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13456C" w14:textId="49E7E1CF" w:rsidR="005F17A0" w:rsidRPr="002606DA" w:rsidRDefault="005F17A0" w:rsidP="005F17A0">
      <w:pPr>
        <w:adjustRightInd w:val="0"/>
        <w:snapToGrid w:val="0"/>
        <w:jc w:val="center"/>
        <w:rPr>
          <w:rFonts w:eastAsiaTheme="minorEastAsia"/>
          <w:color w:val="0D0D0D" w:themeColor="text1" w:themeTint="F2"/>
          <w:sz w:val="32"/>
          <w:szCs w:val="28"/>
        </w:rPr>
      </w:pPr>
      <w:r w:rsidRPr="002606DA">
        <w:rPr>
          <w:rFonts w:eastAsiaTheme="minorEastAsia"/>
          <w:color w:val="0D0D0D" w:themeColor="text1" w:themeTint="F2"/>
          <w:sz w:val="32"/>
          <w:szCs w:val="28"/>
        </w:rPr>
        <w:t>福嚴推廣教育班第</w:t>
      </w:r>
      <w:r w:rsidRPr="002606DA">
        <w:rPr>
          <w:rFonts w:eastAsiaTheme="minorEastAsia"/>
          <w:color w:val="0D0D0D" w:themeColor="text1" w:themeTint="F2"/>
          <w:sz w:val="32"/>
          <w:szCs w:val="28"/>
        </w:rPr>
        <w:t>41</w:t>
      </w:r>
      <w:r w:rsidRPr="002606DA">
        <w:rPr>
          <w:rFonts w:eastAsiaTheme="minorEastAsia"/>
          <w:color w:val="0D0D0D" w:themeColor="text1" w:themeTint="F2"/>
          <w:sz w:val="32"/>
          <w:szCs w:val="28"/>
        </w:rPr>
        <w:t>期</w:t>
      </w:r>
    </w:p>
    <w:p w14:paraId="435AFC67" w14:textId="313273F1" w:rsidR="005F17A0" w:rsidRPr="009C7C23" w:rsidRDefault="005F17A0" w:rsidP="005F17A0">
      <w:pPr>
        <w:tabs>
          <w:tab w:val="right" w:pos="8640"/>
        </w:tabs>
        <w:kinsoku w:val="0"/>
        <w:overflowPunct w:val="0"/>
        <w:autoSpaceDE w:val="0"/>
        <w:autoSpaceDN w:val="0"/>
        <w:spacing w:line="560" w:lineRule="exact"/>
        <w:jc w:val="center"/>
        <w:rPr>
          <w:rFonts w:ascii="標楷體" w:eastAsia="標楷體" w:hAnsi="標楷體"/>
          <w:b/>
          <w:color w:val="0D0D0D" w:themeColor="text1" w:themeTint="F2"/>
          <w:spacing w:val="-2"/>
          <w:kern w:val="0"/>
          <w:sz w:val="40"/>
          <w:szCs w:val="40"/>
          <w:lang w:bidi="he-IL"/>
        </w:rPr>
      </w:pPr>
      <w:r w:rsidRPr="009C7C23">
        <w:rPr>
          <w:rFonts w:ascii="標楷體" w:eastAsia="標楷體" w:hAnsi="標楷體" w:hint="eastAsia"/>
          <w:b/>
          <w:color w:val="0D0D0D" w:themeColor="text1" w:themeTint="F2"/>
          <w:spacing w:val="-2"/>
          <w:kern w:val="0"/>
          <w:sz w:val="44"/>
          <w:szCs w:val="48"/>
          <w:lang w:bidi="he-IL"/>
        </w:rPr>
        <w:t>《</w:t>
      </w:r>
      <w:r>
        <w:rPr>
          <w:rFonts w:ascii="標楷體" w:eastAsia="標楷體" w:hAnsi="標楷體" w:hint="eastAsia"/>
          <w:b/>
          <w:color w:val="0D0D0D" w:themeColor="text1" w:themeTint="F2"/>
          <w:spacing w:val="-2"/>
          <w:kern w:val="0"/>
          <w:sz w:val="44"/>
          <w:szCs w:val="48"/>
          <w:lang w:bidi="he-IL"/>
        </w:rPr>
        <w:t>勝鬘</w:t>
      </w:r>
      <w:r w:rsidR="005A7E9C">
        <w:rPr>
          <w:rFonts w:ascii="標楷體" w:eastAsia="標楷體" w:hAnsi="標楷體" w:hint="eastAsia"/>
          <w:b/>
          <w:color w:val="0D0D0D" w:themeColor="text1" w:themeTint="F2"/>
          <w:spacing w:val="-2"/>
          <w:kern w:val="0"/>
          <w:sz w:val="44"/>
          <w:szCs w:val="48"/>
          <w:lang w:bidi="he-IL"/>
        </w:rPr>
        <w:t>師子吼一乘大方便方廣</w:t>
      </w:r>
      <w:r>
        <w:rPr>
          <w:rFonts w:ascii="標楷體" w:eastAsia="標楷體" w:hAnsi="標楷體" w:hint="eastAsia"/>
          <w:b/>
          <w:color w:val="0D0D0D" w:themeColor="text1" w:themeTint="F2"/>
          <w:spacing w:val="-2"/>
          <w:kern w:val="0"/>
          <w:sz w:val="44"/>
          <w:szCs w:val="48"/>
          <w:lang w:bidi="he-IL"/>
        </w:rPr>
        <w:t>經</w:t>
      </w:r>
      <w:r w:rsidRPr="009C7C23">
        <w:rPr>
          <w:rFonts w:ascii="標楷體" w:eastAsia="標楷體" w:hAnsi="標楷體" w:hint="eastAsia"/>
          <w:b/>
          <w:color w:val="0D0D0D" w:themeColor="text1" w:themeTint="F2"/>
          <w:spacing w:val="-2"/>
          <w:kern w:val="0"/>
          <w:sz w:val="44"/>
          <w:szCs w:val="48"/>
          <w:lang w:bidi="he-IL"/>
        </w:rPr>
        <w:t>講記》</w:t>
      </w:r>
      <w:r w:rsidRPr="0016105C">
        <w:rPr>
          <w:rStyle w:val="a5"/>
          <w:rFonts w:ascii="Times Ext Roman" w:eastAsia="標楷體" w:hAnsi="Times Ext Roman" w:cs="Times Ext Roman"/>
          <w:bCs/>
          <w:color w:val="0D0D0D" w:themeColor="text1" w:themeTint="F2"/>
          <w:spacing w:val="-2"/>
          <w:kern w:val="0"/>
          <w:sz w:val="36"/>
          <w:szCs w:val="44"/>
          <w:lang w:bidi="he-IL"/>
        </w:rPr>
        <w:footnoteReference w:id="1"/>
      </w:r>
    </w:p>
    <w:p w14:paraId="1491CFCA" w14:textId="77777777" w:rsidR="005F17A0" w:rsidRPr="009C7C23" w:rsidRDefault="005F17A0" w:rsidP="005F17A0">
      <w:pPr>
        <w:snapToGrid w:val="0"/>
        <w:jc w:val="center"/>
        <w:outlineLvl w:val="0"/>
        <w:rPr>
          <w:rFonts w:eastAsia="標楷體"/>
          <w:b/>
          <w:color w:val="0D0D0D" w:themeColor="text1" w:themeTint="F2"/>
          <w:sz w:val="32"/>
          <w:szCs w:val="32"/>
        </w:rPr>
      </w:pPr>
      <w:r w:rsidRPr="009C7C23">
        <w:rPr>
          <w:rFonts w:eastAsia="標楷體"/>
          <w:b/>
          <w:color w:val="0D0D0D" w:themeColor="text1" w:themeTint="F2"/>
          <w:sz w:val="36"/>
          <w:szCs w:val="36"/>
        </w:rPr>
        <w:t>〈</w:t>
      </w:r>
      <w:r w:rsidRPr="009C7C23">
        <w:rPr>
          <w:rFonts w:eastAsia="標楷體" w:hint="eastAsia"/>
          <w:b/>
          <w:color w:val="0D0D0D" w:themeColor="text1" w:themeTint="F2"/>
          <w:sz w:val="36"/>
          <w:szCs w:val="36"/>
        </w:rPr>
        <w:t>懸論</w:t>
      </w:r>
      <w:r w:rsidRPr="009C7C23">
        <w:rPr>
          <w:rFonts w:eastAsia="標楷體"/>
          <w:b/>
          <w:color w:val="0D0D0D" w:themeColor="text1" w:themeTint="F2"/>
          <w:sz w:val="36"/>
          <w:szCs w:val="36"/>
        </w:rPr>
        <w:t>〉</w:t>
      </w:r>
    </w:p>
    <w:p w14:paraId="38DD4017" w14:textId="63A35FF6" w:rsidR="005F17A0" w:rsidRPr="009C7C23" w:rsidRDefault="005F17A0" w:rsidP="005F17A0">
      <w:pPr>
        <w:snapToGrid w:val="0"/>
        <w:jc w:val="center"/>
        <w:rPr>
          <w:bCs/>
          <w:color w:val="0D0D0D" w:themeColor="text1" w:themeTint="F2"/>
          <w:sz w:val="28"/>
          <w:szCs w:val="24"/>
        </w:rPr>
      </w:pPr>
      <w:proofErr w:type="gramStart"/>
      <w:r w:rsidRPr="009C7C23">
        <w:rPr>
          <w:rFonts w:eastAsia="標楷體"/>
          <w:bCs/>
          <w:color w:val="0D0D0D" w:themeColor="text1" w:themeTint="F2"/>
        </w:rPr>
        <w:t>（</w:t>
      </w:r>
      <w:proofErr w:type="gramEnd"/>
      <w:r w:rsidRPr="009C7C23">
        <w:rPr>
          <w:rFonts w:eastAsia="標楷體" w:hint="eastAsia"/>
          <w:bCs/>
          <w:color w:val="0D0D0D" w:themeColor="text1" w:themeTint="F2"/>
        </w:rPr>
        <w:t>pp.</w:t>
      </w:r>
      <w:r w:rsidRPr="009C7C23">
        <w:rPr>
          <w:rFonts w:eastAsia="標楷體"/>
          <w:bCs/>
          <w:color w:val="0D0D0D" w:themeColor="text1" w:themeTint="F2"/>
        </w:rPr>
        <w:t>1</w:t>
      </w:r>
      <w:r w:rsidRPr="009C7C23">
        <w:rPr>
          <w:rFonts w:eastAsia="標楷體" w:hint="eastAsia"/>
          <w:bCs/>
          <w:color w:val="0D0D0D" w:themeColor="text1" w:themeTint="F2"/>
        </w:rPr>
        <w:t>～</w:t>
      </w:r>
      <w:r w:rsidR="005A7E9C">
        <w:rPr>
          <w:rFonts w:eastAsia="標楷體"/>
          <w:bCs/>
          <w:color w:val="0D0D0D" w:themeColor="text1" w:themeTint="F2"/>
        </w:rPr>
        <w:t>19</w:t>
      </w:r>
      <w:proofErr w:type="gramStart"/>
      <w:r w:rsidRPr="009C7C23">
        <w:rPr>
          <w:rFonts w:eastAsia="標楷體"/>
          <w:bCs/>
          <w:color w:val="0D0D0D" w:themeColor="text1" w:themeTint="F2"/>
        </w:rPr>
        <w:t>）</w:t>
      </w:r>
      <w:proofErr w:type="gramEnd"/>
    </w:p>
    <w:p w14:paraId="1AF085AE" w14:textId="6817EA75" w:rsidR="005F17A0" w:rsidRPr="009C7C23" w:rsidRDefault="005F17A0" w:rsidP="005F17A0">
      <w:pPr>
        <w:spacing w:beforeLines="50" w:before="180" w:afterLines="50" w:after="180"/>
        <w:jc w:val="right"/>
        <w:rPr>
          <w:rFonts w:eastAsia="標楷體"/>
          <w:color w:val="0D0D0D" w:themeColor="text1" w:themeTint="F2"/>
        </w:rPr>
      </w:pPr>
      <w:proofErr w:type="gramStart"/>
      <w:r w:rsidRPr="009C7C23">
        <w:rPr>
          <w:rFonts w:eastAsia="標楷體"/>
          <w:color w:val="0D0D0D" w:themeColor="text1" w:themeTint="F2"/>
          <w:sz w:val="26"/>
        </w:rPr>
        <w:t>釋</w:t>
      </w:r>
      <w:r w:rsidRPr="009C7C23">
        <w:rPr>
          <w:rFonts w:eastAsia="標楷體" w:hint="eastAsia"/>
          <w:color w:val="0D0D0D" w:themeColor="text1" w:themeTint="F2"/>
          <w:sz w:val="26"/>
        </w:rPr>
        <w:t>圓悟</w:t>
      </w:r>
      <w:proofErr w:type="gramEnd"/>
      <w:r w:rsidRPr="009C7C23">
        <w:rPr>
          <w:rFonts w:eastAsia="標楷體"/>
          <w:color w:val="0D0D0D" w:themeColor="text1" w:themeTint="F2"/>
          <w:sz w:val="26"/>
        </w:rPr>
        <w:t>（</w:t>
      </w:r>
      <w:r w:rsidRPr="009C7C23">
        <w:rPr>
          <w:rFonts w:eastAsia="標楷體"/>
          <w:color w:val="0D0D0D" w:themeColor="text1" w:themeTint="F2"/>
          <w:sz w:val="26"/>
        </w:rPr>
        <w:t>20</w:t>
      </w:r>
      <w:r>
        <w:rPr>
          <w:rFonts w:eastAsia="標楷體"/>
          <w:color w:val="0D0D0D" w:themeColor="text1" w:themeTint="F2"/>
          <w:sz w:val="26"/>
        </w:rPr>
        <w:t>21</w:t>
      </w:r>
      <w:r w:rsidRPr="009C7C23">
        <w:rPr>
          <w:rFonts w:eastAsia="標楷體"/>
          <w:color w:val="0D0D0D" w:themeColor="text1" w:themeTint="F2"/>
          <w:sz w:val="26"/>
        </w:rPr>
        <w:t>.0</w:t>
      </w:r>
      <w:r>
        <w:rPr>
          <w:rFonts w:eastAsia="標楷體"/>
          <w:color w:val="0D0D0D" w:themeColor="text1" w:themeTint="F2"/>
          <w:sz w:val="26"/>
        </w:rPr>
        <w:t>4</w:t>
      </w:r>
      <w:r w:rsidRPr="009C7C23">
        <w:rPr>
          <w:rFonts w:eastAsia="標楷體"/>
          <w:color w:val="0D0D0D" w:themeColor="text1" w:themeTint="F2"/>
          <w:sz w:val="26"/>
        </w:rPr>
        <w:t>.</w:t>
      </w:r>
      <w:r>
        <w:rPr>
          <w:rFonts w:eastAsia="標楷體"/>
          <w:color w:val="0D0D0D" w:themeColor="text1" w:themeTint="F2"/>
          <w:sz w:val="26"/>
        </w:rPr>
        <w:t>07</w:t>
      </w:r>
      <w:r w:rsidRPr="009C7C23">
        <w:rPr>
          <w:rFonts w:eastAsia="標楷體"/>
          <w:color w:val="0D0D0D" w:themeColor="text1" w:themeTint="F2"/>
          <w:sz w:val="26"/>
        </w:rPr>
        <w:t>）</w:t>
      </w:r>
    </w:p>
    <w:p w14:paraId="18451717" w14:textId="77777777" w:rsidR="005F17A0" w:rsidRPr="009C7C23" w:rsidRDefault="005F17A0" w:rsidP="005F17A0">
      <w:pPr>
        <w:rPr>
          <w:color w:val="0D0D0D" w:themeColor="text1" w:themeTint="F2"/>
        </w:rPr>
      </w:pPr>
    </w:p>
    <w:p w14:paraId="2D938DA5" w14:textId="77777777" w:rsidR="005F17A0" w:rsidRPr="009C7C23" w:rsidRDefault="005F17A0" w:rsidP="005F17A0">
      <w:pPr>
        <w:rPr>
          <w:color w:val="0D0D0D" w:themeColor="text1" w:themeTint="F2"/>
        </w:rPr>
      </w:pPr>
    </w:p>
    <w:p w14:paraId="22C29DB9" w14:textId="7A51928F" w:rsidR="00AC6B76" w:rsidRPr="009C7C23" w:rsidRDefault="00032E74" w:rsidP="00B1636F">
      <w:pPr>
        <w:outlineLvl w:val="0"/>
        <w:rPr>
          <w:color w:val="0D0D0D" w:themeColor="text1" w:themeTint="F2"/>
          <w:shd w:val="clear" w:color="auto" w:fill="FFFFFF"/>
        </w:rPr>
      </w:pPr>
      <w:r w:rsidRPr="00032E74">
        <w:rPr>
          <w:rFonts w:ascii="標楷體" w:eastAsia="標楷體" w:hAnsi="標楷體" w:hint="eastAsia"/>
          <w:b/>
          <w:color w:val="0D0D0D" w:themeColor="text1" w:themeTint="F2"/>
          <w:sz w:val="20"/>
          <w:szCs w:val="20"/>
          <w:bdr w:val="single" w:sz="4" w:space="0" w:color="auto"/>
        </w:rPr>
        <w:t>壹</w:t>
      </w:r>
      <w:r w:rsidR="00AC6B76" w:rsidRPr="009C7C23">
        <w:rPr>
          <w:rFonts w:ascii="標楷體" w:eastAsia="標楷體" w:hAnsi="標楷體" w:hint="eastAsia"/>
          <w:b/>
          <w:color w:val="0D0D0D" w:themeColor="text1" w:themeTint="F2"/>
          <w:sz w:val="20"/>
          <w:szCs w:val="20"/>
          <w:bdr w:val="single" w:sz="4" w:space="0" w:color="auto"/>
        </w:rPr>
        <w:t>、</w:t>
      </w:r>
      <w:r w:rsidR="00AC6B76">
        <w:rPr>
          <w:rFonts w:asciiTheme="minorEastAsia" w:eastAsiaTheme="minorEastAsia" w:hAnsiTheme="minorEastAsia" w:hint="eastAsia"/>
          <w:b/>
          <w:color w:val="0D0D0D" w:themeColor="text1" w:themeTint="F2"/>
          <w:sz w:val="22"/>
          <w:bdr w:val="single" w:sz="4" w:space="0" w:color="auto"/>
          <w:shd w:val="pct15" w:color="auto" w:fill="FFFFFF"/>
        </w:rPr>
        <w:t>敘大意</w:t>
      </w:r>
      <w:r w:rsidR="00AC6B76" w:rsidRPr="009C7C23">
        <w:rPr>
          <w:rStyle w:val="a5"/>
          <w:rFonts w:ascii="Times Ext Roman" w:hAnsi="Times Ext Roman" w:cs="Times Ext Roman"/>
          <w:bCs/>
          <w:color w:val="0D0D0D" w:themeColor="text1" w:themeTint="F2"/>
          <w:szCs w:val="28"/>
        </w:rPr>
        <w:footnoteReference w:id="2"/>
      </w:r>
    </w:p>
    <w:p w14:paraId="7CF819BD" w14:textId="4BA618B9" w:rsidR="00120728" w:rsidRPr="00AC6B76" w:rsidRDefault="00A83EE4" w:rsidP="00A83EE4">
      <w:pPr>
        <w:ind w:leftChars="50" w:left="120"/>
        <w:outlineLvl w:val="1"/>
      </w:pPr>
      <w:r w:rsidRPr="009C7C23">
        <w:rPr>
          <w:rFonts w:ascii="標楷體" w:eastAsia="標楷體" w:hAnsi="標楷體" w:hint="eastAsia"/>
          <w:b/>
          <w:color w:val="0D0D0D" w:themeColor="text1" w:themeTint="F2"/>
          <w:sz w:val="20"/>
          <w:szCs w:val="20"/>
          <w:bdr w:val="single" w:sz="4" w:space="0" w:color="auto"/>
        </w:rPr>
        <w:t>（</w:t>
      </w:r>
      <w:r w:rsidR="00CB0085">
        <w:rPr>
          <w:rFonts w:ascii="標楷體" w:eastAsia="標楷體" w:hAnsi="標楷體" w:hint="eastAsia"/>
          <w:b/>
          <w:color w:val="0D0D0D" w:themeColor="text1" w:themeTint="F2"/>
          <w:sz w:val="20"/>
          <w:szCs w:val="20"/>
          <w:bdr w:val="single" w:sz="4" w:space="0" w:color="auto"/>
        </w:rPr>
        <w:t>壹</w:t>
      </w:r>
      <w:r w:rsidRPr="009C7C23">
        <w:rPr>
          <w:rFonts w:ascii="標楷體" w:eastAsia="標楷體" w:hAnsi="標楷體" w:hint="eastAsia"/>
          <w:b/>
          <w:color w:val="0D0D0D" w:themeColor="text1" w:themeTint="F2"/>
          <w:sz w:val="20"/>
          <w:szCs w:val="20"/>
          <w:bdr w:val="single" w:sz="4" w:space="0" w:color="auto"/>
        </w:rPr>
        <w:t>）</w:t>
      </w:r>
      <w:r>
        <w:rPr>
          <w:rFonts w:ascii="標楷體" w:eastAsia="標楷體" w:hAnsi="標楷體" w:hint="eastAsia"/>
          <w:b/>
          <w:color w:val="0D0D0D" w:themeColor="text1" w:themeTint="F2"/>
          <w:sz w:val="20"/>
          <w:szCs w:val="20"/>
          <w:bdr w:val="single" w:sz="4" w:space="0" w:color="auto"/>
        </w:rPr>
        <w:t>以</w:t>
      </w:r>
      <w:proofErr w:type="gramStart"/>
      <w:r>
        <w:rPr>
          <w:rFonts w:ascii="標楷體" w:eastAsia="標楷體" w:hAnsi="標楷體" w:hint="eastAsia"/>
          <w:b/>
          <w:color w:val="0D0D0D" w:themeColor="text1" w:themeTint="F2"/>
          <w:sz w:val="20"/>
          <w:szCs w:val="20"/>
          <w:bdr w:val="single" w:sz="4" w:space="0" w:color="auto"/>
        </w:rPr>
        <w:t>三義明本經</w:t>
      </w:r>
      <w:proofErr w:type="gramEnd"/>
      <w:r>
        <w:rPr>
          <w:rFonts w:ascii="標楷體" w:eastAsia="標楷體" w:hAnsi="標楷體" w:hint="eastAsia"/>
          <w:b/>
          <w:color w:val="0D0D0D" w:themeColor="text1" w:themeTint="F2"/>
          <w:sz w:val="20"/>
          <w:szCs w:val="20"/>
          <w:bdr w:val="single" w:sz="4" w:space="0" w:color="auto"/>
        </w:rPr>
        <w:t>要義</w:t>
      </w:r>
    </w:p>
    <w:p w14:paraId="3C8983F4" w14:textId="77777777" w:rsidR="00A83EE4" w:rsidRDefault="00D5590F" w:rsidP="00A83EE4">
      <w:pPr>
        <w:spacing w:afterLines="30" w:after="108"/>
        <w:ind w:leftChars="50" w:left="120"/>
        <w:rPr>
          <w:rStyle w:val="refandcopypunctuation"/>
        </w:rPr>
      </w:pPr>
      <w:r>
        <w:rPr>
          <w:rStyle w:val="refandcopypunctuation"/>
        </w:rPr>
        <w:t>《</w:t>
      </w:r>
      <w:r>
        <w:rPr>
          <w:rStyle w:val="refandcopymaintext"/>
        </w:rPr>
        <w:t>勝鬘師子吼一乘大方便方廣經</w:t>
      </w:r>
      <w:r>
        <w:rPr>
          <w:rStyle w:val="refandcopypunctuation"/>
        </w:rPr>
        <w:t>》，</w:t>
      </w:r>
      <w:r>
        <w:rPr>
          <w:rStyle w:val="refandcopymaintext"/>
        </w:rPr>
        <w:t>簡稱</w:t>
      </w:r>
      <w:r>
        <w:rPr>
          <w:rStyle w:val="refandcopypunctuation"/>
        </w:rPr>
        <w:t>《</w:t>
      </w:r>
      <w:r>
        <w:rPr>
          <w:rStyle w:val="refandcopymaintext"/>
        </w:rPr>
        <w:t>勝鬘經</w:t>
      </w:r>
      <w:r>
        <w:rPr>
          <w:rStyle w:val="refandcopypunctuation"/>
        </w:rPr>
        <w:t>》，</w:t>
      </w:r>
      <w:r>
        <w:rPr>
          <w:rStyle w:val="refandcopymaintext"/>
        </w:rPr>
        <w:t>為</w:t>
      </w:r>
      <w:proofErr w:type="gramStart"/>
      <w:r>
        <w:rPr>
          <w:rStyle w:val="refandcopymaintext"/>
        </w:rPr>
        <w:t>真常妙有的大乘要典</w:t>
      </w:r>
      <w:proofErr w:type="gramEnd"/>
      <w:r>
        <w:rPr>
          <w:rStyle w:val="refandcopypunctuation"/>
        </w:rPr>
        <w:t>。《</w:t>
      </w:r>
      <w:r>
        <w:rPr>
          <w:rStyle w:val="refandcopymaintext"/>
        </w:rPr>
        <w:t>法華經</w:t>
      </w:r>
      <w:r>
        <w:rPr>
          <w:rStyle w:val="refandcopypunctuation"/>
        </w:rPr>
        <w:t>》、《</w:t>
      </w:r>
      <w:r>
        <w:rPr>
          <w:rStyle w:val="refandcopymaintext"/>
        </w:rPr>
        <w:t>涅槃經</w:t>
      </w:r>
      <w:r>
        <w:rPr>
          <w:rStyle w:val="refandcopypunctuation"/>
        </w:rPr>
        <w:t>》、《</w:t>
      </w:r>
      <w:r>
        <w:rPr>
          <w:rStyle w:val="refandcopymaintext"/>
        </w:rPr>
        <w:t>楞伽經</w:t>
      </w:r>
      <w:r>
        <w:rPr>
          <w:rStyle w:val="refandcopypunctuation"/>
        </w:rPr>
        <w:t>》</w:t>
      </w:r>
      <w:r>
        <w:rPr>
          <w:rStyle w:val="refandcopymaintext"/>
        </w:rPr>
        <w:t>等經的要義</w:t>
      </w:r>
      <w:r>
        <w:rPr>
          <w:rStyle w:val="refandcopypunctuation"/>
        </w:rPr>
        <w:t>，</w:t>
      </w:r>
      <w:r>
        <w:rPr>
          <w:rStyle w:val="refandcopymaintext"/>
        </w:rPr>
        <w:t>本經都包含得有</w:t>
      </w:r>
      <w:r>
        <w:rPr>
          <w:rStyle w:val="refandcopypunctuation"/>
        </w:rPr>
        <w:t>。</w:t>
      </w:r>
    </w:p>
    <w:p w14:paraId="02043C90" w14:textId="375E6D07" w:rsidR="00B44660" w:rsidRDefault="00D5590F" w:rsidP="00A83EE4">
      <w:pPr>
        <w:spacing w:afterLines="30" w:after="108"/>
        <w:ind w:leftChars="50" w:left="120"/>
        <w:rPr>
          <w:rStyle w:val="refandcopypunctuation"/>
        </w:rPr>
      </w:pPr>
      <w:r>
        <w:rPr>
          <w:rStyle w:val="refandcopymaintext"/>
        </w:rPr>
        <w:t>在南北朝時代</w:t>
      </w:r>
      <w:r>
        <w:rPr>
          <w:rStyle w:val="refandcopypunctuation"/>
        </w:rPr>
        <w:t>，</w:t>
      </w:r>
      <w:r>
        <w:rPr>
          <w:rStyle w:val="refandcopymaintext"/>
        </w:rPr>
        <w:t>流通極廣</w:t>
      </w:r>
      <w:r>
        <w:rPr>
          <w:rStyle w:val="refandcopypunctuation"/>
        </w:rPr>
        <w:t>。</w:t>
      </w:r>
      <w:r>
        <w:rPr>
          <w:rStyle w:val="refandcopymaintext"/>
        </w:rPr>
        <w:t>今先以三義</w:t>
      </w:r>
      <w:r>
        <w:rPr>
          <w:rStyle w:val="refandcopypunctuation"/>
        </w:rPr>
        <w:t>，</w:t>
      </w:r>
      <w:r>
        <w:rPr>
          <w:rStyle w:val="refandcopymaintext"/>
        </w:rPr>
        <w:t>來</w:t>
      </w:r>
      <w:proofErr w:type="gramStart"/>
      <w:r>
        <w:rPr>
          <w:rStyle w:val="refandcopymaintext"/>
        </w:rPr>
        <w:t>略明本</w:t>
      </w:r>
      <w:proofErr w:type="gramEnd"/>
      <w:r>
        <w:rPr>
          <w:rStyle w:val="refandcopymaintext"/>
        </w:rPr>
        <w:t>經的要義</w:t>
      </w:r>
      <w:r>
        <w:rPr>
          <w:rStyle w:val="refandcopypunctuation"/>
        </w:rPr>
        <w:t>：</w:t>
      </w:r>
      <w:r>
        <w:rPr>
          <w:rStyle w:val="refandcopymaintext"/>
        </w:rPr>
        <w:t>一</w:t>
      </w:r>
      <w:r>
        <w:rPr>
          <w:rStyle w:val="refandcopypunctuation"/>
        </w:rPr>
        <w:t>、</w:t>
      </w:r>
      <w:proofErr w:type="gramStart"/>
      <w:r w:rsidRPr="00ED0F8A">
        <w:rPr>
          <w:rStyle w:val="refandcopymaintext"/>
          <w:b/>
          <w:bCs/>
        </w:rPr>
        <w:t>平等</w:t>
      </w:r>
      <w:r>
        <w:rPr>
          <w:rStyle w:val="refandcopymaintext"/>
        </w:rPr>
        <w:t>義</w:t>
      </w:r>
      <w:proofErr w:type="gramEnd"/>
      <w:r>
        <w:rPr>
          <w:rStyle w:val="refandcopypunctuation"/>
        </w:rPr>
        <w:t>，</w:t>
      </w:r>
      <w:r>
        <w:rPr>
          <w:rStyle w:val="refandcopymaintext"/>
        </w:rPr>
        <w:t>二</w:t>
      </w:r>
      <w:r>
        <w:rPr>
          <w:rStyle w:val="refandcopypunctuation"/>
        </w:rPr>
        <w:t>、</w:t>
      </w:r>
      <w:r w:rsidRPr="00ED0F8A">
        <w:rPr>
          <w:rStyle w:val="refandcopymaintext"/>
          <w:b/>
          <w:bCs/>
        </w:rPr>
        <w:t>究竟</w:t>
      </w:r>
      <w:r>
        <w:rPr>
          <w:rStyle w:val="refandcopymaintext"/>
        </w:rPr>
        <w:t>義</w:t>
      </w:r>
      <w:r>
        <w:rPr>
          <w:rStyle w:val="refandcopypunctuation"/>
        </w:rPr>
        <w:t>，</w:t>
      </w:r>
      <w:r>
        <w:rPr>
          <w:rStyle w:val="refandcopymaintext"/>
        </w:rPr>
        <w:t>三</w:t>
      </w:r>
      <w:r>
        <w:rPr>
          <w:rStyle w:val="refandcopypunctuation"/>
        </w:rPr>
        <w:t>、</w:t>
      </w:r>
      <w:proofErr w:type="gramStart"/>
      <w:r w:rsidRPr="00ED0F8A">
        <w:rPr>
          <w:rStyle w:val="refandcopymaintext"/>
          <w:b/>
          <w:bCs/>
        </w:rPr>
        <w:t>攝受</w:t>
      </w:r>
      <w:r>
        <w:rPr>
          <w:rStyle w:val="refandcopymaintext"/>
        </w:rPr>
        <w:t>義</w:t>
      </w:r>
      <w:proofErr w:type="gramEnd"/>
      <w:r>
        <w:rPr>
          <w:rStyle w:val="refandcopypunctuation"/>
        </w:rPr>
        <w:t>。</w:t>
      </w:r>
    </w:p>
    <w:p w14:paraId="27BA2173" w14:textId="0A469F28" w:rsidR="00A83EE4" w:rsidRPr="00AC6B76" w:rsidRDefault="00A83EE4" w:rsidP="00A83EE4">
      <w:pPr>
        <w:ind w:leftChars="50" w:left="120"/>
        <w:outlineLvl w:val="1"/>
      </w:pPr>
      <w:r w:rsidRPr="009C7C23">
        <w:rPr>
          <w:rFonts w:ascii="標楷體" w:eastAsia="標楷體" w:hAnsi="標楷體" w:hint="eastAsia"/>
          <w:b/>
          <w:color w:val="0D0D0D" w:themeColor="text1" w:themeTint="F2"/>
          <w:sz w:val="20"/>
          <w:szCs w:val="20"/>
          <w:bdr w:val="single" w:sz="4" w:space="0" w:color="auto"/>
        </w:rPr>
        <w:t>（</w:t>
      </w:r>
      <w:r w:rsidR="00CB0085">
        <w:rPr>
          <w:rFonts w:ascii="標楷體" w:eastAsia="標楷體" w:hAnsi="標楷體" w:hint="eastAsia"/>
          <w:b/>
          <w:color w:val="0D0D0D" w:themeColor="text1" w:themeTint="F2"/>
          <w:sz w:val="20"/>
          <w:szCs w:val="20"/>
          <w:bdr w:val="single" w:sz="4" w:space="0" w:color="auto"/>
        </w:rPr>
        <w:t>貳</w:t>
      </w:r>
      <w:r w:rsidRPr="009C7C23">
        <w:rPr>
          <w:rFonts w:ascii="標楷體" w:eastAsia="標楷體" w:hAnsi="標楷體" w:hint="eastAsia"/>
          <w:b/>
          <w:color w:val="0D0D0D" w:themeColor="text1" w:themeTint="F2"/>
          <w:sz w:val="20"/>
          <w:szCs w:val="20"/>
          <w:bdr w:val="single" w:sz="4" w:space="0" w:color="auto"/>
        </w:rPr>
        <w:t>）</w:t>
      </w:r>
      <w:proofErr w:type="gramStart"/>
      <w:r>
        <w:rPr>
          <w:rFonts w:ascii="標楷體" w:eastAsia="標楷體" w:hAnsi="標楷體" w:hint="eastAsia"/>
          <w:b/>
          <w:color w:val="0D0D0D" w:themeColor="text1" w:themeTint="F2"/>
          <w:sz w:val="20"/>
          <w:szCs w:val="20"/>
          <w:bdr w:val="single" w:sz="4" w:space="0" w:color="auto"/>
        </w:rPr>
        <w:t>詳釋：</w:t>
      </w:r>
      <w:proofErr w:type="gramEnd"/>
      <w:r>
        <w:rPr>
          <w:rFonts w:ascii="標楷體" w:eastAsia="標楷體" w:hAnsi="標楷體" w:hint="eastAsia"/>
          <w:b/>
          <w:color w:val="0D0D0D" w:themeColor="text1" w:themeTint="F2"/>
          <w:sz w:val="20"/>
          <w:szCs w:val="20"/>
          <w:bdr w:val="single" w:sz="4" w:space="0" w:color="auto"/>
        </w:rPr>
        <w:t>平等、究竟、</w:t>
      </w:r>
      <w:proofErr w:type="gramStart"/>
      <w:r>
        <w:rPr>
          <w:rFonts w:ascii="標楷體" w:eastAsia="標楷體" w:hAnsi="標楷體" w:hint="eastAsia"/>
          <w:b/>
          <w:color w:val="0D0D0D" w:themeColor="text1" w:themeTint="F2"/>
          <w:sz w:val="20"/>
          <w:szCs w:val="20"/>
          <w:bdr w:val="single" w:sz="4" w:space="0" w:color="auto"/>
        </w:rPr>
        <w:t>攝受三義</w:t>
      </w:r>
      <w:proofErr w:type="gramEnd"/>
    </w:p>
    <w:p w14:paraId="4F1E0DE9" w14:textId="3129FC9A" w:rsidR="00A83EE4" w:rsidRPr="009C7C23" w:rsidRDefault="00CB0085" w:rsidP="00A83EE4">
      <w:pPr>
        <w:ind w:leftChars="100" w:left="240"/>
        <w:outlineLvl w:val="2"/>
        <w:rPr>
          <w:color w:val="0D0D0D" w:themeColor="text1" w:themeTint="F2"/>
        </w:rPr>
      </w:pPr>
      <w:r>
        <w:rPr>
          <w:rFonts w:ascii="Times Ext Roman" w:eastAsia="標楷體" w:hAnsi="Times Ext Roman" w:cs="Times Ext Roman" w:hint="eastAsia"/>
          <w:b/>
          <w:color w:val="0D0D0D" w:themeColor="text1" w:themeTint="F2"/>
          <w:sz w:val="20"/>
          <w:szCs w:val="20"/>
          <w:bdr w:val="single" w:sz="4" w:space="0" w:color="auto"/>
        </w:rPr>
        <w:t>一</w:t>
      </w:r>
      <w:r w:rsidR="00A83EE4" w:rsidRPr="009C7C23">
        <w:rPr>
          <w:rFonts w:ascii="標楷體" w:eastAsia="標楷體" w:hAnsi="標楷體" w:hint="eastAsia"/>
          <w:b/>
          <w:color w:val="0D0D0D" w:themeColor="text1" w:themeTint="F2"/>
          <w:sz w:val="20"/>
          <w:szCs w:val="20"/>
          <w:bdr w:val="single" w:sz="4" w:space="0" w:color="auto"/>
        </w:rPr>
        <w:t>、</w:t>
      </w:r>
      <w:r w:rsidR="00A83EE4">
        <w:rPr>
          <w:rFonts w:ascii="標楷體" w:eastAsia="標楷體" w:hAnsi="標楷體" w:hint="eastAsia"/>
          <w:b/>
          <w:color w:val="0D0D0D" w:themeColor="text1" w:themeTint="F2"/>
          <w:sz w:val="20"/>
          <w:szCs w:val="20"/>
          <w:bdr w:val="single" w:sz="4" w:space="0" w:color="auto"/>
        </w:rPr>
        <w:t>平等義</w:t>
      </w:r>
    </w:p>
    <w:p w14:paraId="7996BF28" w14:textId="04CC44F0" w:rsidR="00EB1EEC" w:rsidRPr="009C7C23" w:rsidRDefault="00EB1EEC" w:rsidP="00EB1EEC">
      <w:pPr>
        <w:ind w:leftChars="150" w:left="360"/>
        <w:outlineLvl w:val="3"/>
        <w:rPr>
          <w:color w:val="0D0D0D" w:themeColor="text1" w:themeTint="F2"/>
        </w:rPr>
      </w:pPr>
      <w:r>
        <w:rPr>
          <w:rFonts w:ascii="標楷體" w:eastAsia="標楷體" w:hAnsi="標楷體" w:hint="eastAsia"/>
          <w:b/>
          <w:color w:val="0D0D0D" w:themeColor="text1" w:themeTint="F2"/>
          <w:sz w:val="20"/>
          <w:szCs w:val="20"/>
          <w:bdr w:val="single" w:sz="4" w:space="0" w:color="auto"/>
        </w:rPr>
        <w:t>（</w:t>
      </w:r>
      <w:r>
        <w:rPr>
          <w:rFonts w:ascii="Times Ext Roman" w:eastAsia="標楷體" w:hAnsi="Times Ext Roman" w:cs="Times Ext Roman" w:hint="eastAsia"/>
          <w:b/>
          <w:color w:val="0D0D0D" w:themeColor="text1" w:themeTint="F2"/>
          <w:sz w:val="20"/>
          <w:szCs w:val="20"/>
          <w:bdr w:val="single" w:sz="4" w:space="0" w:color="auto"/>
        </w:rPr>
        <w:t>一</w:t>
      </w:r>
      <w:r>
        <w:rPr>
          <w:rFonts w:ascii="標楷體" w:eastAsia="標楷體" w:hAnsi="標楷體" w:hint="eastAsia"/>
          <w:b/>
          <w:color w:val="0D0D0D" w:themeColor="text1" w:themeTint="F2"/>
          <w:sz w:val="20"/>
          <w:szCs w:val="20"/>
          <w:bdr w:val="single" w:sz="4" w:space="0" w:color="auto"/>
        </w:rPr>
        <w:t>）</w:t>
      </w:r>
      <w:r w:rsidR="00C72E60">
        <w:rPr>
          <w:rFonts w:ascii="標楷體" w:eastAsia="標楷體" w:hAnsi="標楷體" w:hint="eastAsia"/>
          <w:b/>
          <w:color w:val="0D0D0D" w:themeColor="text1" w:themeTint="F2"/>
          <w:sz w:val="20"/>
          <w:szCs w:val="20"/>
          <w:bdr w:val="single" w:sz="4" w:space="0" w:color="auto"/>
        </w:rPr>
        <w:t>真平等：</w:t>
      </w:r>
      <w:r w:rsidR="004918C1">
        <w:rPr>
          <w:rFonts w:ascii="標楷體" w:eastAsia="標楷體" w:hAnsi="標楷體" w:hint="eastAsia"/>
          <w:b/>
          <w:color w:val="0D0D0D" w:themeColor="text1" w:themeTint="F2"/>
          <w:sz w:val="20"/>
          <w:szCs w:val="20"/>
          <w:bdr w:val="single" w:sz="4" w:space="0" w:color="auto"/>
        </w:rPr>
        <w:t>一切眾生終能成佛</w:t>
      </w:r>
    </w:p>
    <w:p w14:paraId="3C30FF40" w14:textId="3EBD19EF" w:rsidR="004918C1" w:rsidRDefault="00D5590F" w:rsidP="004918C1">
      <w:pPr>
        <w:spacing w:afterLines="30" w:after="108"/>
        <w:ind w:leftChars="150" w:left="360"/>
        <w:rPr>
          <w:rStyle w:val="refandcopypunctuation"/>
        </w:rPr>
      </w:pPr>
      <w:r>
        <w:rPr>
          <w:rStyle w:val="refandcopymaintext"/>
        </w:rPr>
        <w:t>一</w:t>
      </w:r>
      <w:r>
        <w:rPr>
          <w:rStyle w:val="refandcopypunctuation"/>
        </w:rPr>
        <w:t>、</w:t>
      </w:r>
      <w:proofErr w:type="gramStart"/>
      <w:r>
        <w:rPr>
          <w:rStyle w:val="refandcopymaintext"/>
        </w:rPr>
        <w:t>平等義</w:t>
      </w:r>
      <w:proofErr w:type="gramEnd"/>
      <w:r>
        <w:rPr>
          <w:rStyle w:val="refandcopypunctuation"/>
        </w:rPr>
        <w:t>：</w:t>
      </w:r>
      <w:r>
        <w:rPr>
          <w:rStyle w:val="refandcopymaintext"/>
        </w:rPr>
        <w:t>大乘佛法有一名句</w:t>
      </w:r>
      <w:r>
        <w:rPr>
          <w:rStyle w:val="refandcopypunctuation"/>
        </w:rPr>
        <w:t>：「</w:t>
      </w:r>
      <w:r>
        <w:rPr>
          <w:rStyle w:val="refandcopymaintext"/>
        </w:rPr>
        <w:t>一切眾生皆得成佛</w:t>
      </w:r>
      <w:r>
        <w:rPr>
          <w:rStyle w:val="refandcopypunctuation"/>
        </w:rPr>
        <w:t>。」</w:t>
      </w:r>
      <w:r w:rsidR="00AC6B76">
        <w:rPr>
          <w:rStyle w:val="a5"/>
        </w:rPr>
        <w:footnoteReference w:id="3"/>
      </w:r>
      <w:r>
        <w:rPr>
          <w:rStyle w:val="refandcopymaintext"/>
        </w:rPr>
        <w:t>這句話</w:t>
      </w:r>
      <w:r>
        <w:rPr>
          <w:rStyle w:val="refandcopypunctuation"/>
        </w:rPr>
        <w:t>，</w:t>
      </w:r>
      <w:r>
        <w:rPr>
          <w:rStyle w:val="refandcopymaintext"/>
        </w:rPr>
        <w:t>是極深刻</w:t>
      </w:r>
      <w:proofErr w:type="gramStart"/>
      <w:r w:rsidR="00B44660" w:rsidRPr="009C7C23">
        <w:rPr>
          <w:rFonts w:ascii="Times Ext Roman" w:hAnsi="Times Ext Roman" w:cs="Times Ext Roman"/>
          <w:color w:val="0D0D0D" w:themeColor="text1" w:themeTint="F2"/>
          <w:sz w:val="22"/>
          <w:szCs w:val="24"/>
          <w:shd w:val="pct15" w:color="auto" w:fill="FFFFFF"/>
        </w:rPr>
        <w:t>（</w:t>
      </w:r>
      <w:proofErr w:type="gramEnd"/>
      <w:r w:rsidR="00B44660" w:rsidRPr="009C7C23">
        <w:rPr>
          <w:rFonts w:ascii="Times Ext Roman" w:hAnsi="Times Ext Roman" w:cs="Times Ext Roman"/>
          <w:color w:val="0D0D0D" w:themeColor="text1" w:themeTint="F2"/>
          <w:sz w:val="22"/>
          <w:szCs w:val="24"/>
          <w:shd w:val="pct15" w:color="auto" w:fill="FFFFFF"/>
        </w:rPr>
        <w:t>p.2</w:t>
      </w:r>
      <w:proofErr w:type="gramStart"/>
      <w:r w:rsidR="00B44660" w:rsidRPr="009C7C23">
        <w:rPr>
          <w:rFonts w:ascii="Times Ext Roman" w:hAnsi="Times Ext Roman" w:cs="Times Ext Roman"/>
          <w:color w:val="0D0D0D" w:themeColor="text1" w:themeTint="F2"/>
          <w:sz w:val="22"/>
          <w:szCs w:val="24"/>
          <w:shd w:val="pct15" w:color="auto" w:fill="FFFFFF"/>
        </w:rPr>
        <w:t>）</w:t>
      </w:r>
      <w:proofErr w:type="gramEnd"/>
      <w:r>
        <w:rPr>
          <w:rStyle w:val="refandcopypunctuation"/>
        </w:rPr>
        <w:t>、</w:t>
      </w:r>
      <w:r>
        <w:rPr>
          <w:rStyle w:val="refandcopymaintext"/>
        </w:rPr>
        <w:t>極偉大的</w:t>
      </w:r>
      <w:r>
        <w:rPr>
          <w:rStyle w:val="refandcopypunctuation"/>
        </w:rPr>
        <w:t>。</w:t>
      </w:r>
      <w:r>
        <w:rPr>
          <w:rStyle w:val="refandcopymaintext"/>
        </w:rPr>
        <w:t>一切眾生都可以成佛</w:t>
      </w:r>
      <w:r>
        <w:rPr>
          <w:rStyle w:val="refandcopypunctuation"/>
        </w:rPr>
        <w:t>，</w:t>
      </w:r>
      <w:r>
        <w:rPr>
          <w:rStyle w:val="refandcopymaintext"/>
        </w:rPr>
        <w:t>這是</w:t>
      </w:r>
      <w:proofErr w:type="gramStart"/>
      <w:r>
        <w:rPr>
          <w:rStyle w:val="refandcopymaintext"/>
        </w:rPr>
        <w:t>不簡別</w:t>
      </w:r>
      <w:proofErr w:type="gramEnd"/>
      <w:r>
        <w:rPr>
          <w:rStyle w:val="refandcopymaintext"/>
        </w:rPr>
        <w:t>任何人的</w:t>
      </w:r>
      <w:r>
        <w:rPr>
          <w:rStyle w:val="refandcopypunctuation"/>
        </w:rPr>
        <w:t>，</w:t>
      </w:r>
      <w:r>
        <w:rPr>
          <w:rStyle w:val="refandcopymaintext"/>
        </w:rPr>
        <w:t>人人都可以成佛的</w:t>
      </w:r>
      <w:r>
        <w:rPr>
          <w:rStyle w:val="refandcopypunctuation"/>
        </w:rPr>
        <w:t>。</w:t>
      </w:r>
    </w:p>
    <w:p w14:paraId="39BB9168" w14:textId="77777777" w:rsidR="004918C1" w:rsidRDefault="00D5590F" w:rsidP="004918C1">
      <w:pPr>
        <w:spacing w:afterLines="30" w:after="108"/>
        <w:ind w:leftChars="150" w:left="360"/>
        <w:rPr>
          <w:rStyle w:val="refandcopypunctuation"/>
        </w:rPr>
      </w:pPr>
      <w:r>
        <w:rPr>
          <w:rStyle w:val="refandcopymaintext"/>
        </w:rPr>
        <w:t>在六道中輪轉的其他眾生</w:t>
      </w:r>
      <w:r>
        <w:rPr>
          <w:rStyle w:val="refandcopypunctuation"/>
        </w:rPr>
        <w:t>，</w:t>
      </w:r>
      <w:r>
        <w:rPr>
          <w:rStyle w:val="refandcopymaintext"/>
        </w:rPr>
        <w:t>無論如何</w:t>
      </w:r>
      <w:r>
        <w:rPr>
          <w:rStyle w:val="refandcopypunctuation"/>
        </w:rPr>
        <w:t>，</w:t>
      </w:r>
      <w:r>
        <w:rPr>
          <w:rStyle w:val="refandcopymaintext"/>
        </w:rPr>
        <w:t>也終於會有修學佛法的能力</w:t>
      </w:r>
      <w:r>
        <w:rPr>
          <w:rStyle w:val="refandcopypunctuation"/>
        </w:rPr>
        <w:t>，</w:t>
      </w:r>
      <w:r>
        <w:rPr>
          <w:rStyle w:val="refandcopymaintext"/>
        </w:rPr>
        <w:t>達到成佛的目的</w:t>
      </w:r>
      <w:r>
        <w:rPr>
          <w:rStyle w:val="refandcopypunctuation"/>
        </w:rPr>
        <w:t>，</w:t>
      </w:r>
      <w:r>
        <w:rPr>
          <w:rStyle w:val="refandcopymaintext"/>
        </w:rPr>
        <w:t>不可說這些眾生可以成佛</w:t>
      </w:r>
      <w:r>
        <w:rPr>
          <w:rStyle w:val="refandcopypunctuation"/>
        </w:rPr>
        <w:t>、</w:t>
      </w:r>
      <w:r>
        <w:rPr>
          <w:rStyle w:val="refandcopymaintext"/>
        </w:rPr>
        <w:t>那些不可成佛</w:t>
      </w:r>
      <w:r>
        <w:rPr>
          <w:rStyle w:val="refandcopypunctuation"/>
        </w:rPr>
        <w:t>，</w:t>
      </w:r>
      <w:r>
        <w:rPr>
          <w:rStyle w:val="refandcopymaintext"/>
        </w:rPr>
        <w:t>而是普為一切眾生的</w:t>
      </w:r>
      <w:r>
        <w:rPr>
          <w:rStyle w:val="refandcopypunctuation"/>
        </w:rPr>
        <w:t>，</w:t>
      </w:r>
      <w:r>
        <w:rPr>
          <w:rStyle w:val="refandcopymaintext"/>
        </w:rPr>
        <w:t>所以佛法極其平等</w:t>
      </w:r>
      <w:r>
        <w:rPr>
          <w:rStyle w:val="refandcopypunctuation"/>
        </w:rPr>
        <w:t>。</w:t>
      </w:r>
    </w:p>
    <w:p w14:paraId="2349F223" w14:textId="7798BDF0" w:rsidR="004918C1" w:rsidRDefault="00D5590F" w:rsidP="004918C1">
      <w:pPr>
        <w:spacing w:afterLines="30" w:after="108"/>
        <w:ind w:leftChars="150" w:left="360"/>
        <w:rPr>
          <w:rStyle w:val="refandcopypunctuation"/>
        </w:rPr>
      </w:pPr>
      <w:r>
        <w:rPr>
          <w:rStyle w:val="refandcopymaintext"/>
        </w:rPr>
        <w:lastRenderedPageBreak/>
        <w:t>比之一般</w:t>
      </w:r>
      <w:r>
        <w:rPr>
          <w:rStyle w:val="refandcopypunctuation"/>
        </w:rPr>
        <w:t>，</w:t>
      </w:r>
      <w:r>
        <w:rPr>
          <w:rStyle w:val="refandcopymaintext"/>
        </w:rPr>
        <w:t>佛法才是真正的大平等</w:t>
      </w:r>
      <w:r>
        <w:rPr>
          <w:rStyle w:val="refandcopypunctuation"/>
        </w:rPr>
        <w:t>、</w:t>
      </w:r>
      <w:r>
        <w:rPr>
          <w:rStyle w:val="refandcopymaintext"/>
        </w:rPr>
        <w:t>究竟的真平等</w:t>
      </w:r>
      <w:r>
        <w:rPr>
          <w:rStyle w:val="refandcopypunctuation"/>
        </w:rPr>
        <w:t>。</w:t>
      </w:r>
    </w:p>
    <w:p w14:paraId="027CA2A9" w14:textId="7EC4D9A2" w:rsidR="004918C1" w:rsidRPr="009C7C23" w:rsidRDefault="004918C1" w:rsidP="004918C1">
      <w:pPr>
        <w:ind w:leftChars="150" w:left="360"/>
        <w:outlineLvl w:val="3"/>
        <w:rPr>
          <w:color w:val="0D0D0D" w:themeColor="text1" w:themeTint="F2"/>
        </w:rPr>
      </w:pPr>
      <w:r>
        <w:rPr>
          <w:rFonts w:ascii="標楷體" w:eastAsia="標楷體" w:hAnsi="標楷體" w:hint="eastAsia"/>
          <w:b/>
          <w:color w:val="0D0D0D" w:themeColor="text1" w:themeTint="F2"/>
          <w:sz w:val="20"/>
          <w:szCs w:val="20"/>
          <w:bdr w:val="single" w:sz="4" w:space="0" w:color="auto"/>
        </w:rPr>
        <w:t>（</w:t>
      </w:r>
      <w:r>
        <w:rPr>
          <w:rFonts w:ascii="Times Ext Roman" w:eastAsia="標楷體" w:hAnsi="Times Ext Roman" w:cs="Times Ext Roman" w:hint="eastAsia"/>
          <w:b/>
          <w:color w:val="0D0D0D" w:themeColor="text1" w:themeTint="F2"/>
          <w:sz w:val="20"/>
          <w:szCs w:val="20"/>
          <w:bdr w:val="single" w:sz="4" w:space="0" w:color="auto"/>
        </w:rPr>
        <w:t>二</w:t>
      </w:r>
      <w:r>
        <w:rPr>
          <w:rFonts w:ascii="標楷體" w:eastAsia="標楷體" w:hAnsi="標楷體" w:hint="eastAsia"/>
          <w:b/>
          <w:color w:val="0D0D0D" w:themeColor="text1" w:themeTint="F2"/>
          <w:sz w:val="20"/>
          <w:szCs w:val="20"/>
          <w:bdr w:val="single" w:sz="4" w:space="0" w:color="auto"/>
        </w:rPr>
        <w:t>）佛法以人為本</w:t>
      </w:r>
      <w:proofErr w:type="gramStart"/>
      <w:r>
        <w:rPr>
          <w:rFonts w:ascii="標楷體" w:eastAsia="標楷體" w:hAnsi="標楷體" w:hint="eastAsia"/>
          <w:b/>
          <w:color w:val="0D0D0D" w:themeColor="text1" w:themeTint="F2"/>
          <w:sz w:val="20"/>
          <w:szCs w:val="20"/>
          <w:bdr w:val="single" w:sz="4" w:space="0" w:color="auto"/>
        </w:rPr>
        <w:t>之</w:t>
      </w:r>
      <w:proofErr w:type="gramEnd"/>
      <w:r>
        <w:rPr>
          <w:rFonts w:ascii="標楷體" w:eastAsia="標楷體" w:hAnsi="標楷體" w:hint="eastAsia"/>
          <w:b/>
          <w:color w:val="0D0D0D" w:themeColor="text1" w:themeTint="F2"/>
          <w:sz w:val="20"/>
          <w:szCs w:val="20"/>
          <w:bdr w:val="single" w:sz="4" w:space="0" w:color="auto"/>
        </w:rPr>
        <w:t>涵義</w:t>
      </w:r>
    </w:p>
    <w:p w14:paraId="0B40033A" w14:textId="77777777" w:rsidR="00A03E18" w:rsidRDefault="00D5590F" w:rsidP="004918C1">
      <w:pPr>
        <w:spacing w:afterLines="30" w:after="108"/>
        <w:ind w:leftChars="150" w:left="360"/>
        <w:rPr>
          <w:rStyle w:val="refandcopypunctuation"/>
        </w:rPr>
      </w:pPr>
      <w:r>
        <w:rPr>
          <w:rStyle w:val="refandcopymaintext"/>
        </w:rPr>
        <w:t>佛法雖是為一切眾生的</w:t>
      </w:r>
      <w:r>
        <w:rPr>
          <w:rStyle w:val="refandcopypunctuation"/>
        </w:rPr>
        <w:t>，</w:t>
      </w:r>
      <w:r>
        <w:rPr>
          <w:rStyle w:val="refandcopymaintext"/>
        </w:rPr>
        <w:t>一切眾生皆成佛的</w:t>
      </w:r>
      <w:r>
        <w:rPr>
          <w:rStyle w:val="refandcopypunctuation"/>
        </w:rPr>
        <w:t>，</w:t>
      </w:r>
      <w:r>
        <w:rPr>
          <w:rStyle w:val="refandcopymaintext"/>
        </w:rPr>
        <w:t>但仍以</w:t>
      </w:r>
      <w:r w:rsidRPr="00844FFE">
        <w:rPr>
          <w:rStyle w:val="refandcopymaintext"/>
          <w:b/>
          <w:bCs/>
        </w:rPr>
        <w:t>人類為本</w:t>
      </w:r>
      <w:r>
        <w:rPr>
          <w:rStyle w:val="refandcopypunctuation"/>
        </w:rPr>
        <w:t>；</w:t>
      </w:r>
      <w:r>
        <w:rPr>
          <w:rStyle w:val="refandcopymaintext"/>
        </w:rPr>
        <w:t>其他眾生</w:t>
      </w:r>
      <w:r>
        <w:rPr>
          <w:rStyle w:val="refandcopypunctuation"/>
        </w:rPr>
        <w:t>，</w:t>
      </w:r>
      <w:r>
        <w:rPr>
          <w:rStyle w:val="refandcopymaintext"/>
        </w:rPr>
        <w:t>要到人的地位</w:t>
      </w:r>
      <w:r>
        <w:rPr>
          <w:rStyle w:val="refandcopypunctuation"/>
        </w:rPr>
        <w:t>，</w:t>
      </w:r>
      <w:r>
        <w:rPr>
          <w:rStyle w:val="refandcopymaintext"/>
        </w:rPr>
        <w:t>才能發心修學而成佛</w:t>
      </w:r>
      <w:r>
        <w:rPr>
          <w:rStyle w:val="refandcopypunctuation"/>
        </w:rPr>
        <w:t>。</w:t>
      </w:r>
      <w:r w:rsidR="00844FFE">
        <w:rPr>
          <w:rStyle w:val="a5"/>
        </w:rPr>
        <w:footnoteReference w:id="4"/>
      </w:r>
    </w:p>
    <w:p w14:paraId="2481D2B2" w14:textId="57F5C97F" w:rsidR="004918C1" w:rsidRDefault="00D5590F" w:rsidP="004918C1">
      <w:pPr>
        <w:spacing w:afterLines="30" w:after="108"/>
        <w:ind w:leftChars="150" w:left="360"/>
        <w:rPr>
          <w:rStyle w:val="refandcopypunctuation"/>
        </w:rPr>
      </w:pPr>
      <w:r>
        <w:rPr>
          <w:rStyle w:val="refandcopymaintext"/>
        </w:rPr>
        <w:t>所以唐朝</w:t>
      </w:r>
      <w:proofErr w:type="gramStart"/>
      <w:r>
        <w:rPr>
          <w:rStyle w:val="refandcopymaintext"/>
        </w:rPr>
        <w:t>裴</w:t>
      </w:r>
      <w:proofErr w:type="gramEnd"/>
      <w:r>
        <w:rPr>
          <w:rStyle w:val="refandcopymaintext"/>
        </w:rPr>
        <w:t>休的</w:t>
      </w:r>
      <w:r>
        <w:rPr>
          <w:rStyle w:val="refandcopypunctuation"/>
        </w:rPr>
        <w:t>〈</w:t>
      </w:r>
      <w:r>
        <w:rPr>
          <w:rStyle w:val="refandcopymaintext"/>
        </w:rPr>
        <w:t>圓覺經序</w:t>
      </w:r>
      <w:r>
        <w:rPr>
          <w:rStyle w:val="refandcopypunctuation"/>
        </w:rPr>
        <w:t>〉</w:t>
      </w:r>
      <w:r>
        <w:rPr>
          <w:rStyle w:val="refandcopymaintext"/>
        </w:rPr>
        <w:t>說</w:t>
      </w:r>
      <w:r>
        <w:rPr>
          <w:rStyle w:val="refandcopypunctuation"/>
        </w:rPr>
        <w:t>：</w:t>
      </w:r>
      <w:r>
        <w:rPr>
          <w:rStyle w:val="refandcopymaintext"/>
        </w:rPr>
        <w:t>佛法</w:t>
      </w:r>
      <w:proofErr w:type="gramStart"/>
      <w:r>
        <w:rPr>
          <w:rStyle w:val="refandcopymaintext"/>
        </w:rPr>
        <w:t>是遍為一切</w:t>
      </w:r>
      <w:proofErr w:type="gramEnd"/>
      <w:r>
        <w:rPr>
          <w:rStyle w:val="refandcopymaintext"/>
        </w:rPr>
        <w:t>眾生的</w:t>
      </w:r>
      <w:r>
        <w:rPr>
          <w:rStyle w:val="refandcopypunctuation"/>
        </w:rPr>
        <w:t>；</w:t>
      </w:r>
      <w:r>
        <w:rPr>
          <w:rStyle w:val="refandcopymaintext"/>
        </w:rPr>
        <w:t>然其真能發菩提心的</w:t>
      </w:r>
      <w:r>
        <w:rPr>
          <w:rStyle w:val="refandcopypunctuation"/>
        </w:rPr>
        <w:t>，</w:t>
      </w:r>
      <w:r>
        <w:rPr>
          <w:rStyle w:val="refandcopymaintext"/>
        </w:rPr>
        <w:t>唯在人道</w:t>
      </w:r>
      <w:r>
        <w:rPr>
          <w:rStyle w:val="refandcopypunctuation"/>
        </w:rPr>
        <w:t>。</w:t>
      </w:r>
      <w:r w:rsidR="00E61EE3">
        <w:rPr>
          <w:rStyle w:val="a5"/>
        </w:rPr>
        <w:footnoteReference w:id="5"/>
      </w:r>
    </w:p>
    <w:p w14:paraId="4504152B" w14:textId="51C01F41" w:rsidR="004918C1" w:rsidRPr="009C7C23" w:rsidRDefault="004918C1" w:rsidP="004918C1">
      <w:pPr>
        <w:ind w:leftChars="150" w:left="360"/>
        <w:outlineLvl w:val="3"/>
        <w:rPr>
          <w:color w:val="0D0D0D" w:themeColor="text1" w:themeTint="F2"/>
        </w:rPr>
      </w:pPr>
      <w:r>
        <w:rPr>
          <w:rFonts w:ascii="標楷體" w:eastAsia="標楷體" w:hAnsi="標楷體" w:hint="eastAsia"/>
          <w:b/>
          <w:color w:val="0D0D0D" w:themeColor="text1" w:themeTint="F2"/>
          <w:sz w:val="20"/>
          <w:szCs w:val="20"/>
          <w:bdr w:val="single" w:sz="4" w:space="0" w:color="auto"/>
        </w:rPr>
        <w:t>（</w:t>
      </w:r>
      <w:r>
        <w:rPr>
          <w:rFonts w:ascii="Times Ext Roman" w:eastAsia="標楷體" w:hAnsi="Times Ext Roman" w:cs="Times Ext Roman" w:hint="eastAsia"/>
          <w:b/>
          <w:color w:val="0D0D0D" w:themeColor="text1" w:themeTint="F2"/>
          <w:sz w:val="20"/>
          <w:szCs w:val="20"/>
          <w:bdr w:val="single" w:sz="4" w:space="0" w:color="auto"/>
        </w:rPr>
        <w:t>三</w:t>
      </w:r>
      <w:r>
        <w:rPr>
          <w:rFonts w:ascii="標楷體" w:eastAsia="標楷體" w:hAnsi="標楷體" w:hint="eastAsia"/>
          <w:b/>
          <w:color w:val="0D0D0D" w:themeColor="text1" w:themeTint="F2"/>
          <w:sz w:val="20"/>
          <w:szCs w:val="20"/>
          <w:bdr w:val="single" w:sz="4" w:space="0" w:color="auto"/>
        </w:rPr>
        <w:t>）約三</w:t>
      </w:r>
      <w:r w:rsidR="00A360E2">
        <w:rPr>
          <w:rFonts w:ascii="標楷體" w:eastAsia="標楷體" w:hAnsi="標楷體" w:hint="eastAsia"/>
          <w:b/>
          <w:color w:val="0D0D0D" w:themeColor="text1" w:themeTint="F2"/>
          <w:sz w:val="20"/>
          <w:szCs w:val="20"/>
          <w:bdr w:val="single" w:sz="4" w:space="0" w:color="auto"/>
        </w:rPr>
        <w:t>類別</w:t>
      </w:r>
      <w:r>
        <w:rPr>
          <w:rFonts w:ascii="標楷體" w:eastAsia="標楷體" w:hAnsi="標楷體" w:hint="eastAsia"/>
          <w:b/>
          <w:color w:val="0D0D0D" w:themeColor="text1" w:themeTint="F2"/>
          <w:sz w:val="20"/>
          <w:szCs w:val="20"/>
          <w:bdr w:val="single" w:sz="4" w:space="0" w:color="auto"/>
        </w:rPr>
        <w:t>明人類之平等</w:t>
      </w:r>
    </w:p>
    <w:p w14:paraId="11F166DA" w14:textId="4F73B209" w:rsidR="00693D7B" w:rsidRDefault="00D5590F" w:rsidP="004918C1">
      <w:pPr>
        <w:spacing w:afterLines="30" w:after="108"/>
        <w:ind w:leftChars="150" w:left="360"/>
        <w:rPr>
          <w:rStyle w:val="refandcopypunctuation"/>
        </w:rPr>
      </w:pPr>
      <w:r>
        <w:rPr>
          <w:rStyle w:val="refandcopymaintext"/>
        </w:rPr>
        <w:t>以人言人</w:t>
      </w:r>
      <w:r>
        <w:rPr>
          <w:rStyle w:val="refandcopypunctuation"/>
        </w:rPr>
        <w:t>，</w:t>
      </w:r>
      <w:r>
        <w:rPr>
          <w:rStyle w:val="refandcopymaintext"/>
        </w:rPr>
        <w:t>佛法是</w:t>
      </w:r>
      <w:proofErr w:type="gramStart"/>
      <w:r>
        <w:rPr>
          <w:rStyle w:val="refandcopymaintext"/>
        </w:rPr>
        <w:t>不簡別</w:t>
      </w:r>
      <w:proofErr w:type="gramEnd"/>
      <w:r>
        <w:rPr>
          <w:rStyle w:val="refandcopymaintext"/>
        </w:rPr>
        <w:t>什麼人的</w:t>
      </w:r>
      <w:r>
        <w:rPr>
          <w:rStyle w:val="refandcopypunctuation"/>
        </w:rPr>
        <w:t>，</w:t>
      </w:r>
      <w:r>
        <w:rPr>
          <w:rStyle w:val="refandcopymaintext"/>
        </w:rPr>
        <w:t>約本經作三點來說</w:t>
      </w:r>
      <w:r>
        <w:rPr>
          <w:rStyle w:val="refandcopypunctuation"/>
        </w:rPr>
        <w:t>：</w:t>
      </w:r>
    </w:p>
    <w:p w14:paraId="1B52C5D9" w14:textId="1B19FF06" w:rsidR="00EB1EEC" w:rsidRPr="009C7C23" w:rsidRDefault="00EB1EEC" w:rsidP="00EB1EEC">
      <w:pPr>
        <w:ind w:leftChars="200" w:left="480"/>
        <w:outlineLvl w:val="4"/>
        <w:rPr>
          <w:color w:val="0D0D0D" w:themeColor="text1" w:themeTint="F2"/>
        </w:rPr>
      </w:pPr>
      <w:r w:rsidRPr="009C7C23">
        <w:rPr>
          <w:rFonts w:ascii="Times Ext Roman" w:eastAsia="標楷體" w:hAnsi="Times Ext Roman" w:cs="Times Ext Roman"/>
          <w:b/>
          <w:color w:val="0D0D0D" w:themeColor="text1" w:themeTint="F2"/>
          <w:sz w:val="20"/>
          <w:szCs w:val="20"/>
          <w:bdr w:val="single" w:sz="4" w:space="0" w:color="auto"/>
        </w:rPr>
        <w:t>1</w:t>
      </w:r>
      <w:r w:rsidRPr="009C7C23">
        <w:rPr>
          <w:rFonts w:ascii="標楷體" w:eastAsia="標楷體" w:hAnsi="標楷體" w:hint="eastAsia"/>
          <w:b/>
          <w:color w:val="0D0D0D" w:themeColor="text1" w:themeTint="F2"/>
          <w:sz w:val="20"/>
          <w:szCs w:val="20"/>
          <w:bdr w:val="single" w:sz="4" w:space="0" w:color="auto"/>
        </w:rPr>
        <w:t>、</w:t>
      </w:r>
      <w:r>
        <w:rPr>
          <w:rFonts w:ascii="標楷體" w:eastAsia="標楷體" w:hAnsi="標楷體" w:hint="eastAsia"/>
          <w:b/>
          <w:color w:val="0D0D0D" w:themeColor="text1" w:themeTint="F2"/>
          <w:sz w:val="20"/>
          <w:szCs w:val="20"/>
          <w:bdr w:val="single" w:sz="4" w:space="0" w:color="auto"/>
        </w:rPr>
        <w:t>出家與在家</w:t>
      </w:r>
    </w:p>
    <w:p w14:paraId="3D4C2593" w14:textId="345039F9" w:rsidR="00EE0D6E" w:rsidRPr="009C7C23" w:rsidRDefault="00EE0D6E" w:rsidP="00EE0D6E">
      <w:pPr>
        <w:ind w:leftChars="250" w:left="600"/>
        <w:outlineLvl w:val="5"/>
        <w:rPr>
          <w:color w:val="0D0D0D" w:themeColor="text1" w:themeTint="F2"/>
        </w:rPr>
      </w:pPr>
      <w:r>
        <w:rPr>
          <w:rFonts w:ascii="標楷體" w:eastAsia="標楷體" w:hAnsi="標楷體" w:hint="eastAsia"/>
          <w:b/>
          <w:color w:val="0D0D0D" w:themeColor="text1" w:themeTint="F2"/>
          <w:sz w:val="20"/>
          <w:szCs w:val="20"/>
          <w:bdr w:val="single" w:sz="4" w:space="0" w:color="auto"/>
        </w:rPr>
        <w:t>（</w:t>
      </w:r>
      <w:r w:rsidRPr="009C7C23">
        <w:rPr>
          <w:rFonts w:ascii="Times Ext Roman" w:eastAsia="標楷體" w:hAnsi="Times Ext Roman" w:cs="Times Ext Roman"/>
          <w:b/>
          <w:color w:val="0D0D0D" w:themeColor="text1" w:themeTint="F2"/>
          <w:sz w:val="20"/>
          <w:szCs w:val="20"/>
          <w:bdr w:val="single" w:sz="4" w:space="0" w:color="auto"/>
        </w:rPr>
        <w:t>1</w:t>
      </w:r>
      <w:r>
        <w:rPr>
          <w:rFonts w:ascii="標楷體" w:eastAsia="標楷體" w:hAnsi="標楷體" w:hint="eastAsia"/>
          <w:b/>
          <w:color w:val="0D0D0D" w:themeColor="text1" w:themeTint="F2"/>
          <w:sz w:val="20"/>
          <w:szCs w:val="20"/>
          <w:bdr w:val="single" w:sz="4" w:space="0" w:color="auto"/>
        </w:rPr>
        <w:t>）二眾皆</w:t>
      </w:r>
      <w:proofErr w:type="gramStart"/>
      <w:r>
        <w:rPr>
          <w:rFonts w:ascii="標楷體" w:eastAsia="標楷體" w:hAnsi="標楷體" w:hint="eastAsia"/>
          <w:b/>
          <w:color w:val="0D0D0D" w:themeColor="text1" w:themeTint="F2"/>
          <w:sz w:val="20"/>
          <w:szCs w:val="20"/>
          <w:bdr w:val="single" w:sz="4" w:space="0" w:color="auto"/>
        </w:rPr>
        <w:t>能受學大</w:t>
      </w:r>
      <w:proofErr w:type="gramEnd"/>
      <w:r>
        <w:rPr>
          <w:rFonts w:ascii="標楷體" w:eastAsia="標楷體" w:hAnsi="標楷體" w:hint="eastAsia"/>
          <w:b/>
          <w:color w:val="0D0D0D" w:themeColor="text1" w:themeTint="F2"/>
          <w:sz w:val="20"/>
          <w:szCs w:val="20"/>
          <w:bdr w:val="single" w:sz="4" w:space="0" w:color="auto"/>
        </w:rPr>
        <w:t>乘法</w:t>
      </w:r>
    </w:p>
    <w:p w14:paraId="2B10B1A4" w14:textId="77777777" w:rsidR="00BE5176" w:rsidRDefault="00D5590F" w:rsidP="00EE0D6E">
      <w:pPr>
        <w:spacing w:afterLines="30" w:after="108"/>
        <w:ind w:leftChars="250" w:left="600"/>
        <w:rPr>
          <w:rStyle w:val="refandcopypunctuation"/>
        </w:rPr>
      </w:pPr>
      <w:r>
        <w:rPr>
          <w:rStyle w:val="refandcopypunctuation"/>
        </w:rPr>
        <w:t>(</w:t>
      </w:r>
      <w:proofErr w:type="gramStart"/>
      <w:r>
        <w:rPr>
          <w:rStyle w:val="refandcopymaintext"/>
        </w:rPr>
        <w:t>一</w:t>
      </w:r>
      <w:proofErr w:type="gramEnd"/>
      <w:r>
        <w:rPr>
          <w:rStyle w:val="refandcopypunctuation"/>
        </w:rPr>
        <w:t>)</w:t>
      </w:r>
      <w:r>
        <w:rPr>
          <w:rStyle w:val="refandcopypunctuation"/>
        </w:rPr>
        <w:t>、</w:t>
      </w:r>
      <w:r>
        <w:rPr>
          <w:rStyle w:val="refandcopymaintext"/>
        </w:rPr>
        <w:t>出家與在家</w:t>
      </w:r>
      <w:r>
        <w:rPr>
          <w:rStyle w:val="refandcopypunctuation"/>
        </w:rPr>
        <w:t>：</w:t>
      </w:r>
      <w:r>
        <w:rPr>
          <w:rStyle w:val="refandcopymaintext"/>
        </w:rPr>
        <w:t>佛法有出家與在家的兩類</w:t>
      </w:r>
      <w:r>
        <w:rPr>
          <w:rStyle w:val="refandcopypunctuation"/>
        </w:rPr>
        <w:t>。</w:t>
      </w:r>
      <w:r>
        <w:rPr>
          <w:rStyle w:val="refandcopymaintext"/>
        </w:rPr>
        <w:t>有以為佛法是出家人的</w:t>
      </w:r>
      <w:r>
        <w:rPr>
          <w:rStyle w:val="refandcopypunctuation"/>
        </w:rPr>
        <w:t>，</w:t>
      </w:r>
      <w:r>
        <w:rPr>
          <w:rStyle w:val="refandcopymaintext"/>
        </w:rPr>
        <w:t>或出家眾是特別重要的</w:t>
      </w:r>
      <w:r>
        <w:rPr>
          <w:rStyle w:val="refandcopypunctuation"/>
        </w:rPr>
        <w:t>。</w:t>
      </w:r>
    </w:p>
    <w:p w14:paraId="5AB3BA03" w14:textId="77777777" w:rsidR="00BE5176" w:rsidRDefault="00D5590F" w:rsidP="00BE5176">
      <w:pPr>
        <w:spacing w:afterLines="10" w:after="36"/>
        <w:ind w:leftChars="250" w:left="600"/>
        <w:rPr>
          <w:rStyle w:val="refandcopypunctuation"/>
        </w:rPr>
      </w:pPr>
      <w:r>
        <w:rPr>
          <w:rStyle w:val="refandcopymaintext"/>
        </w:rPr>
        <w:t>其實</w:t>
      </w:r>
      <w:r>
        <w:rPr>
          <w:rStyle w:val="refandcopypunctuation"/>
        </w:rPr>
        <w:t>，</w:t>
      </w:r>
      <w:r>
        <w:rPr>
          <w:rStyle w:val="refandcopymaintext"/>
        </w:rPr>
        <w:t>約大乘</w:t>
      </w:r>
      <w:proofErr w:type="gramStart"/>
      <w:r>
        <w:rPr>
          <w:rStyle w:val="refandcopymaintext"/>
        </w:rPr>
        <w:t>平等義說</w:t>
      </w:r>
      <w:proofErr w:type="gramEnd"/>
      <w:r>
        <w:rPr>
          <w:rStyle w:val="refandcopypunctuation"/>
        </w:rPr>
        <w:t>，</w:t>
      </w:r>
      <w:r>
        <w:rPr>
          <w:rStyle w:val="refandcopymaintext"/>
        </w:rPr>
        <w:t>學佛成佛以及弘揚正法</w:t>
      </w:r>
      <w:r>
        <w:rPr>
          <w:rStyle w:val="refandcopypunctuation"/>
        </w:rPr>
        <w:t>、</w:t>
      </w:r>
      <w:r>
        <w:rPr>
          <w:rStyle w:val="refandcopymaintext"/>
        </w:rPr>
        <w:t>救度眾生</w:t>
      </w:r>
      <w:r>
        <w:rPr>
          <w:rStyle w:val="refandcopypunctuation"/>
        </w:rPr>
        <w:t>，</w:t>
      </w:r>
      <w:r>
        <w:rPr>
          <w:rStyle w:val="refandcopymaintext"/>
        </w:rPr>
        <w:t>在家與出家</w:t>
      </w:r>
      <w:r>
        <w:rPr>
          <w:rStyle w:val="refandcopypunctuation"/>
        </w:rPr>
        <w:t>，</w:t>
      </w:r>
      <w:r>
        <w:rPr>
          <w:rStyle w:val="refandcopymaintext"/>
        </w:rPr>
        <w:t>是</w:t>
      </w:r>
      <w:proofErr w:type="gramStart"/>
      <w:r>
        <w:rPr>
          <w:rStyle w:val="refandcopymaintext"/>
        </w:rPr>
        <w:t>平等平等</w:t>
      </w:r>
      <w:proofErr w:type="gramEnd"/>
      <w:r>
        <w:rPr>
          <w:rStyle w:val="refandcopymaintext"/>
        </w:rPr>
        <w:t>的</w:t>
      </w:r>
      <w:r>
        <w:rPr>
          <w:rStyle w:val="refandcopypunctuation"/>
        </w:rPr>
        <w:t>。</w:t>
      </w:r>
    </w:p>
    <w:p w14:paraId="327B684B" w14:textId="435CD066" w:rsidR="00BE5176" w:rsidRDefault="00D5590F" w:rsidP="00EE0D6E">
      <w:pPr>
        <w:spacing w:afterLines="30" w:after="108"/>
        <w:ind w:leftChars="250" w:left="600"/>
        <w:rPr>
          <w:rStyle w:val="refandcopypunctuation"/>
        </w:rPr>
      </w:pPr>
      <w:r>
        <w:rPr>
          <w:rStyle w:val="refandcopymaintext"/>
        </w:rPr>
        <w:t>像本經的勝</w:t>
      </w:r>
      <w:proofErr w:type="gramStart"/>
      <w:r>
        <w:rPr>
          <w:rStyle w:val="refandcopymaintext"/>
        </w:rPr>
        <w:t>鬘</w:t>
      </w:r>
      <w:proofErr w:type="gramEnd"/>
      <w:r>
        <w:rPr>
          <w:rStyle w:val="refandcopymaintext"/>
        </w:rPr>
        <w:t>夫人</w:t>
      </w:r>
      <w:r>
        <w:rPr>
          <w:rStyle w:val="refandcopypunctuation"/>
        </w:rPr>
        <w:t>，</w:t>
      </w:r>
      <w:r>
        <w:rPr>
          <w:rStyle w:val="refandcopymaintext"/>
        </w:rPr>
        <w:t>就是在家居士</w:t>
      </w:r>
      <w:r>
        <w:rPr>
          <w:rStyle w:val="refandcopypunctuation"/>
        </w:rPr>
        <w:t>，</w:t>
      </w:r>
      <w:r>
        <w:rPr>
          <w:rStyle w:val="refandcopymaintext"/>
        </w:rPr>
        <w:t>她能說非常深奧</w:t>
      </w:r>
      <w:r>
        <w:rPr>
          <w:rStyle w:val="refandcopypunctuation"/>
        </w:rPr>
        <w:t>、</w:t>
      </w:r>
      <w:r>
        <w:rPr>
          <w:rStyle w:val="refandcopymaintext"/>
        </w:rPr>
        <w:t>圓滿</w:t>
      </w:r>
      <w:r>
        <w:rPr>
          <w:rStyle w:val="refandcopypunctuation"/>
        </w:rPr>
        <w:t>、</w:t>
      </w:r>
      <w:r>
        <w:rPr>
          <w:rStyle w:val="refandcopymaintext"/>
        </w:rPr>
        <w:t>究竟的法門</w:t>
      </w:r>
      <w:r>
        <w:rPr>
          <w:rStyle w:val="refandcopypunctuation"/>
        </w:rPr>
        <w:t>。</w:t>
      </w:r>
      <w:r w:rsidR="00616BDA">
        <w:rPr>
          <w:rStyle w:val="a5"/>
        </w:rPr>
        <w:footnoteReference w:id="6"/>
      </w:r>
    </w:p>
    <w:p w14:paraId="64351ADE" w14:textId="3A7B97CD" w:rsidR="00EE0D6E" w:rsidRDefault="00D5590F" w:rsidP="00EE0D6E">
      <w:pPr>
        <w:spacing w:afterLines="30" w:after="108"/>
        <w:ind w:leftChars="250" w:left="600"/>
        <w:rPr>
          <w:rStyle w:val="refandcopypunctuation"/>
        </w:rPr>
      </w:pPr>
      <w:r>
        <w:rPr>
          <w:rStyle w:val="refandcopymaintext"/>
        </w:rPr>
        <w:lastRenderedPageBreak/>
        <w:t>若說</w:t>
      </w:r>
      <w:proofErr w:type="gramStart"/>
      <w:r>
        <w:rPr>
          <w:rStyle w:val="refandcopymaintext"/>
        </w:rPr>
        <w:t>大小乘有什麼</w:t>
      </w:r>
      <w:proofErr w:type="gramEnd"/>
      <w:r>
        <w:rPr>
          <w:rStyle w:val="refandcopymaintext"/>
        </w:rPr>
        <w:t>不同</w:t>
      </w:r>
      <w:r>
        <w:rPr>
          <w:rStyle w:val="refandcopypunctuation"/>
        </w:rPr>
        <w:t>，</w:t>
      </w:r>
      <w:r>
        <w:rPr>
          <w:rStyle w:val="refandcopymaintext"/>
        </w:rPr>
        <w:t>可以說</w:t>
      </w:r>
      <w:r>
        <w:rPr>
          <w:rStyle w:val="refandcopypunctuation"/>
        </w:rPr>
        <w:t>：</w:t>
      </w:r>
      <w:proofErr w:type="gramStart"/>
      <w:r>
        <w:rPr>
          <w:rStyle w:val="refandcopymaintext"/>
        </w:rPr>
        <w:t>小乘以</w:t>
      </w:r>
      <w:proofErr w:type="gramEnd"/>
      <w:r>
        <w:rPr>
          <w:rStyle w:val="refandcopymaintext"/>
        </w:rPr>
        <w:t>出家者為重</w:t>
      </w:r>
      <w:r>
        <w:rPr>
          <w:rStyle w:val="refandcopypunctuation"/>
        </w:rPr>
        <w:t>，</w:t>
      </w:r>
      <w:r>
        <w:rPr>
          <w:rStyle w:val="refandcopymaintext"/>
        </w:rPr>
        <w:t>大乘以現居士身為多</w:t>
      </w:r>
      <w:r>
        <w:rPr>
          <w:rStyle w:val="refandcopypunctuation"/>
        </w:rPr>
        <w:t>。</w:t>
      </w:r>
      <w:r>
        <w:rPr>
          <w:rStyle w:val="refandcopymaintext"/>
        </w:rPr>
        <w:t>維摩居士</w:t>
      </w:r>
      <w:r>
        <w:rPr>
          <w:rStyle w:val="refandcopypunctuation"/>
        </w:rPr>
        <w:t>，</w:t>
      </w:r>
      <w:r>
        <w:rPr>
          <w:rStyle w:val="refandcopymaintext"/>
        </w:rPr>
        <w:t>中國的學佛者</w:t>
      </w:r>
      <w:r>
        <w:rPr>
          <w:rStyle w:val="refandcopypunctuation"/>
        </w:rPr>
        <w:t>，</w:t>
      </w:r>
      <w:r>
        <w:rPr>
          <w:rStyle w:val="refandcopymaintext"/>
        </w:rPr>
        <w:t>都是知道的</w:t>
      </w:r>
      <w:r>
        <w:rPr>
          <w:rStyle w:val="refandcopypunctuation"/>
        </w:rPr>
        <w:t>，</w:t>
      </w:r>
      <w:r>
        <w:rPr>
          <w:rStyle w:val="refandcopymaintext"/>
        </w:rPr>
        <w:t>他是怎樣的方</w:t>
      </w:r>
      <w:proofErr w:type="gramStart"/>
      <w:r w:rsidR="00693D7B" w:rsidRPr="009C7C23">
        <w:rPr>
          <w:rFonts w:ascii="Times Ext Roman" w:hAnsi="Times Ext Roman" w:cs="Times Ext Roman"/>
          <w:color w:val="0D0D0D" w:themeColor="text1" w:themeTint="F2"/>
          <w:sz w:val="22"/>
          <w:szCs w:val="24"/>
          <w:shd w:val="pct15" w:color="auto" w:fill="FFFFFF"/>
        </w:rPr>
        <w:t>（</w:t>
      </w:r>
      <w:proofErr w:type="gramEnd"/>
      <w:r w:rsidR="00693D7B" w:rsidRPr="009C7C23">
        <w:rPr>
          <w:rFonts w:ascii="Times Ext Roman" w:hAnsi="Times Ext Roman" w:cs="Times Ext Roman"/>
          <w:color w:val="0D0D0D" w:themeColor="text1" w:themeTint="F2"/>
          <w:sz w:val="22"/>
          <w:szCs w:val="24"/>
          <w:shd w:val="pct15" w:color="auto" w:fill="FFFFFF"/>
        </w:rPr>
        <w:t>p.</w:t>
      </w:r>
      <w:r w:rsidR="00693D7B">
        <w:rPr>
          <w:rFonts w:ascii="Times Ext Roman" w:hAnsi="Times Ext Roman" w:cs="Times Ext Roman"/>
          <w:color w:val="0D0D0D" w:themeColor="text1" w:themeTint="F2"/>
          <w:sz w:val="22"/>
          <w:szCs w:val="24"/>
          <w:shd w:val="pct15" w:color="auto" w:fill="FFFFFF"/>
        </w:rPr>
        <w:t>3</w:t>
      </w:r>
      <w:proofErr w:type="gramStart"/>
      <w:r w:rsidR="00693D7B" w:rsidRPr="009C7C23">
        <w:rPr>
          <w:rFonts w:ascii="Times Ext Roman" w:hAnsi="Times Ext Roman" w:cs="Times Ext Roman"/>
          <w:color w:val="0D0D0D" w:themeColor="text1" w:themeTint="F2"/>
          <w:sz w:val="22"/>
          <w:szCs w:val="24"/>
          <w:shd w:val="pct15" w:color="auto" w:fill="FFFFFF"/>
        </w:rPr>
        <w:t>）</w:t>
      </w:r>
      <w:r>
        <w:rPr>
          <w:rStyle w:val="refandcopymaintext"/>
        </w:rPr>
        <w:t>便度眾生</w:t>
      </w:r>
      <w:proofErr w:type="gramEnd"/>
      <w:r>
        <w:rPr>
          <w:rStyle w:val="refandcopymaintext"/>
        </w:rPr>
        <w:t>呀</w:t>
      </w:r>
      <w:r>
        <w:rPr>
          <w:rStyle w:val="refandcopypunctuation"/>
        </w:rPr>
        <w:t>！</w:t>
      </w:r>
    </w:p>
    <w:p w14:paraId="6454A7A3" w14:textId="1C541775" w:rsidR="00EE0D6E" w:rsidRPr="009C7C23" w:rsidRDefault="00EE0D6E" w:rsidP="00EE0D6E">
      <w:pPr>
        <w:ind w:leftChars="250" w:left="600"/>
        <w:outlineLvl w:val="5"/>
        <w:rPr>
          <w:color w:val="0D0D0D" w:themeColor="text1" w:themeTint="F2"/>
        </w:rPr>
      </w:pPr>
      <w:r>
        <w:rPr>
          <w:rFonts w:ascii="標楷體" w:eastAsia="標楷體" w:hAnsi="標楷體" w:hint="eastAsia"/>
          <w:b/>
          <w:color w:val="0D0D0D" w:themeColor="text1" w:themeTint="F2"/>
          <w:sz w:val="20"/>
          <w:szCs w:val="20"/>
          <w:bdr w:val="single" w:sz="4" w:space="0" w:color="auto"/>
        </w:rPr>
        <w:t>（</w:t>
      </w:r>
      <w:r>
        <w:rPr>
          <w:rFonts w:ascii="Times Ext Roman" w:eastAsia="標楷體" w:hAnsi="Times Ext Roman" w:cs="Times Ext Roman"/>
          <w:b/>
          <w:color w:val="0D0D0D" w:themeColor="text1" w:themeTint="F2"/>
          <w:sz w:val="20"/>
          <w:szCs w:val="20"/>
          <w:bdr w:val="single" w:sz="4" w:space="0" w:color="auto"/>
        </w:rPr>
        <w:t>2</w:t>
      </w:r>
      <w:r>
        <w:rPr>
          <w:rFonts w:ascii="標楷體" w:eastAsia="標楷體" w:hAnsi="標楷體" w:hint="eastAsia"/>
          <w:b/>
          <w:color w:val="0D0D0D" w:themeColor="text1" w:themeTint="F2"/>
          <w:sz w:val="20"/>
          <w:szCs w:val="20"/>
          <w:bdr w:val="single" w:sz="4" w:space="0" w:color="auto"/>
        </w:rPr>
        <w:t>）</w:t>
      </w:r>
      <w:r>
        <w:rPr>
          <w:rFonts w:ascii="標楷體" w:eastAsia="標楷體" w:hAnsi="標楷體" w:hint="eastAsia"/>
          <w:b/>
          <w:color w:val="0D0D0D" w:themeColor="text1" w:themeTint="F2"/>
          <w:sz w:val="20"/>
          <w:szCs w:val="20"/>
          <w:bdr w:val="single" w:sz="4" w:space="0" w:color="auto"/>
        </w:rPr>
        <w:t>大乘</w:t>
      </w:r>
      <w:proofErr w:type="gramStart"/>
      <w:r>
        <w:rPr>
          <w:rFonts w:ascii="標楷體" w:eastAsia="標楷體" w:hAnsi="標楷體" w:hint="eastAsia"/>
          <w:b/>
          <w:color w:val="0D0D0D" w:themeColor="text1" w:themeTint="F2"/>
          <w:sz w:val="20"/>
          <w:szCs w:val="20"/>
          <w:bdr w:val="single" w:sz="4" w:space="0" w:color="auto"/>
        </w:rPr>
        <w:t>佛法</w:t>
      </w:r>
      <w:r>
        <w:rPr>
          <w:rFonts w:ascii="標楷體" w:eastAsia="標楷體" w:hAnsi="標楷體" w:hint="eastAsia"/>
          <w:b/>
          <w:color w:val="0D0D0D" w:themeColor="text1" w:themeTint="F2"/>
          <w:sz w:val="20"/>
          <w:szCs w:val="20"/>
          <w:bdr w:val="single" w:sz="4" w:space="0" w:color="auto"/>
        </w:rPr>
        <w:t>之</w:t>
      </w:r>
      <w:r>
        <w:rPr>
          <w:rFonts w:ascii="標楷體" w:eastAsia="標楷體" w:hAnsi="標楷體" w:hint="eastAsia"/>
          <w:b/>
          <w:color w:val="0D0D0D" w:themeColor="text1" w:themeTint="F2"/>
          <w:sz w:val="20"/>
          <w:szCs w:val="20"/>
          <w:bdr w:val="single" w:sz="4" w:space="0" w:color="auto"/>
        </w:rPr>
        <w:t>宏傳</w:t>
      </w:r>
      <w:proofErr w:type="gramEnd"/>
      <w:r>
        <w:rPr>
          <w:rFonts w:ascii="標楷體" w:eastAsia="標楷體" w:hAnsi="標楷體" w:hint="eastAsia"/>
          <w:b/>
          <w:color w:val="0D0D0D" w:themeColor="text1" w:themeTint="F2"/>
          <w:sz w:val="20"/>
          <w:szCs w:val="20"/>
          <w:bdr w:val="single" w:sz="4" w:space="0" w:color="auto"/>
        </w:rPr>
        <w:t>者</w:t>
      </w:r>
    </w:p>
    <w:p w14:paraId="3FC1235E" w14:textId="3CAFA072" w:rsidR="00EE0D6E" w:rsidRPr="009C7C23" w:rsidRDefault="00EE0D6E" w:rsidP="00EE0D6E">
      <w:pPr>
        <w:ind w:leftChars="300" w:left="720"/>
        <w:outlineLvl w:val="6"/>
        <w:rPr>
          <w:color w:val="0D0D0D" w:themeColor="text1" w:themeTint="F2"/>
        </w:rPr>
      </w:pPr>
      <w:r>
        <w:rPr>
          <w:rFonts w:ascii="Times Ext Roman" w:eastAsia="標楷體" w:hAnsi="Times Ext Roman" w:cs="Times Ext Roman"/>
          <w:b/>
          <w:color w:val="0D0D0D" w:themeColor="text1" w:themeTint="F2"/>
          <w:sz w:val="20"/>
          <w:szCs w:val="20"/>
          <w:bdr w:val="single" w:sz="4" w:space="0" w:color="auto"/>
        </w:rPr>
        <w:t>A</w:t>
      </w:r>
      <w:r>
        <w:rPr>
          <w:rFonts w:ascii="Times Ext Roman" w:eastAsia="標楷體" w:hAnsi="Times Ext Roman" w:cs="Times Ext Roman" w:hint="eastAsia"/>
          <w:b/>
          <w:color w:val="0D0D0D" w:themeColor="text1" w:themeTint="F2"/>
          <w:sz w:val="20"/>
          <w:szCs w:val="20"/>
          <w:bdr w:val="single" w:sz="4" w:space="0" w:color="auto"/>
        </w:rPr>
        <w:t>、</w:t>
      </w:r>
      <w:r>
        <w:rPr>
          <w:rFonts w:ascii="標楷體" w:eastAsia="標楷體" w:hAnsi="標楷體" w:hint="eastAsia"/>
          <w:b/>
          <w:color w:val="0D0D0D" w:themeColor="text1" w:themeTint="F2"/>
          <w:sz w:val="20"/>
          <w:szCs w:val="20"/>
          <w:bdr w:val="single" w:sz="4" w:space="0" w:color="auto"/>
        </w:rPr>
        <w:t>大乘</w:t>
      </w:r>
      <w:r>
        <w:rPr>
          <w:rFonts w:ascii="標楷體" w:eastAsia="標楷體" w:hAnsi="標楷體" w:hint="eastAsia"/>
          <w:b/>
          <w:color w:val="0D0D0D" w:themeColor="text1" w:themeTint="F2"/>
          <w:sz w:val="20"/>
          <w:szCs w:val="20"/>
          <w:bdr w:val="single" w:sz="4" w:space="0" w:color="auto"/>
        </w:rPr>
        <w:t>經說</w:t>
      </w:r>
      <w:r w:rsidR="001D48F5">
        <w:rPr>
          <w:rFonts w:ascii="標楷體" w:eastAsia="標楷體" w:hAnsi="標楷體" w:hint="eastAsia"/>
          <w:b/>
          <w:color w:val="0D0D0D" w:themeColor="text1" w:themeTint="F2"/>
          <w:sz w:val="20"/>
          <w:szCs w:val="20"/>
          <w:bdr w:val="single" w:sz="4" w:space="0" w:color="auto"/>
        </w:rPr>
        <w:t>：在家菩薩仍受尊重</w:t>
      </w:r>
    </w:p>
    <w:p w14:paraId="0AEE847D" w14:textId="77777777" w:rsidR="001D48F5" w:rsidRDefault="00D5590F" w:rsidP="001D48F5">
      <w:pPr>
        <w:spacing w:afterLines="30" w:after="108"/>
        <w:ind w:leftChars="300" w:left="720"/>
        <w:rPr>
          <w:rStyle w:val="refandcopypunctuation"/>
        </w:rPr>
      </w:pPr>
      <w:r>
        <w:rPr>
          <w:rStyle w:val="refandcopymaintext"/>
        </w:rPr>
        <w:t>考現存的大乘經</w:t>
      </w:r>
      <w:r>
        <w:rPr>
          <w:rStyle w:val="refandcopypunctuation"/>
        </w:rPr>
        <w:t>，</w:t>
      </w:r>
      <w:r>
        <w:rPr>
          <w:rStyle w:val="refandcopymaintext"/>
        </w:rPr>
        <w:t>十之八九</w:t>
      </w:r>
      <w:r>
        <w:rPr>
          <w:rStyle w:val="refandcopypunctuation"/>
        </w:rPr>
        <w:t>，</w:t>
      </w:r>
      <w:r>
        <w:rPr>
          <w:rStyle w:val="refandcopymaintext"/>
        </w:rPr>
        <w:t>是以在家菩薩為主的</w:t>
      </w:r>
      <w:r>
        <w:rPr>
          <w:rStyle w:val="refandcopypunctuation"/>
        </w:rPr>
        <w:t>，</w:t>
      </w:r>
      <w:r>
        <w:rPr>
          <w:rStyle w:val="refandcopymaintext"/>
        </w:rPr>
        <w:t>說法者不少是在家菩薩</w:t>
      </w:r>
      <w:r>
        <w:rPr>
          <w:rStyle w:val="refandcopypunctuation"/>
        </w:rPr>
        <w:t>，</w:t>
      </w:r>
      <w:r>
        <w:rPr>
          <w:rStyle w:val="refandcopymaintext"/>
        </w:rPr>
        <w:t>而且也大多為在家者說</w:t>
      </w:r>
      <w:r>
        <w:rPr>
          <w:rStyle w:val="refandcopypunctuation"/>
        </w:rPr>
        <w:t>。</w:t>
      </w:r>
      <w:r w:rsidR="00B87ACF">
        <w:rPr>
          <w:rStyle w:val="a5"/>
        </w:rPr>
        <w:footnoteReference w:id="7"/>
      </w:r>
    </w:p>
    <w:p w14:paraId="4AE1D87A" w14:textId="77777777" w:rsidR="001D48F5" w:rsidRDefault="00D5590F" w:rsidP="001D48F5">
      <w:pPr>
        <w:spacing w:afterLines="30" w:after="108"/>
        <w:ind w:leftChars="300" w:left="720"/>
        <w:rPr>
          <w:rStyle w:val="refandcopypunctuation"/>
        </w:rPr>
      </w:pPr>
      <w:r>
        <w:rPr>
          <w:rStyle w:val="refandcopymaintext"/>
        </w:rPr>
        <w:t>向來學佛者</w:t>
      </w:r>
      <w:r>
        <w:rPr>
          <w:rStyle w:val="refandcopypunctuation"/>
        </w:rPr>
        <w:t>，</w:t>
      </w:r>
      <w:r>
        <w:rPr>
          <w:rStyle w:val="refandcopymaintext"/>
        </w:rPr>
        <w:t>總覺得出家勝過在家</w:t>
      </w:r>
      <w:r>
        <w:rPr>
          <w:rStyle w:val="refandcopypunctuation"/>
        </w:rPr>
        <w:t>，</w:t>
      </w:r>
      <w:r>
        <w:rPr>
          <w:rStyle w:val="refandcopymaintext"/>
        </w:rPr>
        <w:t>然從真正的大乘說</w:t>
      </w:r>
      <w:r>
        <w:rPr>
          <w:rStyle w:val="refandcopypunctuation"/>
        </w:rPr>
        <w:t>，</w:t>
      </w:r>
      <w:r>
        <w:rPr>
          <w:rStyle w:val="refandcopymaintext"/>
        </w:rPr>
        <w:t>勝過出家眾的在家眾</w:t>
      </w:r>
      <w:r>
        <w:rPr>
          <w:rStyle w:val="refandcopypunctuation"/>
        </w:rPr>
        <w:t>，</w:t>
      </w:r>
      <w:r>
        <w:rPr>
          <w:rStyle w:val="refandcopymaintext"/>
        </w:rPr>
        <w:t>多得很</w:t>
      </w:r>
      <w:r>
        <w:rPr>
          <w:rStyle w:val="refandcopypunctuation"/>
        </w:rPr>
        <w:t>。</w:t>
      </w:r>
    </w:p>
    <w:p w14:paraId="46B70BDB" w14:textId="77777777" w:rsidR="001D48F5" w:rsidRDefault="00D5590F" w:rsidP="001D48F5">
      <w:pPr>
        <w:spacing w:afterLines="30" w:after="108"/>
        <w:ind w:leftChars="300" w:left="720"/>
        <w:rPr>
          <w:rStyle w:val="refandcopypunctuation"/>
        </w:rPr>
      </w:pPr>
      <w:r>
        <w:rPr>
          <w:rStyle w:val="refandcopymaintext"/>
        </w:rPr>
        <w:t>有一次</w:t>
      </w:r>
      <w:r>
        <w:rPr>
          <w:rStyle w:val="refandcopypunctuation"/>
        </w:rPr>
        <w:t>，</w:t>
      </w:r>
      <w:r>
        <w:rPr>
          <w:rStyle w:val="refandcopymaintext"/>
        </w:rPr>
        <w:t>文殊與</w:t>
      </w:r>
      <w:proofErr w:type="gramStart"/>
      <w:r>
        <w:rPr>
          <w:rStyle w:val="refandcopymaintext"/>
        </w:rPr>
        <w:t>迦</w:t>
      </w:r>
      <w:proofErr w:type="gramEnd"/>
      <w:r>
        <w:rPr>
          <w:rStyle w:val="refandcopymaintext"/>
        </w:rPr>
        <w:t>葉同行</w:t>
      </w:r>
      <w:r>
        <w:rPr>
          <w:rStyle w:val="refandcopypunctuation"/>
        </w:rPr>
        <w:t>，</w:t>
      </w:r>
      <w:r>
        <w:rPr>
          <w:rStyle w:val="refandcopymaintext"/>
        </w:rPr>
        <w:t>文殊請</w:t>
      </w:r>
      <w:proofErr w:type="gramStart"/>
      <w:r>
        <w:rPr>
          <w:rStyle w:val="refandcopymaintext"/>
        </w:rPr>
        <w:t>迦</w:t>
      </w:r>
      <w:proofErr w:type="gramEnd"/>
      <w:r>
        <w:rPr>
          <w:rStyle w:val="refandcopymaintext"/>
        </w:rPr>
        <w:t>葉前行說</w:t>
      </w:r>
      <w:r>
        <w:rPr>
          <w:rStyle w:val="refandcopypunctuation"/>
        </w:rPr>
        <w:t>，</w:t>
      </w:r>
      <w:r>
        <w:rPr>
          <w:rStyle w:val="refandcopymaintext"/>
        </w:rPr>
        <w:t>你</w:t>
      </w:r>
      <w:proofErr w:type="gramStart"/>
      <w:r>
        <w:rPr>
          <w:rStyle w:val="refandcopymaintext"/>
        </w:rPr>
        <w:t>是具戒</w:t>
      </w:r>
      <w:proofErr w:type="gramEnd"/>
      <w:r>
        <w:rPr>
          <w:rStyle w:val="refandcopypunctuation"/>
        </w:rPr>
        <w:t>、</w:t>
      </w:r>
      <w:proofErr w:type="gramStart"/>
      <w:r>
        <w:rPr>
          <w:rStyle w:val="refandcopymaintext"/>
        </w:rPr>
        <w:t>證果了</w:t>
      </w:r>
      <w:proofErr w:type="gramEnd"/>
      <w:r>
        <w:rPr>
          <w:rStyle w:val="refandcopypunctuation"/>
        </w:rPr>
        <w:t>；</w:t>
      </w:r>
      <w:proofErr w:type="gramStart"/>
      <w:r>
        <w:rPr>
          <w:rStyle w:val="refandcopymaintext"/>
        </w:rPr>
        <w:t>迦葉轉</w:t>
      </w:r>
      <w:proofErr w:type="gramEnd"/>
      <w:r>
        <w:rPr>
          <w:rStyle w:val="refandcopymaintext"/>
        </w:rPr>
        <w:t>請文殊先行說</w:t>
      </w:r>
      <w:r>
        <w:rPr>
          <w:rStyle w:val="refandcopypunctuation"/>
        </w:rPr>
        <w:t>，</w:t>
      </w:r>
      <w:r>
        <w:rPr>
          <w:rStyle w:val="refandcopymaintext"/>
        </w:rPr>
        <w:t>你早已發菩提心領導眾生了</w:t>
      </w:r>
      <w:r>
        <w:rPr>
          <w:rStyle w:val="refandcopypunctuation"/>
        </w:rPr>
        <w:t>：</w:t>
      </w:r>
      <w:r>
        <w:rPr>
          <w:rStyle w:val="refandcopymaintext"/>
        </w:rPr>
        <w:t>結果是文殊先行</w:t>
      </w:r>
      <w:r>
        <w:rPr>
          <w:rStyle w:val="refandcopypunctuation"/>
        </w:rPr>
        <w:t>。</w:t>
      </w:r>
      <w:r w:rsidR="00716487">
        <w:rPr>
          <w:rStyle w:val="a5"/>
        </w:rPr>
        <w:footnoteReference w:id="8"/>
      </w:r>
    </w:p>
    <w:p w14:paraId="75A1DA0F" w14:textId="553AAACB" w:rsidR="00EE0D6E" w:rsidRDefault="00D5590F" w:rsidP="001D48F5">
      <w:pPr>
        <w:spacing w:afterLines="30" w:after="108"/>
        <w:ind w:leftChars="300" w:left="720"/>
        <w:rPr>
          <w:rStyle w:val="refandcopypunctuation"/>
        </w:rPr>
      </w:pPr>
      <w:r>
        <w:rPr>
          <w:rStyle w:val="refandcopymaintext"/>
        </w:rPr>
        <w:t>發菩提心的大乘學者</w:t>
      </w:r>
      <w:r>
        <w:rPr>
          <w:rStyle w:val="refandcopypunctuation"/>
        </w:rPr>
        <w:t>，</w:t>
      </w:r>
      <w:r>
        <w:rPr>
          <w:rStyle w:val="refandcopymaintext"/>
        </w:rPr>
        <w:t>雖是在家眾</w:t>
      </w:r>
      <w:r>
        <w:rPr>
          <w:rStyle w:val="refandcopypunctuation"/>
        </w:rPr>
        <w:t>，</w:t>
      </w:r>
      <w:r>
        <w:rPr>
          <w:rStyle w:val="refandcopymaintext"/>
        </w:rPr>
        <w:t>也是被尊敬的</w:t>
      </w:r>
      <w:r>
        <w:rPr>
          <w:rStyle w:val="refandcopypunctuation"/>
        </w:rPr>
        <w:t>。</w:t>
      </w:r>
    </w:p>
    <w:p w14:paraId="7C87C2CD" w14:textId="63B19BA4" w:rsidR="00EE0D6E" w:rsidRPr="009C7C23" w:rsidRDefault="00EE0D6E" w:rsidP="00EE0D6E">
      <w:pPr>
        <w:ind w:leftChars="300" w:left="720"/>
        <w:outlineLvl w:val="6"/>
        <w:rPr>
          <w:color w:val="0D0D0D" w:themeColor="text1" w:themeTint="F2"/>
        </w:rPr>
      </w:pPr>
      <w:r>
        <w:rPr>
          <w:rFonts w:ascii="Times Ext Roman" w:eastAsia="標楷體" w:hAnsi="Times Ext Roman" w:cs="Times Ext Roman"/>
          <w:b/>
          <w:color w:val="0D0D0D" w:themeColor="text1" w:themeTint="F2"/>
          <w:sz w:val="20"/>
          <w:szCs w:val="20"/>
          <w:bdr w:val="single" w:sz="4" w:space="0" w:color="auto"/>
        </w:rPr>
        <w:t>B</w:t>
      </w:r>
      <w:r>
        <w:rPr>
          <w:rFonts w:ascii="Times Ext Roman" w:eastAsia="標楷體" w:hAnsi="Times Ext Roman" w:cs="Times Ext Roman" w:hint="eastAsia"/>
          <w:b/>
          <w:color w:val="0D0D0D" w:themeColor="text1" w:themeTint="F2"/>
          <w:sz w:val="20"/>
          <w:szCs w:val="20"/>
          <w:bdr w:val="single" w:sz="4" w:space="0" w:color="auto"/>
        </w:rPr>
        <w:t>、</w:t>
      </w:r>
      <w:r>
        <w:rPr>
          <w:rFonts w:ascii="標楷體" w:eastAsia="標楷體" w:hAnsi="標楷體" w:hint="eastAsia"/>
          <w:b/>
          <w:color w:val="0D0D0D" w:themeColor="text1" w:themeTint="F2"/>
          <w:sz w:val="20"/>
          <w:szCs w:val="20"/>
          <w:bdr w:val="single" w:sz="4" w:space="0" w:color="auto"/>
        </w:rPr>
        <w:t>佛教之史實</w:t>
      </w:r>
    </w:p>
    <w:p w14:paraId="291827F8" w14:textId="77777777" w:rsidR="00F122F0" w:rsidRDefault="00D5590F" w:rsidP="00F122F0">
      <w:pPr>
        <w:spacing w:afterLines="30" w:after="108"/>
        <w:ind w:leftChars="300" w:left="720"/>
        <w:rPr>
          <w:rStyle w:val="refandcopypunctuation"/>
        </w:rPr>
      </w:pPr>
      <w:r>
        <w:rPr>
          <w:rStyle w:val="refandcopymaintext"/>
        </w:rPr>
        <w:t>從佛教的史實上看</w:t>
      </w:r>
      <w:r>
        <w:rPr>
          <w:rStyle w:val="refandcopypunctuation"/>
        </w:rPr>
        <w:t>：</w:t>
      </w:r>
      <w:proofErr w:type="gramStart"/>
      <w:r>
        <w:rPr>
          <w:rStyle w:val="refandcopymaintext"/>
        </w:rPr>
        <w:t>晉時</w:t>
      </w:r>
      <w:r w:rsidRPr="00F122F0">
        <w:rPr>
          <w:rStyle w:val="refandcopymaintext"/>
          <w:b/>
          <w:bCs/>
        </w:rPr>
        <w:t>法顯</w:t>
      </w:r>
      <w:r>
        <w:rPr>
          <w:rStyle w:val="refandcopymaintext"/>
        </w:rPr>
        <w:t>去</w:t>
      </w:r>
      <w:proofErr w:type="gramEnd"/>
      <w:r>
        <w:rPr>
          <w:rStyle w:val="refandcopymaintext"/>
        </w:rPr>
        <w:t>印度時</w:t>
      </w:r>
      <w:r>
        <w:rPr>
          <w:rStyle w:val="refandcopypunctuation"/>
        </w:rPr>
        <w:t>，</w:t>
      </w:r>
      <w:r>
        <w:rPr>
          <w:rStyle w:val="refandcopymaintext"/>
        </w:rPr>
        <w:t>見到華氏城的佛教</w:t>
      </w:r>
      <w:r>
        <w:rPr>
          <w:rStyle w:val="refandcopypunctuation"/>
        </w:rPr>
        <w:t>，</w:t>
      </w:r>
      <w:r>
        <w:rPr>
          <w:rStyle w:val="refandcopymaintext"/>
        </w:rPr>
        <w:t>多虧了一位在家居士</w:t>
      </w:r>
      <w:r w:rsidRPr="00206DD3">
        <w:rPr>
          <w:rStyle w:val="refandcopymaintext"/>
          <w:b/>
          <w:bCs/>
        </w:rPr>
        <w:t>羅沃</w:t>
      </w:r>
      <w:proofErr w:type="gramStart"/>
      <w:r w:rsidRPr="00206DD3">
        <w:rPr>
          <w:rStyle w:val="refandcopymaintext"/>
          <w:b/>
          <w:bCs/>
        </w:rPr>
        <w:t>私婆迷</w:t>
      </w:r>
      <w:r>
        <w:rPr>
          <w:rStyle w:val="refandcopymaintext"/>
        </w:rPr>
        <w:t>的</w:t>
      </w:r>
      <w:proofErr w:type="gramEnd"/>
      <w:r>
        <w:rPr>
          <w:rStyle w:val="refandcopymaintext"/>
        </w:rPr>
        <w:t>住持</w:t>
      </w:r>
      <w:r>
        <w:rPr>
          <w:rStyle w:val="refandcopypunctuation"/>
        </w:rPr>
        <w:t>。</w:t>
      </w:r>
      <w:r w:rsidR="007560BB">
        <w:rPr>
          <w:rStyle w:val="a5"/>
        </w:rPr>
        <w:footnoteReference w:id="9"/>
      </w:r>
    </w:p>
    <w:p w14:paraId="15E0AE6E" w14:textId="77777777" w:rsidR="00F122F0" w:rsidRDefault="00D5590F" w:rsidP="00F122F0">
      <w:pPr>
        <w:spacing w:afterLines="30" w:after="108"/>
        <w:ind w:leftChars="300" w:left="720"/>
        <w:rPr>
          <w:rStyle w:val="refandcopypunctuation"/>
        </w:rPr>
      </w:pPr>
      <w:proofErr w:type="gramStart"/>
      <w:r>
        <w:rPr>
          <w:rStyle w:val="refandcopymaintext"/>
        </w:rPr>
        <w:lastRenderedPageBreak/>
        <w:t>唐時</w:t>
      </w:r>
      <w:r w:rsidRPr="00F122F0">
        <w:rPr>
          <w:rStyle w:val="refandcopymaintext"/>
          <w:b/>
          <w:bCs/>
        </w:rPr>
        <w:t>玄奘</w:t>
      </w:r>
      <w:proofErr w:type="gramEnd"/>
      <w:r>
        <w:rPr>
          <w:rStyle w:val="refandcopymaintext"/>
        </w:rPr>
        <w:t>到印度去</w:t>
      </w:r>
      <w:r>
        <w:rPr>
          <w:rStyle w:val="refandcopypunctuation"/>
        </w:rPr>
        <w:t>，</w:t>
      </w:r>
      <w:r>
        <w:rPr>
          <w:rStyle w:val="refandcopymaintext"/>
        </w:rPr>
        <w:t>先在北印度</w:t>
      </w:r>
      <w:r>
        <w:rPr>
          <w:rStyle w:val="refandcopypunctuation"/>
        </w:rPr>
        <w:t>，</w:t>
      </w:r>
      <w:r>
        <w:rPr>
          <w:rStyle w:val="refandcopymaintext"/>
        </w:rPr>
        <w:t>從</w:t>
      </w:r>
      <w:r w:rsidRPr="00206DD3">
        <w:rPr>
          <w:rStyle w:val="refandcopymaintext"/>
          <w:b/>
          <w:bCs/>
        </w:rPr>
        <w:t>長壽</w:t>
      </w:r>
      <w:r>
        <w:rPr>
          <w:rStyle w:val="refandcopymaintext"/>
        </w:rPr>
        <w:t>婆羅門</w:t>
      </w:r>
      <w:proofErr w:type="gramStart"/>
      <w:r>
        <w:rPr>
          <w:rStyle w:val="refandcopymaintext"/>
        </w:rPr>
        <w:t>學中觀</w:t>
      </w:r>
      <w:proofErr w:type="gramEnd"/>
      <w:r>
        <w:rPr>
          <w:rStyle w:val="refandcopypunctuation"/>
        </w:rPr>
        <w:t>；</w:t>
      </w:r>
      <w:r>
        <w:rPr>
          <w:rStyle w:val="refandcopymaintext"/>
        </w:rPr>
        <w:t>次到中印度</w:t>
      </w:r>
      <w:r>
        <w:rPr>
          <w:rStyle w:val="refandcopypunctuation"/>
        </w:rPr>
        <w:t>，</w:t>
      </w:r>
      <w:proofErr w:type="gramStart"/>
      <w:r>
        <w:rPr>
          <w:rStyle w:val="refandcopymaintext"/>
        </w:rPr>
        <w:t>跟</w:t>
      </w:r>
      <w:r w:rsidRPr="00206DD3">
        <w:rPr>
          <w:rStyle w:val="refandcopymaintext"/>
          <w:b/>
          <w:bCs/>
        </w:rPr>
        <w:t>勝軍</w:t>
      </w:r>
      <w:r>
        <w:rPr>
          <w:rStyle w:val="refandcopymaintext"/>
        </w:rPr>
        <w:t>論師學</w:t>
      </w:r>
      <w:proofErr w:type="gramEnd"/>
      <w:r>
        <w:rPr>
          <w:rStyle w:val="refandcopymaintext"/>
        </w:rPr>
        <w:t>瑜伽</w:t>
      </w:r>
      <w:r>
        <w:rPr>
          <w:rStyle w:val="refandcopypunctuation"/>
        </w:rPr>
        <w:t>。</w:t>
      </w:r>
      <w:r w:rsidR="00206DD3">
        <w:rPr>
          <w:rStyle w:val="a5"/>
        </w:rPr>
        <w:footnoteReference w:id="10"/>
      </w:r>
    </w:p>
    <w:p w14:paraId="1F626DEC" w14:textId="1EC20FB1" w:rsidR="00EE0D6E" w:rsidRDefault="00D5590F" w:rsidP="00F122F0">
      <w:pPr>
        <w:spacing w:afterLines="30" w:after="108"/>
        <w:ind w:leftChars="300" w:left="720"/>
        <w:rPr>
          <w:rStyle w:val="refandcopypunctuation"/>
        </w:rPr>
      </w:pPr>
      <w:r>
        <w:rPr>
          <w:rStyle w:val="refandcopymaintext"/>
        </w:rPr>
        <w:t>近代中國</w:t>
      </w:r>
      <w:r>
        <w:rPr>
          <w:rStyle w:val="refandcopypunctuation"/>
        </w:rPr>
        <w:t>，</w:t>
      </w:r>
      <w:r>
        <w:rPr>
          <w:rStyle w:val="refandcopymaintext"/>
        </w:rPr>
        <w:t>如</w:t>
      </w:r>
      <w:r w:rsidRPr="00F122F0">
        <w:rPr>
          <w:rStyle w:val="refandcopymaintext"/>
          <w:b/>
          <w:bCs/>
        </w:rPr>
        <w:t>楊仁山</w:t>
      </w:r>
      <w:r>
        <w:rPr>
          <w:rStyle w:val="refandcopymaintext"/>
        </w:rPr>
        <w:t>居士等</w:t>
      </w:r>
      <w:r>
        <w:rPr>
          <w:rStyle w:val="refandcopypunctuation"/>
        </w:rPr>
        <w:t>，</w:t>
      </w:r>
      <w:r>
        <w:rPr>
          <w:rStyle w:val="refandcopymaintext"/>
        </w:rPr>
        <w:t>對佛教的貢獻及影響</w:t>
      </w:r>
      <w:r>
        <w:rPr>
          <w:rStyle w:val="refandcopypunctuation"/>
        </w:rPr>
        <w:t>，</w:t>
      </w:r>
      <w:r>
        <w:rPr>
          <w:rStyle w:val="refandcopymaintext"/>
        </w:rPr>
        <w:t>就很大</w:t>
      </w:r>
      <w:r>
        <w:rPr>
          <w:rStyle w:val="refandcopypunctuation"/>
        </w:rPr>
        <w:t>。</w:t>
      </w:r>
      <w:r w:rsidR="009A0456">
        <w:rPr>
          <w:rStyle w:val="a5"/>
        </w:rPr>
        <w:footnoteReference w:id="11"/>
      </w:r>
    </w:p>
    <w:p w14:paraId="1E1FAFE8" w14:textId="13D76BDA" w:rsidR="00EE0D6E" w:rsidRPr="009C7C23" w:rsidRDefault="00EE0D6E" w:rsidP="00EE0D6E">
      <w:pPr>
        <w:ind w:leftChars="250" w:left="600"/>
        <w:outlineLvl w:val="5"/>
        <w:rPr>
          <w:color w:val="0D0D0D" w:themeColor="text1" w:themeTint="F2"/>
        </w:rPr>
      </w:pPr>
      <w:r>
        <w:rPr>
          <w:rFonts w:ascii="標楷體" w:eastAsia="標楷體" w:hAnsi="標楷體" w:hint="eastAsia"/>
          <w:b/>
          <w:color w:val="0D0D0D" w:themeColor="text1" w:themeTint="F2"/>
          <w:sz w:val="20"/>
          <w:szCs w:val="20"/>
          <w:bdr w:val="single" w:sz="4" w:space="0" w:color="auto"/>
        </w:rPr>
        <w:t>（</w:t>
      </w:r>
      <w:r>
        <w:rPr>
          <w:rFonts w:ascii="Times Ext Roman" w:eastAsia="標楷體" w:hAnsi="Times Ext Roman" w:cs="Times Ext Roman"/>
          <w:b/>
          <w:color w:val="0D0D0D" w:themeColor="text1" w:themeTint="F2"/>
          <w:sz w:val="20"/>
          <w:szCs w:val="20"/>
          <w:bdr w:val="single" w:sz="4" w:space="0" w:color="auto"/>
        </w:rPr>
        <w:t>3</w:t>
      </w:r>
      <w:r>
        <w:rPr>
          <w:rFonts w:ascii="標楷體" w:eastAsia="標楷體" w:hAnsi="標楷體" w:hint="eastAsia"/>
          <w:b/>
          <w:color w:val="0D0D0D" w:themeColor="text1" w:themeTint="F2"/>
          <w:sz w:val="20"/>
          <w:szCs w:val="20"/>
          <w:bdr w:val="single" w:sz="4" w:space="0" w:color="auto"/>
        </w:rPr>
        <w:t>）</w:t>
      </w:r>
      <w:proofErr w:type="gramStart"/>
      <w:r>
        <w:rPr>
          <w:rFonts w:ascii="標楷體" w:eastAsia="標楷體" w:hAnsi="標楷體" w:hint="eastAsia"/>
          <w:b/>
          <w:color w:val="0D0D0D" w:themeColor="text1" w:themeTint="F2"/>
          <w:sz w:val="20"/>
          <w:szCs w:val="20"/>
          <w:bdr w:val="single" w:sz="4" w:space="0" w:color="auto"/>
        </w:rPr>
        <w:t>約所證</w:t>
      </w:r>
      <w:proofErr w:type="gramEnd"/>
      <w:r w:rsidR="00BE5176">
        <w:rPr>
          <w:rFonts w:ascii="標楷體" w:eastAsia="標楷體" w:hAnsi="標楷體" w:hint="eastAsia"/>
          <w:b/>
          <w:color w:val="0D0D0D" w:themeColor="text1" w:themeTint="F2"/>
          <w:sz w:val="20"/>
          <w:szCs w:val="20"/>
          <w:bdr w:val="single" w:sz="4" w:space="0" w:color="auto"/>
        </w:rPr>
        <w:t>、佛身說</w:t>
      </w:r>
    </w:p>
    <w:p w14:paraId="3C29AAB9" w14:textId="77777777" w:rsidR="00EE0D6E" w:rsidRDefault="00D5590F" w:rsidP="00EE0D6E">
      <w:pPr>
        <w:spacing w:afterLines="30" w:after="108"/>
        <w:ind w:leftChars="250" w:left="600"/>
        <w:rPr>
          <w:rStyle w:val="refandcopypunctuation"/>
        </w:rPr>
      </w:pPr>
      <w:proofErr w:type="gramStart"/>
      <w:r>
        <w:rPr>
          <w:rStyle w:val="refandcopymaintext"/>
        </w:rPr>
        <w:t>小乘說</w:t>
      </w:r>
      <w:proofErr w:type="gramEnd"/>
      <w:r>
        <w:rPr>
          <w:rStyle w:val="refandcopypunctuation"/>
        </w:rPr>
        <w:t>，</w:t>
      </w:r>
      <w:r>
        <w:rPr>
          <w:rStyle w:val="refandcopymaintext"/>
        </w:rPr>
        <w:t>出家</w:t>
      </w:r>
      <w:proofErr w:type="gramStart"/>
      <w:r>
        <w:rPr>
          <w:rStyle w:val="refandcopymaintext"/>
        </w:rPr>
        <w:t>得證阿</w:t>
      </w:r>
      <w:proofErr w:type="gramEnd"/>
      <w:r>
        <w:rPr>
          <w:rStyle w:val="refandcopymaintext"/>
        </w:rPr>
        <w:t>羅漢果</w:t>
      </w:r>
      <w:r>
        <w:rPr>
          <w:rStyle w:val="refandcopypunctuation"/>
        </w:rPr>
        <w:t>，</w:t>
      </w:r>
      <w:r>
        <w:rPr>
          <w:rStyle w:val="refandcopymaintext"/>
        </w:rPr>
        <w:t>在家就不能得</w:t>
      </w:r>
      <w:r>
        <w:rPr>
          <w:rStyle w:val="refandcopypunctuation"/>
        </w:rPr>
        <w:t>；</w:t>
      </w:r>
      <w:r w:rsidR="00C601C6">
        <w:rPr>
          <w:rStyle w:val="a5"/>
        </w:rPr>
        <w:footnoteReference w:id="12"/>
      </w:r>
      <w:r>
        <w:rPr>
          <w:rStyle w:val="refandcopymaintext"/>
        </w:rPr>
        <w:t>以大乘佛法說</w:t>
      </w:r>
      <w:r>
        <w:rPr>
          <w:rStyle w:val="refandcopypunctuation"/>
        </w:rPr>
        <w:t>，</w:t>
      </w:r>
      <w:r>
        <w:rPr>
          <w:rStyle w:val="refandcopymaintext"/>
        </w:rPr>
        <w:t>一切是平等的</w:t>
      </w:r>
      <w:r>
        <w:rPr>
          <w:rStyle w:val="refandcopypunctuation"/>
        </w:rPr>
        <w:t>。</w:t>
      </w:r>
    </w:p>
    <w:p w14:paraId="0982B8D3" w14:textId="77777777" w:rsidR="00BE5176" w:rsidRDefault="00D5590F" w:rsidP="00EE0D6E">
      <w:pPr>
        <w:spacing w:afterLines="30" w:after="108"/>
        <w:ind w:leftChars="250" w:left="600"/>
        <w:rPr>
          <w:rStyle w:val="refandcopypunctuation"/>
        </w:rPr>
      </w:pPr>
      <w:proofErr w:type="gramStart"/>
      <w:r>
        <w:rPr>
          <w:rStyle w:val="refandcopymaintext"/>
        </w:rPr>
        <w:t>反之</w:t>
      </w:r>
      <w:r>
        <w:rPr>
          <w:rStyle w:val="refandcopypunctuation"/>
        </w:rPr>
        <w:t>，</w:t>
      </w:r>
      <w:proofErr w:type="gramEnd"/>
      <w:r>
        <w:rPr>
          <w:rStyle w:val="refandcopymaintext"/>
        </w:rPr>
        <w:t>佛在印度的示現出家相</w:t>
      </w:r>
      <w:proofErr w:type="gramStart"/>
      <w:r w:rsidR="00876772">
        <w:rPr>
          <w:rStyle w:val="refandcopymaintext"/>
          <w:rFonts w:ascii="新細明體" w:hAnsi="新細明體" w:hint="eastAsia"/>
        </w:rPr>
        <w:t>――</w:t>
      </w:r>
      <w:proofErr w:type="gramEnd"/>
      <w:r>
        <w:rPr>
          <w:rStyle w:val="refandcopymaintext"/>
        </w:rPr>
        <w:t>丈六老比丘</w:t>
      </w:r>
      <w:r>
        <w:rPr>
          <w:rStyle w:val="refandcopypunctuation"/>
        </w:rPr>
        <w:t>，</w:t>
      </w:r>
      <w:r>
        <w:rPr>
          <w:rStyle w:val="refandcopymaintext"/>
        </w:rPr>
        <w:t>是適應印度的時代文明而</w:t>
      </w:r>
      <w:proofErr w:type="gramStart"/>
      <w:r>
        <w:rPr>
          <w:rStyle w:val="refandcopymaintext"/>
        </w:rPr>
        <w:t>權巧示現</w:t>
      </w:r>
      <w:proofErr w:type="gramEnd"/>
      <w:r>
        <w:rPr>
          <w:rStyle w:val="refandcopymaintext"/>
        </w:rPr>
        <w:t>的</w:t>
      </w:r>
      <w:r>
        <w:rPr>
          <w:rStyle w:val="refandcopypunctuation"/>
        </w:rPr>
        <w:t>，</w:t>
      </w:r>
      <w:r>
        <w:rPr>
          <w:rStyle w:val="refandcopymaintext"/>
        </w:rPr>
        <w:t>不是佛的真實相</w:t>
      </w:r>
      <w:r>
        <w:rPr>
          <w:rStyle w:val="refandcopypunctuation"/>
        </w:rPr>
        <w:t>。</w:t>
      </w:r>
    </w:p>
    <w:p w14:paraId="2C501819" w14:textId="68C931A7" w:rsidR="00EE0D6E" w:rsidRDefault="00D5590F" w:rsidP="00EE0D6E">
      <w:pPr>
        <w:spacing w:afterLines="30" w:after="108"/>
        <w:ind w:leftChars="250" w:left="600"/>
        <w:rPr>
          <w:rStyle w:val="refandcopypunctuation"/>
        </w:rPr>
      </w:pPr>
      <w:proofErr w:type="gramStart"/>
      <w:r>
        <w:rPr>
          <w:rStyle w:val="refandcopymaintext"/>
        </w:rPr>
        <w:t>如佛的</w:t>
      </w:r>
      <w:proofErr w:type="gramEnd"/>
      <w:r>
        <w:rPr>
          <w:rStyle w:val="refandcopymaintext"/>
        </w:rPr>
        <w:t>真實</w:t>
      </w:r>
      <w:r w:rsidRPr="00876772">
        <w:rPr>
          <w:rStyle w:val="refandcopymaintext"/>
          <w:rFonts w:ascii="新細明體" w:hAnsi="新細明體"/>
        </w:rPr>
        <w:t>身</w:t>
      </w:r>
      <w:proofErr w:type="gramStart"/>
      <w:r w:rsidR="00876772">
        <w:rPr>
          <w:rStyle w:val="refandcopymaintext"/>
          <w:rFonts w:ascii="新細明體" w:hAnsi="新細明體" w:hint="eastAsia"/>
        </w:rPr>
        <w:t>――</w:t>
      </w:r>
      <w:r>
        <w:rPr>
          <w:rStyle w:val="refandcopymaintext"/>
        </w:rPr>
        <w:t>毘盧遮那佛</w:t>
      </w:r>
      <w:proofErr w:type="gramEnd"/>
      <w:r>
        <w:rPr>
          <w:rStyle w:val="refandcopypunctuation"/>
        </w:rPr>
        <w:t>，</w:t>
      </w:r>
      <w:r>
        <w:rPr>
          <w:rStyle w:val="refandcopymaintext"/>
        </w:rPr>
        <w:t>不是出家而是在家相的</w:t>
      </w:r>
      <w:r>
        <w:rPr>
          <w:rStyle w:val="refandcopypunctuation"/>
        </w:rPr>
        <w:t>。</w:t>
      </w:r>
    </w:p>
    <w:p w14:paraId="17B94802" w14:textId="27509F77" w:rsidR="00EE0D6E" w:rsidRPr="009C7C23" w:rsidRDefault="00EE0D6E" w:rsidP="00EE0D6E">
      <w:pPr>
        <w:ind w:leftChars="250" w:left="600"/>
        <w:outlineLvl w:val="5"/>
        <w:rPr>
          <w:color w:val="0D0D0D" w:themeColor="text1" w:themeTint="F2"/>
        </w:rPr>
      </w:pPr>
      <w:r>
        <w:rPr>
          <w:rFonts w:ascii="標楷體" w:eastAsia="標楷體" w:hAnsi="標楷體" w:hint="eastAsia"/>
          <w:b/>
          <w:color w:val="0D0D0D" w:themeColor="text1" w:themeTint="F2"/>
          <w:sz w:val="20"/>
          <w:szCs w:val="20"/>
          <w:bdr w:val="single" w:sz="4" w:space="0" w:color="auto"/>
        </w:rPr>
        <w:t>（</w:t>
      </w:r>
      <w:r>
        <w:rPr>
          <w:rFonts w:ascii="Times Ext Roman" w:eastAsia="標楷體" w:hAnsi="Times Ext Roman" w:cs="Times Ext Roman"/>
          <w:b/>
          <w:color w:val="0D0D0D" w:themeColor="text1" w:themeTint="F2"/>
          <w:sz w:val="20"/>
          <w:szCs w:val="20"/>
          <w:bdr w:val="single" w:sz="4" w:space="0" w:color="auto"/>
        </w:rPr>
        <w:t>4</w:t>
      </w:r>
      <w:r>
        <w:rPr>
          <w:rFonts w:ascii="標楷體" w:eastAsia="標楷體" w:hAnsi="標楷體" w:hint="eastAsia"/>
          <w:b/>
          <w:color w:val="0D0D0D" w:themeColor="text1" w:themeTint="F2"/>
          <w:sz w:val="20"/>
          <w:szCs w:val="20"/>
          <w:bdr w:val="single" w:sz="4" w:space="0" w:color="auto"/>
        </w:rPr>
        <w:t>）</w:t>
      </w:r>
      <w:r>
        <w:rPr>
          <w:rFonts w:ascii="標楷體" w:eastAsia="標楷體" w:hAnsi="標楷體" w:hint="eastAsia"/>
          <w:b/>
          <w:color w:val="0D0D0D" w:themeColor="text1" w:themeTint="F2"/>
          <w:sz w:val="20"/>
          <w:szCs w:val="20"/>
          <w:bdr w:val="single" w:sz="4" w:space="0" w:color="auto"/>
        </w:rPr>
        <w:t>小結</w:t>
      </w:r>
    </w:p>
    <w:p w14:paraId="04AFA927" w14:textId="507825D4" w:rsidR="00693D7B" w:rsidRDefault="00D5590F" w:rsidP="00EE0D6E">
      <w:pPr>
        <w:spacing w:afterLines="30" w:after="108"/>
        <w:ind w:leftChars="250" w:left="600"/>
        <w:rPr>
          <w:rStyle w:val="refandcopypunctuation"/>
        </w:rPr>
      </w:pPr>
      <w:r>
        <w:rPr>
          <w:rStyle w:val="refandcopymaintext"/>
        </w:rPr>
        <w:lastRenderedPageBreak/>
        <w:t>不以出家眾為重</w:t>
      </w:r>
      <w:r>
        <w:rPr>
          <w:rStyle w:val="refandcopypunctuation"/>
        </w:rPr>
        <w:t>，</w:t>
      </w:r>
      <w:r>
        <w:rPr>
          <w:rStyle w:val="refandcopymaintext"/>
        </w:rPr>
        <w:t>而說出家與在家平等</w:t>
      </w:r>
      <w:r>
        <w:rPr>
          <w:rStyle w:val="refandcopypunctuation"/>
        </w:rPr>
        <w:t>，</w:t>
      </w:r>
      <w:r>
        <w:rPr>
          <w:rStyle w:val="refandcopymaintext"/>
        </w:rPr>
        <w:t>為大乘平等的特徵之</w:t>
      </w:r>
      <w:proofErr w:type="gramStart"/>
      <w:r>
        <w:rPr>
          <w:rStyle w:val="refandcopymaintext"/>
        </w:rPr>
        <w:t>一</w:t>
      </w:r>
      <w:proofErr w:type="gramEnd"/>
      <w:r>
        <w:rPr>
          <w:rStyle w:val="refandcopypunctuation"/>
        </w:rPr>
        <w:t>。</w:t>
      </w:r>
    </w:p>
    <w:p w14:paraId="35380AA9" w14:textId="2F4C95C7" w:rsidR="00EB1EEC" w:rsidRPr="009C7C23" w:rsidRDefault="00EB1EEC" w:rsidP="00EB1EEC">
      <w:pPr>
        <w:ind w:leftChars="200" w:left="480"/>
        <w:outlineLvl w:val="4"/>
        <w:rPr>
          <w:color w:val="0D0D0D" w:themeColor="text1" w:themeTint="F2"/>
        </w:rPr>
      </w:pPr>
      <w:r>
        <w:rPr>
          <w:rFonts w:ascii="Times Ext Roman" w:eastAsia="標楷體" w:hAnsi="Times Ext Roman" w:cs="Times Ext Roman"/>
          <w:b/>
          <w:color w:val="0D0D0D" w:themeColor="text1" w:themeTint="F2"/>
          <w:sz w:val="20"/>
          <w:szCs w:val="20"/>
          <w:bdr w:val="single" w:sz="4" w:space="0" w:color="auto"/>
        </w:rPr>
        <w:t>2</w:t>
      </w:r>
      <w:r w:rsidRPr="009C7C23">
        <w:rPr>
          <w:rFonts w:ascii="標楷體" w:eastAsia="標楷體" w:hAnsi="標楷體" w:hint="eastAsia"/>
          <w:b/>
          <w:color w:val="0D0D0D" w:themeColor="text1" w:themeTint="F2"/>
          <w:sz w:val="20"/>
          <w:szCs w:val="20"/>
          <w:bdr w:val="single" w:sz="4" w:space="0" w:color="auto"/>
        </w:rPr>
        <w:t>、</w:t>
      </w:r>
      <w:r>
        <w:rPr>
          <w:rFonts w:ascii="標楷體" w:eastAsia="標楷體" w:hAnsi="標楷體" w:hint="eastAsia"/>
          <w:b/>
          <w:color w:val="0D0D0D" w:themeColor="text1" w:themeTint="F2"/>
          <w:sz w:val="20"/>
          <w:szCs w:val="20"/>
          <w:bdr w:val="single" w:sz="4" w:space="0" w:color="auto"/>
        </w:rPr>
        <w:t>男子與女人</w:t>
      </w:r>
    </w:p>
    <w:p w14:paraId="591360F9" w14:textId="5E363555" w:rsidR="004C622D" w:rsidRPr="009C7C23" w:rsidRDefault="004C622D" w:rsidP="004C622D">
      <w:pPr>
        <w:ind w:leftChars="250" w:left="600"/>
        <w:outlineLvl w:val="5"/>
        <w:rPr>
          <w:color w:val="0D0D0D" w:themeColor="text1" w:themeTint="F2"/>
        </w:rPr>
      </w:pPr>
      <w:r>
        <w:rPr>
          <w:rFonts w:ascii="標楷體" w:eastAsia="標楷體" w:hAnsi="標楷體" w:hint="eastAsia"/>
          <w:b/>
          <w:color w:val="0D0D0D" w:themeColor="text1" w:themeTint="F2"/>
          <w:sz w:val="20"/>
          <w:szCs w:val="20"/>
          <w:bdr w:val="single" w:sz="4" w:space="0" w:color="auto"/>
        </w:rPr>
        <w:t>（</w:t>
      </w:r>
      <w:r>
        <w:rPr>
          <w:rFonts w:ascii="Times Ext Roman" w:eastAsia="標楷體" w:hAnsi="Times Ext Roman" w:cs="Times Ext Roman"/>
          <w:b/>
          <w:color w:val="0D0D0D" w:themeColor="text1" w:themeTint="F2"/>
          <w:sz w:val="20"/>
          <w:szCs w:val="20"/>
          <w:bdr w:val="single" w:sz="4" w:space="0" w:color="auto"/>
        </w:rPr>
        <w:t>1</w:t>
      </w:r>
      <w:r>
        <w:rPr>
          <w:rFonts w:ascii="標楷體" w:eastAsia="標楷體" w:hAnsi="標楷體" w:hint="eastAsia"/>
          <w:b/>
          <w:color w:val="0D0D0D" w:themeColor="text1" w:themeTint="F2"/>
          <w:sz w:val="20"/>
          <w:szCs w:val="20"/>
          <w:bdr w:val="single" w:sz="4" w:space="0" w:color="auto"/>
        </w:rPr>
        <w:t>）</w:t>
      </w:r>
      <w:r>
        <w:rPr>
          <w:rFonts w:ascii="標楷體" w:eastAsia="標楷體" w:hAnsi="標楷體" w:hint="eastAsia"/>
          <w:b/>
          <w:color w:val="0D0D0D" w:themeColor="text1" w:themeTint="F2"/>
          <w:sz w:val="20"/>
          <w:szCs w:val="20"/>
          <w:bdr w:val="single" w:sz="4" w:space="0" w:color="auto"/>
        </w:rPr>
        <w:t>男、女眾皆</w:t>
      </w:r>
      <w:proofErr w:type="gramStart"/>
      <w:r>
        <w:rPr>
          <w:rFonts w:ascii="標楷體" w:eastAsia="標楷體" w:hAnsi="標楷體" w:hint="eastAsia"/>
          <w:b/>
          <w:color w:val="0D0D0D" w:themeColor="text1" w:themeTint="F2"/>
          <w:sz w:val="20"/>
          <w:szCs w:val="20"/>
          <w:bdr w:val="single" w:sz="4" w:space="0" w:color="auto"/>
        </w:rPr>
        <w:t>能斷煩惱、證聖果</w:t>
      </w:r>
      <w:proofErr w:type="gramEnd"/>
    </w:p>
    <w:p w14:paraId="2C804B5C" w14:textId="7A2EF1A5" w:rsidR="004C622D" w:rsidRPr="009C7C23" w:rsidRDefault="004C622D" w:rsidP="004C622D">
      <w:pPr>
        <w:ind w:leftChars="300" w:left="720"/>
        <w:outlineLvl w:val="6"/>
        <w:rPr>
          <w:color w:val="0D0D0D" w:themeColor="text1" w:themeTint="F2"/>
        </w:rPr>
      </w:pPr>
      <w:r>
        <w:rPr>
          <w:rFonts w:ascii="Times Ext Roman" w:eastAsia="標楷體" w:hAnsi="Times Ext Roman" w:cs="Times Ext Roman"/>
          <w:b/>
          <w:color w:val="0D0D0D" w:themeColor="text1" w:themeTint="F2"/>
          <w:sz w:val="20"/>
          <w:szCs w:val="20"/>
          <w:bdr w:val="single" w:sz="4" w:space="0" w:color="auto"/>
        </w:rPr>
        <w:t>A</w:t>
      </w:r>
      <w:r>
        <w:rPr>
          <w:rFonts w:ascii="Times Ext Roman" w:eastAsia="標楷體" w:hAnsi="Times Ext Roman" w:cs="Times Ext Roman" w:hint="eastAsia"/>
          <w:b/>
          <w:color w:val="0D0D0D" w:themeColor="text1" w:themeTint="F2"/>
          <w:sz w:val="20"/>
          <w:szCs w:val="20"/>
          <w:bdr w:val="single" w:sz="4" w:space="0" w:color="auto"/>
        </w:rPr>
        <w:t>、</w:t>
      </w:r>
      <w:r>
        <w:rPr>
          <w:rFonts w:ascii="標楷體" w:eastAsia="標楷體" w:hAnsi="標楷體" w:hint="eastAsia"/>
          <w:b/>
          <w:color w:val="0D0D0D" w:themeColor="text1" w:themeTint="F2"/>
          <w:sz w:val="20"/>
          <w:szCs w:val="20"/>
          <w:bdr w:val="single" w:sz="4" w:space="0" w:color="auto"/>
        </w:rPr>
        <w:t>聲聞佛教</w:t>
      </w:r>
      <w:r>
        <w:rPr>
          <w:rFonts w:ascii="標楷體" w:eastAsia="標楷體" w:hAnsi="標楷體" w:hint="eastAsia"/>
          <w:b/>
          <w:color w:val="0D0D0D" w:themeColor="text1" w:themeTint="F2"/>
          <w:sz w:val="20"/>
          <w:szCs w:val="20"/>
          <w:bdr w:val="single" w:sz="4" w:space="0" w:color="auto"/>
        </w:rPr>
        <w:t>：</w:t>
      </w:r>
      <w:r>
        <w:rPr>
          <w:rFonts w:ascii="標楷體" w:eastAsia="標楷體" w:hAnsi="標楷體" w:hint="eastAsia"/>
          <w:b/>
          <w:color w:val="0D0D0D" w:themeColor="text1" w:themeTint="F2"/>
          <w:sz w:val="20"/>
          <w:szCs w:val="20"/>
          <w:bdr w:val="single" w:sz="4" w:space="0" w:color="auto"/>
        </w:rPr>
        <w:t>同證阿羅漢</w:t>
      </w:r>
    </w:p>
    <w:p w14:paraId="78281CCE" w14:textId="14B35922" w:rsidR="004C622D" w:rsidRDefault="00D5590F" w:rsidP="008E5F72">
      <w:pPr>
        <w:spacing w:afterLines="30" w:after="108"/>
        <w:ind w:leftChars="300" w:left="720"/>
        <w:rPr>
          <w:rStyle w:val="refandcopypunctuation"/>
        </w:rPr>
      </w:pPr>
      <w:r>
        <w:rPr>
          <w:rStyle w:val="refandcopypunctuation"/>
        </w:rPr>
        <w:t>(</w:t>
      </w:r>
      <w:r>
        <w:rPr>
          <w:rStyle w:val="refandcopymaintext"/>
        </w:rPr>
        <w:t>二</w:t>
      </w:r>
      <w:r>
        <w:rPr>
          <w:rStyle w:val="refandcopypunctuation"/>
        </w:rPr>
        <w:t>)</w:t>
      </w:r>
      <w:r>
        <w:rPr>
          <w:rStyle w:val="refandcopypunctuation"/>
        </w:rPr>
        <w:t>、</w:t>
      </w:r>
      <w:r>
        <w:rPr>
          <w:rStyle w:val="refandcopymaintext"/>
        </w:rPr>
        <w:t>男子與女人</w:t>
      </w:r>
      <w:r>
        <w:rPr>
          <w:rStyle w:val="refandcopypunctuation"/>
        </w:rPr>
        <w:t>：</w:t>
      </w:r>
      <w:r>
        <w:rPr>
          <w:rStyle w:val="refandcopymaintext"/>
        </w:rPr>
        <w:t>現在人都在說男女是平等的</w:t>
      </w:r>
      <w:r>
        <w:rPr>
          <w:rStyle w:val="refandcopypunctuation"/>
        </w:rPr>
        <w:t>，</w:t>
      </w:r>
      <w:r>
        <w:rPr>
          <w:rStyle w:val="refandcopymaintext"/>
        </w:rPr>
        <w:t>不知佛法原就主張男女平</w:t>
      </w:r>
      <w:proofErr w:type="gramStart"/>
      <w:r w:rsidR="00693D7B" w:rsidRPr="009C7C23">
        <w:rPr>
          <w:rFonts w:ascii="Times Ext Roman" w:hAnsi="Times Ext Roman" w:cs="Times Ext Roman"/>
          <w:color w:val="0D0D0D" w:themeColor="text1" w:themeTint="F2"/>
          <w:sz w:val="22"/>
          <w:szCs w:val="24"/>
          <w:shd w:val="pct15" w:color="auto" w:fill="FFFFFF"/>
        </w:rPr>
        <w:t>（</w:t>
      </w:r>
      <w:proofErr w:type="gramEnd"/>
      <w:r w:rsidR="00693D7B" w:rsidRPr="009C7C23">
        <w:rPr>
          <w:rFonts w:ascii="Times Ext Roman" w:hAnsi="Times Ext Roman" w:cs="Times Ext Roman"/>
          <w:color w:val="0D0D0D" w:themeColor="text1" w:themeTint="F2"/>
          <w:sz w:val="22"/>
          <w:szCs w:val="24"/>
          <w:shd w:val="pct15" w:color="auto" w:fill="FFFFFF"/>
        </w:rPr>
        <w:t>p.</w:t>
      </w:r>
      <w:r w:rsidR="00693D7B">
        <w:rPr>
          <w:rFonts w:ascii="Times Ext Roman" w:hAnsi="Times Ext Roman" w:cs="Times Ext Roman"/>
          <w:color w:val="0D0D0D" w:themeColor="text1" w:themeTint="F2"/>
          <w:sz w:val="22"/>
          <w:szCs w:val="24"/>
          <w:shd w:val="pct15" w:color="auto" w:fill="FFFFFF"/>
        </w:rPr>
        <w:t>4</w:t>
      </w:r>
      <w:proofErr w:type="gramStart"/>
      <w:r w:rsidR="00693D7B" w:rsidRPr="009C7C23">
        <w:rPr>
          <w:rFonts w:ascii="Times Ext Roman" w:hAnsi="Times Ext Roman" w:cs="Times Ext Roman"/>
          <w:color w:val="0D0D0D" w:themeColor="text1" w:themeTint="F2"/>
          <w:sz w:val="22"/>
          <w:szCs w:val="24"/>
          <w:shd w:val="pct15" w:color="auto" w:fill="FFFFFF"/>
        </w:rPr>
        <w:t>）</w:t>
      </w:r>
      <w:proofErr w:type="gramEnd"/>
      <w:r>
        <w:rPr>
          <w:rStyle w:val="refandcopymaintext"/>
        </w:rPr>
        <w:t>等的</w:t>
      </w:r>
      <w:r>
        <w:rPr>
          <w:rStyle w:val="refandcopypunctuation"/>
        </w:rPr>
        <w:t>。</w:t>
      </w:r>
      <w:r>
        <w:rPr>
          <w:rStyle w:val="refandcopymaintext"/>
        </w:rPr>
        <w:t>以</w:t>
      </w:r>
      <w:proofErr w:type="gramStart"/>
      <w:r>
        <w:rPr>
          <w:rStyle w:val="refandcopymaintext"/>
        </w:rPr>
        <w:t>小乘說</w:t>
      </w:r>
      <w:proofErr w:type="gramEnd"/>
      <w:r>
        <w:rPr>
          <w:rStyle w:val="refandcopypunctuation"/>
        </w:rPr>
        <w:t>，</w:t>
      </w:r>
      <w:r>
        <w:rPr>
          <w:rStyle w:val="refandcopymaintext"/>
        </w:rPr>
        <w:t>比丘</w:t>
      </w:r>
      <w:proofErr w:type="gramStart"/>
      <w:r>
        <w:rPr>
          <w:rStyle w:val="refandcopymaintext"/>
        </w:rPr>
        <w:t>得證阿</w:t>
      </w:r>
      <w:proofErr w:type="gramEnd"/>
      <w:r>
        <w:rPr>
          <w:rStyle w:val="refandcopymaintext"/>
        </w:rPr>
        <w:t>羅漢果</w:t>
      </w:r>
      <w:r>
        <w:rPr>
          <w:rStyle w:val="refandcopypunctuation"/>
        </w:rPr>
        <w:t>，</w:t>
      </w:r>
      <w:r>
        <w:rPr>
          <w:rStyle w:val="refandcopymaintext"/>
        </w:rPr>
        <w:t>比丘尼同樣</w:t>
      </w:r>
      <w:proofErr w:type="gramStart"/>
      <w:r>
        <w:rPr>
          <w:rStyle w:val="refandcopymaintext"/>
        </w:rPr>
        <w:t>得證阿</w:t>
      </w:r>
      <w:proofErr w:type="gramEnd"/>
      <w:r>
        <w:rPr>
          <w:rStyle w:val="refandcopymaintext"/>
        </w:rPr>
        <w:t>羅漢果</w:t>
      </w:r>
      <w:r>
        <w:rPr>
          <w:rStyle w:val="refandcopypunctuation"/>
        </w:rPr>
        <w:t>。</w:t>
      </w:r>
      <w:r w:rsidR="007C07E9">
        <w:rPr>
          <w:rStyle w:val="a5"/>
        </w:rPr>
        <w:footnoteReference w:id="13"/>
      </w:r>
    </w:p>
    <w:p w14:paraId="672DAA99" w14:textId="0664B298" w:rsidR="004C622D" w:rsidRPr="004C622D" w:rsidRDefault="004C622D" w:rsidP="004C622D">
      <w:pPr>
        <w:ind w:leftChars="300" w:left="720"/>
        <w:outlineLvl w:val="6"/>
        <w:rPr>
          <w:rFonts w:ascii="標楷體" w:eastAsia="標楷體" w:hAnsi="標楷體" w:hint="eastAsia"/>
          <w:b/>
          <w:color w:val="0D0D0D" w:themeColor="text1" w:themeTint="F2"/>
          <w:sz w:val="20"/>
          <w:szCs w:val="20"/>
          <w:bdr w:val="single" w:sz="4" w:space="0" w:color="auto"/>
        </w:rPr>
      </w:pPr>
      <w:r>
        <w:rPr>
          <w:rFonts w:ascii="Times Ext Roman" w:eastAsia="標楷體" w:hAnsi="Times Ext Roman" w:cs="Times Ext Roman"/>
          <w:b/>
          <w:color w:val="0D0D0D" w:themeColor="text1" w:themeTint="F2"/>
          <w:sz w:val="20"/>
          <w:szCs w:val="20"/>
          <w:bdr w:val="single" w:sz="4" w:space="0" w:color="auto"/>
        </w:rPr>
        <w:t>B</w:t>
      </w:r>
      <w:r>
        <w:rPr>
          <w:rFonts w:ascii="Times Ext Roman" w:eastAsia="標楷體" w:hAnsi="Times Ext Roman" w:cs="Times Ext Roman" w:hint="eastAsia"/>
          <w:b/>
          <w:color w:val="0D0D0D" w:themeColor="text1" w:themeTint="F2"/>
          <w:sz w:val="20"/>
          <w:szCs w:val="20"/>
          <w:bdr w:val="single" w:sz="4" w:space="0" w:color="auto"/>
        </w:rPr>
        <w:t>、</w:t>
      </w:r>
      <w:r>
        <w:rPr>
          <w:rFonts w:ascii="標楷體" w:eastAsia="標楷體" w:hAnsi="標楷體" w:hint="eastAsia"/>
          <w:b/>
          <w:color w:val="0D0D0D" w:themeColor="text1" w:themeTint="F2"/>
          <w:sz w:val="20"/>
          <w:szCs w:val="20"/>
          <w:bdr w:val="single" w:sz="4" w:space="0" w:color="auto"/>
        </w:rPr>
        <w:t>大乘</w:t>
      </w:r>
      <w:r>
        <w:rPr>
          <w:rFonts w:ascii="標楷體" w:eastAsia="標楷體" w:hAnsi="標楷體" w:hint="eastAsia"/>
          <w:b/>
          <w:color w:val="0D0D0D" w:themeColor="text1" w:themeTint="F2"/>
          <w:sz w:val="20"/>
          <w:szCs w:val="20"/>
          <w:bdr w:val="single" w:sz="4" w:space="0" w:color="auto"/>
        </w:rPr>
        <w:t>佛教</w:t>
      </w:r>
    </w:p>
    <w:p w14:paraId="3EDA6F03" w14:textId="77777777" w:rsidR="00FA6EBF" w:rsidRDefault="00D5590F" w:rsidP="008E5F72">
      <w:pPr>
        <w:spacing w:afterLines="30" w:after="108"/>
        <w:ind w:leftChars="300" w:left="720"/>
        <w:rPr>
          <w:rStyle w:val="refandcopypunctuation"/>
        </w:rPr>
      </w:pPr>
      <w:r>
        <w:rPr>
          <w:rStyle w:val="refandcopymaintext"/>
        </w:rPr>
        <w:t>以大乘說</w:t>
      </w:r>
      <w:r>
        <w:rPr>
          <w:rStyle w:val="refandcopypunctuation"/>
        </w:rPr>
        <w:t>，</w:t>
      </w:r>
      <w:r>
        <w:rPr>
          <w:rStyle w:val="refandcopymaintext"/>
        </w:rPr>
        <w:t>修功德</w:t>
      </w:r>
      <w:r>
        <w:rPr>
          <w:rStyle w:val="refandcopypunctuation"/>
        </w:rPr>
        <w:t>、</w:t>
      </w:r>
      <w:r>
        <w:rPr>
          <w:rStyle w:val="refandcopymaintext"/>
        </w:rPr>
        <w:t>智慧</w:t>
      </w:r>
      <w:r>
        <w:rPr>
          <w:rStyle w:val="refandcopypunctuation"/>
        </w:rPr>
        <w:t>、</w:t>
      </w:r>
      <w:r>
        <w:rPr>
          <w:rStyle w:val="refandcopymaintext"/>
        </w:rPr>
        <w:t>斷</w:t>
      </w:r>
      <w:proofErr w:type="gramStart"/>
      <w:r>
        <w:rPr>
          <w:rStyle w:val="refandcopymaintext"/>
        </w:rPr>
        <w:t>煩惱</w:t>
      </w:r>
      <w:r>
        <w:rPr>
          <w:rStyle w:val="refandcopypunctuation"/>
        </w:rPr>
        <w:t>，</w:t>
      </w:r>
      <w:proofErr w:type="gramEnd"/>
      <w:r>
        <w:rPr>
          <w:rStyle w:val="refandcopymaintext"/>
        </w:rPr>
        <w:t>自利</w:t>
      </w:r>
      <w:proofErr w:type="gramStart"/>
      <w:r>
        <w:rPr>
          <w:rStyle w:val="refandcopymaintext"/>
        </w:rPr>
        <w:t>利</w:t>
      </w:r>
      <w:proofErr w:type="gramEnd"/>
      <w:r>
        <w:rPr>
          <w:rStyle w:val="refandcopymaintext"/>
        </w:rPr>
        <w:t>人</w:t>
      </w:r>
      <w:r>
        <w:rPr>
          <w:rStyle w:val="refandcopypunctuation"/>
        </w:rPr>
        <w:t>，</w:t>
      </w:r>
      <w:r>
        <w:rPr>
          <w:rStyle w:val="refandcopymaintext"/>
        </w:rPr>
        <w:t>男女是一樣的</w:t>
      </w:r>
      <w:r>
        <w:rPr>
          <w:rStyle w:val="refandcopypunctuation"/>
        </w:rPr>
        <w:t>。</w:t>
      </w:r>
    </w:p>
    <w:p w14:paraId="0C704659" w14:textId="77777777" w:rsidR="00FA6EBF" w:rsidRDefault="00D5590F" w:rsidP="008E5F72">
      <w:pPr>
        <w:spacing w:afterLines="30" w:after="108"/>
        <w:ind w:leftChars="300" w:left="720"/>
        <w:rPr>
          <w:rStyle w:val="refandcopypunctuation"/>
        </w:rPr>
      </w:pPr>
      <w:r>
        <w:rPr>
          <w:rStyle w:val="refandcopymaintext"/>
        </w:rPr>
        <w:t>如</w:t>
      </w:r>
      <w:r>
        <w:rPr>
          <w:rStyle w:val="refandcopypunctuation"/>
        </w:rPr>
        <w:t>《</w:t>
      </w:r>
      <w:r>
        <w:rPr>
          <w:rStyle w:val="refandcopymaintext"/>
        </w:rPr>
        <w:t>寶積經</w:t>
      </w:r>
      <w:r>
        <w:rPr>
          <w:rStyle w:val="refandcopypunctuation"/>
        </w:rPr>
        <w:t>》</w:t>
      </w:r>
      <w:r>
        <w:rPr>
          <w:rStyle w:val="refandcopymaintext"/>
        </w:rPr>
        <w:t>中的</w:t>
      </w:r>
      <w:r>
        <w:rPr>
          <w:rStyle w:val="refandcopypunctuation"/>
        </w:rPr>
        <w:t>〈</w:t>
      </w:r>
      <w:r>
        <w:rPr>
          <w:rStyle w:val="refandcopymaintext"/>
        </w:rPr>
        <w:t>勝鬘會</w:t>
      </w:r>
      <w:r>
        <w:rPr>
          <w:rStyle w:val="refandcopypunctuation"/>
        </w:rPr>
        <w:t>〉</w:t>
      </w:r>
      <w:r w:rsidR="000F761F">
        <w:rPr>
          <w:rStyle w:val="a5"/>
        </w:rPr>
        <w:footnoteReference w:id="14"/>
      </w:r>
      <w:r>
        <w:rPr>
          <w:rStyle w:val="refandcopypunctuation"/>
        </w:rPr>
        <w:t>、〈</w:t>
      </w:r>
      <w:r>
        <w:rPr>
          <w:rStyle w:val="refandcopymaintext"/>
        </w:rPr>
        <w:t>妙慧童女會</w:t>
      </w:r>
      <w:r>
        <w:rPr>
          <w:rStyle w:val="refandcopypunctuation"/>
        </w:rPr>
        <w:t>〉</w:t>
      </w:r>
      <w:r w:rsidR="00A64763">
        <w:rPr>
          <w:rStyle w:val="a5"/>
        </w:rPr>
        <w:footnoteReference w:id="15"/>
      </w:r>
      <w:r>
        <w:rPr>
          <w:rStyle w:val="refandcopypunctuation"/>
        </w:rPr>
        <w:t>、〈</w:t>
      </w:r>
      <w:r>
        <w:rPr>
          <w:rStyle w:val="refandcopymaintext"/>
        </w:rPr>
        <w:t>恒河上優婆夷會</w:t>
      </w:r>
      <w:r>
        <w:rPr>
          <w:rStyle w:val="refandcopypunctuation"/>
        </w:rPr>
        <w:t>〉</w:t>
      </w:r>
      <w:r w:rsidR="00A64763">
        <w:rPr>
          <w:rStyle w:val="a5"/>
        </w:rPr>
        <w:footnoteReference w:id="16"/>
      </w:r>
      <w:r>
        <w:rPr>
          <w:rStyle w:val="refandcopymaintext"/>
        </w:rPr>
        <w:t>等</w:t>
      </w:r>
      <w:r>
        <w:rPr>
          <w:rStyle w:val="refandcopypunctuation"/>
        </w:rPr>
        <w:t>；</w:t>
      </w:r>
    </w:p>
    <w:p w14:paraId="54B616AB" w14:textId="68908CA3" w:rsidR="00FA6EBF" w:rsidRDefault="00D5590F" w:rsidP="008E5F72">
      <w:pPr>
        <w:spacing w:afterLines="30" w:after="108"/>
        <w:ind w:leftChars="300" w:left="720"/>
        <w:rPr>
          <w:rStyle w:val="refandcopypunctuation"/>
        </w:rPr>
      </w:pPr>
      <w:r>
        <w:rPr>
          <w:rStyle w:val="refandcopypunctuation"/>
        </w:rPr>
        <w:t>《</w:t>
      </w:r>
      <w:r>
        <w:rPr>
          <w:rStyle w:val="refandcopymaintext"/>
        </w:rPr>
        <w:t>大集經</w:t>
      </w:r>
      <w:r>
        <w:rPr>
          <w:rStyle w:val="refandcopypunctuation"/>
        </w:rPr>
        <w:t>》</w:t>
      </w:r>
      <w:r>
        <w:rPr>
          <w:rStyle w:val="refandcopymaintext"/>
        </w:rPr>
        <w:t>中的</w:t>
      </w:r>
      <w:r>
        <w:rPr>
          <w:rStyle w:val="refandcopypunctuation"/>
        </w:rPr>
        <w:t>〈</w:t>
      </w:r>
      <w:r>
        <w:rPr>
          <w:rStyle w:val="refandcopymaintext"/>
        </w:rPr>
        <w:t>寶女品</w:t>
      </w:r>
      <w:r>
        <w:rPr>
          <w:rStyle w:val="refandcopypunctuation"/>
        </w:rPr>
        <w:t>〉</w:t>
      </w:r>
      <w:r w:rsidR="003D12BC">
        <w:rPr>
          <w:rStyle w:val="a5"/>
        </w:rPr>
        <w:footnoteReference w:id="17"/>
      </w:r>
      <w:r>
        <w:rPr>
          <w:rStyle w:val="refandcopypunctuation"/>
        </w:rPr>
        <w:t>；</w:t>
      </w:r>
    </w:p>
    <w:p w14:paraId="34C03B5F" w14:textId="77777777" w:rsidR="00FA6EBF" w:rsidRDefault="00D5590F" w:rsidP="008E5F72">
      <w:pPr>
        <w:spacing w:afterLines="30" w:after="108"/>
        <w:ind w:leftChars="300" w:left="720"/>
        <w:rPr>
          <w:rStyle w:val="refandcopypunctuation"/>
        </w:rPr>
      </w:pPr>
      <w:r>
        <w:rPr>
          <w:rStyle w:val="refandcopypunctuation"/>
        </w:rPr>
        <w:t>《</w:t>
      </w:r>
      <w:r>
        <w:rPr>
          <w:rStyle w:val="refandcopymaintext"/>
        </w:rPr>
        <w:t>華嚴經</w:t>
      </w:r>
      <w:r>
        <w:rPr>
          <w:rStyle w:val="refandcopypunctuation"/>
        </w:rPr>
        <w:t>》</w:t>
      </w:r>
      <w:proofErr w:type="gramStart"/>
      <w:r>
        <w:rPr>
          <w:rStyle w:val="refandcopymaintext"/>
        </w:rPr>
        <w:t>中善財童子所參</w:t>
      </w:r>
      <w:proofErr w:type="gramEnd"/>
      <w:r>
        <w:rPr>
          <w:rStyle w:val="refandcopymaintext"/>
        </w:rPr>
        <w:t>訪的善知識中</w:t>
      </w:r>
      <w:r>
        <w:rPr>
          <w:rStyle w:val="refandcopypunctuation"/>
        </w:rPr>
        <w:t>，</w:t>
      </w:r>
      <w:r>
        <w:rPr>
          <w:rStyle w:val="refandcopymaintext"/>
        </w:rPr>
        <w:t>有</w:t>
      </w:r>
      <w:r w:rsidRPr="003E096C">
        <w:rPr>
          <w:rStyle w:val="refandcopymaintext"/>
          <w:b/>
          <w:bCs/>
        </w:rPr>
        <w:t>休</w:t>
      </w:r>
      <w:proofErr w:type="gramStart"/>
      <w:r w:rsidRPr="003E096C">
        <w:rPr>
          <w:rStyle w:val="refandcopymaintext"/>
          <w:b/>
          <w:bCs/>
        </w:rPr>
        <w:t>捨優婆夷</w:t>
      </w:r>
      <w:proofErr w:type="gramEnd"/>
      <w:r w:rsidR="00E07381">
        <w:rPr>
          <w:rStyle w:val="a5"/>
        </w:rPr>
        <w:footnoteReference w:id="18"/>
      </w:r>
      <w:r>
        <w:rPr>
          <w:rStyle w:val="refandcopypunctuation"/>
        </w:rPr>
        <w:t>、</w:t>
      </w:r>
      <w:proofErr w:type="gramStart"/>
      <w:r w:rsidRPr="003E096C">
        <w:rPr>
          <w:rStyle w:val="refandcopymaintext"/>
          <w:b/>
          <w:bCs/>
        </w:rPr>
        <w:t>慈行童女</w:t>
      </w:r>
      <w:proofErr w:type="gramEnd"/>
      <w:r w:rsidR="00737D8E">
        <w:rPr>
          <w:rStyle w:val="a5"/>
        </w:rPr>
        <w:footnoteReference w:id="19"/>
      </w:r>
      <w:r>
        <w:rPr>
          <w:rStyle w:val="refandcopypunctuation"/>
        </w:rPr>
        <w:t>、</w:t>
      </w:r>
      <w:proofErr w:type="gramStart"/>
      <w:r w:rsidRPr="003E096C">
        <w:rPr>
          <w:rStyle w:val="refandcopymaintext"/>
          <w:b/>
          <w:bCs/>
        </w:rPr>
        <w:t>師子</w:t>
      </w:r>
      <w:r w:rsidRPr="003E096C">
        <w:rPr>
          <w:rStyle w:val="refandcopymaintext"/>
          <w:b/>
          <w:bCs/>
        </w:rPr>
        <w:lastRenderedPageBreak/>
        <w:t>頻</w:t>
      </w:r>
      <w:proofErr w:type="gramEnd"/>
      <w:r w:rsidRPr="003E096C">
        <w:rPr>
          <w:rStyle w:val="refandcopymaintext"/>
          <w:b/>
          <w:bCs/>
        </w:rPr>
        <w:t>申比丘尼</w:t>
      </w:r>
      <w:r w:rsidR="001464D7">
        <w:rPr>
          <w:rStyle w:val="a5"/>
        </w:rPr>
        <w:footnoteReference w:id="20"/>
      </w:r>
      <w:r>
        <w:rPr>
          <w:rStyle w:val="refandcopymaintext"/>
        </w:rPr>
        <w:t>等</w:t>
      </w:r>
      <w:r>
        <w:rPr>
          <w:rStyle w:val="refandcopypunctuation"/>
        </w:rPr>
        <w:t>；</w:t>
      </w:r>
    </w:p>
    <w:p w14:paraId="5D42A0BC" w14:textId="4A4784D8" w:rsidR="004C622D" w:rsidRDefault="00D5590F" w:rsidP="008E5F72">
      <w:pPr>
        <w:spacing w:afterLines="30" w:after="108"/>
        <w:ind w:leftChars="300" w:left="720"/>
        <w:rPr>
          <w:rStyle w:val="refandcopypunctuation"/>
        </w:rPr>
      </w:pPr>
      <w:r>
        <w:rPr>
          <w:rStyle w:val="refandcopypunctuation"/>
        </w:rPr>
        <w:t>《</w:t>
      </w:r>
      <w:r>
        <w:rPr>
          <w:rStyle w:val="refandcopymaintext"/>
        </w:rPr>
        <w:t>法華經</w:t>
      </w:r>
      <w:r>
        <w:rPr>
          <w:rStyle w:val="refandcopypunctuation"/>
        </w:rPr>
        <w:t>》</w:t>
      </w:r>
      <w:r>
        <w:rPr>
          <w:rStyle w:val="refandcopymaintext"/>
        </w:rPr>
        <w:t>的</w:t>
      </w:r>
      <w:r w:rsidRPr="003E096C">
        <w:rPr>
          <w:rStyle w:val="refandcopymaintext"/>
          <w:b/>
          <w:bCs/>
        </w:rPr>
        <w:t>龍女</w:t>
      </w:r>
      <w:r>
        <w:rPr>
          <w:rStyle w:val="refandcopypunctuation"/>
        </w:rPr>
        <w:t>；</w:t>
      </w:r>
      <w:r w:rsidR="00884BFF">
        <w:rPr>
          <w:rStyle w:val="a5"/>
        </w:rPr>
        <w:footnoteReference w:id="21"/>
      </w:r>
      <w:r>
        <w:rPr>
          <w:rStyle w:val="refandcopypunctuation"/>
        </w:rPr>
        <w:t>《</w:t>
      </w:r>
      <w:r>
        <w:rPr>
          <w:rStyle w:val="refandcopymaintext"/>
        </w:rPr>
        <w:t>維摩詰經</w:t>
      </w:r>
      <w:r>
        <w:rPr>
          <w:rStyle w:val="refandcopypunctuation"/>
        </w:rPr>
        <w:t>》</w:t>
      </w:r>
      <w:r>
        <w:rPr>
          <w:rStyle w:val="refandcopymaintext"/>
        </w:rPr>
        <w:t>的</w:t>
      </w:r>
      <w:r w:rsidRPr="003E096C">
        <w:rPr>
          <w:rStyle w:val="refandcopymaintext"/>
          <w:b/>
          <w:bCs/>
        </w:rPr>
        <w:t>天女</w:t>
      </w:r>
      <w:r w:rsidR="00884BFF">
        <w:rPr>
          <w:rStyle w:val="a5"/>
        </w:rPr>
        <w:footnoteReference w:id="22"/>
      </w:r>
      <w:r>
        <w:rPr>
          <w:rStyle w:val="refandcopymaintext"/>
        </w:rPr>
        <w:t>等</w:t>
      </w:r>
      <w:r>
        <w:rPr>
          <w:rStyle w:val="refandcopypunctuation"/>
        </w:rPr>
        <w:t>。</w:t>
      </w:r>
    </w:p>
    <w:p w14:paraId="47ECE514" w14:textId="075A4D2D" w:rsidR="004C622D" w:rsidRPr="009C7C23" w:rsidRDefault="004C622D" w:rsidP="004C622D">
      <w:pPr>
        <w:ind w:leftChars="250" w:left="600"/>
        <w:outlineLvl w:val="5"/>
        <w:rPr>
          <w:color w:val="0D0D0D" w:themeColor="text1" w:themeTint="F2"/>
        </w:rPr>
      </w:pPr>
      <w:r>
        <w:rPr>
          <w:rFonts w:ascii="標楷體" w:eastAsia="標楷體" w:hAnsi="標楷體" w:hint="eastAsia"/>
          <w:b/>
          <w:color w:val="0D0D0D" w:themeColor="text1" w:themeTint="F2"/>
          <w:sz w:val="20"/>
          <w:szCs w:val="20"/>
          <w:bdr w:val="single" w:sz="4" w:space="0" w:color="auto"/>
        </w:rPr>
        <w:t>（</w:t>
      </w:r>
      <w:r>
        <w:rPr>
          <w:rFonts w:ascii="Times Ext Roman" w:eastAsia="標楷體" w:hAnsi="Times Ext Roman" w:cs="Times Ext Roman"/>
          <w:b/>
          <w:color w:val="0D0D0D" w:themeColor="text1" w:themeTint="F2"/>
          <w:sz w:val="20"/>
          <w:szCs w:val="20"/>
          <w:bdr w:val="single" w:sz="4" w:space="0" w:color="auto"/>
        </w:rPr>
        <w:t>2</w:t>
      </w:r>
      <w:r>
        <w:rPr>
          <w:rFonts w:ascii="標楷體" w:eastAsia="標楷體" w:hAnsi="標楷體" w:hint="eastAsia"/>
          <w:b/>
          <w:color w:val="0D0D0D" w:themeColor="text1" w:themeTint="F2"/>
          <w:sz w:val="20"/>
          <w:szCs w:val="20"/>
          <w:bdr w:val="single" w:sz="4" w:space="0" w:color="auto"/>
        </w:rPr>
        <w:t>）</w:t>
      </w:r>
      <w:r>
        <w:rPr>
          <w:rFonts w:ascii="標楷體" w:eastAsia="標楷體" w:hAnsi="標楷體" w:hint="eastAsia"/>
          <w:b/>
          <w:color w:val="0D0D0D" w:themeColor="text1" w:themeTint="F2"/>
          <w:sz w:val="20"/>
          <w:szCs w:val="20"/>
          <w:bdr w:val="single" w:sz="4" w:space="0" w:color="auto"/>
        </w:rPr>
        <w:t>大乘佛教之女眾角色</w:t>
      </w:r>
      <w:r w:rsidR="009A0CC2">
        <w:rPr>
          <w:rFonts w:ascii="標楷體" w:eastAsia="標楷體" w:hAnsi="標楷體" w:hint="eastAsia"/>
          <w:b/>
          <w:color w:val="0D0D0D" w:themeColor="text1" w:themeTint="F2"/>
          <w:sz w:val="20"/>
          <w:szCs w:val="20"/>
          <w:bdr w:val="single" w:sz="4" w:space="0" w:color="auto"/>
        </w:rPr>
        <w:t>：弘</w:t>
      </w:r>
      <w:proofErr w:type="gramStart"/>
      <w:r w:rsidR="009A0CC2">
        <w:rPr>
          <w:rFonts w:ascii="標楷體" w:eastAsia="標楷體" w:hAnsi="標楷體" w:hint="eastAsia"/>
          <w:b/>
          <w:color w:val="0D0D0D" w:themeColor="text1" w:themeTint="F2"/>
          <w:sz w:val="20"/>
          <w:szCs w:val="20"/>
          <w:bdr w:val="single" w:sz="4" w:space="0" w:color="auto"/>
        </w:rPr>
        <w:t>闡</w:t>
      </w:r>
      <w:proofErr w:type="gramEnd"/>
      <w:r w:rsidR="009A0CC2">
        <w:rPr>
          <w:rFonts w:ascii="標楷體" w:eastAsia="標楷體" w:hAnsi="標楷體" w:hint="eastAsia"/>
          <w:b/>
          <w:color w:val="0D0D0D" w:themeColor="text1" w:themeTint="F2"/>
          <w:sz w:val="20"/>
          <w:szCs w:val="20"/>
          <w:bdr w:val="single" w:sz="4" w:space="0" w:color="auto"/>
        </w:rPr>
        <w:t>法之深奧義</w:t>
      </w:r>
    </w:p>
    <w:p w14:paraId="329603E7" w14:textId="77777777" w:rsidR="00F8045B" w:rsidRDefault="00D5590F" w:rsidP="00F8045B">
      <w:pPr>
        <w:spacing w:afterLines="30" w:after="108"/>
        <w:ind w:leftChars="250" w:left="600"/>
        <w:rPr>
          <w:rStyle w:val="refandcopypunctuation"/>
        </w:rPr>
      </w:pPr>
      <w:r>
        <w:rPr>
          <w:rStyle w:val="refandcopymaintext"/>
        </w:rPr>
        <w:t>大乘佛教中的女性</w:t>
      </w:r>
      <w:r>
        <w:rPr>
          <w:rStyle w:val="refandcopypunctuation"/>
        </w:rPr>
        <w:t>，</w:t>
      </w:r>
      <w:r>
        <w:rPr>
          <w:rStyle w:val="refandcopymaintext"/>
        </w:rPr>
        <w:t>是從來與男眾平等的</w:t>
      </w:r>
      <w:r>
        <w:rPr>
          <w:rStyle w:val="refandcopypunctuation"/>
        </w:rPr>
        <w:t>。</w:t>
      </w:r>
      <w:r>
        <w:rPr>
          <w:rStyle w:val="refandcopymaintext"/>
        </w:rPr>
        <w:t>但過去</w:t>
      </w:r>
      <w:r>
        <w:rPr>
          <w:rStyle w:val="refandcopypunctuation"/>
        </w:rPr>
        <w:t>，</w:t>
      </w:r>
      <w:r>
        <w:rPr>
          <w:rStyle w:val="refandcopymaintext"/>
        </w:rPr>
        <w:t>佛教受了世間重男輕女的影響</w:t>
      </w:r>
      <w:r>
        <w:rPr>
          <w:rStyle w:val="refandcopypunctuation"/>
        </w:rPr>
        <w:t>，</w:t>
      </w:r>
      <w:r>
        <w:rPr>
          <w:rStyle w:val="refandcopymaintext"/>
        </w:rPr>
        <w:t>女眾仍不免有</w:t>
      </w:r>
      <w:proofErr w:type="gramStart"/>
      <w:r>
        <w:rPr>
          <w:rStyle w:val="refandcopymaintext"/>
        </w:rPr>
        <w:t>相形見拙</w:t>
      </w:r>
      <w:proofErr w:type="gramEnd"/>
      <w:r>
        <w:rPr>
          <w:rStyle w:val="refandcopymaintext"/>
        </w:rPr>
        <w:t>之處</w:t>
      </w:r>
      <w:r>
        <w:rPr>
          <w:rStyle w:val="refandcopypunctuation"/>
        </w:rPr>
        <w:t>。</w:t>
      </w:r>
      <w:r>
        <w:rPr>
          <w:rStyle w:val="refandcopymaintext"/>
        </w:rPr>
        <w:t>這在大乘佛法的平等上說</w:t>
      </w:r>
      <w:r>
        <w:rPr>
          <w:rStyle w:val="refandcopypunctuation"/>
        </w:rPr>
        <w:t>，</w:t>
      </w:r>
      <w:r>
        <w:rPr>
          <w:rStyle w:val="refandcopymaintext"/>
        </w:rPr>
        <w:t>男女平等而且都</w:t>
      </w:r>
      <w:proofErr w:type="gramStart"/>
      <w:r>
        <w:rPr>
          <w:rStyle w:val="refandcopymaintext"/>
        </w:rPr>
        <w:t>應荷擔</w:t>
      </w:r>
      <w:proofErr w:type="gramEnd"/>
      <w:r>
        <w:rPr>
          <w:rStyle w:val="refandcopymaintext"/>
        </w:rPr>
        <w:t>佛法的</w:t>
      </w:r>
      <w:r>
        <w:rPr>
          <w:rStyle w:val="refandcopypunctuation"/>
        </w:rPr>
        <w:t>！</w:t>
      </w:r>
    </w:p>
    <w:p w14:paraId="39769827" w14:textId="77777777" w:rsidR="00F8045B" w:rsidRDefault="00D5590F" w:rsidP="00F8045B">
      <w:pPr>
        <w:spacing w:afterLines="30" w:after="108"/>
        <w:ind w:leftChars="250" w:left="600"/>
        <w:rPr>
          <w:rStyle w:val="refandcopypunctuation"/>
        </w:rPr>
      </w:pPr>
      <w:r>
        <w:rPr>
          <w:rStyle w:val="refandcopymaintext"/>
        </w:rPr>
        <w:t>摩</w:t>
      </w:r>
      <w:proofErr w:type="gramStart"/>
      <w:r>
        <w:rPr>
          <w:rStyle w:val="refandcopymaintext"/>
        </w:rPr>
        <w:t>訶</w:t>
      </w:r>
      <w:proofErr w:type="gramEnd"/>
      <w:r>
        <w:rPr>
          <w:rStyle w:val="refandcopymaintext"/>
        </w:rPr>
        <w:t>波</w:t>
      </w:r>
      <w:proofErr w:type="gramStart"/>
      <w:r>
        <w:rPr>
          <w:rStyle w:val="refandcopymaintext"/>
        </w:rPr>
        <w:t>闍</w:t>
      </w:r>
      <w:proofErr w:type="gramEnd"/>
      <w:r>
        <w:rPr>
          <w:rStyle w:val="refandcopymaintext"/>
        </w:rPr>
        <w:t>波提比丘尼圓寂後</w:t>
      </w:r>
      <w:r>
        <w:rPr>
          <w:rStyle w:val="refandcopypunctuation"/>
        </w:rPr>
        <w:t>，</w:t>
      </w:r>
      <w:r>
        <w:rPr>
          <w:rStyle w:val="refandcopymaintext"/>
        </w:rPr>
        <w:t>佛就將她的舍利對大眾說</w:t>
      </w:r>
      <w:r>
        <w:rPr>
          <w:rStyle w:val="refandcopypunctuation"/>
        </w:rPr>
        <w:t>：</w:t>
      </w:r>
      <w:r>
        <w:rPr>
          <w:rStyle w:val="refandcopymaintext"/>
        </w:rPr>
        <w:t>要說大丈夫</w:t>
      </w:r>
      <w:r>
        <w:rPr>
          <w:rStyle w:val="refandcopypunctuation"/>
        </w:rPr>
        <w:t>，</w:t>
      </w:r>
      <w:r>
        <w:rPr>
          <w:rStyle w:val="refandcopymaintext"/>
        </w:rPr>
        <w:t>她就是大丈夫了</w:t>
      </w:r>
      <w:r>
        <w:rPr>
          <w:rStyle w:val="refandcopypunctuation"/>
        </w:rPr>
        <w:t>。</w:t>
      </w:r>
      <w:r>
        <w:rPr>
          <w:rStyle w:val="refandcopymaintext"/>
        </w:rPr>
        <w:t>因大丈夫所能做的</w:t>
      </w:r>
      <w:r>
        <w:rPr>
          <w:rStyle w:val="refandcopypunctuation"/>
        </w:rPr>
        <w:t>，</w:t>
      </w:r>
      <w:r>
        <w:rPr>
          <w:rStyle w:val="refandcopymaintext"/>
        </w:rPr>
        <w:t>她都做到了</w:t>
      </w:r>
      <w:r>
        <w:rPr>
          <w:rStyle w:val="refandcopypunctuation"/>
        </w:rPr>
        <w:t>。</w:t>
      </w:r>
      <w:r w:rsidR="00F46ACE">
        <w:rPr>
          <w:rStyle w:val="a5"/>
        </w:rPr>
        <w:footnoteReference w:id="23"/>
      </w:r>
    </w:p>
    <w:p w14:paraId="1D9B82D7" w14:textId="77777777" w:rsidR="00AF3518" w:rsidRDefault="00D5590F" w:rsidP="00F8045B">
      <w:pPr>
        <w:spacing w:afterLines="30" w:after="108"/>
        <w:ind w:leftChars="250" w:left="600"/>
        <w:rPr>
          <w:rStyle w:val="refandcopypunctuation"/>
        </w:rPr>
      </w:pPr>
      <w:r>
        <w:rPr>
          <w:rStyle w:val="refandcopymaintext"/>
        </w:rPr>
        <w:t>這可見大丈夫</w:t>
      </w:r>
      <w:r>
        <w:rPr>
          <w:rStyle w:val="refandcopypunctuation"/>
        </w:rPr>
        <w:t>，</w:t>
      </w:r>
      <w:r>
        <w:rPr>
          <w:rStyle w:val="refandcopymaintext"/>
        </w:rPr>
        <w:t>不是專</w:t>
      </w:r>
      <w:proofErr w:type="gramStart"/>
      <w:r>
        <w:rPr>
          <w:rStyle w:val="refandcopymaintext"/>
        </w:rPr>
        <w:t>拘</w:t>
      </w:r>
      <w:proofErr w:type="gramEnd"/>
      <w:r>
        <w:rPr>
          <w:rStyle w:val="refandcopymaintext"/>
        </w:rPr>
        <w:t>形跡的</w:t>
      </w:r>
      <w:r>
        <w:rPr>
          <w:rStyle w:val="refandcopypunctuation"/>
        </w:rPr>
        <w:t>；</w:t>
      </w:r>
      <w:r>
        <w:rPr>
          <w:rStyle w:val="refandcopymaintext"/>
        </w:rPr>
        <w:t>能依佛法去做</w:t>
      </w:r>
      <w:r>
        <w:rPr>
          <w:rStyle w:val="refandcopypunctuation"/>
        </w:rPr>
        <w:t>，</w:t>
      </w:r>
      <w:r>
        <w:rPr>
          <w:rStyle w:val="refandcopymaintext"/>
        </w:rPr>
        <w:t>作到佛法所當作的</w:t>
      </w:r>
      <w:r>
        <w:rPr>
          <w:rStyle w:val="refandcopypunctuation"/>
        </w:rPr>
        <w:t>，</w:t>
      </w:r>
      <w:r>
        <w:rPr>
          <w:rStyle w:val="refandcopymaintext"/>
        </w:rPr>
        <w:t>不論是男是女</w:t>
      </w:r>
      <w:r>
        <w:rPr>
          <w:rStyle w:val="refandcopypunctuation"/>
        </w:rPr>
        <w:t>，</w:t>
      </w:r>
      <w:r>
        <w:rPr>
          <w:rStyle w:val="refandcopymaintext"/>
        </w:rPr>
        <w:t>都是大丈夫</w:t>
      </w:r>
      <w:r>
        <w:rPr>
          <w:rStyle w:val="refandcopypunctuation"/>
        </w:rPr>
        <w:t>。</w:t>
      </w:r>
    </w:p>
    <w:p w14:paraId="4B14E659" w14:textId="19A9AE96" w:rsidR="00F8045B" w:rsidRDefault="00D5590F" w:rsidP="00F8045B">
      <w:pPr>
        <w:spacing w:afterLines="30" w:after="108"/>
        <w:ind w:leftChars="250" w:left="600"/>
        <w:rPr>
          <w:rStyle w:val="refandcopypunctuation"/>
        </w:rPr>
      </w:pPr>
      <w:r>
        <w:rPr>
          <w:rStyle w:val="refandcopymaintext"/>
        </w:rPr>
        <w:t>經中每說</w:t>
      </w:r>
      <w:proofErr w:type="gramStart"/>
      <w:r>
        <w:rPr>
          <w:rStyle w:val="refandcopymaintext"/>
        </w:rPr>
        <w:t>女子聞佛說法即轉女身</w:t>
      </w:r>
      <w:proofErr w:type="gramEnd"/>
      <w:r>
        <w:rPr>
          <w:rStyle w:val="refandcopymaintext"/>
        </w:rPr>
        <w:t>為男身</w:t>
      </w:r>
      <w:r>
        <w:rPr>
          <w:rStyle w:val="refandcopypunctuation"/>
        </w:rPr>
        <w:t>，《</w:t>
      </w:r>
      <w:r>
        <w:rPr>
          <w:rStyle w:val="refandcopymaintext"/>
        </w:rPr>
        <w:t>法華經</w:t>
      </w:r>
      <w:r>
        <w:rPr>
          <w:rStyle w:val="refandcopypunctuation"/>
        </w:rPr>
        <w:t>》</w:t>
      </w:r>
      <w:r>
        <w:rPr>
          <w:rStyle w:val="refandcopymaintext"/>
        </w:rPr>
        <w:t>中的龍女轉丈夫身成佛</w:t>
      </w:r>
      <w:r>
        <w:rPr>
          <w:rStyle w:val="refandcopypunctuation"/>
        </w:rPr>
        <w:t>，</w:t>
      </w:r>
      <w:r>
        <w:rPr>
          <w:rStyle w:val="refandcopymaintext"/>
        </w:rPr>
        <w:t>這不都顯示這一番</w:t>
      </w:r>
      <w:proofErr w:type="gramStart"/>
      <w:r>
        <w:rPr>
          <w:rStyle w:val="refandcopymaintext"/>
        </w:rPr>
        <w:t>深義嗎</w:t>
      </w:r>
      <w:proofErr w:type="gramEnd"/>
      <w:r>
        <w:rPr>
          <w:rStyle w:val="refandcopypunctuation"/>
        </w:rPr>
        <w:t>？</w:t>
      </w:r>
    </w:p>
    <w:p w14:paraId="303C8930" w14:textId="15B7E690" w:rsidR="00693D7B" w:rsidRDefault="00D5590F" w:rsidP="00F8045B">
      <w:pPr>
        <w:spacing w:afterLines="30" w:after="108"/>
        <w:ind w:leftChars="250" w:left="600"/>
        <w:rPr>
          <w:rStyle w:val="refandcopypunctuation"/>
        </w:rPr>
      </w:pPr>
      <w:r>
        <w:rPr>
          <w:rStyle w:val="refandcopymaintext"/>
        </w:rPr>
        <w:lastRenderedPageBreak/>
        <w:t>本經是極深奧圓滿的</w:t>
      </w:r>
      <w:proofErr w:type="gramStart"/>
      <w:r>
        <w:rPr>
          <w:rStyle w:val="refandcopymaintext"/>
        </w:rPr>
        <w:t>一乘大教</w:t>
      </w:r>
      <w:proofErr w:type="gramEnd"/>
      <w:r>
        <w:rPr>
          <w:rStyle w:val="refandcopypunctuation"/>
        </w:rPr>
        <w:t>，</w:t>
      </w:r>
      <w:r>
        <w:rPr>
          <w:rStyle w:val="refandcopymaintext"/>
        </w:rPr>
        <w:t>而由勝</w:t>
      </w:r>
      <w:proofErr w:type="gramStart"/>
      <w:r>
        <w:rPr>
          <w:rStyle w:val="refandcopymaintext"/>
        </w:rPr>
        <w:t>鬘</w:t>
      </w:r>
      <w:proofErr w:type="gramEnd"/>
      <w:r>
        <w:rPr>
          <w:rStyle w:val="refandcopymaintext"/>
        </w:rPr>
        <w:t>夫人說法</w:t>
      </w:r>
      <w:r>
        <w:rPr>
          <w:rStyle w:val="refandcopypunctuation"/>
        </w:rPr>
        <w:t>，</w:t>
      </w:r>
      <w:proofErr w:type="gramStart"/>
      <w:r>
        <w:rPr>
          <w:rStyle w:val="refandcopymaintext"/>
        </w:rPr>
        <w:t>開顯了</w:t>
      </w:r>
      <w:proofErr w:type="gramEnd"/>
      <w:r>
        <w:rPr>
          <w:rStyle w:val="refandcopymaintext"/>
        </w:rPr>
        <w:t>男女平等的真義</w:t>
      </w:r>
      <w:r>
        <w:rPr>
          <w:rStyle w:val="refandcopypunctuation"/>
        </w:rPr>
        <w:t>。</w:t>
      </w:r>
    </w:p>
    <w:p w14:paraId="281AB442" w14:textId="5500445E" w:rsidR="00EB1EEC" w:rsidRPr="009C7C23" w:rsidRDefault="00EB1EEC" w:rsidP="00EB1EEC">
      <w:pPr>
        <w:ind w:leftChars="200" w:left="480"/>
        <w:outlineLvl w:val="4"/>
        <w:rPr>
          <w:color w:val="0D0D0D" w:themeColor="text1" w:themeTint="F2"/>
        </w:rPr>
      </w:pPr>
      <w:r>
        <w:rPr>
          <w:rFonts w:ascii="Times Ext Roman" w:eastAsia="標楷體" w:hAnsi="Times Ext Roman" w:cs="Times Ext Roman"/>
          <w:b/>
          <w:color w:val="0D0D0D" w:themeColor="text1" w:themeTint="F2"/>
          <w:sz w:val="20"/>
          <w:szCs w:val="20"/>
          <w:bdr w:val="single" w:sz="4" w:space="0" w:color="auto"/>
        </w:rPr>
        <w:t>3</w:t>
      </w:r>
      <w:r w:rsidRPr="009C7C23">
        <w:rPr>
          <w:rFonts w:ascii="標楷體" w:eastAsia="標楷體" w:hAnsi="標楷體" w:hint="eastAsia"/>
          <w:b/>
          <w:color w:val="0D0D0D" w:themeColor="text1" w:themeTint="F2"/>
          <w:sz w:val="20"/>
          <w:szCs w:val="20"/>
          <w:bdr w:val="single" w:sz="4" w:space="0" w:color="auto"/>
        </w:rPr>
        <w:t>、</w:t>
      </w:r>
      <w:r>
        <w:rPr>
          <w:rFonts w:ascii="標楷體" w:eastAsia="標楷體" w:hAnsi="標楷體" w:hint="eastAsia"/>
          <w:b/>
          <w:color w:val="0D0D0D" w:themeColor="text1" w:themeTint="F2"/>
          <w:sz w:val="20"/>
          <w:szCs w:val="20"/>
          <w:bdr w:val="single" w:sz="4" w:space="0" w:color="auto"/>
        </w:rPr>
        <w:t>老年與少年</w:t>
      </w:r>
    </w:p>
    <w:p w14:paraId="17AE2F46" w14:textId="3ED5FA0B" w:rsidR="001F5994" w:rsidRPr="009C7C23" w:rsidRDefault="001F5994" w:rsidP="001F5994">
      <w:pPr>
        <w:ind w:leftChars="250" w:left="600"/>
        <w:outlineLvl w:val="5"/>
        <w:rPr>
          <w:color w:val="0D0D0D" w:themeColor="text1" w:themeTint="F2"/>
        </w:rPr>
      </w:pPr>
      <w:r>
        <w:rPr>
          <w:rFonts w:ascii="標楷體" w:eastAsia="標楷體" w:hAnsi="標楷體" w:hint="eastAsia"/>
          <w:b/>
          <w:color w:val="0D0D0D" w:themeColor="text1" w:themeTint="F2"/>
          <w:sz w:val="20"/>
          <w:szCs w:val="20"/>
          <w:bdr w:val="single" w:sz="4" w:space="0" w:color="auto"/>
        </w:rPr>
        <w:t>（</w:t>
      </w:r>
      <w:r>
        <w:rPr>
          <w:rFonts w:ascii="Times Ext Roman" w:eastAsia="標楷體" w:hAnsi="Times Ext Roman" w:cs="Times Ext Roman"/>
          <w:b/>
          <w:color w:val="0D0D0D" w:themeColor="text1" w:themeTint="F2"/>
          <w:sz w:val="20"/>
          <w:szCs w:val="20"/>
          <w:bdr w:val="single" w:sz="4" w:space="0" w:color="auto"/>
        </w:rPr>
        <w:t>1</w:t>
      </w:r>
      <w:r>
        <w:rPr>
          <w:rFonts w:ascii="標楷體" w:eastAsia="標楷體" w:hAnsi="標楷體" w:hint="eastAsia"/>
          <w:b/>
          <w:color w:val="0D0D0D" w:themeColor="text1" w:themeTint="F2"/>
          <w:sz w:val="20"/>
          <w:szCs w:val="20"/>
          <w:bdr w:val="single" w:sz="4" w:space="0" w:color="auto"/>
        </w:rPr>
        <w:t>）</w:t>
      </w:r>
      <w:r>
        <w:rPr>
          <w:rFonts w:ascii="標楷體" w:eastAsia="標楷體" w:hAnsi="標楷體" w:hint="eastAsia"/>
          <w:b/>
          <w:color w:val="0D0D0D" w:themeColor="text1" w:themeTint="F2"/>
          <w:sz w:val="20"/>
          <w:szCs w:val="20"/>
          <w:bdr w:val="single" w:sz="4" w:space="0" w:color="auto"/>
        </w:rPr>
        <w:t>聲聞佛教推重年老上座</w:t>
      </w:r>
    </w:p>
    <w:p w14:paraId="6C684A34" w14:textId="77777777" w:rsidR="001F5994" w:rsidRDefault="00D5590F" w:rsidP="001F5994">
      <w:pPr>
        <w:spacing w:afterLines="30" w:after="108"/>
        <w:ind w:leftChars="250" w:left="600"/>
        <w:rPr>
          <w:rStyle w:val="refandcopypunctuation"/>
        </w:rPr>
      </w:pPr>
      <w:r>
        <w:rPr>
          <w:rStyle w:val="refandcopypunctuation"/>
        </w:rPr>
        <w:t>(</w:t>
      </w:r>
      <w:r>
        <w:rPr>
          <w:rStyle w:val="refandcopymaintext"/>
        </w:rPr>
        <w:t>三</w:t>
      </w:r>
      <w:r>
        <w:rPr>
          <w:rStyle w:val="refandcopypunctuation"/>
        </w:rPr>
        <w:t>)</w:t>
      </w:r>
      <w:r>
        <w:rPr>
          <w:rStyle w:val="refandcopypunctuation"/>
        </w:rPr>
        <w:t>、</w:t>
      </w:r>
      <w:r>
        <w:rPr>
          <w:rStyle w:val="refandcopymaintext"/>
        </w:rPr>
        <w:t>老年與少年</w:t>
      </w:r>
      <w:r>
        <w:rPr>
          <w:rStyle w:val="refandcopypunctuation"/>
        </w:rPr>
        <w:t>：</w:t>
      </w:r>
      <w:r>
        <w:rPr>
          <w:rStyle w:val="refandcopymaintext"/>
        </w:rPr>
        <w:t>在形式上</w:t>
      </w:r>
      <w:r>
        <w:rPr>
          <w:rStyle w:val="refandcopypunctuation"/>
        </w:rPr>
        <w:t>，</w:t>
      </w:r>
      <w:r>
        <w:rPr>
          <w:rStyle w:val="refandcopymaintext"/>
        </w:rPr>
        <w:t>傳統的</w:t>
      </w:r>
      <w:proofErr w:type="gramStart"/>
      <w:r>
        <w:rPr>
          <w:rStyle w:val="refandcopymaintext"/>
        </w:rPr>
        <w:t>聲聞僧</w:t>
      </w:r>
      <w:proofErr w:type="gramEnd"/>
      <w:r>
        <w:rPr>
          <w:rStyle w:val="refandcopymaintext"/>
        </w:rPr>
        <w:t>團</w:t>
      </w:r>
      <w:r>
        <w:rPr>
          <w:rStyle w:val="refandcopypunctuation"/>
        </w:rPr>
        <w:t>，</w:t>
      </w:r>
      <w:r>
        <w:rPr>
          <w:rStyle w:val="refandcopymaintext"/>
        </w:rPr>
        <w:t>是重年老上座的</w:t>
      </w:r>
      <w:r>
        <w:rPr>
          <w:rStyle w:val="refandcopypunctuation"/>
        </w:rPr>
        <w:t>，</w:t>
      </w:r>
      <w:r>
        <w:rPr>
          <w:rStyle w:val="refandcopymaintext"/>
        </w:rPr>
        <w:t>因而佛教</w:t>
      </w:r>
      <w:proofErr w:type="gramStart"/>
      <w:r w:rsidR="00693D7B" w:rsidRPr="009C7C23">
        <w:rPr>
          <w:rFonts w:ascii="Times Ext Roman" w:hAnsi="Times Ext Roman" w:cs="Times Ext Roman"/>
          <w:color w:val="0D0D0D" w:themeColor="text1" w:themeTint="F2"/>
          <w:sz w:val="22"/>
          <w:szCs w:val="24"/>
          <w:shd w:val="pct15" w:color="auto" w:fill="FFFFFF"/>
        </w:rPr>
        <w:t>（</w:t>
      </w:r>
      <w:proofErr w:type="gramEnd"/>
      <w:r w:rsidR="00693D7B" w:rsidRPr="009C7C23">
        <w:rPr>
          <w:rFonts w:ascii="Times Ext Roman" w:hAnsi="Times Ext Roman" w:cs="Times Ext Roman"/>
          <w:color w:val="0D0D0D" w:themeColor="text1" w:themeTint="F2"/>
          <w:sz w:val="22"/>
          <w:szCs w:val="24"/>
          <w:shd w:val="pct15" w:color="auto" w:fill="FFFFFF"/>
        </w:rPr>
        <w:t>p.</w:t>
      </w:r>
      <w:r w:rsidR="00693D7B">
        <w:rPr>
          <w:rFonts w:ascii="Times Ext Roman" w:hAnsi="Times Ext Roman" w:cs="Times Ext Roman"/>
          <w:color w:val="0D0D0D" w:themeColor="text1" w:themeTint="F2"/>
          <w:sz w:val="22"/>
          <w:szCs w:val="24"/>
          <w:shd w:val="pct15" w:color="auto" w:fill="FFFFFF"/>
        </w:rPr>
        <w:t>5</w:t>
      </w:r>
      <w:proofErr w:type="gramStart"/>
      <w:r w:rsidR="00693D7B" w:rsidRPr="009C7C23">
        <w:rPr>
          <w:rFonts w:ascii="Times Ext Roman" w:hAnsi="Times Ext Roman" w:cs="Times Ext Roman"/>
          <w:color w:val="0D0D0D" w:themeColor="text1" w:themeTint="F2"/>
          <w:sz w:val="22"/>
          <w:szCs w:val="24"/>
          <w:shd w:val="pct15" w:color="auto" w:fill="FFFFFF"/>
        </w:rPr>
        <w:t>）</w:t>
      </w:r>
      <w:r>
        <w:rPr>
          <w:rStyle w:val="refandcopymaintext"/>
        </w:rPr>
        <w:t>養成重老的</w:t>
      </w:r>
      <w:proofErr w:type="gramEnd"/>
      <w:r>
        <w:rPr>
          <w:rStyle w:val="refandcopymaintext"/>
        </w:rPr>
        <w:t>習慣</w:t>
      </w:r>
      <w:r>
        <w:rPr>
          <w:rStyle w:val="refandcopypunctuation"/>
        </w:rPr>
        <w:t>，</w:t>
      </w:r>
      <w:r>
        <w:rPr>
          <w:rStyle w:val="refandcopymaintext"/>
        </w:rPr>
        <w:t>說什麼</w:t>
      </w:r>
      <w:r>
        <w:rPr>
          <w:rStyle w:val="refandcopypunctuation"/>
        </w:rPr>
        <w:t>「</w:t>
      </w:r>
      <w:r>
        <w:rPr>
          <w:rStyle w:val="refandcopymaintext"/>
        </w:rPr>
        <w:t>和尚老</w:t>
      </w:r>
      <w:r>
        <w:rPr>
          <w:rStyle w:val="refandcopypunctuation"/>
        </w:rPr>
        <w:t>，</w:t>
      </w:r>
      <w:r>
        <w:rPr>
          <w:rStyle w:val="refandcopymaintext"/>
        </w:rPr>
        <w:t>就是寶</w:t>
      </w:r>
      <w:r>
        <w:rPr>
          <w:rStyle w:val="refandcopypunctuation"/>
        </w:rPr>
        <w:t>」。</w:t>
      </w:r>
    </w:p>
    <w:p w14:paraId="77F3A6A5" w14:textId="5C93958D" w:rsidR="001F5994" w:rsidRPr="009C7C23" w:rsidRDefault="001F5994" w:rsidP="001F5994">
      <w:pPr>
        <w:ind w:leftChars="250" w:left="600"/>
        <w:outlineLvl w:val="5"/>
        <w:rPr>
          <w:color w:val="0D0D0D" w:themeColor="text1" w:themeTint="F2"/>
        </w:rPr>
      </w:pPr>
      <w:r>
        <w:rPr>
          <w:rFonts w:ascii="標楷體" w:eastAsia="標楷體" w:hAnsi="標楷體" w:hint="eastAsia"/>
          <w:b/>
          <w:color w:val="0D0D0D" w:themeColor="text1" w:themeTint="F2"/>
          <w:sz w:val="20"/>
          <w:szCs w:val="20"/>
          <w:bdr w:val="single" w:sz="4" w:space="0" w:color="auto"/>
        </w:rPr>
        <w:t>（</w:t>
      </w:r>
      <w:r>
        <w:rPr>
          <w:rFonts w:ascii="Times Ext Roman" w:eastAsia="標楷體" w:hAnsi="Times Ext Roman" w:cs="Times Ext Roman"/>
          <w:b/>
          <w:color w:val="0D0D0D" w:themeColor="text1" w:themeTint="F2"/>
          <w:sz w:val="20"/>
          <w:szCs w:val="20"/>
          <w:bdr w:val="single" w:sz="4" w:space="0" w:color="auto"/>
        </w:rPr>
        <w:t>2</w:t>
      </w:r>
      <w:r>
        <w:rPr>
          <w:rFonts w:ascii="標楷體" w:eastAsia="標楷體" w:hAnsi="標楷體" w:hint="eastAsia"/>
          <w:b/>
          <w:color w:val="0D0D0D" w:themeColor="text1" w:themeTint="F2"/>
          <w:sz w:val="20"/>
          <w:szCs w:val="20"/>
          <w:bdr w:val="single" w:sz="4" w:space="0" w:color="auto"/>
        </w:rPr>
        <w:t>）</w:t>
      </w:r>
      <w:proofErr w:type="gramStart"/>
      <w:r>
        <w:rPr>
          <w:rFonts w:ascii="標楷體" w:eastAsia="標楷體" w:hAnsi="標楷體" w:hint="eastAsia"/>
          <w:b/>
          <w:color w:val="0D0D0D" w:themeColor="text1" w:themeTint="F2"/>
          <w:sz w:val="20"/>
          <w:szCs w:val="20"/>
          <w:bdr w:val="single" w:sz="4" w:space="0" w:color="auto"/>
        </w:rPr>
        <w:t>別明</w:t>
      </w:r>
      <w:proofErr w:type="gramEnd"/>
      <w:r>
        <w:rPr>
          <w:rFonts w:ascii="標楷體" w:eastAsia="標楷體" w:hAnsi="標楷體" w:hint="eastAsia"/>
          <w:b/>
          <w:color w:val="0D0D0D" w:themeColor="text1" w:themeTint="F2"/>
          <w:sz w:val="20"/>
          <w:szCs w:val="20"/>
          <w:bdr w:val="single" w:sz="4" w:space="0" w:color="auto"/>
        </w:rPr>
        <w:t>：</w:t>
      </w:r>
      <w:r>
        <w:rPr>
          <w:rFonts w:ascii="標楷體" w:eastAsia="標楷體" w:hAnsi="標楷體" w:hint="eastAsia"/>
          <w:b/>
          <w:color w:val="0D0D0D" w:themeColor="text1" w:themeTint="F2"/>
          <w:sz w:val="20"/>
          <w:szCs w:val="20"/>
          <w:bdr w:val="single" w:sz="4" w:space="0" w:color="auto"/>
        </w:rPr>
        <w:t>上座</w:t>
      </w:r>
      <w:r>
        <w:rPr>
          <w:rFonts w:ascii="標楷體" w:eastAsia="標楷體" w:hAnsi="標楷體" w:hint="eastAsia"/>
          <w:b/>
          <w:color w:val="0D0D0D" w:themeColor="text1" w:themeTint="F2"/>
          <w:sz w:val="20"/>
          <w:szCs w:val="20"/>
          <w:bdr w:val="single" w:sz="4" w:space="0" w:color="auto"/>
        </w:rPr>
        <w:t>之</w:t>
      </w:r>
      <w:r>
        <w:rPr>
          <w:rFonts w:ascii="標楷體" w:eastAsia="標楷體" w:hAnsi="標楷體" w:hint="eastAsia"/>
          <w:b/>
          <w:color w:val="0D0D0D" w:themeColor="text1" w:themeTint="F2"/>
          <w:sz w:val="20"/>
          <w:szCs w:val="20"/>
          <w:bdr w:val="single" w:sz="4" w:space="0" w:color="auto"/>
        </w:rPr>
        <w:t>涵義</w:t>
      </w:r>
    </w:p>
    <w:p w14:paraId="4F04724D" w14:textId="5C7CEA9E" w:rsidR="001F5994" w:rsidRPr="009C7C23" w:rsidRDefault="001F5994" w:rsidP="001F5994">
      <w:pPr>
        <w:ind w:leftChars="300" w:left="720"/>
        <w:outlineLvl w:val="6"/>
        <w:rPr>
          <w:color w:val="0D0D0D" w:themeColor="text1" w:themeTint="F2"/>
        </w:rPr>
      </w:pPr>
      <w:r>
        <w:rPr>
          <w:rFonts w:ascii="Times Ext Roman" w:eastAsia="標楷體" w:hAnsi="Times Ext Roman" w:cs="Times Ext Roman"/>
          <w:b/>
          <w:color w:val="0D0D0D" w:themeColor="text1" w:themeTint="F2"/>
          <w:sz w:val="20"/>
          <w:szCs w:val="20"/>
          <w:bdr w:val="single" w:sz="4" w:space="0" w:color="auto"/>
        </w:rPr>
        <w:t>A</w:t>
      </w:r>
      <w:r>
        <w:rPr>
          <w:rFonts w:ascii="Times Ext Roman" w:eastAsia="標楷體" w:hAnsi="Times Ext Roman" w:cs="Times Ext Roman" w:hint="eastAsia"/>
          <w:b/>
          <w:color w:val="0D0D0D" w:themeColor="text1" w:themeTint="F2"/>
          <w:sz w:val="20"/>
          <w:szCs w:val="20"/>
          <w:bdr w:val="single" w:sz="4" w:space="0" w:color="auto"/>
        </w:rPr>
        <w:t>、</w:t>
      </w:r>
      <w:r>
        <w:rPr>
          <w:rFonts w:ascii="Times Ext Roman" w:eastAsia="標楷體" w:hAnsi="Times Ext Roman" w:cs="Times Ext Roman" w:hint="eastAsia"/>
          <w:b/>
          <w:color w:val="0D0D0D" w:themeColor="text1" w:themeTint="F2"/>
          <w:sz w:val="20"/>
          <w:szCs w:val="20"/>
          <w:bdr w:val="single" w:sz="4" w:space="0" w:color="auto"/>
        </w:rPr>
        <w:t>三類</w:t>
      </w:r>
      <w:r>
        <w:rPr>
          <w:rFonts w:ascii="標楷體" w:eastAsia="標楷體" w:hAnsi="標楷體" w:hint="eastAsia"/>
          <w:b/>
          <w:color w:val="0D0D0D" w:themeColor="text1" w:themeTint="F2"/>
          <w:sz w:val="20"/>
          <w:szCs w:val="20"/>
          <w:bdr w:val="single" w:sz="4" w:space="0" w:color="auto"/>
        </w:rPr>
        <w:t>上座</w:t>
      </w:r>
      <w:r w:rsidR="00641ADE">
        <w:rPr>
          <w:rFonts w:ascii="標楷體" w:eastAsia="標楷體" w:hAnsi="標楷體" w:hint="eastAsia"/>
          <w:b/>
          <w:color w:val="0D0D0D" w:themeColor="text1" w:themeTint="F2"/>
          <w:sz w:val="20"/>
          <w:szCs w:val="20"/>
          <w:bdr w:val="single" w:sz="4" w:space="0" w:color="auto"/>
        </w:rPr>
        <w:t>：</w:t>
      </w:r>
      <w:r>
        <w:rPr>
          <w:rFonts w:ascii="標楷體" w:eastAsia="標楷體" w:hAnsi="標楷體" w:hint="eastAsia"/>
          <w:b/>
          <w:color w:val="0D0D0D" w:themeColor="text1" w:themeTint="F2"/>
          <w:sz w:val="20"/>
          <w:szCs w:val="20"/>
          <w:bdr w:val="single" w:sz="4" w:space="0" w:color="auto"/>
        </w:rPr>
        <w:t>佛教所重</w:t>
      </w:r>
    </w:p>
    <w:p w14:paraId="75C4ABA7" w14:textId="5F6BA6C2" w:rsidR="001F5994" w:rsidRPr="009C7C23" w:rsidRDefault="001F5994" w:rsidP="001F5994">
      <w:pPr>
        <w:ind w:leftChars="350" w:left="840"/>
        <w:outlineLvl w:val="7"/>
        <w:rPr>
          <w:color w:val="0D0D0D" w:themeColor="text1" w:themeTint="F2"/>
        </w:rPr>
      </w:pPr>
      <w:r>
        <w:rPr>
          <w:rFonts w:ascii="Times Ext Roman" w:eastAsia="標楷體" w:hAnsi="Times Ext Roman" w:cs="Times Ext Roman" w:hint="eastAsia"/>
          <w:b/>
          <w:color w:val="0D0D0D" w:themeColor="text1" w:themeTint="F2"/>
          <w:sz w:val="20"/>
          <w:szCs w:val="20"/>
          <w:bdr w:val="single" w:sz="4" w:space="0" w:color="auto"/>
        </w:rPr>
        <w:t>（</w:t>
      </w:r>
      <w:r>
        <w:rPr>
          <w:rFonts w:ascii="Times Ext Roman" w:eastAsia="標楷體" w:hAnsi="Times Ext Roman" w:cs="Times Ext Roman"/>
          <w:b/>
          <w:color w:val="0D0D0D" w:themeColor="text1" w:themeTint="F2"/>
          <w:sz w:val="20"/>
          <w:szCs w:val="20"/>
          <w:bdr w:val="single" w:sz="4" w:space="0" w:color="auto"/>
        </w:rPr>
        <w:t>A</w:t>
      </w:r>
      <w:r>
        <w:rPr>
          <w:rFonts w:ascii="Times Ext Roman" w:eastAsia="標楷體" w:hAnsi="Times Ext Roman" w:cs="Times Ext Roman" w:hint="eastAsia"/>
          <w:b/>
          <w:color w:val="0D0D0D" w:themeColor="text1" w:themeTint="F2"/>
          <w:sz w:val="20"/>
          <w:szCs w:val="20"/>
          <w:bdr w:val="single" w:sz="4" w:space="0" w:color="auto"/>
        </w:rPr>
        <w:t>）</w:t>
      </w:r>
      <w:r>
        <w:rPr>
          <w:rFonts w:ascii="標楷體" w:eastAsia="標楷體" w:hAnsi="標楷體" w:hint="eastAsia"/>
          <w:b/>
          <w:color w:val="0D0D0D" w:themeColor="text1" w:themeTint="F2"/>
          <w:sz w:val="20"/>
          <w:szCs w:val="20"/>
          <w:bdr w:val="single" w:sz="4" w:space="0" w:color="auto"/>
        </w:rPr>
        <w:t>勝義上座</w:t>
      </w:r>
    </w:p>
    <w:p w14:paraId="6E3E8B20" w14:textId="77777777" w:rsidR="00641ADE" w:rsidRDefault="00D5590F" w:rsidP="00641ADE">
      <w:pPr>
        <w:spacing w:afterLines="30" w:after="108"/>
        <w:ind w:leftChars="350" w:left="840"/>
        <w:rPr>
          <w:rStyle w:val="refandcopypunctuation"/>
        </w:rPr>
      </w:pPr>
      <w:r>
        <w:rPr>
          <w:rStyle w:val="refandcopymaintext"/>
        </w:rPr>
        <w:t>其實</w:t>
      </w:r>
      <w:r>
        <w:rPr>
          <w:rStyle w:val="refandcopypunctuation"/>
        </w:rPr>
        <w:t>，</w:t>
      </w:r>
      <w:r>
        <w:rPr>
          <w:rStyle w:val="refandcopymaintext"/>
        </w:rPr>
        <w:t>佛教所重的</w:t>
      </w:r>
      <w:r w:rsidRPr="001F5994">
        <w:rPr>
          <w:rStyle w:val="refandcopymaintext"/>
          <w:b/>
          <w:bCs/>
        </w:rPr>
        <w:t>上座</w:t>
      </w:r>
      <w:r>
        <w:rPr>
          <w:rStyle w:val="refandcopypunctuation"/>
        </w:rPr>
        <w:t>，</w:t>
      </w:r>
      <w:r>
        <w:rPr>
          <w:rStyle w:val="refandcopymaintext"/>
        </w:rPr>
        <w:t>是</w:t>
      </w:r>
      <w:r w:rsidRPr="001F5994">
        <w:rPr>
          <w:rStyle w:val="refandcopymaintext"/>
          <w:b/>
          <w:bCs/>
        </w:rPr>
        <w:t>勝義</w:t>
      </w:r>
      <w:r>
        <w:rPr>
          <w:rStyle w:val="refandcopymaintext"/>
        </w:rPr>
        <w:t>上座</w:t>
      </w:r>
      <w:r>
        <w:rPr>
          <w:rStyle w:val="refandcopypunctuation"/>
        </w:rPr>
        <w:t>，</w:t>
      </w:r>
      <w:r>
        <w:rPr>
          <w:rStyle w:val="refandcopymaintext"/>
        </w:rPr>
        <w:t>即</w:t>
      </w:r>
      <w:proofErr w:type="gramStart"/>
      <w:r>
        <w:rPr>
          <w:rStyle w:val="refandcopymaintext"/>
        </w:rPr>
        <w:t>能證真</w:t>
      </w:r>
      <w:proofErr w:type="gramEnd"/>
      <w:r>
        <w:rPr>
          <w:rStyle w:val="refandcopymaintext"/>
        </w:rPr>
        <w:t>而解脫的</w:t>
      </w:r>
      <w:r>
        <w:rPr>
          <w:rStyle w:val="refandcopypunctuation"/>
        </w:rPr>
        <w:t>；</w:t>
      </w:r>
      <w:r>
        <w:rPr>
          <w:rStyle w:val="refandcopymaintext"/>
        </w:rPr>
        <w:t>那怕是年輕比丘或沙彌</w:t>
      </w:r>
      <w:r>
        <w:rPr>
          <w:rStyle w:val="refandcopypunctuation"/>
        </w:rPr>
        <w:t>，</w:t>
      </w:r>
      <w:r>
        <w:rPr>
          <w:rStyle w:val="refandcopymaintext"/>
        </w:rPr>
        <w:t>如解脫生死</w:t>
      </w:r>
      <w:r>
        <w:rPr>
          <w:rStyle w:val="refandcopypunctuation"/>
        </w:rPr>
        <w:t>，</w:t>
      </w:r>
      <w:r>
        <w:rPr>
          <w:rStyle w:val="refandcopymaintext"/>
        </w:rPr>
        <w:t>就是上座</w:t>
      </w:r>
      <w:r>
        <w:rPr>
          <w:rStyle w:val="refandcopypunctuation"/>
        </w:rPr>
        <w:t>。</w:t>
      </w:r>
    </w:p>
    <w:p w14:paraId="706C44D5" w14:textId="25103983" w:rsidR="00641ADE" w:rsidRPr="009C7C23" w:rsidRDefault="00641ADE" w:rsidP="00641ADE">
      <w:pPr>
        <w:ind w:leftChars="350" w:left="840"/>
        <w:outlineLvl w:val="7"/>
        <w:rPr>
          <w:color w:val="0D0D0D" w:themeColor="text1" w:themeTint="F2"/>
        </w:rPr>
      </w:pPr>
      <w:r>
        <w:rPr>
          <w:rFonts w:ascii="Times Ext Roman" w:eastAsia="標楷體" w:hAnsi="Times Ext Roman" w:cs="Times Ext Roman" w:hint="eastAsia"/>
          <w:b/>
          <w:color w:val="0D0D0D" w:themeColor="text1" w:themeTint="F2"/>
          <w:sz w:val="20"/>
          <w:szCs w:val="20"/>
          <w:bdr w:val="single" w:sz="4" w:space="0" w:color="auto"/>
        </w:rPr>
        <w:t>（</w:t>
      </w:r>
      <w:r>
        <w:rPr>
          <w:rFonts w:ascii="Times Ext Roman" w:eastAsia="標楷體" w:hAnsi="Times Ext Roman" w:cs="Times Ext Roman"/>
          <w:b/>
          <w:color w:val="0D0D0D" w:themeColor="text1" w:themeTint="F2"/>
          <w:sz w:val="20"/>
          <w:szCs w:val="20"/>
          <w:bdr w:val="single" w:sz="4" w:space="0" w:color="auto"/>
        </w:rPr>
        <w:t>B</w:t>
      </w:r>
      <w:r>
        <w:rPr>
          <w:rFonts w:ascii="Times Ext Roman" w:eastAsia="標楷體" w:hAnsi="Times Ext Roman" w:cs="Times Ext Roman" w:hint="eastAsia"/>
          <w:b/>
          <w:color w:val="0D0D0D" w:themeColor="text1" w:themeTint="F2"/>
          <w:sz w:val="20"/>
          <w:szCs w:val="20"/>
          <w:bdr w:val="single" w:sz="4" w:space="0" w:color="auto"/>
        </w:rPr>
        <w:t>）</w:t>
      </w:r>
      <w:r>
        <w:rPr>
          <w:rFonts w:ascii="標楷體" w:eastAsia="標楷體" w:hAnsi="標楷體" w:hint="eastAsia"/>
          <w:b/>
          <w:color w:val="0D0D0D" w:themeColor="text1" w:themeTint="F2"/>
          <w:sz w:val="20"/>
          <w:szCs w:val="20"/>
          <w:bdr w:val="single" w:sz="4" w:space="0" w:color="auto"/>
        </w:rPr>
        <w:t>智慧上座</w:t>
      </w:r>
    </w:p>
    <w:p w14:paraId="10479A06" w14:textId="77777777" w:rsidR="00641ADE" w:rsidRDefault="00D5590F" w:rsidP="00641ADE">
      <w:pPr>
        <w:spacing w:afterLines="30" w:after="108"/>
        <w:ind w:leftChars="350" w:left="840"/>
        <w:rPr>
          <w:rStyle w:val="refandcopypunctuation"/>
        </w:rPr>
      </w:pPr>
      <w:r>
        <w:rPr>
          <w:rStyle w:val="refandcopymaintext"/>
        </w:rPr>
        <w:t>其次</w:t>
      </w:r>
      <w:r>
        <w:rPr>
          <w:rStyle w:val="refandcopypunctuation"/>
        </w:rPr>
        <w:t>，</w:t>
      </w:r>
      <w:r>
        <w:rPr>
          <w:rStyle w:val="refandcopymaintext"/>
        </w:rPr>
        <w:t>有</w:t>
      </w:r>
      <w:r w:rsidRPr="001F5994">
        <w:rPr>
          <w:rStyle w:val="refandcopymaintext"/>
          <w:b/>
          <w:bCs/>
        </w:rPr>
        <w:t>智慧</w:t>
      </w:r>
      <w:r>
        <w:rPr>
          <w:rStyle w:val="refandcopymaintext"/>
        </w:rPr>
        <w:t>上座</w:t>
      </w:r>
      <w:r>
        <w:rPr>
          <w:rStyle w:val="refandcopypunctuation"/>
        </w:rPr>
        <w:t>，</w:t>
      </w:r>
      <w:r>
        <w:rPr>
          <w:rStyle w:val="refandcopymaintext"/>
        </w:rPr>
        <w:t>就是受持三藏的大德法師</w:t>
      </w:r>
      <w:r>
        <w:rPr>
          <w:rStyle w:val="refandcopypunctuation"/>
        </w:rPr>
        <w:t>。</w:t>
      </w:r>
    </w:p>
    <w:p w14:paraId="25EC8B48" w14:textId="3EE489A9" w:rsidR="00641ADE" w:rsidRPr="009C7C23" w:rsidRDefault="00641ADE" w:rsidP="00641ADE">
      <w:pPr>
        <w:ind w:leftChars="350" w:left="840"/>
        <w:outlineLvl w:val="7"/>
        <w:rPr>
          <w:color w:val="0D0D0D" w:themeColor="text1" w:themeTint="F2"/>
        </w:rPr>
      </w:pPr>
      <w:r>
        <w:rPr>
          <w:rFonts w:ascii="Times Ext Roman" w:eastAsia="標楷體" w:hAnsi="Times Ext Roman" w:cs="Times Ext Roman" w:hint="eastAsia"/>
          <w:b/>
          <w:color w:val="0D0D0D" w:themeColor="text1" w:themeTint="F2"/>
          <w:sz w:val="20"/>
          <w:szCs w:val="20"/>
          <w:bdr w:val="single" w:sz="4" w:space="0" w:color="auto"/>
        </w:rPr>
        <w:t>（</w:t>
      </w:r>
      <w:r>
        <w:rPr>
          <w:rFonts w:ascii="Times Ext Roman" w:eastAsia="標楷體" w:hAnsi="Times Ext Roman" w:cs="Times Ext Roman"/>
          <w:b/>
          <w:color w:val="0D0D0D" w:themeColor="text1" w:themeTint="F2"/>
          <w:sz w:val="20"/>
          <w:szCs w:val="20"/>
          <w:bdr w:val="single" w:sz="4" w:space="0" w:color="auto"/>
        </w:rPr>
        <w:t>C</w:t>
      </w:r>
      <w:r>
        <w:rPr>
          <w:rFonts w:ascii="Times Ext Roman" w:eastAsia="標楷體" w:hAnsi="Times Ext Roman" w:cs="Times Ext Roman" w:hint="eastAsia"/>
          <w:b/>
          <w:color w:val="0D0D0D" w:themeColor="text1" w:themeTint="F2"/>
          <w:sz w:val="20"/>
          <w:szCs w:val="20"/>
          <w:bdr w:val="single" w:sz="4" w:space="0" w:color="auto"/>
        </w:rPr>
        <w:t>）</w:t>
      </w:r>
      <w:r>
        <w:rPr>
          <w:rFonts w:ascii="標楷體" w:eastAsia="標楷體" w:hAnsi="標楷體" w:hint="eastAsia"/>
          <w:b/>
          <w:color w:val="0D0D0D" w:themeColor="text1" w:themeTint="F2"/>
          <w:sz w:val="20"/>
          <w:szCs w:val="20"/>
          <w:bdr w:val="single" w:sz="4" w:space="0" w:color="auto"/>
        </w:rPr>
        <w:t>福德上座</w:t>
      </w:r>
    </w:p>
    <w:p w14:paraId="12A12A54" w14:textId="77777777" w:rsidR="00641ADE" w:rsidRDefault="00D5590F" w:rsidP="00641ADE">
      <w:pPr>
        <w:spacing w:afterLines="30" w:after="108"/>
        <w:ind w:leftChars="350" w:left="840"/>
        <w:rPr>
          <w:rStyle w:val="refandcopypunctuation"/>
        </w:rPr>
      </w:pPr>
      <w:r>
        <w:rPr>
          <w:rStyle w:val="refandcopymaintext"/>
        </w:rPr>
        <w:t>有</w:t>
      </w:r>
      <w:r w:rsidRPr="001F5994">
        <w:rPr>
          <w:rStyle w:val="refandcopymaintext"/>
          <w:b/>
          <w:bCs/>
        </w:rPr>
        <w:t>福德</w:t>
      </w:r>
      <w:r>
        <w:rPr>
          <w:rStyle w:val="refandcopymaintext"/>
        </w:rPr>
        <w:t>上座</w:t>
      </w:r>
      <w:r>
        <w:rPr>
          <w:rStyle w:val="refandcopypunctuation"/>
        </w:rPr>
        <w:t>，</w:t>
      </w:r>
      <w:r>
        <w:rPr>
          <w:rStyle w:val="refandcopymaintext"/>
        </w:rPr>
        <w:t>他的</w:t>
      </w:r>
      <w:proofErr w:type="gramStart"/>
      <w:r>
        <w:rPr>
          <w:rStyle w:val="refandcopymaintext"/>
        </w:rPr>
        <w:t>福緣殊</w:t>
      </w:r>
      <w:proofErr w:type="gramEnd"/>
      <w:r>
        <w:rPr>
          <w:rStyle w:val="refandcopymaintext"/>
        </w:rPr>
        <w:t>勝</w:t>
      </w:r>
      <w:r>
        <w:rPr>
          <w:rStyle w:val="refandcopypunctuation"/>
        </w:rPr>
        <w:t>，</w:t>
      </w:r>
      <w:r>
        <w:rPr>
          <w:rStyle w:val="refandcopymaintext"/>
        </w:rPr>
        <w:t>得信眾信仰</w:t>
      </w:r>
      <w:r>
        <w:rPr>
          <w:rStyle w:val="refandcopypunctuation"/>
        </w:rPr>
        <w:t>，</w:t>
      </w:r>
      <w:r>
        <w:rPr>
          <w:rStyle w:val="refandcopymaintext"/>
        </w:rPr>
        <w:t>能因他而得財力</w:t>
      </w:r>
      <w:r>
        <w:rPr>
          <w:rStyle w:val="refandcopypunctuation"/>
        </w:rPr>
        <w:t>，</w:t>
      </w:r>
      <w:proofErr w:type="gramStart"/>
      <w:r>
        <w:rPr>
          <w:rStyle w:val="refandcopymaintext"/>
        </w:rPr>
        <w:t>修寺</w:t>
      </w:r>
      <w:proofErr w:type="gramEnd"/>
      <w:r>
        <w:rPr>
          <w:rStyle w:val="refandcopypunctuation"/>
        </w:rPr>
        <w:t>、</w:t>
      </w:r>
      <w:r>
        <w:rPr>
          <w:rStyle w:val="refandcopymaintext"/>
        </w:rPr>
        <w:t>塑像等</w:t>
      </w:r>
      <w:r>
        <w:rPr>
          <w:rStyle w:val="refandcopypunctuation"/>
        </w:rPr>
        <w:t>，</w:t>
      </w:r>
      <w:r>
        <w:rPr>
          <w:rStyle w:val="refandcopymaintext"/>
        </w:rPr>
        <w:t>為佛法服務</w:t>
      </w:r>
      <w:r>
        <w:rPr>
          <w:rStyle w:val="refandcopypunctuation"/>
        </w:rPr>
        <w:t>。</w:t>
      </w:r>
    </w:p>
    <w:p w14:paraId="4BE1A4DE" w14:textId="4E52CE1B" w:rsidR="00641ADE" w:rsidRPr="009C7C23" w:rsidRDefault="00641ADE" w:rsidP="00641ADE">
      <w:pPr>
        <w:ind w:leftChars="350" w:left="840"/>
        <w:outlineLvl w:val="7"/>
        <w:rPr>
          <w:color w:val="0D0D0D" w:themeColor="text1" w:themeTint="F2"/>
        </w:rPr>
      </w:pPr>
      <w:r>
        <w:rPr>
          <w:rFonts w:ascii="Times Ext Roman" w:eastAsia="標楷體" w:hAnsi="Times Ext Roman" w:cs="Times Ext Roman" w:hint="eastAsia"/>
          <w:b/>
          <w:color w:val="0D0D0D" w:themeColor="text1" w:themeTint="F2"/>
          <w:sz w:val="20"/>
          <w:szCs w:val="20"/>
          <w:bdr w:val="single" w:sz="4" w:space="0" w:color="auto"/>
        </w:rPr>
        <w:t>（</w:t>
      </w:r>
      <w:r>
        <w:rPr>
          <w:rFonts w:ascii="Times Ext Roman" w:eastAsia="標楷體" w:hAnsi="Times Ext Roman" w:cs="Times Ext Roman"/>
          <w:b/>
          <w:color w:val="0D0D0D" w:themeColor="text1" w:themeTint="F2"/>
          <w:sz w:val="20"/>
          <w:szCs w:val="20"/>
          <w:bdr w:val="single" w:sz="4" w:space="0" w:color="auto"/>
        </w:rPr>
        <w:t>D</w:t>
      </w:r>
      <w:r>
        <w:rPr>
          <w:rFonts w:ascii="Times Ext Roman" w:eastAsia="標楷體" w:hAnsi="Times Ext Roman" w:cs="Times Ext Roman" w:hint="eastAsia"/>
          <w:b/>
          <w:color w:val="0D0D0D" w:themeColor="text1" w:themeTint="F2"/>
          <w:sz w:val="20"/>
          <w:szCs w:val="20"/>
          <w:bdr w:val="single" w:sz="4" w:space="0" w:color="auto"/>
        </w:rPr>
        <w:t>）</w:t>
      </w:r>
      <w:r>
        <w:rPr>
          <w:rFonts w:ascii="標楷體" w:eastAsia="標楷體" w:hAnsi="標楷體" w:hint="eastAsia"/>
          <w:b/>
          <w:color w:val="0D0D0D" w:themeColor="text1" w:themeTint="F2"/>
          <w:sz w:val="20"/>
          <w:szCs w:val="20"/>
          <w:bdr w:val="single" w:sz="4" w:space="0" w:color="auto"/>
        </w:rPr>
        <w:t>小結</w:t>
      </w:r>
    </w:p>
    <w:p w14:paraId="187BFC8F" w14:textId="7EA81E59" w:rsidR="001F5994" w:rsidRDefault="00D5590F" w:rsidP="00641ADE">
      <w:pPr>
        <w:spacing w:afterLines="30" w:after="108"/>
        <w:ind w:leftChars="350" w:left="840"/>
        <w:rPr>
          <w:rStyle w:val="refandcopypunctuation"/>
        </w:rPr>
      </w:pPr>
      <w:r>
        <w:rPr>
          <w:rStyle w:val="refandcopymaintext"/>
        </w:rPr>
        <w:t>這三類</w:t>
      </w:r>
      <w:r>
        <w:rPr>
          <w:rStyle w:val="refandcopypunctuation"/>
        </w:rPr>
        <w:t>，</w:t>
      </w:r>
      <w:r>
        <w:rPr>
          <w:rStyle w:val="refandcopymaintext"/>
        </w:rPr>
        <w:t>勝義上座是</w:t>
      </w:r>
      <w:proofErr w:type="gramStart"/>
      <w:r w:rsidRPr="00413BFB">
        <w:rPr>
          <w:rStyle w:val="refandcopymaintext"/>
          <w:b/>
          <w:bCs/>
        </w:rPr>
        <w:t>專精禪思</w:t>
      </w:r>
      <w:proofErr w:type="gramEnd"/>
      <w:r>
        <w:rPr>
          <w:rStyle w:val="refandcopymaintext"/>
        </w:rPr>
        <w:t>的</w:t>
      </w:r>
      <w:r>
        <w:rPr>
          <w:rStyle w:val="refandcopypunctuation"/>
        </w:rPr>
        <w:t>；</w:t>
      </w:r>
      <w:r>
        <w:rPr>
          <w:rStyle w:val="refandcopymaintext"/>
        </w:rPr>
        <w:t>智慧上座</w:t>
      </w:r>
      <w:r>
        <w:rPr>
          <w:rStyle w:val="refandcopypunctuation"/>
        </w:rPr>
        <w:t>，</w:t>
      </w:r>
      <w:r>
        <w:rPr>
          <w:rStyle w:val="refandcopymaintext"/>
        </w:rPr>
        <w:t>是</w:t>
      </w:r>
      <w:r w:rsidRPr="00413BFB">
        <w:rPr>
          <w:rStyle w:val="refandcopymaintext"/>
          <w:b/>
          <w:bCs/>
        </w:rPr>
        <w:t>受持三藏</w:t>
      </w:r>
      <w:r>
        <w:rPr>
          <w:rStyle w:val="refandcopymaintext"/>
        </w:rPr>
        <w:t>的</w:t>
      </w:r>
      <w:r>
        <w:rPr>
          <w:rStyle w:val="refandcopypunctuation"/>
        </w:rPr>
        <w:t>；</w:t>
      </w:r>
      <w:r>
        <w:rPr>
          <w:rStyle w:val="refandcopymaintext"/>
        </w:rPr>
        <w:t>福德上座</w:t>
      </w:r>
      <w:r>
        <w:rPr>
          <w:rStyle w:val="refandcopypunctuation"/>
        </w:rPr>
        <w:t>，</w:t>
      </w:r>
      <w:r>
        <w:rPr>
          <w:rStyle w:val="refandcopymaintext"/>
        </w:rPr>
        <w:t>是</w:t>
      </w:r>
      <w:proofErr w:type="gramStart"/>
      <w:r w:rsidRPr="00413BFB">
        <w:rPr>
          <w:rStyle w:val="refandcopymaintext"/>
          <w:b/>
          <w:bCs/>
        </w:rPr>
        <w:t>勤勞僧事</w:t>
      </w:r>
      <w:proofErr w:type="gramEnd"/>
      <w:r>
        <w:rPr>
          <w:rStyle w:val="refandcopymaintext"/>
        </w:rPr>
        <w:t>的傑出者</w:t>
      </w:r>
      <w:r>
        <w:rPr>
          <w:rStyle w:val="refandcopypunctuation"/>
        </w:rPr>
        <w:t>。</w:t>
      </w:r>
    </w:p>
    <w:p w14:paraId="40EA16AC" w14:textId="00387B7C" w:rsidR="001F5994" w:rsidRPr="009C7C23" w:rsidRDefault="001F5994" w:rsidP="001F5994">
      <w:pPr>
        <w:ind w:leftChars="300" w:left="720"/>
        <w:outlineLvl w:val="6"/>
        <w:rPr>
          <w:color w:val="0D0D0D" w:themeColor="text1" w:themeTint="F2"/>
        </w:rPr>
      </w:pPr>
      <w:r>
        <w:rPr>
          <w:rFonts w:ascii="Times Ext Roman" w:eastAsia="標楷體" w:hAnsi="Times Ext Roman" w:cs="Times Ext Roman"/>
          <w:b/>
          <w:color w:val="0D0D0D" w:themeColor="text1" w:themeTint="F2"/>
          <w:sz w:val="20"/>
          <w:szCs w:val="20"/>
          <w:bdr w:val="single" w:sz="4" w:space="0" w:color="auto"/>
        </w:rPr>
        <w:t>B</w:t>
      </w:r>
      <w:r>
        <w:rPr>
          <w:rFonts w:ascii="Times Ext Roman" w:eastAsia="標楷體" w:hAnsi="Times Ext Roman" w:cs="Times Ext Roman" w:hint="eastAsia"/>
          <w:b/>
          <w:color w:val="0D0D0D" w:themeColor="text1" w:themeTint="F2"/>
          <w:sz w:val="20"/>
          <w:szCs w:val="20"/>
          <w:bdr w:val="single" w:sz="4" w:space="0" w:color="auto"/>
        </w:rPr>
        <w:t>、</w:t>
      </w:r>
      <w:r>
        <w:rPr>
          <w:rFonts w:ascii="標楷體" w:eastAsia="標楷體" w:hAnsi="標楷體" w:hint="eastAsia"/>
          <w:b/>
          <w:color w:val="0D0D0D" w:themeColor="text1" w:themeTint="F2"/>
          <w:sz w:val="20"/>
          <w:szCs w:val="20"/>
          <w:bdr w:val="single" w:sz="4" w:space="0" w:color="auto"/>
        </w:rPr>
        <w:t>生年上座</w:t>
      </w:r>
    </w:p>
    <w:p w14:paraId="76626B12" w14:textId="77777777" w:rsidR="001F5994" w:rsidRDefault="00D5590F" w:rsidP="001F5994">
      <w:pPr>
        <w:spacing w:afterLines="30" w:after="108"/>
        <w:ind w:leftChars="300" w:left="720"/>
        <w:rPr>
          <w:rStyle w:val="refandcopypunctuation"/>
        </w:rPr>
      </w:pPr>
      <w:proofErr w:type="gramStart"/>
      <w:r>
        <w:rPr>
          <w:rStyle w:val="refandcopymaintext"/>
        </w:rPr>
        <w:t>此外</w:t>
      </w:r>
      <w:r>
        <w:rPr>
          <w:rStyle w:val="refandcopypunctuation"/>
        </w:rPr>
        <w:t>，</w:t>
      </w:r>
      <w:proofErr w:type="gramEnd"/>
      <w:r>
        <w:rPr>
          <w:rStyle w:val="refandcopymaintext"/>
        </w:rPr>
        <w:t>還有生年上座</w:t>
      </w:r>
      <w:r>
        <w:rPr>
          <w:rStyle w:val="refandcopypunctuation"/>
        </w:rPr>
        <w:t>，</w:t>
      </w:r>
      <w:r>
        <w:rPr>
          <w:rStyle w:val="refandcopymaintext"/>
        </w:rPr>
        <w:t>即指出家多年的老比丘</w:t>
      </w:r>
      <w:r>
        <w:rPr>
          <w:rStyle w:val="refandcopypunctuation"/>
        </w:rPr>
        <w:t>，</w:t>
      </w:r>
      <w:r>
        <w:rPr>
          <w:rStyle w:val="refandcopymaintext"/>
        </w:rPr>
        <w:t>這只是由於衰朽龍鍾</w:t>
      </w:r>
      <w:r>
        <w:rPr>
          <w:rStyle w:val="refandcopypunctuation"/>
        </w:rPr>
        <w:t>，</w:t>
      </w:r>
      <w:r>
        <w:rPr>
          <w:rStyle w:val="refandcopymaintext"/>
        </w:rPr>
        <w:t>而得他人哀</w:t>
      </w:r>
      <w:proofErr w:type="gramStart"/>
      <w:r>
        <w:rPr>
          <w:rStyle w:val="refandcopymaintext"/>
        </w:rPr>
        <w:t>愍</w:t>
      </w:r>
      <w:proofErr w:type="gramEnd"/>
      <w:r>
        <w:rPr>
          <w:rStyle w:val="refandcopymaintext"/>
        </w:rPr>
        <w:t>推許而已</w:t>
      </w:r>
      <w:r>
        <w:rPr>
          <w:rStyle w:val="refandcopypunctuation"/>
        </w:rPr>
        <w:t>。</w:t>
      </w:r>
    </w:p>
    <w:p w14:paraId="677C12B2" w14:textId="33CDB9EC" w:rsidR="001F5994" w:rsidRDefault="00D5590F" w:rsidP="001F5994">
      <w:pPr>
        <w:spacing w:afterLines="30" w:after="108"/>
        <w:ind w:leftChars="300" w:left="720"/>
        <w:rPr>
          <w:rStyle w:val="refandcopypunctuation"/>
        </w:rPr>
      </w:pPr>
      <w:r>
        <w:rPr>
          <w:rStyle w:val="refandcopymaintext"/>
        </w:rPr>
        <w:t>其實</w:t>
      </w:r>
      <w:r>
        <w:rPr>
          <w:rStyle w:val="refandcopypunctuation"/>
        </w:rPr>
        <w:t>，</w:t>
      </w:r>
      <w:r>
        <w:rPr>
          <w:rStyle w:val="refandcopymaintext"/>
        </w:rPr>
        <w:t>老有何用</w:t>
      </w:r>
      <w:r>
        <w:rPr>
          <w:rStyle w:val="refandcopypunctuation"/>
        </w:rPr>
        <w:t>？</w:t>
      </w:r>
      <w:proofErr w:type="gramStart"/>
      <w:r>
        <w:rPr>
          <w:rStyle w:val="refandcopymaintext"/>
        </w:rPr>
        <w:t>釋迦佛成佛</w:t>
      </w:r>
      <w:proofErr w:type="gramEnd"/>
      <w:r>
        <w:rPr>
          <w:rStyle w:val="refandcopymaintext"/>
        </w:rPr>
        <w:t>時</w:t>
      </w:r>
      <w:r>
        <w:rPr>
          <w:rStyle w:val="refandcopypunctuation"/>
        </w:rPr>
        <w:t>，</w:t>
      </w:r>
      <w:r>
        <w:rPr>
          <w:rStyle w:val="refandcopymaintext"/>
        </w:rPr>
        <w:t>才三十五歲</w:t>
      </w:r>
      <w:r>
        <w:rPr>
          <w:rStyle w:val="refandcopypunctuation"/>
        </w:rPr>
        <w:t>，</w:t>
      </w:r>
      <w:r>
        <w:rPr>
          <w:rStyle w:val="refandcopymaintext"/>
        </w:rPr>
        <w:t>七</w:t>
      </w:r>
      <w:r>
        <w:rPr>
          <w:rStyle w:val="refandcopypunctuation"/>
        </w:rPr>
        <w:t>、</w:t>
      </w:r>
      <w:r>
        <w:rPr>
          <w:rStyle w:val="refandcopymaintext"/>
        </w:rPr>
        <w:t>八十歲的老外道</w:t>
      </w:r>
      <w:r>
        <w:rPr>
          <w:rStyle w:val="refandcopypunctuation"/>
        </w:rPr>
        <w:t>，</w:t>
      </w:r>
      <w:r>
        <w:rPr>
          <w:rStyle w:val="refandcopymaintext"/>
        </w:rPr>
        <w:t>還要</w:t>
      </w:r>
      <w:proofErr w:type="gramStart"/>
      <w:r>
        <w:rPr>
          <w:rStyle w:val="refandcopymaintext"/>
        </w:rPr>
        <w:t>歸依佛呢</w:t>
      </w:r>
      <w:proofErr w:type="gramEnd"/>
      <w:r>
        <w:rPr>
          <w:rStyle w:val="refandcopypunctuation"/>
        </w:rPr>
        <w:t>！</w:t>
      </w:r>
    </w:p>
    <w:p w14:paraId="24DD2B46" w14:textId="627B793E" w:rsidR="001F5994" w:rsidRPr="009C7C23" w:rsidRDefault="001F5994" w:rsidP="001F5994">
      <w:pPr>
        <w:ind w:leftChars="250" w:left="600"/>
        <w:outlineLvl w:val="5"/>
        <w:rPr>
          <w:color w:val="0D0D0D" w:themeColor="text1" w:themeTint="F2"/>
        </w:rPr>
      </w:pPr>
      <w:r>
        <w:rPr>
          <w:rFonts w:ascii="標楷體" w:eastAsia="標楷體" w:hAnsi="標楷體" w:hint="eastAsia"/>
          <w:b/>
          <w:color w:val="0D0D0D" w:themeColor="text1" w:themeTint="F2"/>
          <w:sz w:val="20"/>
          <w:szCs w:val="20"/>
          <w:bdr w:val="single" w:sz="4" w:space="0" w:color="auto"/>
        </w:rPr>
        <w:t>（</w:t>
      </w:r>
      <w:r>
        <w:rPr>
          <w:rFonts w:ascii="Times Ext Roman" w:eastAsia="標楷體" w:hAnsi="Times Ext Roman" w:cs="Times Ext Roman"/>
          <w:b/>
          <w:color w:val="0D0D0D" w:themeColor="text1" w:themeTint="F2"/>
          <w:sz w:val="20"/>
          <w:szCs w:val="20"/>
          <w:bdr w:val="single" w:sz="4" w:space="0" w:color="auto"/>
        </w:rPr>
        <w:t>3</w:t>
      </w:r>
      <w:r>
        <w:rPr>
          <w:rFonts w:ascii="標楷體" w:eastAsia="標楷體" w:hAnsi="標楷體" w:hint="eastAsia"/>
          <w:b/>
          <w:color w:val="0D0D0D" w:themeColor="text1" w:themeTint="F2"/>
          <w:sz w:val="20"/>
          <w:szCs w:val="20"/>
          <w:bdr w:val="single" w:sz="4" w:space="0" w:color="auto"/>
        </w:rPr>
        <w:t>）大乘佛教之</w:t>
      </w:r>
      <w:r w:rsidR="00DD3EC7">
        <w:rPr>
          <w:rFonts w:ascii="標楷體" w:eastAsia="標楷體" w:hAnsi="標楷體" w:hint="eastAsia"/>
          <w:b/>
          <w:color w:val="0D0D0D" w:themeColor="text1" w:themeTint="F2"/>
          <w:sz w:val="20"/>
          <w:szCs w:val="20"/>
          <w:bdr w:val="single" w:sz="4" w:space="0" w:color="auto"/>
        </w:rPr>
        <w:t>青年信眾</w:t>
      </w:r>
    </w:p>
    <w:p w14:paraId="6FEFAEE8" w14:textId="77777777" w:rsidR="000B0C2B" w:rsidRDefault="00D5590F" w:rsidP="00DD3EC7">
      <w:pPr>
        <w:spacing w:afterLines="30" w:after="108"/>
        <w:ind w:leftChars="250" w:left="600"/>
        <w:rPr>
          <w:rStyle w:val="refandcopypunctuation"/>
        </w:rPr>
      </w:pPr>
      <w:r>
        <w:rPr>
          <w:rStyle w:val="refandcopymaintext"/>
        </w:rPr>
        <w:t>大乘經中</w:t>
      </w:r>
      <w:r>
        <w:rPr>
          <w:rStyle w:val="refandcopypunctuation"/>
        </w:rPr>
        <w:t>，</w:t>
      </w:r>
      <w:r>
        <w:rPr>
          <w:rStyle w:val="refandcopymaintext"/>
        </w:rPr>
        <w:t>充滿青年信眾</w:t>
      </w:r>
      <w:r>
        <w:rPr>
          <w:rStyle w:val="refandcopypunctuation"/>
        </w:rPr>
        <w:t>；</w:t>
      </w:r>
      <w:r>
        <w:rPr>
          <w:rStyle w:val="refandcopymaintext"/>
        </w:rPr>
        <w:t>許多童男童女</w:t>
      </w:r>
      <w:r>
        <w:rPr>
          <w:rStyle w:val="refandcopypunctuation"/>
        </w:rPr>
        <w:t>，</w:t>
      </w:r>
      <w:r>
        <w:rPr>
          <w:rStyle w:val="refandcopymaintext"/>
        </w:rPr>
        <w:t>都是發大乘心的</w:t>
      </w:r>
      <w:r>
        <w:rPr>
          <w:rStyle w:val="refandcopypunctuation"/>
        </w:rPr>
        <w:t>。《</w:t>
      </w:r>
      <w:r>
        <w:rPr>
          <w:rStyle w:val="refandcopymaintext"/>
        </w:rPr>
        <w:t>華嚴經</w:t>
      </w:r>
      <w:r>
        <w:rPr>
          <w:rStyle w:val="refandcopypunctuation"/>
        </w:rPr>
        <w:t>》</w:t>
      </w:r>
      <w:proofErr w:type="gramStart"/>
      <w:r>
        <w:rPr>
          <w:rStyle w:val="refandcopymaintext"/>
        </w:rPr>
        <w:t>的</w:t>
      </w:r>
      <w:r w:rsidRPr="00990401">
        <w:rPr>
          <w:rStyle w:val="refandcopymaintext"/>
          <w:b/>
          <w:bCs/>
        </w:rPr>
        <w:t>善財童子</w:t>
      </w:r>
      <w:proofErr w:type="gramEnd"/>
      <w:r>
        <w:rPr>
          <w:rStyle w:val="refandcopypunctuation"/>
        </w:rPr>
        <w:t>，《</w:t>
      </w:r>
      <w:r>
        <w:rPr>
          <w:rStyle w:val="refandcopymaintext"/>
        </w:rPr>
        <w:t>般若經</w:t>
      </w:r>
      <w:r>
        <w:rPr>
          <w:rStyle w:val="refandcopypunctuation"/>
        </w:rPr>
        <w:t>》</w:t>
      </w:r>
      <w:r>
        <w:rPr>
          <w:rStyle w:val="refandcopymaintext"/>
        </w:rPr>
        <w:t>的</w:t>
      </w:r>
      <w:r w:rsidRPr="00990401">
        <w:rPr>
          <w:rStyle w:val="refandcopymaintext"/>
          <w:b/>
          <w:bCs/>
        </w:rPr>
        <w:t>常啼菩薩</w:t>
      </w:r>
      <w:r>
        <w:rPr>
          <w:rStyle w:val="refandcopypunctuation"/>
        </w:rPr>
        <w:t>，</w:t>
      </w:r>
      <w:r w:rsidR="00990401">
        <w:rPr>
          <w:rStyle w:val="a5"/>
        </w:rPr>
        <w:footnoteReference w:id="24"/>
      </w:r>
      <w:r>
        <w:rPr>
          <w:rStyle w:val="refandcopymaintext"/>
        </w:rPr>
        <w:t>都是修學大乘法的好榜樣</w:t>
      </w:r>
      <w:r>
        <w:rPr>
          <w:rStyle w:val="refandcopypunctuation"/>
        </w:rPr>
        <w:t>。</w:t>
      </w:r>
    </w:p>
    <w:p w14:paraId="3B093ADD" w14:textId="77777777" w:rsidR="000B0C2B" w:rsidRDefault="00D5590F" w:rsidP="00DD3EC7">
      <w:pPr>
        <w:spacing w:afterLines="30" w:after="108"/>
        <w:ind w:leftChars="250" w:left="600"/>
        <w:rPr>
          <w:rStyle w:val="refandcopypunctuation"/>
        </w:rPr>
      </w:pPr>
      <w:proofErr w:type="gramStart"/>
      <w:r>
        <w:rPr>
          <w:rStyle w:val="refandcopymaintext"/>
        </w:rPr>
        <w:lastRenderedPageBreak/>
        <w:t>羅什三藏受學</w:t>
      </w:r>
      <w:proofErr w:type="gramEnd"/>
      <w:r>
        <w:rPr>
          <w:rStyle w:val="refandcopypunctuation"/>
        </w:rPr>
        <w:t>《</w:t>
      </w:r>
      <w:r>
        <w:rPr>
          <w:rStyle w:val="refandcopymaintext"/>
        </w:rPr>
        <w:t>中論</w:t>
      </w:r>
      <w:r>
        <w:rPr>
          <w:rStyle w:val="refandcopypunctuation"/>
        </w:rPr>
        <w:t>》</w:t>
      </w:r>
      <w:r>
        <w:rPr>
          <w:rStyle w:val="refandcopymaintext"/>
        </w:rPr>
        <w:t>時</w:t>
      </w:r>
      <w:r>
        <w:rPr>
          <w:rStyle w:val="refandcopypunctuation"/>
        </w:rPr>
        <w:t>，</w:t>
      </w:r>
      <w:r>
        <w:rPr>
          <w:rStyle w:val="refandcopymaintext"/>
        </w:rPr>
        <w:t>不過才十幾歲</w:t>
      </w:r>
      <w:r>
        <w:rPr>
          <w:rStyle w:val="refandcopypunctuation"/>
        </w:rPr>
        <w:t>。</w:t>
      </w:r>
    </w:p>
    <w:p w14:paraId="3D0166AB" w14:textId="77777777" w:rsidR="000B0C2B" w:rsidRDefault="00D5590F" w:rsidP="00DD3EC7">
      <w:pPr>
        <w:spacing w:afterLines="30" w:after="108"/>
        <w:ind w:leftChars="250" w:left="600"/>
        <w:rPr>
          <w:rStyle w:val="refandcopypunctuation"/>
        </w:rPr>
      </w:pPr>
      <w:r>
        <w:rPr>
          <w:rStyle w:val="refandcopypunctuation"/>
        </w:rPr>
        <w:t>《</w:t>
      </w:r>
      <w:r>
        <w:rPr>
          <w:rStyle w:val="refandcopymaintext"/>
        </w:rPr>
        <w:t>佛藏經</w:t>
      </w:r>
      <w:r>
        <w:rPr>
          <w:rStyle w:val="refandcopypunctuation"/>
        </w:rPr>
        <w:t>》</w:t>
      </w:r>
      <w:r>
        <w:rPr>
          <w:rStyle w:val="refandcopymaintext"/>
        </w:rPr>
        <w:t>說</w:t>
      </w:r>
      <w:r>
        <w:rPr>
          <w:rStyle w:val="refandcopypunctuation"/>
        </w:rPr>
        <w:t>：</w:t>
      </w:r>
      <w:r>
        <w:rPr>
          <w:rStyle w:val="refandcopymaintext"/>
        </w:rPr>
        <w:t>老上座們鬥</w:t>
      </w:r>
      <w:proofErr w:type="gramStart"/>
      <w:r>
        <w:rPr>
          <w:rStyle w:val="refandcopymaintext"/>
        </w:rPr>
        <w:t>諍</w:t>
      </w:r>
      <w:proofErr w:type="gramEnd"/>
      <w:r>
        <w:rPr>
          <w:rStyle w:val="refandcopymaintext"/>
        </w:rPr>
        <w:t>分散為五部</w:t>
      </w:r>
      <w:r>
        <w:rPr>
          <w:rStyle w:val="refandcopypunctuation"/>
        </w:rPr>
        <w:t>；</w:t>
      </w:r>
      <w:r>
        <w:rPr>
          <w:rStyle w:val="refandcopymaintext"/>
        </w:rPr>
        <w:t>唯有</w:t>
      </w:r>
      <w:r>
        <w:rPr>
          <w:rStyle w:val="refandcopypunctuation"/>
        </w:rPr>
        <w:t>「</w:t>
      </w:r>
      <w:r>
        <w:rPr>
          <w:rStyle w:val="refandcopymaintext"/>
        </w:rPr>
        <w:t>年少比丘多有利根</w:t>
      </w:r>
      <w:r>
        <w:rPr>
          <w:rStyle w:val="refandcopypunctuation"/>
        </w:rPr>
        <w:t>」</w:t>
      </w:r>
      <w:r w:rsidR="00AC6B76">
        <w:rPr>
          <w:rStyle w:val="a5"/>
        </w:rPr>
        <w:footnoteReference w:id="25"/>
      </w:r>
      <w:r>
        <w:rPr>
          <w:rStyle w:val="refandcopypunctuation"/>
        </w:rPr>
        <w:t>，</w:t>
      </w:r>
      <w:r>
        <w:rPr>
          <w:rStyle w:val="refandcopymaintext"/>
        </w:rPr>
        <w:t>住持了佛法</w:t>
      </w:r>
      <w:r>
        <w:rPr>
          <w:rStyle w:val="refandcopypunctuation"/>
        </w:rPr>
        <w:t>。</w:t>
      </w:r>
    </w:p>
    <w:p w14:paraId="39CA483A" w14:textId="6C2405DA" w:rsidR="00DD3EC7" w:rsidRDefault="00D5590F" w:rsidP="00DD3EC7">
      <w:pPr>
        <w:spacing w:afterLines="30" w:after="108"/>
        <w:ind w:leftChars="250" w:left="600"/>
        <w:rPr>
          <w:rStyle w:val="refandcopypunctuation"/>
        </w:rPr>
      </w:pPr>
      <w:r>
        <w:rPr>
          <w:rStyle w:val="refandcopypunctuation"/>
        </w:rPr>
        <w:t>「</w:t>
      </w:r>
      <w:r>
        <w:rPr>
          <w:rStyle w:val="refandcopymaintext"/>
        </w:rPr>
        <w:t>沙彌雖小不可輕</w:t>
      </w:r>
      <w:r>
        <w:rPr>
          <w:rStyle w:val="refandcopypunctuation"/>
        </w:rPr>
        <w:t>」</w:t>
      </w:r>
      <w:r w:rsidR="00AC6B76">
        <w:rPr>
          <w:rStyle w:val="a5"/>
        </w:rPr>
        <w:footnoteReference w:id="26"/>
      </w:r>
      <w:r>
        <w:rPr>
          <w:rStyle w:val="refandcopypunctuation"/>
        </w:rPr>
        <w:t>，</w:t>
      </w:r>
      <w:proofErr w:type="gramStart"/>
      <w:r>
        <w:rPr>
          <w:rStyle w:val="refandcopymaintext"/>
        </w:rPr>
        <w:t>小乘經</w:t>
      </w:r>
      <w:proofErr w:type="gramEnd"/>
      <w:r>
        <w:rPr>
          <w:rStyle w:val="refandcopymaintext"/>
        </w:rPr>
        <w:t>本有此意</w:t>
      </w:r>
      <w:r>
        <w:rPr>
          <w:rStyle w:val="refandcopypunctuation"/>
        </w:rPr>
        <w:t>，</w:t>
      </w:r>
      <w:r>
        <w:rPr>
          <w:rStyle w:val="refandcopymaintext"/>
        </w:rPr>
        <w:t>到大乘佛法中</w:t>
      </w:r>
      <w:r>
        <w:rPr>
          <w:rStyle w:val="refandcopypunctuation"/>
        </w:rPr>
        <w:t>，</w:t>
      </w:r>
      <w:r>
        <w:rPr>
          <w:rStyle w:val="refandcopymaintext"/>
        </w:rPr>
        <w:t>才充分的開展出來</w:t>
      </w:r>
      <w:r>
        <w:rPr>
          <w:rStyle w:val="refandcopypunctuation"/>
        </w:rPr>
        <w:t>。</w:t>
      </w:r>
    </w:p>
    <w:p w14:paraId="0A4E4F84" w14:textId="0DA7175D" w:rsidR="00DD3EC7" w:rsidRPr="009C7C23" w:rsidRDefault="00DD3EC7" w:rsidP="00DD3EC7">
      <w:pPr>
        <w:ind w:leftChars="250" w:left="600"/>
        <w:outlineLvl w:val="5"/>
        <w:rPr>
          <w:color w:val="0D0D0D" w:themeColor="text1" w:themeTint="F2"/>
        </w:rPr>
      </w:pPr>
      <w:r>
        <w:rPr>
          <w:rFonts w:ascii="標楷體" w:eastAsia="標楷體" w:hAnsi="標楷體" w:hint="eastAsia"/>
          <w:b/>
          <w:color w:val="0D0D0D" w:themeColor="text1" w:themeTint="F2"/>
          <w:sz w:val="20"/>
          <w:szCs w:val="20"/>
          <w:bdr w:val="single" w:sz="4" w:space="0" w:color="auto"/>
        </w:rPr>
        <w:t>（</w:t>
      </w:r>
      <w:r>
        <w:rPr>
          <w:rFonts w:ascii="Times Ext Roman" w:eastAsia="標楷體" w:hAnsi="Times Ext Roman" w:cs="Times Ext Roman"/>
          <w:b/>
          <w:color w:val="0D0D0D" w:themeColor="text1" w:themeTint="F2"/>
          <w:sz w:val="20"/>
          <w:szCs w:val="20"/>
          <w:bdr w:val="single" w:sz="4" w:space="0" w:color="auto"/>
        </w:rPr>
        <w:t>4</w:t>
      </w:r>
      <w:r>
        <w:rPr>
          <w:rFonts w:ascii="標楷體" w:eastAsia="標楷體" w:hAnsi="標楷體" w:hint="eastAsia"/>
          <w:b/>
          <w:color w:val="0D0D0D" w:themeColor="text1" w:themeTint="F2"/>
          <w:sz w:val="20"/>
          <w:szCs w:val="20"/>
          <w:bdr w:val="single" w:sz="4" w:space="0" w:color="auto"/>
        </w:rPr>
        <w:t>）</w:t>
      </w:r>
      <w:r w:rsidR="00802FDB">
        <w:rPr>
          <w:rFonts w:ascii="標楷體" w:eastAsia="標楷體" w:hAnsi="標楷體" w:hint="eastAsia"/>
          <w:b/>
          <w:color w:val="0D0D0D" w:themeColor="text1" w:themeTint="F2"/>
          <w:sz w:val="20"/>
          <w:szCs w:val="20"/>
          <w:bdr w:val="single" w:sz="4" w:space="0" w:color="auto"/>
        </w:rPr>
        <w:t>舉</w:t>
      </w:r>
      <w:r>
        <w:rPr>
          <w:rFonts w:ascii="標楷體" w:eastAsia="標楷體" w:hAnsi="標楷體" w:hint="eastAsia"/>
          <w:b/>
          <w:color w:val="0D0D0D" w:themeColor="text1" w:themeTint="F2"/>
          <w:sz w:val="20"/>
          <w:szCs w:val="20"/>
          <w:bdr w:val="single" w:sz="4" w:space="0" w:color="auto"/>
        </w:rPr>
        <w:t>勝</w:t>
      </w:r>
      <w:proofErr w:type="gramStart"/>
      <w:r>
        <w:rPr>
          <w:rFonts w:ascii="標楷體" w:eastAsia="標楷體" w:hAnsi="標楷體" w:hint="eastAsia"/>
          <w:b/>
          <w:color w:val="0D0D0D" w:themeColor="text1" w:themeTint="F2"/>
          <w:sz w:val="20"/>
          <w:szCs w:val="20"/>
          <w:bdr w:val="single" w:sz="4" w:space="0" w:color="auto"/>
        </w:rPr>
        <w:t>鬘</w:t>
      </w:r>
      <w:proofErr w:type="gramEnd"/>
      <w:r>
        <w:rPr>
          <w:rFonts w:ascii="標楷體" w:eastAsia="標楷體" w:hAnsi="標楷體" w:hint="eastAsia"/>
          <w:b/>
          <w:color w:val="0D0D0D" w:themeColor="text1" w:themeTint="F2"/>
          <w:sz w:val="20"/>
          <w:szCs w:val="20"/>
          <w:bdr w:val="single" w:sz="4" w:space="0" w:color="auto"/>
        </w:rPr>
        <w:t>夫人</w:t>
      </w:r>
      <w:r w:rsidR="00802FDB">
        <w:rPr>
          <w:rFonts w:ascii="標楷體" w:eastAsia="標楷體" w:hAnsi="標楷體" w:hint="eastAsia"/>
          <w:b/>
          <w:color w:val="0D0D0D" w:themeColor="text1" w:themeTint="F2"/>
          <w:sz w:val="20"/>
          <w:szCs w:val="20"/>
          <w:bdr w:val="single" w:sz="4" w:space="0" w:color="auto"/>
        </w:rPr>
        <w:t>結說</w:t>
      </w:r>
    </w:p>
    <w:p w14:paraId="34E050F9" w14:textId="77777777" w:rsidR="00BF2AD2" w:rsidRDefault="00D5590F" w:rsidP="00DD3EC7">
      <w:pPr>
        <w:spacing w:afterLines="30" w:after="108"/>
        <w:ind w:leftChars="250" w:left="600"/>
        <w:rPr>
          <w:rStyle w:val="refandcopypunctuation"/>
        </w:rPr>
      </w:pPr>
      <w:r>
        <w:rPr>
          <w:rStyle w:val="refandcopymaintext"/>
        </w:rPr>
        <w:t>勝</w:t>
      </w:r>
      <w:proofErr w:type="gramStart"/>
      <w:r>
        <w:rPr>
          <w:rStyle w:val="refandcopymaintext"/>
        </w:rPr>
        <w:t>鬘</w:t>
      </w:r>
      <w:proofErr w:type="gramEnd"/>
      <w:r>
        <w:rPr>
          <w:rStyle w:val="refandcopymaintext"/>
        </w:rPr>
        <w:t>夫人</w:t>
      </w:r>
      <w:r>
        <w:rPr>
          <w:rStyle w:val="refandcopypunctuation"/>
        </w:rPr>
        <w:t>，</w:t>
      </w:r>
      <w:r>
        <w:rPr>
          <w:rStyle w:val="refandcopymaintext"/>
        </w:rPr>
        <w:t>為波斯</w:t>
      </w:r>
      <w:proofErr w:type="gramStart"/>
      <w:r>
        <w:rPr>
          <w:rStyle w:val="refandcopymaintext"/>
        </w:rPr>
        <w:t>匿</w:t>
      </w:r>
      <w:proofErr w:type="gramEnd"/>
      <w:r>
        <w:rPr>
          <w:rStyle w:val="refandcopymaintext"/>
        </w:rPr>
        <w:t>王</w:t>
      </w:r>
      <w:proofErr w:type="gramStart"/>
      <w:r>
        <w:rPr>
          <w:rStyle w:val="refandcopymaintext"/>
        </w:rPr>
        <w:t>及末利</w:t>
      </w:r>
      <w:proofErr w:type="gramEnd"/>
      <w:r>
        <w:rPr>
          <w:rStyle w:val="refandcopymaintext"/>
        </w:rPr>
        <w:t>夫人的愛女</w:t>
      </w:r>
      <w:r>
        <w:rPr>
          <w:rStyle w:val="refandcopypunctuation"/>
        </w:rPr>
        <w:t>，</w:t>
      </w:r>
      <w:r>
        <w:rPr>
          <w:rStyle w:val="refandcopymaintext"/>
        </w:rPr>
        <w:t>年紀極輕</w:t>
      </w:r>
      <w:r>
        <w:rPr>
          <w:rStyle w:val="refandcopypunctuation"/>
        </w:rPr>
        <w:t>，</w:t>
      </w:r>
      <w:proofErr w:type="gramStart"/>
      <w:r>
        <w:rPr>
          <w:rStyle w:val="refandcopymaintext"/>
        </w:rPr>
        <w:t>弘通大</w:t>
      </w:r>
      <w:proofErr w:type="gramEnd"/>
      <w:r>
        <w:rPr>
          <w:rStyle w:val="refandcopymaintext"/>
        </w:rPr>
        <w:t>乘法教</w:t>
      </w:r>
      <w:r>
        <w:rPr>
          <w:rStyle w:val="refandcopypunctuation"/>
        </w:rPr>
        <w:t>，</w:t>
      </w:r>
      <w:r>
        <w:rPr>
          <w:rStyle w:val="refandcopymaintext"/>
        </w:rPr>
        <w:t>引導七歲以上的童男童女</w:t>
      </w:r>
      <w:proofErr w:type="gramStart"/>
      <w:r>
        <w:rPr>
          <w:rStyle w:val="refandcopymaintext"/>
        </w:rPr>
        <w:t>都信修佛法</w:t>
      </w:r>
      <w:proofErr w:type="gramEnd"/>
      <w:r>
        <w:rPr>
          <w:rStyle w:val="refandcopypunctuation"/>
        </w:rPr>
        <w:t>。</w:t>
      </w:r>
    </w:p>
    <w:p w14:paraId="7D1A9FEB" w14:textId="6C7DE5A8" w:rsidR="00693D7B" w:rsidRDefault="00D5590F" w:rsidP="00DD3EC7">
      <w:pPr>
        <w:spacing w:afterLines="30" w:after="108"/>
        <w:ind w:leftChars="250" w:left="600"/>
        <w:rPr>
          <w:rStyle w:val="refandcopypunctuation"/>
        </w:rPr>
      </w:pPr>
      <w:r>
        <w:rPr>
          <w:rStyle w:val="refandcopymaintext"/>
        </w:rPr>
        <w:t>從青年夫</w:t>
      </w:r>
      <w:proofErr w:type="gramStart"/>
      <w:r w:rsidR="00693D7B" w:rsidRPr="009C7C23">
        <w:rPr>
          <w:rFonts w:ascii="Times Ext Roman" w:hAnsi="Times Ext Roman" w:cs="Times Ext Roman"/>
          <w:color w:val="0D0D0D" w:themeColor="text1" w:themeTint="F2"/>
          <w:sz w:val="22"/>
          <w:szCs w:val="24"/>
          <w:shd w:val="pct15" w:color="auto" w:fill="FFFFFF"/>
        </w:rPr>
        <w:t>（</w:t>
      </w:r>
      <w:proofErr w:type="gramEnd"/>
      <w:r w:rsidR="00693D7B" w:rsidRPr="009C7C23">
        <w:rPr>
          <w:rFonts w:ascii="Times Ext Roman" w:hAnsi="Times Ext Roman" w:cs="Times Ext Roman"/>
          <w:color w:val="0D0D0D" w:themeColor="text1" w:themeTint="F2"/>
          <w:sz w:val="22"/>
          <w:szCs w:val="24"/>
          <w:shd w:val="pct15" w:color="auto" w:fill="FFFFFF"/>
        </w:rPr>
        <w:t>p.</w:t>
      </w:r>
      <w:r w:rsidR="00693D7B">
        <w:rPr>
          <w:rFonts w:ascii="Times Ext Roman" w:hAnsi="Times Ext Roman" w:cs="Times Ext Roman"/>
          <w:color w:val="0D0D0D" w:themeColor="text1" w:themeTint="F2"/>
          <w:sz w:val="22"/>
          <w:szCs w:val="24"/>
          <w:shd w:val="pct15" w:color="auto" w:fill="FFFFFF"/>
        </w:rPr>
        <w:t>6</w:t>
      </w:r>
      <w:proofErr w:type="gramStart"/>
      <w:r w:rsidR="00693D7B" w:rsidRPr="009C7C23">
        <w:rPr>
          <w:rFonts w:ascii="Times Ext Roman" w:hAnsi="Times Ext Roman" w:cs="Times Ext Roman"/>
          <w:color w:val="0D0D0D" w:themeColor="text1" w:themeTint="F2"/>
          <w:sz w:val="22"/>
          <w:szCs w:val="24"/>
          <w:shd w:val="pct15" w:color="auto" w:fill="FFFFFF"/>
        </w:rPr>
        <w:t>）</w:t>
      </w:r>
      <w:proofErr w:type="gramEnd"/>
      <w:r>
        <w:rPr>
          <w:rStyle w:val="refandcopymaintext"/>
        </w:rPr>
        <w:t>人的弘揚大法</w:t>
      </w:r>
      <w:r>
        <w:rPr>
          <w:rStyle w:val="refandcopypunctuation"/>
        </w:rPr>
        <w:t>、</w:t>
      </w:r>
      <w:r>
        <w:rPr>
          <w:rStyle w:val="refandcopymaintext"/>
        </w:rPr>
        <w:t>一切青年的修學佛法來看</w:t>
      </w:r>
      <w:r>
        <w:rPr>
          <w:rStyle w:val="refandcopypunctuation"/>
        </w:rPr>
        <w:t>，</w:t>
      </w:r>
      <w:r>
        <w:rPr>
          <w:rStyle w:val="refandcopymaintext"/>
        </w:rPr>
        <w:t>顯示了大乘佛法的青年老年平等</w:t>
      </w:r>
      <w:r>
        <w:rPr>
          <w:rStyle w:val="refandcopypunctuation"/>
        </w:rPr>
        <w:t>，</w:t>
      </w:r>
      <w:proofErr w:type="gramStart"/>
      <w:r>
        <w:rPr>
          <w:rStyle w:val="refandcopymaintext"/>
        </w:rPr>
        <w:t>決不揀別少年</w:t>
      </w:r>
      <w:proofErr w:type="gramEnd"/>
      <w:r>
        <w:rPr>
          <w:rStyle w:val="refandcopymaintext"/>
        </w:rPr>
        <w:t>而有所輕視的</w:t>
      </w:r>
      <w:r>
        <w:rPr>
          <w:rStyle w:val="refandcopypunctuation"/>
        </w:rPr>
        <w:t>。</w:t>
      </w:r>
    </w:p>
    <w:p w14:paraId="61965B18" w14:textId="0FD41F35" w:rsidR="0045092C" w:rsidRPr="009C7C23" w:rsidRDefault="00CB0085" w:rsidP="0045092C">
      <w:pPr>
        <w:ind w:leftChars="100" w:left="240"/>
        <w:outlineLvl w:val="2"/>
        <w:rPr>
          <w:color w:val="0D0D0D" w:themeColor="text1" w:themeTint="F2"/>
        </w:rPr>
      </w:pPr>
      <w:r>
        <w:rPr>
          <w:rFonts w:ascii="Times Ext Roman" w:eastAsia="標楷體" w:hAnsi="Times Ext Roman" w:cs="Times Ext Roman" w:hint="eastAsia"/>
          <w:b/>
          <w:color w:val="0D0D0D" w:themeColor="text1" w:themeTint="F2"/>
          <w:sz w:val="20"/>
          <w:szCs w:val="20"/>
          <w:bdr w:val="single" w:sz="4" w:space="0" w:color="auto"/>
        </w:rPr>
        <w:t>二</w:t>
      </w:r>
      <w:r w:rsidR="0045092C" w:rsidRPr="009C7C23">
        <w:rPr>
          <w:rFonts w:ascii="標楷體" w:eastAsia="標楷體" w:hAnsi="標楷體" w:hint="eastAsia"/>
          <w:b/>
          <w:color w:val="0D0D0D" w:themeColor="text1" w:themeTint="F2"/>
          <w:sz w:val="20"/>
          <w:szCs w:val="20"/>
          <w:bdr w:val="single" w:sz="4" w:space="0" w:color="auto"/>
        </w:rPr>
        <w:t>、</w:t>
      </w:r>
      <w:r w:rsidR="0045092C">
        <w:rPr>
          <w:rFonts w:ascii="標楷體" w:eastAsia="標楷體" w:hAnsi="標楷體" w:hint="eastAsia"/>
          <w:b/>
          <w:color w:val="0D0D0D" w:themeColor="text1" w:themeTint="F2"/>
          <w:sz w:val="20"/>
          <w:szCs w:val="20"/>
          <w:bdr w:val="single" w:sz="4" w:space="0" w:color="auto"/>
        </w:rPr>
        <w:t>究竟義</w:t>
      </w:r>
    </w:p>
    <w:p w14:paraId="16698C1E" w14:textId="30F6AF0A" w:rsidR="00842794" w:rsidRPr="009C7C23" w:rsidRDefault="00842794" w:rsidP="00842794">
      <w:pPr>
        <w:ind w:leftChars="150" w:left="360"/>
        <w:outlineLvl w:val="3"/>
        <w:rPr>
          <w:color w:val="0D0D0D" w:themeColor="text1" w:themeTint="F2"/>
        </w:rPr>
      </w:pPr>
      <w:r>
        <w:rPr>
          <w:rFonts w:ascii="標楷體" w:eastAsia="標楷體" w:hAnsi="標楷體" w:hint="eastAsia"/>
          <w:b/>
          <w:color w:val="0D0D0D" w:themeColor="text1" w:themeTint="F2"/>
          <w:sz w:val="20"/>
          <w:szCs w:val="20"/>
          <w:bdr w:val="single" w:sz="4" w:space="0" w:color="auto"/>
        </w:rPr>
        <w:t>（</w:t>
      </w:r>
      <w:r>
        <w:rPr>
          <w:rFonts w:ascii="Times Ext Roman" w:eastAsia="標楷體" w:hAnsi="Times Ext Roman" w:cs="Times Ext Roman" w:hint="eastAsia"/>
          <w:b/>
          <w:color w:val="0D0D0D" w:themeColor="text1" w:themeTint="F2"/>
          <w:sz w:val="20"/>
          <w:szCs w:val="20"/>
          <w:bdr w:val="single" w:sz="4" w:space="0" w:color="auto"/>
        </w:rPr>
        <w:t>一</w:t>
      </w:r>
      <w:r>
        <w:rPr>
          <w:rFonts w:ascii="標楷體" w:eastAsia="標楷體" w:hAnsi="標楷體" w:hint="eastAsia"/>
          <w:b/>
          <w:color w:val="0D0D0D" w:themeColor="text1" w:themeTint="F2"/>
          <w:sz w:val="20"/>
          <w:szCs w:val="20"/>
          <w:bdr w:val="single" w:sz="4" w:space="0" w:color="auto"/>
        </w:rPr>
        <w:t>）約</w:t>
      </w:r>
      <w:r w:rsidR="004471AD">
        <w:rPr>
          <w:rFonts w:ascii="標楷體" w:eastAsia="標楷體" w:hAnsi="標楷體" w:hint="eastAsia"/>
          <w:b/>
          <w:color w:val="0D0D0D" w:themeColor="text1" w:themeTint="F2"/>
          <w:sz w:val="20"/>
          <w:szCs w:val="20"/>
          <w:bdr w:val="single" w:sz="4" w:space="0" w:color="auto"/>
        </w:rPr>
        <w:t>「</w:t>
      </w:r>
      <w:r w:rsidR="00237812">
        <w:rPr>
          <w:rFonts w:ascii="標楷體" w:eastAsia="標楷體" w:hAnsi="標楷體" w:hint="eastAsia"/>
          <w:b/>
          <w:color w:val="0D0D0D" w:themeColor="text1" w:themeTint="F2"/>
          <w:sz w:val="20"/>
          <w:szCs w:val="20"/>
          <w:bdr w:val="single" w:sz="4" w:space="0" w:color="auto"/>
        </w:rPr>
        <w:t>法</w:t>
      </w:r>
      <w:r w:rsidR="004471AD">
        <w:rPr>
          <w:rFonts w:ascii="標楷體" w:eastAsia="標楷體" w:hAnsi="標楷體" w:hint="eastAsia"/>
          <w:b/>
          <w:color w:val="0D0D0D" w:themeColor="text1" w:themeTint="F2"/>
          <w:sz w:val="20"/>
          <w:szCs w:val="20"/>
          <w:bdr w:val="single" w:sz="4" w:space="0" w:color="auto"/>
        </w:rPr>
        <w:t>」</w:t>
      </w:r>
      <w:r w:rsidR="00237812">
        <w:rPr>
          <w:rFonts w:ascii="標楷體" w:eastAsia="標楷體" w:hAnsi="標楷體" w:hint="eastAsia"/>
          <w:b/>
          <w:color w:val="0D0D0D" w:themeColor="text1" w:themeTint="F2"/>
          <w:sz w:val="20"/>
          <w:szCs w:val="20"/>
          <w:bdr w:val="single" w:sz="4" w:space="0" w:color="auto"/>
        </w:rPr>
        <w:t>明究竟圓滿義</w:t>
      </w:r>
    </w:p>
    <w:p w14:paraId="748EBEE3" w14:textId="77777777" w:rsidR="004471AD" w:rsidRDefault="00D5590F" w:rsidP="004471AD">
      <w:pPr>
        <w:spacing w:afterLines="30" w:after="108"/>
        <w:ind w:leftChars="150" w:left="360"/>
        <w:rPr>
          <w:rStyle w:val="refandcopypunctuation"/>
        </w:rPr>
      </w:pPr>
      <w:r>
        <w:rPr>
          <w:rStyle w:val="refandcopymaintext"/>
        </w:rPr>
        <w:t>二</w:t>
      </w:r>
      <w:r>
        <w:rPr>
          <w:rStyle w:val="refandcopypunctuation"/>
        </w:rPr>
        <w:t>、</w:t>
      </w:r>
      <w:r>
        <w:rPr>
          <w:rStyle w:val="refandcopymaintext"/>
        </w:rPr>
        <w:t>究竟義</w:t>
      </w:r>
      <w:r>
        <w:rPr>
          <w:rStyle w:val="refandcopypunctuation"/>
        </w:rPr>
        <w:t>：</w:t>
      </w:r>
      <w:r>
        <w:rPr>
          <w:rStyle w:val="refandcopymaintext"/>
        </w:rPr>
        <w:t>上約人說</w:t>
      </w:r>
      <w:r>
        <w:rPr>
          <w:rStyle w:val="refandcopypunctuation"/>
        </w:rPr>
        <w:t>，</w:t>
      </w:r>
      <w:r>
        <w:rPr>
          <w:rStyle w:val="refandcopymaintext"/>
        </w:rPr>
        <w:t>此約法說</w:t>
      </w:r>
      <w:r>
        <w:rPr>
          <w:rStyle w:val="refandcopypunctuation"/>
        </w:rPr>
        <w:t>。</w:t>
      </w:r>
      <w:r>
        <w:rPr>
          <w:rStyle w:val="refandcopymaintext"/>
        </w:rPr>
        <w:t>大乘佛法說平等</w:t>
      </w:r>
      <w:r>
        <w:rPr>
          <w:rStyle w:val="refandcopypunctuation"/>
        </w:rPr>
        <w:t>，</w:t>
      </w:r>
      <w:r>
        <w:rPr>
          <w:rStyle w:val="refandcopymaintext"/>
        </w:rPr>
        <w:t>不是但求平等</w:t>
      </w:r>
      <w:r>
        <w:rPr>
          <w:rStyle w:val="refandcopypunctuation"/>
        </w:rPr>
        <w:t>，</w:t>
      </w:r>
      <w:r>
        <w:rPr>
          <w:rStyle w:val="refandcopymaintext"/>
        </w:rPr>
        <w:t>甚至普遍降低</w:t>
      </w:r>
      <w:r>
        <w:rPr>
          <w:rStyle w:val="refandcopypunctuation"/>
        </w:rPr>
        <w:t>，</w:t>
      </w:r>
      <w:r>
        <w:rPr>
          <w:rStyle w:val="refandcopymaintext"/>
        </w:rPr>
        <w:t>而是要求普遍的進展</w:t>
      </w:r>
      <w:r>
        <w:rPr>
          <w:rStyle w:val="refandcopypunctuation"/>
        </w:rPr>
        <w:t>、</w:t>
      </w:r>
      <w:r>
        <w:rPr>
          <w:rStyle w:val="refandcopymaintext"/>
        </w:rPr>
        <w:t>提高</w:t>
      </w:r>
      <w:r>
        <w:rPr>
          <w:rStyle w:val="refandcopypunctuation"/>
        </w:rPr>
        <w:t>、</w:t>
      </w:r>
      <w:r>
        <w:rPr>
          <w:rStyle w:val="refandcopymaintext"/>
        </w:rPr>
        <w:t>擴大</w:t>
      </w:r>
      <w:r>
        <w:rPr>
          <w:rStyle w:val="refandcopypunctuation"/>
        </w:rPr>
        <w:t>，</w:t>
      </w:r>
      <w:r>
        <w:rPr>
          <w:rStyle w:val="refandcopymaintext"/>
        </w:rPr>
        <w:t>而到達最究竟</w:t>
      </w:r>
      <w:r>
        <w:rPr>
          <w:rStyle w:val="refandcopypunctuation"/>
        </w:rPr>
        <w:t>、</w:t>
      </w:r>
      <w:r>
        <w:rPr>
          <w:rStyle w:val="refandcopymaintext"/>
        </w:rPr>
        <w:t>最圓滿的</w:t>
      </w:r>
      <w:r>
        <w:rPr>
          <w:rStyle w:val="refandcopypunctuation"/>
        </w:rPr>
        <w:t>。</w:t>
      </w:r>
    </w:p>
    <w:p w14:paraId="1BC20F9A" w14:textId="77777777" w:rsidR="004471AD" w:rsidRDefault="00D5590F" w:rsidP="004471AD">
      <w:pPr>
        <w:spacing w:afterLines="30" w:after="108"/>
        <w:ind w:leftChars="150" w:left="360"/>
        <w:rPr>
          <w:rStyle w:val="refandcopypunctuation"/>
        </w:rPr>
      </w:pPr>
      <w:proofErr w:type="gramStart"/>
      <w:r>
        <w:rPr>
          <w:rStyle w:val="refandcopymaintext"/>
        </w:rPr>
        <w:t>佛法說的究竟</w:t>
      </w:r>
      <w:proofErr w:type="gramEnd"/>
      <w:r>
        <w:rPr>
          <w:rStyle w:val="refandcopymaintext"/>
        </w:rPr>
        <w:t>平等</w:t>
      </w:r>
      <w:r>
        <w:rPr>
          <w:rStyle w:val="refandcopypunctuation"/>
        </w:rPr>
        <w:t>，</w:t>
      </w:r>
      <w:r>
        <w:rPr>
          <w:rStyle w:val="refandcopymaintext"/>
        </w:rPr>
        <w:t>就是成佛</w:t>
      </w:r>
      <w:r>
        <w:rPr>
          <w:rStyle w:val="refandcopypunctuation"/>
        </w:rPr>
        <w:t>，</w:t>
      </w:r>
      <w:r>
        <w:rPr>
          <w:rStyle w:val="refandcopymaintext"/>
        </w:rPr>
        <w:t>人人都可到達這一地步</w:t>
      </w:r>
      <w:r>
        <w:rPr>
          <w:rStyle w:val="refandcopypunctuation"/>
        </w:rPr>
        <w:t>，</w:t>
      </w:r>
      <w:r>
        <w:rPr>
          <w:rStyle w:val="refandcopymaintext"/>
        </w:rPr>
        <w:t>所以是極平等而又最究竟</w:t>
      </w:r>
      <w:r>
        <w:rPr>
          <w:rStyle w:val="refandcopypunctuation"/>
        </w:rPr>
        <w:t>。</w:t>
      </w:r>
      <w:r>
        <w:rPr>
          <w:rStyle w:val="refandcopymaintext"/>
        </w:rPr>
        <w:t>本經從</w:t>
      </w:r>
      <w:proofErr w:type="gramStart"/>
      <w:r w:rsidRPr="00DB5875">
        <w:rPr>
          <w:rStyle w:val="refandcopymaintext"/>
          <w:b/>
          <w:bCs/>
        </w:rPr>
        <w:t>一乘章</w:t>
      </w:r>
      <w:r>
        <w:rPr>
          <w:rStyle w:val="refandcopymaintext"/>
        </w:rPr>
        <w:t>到</w:t>
      </w:r>
      <w:proofErr w:type="gramEnd"/>
      <w:r w:rsidRPr="00DB5875">
        <w:rPr>
          <w:rStyle w:val="refandcopymaintext"/>
          <w:b/>
          <w:bCs/>
        </w:rPr>
        <w:t>自性</w:t>
      </w:r>
      <w:proofErr w:type="gramStart"/>
      <w:r w:rsidRPr="00DB5875">
        <w:rPr>
          <w:rStyle w:val="refandcopymaintext"/>
          <w:b/>
          <w:bCs/>
        </w:rPr>
        <w:t>清淨章</w:t>
      </w:r>
      <w:proofErr w:type="gramEnd"/>
      <w:r>
        <w:rPr>
          <w:rStyle w:val="refandcopypunctuation"/>
        </w:rPr>
        <w:t>，</w:t>
      </w:r>
      <w:r>
        <w:rPr>
          <w:rStyle w:val="refandcopymaintext"/>
        </w:rPr>
        <w:t>都</w:t>
      </w:r>
      <w:proofErr w:type="gramStart"/>
      <w:r>
        <w:rPr>
          <w:rStyle w:val="refandcopymaintext"/>
        </w:rPr>
        <w:t>發揮這佛乘</w:t>
      </w:r>
      <w:proofErr w:type="gramEnd"/>
      <w:r>
        <w:rPr>
          <w:rStyle w:val="refandcopymaintext"/>
        </w:rPr>
        <w:t>的究竟圓滿義</w:t>
      </w:r>
      <w:r>
        <w:rPr>
          <w:rStyle w:val="refandcopypunctuation"/>
        </w:rPr>
        <w:t>。</w:t>
      </w:r>
      <w:r w:rsidR="000A544C" w:rsidRPr="000A544C">
        <w:rPr>
          <w:rStyle w:val="a5"/>
        </w:rPr>
        <w:footnoteReference w:id="27"/>
      </w:r>
    </w:p>
    <w:p w14:paraId="68927E9E" w14:textId="233DFA8F" w:rsidR="00237812" w:rsidRDefault="00D5590F" w:rsidP="004471AD">
      <w:pPr>
        <w:spacing w:afterLines="30" w:after="108"/>
        <w:ind w:leftChars="150" w:left="360"/>
        <w:rPr>
          <w:rStyle w:val="refandcopypunctuation"/>
        </w:rPr>
      </w:pPr>
      <w:r>
        <w:rPr>
          <w:rStyle w:val="refandcopymaintext"/>
        </w:rPr>
        <w:t>佛法中有聲聞</w:t>
      </w:r>
      <w:r>
        <w:rPr>
          <w:rStyle w:val="refandcopypunctuation"/>
        </w:rPr>
        <w:t>、</w:t>
      </w:r>
      <w:proofErr w:type="gramStart"/>
      <w:r>
        <w:rPr>
          <w:rStyle w:val="refandcopymaintext"/>
        </w:rPr>
        <w:t>緣覺</w:t>
      </w:r>
      <w:r>
        <w:rPr>
          <w:rStyle w:val="refandcopypunctuation"/>
        </w:rPr>
        <w:t>，</w:t>
      </w:r>
      <w:proofErr w:type="gramEnd"/>
      <w:r>
        <w:rPr>
          <w:rStyle w:val="refandcopymaintext"/>
        </w:rPr>
        <w:t>但這是</w:t>
      </w:r>
      <w:proofErr w:type="gramStart"/>
      <w:r>
        <w:rPr>
          <w:rStyle w:val="refandcopymaintext"/>
        </w:rPr>
        <w:t>方便說的</w:t>
      </w:r>
      <w:proofErr w:type="gramEnd"/>
      <w:r>
        <w:rPr>
          <w:rStyle w:val="refandcopypunctuation"/>
        </w:rPr>
        <w:t>，</w:t>
      </w:r>
      <w:r>
        <w:rPr>
          <w:rStyle w:val="refandcopymaintext"/>
        </w:rPr>
        <w:t>不是究竟真實</w:t>
      </w:r>
      <w:r>
        <w:rPr>
          <w:rStyle w:val="refandcopypunctuation"/>
        </w:rPr>
        <w:t>。</w:t>
      </w:r>
    </w:p>
    <w:p w14:paraId="02A5CF8E" w14:textId="15CD91FE" w:rsidR="004471AD" w:rsidRPr="009C7C23" w:rsidRDefault="004471AD" w:rsidP="004471AD">
      <w:pPr>
        <w:ind w:leftChars="150" w:left="360"/>
        <w:outlineLvl w:val="3"/>
        <w:rPr>
          <w:color w:val="0D0D0D" w:themeColor="text1" w:themeTint="F2"/>
        </w:rPr>
      </w:pPr>
      <w:r>
        <w:rPr>
          <w:rFonts w:ascii="標楷體" w:eastAsia="標楷體" w:hAnsi="標楷體" w:hint="eastAsia"/>
          <w:b/>
          <w:color w:val="0D0D0D" w:themeColor="text1" w:themeTint="F2"/>
          <w:sz w:val="20"/>
          <w:szCs w:val="20"/>
          <w:bdr w:val="single" w:sz="4" w:space="0" w:color="auto"/>
        </w:rPr>
        <w:lastRenderedPageBreak/>
        <w:t>（</w:t>
      </w:r>
      <w:r>
        <w:rPr>
          <w:rFonts w:ascii="Times Ext Roman" w:eastAsia="標楷體" w:hAnsi="Times Ext Roman" w:cs="Times Ext Roman" w:hint="eastAsia"/>
          <w:b/>
          <w:color w:val="0D0D0D" w:themeColor="text1" w:themeTint="F2"/>
          <w:sz w:val="20"/>
          <w:szCs w:val="20"/>
          <w:bdr w:val="single" w:sz="4" w:space="0" w:color="auto"/>
        </w:rPr>
        <w:t>二</w:t>
      </w:r>
      <w:r>
        <w:rPr>
          <w:rFonts w:ascii="標楷體" w:eastAsia="標楷體" w:hAnsi="標楷體" w:hint="eastAsia"/>
          <w:b/>
          <w:color w:val="0D0D0D" w:themeColor="text1" w:themeTint="F2"/>
          <w:sz w:val="20"/>
          <w:szCs w:val="20"/>
          <w:bdr w:val="single" w:sz="4" w:space="0" w:color="auto"/>
        </w:rPr>
        <w:t>）約</w:t>
      </w:r>
      <w:r>
        <w:rPr>
          <w:rFonts w:ascii="標楷體" w:eastAsia="標楷體" w:hAnsi="標楷體" w:hint="eastAsia"/>
          <w:b/>
          <w:color w:val="0D0D0D" w:themeColor="text1" w:themeTint="F2"/>
          <w:sz w:val="20"/>
          <w:szCs w:val="20"/>
          <w:bdr w:val="single" w:sz="4" w:space="0" w:color="auto"/>
        </w:rPr>
        <w:t>「如來」</w:t>
      </w:r>
      <w:r>
        <w:rPr>
          <w:rFonts w:ascii="標楷體" w:eastAsia="標楷體" w:hAnsi="標楷體" w:hint="eastAsia"/>
          <w:b/>
          <w:color w:val="0D0D0D" w:themeColor="text1" w:themeTint="F2"/>
          <w:sz w:val="20"/>
          <w:szCs w:val="20"/>
          <w:bdr w:val="single" w:sz="4" w:space="0" w:color="auto"/>
        </w:rPr>
        <w:t>明究竟</w:t>
      </w:r>
    </w:p>
    <w:p w14:paraId="22EA4FE1" w14:textId="48F48B58" w:rsidR="00693D7B" w:rsidRDefault="00D5590F" w:rsidP="004471AD">
      <w:pPr>
        <w:spacing w:afterLines="30" w:after="108"/>
        <w:ind w:leftChars="150" w:left="360"/>
        <w:rPr>
          <w:rStyle w:val="refandcopypunctuation"/>
        </w:rPr>
      </w:pPr>
      <w:r>
        <w:rPr>
          <w:rStyle w:val="refandcopymaintext"/>
        </w:rPr>
        <w:t>究竟圓滿處</w:t>
      </w:r>
      <w:r>
        <w:rPr>
          <w:rStyle w:val="refandcopypunctuation"/>
        </w:rPr>
        <w:t>，</w:t>
      </w:r>
      <w:r>
        <w:rPr>
          <w:rStyle w:val="refandcopymaintext"/>
        </w:rPr>
        <w:t>唯是如來</w:t>
      </w:r>
      <w:proofErr w:type="gramStart"/>
      <w:r>
        <w:rPr>
          <w:rStyle w:val="refandcopymaintext"/>
        </w:rPr>
        <w:t>——</w:t>
      </w:r>
      <w:proofErr w:type="gramEnd"/>
      <w:r>
        <w:rPr>
          <w:rStyle w:val="refandcopymaintext"/>
        </w:rPr>
        <w:t>即是一切眾生皆得成佛的佛</w:t>
      </w:r>
      <w:r>
        <w:rPr>
          <w:rStyle w:val="refandcopypunctuation"/>
        </w:rPr>
        <w:t>；</w:t>
      </w:r>
      <w:r>
        <w:rPr>
          <w:rStyle w:val="refandcopymaintext"/>
        </w:rPr>
        <w:t>如來才是究竟</w:t>
      </w:r>
      <w:r>
        <w:rPr>
          <w:rStyle w:val="refandcopypunctuation"/>
        </w:rPr>
        <w:t>。</w:t>
      </w:r>
      <w:r>
        <w:rPr>
          <w:rStyle w:val="refandcopymaintext"/>
        </w:rPr>
        <w:t>這可從如來功德</w:t>
      </w:r>
      <w:r>
        <w:rPr>
          <w:rStyle w:val="refandcopypunctuation"/>
        </w:rPr>
        <w:t>、</w:t>
      </w:r>
      <w:proofErr w:type="gramStart"/>
      <w:r>
        <w:rPr>
          <w:rStyle w:val="refandcopymaintext"/>
        </w:rPr>
        <w:t>如來境智</w:t>
      </w:r>
      <w:proofErr w:type="gramEnd"/>
      <w:r>
        <w:rPr>
          <w:rStyle w:val="refandcopypunctuation"/>
        </w:rPr>
        <w:t>、</w:t>
      </w:r>
      <w:r>
        <w:rPr>
          <w:rStyle w:val="refandcopymaintext"/>
        </w:rPr>
        <w:t>如來因依三點去說</w:t>
      </w:r>
      <w:r>
        <w:rPr>
          <w:rStyle w:val="refandcopypunctuation"/>
        </w:rPr>
        <w:t>。</w:t>
      </w:r>
    </w:p>
    <w:p w14:paraId="6287CDC8" w14:textId="6A068A47" w:rsidR="004471AD" w:rsidRPr="009C7C23" w:rsidRDefault="004471AD" w:rsidP="004471AD">
      <w:pPr>
        <w:ind w:leftChars="200" w:left="480"/>
        <w:outlineLvl w:val="4"/>
        <w:rPr>
          <w:color w:val="0D0D0D" w:themeColor="text1" w:themeTint="F2"/>
        </w:rPr>
      </w:pPr>
      <w:r w:rsidRPr="009C7C23">
        <w:rPr>
          <w:rFonts w:ascii="Times Ext Roman" w:eastAsia="標楷體" w:hAnsi="Times Ext Roman" w:cs="Times Ext Roman"/>
          <w:b/>
          <w:color w:val="0D0D0D" w:themeColor="text1" w:themeTint="F2"/>
          <w:sz w:val="20"/>
          <w:szCs w:val="20"/>
          <w:bdr w:val="single" w:sz="4" w:space="0" w:color="auto"/>
        </w:rPr>
        <w:t>1</w:t>
      </w:r>
      <w:r w:rsidRPr="009C7C23">
        <w:rPr>
          <w:rFonts w:ascii="標楷體" w:eastAsia="標楷體" w:hAnsi="標楷體" w:hint="eastAsia"/>
          <w:b/>
          <w:color w:val="0D0D0D" w:themeColor="text1" w:themeTint="F2"/>
          <w:sz w:val="20"/>
          <w:szCs w:val="20"/>
          <w:bdr w:val="single" w:sz="4" w:space="0" w:color="auto"/>
        </w:rPr>
        <w:t>、</w:t>
      </w:r>
      <w:r>
        <w:rPr>
          <w:rFonts w:ascii="標楷體" w:eastAsia="標楷體" w:hAnsi="標楷體" w:hint="eastAsia"/>
          <w:b/>
          <w:color w:val="0D0D0D" w:themeColor="text1" w:themeTint="F2"/>
          <w:sz w:val="20"/>
          <w:szCs w:val="20"/>
          <w:bdr w:val="single" w:sz="4" w:space="0" w:color="auto"/>
        </w:rPr>
        <w:t>如來功德</w:t>
      </w:r>
    </w:p>
    <w:p w14:paraId="61D94E74" w14:textId="77777777" w:rsidR="00370193" w:rsidRDefault="00D5590F" w:rsidP="00370193">
      <w:pPr>
        <w:spacing w:afterLines="30" w:after="108"/>
        <w:ind w:leftChars="200" w:left="480"/>
        <w:rPr>
          <w:rStyle w:val="refandcopypunctuation"/>
        </w:rPr>
      </w:pPr>
      <w:r>
        <w:rPr>
          <w:rStyle w:val="refandcopypunctuation"/>
        </w:rPr>
        <w:t>(</w:t>
      </w:r>
      <w:proofErr w:type="gramStart"/>
      <w:r>
        <w:rPr>
          <w:rStyle w:val="refandcopymaintext"/>
        </w:rPr>
        <w:t>一</w:t>
      </w:r>
      <w:proofErr w:type="gramEnd"/>
      <w:r>
        <w:rPr>
          <w:rStyle w:val="refandcopypunctuation"/>
        </w:rPr>
        <w:t>)</w:t>
      </w:r>
      <w:r>
        <w:rPr>
          <w:rStyle w:val="refandcopypunctuation"/>
        </w:rPr>
        <w:t>、</w:t>
      </w:r>
      <w:r>
        <w:rPr>
          <w:rStyle w:val="refandcopymaintext"/>
        </w:rPr>
        <w:t>如來功德</w:t>
      </w:r>
      <w:r>
        <w:rPr>
          <w:rStyle w:val="refandcopypunctuation"/>
        </w:rPr>
        <w:t>：</w:t>
      </w:r>
      <w:r>
        <w:rPr>
          <w:rStyle w:val="refandcopymaintext"/>
        </w:rPr>
        <w:t>佛</w:t>
      </w:r>
      <w:proofErr w:type="gramStart"/>
      <w:r>
        <w:rPr>
          <w:rStyle w:val="refandcopymaintext"/>
        </w:rPr>
        <w:t>的果德是</w:t>
      </w:r>
      <w:proofErr w:type="gramEnd"/>
      <w:r>
        <w:rPr>
          <w:rStyle w:val="refandcopymaintext"/>
        </w:rPr>
        <w:t>究竟圓滿的</w:t>
      </w:r>
      <w:r>
        <w:rPr>
          <w:rStyle w:val="refandcopypunctuation"/>
        </w:rPr>
        <w:t>，</w:t>
      </w:r>
      <w:proofErr w:type="gramStart"/>
      <w:r>
        <w:rPr>
          <w:rStyle w:val="refandcopymaintext"/>
        </w:rPr>
        <w:t>不是小乘可</w:t>
      </w:r>
      <w:proofErr w:type="gramEnd"/>
      <w:r>
        <w:rPr>
          <w:rStyle w:val="refandcopymaintext"/>
        </w:rPr>
        <w:t>比</w:t>
      </w:r>
      <w:r>
        <w:rPr>
          <w:rStyle w:val="refandcopypunctuation"/>
        </w:rPr>
        <w:t>。</w:t>
      </w:r>
    </w:p>
    <w:p w14:paraId="68A3A29D" w14:textId="36CEBDD3" w:rsidR="00370193" w:rsidRPr="009C7C23" w:rsidRDefault="00370193" w:rsidP="00370193">
      <w:pPr>
        <w:ind w:leftChars="250" w:left="600"/>
        <w:outlineLvl w:val="5"/>
        <w:rPr>
          <w:color w:val="0D0D0D" w:themeColor="text1" w:themeTint="F2"/>
        </w:rPr>
      </w:pPr>
      <w:r>
        <w:rPr>
          <w:rFonts w:ascii="標楷體" w:eastAsia="標楷體" w:hAnsi="標楷體" w:hint="eastAsia"/>
          <w:b/>
          <w:color w:val="0D0D0D" w:themeColor="text1" w:themeTint="F2"/>
          <w:sz w:val="20"/>
          <w:szCs w:val="20"/>
          <w:bdr w:val="single" w:sz="4" w:space="0" w:color="auto"/>
        </w:rPr>
        <w:t>（</w:t>
      </w:r>
      <w:r>
        <w:rPr>
          <w:rFonts w:ascii="Times Ext Roman" w:eastAsia="標楷體" w:hAnsi="Times Ext Roman" w:cs="Times Ext Roman"/>
          <w:b/>
          <w:color w:val="0D0D0D" w:themeColor="text1" w:themeTint="F2"/>
          <w:sz w:val="20"/>
          <w:szCs w:val="20"/>
          <w:bdr w:val="single" w:sz="4" w:space="0" w:color="auto"/>
        </w:rPr>
        <w:t>1</w:t>
      </w:r>
      <w:r>
        <w:rPr>
          <w:rFonts w:ascii="標楷體" w:eastAsia="標楷體" w:hAnsi="標楷體" w:hint="eastAsia"/>
          <w:b/>
          <w:color w:val="0D0D0D" w:themeColor="text1" w:themeTint="F2"/>
          <w:sz w:val="20"/>
          <w:szCs w:val="20"/>
          <w:bdr w:val="single" w:sz="4" w:space="0" w:color="auto"/>
        </w:rPr>
        <w:t>）</w:t>
      </w:r>
      <w:proofErr w:type="gramStart"/>
      <w:r>
        <w:rPr>
          <w:rFonts w:ascii="標楷體" w:eastAsia="標楷體" w:hAnsi="標楷體" w:hint="eastAsia"/>
          <w:b/>
          <w:color w:val="0D0D0D" w:themeColor="text1" w:themeTint="F2"/>
          <w:sz w:val="20"/>
          <w:szCs w:val="20"/>
          <w:bdr w:val="single" w:sz="4" w:space="0" w:color="auto"/>
        </w:rPr>
        <w:t>約所證</w:t>
      </w:r>
      <w:proofErr w:type="gramEnd"/>
      <w:r>
        <w:rPr>
          <w:rFonts w:ascii="標楷體" w:eastAsia="標楷體" w:hAnsi="標楷體" w:hint="eastAsia"/>
          <w:b/>
          <w:color w:val="0D0D0D" w:themeColor="text1" w:themeTint="F2"/>
          <w:sz w:val="20"/>
          <w:szCs w:val="20"/>
          <w:bdr w:val="single" w:sz="4" w:space="0" w:color="auto"/>
        </w:rPr>
        <w:t>說</w:t>
      </w:r>
    </w:p>
    <w:p w14:paraId="60DD9D1E" w14:textId="77777777" w:rsidR="00370193" w:rsidRDefault="00D5590F" w:rsidP="00370193">
      <w:pPr>
        <w:spacing w:afterLines="30" w:after="108"/>
        <w:ind w:leftChars="250" w:left="600"/>
        <w:rPr>
          <w:rStyle w:val="refandcopypunctuation"/>
        </w:rPr>
      </w:pPr>
      <w:r>
        <w:rPr>
          <w:rStyle w:val="refandcopymaintext"/>
        </w:rPr>
        <w:t>所證的</w:t>
      </w:r>
      <w:proofErr w:type="gramStart"/>
      <w:r>
        <w:rPr>
          <w:rStyle w:val="refandcopymaintext"/>
        </w:rPr>
        <w:t>涅槃</w:t>
      </w:r>
      <w:proofErr w:type="gramEnd"/>
      <w:r>
        <w:rPr>
          <w:rStyle w:val="refandcopypunctuation"/>
        </w:rPr>
        <w:t>，</w:t>
      </w:r>
      <w:r>
        <w:rPr>
          <w:rStyle w:val="refandcopymaintext"/>
        </w:rPr>
        <w:t>如來是無餘</w:t>
      </w:r>
      <w:proofErr w:type="gramStart"/>
      <w:r>
        <w:rPr>
          <w:rStyle w:val="refandcopymaintext"/>
        </w:rPr>
        <w:t>涅槃</w:t>
      </w:r>
      <w:proofErr w:type="gramEnd"/>
      <w:r>
        <w:rPr>
          <w:rStyle w:val="refandcopypunctuation"/>
        </w:rPr>
        <w:t>，</w:t>
      </w:r>
      <w:proofErr w:type="gramStart"/>
      <w:r>
        <w:rPr>
          <w:rStyle w:val="refandcopymaintext"/>
        </w:rPr>
        <w:t>小乘是少分的涅槃</w:t>
      </w:r>
      <w:proofErr w:type="gramEnd"/>
      <w:r>
        <w:rPr>
          <w:rStyle w:val="refandcopypunctuation"/>
        </w:rPr>
        <w:t>。</w:t>
      </w:r>
    </w:p>
    <w:p w14:paraId="30E184B1" w14:textId="491C4BFE" w:rsidR="00370193" w:rsidRPr="009C7C23" w:rsidRDefault="00370193" w:rsidP="00370193">
      <w:pPr>
        <w:ind w:leftChars="250" w:left="600"/>
        <w:outlineLvl w:val="5"/>
        <w:rPr>
          <w:color w:val="0D0D0D" w:themeColor="text1" w:themeTint="F2"/>
        </w:rPr>
      </w:pPr>
      <w:r>
        <w:rPr>
          <w:rFonts w:ascii="標楷體" w:eastAsia="標楷體" w:hAnsi="標楷體" w:hint="eastAsia"/>
          <w:b/>
          <w:color w:val="0D0D0D" w:themeColor="text1" w:themeTint="F2"/>
          <w:sz w:val="20"/>
          <w:szCs w:val="20"/>
          <w:bdr w:val="single" w:sz="4" w:space="0" w:color="auto"/>
        </w:rPr>
        <w:t>（</w:t>
      </w:r>
      <w:r>
        <w:rPr>
          <w:rFonts w:ascii="Times Ext Roman" w:eastAsia="標楷體" w:hAnsi="Times Ext Roman" w:cs="Times Ext Roman"/>
          <w:b/>
          <w:color w:val="0D0D0D" w:themeColor="text1" w:themeTint="F2"/>
          <w:sz w:val="20"/>
          <w:szCs w:val="20"/>
          <w:bdr w:val="single" w:sz="4" w:space="0" w:color="auto"/>
        </w:rPr>
        <w:t>2</w:t>
      </w:r>
      <w:r>
        <w:rPr>
          <w:rFonts w:ascii="標楷體" w:eastAsia="標楷體" w:hAnsi="標楷體" w:hint="eastAsia"/>
          <w:b/>
          <w:color w:val="0D0D0D" w:themeColor="text1" w:themeTint="F2"/>
          <w:sz w:val="20"/>
          <w:szCs w:val="20"/>
          <w:bdr w:val="single" w:sz="4" w:space="0" w:color="auto"/>
        </w:rPr>
        <w:t>）</w:t>
      </w:r>
      <w:proofErr w:type="gramStart"/>
      <w:r>
        <w:rPr>
          <w:rFonts w:ascii="標楷體" w:eastAsia="標楷體" w:hAnsi="標楷體" w:hint="eastAsia"/>
          <w:b/>
          <w:color w:val="0D0D0D" w:themeColor="text1" w:themeTint="F2"/>
          <w:sz w:val="20"/>
          <w:szCs w:val="20"/>
          <w:bdr w:val="single" w:sz="4" w:space="0" w:color="auto"/>
        </w:rPr>
        <w:t>約</w:t>
      </w:r>
      <w:r>
        <w:rPr>
          <w:rFonts w:ascii="標楷體" w:eastAsia="標楷體" w:hAnsi="標楷體" w:hint="eastAsia"/>
          <w:b/>
          <w:color w:val="0D0D0D" w:themeColor="text1" w:themeTint="F2"/>
          <w:sz w:val="20"/>
          <w:szCs w:val="20"/>
          <w:bdr w:val="single" w:sz="4" w:space="0" w:color="auto"/>
        </w:rPr>
        <w:t>斷</w:t>
      </w:r>
      <w:proofErr w:type="gramEnd"/>
      <w:r>
        <w:rPr>
          <w:rFonts w:ascii="標楷體" w:eastAsia="標楷體" w:hAnsi="標楷體" w:hint="eastAsia"/>
          <w:b/>
          <w:color w:val="0D0D0D" w:themeColor="text1" w:themeTint="F2"/>
          <w:sz w:val="20"/>
          <w:szCs w:val="20"/>
          <w:bdr w:val="single" w:sz="4" w:space="0" w:color="auto"/>
        </w:rPr>
        <w:t>、離</w:t>
      </w:r>
      <w:r>
        <w:rPr>
          <w:rFonts w:ascii="標楷體" w:eastAsia="標楷體" w:hAnsi="標楷體" w:hint="eastAsia"/>
          <w:b/>
          <w:color w:val="0D0D0D" w:themeColor="text1" w:themeTint="F2"/>
          <w:sz w:val="20"/>
          <w:szCs w:val="20"/>
          <w:bdr w:val="single" w:sz="4" w:space="0" w:color="auto"/>
        </w:rPr>
        <w:t>說</w:t>
      </w:r>
    </w:p>
    <w:p w14:paraId="06A6A5AE" w14:textId="77777777" w:rsidR="00370193" w:rsidRDefault="00D5590F" w:rsidP="00370193">
      <w:pPr>
        <w:spacing w:afterLines="30" w:after="108"/>
        <w:ind w:leftChars="250" w:left="600"/>
        <w:rPr>
          <w:rStyle w:val="refandcopypunctuation"/>
        </w:rPr>
      </w:pPr>
      <w:proofErr w:type="gramStart"/>
      <w:r>
        <w:rPr>
          <w:rStyle w:val="refandcopymaintext"/>
        </w:rPr>
        <w:t>所斷的煩惱</w:t>
      </w:r>
      <w:r>
        <w:rPr>
          <w:rStyle w:val="refandcopypunctuation"/>
        </w:rPr>
        <w:t>，</w:t>
      </w:r>
      <w:proofErr w:type="gramEnd"/>
      <w:r>
        <w:rPr>
          <w:rStyle w:val="refandcopymaintext"/>
        </w:rPr>
        <w:t>佛是斷盡五住</w:t>
      </w:r>
      <w:r>
        <w:rPr>
          <w:rStyle w:val="refandcopypunctuation"/>
        </w:rPr>
        <w:t>，</w:t>
      </w:r>
      <w:r>
        <w:rPr>
          <w:rStyle w:val="refandcopymaintext"/>
        </w:rPr>
        <w:t>二</w:t>
      </w:r>
      <w:proofErr w:type="gramStart"/>
      <w:r>
        <w:rPr>
          <w:rStyle w:val="refandcopymaintext"/>
        </w:rPr>
        <w:t>乘只斷</w:t>
      </w:r>
      <w:proofErr w:type="gramEnd"/>
      <w:r>
        <w:rPr>
          <w:rStyle w:val="refandcopymaintext"/>
        </w:rPr>
        <w:t>除了前四住的煩惱</w:t>
      </w:r>
      <w:r>
        <w:rPr>
          <w:rStyle w:val="refandcopypunctuation"/>
        </w:rPr>
        <w:t>。</w:t>
      </w:r>
      <w:r w:rsidR="00DB5875">
        <w:rPr>
          <w:rStyle w:val="a5"/>
        </w:rPr>
        <w:footnoteReference w:id="28"/>
      </w:r>
    </w:p>
    <w:p w14:paraId="04E92592" w14:textId="6FBED2B7" w:rsidR="00370193" w:rsidRDefault="00D5590F" w:rsidP="00370193">
      <w:pPr>
        <w:spacing w:afterLines="30" w:after="108"/>
        <w:ind w:leftChars="250" w:left="600"/>
        <w:rPr>
          <w:rStyle w:val="refandcopypunctuation"/>
        </w:rPr>
      </w:pPr>
      <w:r>
        <w:rPr>
          <w:rStyle w:val="refandcopymaintext"/>
        </w:rPr>
        <w:t>所離的生死苦</w:t>
      </w:r>
      <w:r>
        <w:rPr>
          <w:rStyle w:val="refandcopypunctuation"/>
        </w:rPr>
        <w:t>，</w:t>
      </w:r>
      <w:r>
        <w:rPr>
          <w:rStyle w:val="refandcopymaintext"/>
        </w:rPr>
        <w:t>佛</w:t>
      </w:r>
      <w:proofErr w:type="gramStart"/>
      <w:r>
        <w:rPr>
          <w:rStyle w:val="refandcopymaintext"/>
        </w:rPr>
        <w:t>是永離二種</w:t>
      </w:r>
      <w:proofErr w:type="gramEnd"/>
      <w:r>
        <w:rPr>
          <w:rStyle w:val="refandcopymaintext"/>
        </w:rPr>
        <w:t>死</w:t>
      </w:r>
      <w:r>
        <w:rPr>
          <w:rStyle w:val="refandcopypunctuation"/>
        </w:rPr>
        <w:t>，</w:t>
      </w:r>
      <w:r>
        <w:rPr>
          <w:rStyle w:val="refandcopymaintext"/>
        </w:rPr>
        <w:t>二</w:t>
      </w:r>
      <w:proofErr w:type="gramStart"/>
      <w:r>
        <w:rPr>
          <w:rStyle w:val="refandcopymaintext"/>
        </w:rPr>
        <w:t>乘只離去</w:t>
      </w:r>
      <w:proofErr w:type="gramEnd"/>
      <w:r>
        <w:rPr>
          <w:rStyle w:val="refandcopymaintext"/>
        </w:rPr>
        <w:t>了分段生死苦</w:t>
      </w:r>
      <w:r>
        <w:rPr>
          <w:rStyle w:val="refandcopypunctuation"/>
        </w:rPr>
        <w:t>。</w:t>
      </w:r>
      <w:r w:rsidR="00DD54E7">
        <w:rPr>
          <w:rStyle w:val="a5"/>
        </w:rPr>
        <w:footnoteReference w:id="29"/>
      </w:r>
    </w:p>
    <w:p w14:paraId="7F53147F" w14:textId="7780719E" w:rsidR="00370193" w:rsidRPr="009C7C23" w:rsidRDefault="00370193" w:rsidP="00370193">
      <w:pPr>
        <w:ind w:leftChars="250" w:left="600"/>
        <w:outlineLvl w:val="5"/>
        <w:rPr>
          <w:color w:val="0D0D0D" w:themeColor="text1" w:themeTint="F2"/>
        </w:rPr>
      </w:pPr>
      <w:r>
        <w:rPr>
          <w:rFonts w:ascii="標楷體" w:eastAsia="標楷體" w:hAnsi="標楷體" w:hint="eastAsia"/>
          <w:b/>
          <w:color w:val="0D0D0D" w:themeColor="text1" w:themeTint="F2"/>
          <w:sz w:val="20"/>
          <w:szCs w:val="20"/>
          <w:bdr w:val="single" w:sz="4" w:space="0" w:color="auto"/>
        </w:rPr>
        <w:lastRenderedPageBreak/>
        <w:t>（</w:t>
      </w:r>
      <w:r>
        <w:rPr>
          <w:rFonts w:ascii="Times Ext Roman" w:eastAsia="標楷體" w:hAnsi="Times Ext Roman" w:cs="Times Ext Roman"/>
          <w:b/>
          <w:color w:val="0D0D0D" w:themeColor="text1" w:themeTint="F2"/>
          <w:sz w:val="20"/>
          <w:szCs w:val="20"/>
          <w:bdr w:val="single" w:sz="4" w:space="0" w:color="auto"/>
        </w:rPr>
        <w:t>3</w:t>
      </w:r>
      <w:r>
        <w:rPr>
          <w:rFonts w:ascii="標楷體" w:eastAsia="標楷體" w:hAnsi="標楷體" w:hint="eastAsia"/>
          <w:b/>
          <w:color w:val="0D0D0D" w:themeColor="text1" w:themeTint="F2"/>
          <w:sz w:val="20"/>
          <w:szCs w:val="20"/>
          <w:bdr w:val="single" w:sz="4" w:space="0" w:color="auto"/>
        </w:rPr>
        <w:t>）約</w:t>
      </w:r>
      <w:r>
        <w:rPr>
          <w:rFonts w:ascii="標楷體" w:eastAsia="標楷體" w:hAnsi="標楷體" w:hint="eastAsia"/>
          <w:b/>
          <w:color w:val="0D0D0D" w:themeColor="text1" w:themeTint="F2"/>
          <w:sz w:val="20"/>
          <w:szCs w:val="20"/>
          <w:bdr w:val="single" w:sz="4" w:space="0" w:color="auto"/>
        </w:rPr>
        <w:t>修道</w:t>
      </w:r>
      <w:r>
        <w:rPr>
          <w:rFonts w:ascii="標楷體" w:eastAsia="標楷體" w:hAnsi="標楷體" w:hint="eastAsia"/>
          <w:b/>
          <w:color w:val="0D0D0D" w:themeColor="text1" w:themeTint="F2"/>
          <w:sz w:val="20"/>
          <w:szCs w:val="20"/>
          <w:bdr w:val="single" w:sz="4" w:space="0" w:color="auto"/>
        </w:rPr>
        <w:t>說</w:t>
      </w:r>
    </w:p>
    <w:p w14:paraId="008C7175" w14:textId="4B4DDB76" w:rsidR="00370193" w:rsidRDefault="00D5590F" w:rsidP="00370193">
      <w:pPr>
        <w:spacing w:afterLines="30" w:after="108"/>
        <w:ind w:leftChars="250" w:left="600"/>
        <w:rPr>
          <w:rStyle w:val="refandcopypunctuation"/>
        </w:rPr>
      </w:pPr>
      <w:r>
        <w:rPr>
          <w:rStyle w:val="refandcopymaintext"/>
        </w:rPr>
        <w:t>所修的道</w:t>
      </w:r>
      <w:r>
        <w:rPr>
          <w:rStyle w:val="refandcopypunctuation"/>
        </w:rPr>
        <w:t>，</w:t>
      </w:r>
      <w:r>
        <w:rPr>
          <w:rStyle w:val="refandcopymaintext"/>
        </w:rPr>
        <w:t>佛是一切道</w:t>
      </w:r>
      <w:r>
        <w:rPr>
          <w:rStyle w:val="refandcopypunctuation"/>
        </w:rPr>
        <w:t>，</w:t>
      </w:r>
      <w:r>
        <w:rPr>
          <w:rStyle w:val="refandcopymaintext"/>
        </w:rPr>
        <w:t>因此而得過</w:t>
      </w:r>
      <w:proofErr w:type="gramStart"/>
      <w:r>
        <w:rPr>
          <w:rStyle w:val="refandcopymaintext"/>
        </w:rPr>
        <w:t>恒</w:t>
      </w:r>
      <w:proofErr w:type="gramEnd"/>
      <w:r>
        <w:rPr>
          <w:rStyle w:val="refandcopymaintext"/>
        </w:rPr>
        <w:t>沙的一切佛法</w:t>
      </w:r>
      <w:r>
        <w:rPr>
          <w:rStyle w:val="refandcopypunctuation"/>
        </w:rPr>
        <w:t>、</w:t>
      </w:r>
      <w:r>
        <w:rPr>
          <w:rStyle w:val="refandcopymaintext"/>
        </w:rPr>
        <w:t>得</w:t>
      </w:r>
      <w:proofErr w:type="gramStart"/>
      <w:r>
        <w:rPr>
          <w:rStyle w:val="refandcopymaintext"/>
        </w:rPr>
        <w:t>第一義智</w:t>
      </w:r>
      <w:proofErr w:type="gramEnd"/>
      <w:r>
        <w:rPr>
          <w:rStyle w:val="refandcopypunctuation"/>
        </w:rPr>
        <w:t>，</w:t>
      </w:r>
      <w:r>
        <w:rPr>
          <w:rStyle w:val="refandcopymaintext"/>
        </w:rPr>
        <w:t>二乘只是</w:t>
      </w:r>
      <w:proofErr w:type="gramStart"/>
      <w:r>
        <w:rPr>
          <w:rStyle w:val="refandcopymaintext"/>
        </w:rPr>
        <w:t>修少分</w:t>
      </w:r>
      <w:proofErr w:type="gramEnd"/>
      <w:r>
        <w:rPr>
          <w:rStyle w:val="refandcopymaintext"/>
        </w:rPr>
        <w:t>道</w:t>
      </w:r>
      <w:r>
        <w:rPr>
          <w:rStyle w:val="refandcopypunctuation"/>
        </w:rPr>
        <w:t>，</w:t>
      </w:r>
      <w:proofErr w:type="gramStart"/>
      <w:r>
        <w:rPr>
          <w:rStyle w:val="refandcopymaintext"/>
        </w:rPr>
        <w:t>得初聖諦</w:t>
      </w:r>
      <w:proofErr w:type="gramEnd"/>
      <w:r>
        <w:rPr>
          <w:rStyle w:val="refandcopymaintext"/>
        </w:rPr>
        <w:t>智</w:t>
      </w:r>
      <w:r>
        <w:rPr>
          <w:rStyle w:val="refandcopypunctuation"/>
        </w:rPr>
        <w:t>。</w:t>
      </w:r>
    </w:p>
    <w:p w14:paraId="1593AD91" w14:textId="18804236" w:rsidR="00370193" w:rsidRPr="009C7C23" w:rsidRDefault="00370193" w:rsidP="00370193">
      <w:pPr>
        <w:ind w:leftChars="250" w:left="600"/>
        <w:outlineLvl w:val="5"/>
        <w:rPr>
          <w:color w:val="0D0D0D" w:themeColor="text1" w:themeTint="F2"/>
        </w:rPr>
      </w:pPr>
      <w:r>
        <w:rPr>
          <w:rFonts w:ascii="標楷體" w:eastAsia="標楷體" w:hAnsi="標楷體" w:hint="eastAsia"/>
          <w:b/>
          <w:color w:val="0D0D0D" w:themeColor="text1" w:themeTint="F2"/>
          <w:sz w:val="20"/>
          <w:szCs w:val="20"/>
          <w:bdr w:val="single" w:sz="4" w:space="0" w:color="auto"/>
        </w:rPr>
        <w:t>（</w:t>
      </w:r>
      <w:r>
        <w:rPr>
          <w:rFonts w:ascii="Times Ext Roman" w:eastAsia="標楷體" w:hAnsi="Times Ext Roman" w:cs="Times Ext Roman"/>
          <w:b/>
          <w:color w:val="0D0D0D" w:themeColor="text1" w:themeTint="F2"/>
          <w:sz w:val="20"/>
          <w:szCs w:val="20"/>
          <w:bdr w:val="single" w:sz="4" w:space="0" w:color="auto"/>
        </w:rPr>
        <w:t>4</w:t>
      </w:r>
      <w:r>
        <w:rPr>
          <w:rFonts w:ascii="標楷體" w:eastAsia="標楷體" w:hAnsi="標楷體" w:hint="eastAsia"/>
          <w:b/>
          <w:color w:val="0D0D0D" w:themeColor="text1" w:themeTint="F2"/>
          <w:sz w:val="20"/>
          <w:szCs w:val="20"/>
          <w:bdr w:val="single" w:sz="4" w:space="0" w:color="auto"/>
        </w:rPr>
        <w:t>）</w:t>
      </w:r>
      <w:r>
        <w:rPr>
          <w:rFonts w:ascii="標楷體" w:eastAsia="標楷體" w:hAnsi="標楷體" w:hint="eastAsia"/>
          <w:b/>
          <w:color w:val="0D0D0D" w:themeColor="text1" w:themeTint="F2"/>
          <w:sz w:val="20"/>
          <w:szCs w:val="20"/>
          <w:bdr w:val="single" w:sz="4" w:space="0" w:color="auto"/>
        </w:rPr>
        <w:t>小結</w:t>
      </w:r>
    </w:p>
    <w:p w14:paraId="3A047447" w14:textId="3F7181C6" w:rsidR="00693D7B" w:rsidRDefault="00D5590F" w:rsidP="00370193">
      <w:pPr>
        <w:spacing w:afterLines="30" w:after="108"/>
        <w:ind w:leftChars="250" w:left="600"/>
        <w:rPr>
          <w:rStyle w:val="refandcopypunctuation"/>
        </w:rPr>
      </w:pPr>
      <w:r>
        <w:rPr>
          <w:rStyle w:val="refandcopymaintext"/>
        </w:rPr>
        <w:t>不論從那方面看</w:t>
      </w:r>
      <w:r>
        <w:rPr>
          <w:rStyle w:val="refandcopypunctuation"/>
        </w:rPr>
        <w:t>，</w:t>
      </w:r>
      <w:r>
        <w:rPr>
          <w:rStyle w:val="refandcopymaintext"/>
        </w:rPr>
        <w:t>唯如來的常住功德才是究竟的</w:t>
      </w:r>
      <w:r>
        <w:rPr>
          <w:rStyle w:val="refandcopypunctuation"/>
        </w:rPr>
        <w:t>。</w:t>
      </w:r>
      <w:proofErr w:type="gramStart"/>
      <w:r w:rsidR="00693D7B" w:rsidRPr="009C7C23">
        <w:rPr>
          <w:rFonts w:ascii="Times Ext Roman" w:hAnsi="Times Ext Roman" w:cs="Times Ext Roman"/>
          <w:color w:val="0D0D0D" w:themeColor="text1" w:themeTint="F2"/>
          <w:sz w:val="22"/>
          <w:szCs w:val="24"/>
          <w:shd w:val="pct15" w:color="auto" w:fill="FFFFFF"/>
        </w:rPr>
        <w:t>（</w:t>
      </w:r>
      <w:proofErr w:type="gramEnd"/>
      <w:r w:rsidR="00693D7B" w:rsidRPr="009C7C23">
        <w:rPr>
          <w:rFonts w:ascii="Times Ext Roman" w:hAnsi="Times Ext Roman" w:cs="Times Ext Roman"/>
          <w:color w:val="0D0D0D" w:themeColor="text1" w:themeTint="F2"/>
          <w:sz w:val="22"/>
          <w:szCs w:val="24"/>
          <w:shd w:val="pct15" w:color="auto" w:fill="FFFFFF"/>
        </w:rPr>
        <w:t>p.</w:t>
      </w:r>
      <w:r w:rsidR="00693D7B">
        <w:rPr>
          <w:rFonts w:ascii="Times Ext Roman" w:hAnsi="Times Ext Roman" w:cs="Times Ext Roman"/>
          <w:color w:val="0D0D0D" w:themeColor="text1" w:themeTint="F2"/>
          <w:sz w:val="22"/>
          <w:szCs w:val="24"/>
          <w:shd w:val="pct15" w:color="auto" w:fill="FFFFFF"/>
        </w:rPr>
        <w:t>7</w:t>
      </w:r>
      <w:proofErr w:type="gramStart"/>
      <w:r w:rsidR="00693D7B" w:rsidRPr="009C7C23">
        <w:rPr>
          <w:rFonts w:ascii="Times Ext Roman" w:hAnsi="Times Ext Roman" w:cs="Times Ext Roman"/>
          <w:color w:val="0D0D0D" w:themeColor="text1" w:themeTint="F2"/>
          <w:sz w:val="22"/>
          <w:szCs w:val="24"/>
          <w:shd w:val="pct15" w:color="auto" w:fill="FFFFFF"/>
        </w:rPr>
        <w:t>）</w:t>
      </w:r>
      <w:proofErr w:type="gramEnd"/>
    </w:p>
    <w:p w14:paraId="79C81FC5" w14:textId="50C315C8" w:rsidR="004471AD" w:rsidRPr="009C7C23" w:rsidRDefault="004471AD" w:rsidP="004471AD">
      <w:pPr>
        <w:ind w:leftChars="200" w:left="480"/>
        <w:outlineLvl w:val="4"/>
        <w:rPr>
          <w:color w:val="0D0D0D" w:themeColor="text1" w:themeTint="F2"/>
        </w:rPr>
      </w:pPr>
      <w:r>
        <w:rPr>
          <w:rFonts w:ascii="Times Ext Roman" w:eastAsia="標楷體" w:hAnsi="Times Ext Roman" w:cs="Times Ext Roman"/>
          <w:b/>
          <w:color w:val="0D0D0D" w:themeColor="text1" w:themeTint="F2"/>
          <w:sz w:val="20"/>
          <w:szCs w:val="20"/>
          <w:bdr w:val="single" w:sz="4" w:space="0" w:color="auto"/>
        </w:rPr>
        <w:t>2</w:t>
      </w:r>
      <w:r w:rsidRPr="009C7C23">
        <w:rPr>
          <w:rFonts w:ascii="標楷體" w:eastAsia="標楷體" w:hAnsi="標楷體" w:hint="eastAsia"/>
          <w:b/>
          <w:color w:val="0D0D0D" w:themeColor="text1" w:themeTint="F2"/>
          <w:sz w:val="20"/>
          <w:szCs w:val="20"/>
          <w:bdr w:val="single" w:sz="4" w:space="0" w:color="auto"/>
        </w:rPr>
        <w:t>、</w:t>
      </w:r>
      <w:r>
        <w:rPr>
          <w:rFonts w:ascii="標楷體" w:eastAsia="標楷體" w:hAnsi="標楷體" w:hint="eastAsia"/>
          <w:b/>
          <w:color w:val="0D0D0D" w:themeColor="text1" w:themeTint="F2"/>
          <w:sz w:val="20"/>
          <w:szCs w:val="20"/>
          <w:bdr w:val="single" w:sz="4" w:space="0" w:color="auto"/>
        </w:rPr>
        <w:t>如來</w:t>
      </w:r>
      <w:r>
        <w:rPr>
          <w:rFonts w:ascii="標楷體" w:eastAsia="標楷體" w:hAnsi="標楷體" w:hint="eastAsia"/>
          <w:b/>
          <w:color w:val="0D0D0D" w:themeColor="text1" w:themeTint="F2"/>
          <w:sz w:val="20"/>
          <w:szCs w:val="20"/>
          <w:bdr w:val="single" w:sz="4" w:space="0" w:color="auto"/>
        </w:rPr>
        <w:t>境智</w:t>
      </w:r>
    </w:p>
    <w:p w14:paraId="17C67E43" w14:textId="77777777" w:rsidR="00547662" w:rsidRDefault="00D5590F" w:rsidP="00547662">
      <w:pPr>
        <w:spacing w:afterLines="30" w:after="108"/>
        <w:ind w:leftChars="200" w:left="480"/>
        <w:rPr>
          <w:rStyle w:val="refandcopypunctuation"/>
        </w:rPr>
      </w:pPr>
      <w:r>
        <w:rPr>
          <w:rStyle w:val="refandcopypunctuation"/>
        </w:rPr>
        <w:t>(</w:t>
      </w:r>
      <w:r>
        <w:rPr>
          <w:rStyle w:val="refandcopymaintext"/>
        </w:rPr>
        <w:t>二</w:t>
      </w:r>
      <w:r>
        <w:rPr>
          <w:rStyle w:val="refandcopypunctuation"/>
        </w:rPr>
        <w:t>)</w:t>
      </w:r>
      <w:r>
        <w:rPr>
          <w:rStyle w:val="refandcopypunctuation"/>
        </w:rPr>
        <w:t>、</w:t>
      </w:r>
      <w:proofErr w:type="gramStart"/>
      <w:r>
        <w:rPr>
          <w:rStyle w:val="refandcopymaintext"/>
        </w:rPr>
        <w:t>境智</w:t>
      </w:r>
      <w:proofErr w:type="gramEnd"/>
      <w:r>
        <w:rPr>
          <w:rStyle w:val="refandcopypunctuation"/>
        </w:rPr>
        <w:t>：</w:t>
      </w:r>
      <w:r w:rsidRPr="00547662">
        <w:rPr>
          <w:rStyle w:val="refandcopymaintext"/>
          <w:b/>
          <w:bCs/>
        </w:rPr>
        <w:t>境</w:t>
      </w:r>
      <w:r>
        <w:rPr>
          <w:rStyle w:val="refandcopymaintext"/>
        </w:rPr>
        <w:t>是佛所</w:t>
      </w:r>
      <w:proofErr w:type="gramStart"/>
      <w:r>
        <w:rPr>
          <w:rStyle w:val="refandcopymaintext"/>
        </w:rPr>
        <w:t>悟證的</w:t>
      </w:r>
      <w:r>
        <w:rPr>
          <w:rStyle w:val="refandcopymaintext"/>
        </w:rPr>
        <w:t>——</w:t>
      </w:r>
      <w:r>
        <w:rPr>
          <w:rStyle w:val="refandcopymaintext"/>
        </w:rPr>
        <w:t>諦</w:t>
      </w:r>
      <w:proofErr w:type="gramEnd"/>
      <w:r>
        <w:rPr>
          <w:rStyle w:val="refandcopypunctuation"/>
        </w:rPr>
        <w:t>，</w:t>
      </w:r>
      <w:r>
        <w:rPr>
          <w:rStyle w:val="refandcopymaintext"/>
        </w:rPr>
        <w:t>是一滅</w:t>
      </w:r>
      <w:proofErr w:type="gramStart"/>
      <w:r>
        <w:rPr>
          <w:rStyle w:val="refandcopymaintext"/>
        </w:rPr>
        <w:t>諦</w:t>
      </w:r>
      <w:proofErr w:type="gramEnd"/>
      <w:r>
        <w:rPr>
          <w:rStyle w:val="refandcopypunctuation"/>
        </w:rPr>
        <w:t>，</w:t>
      </w:r>
      <w:proofErr w:type="gramStart"/>
      <w:r>
        <w:rPr>
          <w:rStyle w:val="refandcopymaintext"/>
        </w:rPr>
        <w:t>即諸法實相</w:t>
      </w:r>
      <w:proofErr w:type="gramEnd"/>
      <w:r>
        <w:rPr>
          <w:rStyle w:val="refandcopypunctuation"/>
        </w:rPr>
        <w:t>；</w:t>
      </w:r>
      <w:proofErr w:type="gramStart"/>
      <w:r>
        <w:rPr>
          <w:rStyle w:val="refandcopymaintext"/>
        </w:rPr>
        <w:t>智是悟證實</w:t>
      </w:r>
      <w:proofErr w:type="gramEnd"/>
      <w:r>
        <w:rPr>
          <w:rStyle w:val="refandcopymaintext"/>
        </w:rPr>
        <w:t>相的佛的第一義智</w:t>
      </w:r>
      <w:proofErr w:type="gramStart"/>
      <w:r>
        <w:rPr>
          <w:rStyle w:val="refandcopymaintext"/>
        </w:rPr>
        <w:t>——</w:t>
      </w:r>
      <w:proofErr w:type="gramEnd"/>
      <w:r>
        <w:rPr>
          <w:rStyle w:val="refandcopymaintext"/>
        </w:rPr>
        <w:t>平等大慧</w:t>
      </w:r>
      <w:r>
        <w:rPr>
          <w:rStyle w:val="refandcopypunctuation"/>
        </w:rPr>
        <w:t>。</w:t>
      </w:r>
    </w:p>
    <w:p w14:paraId="4BCF7565" w14:textId="70D78998" w:rsidR="00547662" w:rsidRDefault="00D5590F" w:rsidP="00547662">
      <w:pPr>
        <w:spacing w:afterLines="30" w:after="108"/>
        <w:ind w:leftChars="200" w:left="480"/>
        <w:rPr>
          <w:rStyle w:val="refandcopypunctuation"/>
        </w:rPr>
      </w:pPr>
      <w:r w:rsidRPr="00547662">
        <w:rPr>
          <w:rStyle w:val="refandcopymaintext"/>
          <w:b/>
          <w:bCs/>
        </w:rPr>
        <w:t>智</w:t>
      </w:r>
      <w:r>
        <w:rPr>
          <w:rStyle w:val="refandcopymaintext"/>
        </w:rPr>
        <w:t>所悟</w:t>
      </w:r>
      <w:proofErr w:type="gramStart"/>
      <w:r>
        <w:rPr>
          <w:rStyle w:val="refandcopymaintext"/>
        </w:rPr>
        <w:t>的實相</w:t>
      </w:r>
      <w:proofErr w:type="gramEnd"/>
      <w:r>
        <w:rPr>
          <w:rStyle w:val="refandcopypunctuation"/>
        </w:rPr>
        <w:t>、</w:t>
      </w:r>
      <w:r w:rsidRPr="00547662">
        <w:rPr>
          <w:rStyle w:val="refandcopymaintext"/>
          <w:b/>
          <w:bCs/>
        </w:rPr>
        <w:t>境</w:t>
      </w:r>
      <w:r>
        <w:rPr>
          <w:rStyle w:val="refandcopymaintext"/>
        </w:rPr>
        <w:t>所發</w:t>
      </w:r>
      <w:proofErr w:type="gramStart"/>
      <w:r>
        <w:rPr>
          <w:rStyle w:val="refandcopymaintext"/>
        </w:rPr>
        <w:t>的實慧</w:t>
      </w:r>
      <w:proofErr w:type="gramEnd"/>
      <w:r>
        <w:rPr>
          <w:rStyle w:val="refandcopypunctuation"/>
        </w:rPr>
        <w:t>，</w:t>
      </w:r>
      <w:r>
        <w:rPr>
          <w:rStyle w:val="refandcopymaintext"/>
        </w:rPr>
        <w:t>都是究竟圓滿的</w:t>
      </w:r>
      <w:r>
        <w:rPr>
          <w:rStyle w:val="refandcopypunctuation"/>
        </w:rPr>
        <w:t>。</w:t>
      </w:r>
      <w:r>
        <w:rPr>
          <w:rStyle w:val="refandcopymaintext"/>
        </w:rPr>
        <w:t>通常說</w:t>
      </w:r>
      <w:r>
        <w:rPr>
          <w:rStyle w:val="refandcopypunctuation"/>
        </w:rPr>
        <w:t>「</w:t>
      </w:r>
      <w:r w:rsidRPr="00E3331F">
        <w:rPr>
          <w:rStyle w:val="refandcopymaintext"/>
          <w:rFonts w:ascii="標楷體" w:eastAsia="標楷體" w:hAnsi="標楷體"/>
        </w:rPr>
        <w:t>如</w:t>
      </w:r>
      <w:proofErr w:type="gramStart"/>
      <w:r w:rsidRPr="00E3331F">
        <w:rPr>
          <w:rStyle w:val="refandcopymaintext"/>
          <w:rFonts w:ascii="標楷體" w:eastAsia="標楷體" w:hAnsi="標楷體"/>
        </w:rPr>
        <w:t>如</w:t>
      </w:r>
      <w:proofErr w:type="gramEnd"/>
      <w:r w:rsidRPr="00E3331F">
        <w:rPr>
          <w:rStyle w:val="refandcopypunctuation"/>
          <w:rFonts w:ascii="標楷體" w:eastAsia="標楷體" w:hAnsi="標楷體"/>
        </w:rPr>
        <w:t>、</w:t>
      </w:r>
      <w:r w:rsidRPr="00E3331F">
        <w:rPr>
          <w:rStyle w:val="refandcopymaintext"/>
          <w:rFonts w:ascii="標楷體" w:eastAsia="標楷體" w:hAnsi="標楷體"/>
        </w:rPr>
        <w:t>如</w:t>
      </w:r>
      <w:proofErr w:type="gramStart"/>
      <w:r w:rsidRPr="00E3331F">
        <w:rPr>
          <w:rStyle w:val="refandcopymaintext"/>
          <w:rFonts w:ascii="標楷體" w:eastAsia="標楷體" w:hAnsi="標楷體"/>
        </w:rPr>
        <w:t>如</w:t>
      </w:r>
      <w:proofErr w:type="gramEnd"/>
      <w:r w:rsidRPr="00E3331F">
        <w:rPr>
          <w:rStyle w:val="refandcopymaintext"/>
          <w:rFonts w:ascii="標楷體" w:eastAsia="標楷體" w:hAnsi="標楷體"/>
        </w:rPr>
        <w:t>智</w:t>
      </w:r>
      <w:r w:rsidRPr="00E3331F">
        <w:rPr>
          <w:rStyle w:val="refandcopypunctuation"/>
          <w:rFonts w:ascii="標楷體" w:eastAsia="標楷體" w:hAnsi="標楷體"/>
        </w:rPr>
        <w:t>，</w:t>
      </w:r>
      <w:r w:rsidRPr="00E3331F">
        <w:rPr>
          <w:rStyle w:val="refandcopymaintext"/>
          <w:rFonts w:ascii="標楷體" w:eastAsia="標楷體" w:hAnsi="標楷體"/>
        </w:rPr>
        <w:t>是名法身</w:t>
      </w:r>
      <w:r>
        <w:rPr>
          <w:rStyle w:val="refandcopypunctuation"/>
        </w:rPr>
        <w:t>」</w:t>
      </w:r>
      <w:r w:rsidR="00733DE9">
        <w:rPr>
          <w:rStyle w:val="a5"/>
        </w:rPr>
        <w:footnoteReference w:id="30"/>
      </w:r>
      <w:r>
        <w:rPr>
          <w:rStyle w:val="refandcopypunctuation"/>
        </w:rPr>
        <w:t>，</w:t>
      </w:r>
      <w:r>
        <w:rPr>
          <w:rStyle w:val="refandcopymaintext"/>
        </w:rPr>
        <w:t>即此一滅</w:t>
      </w:r>
      <w:proofErr w:type="gramStart"/>
      <w:r>
        <w:rPr>
          <w:rStyle w:val="refandcopymaintext"/>
        </w:rPr>
        <w:t>諦</w:t>
      </w:r>
      <w:proofErr w:type="gramEnd"/>
      <w:r>
        <w:rPr>
          <w:rStyle w:val="refandcopymaintext"/>
        </w:rPr>
        <w:t>與</w:t>
      </w:r>
      <w:proofErr w:type="gramStart"/>
      <w:r>
        <w:rPr>
          <w:rStyle w:val="refandcopymaintext"/>
        </w:rPr>
        <w:t>第一義智</w:t>
      </w:r>
      <w:proofErr w:type="gramEnd"/>
      <w:r>
        <w:rPr>
          <w:rStyle w:val="refandcopypunctuation"/>
        </w:rPr>
        <w:t>。</w:t>
      </w:r>
    </w:p>
    <w:p w14:paraId="69377A1A" w14:textId="029290F3" w:rsidR="00A14F9D" w:rsidRDefault="00D5590F" w:rsidP="00547662">
      <w:pPr>
        <w:spacing w:afterLines="30" w:after="108"/>
        <w:ind w:leftChars="200" w:left="480"/>
        <w:rPr>
          <w:rStyle w:val="refandcopypunctuation"/>
        </w:rPr>
      </w:pPr>
      <w:r>
        <w:rPr>
          <w:rStyle w:val="refandcopymaintext"/>
        </w:rPr>
        <w:t>依</w:t>
      </w:r>
      <w:r>
        <w:rPr>
          <w:rStyle w:val="refandcopypunctuation"/>
        </w:rPr>
        <w:t>《</w:t>
      </w:r>
      <w:r>
        <w:rPr>
          <w:rStyle w:val="refandcopymaintext"/>
        </w:rPr>
        <w:t>佛地經論</w:t>
      </w:r>
      <w:r>
        <w:rPr>
          <w:rStyle w:val="refandcopypunctuation"/>
        </w:rPr>
        <w:t>》</w:t>
      </w:r>
      <w:r>
        <w:rPr>
          <w:rStyle w:val="refandcopymaintext"/>
        </w:rPr>
        <w:t>說</w:t>
      </w:r>
      <w:r>
        <w:rPr>
          <w:rStyle w:val="refandcopypunctuation"/>
        </w:rPr>
        <w:t>：</w:t>
      </w:r>
      <w:proofErr w:type="gramStart"/>
      <w:r>
        <w:rPr>
          <w:rStyle w:val="refandcopymaintext"/>
        </w:rPr>
        <w:t>佛果功德</w:t>
      </w:r>
      <w:proofErr w:type="gramEnd"/>
      <w:r>
        <w:rPr>
          <w:rStyle w:val="refandcopypunctuation"/>
        </w:rPr>
        <w:t>，</w:t>
      </w:r>
      <w:r>
        <w:rPr>
          <w:rStyle w:val="refandcopymaintext"/>
        </w:rPr>
        <w:t>就是以四智菩提</w:t>
      </w:r>
      <w:r>
        <w:rPr>
          <w:rStyle w:val="refandcopypunctuation"/>
        </w:rPr>
        <w:t>、</w:t>
      </w:r>
      <w:proofErr w:type="gramStart"/>
      <w:r>
        <w:rPr>
          <w:rStyle w:val="refandcopymaintext"/>
        </w:rPr>
        <w:t>圓成實性</w:t>
      </w:r>
      <w:r>
        <w:rPr>
          <w:rStyle w:val="refandcopymaintext"/>
        </w:rPr>
        <w:t>——</w:t>
      </w:r>
      <w:proofErr w:type="gramEnd"/>
      <w:r>
        <w:rPr>
          <w:rStyle w:val="refandcopymaintext"/>
        </w:rPr>
        <w:t>五法為體</w:t>
      </w:r>
      <w:r>
        <w:rPr>
          <w:rStyle w:val="refandcopypunctuation"/>
        </w:rPr>
        <w:t>。</w:t>
      </w:r>
      <w:r w:rsidR="00F445A9">
        <w:rPr>
          <w:rStyle w:val="a5"/>
        </w:rPr>
        <w:footnoteReference w:id="31"/>
      </w:r>
      <w:proofErr w:type="gramStart"/>
      <w:r>
        <w:rPr>
          <w:rStyle w:val="refandcopymaintext"/>
        </w:rPr>
        <w:t>所以</w:t>
      </w:r>
      <w:r>
        <w:rPr>
          <w:rStyle w:val="refandcopymaintext"/>
        </w:rPr>
        <w:lastRenderedPageBreak/>
        <w:t>從佛的</w:t>
      </w:r>
      <w:proofErr w:type="gramEnd"/>
      <w:r>
        <w:rPr>
          <w:rStyle w:val="refandcopymaintext"/>
        </w:rPr>
        <w:t>無量無邊功德中</w:t>
      </w:r>
      <w:r>
        <w:rPr>
          <w:rStyle w:val="refandcopypunctuation"/>
        </w:rPr>
        <w:t>，</w:t>
      </w:r>
      <w:r>
        <w:rPr>
          <w:rStyle w:val="refandcopymaintext"/>
        </w:rPr>
        <w:t>統</w:t>
      </w:r>
      <w:proofErr w:type="gramStart"/>
      <w:r>
        <w:rPr>
          <w:rStyle w:val="refandcopymaintext"/>
        </w:rPr>
        <w:t>攝為智與境</w:t>
      </w:r>
      <w:proofErr w:type="gramEnd"/>
      <w:r>
        <w:rPr>
          <w:rStyle w:val="refandcopypunctuation"/>
        </w:rPr>
        <w:t>，</w:t>
      </w:r>
      <w:r>
        <w:rPr>
          <w:rStyle w:val="refandcopymaintext"/>
        </w:rPr>
        <w:t>都超越二乘</w:t>
      </w:r>
      <w:r>
        <w:rPr>
          <w:rStyle w:val="refandcopypunctuation"/>
        </w:rPr>
        <w:t>，</w:t>
      </w:r>
      <w:r>
        <w:rPr>
          <w:rStyle w:val="refandcopymaintext"/>
        </w:rPr>
        <w:t>圓滿究竟</w:t>
      </w:r>
      <w:r>
        <w:rPr>
          <w:rStyle w:val="refandcopypunctuation"/>
        </w:rPr>
        <w:t>。</w:t>
      </w:r>
    </w:p>
    <w:p w14:paraId="6727675B" w14:textId="371F6A1B" w:rsidR="004471AD" w:rsidRPr="009C7C23" w:rsidRDefault="004471AD" w:rsidP="004471AD">
      <w:pPr>
        <w:ind w:leftChars="200" w:left="480"/>
        <w:outlineLvl w:val="4"/>
        <w:rPr>
          <w:color w:val="0D0D0D" w:themeColor="text1" w:themeTint="F2"/>
        </w:rPr>
      </w:pPr>
      <w:r>
        <w:rPr>
          <w:rFonts w:ascii="Times Ext Roman" w:eastAsia="標楷體" w:hAnsi="Times Ext Roman" w:cs="Times Ext Roman"/>
          <w:b/>
          <w:color w:val="0D0D0D" w:themeColor="text1" w:themeTint="F2"/>
          <w:sz w:val="20"/>
          <w:szCs w:val="20"/>
          <w:bdr w:val="single" w:sz="4" w:space="0" w:color="auto"/>
        </w:rPr>
        <w:t>3</w:t>
      </w:r>
      <w:r w:rsidRPr="009C7C23">
        <w:rPr>
          <w:rFonts w:ascii="標楷體" w:eastAsia="標楷體" w:hAnsi="標楷體" w:hint="eastAsia"/>
          <w:b/>
          <w:color w:val="0D0D0D" w:themeColor="text1" w:themeTint="F2"/>
          <w:sz w:val="20"/>
          <w:szCs w:val="20"/>
          <w:bdr w:val="single" w:sz="4" w:space="0" w:color="auto"/>
        </w:rPr>
        <w:t>、</w:t>
      </w:r>
      <w:r>
        <w:rPr>
          <w:rFonts w:ascii="標楷體" w:eastAsia="標楷體" w:hAnsi="標楷體" w:hint="eastAsia"/>
          <w:b/>
          <w:color w:val="0D0D0D" w:themeColor="text1" w:themeTint="F2"/>
          <w:sz w:val="20"/>
          <w:szCs w:val="20"/>
          <w:bdr w:val="single" w:sz="4" w:space="0" w:color="auto"/>
        </w:rPr>
        <w:t>如來</w:t>
      </w:r>
      <w:r>
        <w:rPr>
          <w:rFonts w:ascii="標楷體" w:eastAsia="標楷體" w:hAnsi="標楷體" w:hint="eastAsia"/>
          <w:b/>
          <w:color w:val="0D0D0D" w:themeColor="text1" w:themeTint="F2"/>
          <w:sz w:val="20"/>
          <w:szCs w:val="20"/>
          <w:bdr w:val="single" w:sz="4" w:space="0" w:color="auto"/>
        </w:rPr>
        <w:t>因依</w:t>
      </w:r>
    </w:p>
    <w:p w14:paraId="286FC38A" w14:textId="7E21BD06" w:rsidR="00B84E45" w:rsidRPr="009C7C23" w:rsidRDefault="00B84E45" w:rsidP="00B84E45">
      <w:pPr>
        <w:ind w:leftChars="250" w:left="600"/>
        <w:outlineLvl w:val="5"/>
        <w:rPr>
          <w:color w:val="0D0D0D" w:themeColor="text1" w:themeTint="F2"/>
        </w:rPr>
      </w:pPr>
      <w:r>
        <w:rPr>
          <w:rFonts w:ascii="標楷體" w:eastAsia="標楷體" w:hAnsi="標楷體" w:hint="eastAsia"/>
          <w:b/>
          <w:color w:val="0D0D0D" w:themeColor="text1" w:themeTint="F2"/>
          <w:sz w:val="20"/>
          <w:szCs w:val="20"/>
          <w:bdr w:val="single" w:sz="4" w:space="0" w:color="auto"/>
        </w:rPr>
        <w:t>（</w:t>
      </w:r>
      <w:r>
        <w:rPr>
          <w:rFonts w:ascii="Times Ext Roman" w:eastAsia="標楷體" w:hAnsi="Times Ext Roman" w:cs="Times Ext Roman"/>
          <w:b/>
          <w:color w:val="0D0D0D" w:themeColor="text1" w:themeTint="F2"/>
          <w:sz w:val="20"/>
          <w:szCs w:val="20"/>
          <w:bdr w:val="single" w:sz="4" w:space="0" w:color="auto"/>
        </w:rPr>
        <w:t>1</w:t>
      </w:r>
      <w:r>
        <w:rPr>
          <w:rFonts w:ascii="標楷體" w:eastAsia="標楷體" w:hAnsi="標楷體" w:hint="eastAsia"/>
          <w:b/>
          <w:color w:val="0D0D0D" w:themeColor="text1" w:themeTint="F2"/>
          <w:sz w:val="20"/>
          <w:szCs w:val="20"/>
          <w:bdr w:val="single" w:sz="4" w:space="0" w:color="auto"/>
        </w:rPr>
        <w:t>）</w:t>
      </w:r>
      <w:r w:rsidR="00B46B21">
        <w:rPr>
          <w:rFonts w:ascii="標楷體" w:eastAsia="標楷體" w:hAnsi="標楷體" w:hint="eastAsia"/>
          <w:b/>
          <w:color w:val="0D0D0D" w:themeColor="text1" w:themeTint="F2"/>
          <w:sz w:val="20"/>
          <w:szCs w:val="20"/>
          <w:bdr w:val="single" w:sz="4" w:space="0" w:color="auto"/>
        </w:rPr>
        <w:t>所依因：眾生本具如來藏</w:t>
      </w:r>
    </w:p>
    <w:p w14:paraId="2B9BB85F" w14:textId="77777777" w:rsidR="00B46B21" w:rsidRDefault="00D5590F" w:rsidP="00B46B21">
      <w:pPr>
        <w:spacing w:afterLines="30" w:after="108"/>
        <w:ind w:leftChars="250" w:left="600"/>
        <w:rPr>
          <w:rStyle w:val="refandcopypunctuation"/>
        </w:rPr>
      </w:pPr>
      <w:r>
        <w:rPr>
          <w:rStyle w:val="refandcopypunctuation"/>
        </w:rPr>
        <w:t>(</w:t>
      </w:r>
      <w:r>
        <w:rPr>
          <w:rStyle w:val="refandcopymaintext"/>
        </w:rPr>
        <w:t>三</w:t>
      </w:r>
      <w:r>
        <w:rPr>
          <w:rStyle w:val="refandcopypunctuation"/>
        </w:rPr>
        <w:t>)</w:t>
      </w:r>
      <w:r>
        <w:rPr>
          <w:rStyle w:val="refandcopypunctuation"/>
        </w:rPr>
        <w:t>、</w:t>
      </w:r>
      <w:r>
        <w:rPr>
          <w:rStyle w:val="refandcopymaintext"/>
        </w:rPr>
        <w:t>因依</w:t>
      </w:r>
      <w:r>
        <w:rPr>
          <w:rStyle w:val="refandcopypunctuation"/>
        </w:rPr>
        <w:t>：</w:t>
      </w:r>
      <w:r>
        <w:rPr>
          <w:rStyle w:val="refandcopymaintext"/>
        </w:rPr>
        <w:t>如來的</w:t>
      </w:r>
      <w:proofErr w:type="gramStart"/>
      <w:r>
        <w:rPr>
          <w:rStyle w:val="refandcopymaintext"/>
        </w:rPr>
        <w:t>能證智</w:t>
      </w:r>
      <w:proofErr w:type="gramEnd"/>
      <w:r>
        <w:rPr>
          <w:rStyle w:val="refandcopymaintext"/>
        </w:rPr>
        <w:t>與</w:t>
      </w:r>
      <w:proofErr w:type="gramStart"/>
      <w:r>
        <w:rPr>
          <w:rStyle w:val="refandcopymaintext"/>
        </w:rPr>
        <w:t>所證理</w:t>
      </w:r>
      <w:proofErr w:type="gramEnd"/>
      <w:r>
        <w:rPr>
          <w:rStyle w:val="refandcopypunctuation"/>
        </w:rPr>
        <w:t>，</w:t>
      </w:r>
      <w:r>
        <w:rPr>
          <w:rStyle w:val="refandcopymaintext"/>
        </w:rPr>
        <w:t>一般的說來</w:t>
      </w:r>
      <w:r>
        <w:rPr>
          <w:rStyle w:val="refandcopypunctuation"/>
        </w:rPr>
        <w:t>，</w:t>
      </w:r>
      <w:r>
        <w:rPr>
          <w:rStyle w:val="refandcopymaintext"/>
        </w:rPr>
        <w:t>要到如來才究竟</w:t>
      </w:r>
      <w:r>
        <w:rPr>
          <w:rStyle w:val="refandcopypunctuation"/>
        </w:rPr>
        <w:t>。</w:t>
      </w:r>
    </w:p>
    <w:p w14:paraId="6730446C" w14:textId="62106FBE" w:rsidR="00B84E45" w:rsidRDefault="00D5590F" w:rsidP="00B46B21">
      <w:pPr>
        <w:spacing w:afterLines="30" w:after="108"/>
        <w:ind w:leftChars="250" w:left="600"/>
        <w:rPr>
          <w:rStyle w:val="refandcopypunctuation"/>
        </w:rPr>
      </w:pPr>
      <w:r>
        <w:rPr>
          <w:rStyle w:val="refandcopymaintext"/>
        </w:rPr>
        <w:t>其實</w:t>
      </w:r>
      <w:r>
        <w:rPr>
          <w:rStyle w:val="refandcopypunctuation"/>
        </w:rPr>
        <w:t>，</w:t>
      </w:r>
      <w:r>
        <w:rPr>
          <w:rStyle w:val="refandcopymaintext"/>
        </w:rPr>
        <w:t>究竟的真如</w:t>
      </w:r>
      <w:r>
        <w:rPr>
          <w:rStyle w:val="refandcopypunctuation"/>
        </w:rPr>
        <w:t>，</w:t>
      </w:r>
      <w:r>
        <w:rPr>
          <w:rStyle w:val="refandcopymaintext"/>
        </w:rPr>
        <w:t>是常</w:t>
      </w:r>
      <w:proofErr w:type="gramStart"/>
      <w:r>
        <w:rPr>
          <w:rStyle w:val="refandcopymaintext"/>
        </w:rPr>
        <w:t>恒</w:t>
      </w:r>
      <w:proofErr w:type="gramEnd"/>
      <w:r>
        <w:rPr>
          <w:rStyle w:val="refandcopymaintext"/>
        </w:rPr>
        <w:t>不變</w:t>
      </w:r>
      <w:r>
        <w:rPr>
          <w:rStyle w:val="refandcopypunctuation"/>
        </w:rPr>
        <w:t>；</w:t>
      </w:r>
      <w:r>
        <w:rPr>
          <w:rStyle w:val="refandcopymaintext"/>
        </w:rPr>
        <w:t>智慧與無邊功德</w:t>
      </w:r>
      <w:r>
        <w:rPr>
          <w:rStyle w:val="refandcopypunctuation"/>
        </w:rPr>
        <w:t>，</w:t>
      </w:r>
      <w:r>
        <w:rPr>
          <w:rStyle w:val="refandcopymaintext"/>
        </w:rPr>
        <w:t>也是</w:t>
      </w:r>
      <w:proofErr w:type="gramStart"/>
      <w:r>
        <w:rPr>
          <w:rStyle w:val="refandcopymaintext"/>
        </w:rPr>
        <w:t>不離於真實</w:t>
      </w:r>
      <w:proofErr w:type="gramEnd"/>
      <w:r>
        <w:rPr>
          <w:rStyle w:val="refandcopymaintext"/>
        </w:rPr>
        <w:t>而本有此</w:t>
      </w:r>
      <w:proofErr w:type="gramStart"/>
      <w:r>
        <w:rPr>
          <w:rStyle w:val="refandcopymaintext"/>
        </w:rPr>
        <w:t>功德勝能的</w:t>
      </w:r>
      <w:proofErr w:type="gramEnd"/>
      <w:r>
        <w:rPr>
          <w:rStyle w:val="refandcopypunctuation"/>
        </w:rPr>
        <w:t>，</w:t>
      </w:r>
      <w:r>
        <w:rPr>
          <w:rStyle w:val="refandcopymaintext"/>
        </w:rPr>
        <w:t>一切眾生本來具有的</w:t>
      </w:r>
      <w:r>
        <w:rPr>
          <w:rStyle w:val="refandcopypunctuation"/>
        </w:rPr>
        <w:t>，</w:t>
      </w:r>
      <w:r>
        <w:rPr>
          <w:rStyle w:val="refandcopymaintext"/>
        </w:rPr>
        <w:t>這就是經中</w:t>
      </w:r>
      <w:proofErr w:type="gramStart"/>
      <w:r>
        <w:rPr>
          <w:rStyle w:val="refandcopymaintext"/>
        </w:rPr>
        <w:t>所說的如來藏</w:t>
      </w:r>
      <w:proofErr w:type="gramEnd"/>
      <w:r>
        <w:rPr>
          <w:rStyle w:val="refandcopypunctuation"/>
        </w:rPr>
        <w:t>（</w:t>
      </w:r>
      <w:r>
        <w:rPr>
          <w:rStyle w:val="refandcopymaintext"/>
        </w:rPr>
        <w:t>即佛性</w:t>
      </w:r>
      <w:r>
        <w:rPr>
          <w:rStyle w:val="refandcopypunctuation"/>
        </w:rPr>
        <w:t>）。</w:t>
      </w:r>
      <w:r w:rsidR="0025681C">
        <w:rPr>
          <w:rStyle w:val="a5"/>
        </w:rPr>
        <w:footnoteReference w:id="32"/>
      </w:r>
    </w:p>
    <w:p w14:paraId="4B8F8011" w14:textId="66205F44" w:rsidR="00B46B21" w:rsidRDefault="00D5590F" w:rsidP="00B46B21">
      <w:pPr>
        <w:spacing w:afterLines="30" w:after="108"/>
        <w:ind w:leftChars="250" w:left="600"/>
        <w:rPr>
          <w:rStyle w:val="refandcopypunctuation"/>
        </w:rPr>
      </w:pPr>
      <w:r>
        <w:rPr>
          <w:rStyle w:val="refandcopymaintext"/>
        </w:rPr>
        <w:t>如來藏即</w:t>
      </w:r>
      <w:r w:rsidRPr="00C255E8">
        <w:rPr>
          <w:rStyle w:val="refandcopymaintext"/>
          <w:b/>
          <w:bCs/>
        </w:rPr>
        <w:t>一切</w:t>
      </w:r>
      <w:proofErr w:type="gramStart"/>
      <w:r w:rsidRPr="00C255E8">
        <w:rPr>
          <w:rStyle w:val="refandcopymaintext"/>
          <w:b/>
          <w:bCs/>
        </w:rPr>
        <w:t>法空性</w:t>
      </w:r>
      <w:proofErr w:type="gramEnd"/>
      <w:r>
        <w:rPr>
          <w:rStyle w:val="refandcopypunctuation"/>
        </w:rPr>
        <w:t>，</w:t>
      </w:r>
      <w:r>
        <w:rPr>
          <w:rStyle w:val="refandcopymaintext"/>
        </w:rPr>
        <w:t>即</w:t>
      </w:r>
      <w:proofErr w:type="gramStart"/>
      <w:r>
        <w:rPr>
          <w:rStyle w:val="refandcopymaintext"/>
        </w:rPr>
        <w:t>一</w:t>
      </w:r>
      <w:proofErr w:type="gramEnd"/>
      <w:r>
        <w:rPr>
          <w:rStyle w:val="refandcopymaintext"/>
        </w:rPr>
        <w:t>滅</w:t>
      </w:r>
      <w:proofErr w:type="gramStart"/>
      <w:r>
        <w:rPr>
          <w:rStyle w:val="refandcopymaintext"/>
        </w:rPr>
        <w:t>諦</w:t>
      </w:r>
      <w:proofErr w:type="gramEnd"/>
      <w:r>
        <w:rPr>
          <w:rStyle w:val="refandcopypunctuation"/>
        </w:rPr>
        <w:t>；</w:t>
      </w:r>
      <w:r>
        <w:rPr>
          <w:rStyle w:val="refandcopymaintext"/>
        </w:rPr>
        <w:t>而為</w:t>
      </w:r>
      <w:proofErr w:type="gramStart"/>
      <w:r>
        <w:rPr>
          <w:rStyle w:val="refandcopymaintext"/>
        </w:rPr>
        <w:t>功德勝能的</w:t>
      </w:r>
      <w:proofErr w:type="gramEnd"/>
      <w:r>
        <w:rPr>
          <w:rStyle w:val="refandcopymaintext"/>
        </w:rPr>
        <w:t>所依因</w:t>
      </w:r>
      <w:r>
        <w:rPr>
          <w:rStyle w:val="refandcopypunctuation"/>
        </w:rPr>
        <w:t>。</w:t>
      </w:r>
      <w:r w:rsidR="00903227">
        <w:rPr>
          <w:rStyle w:val="a5"/>
        </w:rPr>
        <w:footnoteReference w:id="33"/>
      </w:r>
    </w:p>
    <w:p w14:paraId="5B30EC02" w14:textId="27666CFD" w:rsidR="00B46B21" w:rsidRPr="009C7C23" w:rsidRDefault="00B46B21" w:rsidP="00B46B21">
      <w:pPr>
        <w:ind w:leftChars="250" w:left="600"/>
        <w:outlineLvl w:val="5"/>
        <w:rPr>
          <w:color w:val="0D0D0D" w:themeColor="text1" w:themeTint="F2"/>
        </w:rPr>
      </w:pPr>
      <w:r>
        <w:rPr>
          <w:rFonts w:ascii="標楷體" w:eastAsia="標楷體" w:hAnsi="標楷體" w:hint="eastAsia"/>
          <w:b/>
          <w:color w:val="0D0D0D" w:themeColor="text1" w:themeTint="F2"/>
          <w:sz w:val="20"/>
          <w:szCs w:val="20"/>
          <w:bdr w:val="single" w:sz="4" w:space="0" w:color="auto"/>
        </w:rPr>
        <w:t>（</w:t>
      </w:r>
      <w:r>
        <w:rPr>
          <w:rFonts w:ascii="Times Ext Roman" w:eastAsia="標楷體" w:hAnsi="Times Ext Roman" w:cs="Times Ext Roman"/>
          <w:b/>
          <w:color w:val="0D0D0D" w:themeColor="text1" w:themeTint="F2"/>
          <w:sz w:val="20"/>
          <w:szCs w:val="20"/>
          <w:bdr w:val="single" w:sz="4" w:space="0" w:color="auto"/>
        </w:rPr>
        <w:t>2</w:t>
      </w:r>
      <w:r>
        <w:rPr>
          <w:rFonts w:ascii="標楷體" w:eastAsia="標楷體" w:hAnsi="標楷體" w:hint="eastAsia"/>
          <w:b/>
          <w:color w:val="0D0D0D" w:themeColor="text1" w:themeTint="F2"/>
          <w:sz w:val="20"/>
          <w:szCs w:val="20"/>
          <w:bdr w:val="single" w:sz="4" w:space="0" w:color="auto"/>
        </w:rPr>
        <w:t>）</w:t>
      </w:r>
      <w:r>
        <w:rPr>
          <w:rFonts w:ascii="標楷體" w:eastAsia="標楷體" w:hAnsi="標楷體" w:hint="eastAsia"/>
          <w:b/>
          <w:color w:val="0D0D0D" w:themeColor="text1" w:themeTint="F2"/>
          <w:sz w:val="20"/>
          <w:szCs w:val="20"/>
          <w:bdr w:val="single" w:sz="4" w:space="0" w:color="auto"/>
        </w:rPr>
        <w:t>一切眾生終成佛</w:t>
      </w:r>
    </w:p>
    <w:p w14:paraId="0E4FDAB5" w14:textId="77777777" w:rsidR="00C255E8" w:rsidRDefault="00C255E8" w:rsidP="00C255E8">
      <w:pPr>
        <w:spacing w:afterLines="30" w:after="108"/>
        <w:ind w:leftChars="250" w:left="600"/>
        <w:rPr>
          <w:rStyle w:val="refandcopypunctuation"/>
        </w:rPr>
      </w:pPr>
      <w:r>
        <w:rPr>
          <w:rStyle w:val="refandcopymaintext"/>
        </w:rPr>
        <w:t>人人有如來藏</w:t>
      </w:r>
      <w:r>
        <w:rPr>
          <w:rStyle w:val="refandcopypunctuation"/>
        </w:rPr>
        <w:t>，</w:t>
      </w:r>
      <w:r>
        <w:rPr>
          <w:rStyle w:val="refandcopymaintext"/>
        </w:rPr>
        <w:t>因而人人都可成佛</w:t>
      </w:r>
      <w:r>
        <w:rPr>
          <w:rStyle w:val="refandcopypunctuation"/>
        </w:rPr>
        <w:t>。</w:t>
      </w:r>
      <w:r w:rsidR="00D5590F">
        <w:rPr>
          <w:rStyle w:val="refandcopymaintext"/>
        </w:rPr>
        <w:t>從如來究竟</w:t>
      </w:r>
      <w:proofErr w:type="gramStart"/>
      <w:r w:rsidR="00D5590F">
        <w:rPr>
          <w:rStyle w:val="refandcopymaintext"/>
        </w:rPr>
        <w:t>的境智</w:t>
      </w:r>
      <w:proofErr w:type="gramEnd"/>
      <w:r w:rsidR="00D5590F">
        <w:rPr>
          <w:rStyle w:val="refandcopypunctuation"/>
        </w:rPr>
        <w:t>，</w:t>
      </w:r>
      <w:r w:rsidR="00D5590F">
        <w:rPr>
          <w:rStyle w:val="refandcopymaintext"/>
        </w:rPr>
        <w:t>推求到根源</w:t>
      </w:r>
      <w:r w:rsidR="00D5590F">
        <w:rPr>
          <w:rStyle w:val="refandcopypunctuation"/>
        </w:rPr>
        <w:t>，</w:t>
      </w:r>
      <w:r w:rsidR="00D5590F">
        <w:rPr>
          <w:rStyle w:val="refandcopymaintext"/>
        </w:rPr>
        <w:t>即指出如</w:t>
      </w:r>
      <w:r w:rsidR="00D5590F">
        <w:rPr>
          <w:rStyle w:val="refandcopymaintext"/>
        </w:rPr>
        <w:lastRenderedPageBreak/>
        <w:t>來究竟所依的如來藏</w:t>
      </w:r>
      <w:r w:rsidR="00D5590F">
        <w:rPr>
          <w:rStyle w:val="refandcopypunctuation"/>
        </w:rPr>
        <w:t>。</w:t>
      </w:r>
      <w:r w:rsidR="00D5590F">
        <w:rPr>
          <w:rStyle w:val="refandcopymaintext"/>
        </w:rPr>
        <w:t>如長江大河</w:t>
      </w:r>
      <w:r w:rsidR="00D5590F">
        <w:rPr>
          <w:rStyle w:val="refandcopypunctuation"/>
        </w:rPr>
        <w:t>，</w:t>
      </w:r>
      <w:r w:rsidR="00D5590F">
        <w:rPr>
          <w:rStyle w:val="refandcopymaintext"/>
        </w:rPr>
        <w:t>一直往上推</w:t>
      </w:r>
      <w:r w:rsidR="00D5590F">
        <w:rPr>
          <w:rStyle w:val="refandcopypunctuation"/>
        </w:rPr>
        <w:t>，</w:t>
      </w:r>
      <w:r w:rsidR="00D5590F">
        <w:rPr>
          <w:rStyle w:val="refandcopymaintext"/>
        </w:rPr>
        <w:t>可以發現到它的發源處</w:t>
      </w:r>
      <w:r w:rsidR="00D5590F">
        <w:rPr>
          <w:rStyle w:val="refandcopypunctuation"/>
        </w:rPr>
        <w:t>。</w:t>
      </w:r>
    </w:p>
    <w:p w14:paraId="36CBADE5" w14:textId="77777777" w:rsidR="00C255E8" w:rsidRDefault="00D5590F" w:rsidP="00C255E8">
      <w:pPr>
        <w:spacing w:afterLines="30" w:after="108"/>
        <w:ind w:leftChars="250" w:left="600"/>
        <w:rPr>
          <w:rStyle w:val="refandcopypunctuation"/>
        </w:rPr>
      </w:pPr>
      <w:r>
        <w:rPr>
          <w:rStyle w:val="refandcopymaintext"/>
        </w:rPr>
        <w:t>人人有如來藏</w:t>
      </w:r>
      <w:r>
        <w:rPr>
          <w:rStyle w:val="refandcopypunctuation"/>
        </w:rPr>
        <w:t>，</w:t>
      </w:r>
      <w:r>
        <w:rPr>
          <w:rStyle w:val="refandcopymaintext"/>
        </w:rPr>
        <w:t>只要能</w:t>
      </w:r>
      <w:proofErr w:type="gramStart"/>
      <w:r>
        <w:rPr>
          <w:rStyle w:val="refandcopymaintext"/>
        </w:rPr>
        <w:t>本著如來藏中的</w:t>
      </w:r>
      <w:r w:rsidRPr="0025681C">
        <w:rPr>
          <w:rStyle w:val="refandcopymaintext"/>
          <w:b/>
          <w:bCs/>
        </w:rPr>
        <w:t>稱性</w:t>
      </w:r>
      <w:proofErr w:type="gramEnd"/>
      <w:r w:rsidRPr="0025681C">
        <w:rPr>
          <w:rStyle w:val="refandcopymaintext"/>
          <w:b/>
          <w:bCs/>
        </w:rPr>
        <w:t>功德智能</w:t>
      </w:r>
      <w:r>
        <w:rPr>
          <w:rStyle w:val="refandcopypunctuation"/>
        </w:rPr>
        <w:t>，</w:t>
      </w:r>
      <w:r>
        <w:rPr>
          <w:rStyle w:val="refandcopymaintext"/>
        </w:rPr>
        <w:t>引發出來</w:t>
      </w:r>
      <w:r>
        <w:rPr>
          <w:rStyle w:val="refandcopypunctuation"/>
        </w:rPr>
        <w:t>，</w:t>
      </w:r>
      <w:r>
        <w:rPr>
          <w:rStyle w:val="refandcopymaintext"/>
        </w:rPr>
        <w:t>就是如來</w:t>
      </w:r>
      <w:r>
        <w:rPr>
          <w:rStyle w:val="refandcopypunctuation"/>
        </w:rPr>
        <w:t>。</w:t>
      </w:r>
    </w:p>
    <w:p w14:paraId="3DF67987" w14:textId="2885F9C4" w:rsidR="00A14F9D" w:rsidRDefault="00D5590F" w:rsidP="00C255E8">
      <w:pPr>
        <w:spacing w:afterLines="30" w:after="108"/>
        <w:ind w:leftChars="250" w:left="600"/>
        <w:rPr>
          <w:rStyle w:val="refandcopypunctuation"/>
        </w:rPr>
      </w:pPr>
      <w:r>
        <w:rPr>
          <w:rStyle w:val="refandcopymaintext"/>
        </w:rPr>
        <w:t>如來是究竟的</w:t>
      </w:r>
      <w:r>
        <w:rPr>
          <w:rStyle w:val="refandcopypunctuation"/>
        </w:rPr>
        <w:t>；</w:t>
      </w:r>
      <w:r>
        <w:rPr>
          <w:rStyle w:val="refandcopymaintext"/>
        </w:rPr>
        <w:t>由於一切眾生有如來藏</w:t>
      </w:r>
      <w:r>
        <w:rPr>
          <w:rStyle w:val="refandcopypunctuation"/>
        </w:rPr>
        <w:t>，</w:t>
      </w:r>
      <w:r>
        <w:rPr>
          <w:rStyle w:val="refandcopymaintext"/>
        </w:rPr>
        <w:t>所以一切眾生平等</w:t>
      </w:r>
      <w:r>
        <w:rPr>
          <w:rStyle w:val="refandcopypunctuation"/>
        </w:rPr>
        <w:t>，</w:t>
      </w:r>
      <w:r>
        <w:rPr>
          <w:rStyle w:val="refandcopymaintext"/>
        </w:rPr>
        <w:t>一切終於要成佛而後已</w:t>
      </w:r>
      <w:r>
        <w:rPr>
          <w:rStyle w:val="refandcopypunctuation"/>
        </w:rPr>
        <w:t>。</w:t>
      </w:r>
      <w:r>
        <w:rPr>
          <w:rStyle w:val="refandcopymaintext"/>
        </w:rPr>
        <w:t>這一思想</w:t>
      </w:r>
      <w:r>
        <w:rPr>
          <w:rStyle w:val="refandcopypunctuation"/>
        </w:rPr>
        <w:t>，</w:t>
      </w:r>
      <w:r>
        <w:rPr>
          <w:rStyle w:val="refandcopymaintext"/>
        </w:rPr>
        <w:t>在</w:t>
      </w:r>
      <w:proofErr w:type="gramStart"/>
      <w:r>
        <w:rPr>
          <w:rStyle w:val="refandcopymaintext"/>
        </w:rPr>
        <w:t>真常妙有</w:t>
      </w:r>
      <w:proofErr w:type="gramEnd"/>
      <w:r>
        <w:rPr>
          <w:rStyle w:val="refandcopymaintext"/>
        </w:rPr>
        <w:t>不空的大乘</w:t>
      </w:r>
      <w:proofErr w:type="gramStart"/>
      <w:r w:rsidR="00A14F9D" w:rsidRPr="009C7C23">
        <w:rPr>
          <w:rFonts w:ascii="Times Ext Roman" w:hAnsi="Times Ext Roman" w:cs="Times Ext Roman"/>
          <w:color w:val="0D0D0D" w:themeColor="text1" w:themeTint="F2"/>
          <w:sz w:val="22"/>
          <w:szCs w:val="24"/>
          <w:shd w:val="pct15" w:color="auto" w:fill="FFFFFF"/>
        </w:rPr>
        <w:t>（</w:t>
      </w:r>
      <w:proofErr w:type="gramEnd"/>
      <w:r w:rsidR="00A14F9D" w:rsidRPr="009C7C23">
        <w:rPr>
          <w:rFonts w:ascii="Times Ext Roman" w:hAnsi="Times Ext Roman" w:cs="Times Ext Roman"/>
          <w:color w:val="0D0D0D" w:themeColor="text1" w:themeTint="F2"/>
          <w:sz w:val="22"/>
          <w:szCs w:val="24"/>
          <w:shd w:val="pct15" w:color="auto" w:fill="FFFFFF"/>
        </w:rPr>
        <w:t>p.</w:t>
      </w:r>
      <w:r w:rsidR="00A14F9D">
        <w:rPr>
          <w:rFonts w:ascii="Times Ext Roman" w:hAnsi="Times Ext Roman" w:cs="Times Ext Roman"/>
          <w:color w:val="0D0D0D" w:themeColor="text1" w:themeTint="F2"/>
          <w:sz w:val="22"/>
          <w:szCs w:val="24"/>
          <w:shd w:val="pct15" w:color="auto" w:fill="FFFFFF"/>
        </w:rPr>
        <w:t>8</w:t>
      </w:r>
      <w:proofErr w:type="gramStart"/>
      <w:r w:rsidR="00A14F9D" w:rsidRPr="009C7C23">
        <w:rPr>
          <w:rFonts w:ascii="Times Ext Roman" w:hAnsi="Times Ext Roman" w:cs="Times Ext Roman"/>
          <w:color w:val="0D0D0D" w:themeColor="text1" w:themeTint="F2"/>
          <w:sz w:val="22"/>
          <w:szCs w:val="24"/>
          <w:shd w:val="pct15" w:color="auto" w:fill="FFFFFF"/>
        </w:rPr>
        <w:t>）</w:t>
      </w:r>
      <w:proofErr w:type="gramEnd"/>
      <w:r>
        <w:rPr>
          <w:rStyle w:val="refandcopymaintext"/>
        </w:rPr>
        <w:t>經中</w:t>
      </w:r>
      <w:r>
        <w:rPr>
          <w:rStyle w:val="refandcopypunctuation"/>
        </w:rPr>
        <w:t>，</w:t>
      </w:r>
      <w:r>
        <w:rPr>
          <w:rStyle w:val="refandcopymaintext"/>
        </w:rPr>
        <w:t>發揮到極點</w:t>
      </w:r>
      <w:r>
        <w:rPr>
          <w:rStyle w:val="refandcopypunctuation"/>
        </w:rPr>
        <w:t>。</w:t>
      </w:r>
      <w:r w:rsidR="0025681C">
        <w:rPr>
          <w:rStyle w:val="a5"/>
        </w:rPr>
        <w:footnoteReference w:id="34"/>
      </w:r>
    </w:p>
    <w:p w14:paraId="20E3DAFA" w14:textId="209FDB5B" w:rsidR="0045092C" w:rsidRPr="009C7C23" w:rsidRDefault="00CB0085" w:rsidP="0045092C">
      <w:pPr>
        <w:ind w:leftChars="100" w:left="240"/>
        <w:outlineLvl w:val="2"/>
        <w:rPr>
          <w:color w:val="0D0D0D" w:themeColor="text1" w:themeTint="F2"/>
        </w:rPr>
      </w:pPr>
      <w:r>
        <w:rPr>
          <w:rFonts w:ascii="Times Ext Roman" w:eastAsia="標楷體" w:hAnsi="Times Ext Roman" w:cs="Times Ext Roman" w:hint="eastAsia"/>
          <w:b/>
          <w:color w:val="0D0D0D" w:themeColor="text1" w:themeTint="F2"/>
          <w:sz w:val="20"/>
          <w:szCs w:val="20"/>
          <w:bdr w:val="single" w:sz="4" w:space="0" w:color="auto"/>
        </w:rPr>
        <w:t>三</w:t>
      </w:r>
      <w:r w:rsidR="0045092C" w:rsidRPr="009C7C23">
        <w:rPr>
          <w:rFonts w:ascii="標楷體" w:eastAsia="標楷體" w:hAnsi="標楷體" w:hint="eastAsia"/>
          <w:b/>
          <w:color w:val="0D0D0D" w:themeColor="text1" w:themeTint="F2"/>
          <w:sz w:val="20"/>
          <w:szCs w:val="20"/>
          <w:bdr w:val="single" w:sz="4" w:space="0" w:color="auto"/>
        </w:rPr>
        <w:t>、</w:t>
      </w:r>
      <w:proofErr w:type="gramStart"/>
      <w:r w:rsidR="0045092C">
        <w:rPr>
          <w:rFonts w:ascii="標楷體" w:eastAsia="標楷體" w:hAnsi="標楷體" w:hint="eastAsia"/>
          <w:b/>
          <w:color w:val="0D0D0D" w:themeColor="text1" w:themeTint="F2"/>
          <w:sz w:val="20"/>
          <w:szCs w:val="20"/>
          <w:bdr w:val="single" w:sz="4" w:space="0" w:color="auto"/>
        </w:rPr>
        <w:t>攝受義</w:t>
      </w:r>
      <w:proofErr w:type="gramEnd"/>
    </w:p>
    <w:p w14:paraId="01077071" w14:textId="24BAF0C5" w:rsidR="00205353" w:rsidRPr="009C7C23" w:rsidRDefault="00205353" w:rsidP="00205353">
      <w:pPr>
        <w:ind w:leftChars="150" w:left="360"/>
        <w:outlineLvl w:val="3"/>
        <w:rPr>
          <w:color w:val="0D0D0D" w:themeColor="text1" w:themeTint="F2"/>
        </w:rPr>
      </w:pPr>
      <w:r>
        <w:rPr>
          <w:rFonts w:ascii="標楷體" w:eastAsia="標楷體" w:hAnsi="標楷體" w:hint="eastAsia"/>
          <w:b/>
          <w:color w:val="0D0D0D" w:themeColor="text1" w:themeTint="F2"/>
          <w:sz w:val="20"/>
          <w:szCs w:val="20"/>
          <w:bdr w:val="single" w:sz="4" w:space="0" w:color="auto"/>
        </w:rPr>
        <w:t>（</w:t>
      </w:r>
      <w:r>
        <w:rPr>
          <w:rFonts w:ascii="Times Ext Roman" w:eastAsia="標楷體" w:hAnsi="Times Ext Roman" w:cs="Times Ext Roman" w:hint="eastAsia"/>
          <w:b/>
          <w:color w:val="0D0D0D" w:themeColor="text1" w:themeTint="F2"/>
          <w:sz w:val="20"/>
          <w:szCs w:val="20"/>
          <w:bdr w:val="single" w:sz="4" w:space="0" w:color="auto"/>
        </w:rPr>
        <w:t>一</w:t>
      </w:r>
      <w:r>
        <w:rPr>
          <w:rFonts w:ascii="標楷體" w:eastAsia="標楷體" w:hAnsi="標楷體" w:hint="eastAsia"/>
          <w:b/>
          <w:color w:val="0D0D0D" w:themeColor="text1" w:themeTint="F2"/>
          <w:sz w:val="20"/>
          <w:szCs w:val="20"/>
          <w:bdr w:val="single" w:sz="4" w:space="0" w:color="auto"/>
        </w:rPr>
        <w:t>）約人法之</w:t>
      </w:r>
      <w:r>
        <w:rPr>
          <w:rFonts w:ascii="標楷體" w:eastAsia="標楷體" w:hAnsi="標楷體" w:hint="eastAsia"/>
          <w:b/>
          <w:color w:val="0D0D0D" w:themeColor="text1" w:themeTint="F2"/>
          <w:sz w:val="20"/>
          <w:szCs w:val="20"/>
          <w:bdr w:val="single" w:sz="4" w:space="0" w:color="auto"/>
        </w:rPr>
        <w:t>關涉</w:t>
      </w:r>
      <w:r>
        <w:rPr>
          <w:rFonts w:ascii="標楷體" w:eastAsia="標楷體" w:hAnsi="標楷體" w:hint="eastAsia"/>
          <w:b/>
          <w:color w:val="0D0D0D" w:themeColor="text1" w:themeTint="F2"/>
          <w:sz w:val="20"/>
          <w:szCs w:val="20"/>
          <w:bdr w:val="single" w:sz="4" w:space="0" w:color="auto"/>
        </w:rPr>
        <w:t>說</w:t>
      </w:r>
      <w:r w:rsidR="0074033B">
        <w:rPr>
          <w:rFonts w:ascii="標楷體" w:eastAsia="標楷體" w:hAnsi="標楷體" w:hint="eastAsia"/>
          <w:b/>
          <w:color w:val="0D0D0D" w:themeColor="text1" w:themeTint="F2"/>
          <w:sz w:val="20"/>
          <w:szCs w:val="20"/>
          <w:bdr w:val="single" w:sz="4" w:space="0" w:color="auto"/>
        </w:rPr>
        <w:t>：</w:t>
      </w:r>
      <w:proofErr w:type="gramStart"/>
      <w:r w:rsidR="0074033B">
        <w:rPr>
          <w:rFonts w:ascii="標楷體" w:eastAsia="標楷體" w:hAnsi="標楷體" w:hint="eastAsia"/>
          <w:b/>
          <w:color w:val="0D0D0D" w:themeColor="text1" w:themeTint="F2"/>
          <w:sz w:val="20"/>
          <w:szCs w:val="20"/>
          <w:bdr w:val="single" w:sz="4" w:space="0" w:color="auto"/>
        </w:rPr>
        <w:t>攝受正法</w:t>
      </w:r>
      <w:proofErr w:type="gramEnd"/>
    </w:p>
    <w:p w14:paraId="090824DB" w14:textId="77777777" w:rsidR="008622AB" w:rsidRDefault="00D5590F" w:rsidP="008622AB">
      <w:pPr>
        <w:spacing w:afterLines="30" w:after="108"/>
        <w:ind w:leftChars="150" w:left="360"/>
        <w:rPr>
          <w:rStyle w:val="refandcopypunctuation"/>
        </w:rPr>
      </w:pPr>
      <w:r>
        <w:rPr>
          <w:rStyle w:val="refandcopymaintext"/>
        </w:rPr>
        <w:t>三</w:t>
      </w:r>
      <w:r>
        <w:rPr>
          <w:rStyle w:val="refandcopypunctuation"/>
        </w:rPr>
        <w:t>、</w:t>
      </w:r>
      <w:proofErr w:type="gramStart"/>
      <w:r>
        <w:rPr>
          <w:rStyle w:val="refandcopymaintext"/>
        </w:rPr>
        <w:t>攝受義</w:t>
      </w:r>
      <w:proofErr w:type="gramEnd"/>
      <w:r>
        <w:rPr>
          <w:rStyle w:val="refandcopypunctuation"/>
        </w:rPr>
        <w:t>：</w:t>
      </w:r>
      <w:r>
        <w:rPr>
          <w:rStyle w:val="refandcopymaintext"/>
        </w:rPr>
        <w:t>這從人法的相關說</w:t>
      </w:r>
      <w:r>
        <w:rPr>
          <w:rStyle w:val="refandcopypunctuation"/>
        </w:rPr>
        <w:t>。</w:t>
      </w:r>
      <w:r w:rsidRPr="008923B3">
        <w:rPr>
          <w:rStyle w:val="refandcopymaintext"/>
          <w:b/>
          <w:bCs/>
        </w:rPr>
        <w:t>受</w:t>
      </w:r>
      <w:r>
        <w:rPr>
          <w:rStyle w:val="refandcopymaintext"/>
        </w:rPr>
        <w:t>是領受</w:t>
      </w:r>
      <w:r>
        <w:rPr>
          <w:rStyle w:val="refandcopypunctuation"/>
        </w:rPr>
        <w:t>、</w:t>
      </w:r>
      <w:r>
        <w:rPr>
          <w:rStyle w:val="refandcopymaintext"/>
        </w:rPr>
        <w:t>接受</w:t>
      </w:r>
      <w:r>
        <w:rPr>
          <w:rStyle w:val="refandcopypunctuation"/>
        </w:rPr>
        <w:t>；</w:t>
      </w:r>
      <w:proofErr w:type="gramStart"/>
      <w:r w:rsidRPr="008923B3">
        <w:rPr>
          <w:rStyle w:val="refandcopymaintext"/>
          <w:b/>
          <w:bCs/>
        </w:rPr>
        <w:t>攝</w:t>
      </w:r>
      <w:r>
        <w:rPr>
          <w:rStyle w:val="refandcopymaintext"/>
        </w:rPr>
        <w:t>是攝取</w:t>
      </w:r>
      <w:proofErr w:type="gramEnd"/>
      <w:r>
        <w:rPr>
          <w:rStyle w:val="refandcopypunctuation"/>
        </w:rPr>
        <w:t>、</w:t>
      </w:r>
      <w:proofErr w:type="gramStart"/>
      <w:r>
        <w:rPr>
          <w:rStyle w:val="refandcopymaintext"/>
        </w:rPr>
        <w:t>攝屬</w:t>
      </w:r>
      <w:proofErr w:type="gramEnd"/>
      <w:r>
        <w:rPr>
          <w:rStyle w:val="refandcopypunctuation"/>
        </w:rPr>
        <w:t>。</w:t>
      </w:r>
    </w:p>
    <w:p w14:paraId="30737548" w14:textId="77777777" w:rsidR="008622AB" w:rsidRDefault="00D5590F" w:rsidP="008622AB">
      <w:pPr>
        <w:spacing w:afterLines="30" w:after="108"/>
        <w:ind w:leftChars="150" w:left="360"/>
        <w:rPr>
          <w:rStyle w:val="refandcopypunctuation"/>
        </w:rPr>
      </w:pPr>
      <w:proofErr w:type="gramStart"/>
      <w:r>
        <w:rPr>
          <w:rStyle w:val="refandcopymaintext"/>
        </w:rPr>
        <w:t>攝受正法</w:t>
      </w:r>
      <w:proofErr w:type="gramEnd"/>
      <w:r>
        <w:rPr>
          <w:rStyle w:val="refandcopypunctuation"/>
        </w:rPr>
        <w:t>，</w:t>
      </w:r>
      <w:r>
        <w:rPr>
          <w:rStyle w:val="refandcopymaintext"/>
        </w:rPr>
        <w:t>就是接受佛法</w:t>
      </w:r>
      <w:r>
        <w:rPr>
          <w:rStyle w:val="refandcopypunctuation"/>
        </w:rPr>
        <w:t>、</w:t>
      </w:r>
      <w:r>
        <w:rPr>
          <w:rStyle w:val="refandcopymaintext"/>
        </w:rPr>
        <w:t>領受佛法</w:t>
      </w:r>
      <w:r>
        <w:rPr>
          <w:rStyle w:val="refandcopypunctuation"/>
        </w:rPr>
        <w:t>；</w:t>
      </w:r>
      <w:r>
        <w:rPr>
          <w:rStyle w:val="refandcopymaintext"/>
        </w:rPr>
        <w:t>使佛法屬於行者</w:t>
      </w:r>
      <w:r>
        <w:rPr>
          <w:rStyle w:val="refandcopypunctuation"/>
        </w:rPr>
        <w:t>，</w:t>
      </w:r>
      <w:r>
        <w:rPr>
          <w:rStyle w:val="refandcopymaintext"/>
        </w:rPr>
        <w:t>成為自己的佛法</w:t>
      </w:r>
      <w:r>
        <w:rPr>
          <w:rStyle w:val="refandcopypunctuation"/>
        </w:rPr>
        <w:t>，</w:t>
      </w:r>
      <w:r>
        <w:rPr>
          <w:rStyle w:val="refandcopymaintext"/>
        </w:rPr>
        <w:t>達到自己與佛法的合一</w:t>
      </w:r>
      <w:r>
        <w:rPr>
          <w:rStyle w:val="refandcopypunctuation"/>
        </w:rPr>
        <w:t>。</w:t>
      </w:r>
      <w:proofErr w:type="gramStart"/>
      <w:r>
        <w:rPr>
          <w:rStyle w:val="refandcopymaintext"/>
        </w:rPr>
        <w:t>所以攝受</w:t>
      </w:r>
      <w:proofErr w:type="gramEnd"/>
      <w:r>
        <w:rPr>
          <w:rStyle w:val="refandcopymaintext"/>
        </w:rPr>
        <w:t>正法</w:t>
      </w:r>
      <w:r>
        <w:rPr>
          <w:rStyle w:val="refandcopypunctuation"/>
        </w:rPr>
        <w:t>，</w:t>
      </w:r>
      <w:r>
        <w:rPr>
          <w:rStyle w:val="refandcopymaintext"/>
        </w:rPr>
        <w:t>在修學佛法的立場說</w:t>
      </w:r>
      <w:r>
        <w:rPr>
          <w:rStyle w:val="refandcopypunctuation"/>
        </w:rPr>
        <w:t>，</w:t>
      </w:r>
      <w:r>
        <w:rPr>
          <w:rStyle w:val="refandcopymaintext"/>
        </w:rPr>
        <w:t>極為重要</w:t>
      </w:r>
      <w:r>
        <w:rPr>
          <w:rStyle w:val="refandcopypunctuation"/>
        </w:rPr>
        <w:t>。</w:t>
      </w:r>
    </w:p>
    <w:p w14:paraId="065C8F53" w14:textId="77777777" w:rsidR="008622AB" w:rsidRDefault="00D5590F" w:rsidP="008622AB">
      <w:pPr>
        <w:spacing w:afterLines="30" w:after="108"/>
        <w:ind w:leftChars="150" w:left="360"/>
        <w:rPr>
          <w:rStyle w:val="refandcopypunctuation"/>
        </w:rPr>
      </w:pPr>
      <w:r>
        <w:rPr>
          <w:rStyle w:val="refandcopymaintext"/>
        </w:rPr>
        <w:t>如</w:t>
      </w:r>
      <w:proofErr w:type="gramStart"/>
      <w:r>
        <w:rPr>
          <w:rStyle w:val="refandcopymaintext"/>
        </w:rPr>
        <w:t>不能攝受佛法</w:t>
      </w:r>
      <w:proofErr w:type="gramEnd"/>
      <w:r>
        <w:rPr>
          <w:rStyle w:val="refandcopymaintext"/>
        </w:rPr>
        <w:t>為自己</w:t>
      </w:r>
      <w:r>
        <w:rPr>
          <w:rStyle w:val="refandcopypunctuation"/>
        </w:rPr>
        <w:t>，</w:t>
      </w:r>
      <w:r>
        <w:rPr>
          <w:rStyle w:val="refandcopymaintext"/>
        </w:rPr>
        <w:t>說平等</w:t>
      </w:r>
      <w:r>
        <w:rPr>
          <w:rStyle w:val="refandcopypunctuation"/>
        </w:rPr>
        <w:t>、</w:t>
      </w:r>
      <w:r>
        <w:rPr>
          <w:rStyle w:val="refandcopymaintext"/>
        </w:rPr>
        <w:t>說究竟</w:t>
      </w:r>
      <w:r>
        <w:rPr>
          <w:rStyle w:val="refandcopypunctuation"/>
        </w:rPr>
        <w:t>，</w:t>
      </w:r>
      <w:r>
        <w:rPr>
          <w:rStyle w:val="refandcopymaintext"/>
        </w:rPr>
        <w:t>對我們有什麼用</w:t>
      </w:r>
      <w:r>
        <w:rPr>
          <w:rStyle w:val="refandcopypunctuation"/>
        </w:rPr>
        <w:t>？</w:t>
      </w:r>
      <w:r>
        <w:rPr>
          <w:rStyle w:val="refandcopymaintext"/>
        </w:rPr>
        <w:t>眾生本有功德智慧的根源</w:t>
      </w:r>
      <w:r>
        <w:rPr>
          <w:rStyle w:val="refandcopypunctuation"/>
        </w:rPr>
        <w:t>，</w:t>
      </w:r>
      <w:r>
        <w:rPr>
          <w:rStyle w:val="refandcopymaintext"/>
        </w:rPr>
        <w:t>但還是凡夫</w:t>
      </w:r>
      <w:r>
        <w:rPr>
          <w:rStyle w:val="refandcopypunctuation"/>
        </w:rPr>
        <w:t>，</w:t>
      </w:r>
      <w:proofErr w:type="gramStart"/>
      <w:r>
        <w:rPr>
          <w:rStyle w:val="refandcopymaintext"/>
        </w:rPr>
        <w:t>具足又有</w:t>
      </w:r>
      <w:proofErr w:type="gramEnd"/>
      <w:r>
        <w:rPr>
          <w:rStyle w:val="refandcopymaintext"/>
        </w:rPr>
        <w:t>什麼用</w:t>
      </w:r>
      <w:r>
        <w:rPr>
          <w:rStyle w:val="refandcopypunctuation"/>
        </w:rPr>
        <w:t>？</w:t>
      </w:r>
    </w:p>
    <w:p w14:paraId="32731EC6" w14:textId="77777777" w:rsidR="008622AB" w:rsidRDefault="00D5590F" w:rsidP="008622AB">
      <w:pPr>
        <w:spacing w:afterLines="30" w:after="108"/>
        <w:ind w:leftChars="150" w:left="360"/>
        <w:rPr>
          <w:rStyle w:val="refandcopypunctuation"/>
        </w:rPr>
      </w:pPr>
      <w:r>
        <w:rPr>
          <w:rStyle w:val="refandcopymaintext"/>
        </w:rPr>
        <w:t>原因在</w:t>
      </w:r>
      <w:proofErr w:type="gramStart"/>
      <w:r>
        <w:rPr>
          <w:rStyle w:val="refandcopymaintext"/>
        </w:rPr>
        <w:t>不能攝受佛法</w:t>
      </w:r>
      <w:proofErr w:type="gramEnd"/>
      <w:r>
        <w:rPr>
          <w:rStyle w:val="refandcopypunctuation"/>
        </w:rPr>
        <w:t>，</w:t>
      </w:r>
      <w:r>
        <w:rPr>
          <w:rStyle w:val="refandcopymaintext"/>
        </w:rPr>
        <w:t>不能使佛法與自己的身心合一</w:t>
      </w:r>
      <w:r>
        <w:rPr>
          <w:rStyle w:val="refandcopypunctuation"/>
        </w:rPr>
        <w:t>，</w:t>
      </w:r>
      <w:r>
        <w:rPr>
          <w:rStyle w:val="refandcopymaintext"/>
        </w:rPr>
        <w:t>未能從身心中去實踐</w:t>
      </w:r>
      <w:r>
        <w:rPr>
          <w:rStyle w:val="refandcopypunctuation"/>
        </w:rPr>
        <w:t>、</w:t>
      </w:r>
      <w:r>
        <w:rPr>
          <w:rStyle w:val="refandcopymaintext"/>
        </w:rPr>
        <w:t>體驗</w:t>
      </w:r>
      <w:r>
        <w:rPr>
          <w:rStyle w:val="refandcopypunctuation"/>
        </w:rPr>
        <w:t>。</w:t>
      </w:r>
      <w:r>
        <w:rPr>
          <w:rStyle w:val="refandcopymaintext"/>
        </w:rPr>
        <w:t>世間沒有</w:t>
      </w:r>
      <w:r w:rsidRPr="00014843">
        <w:rPr>
          <w:rStyle w:val="refandcopymaintext"/>
          <w:b/>
          <w:bCs/>
        </w:rPr>
        <w:t>天生彌勒</w:t>
      </w:r>
      <w:r>
        <w:rPr>
          <w:rStyle w:val="refandcopypunctuation"/>
        </w:rPr>
        <w:t>、</w:t>
      </w:r>
      <w:r w:rsidRPr="00014843">
        <w:rPr>
          <w:rStyle w:val="refandcopymaintext"/>
          <w:b/>
          <w:bCs/>
        </w:rPr>
        <w:t>自然釋迦</w:t>
      </w:r>
      <w:r>
        <w:rPr>
          <w:rStyle w:val="refandcopypunctuation"/>
        </w:rPr>
        <w:t>，</w:t>
      </w:r>
      <w:r>
        <w:rPr>
          <w:rStyle w:val="refandcopymaintext"/>
        </w:rPr>
        <w:t>彌勒與釋迦</w:t>
      </w:r>
      <w:r>
        <w:rPr>
          <w:rStyle w:val="refandcopypunctuation"/>
        </w:rPr>
        <w:t>，</w:t>
      </w:r>
      <w:r>
        <w:rPr>
          <w:rStyle w:val="refandcopymaintext"/>
        </w:rPr>
        <w:t>都是從精進勇猛中修學佛法而成</w:t>
      </w:r>
      <w:r>
        <w:rPr>
          <w:rStyle w:val="refandcopypunctuation"/>
        </w:rPr>
        <w:t>。</w:t>
      </w:r>
      <w:r w:rsidR="00014843">
        <w:rPr>
          <w:rStyle w:val="a5"/>
        </w:rPr>
        <w:footnoteReference w:id="35"/>
      </w:r>
    </w:p>
    <w:p w14:paraId="43611C25" w14:textId="27F30E2A" w:rsidR="00A14F9D" w:rsidRDefault="00D5590F" w:rsidP="008622AB">
      <w:pPr>
        <w:spacing w:afterLines="30" w:after="108"/>
        <w:ind w:leftChars="150" w:left="360"/>
        <w:rPr>
          <w:rStyle w:val="refandcopypunctuation"/>
        </w:rPr>
      </w:pPr>
      <w:r>
        <w:rPr>
          <w:rStyle w:val="refandcopymaintext"/>
        </w:rPr>
        <w:t>必須使佛法從自己的身心中實現出來</w:t>
      </w:r>
      <w:r>
        <w:rPr>
          <w:rStyle w:val="refandcopypunctuation"/>
        </w:rPr>
        <w:t>，</w:t>
      </w:r>
      <w:r>
        <w:rPr>
          <w:rStyle w:val="refandcopymaintext"/>
        </w:rPr>
        <w:t>這才能因一切眾生平等具有究竟的如來藏</w:t>
      </w:r>
      <w:r>
        <w:rPr>
          <w:rStyle w:val="refandcopypunctuation"/>
        </w:rPr>
        <w:t>，</w:t>
      </w:r>
      <w:r>
        <w:rPr>
          <w:rStyle w:val="refandcopymaintext"/>
        </w:rPr>
        <w:t>而完成究竟的如來功德</w:t>
      </w:r>
      <w:r>
        <w:rPr>
          <w:rStyle w:val="refandcopypunctuation"/>
        </w:rPr>
        <w:t>。</w:t>
      </w:r>
    </w:p>
    <w:p w14:paraId="2DBD1978" w14:textId="295FD674" w:rsidR="00205353" w:rsidRPr="009C7C23" w:rsidRDefault="00205353" w:rsidP="00205353">
      <w:pPr>
        <w:ind w:leftChars="150" w:left="360"/>
        <w:outlineLvl w:val="3"/>
        <w:rPr>
          <w:color w:val="0D0D0D" w:themeColor="text1" w:themeTint="F2"/>
        </w:rPr>
      </w:pPr>
      <w:r>
        <w:rPr>
          <w:rFonts w:ascii="標楷體" w:eastAsia="標楷體" w:hAnsi="標楷體" w:hint="eastAsia"/>
          <w:b/>
          <w:color w:val="0D0D0D" w:themeColor="text1" w:themeTint="F2"/>
          <w:sz w:val="20"/>
          <w:szCs w:val="20"/>
          <w:bdr w:val="single" w:sz="4" w:space="0" w:color="auto"/>
        </w:rPr>
        <w:t>（</w:t>
      </w:r>
      <w:r>
        <w:rPr>
          <w:rFonts w:ascii="Times Ext Roman" w:eastAsia="標楷體" w:hAnsi="Times Ext Roman" w:cs="Times Ext Roman" w:hint="eastAsia"/>
          <w:b/>
          <w:color w:val="0D0D0D" w:themeColor="text1" w:themeTint="F2"/>
          <w:sz w:val="20"/>
          <w:szCs w:val="20"/>
          <w:bdr w:val="single" w:sz="4" w:space="0" w:color="auto"/>
        </w:rPr>
        <w:t>二</w:t>
      </w:r>
      <w:r>
        <w:rPr>
          <w:rFonts w:ascii="標楷體" w:eastAsia="標楷體" w:hAnsi="標楷體" w:hint="eastAsia"/>
          <w:b/>
          <w:color w:val="0D0D0D" w:themeColor="text1" w:themeTint="F2"/>
          <w:sz w:val="20"/>
          <w:szCs w:val="20"/>
          <w:bdr w:val="single" w:sz="4" w:space="0" w:color="auto"/>
        </w:rPr>
        <w:t>）</w:t>
      </w:r>
      <w:proofErr w:type="gramStart"/>
      <w:r w:rsidR="0074033B">
        <w:rPr>
          <w:rFonts w:ascii="標楷體" w:eastAsia="標楷體" w:hAnsi="標楷體" w:hint="eastAsia"/>
          <w:b/>
          <w:color w:val="0D0D0D" w:themeColor="text1" w:themeTint="F2"/>
          <w:sz w:val="20"/>
          <w:szCs w:val="20"/>
          <w:bdr w:val="single" w:sz="4" w:space="0" w:color="auto"/>
        </w:rPr>
        <w:t>別釋</w:t>
      </w:r>
      <w:r w:rsidR="00E843FF">
        <w:rPr>
          <w:rFonts w:ascii="標楷體" w:eastAsia="標楷體" w:hAnsi="標楷體" w:hint="eastAsia"/>
          <w:b/>
          <w:color w:val="0D0D0D" w:themeColor="text1" w:themeTint="F2"/>
          <w:sz w:val="20"/>
          <w:szCs w:val="20"/>
          <w:bdr w:val="single" w:sz="4" w:space="0" w:color="auto"/>
        </w:rPr>
        <w:t>「</w:t>
      </w:r>
      <w:r w:rsidR="0074033B">
        <w:rPr>
          <w:rFonts w:ascii="標楷體" w:eastAsia="標楷體" w:hAnsi="標楷體" w:hint="eastAsia"/>
          <w:b/>
          <w:color w:val="0D0D0D" w:themeColor="text1" w:themeTint="F2"/>
          <w:sz w:val="20"/>
          <w:szCs w:val="20"/>
          <w:bdr w:val="single" w:sz="4" w:space="0" w:color="auto"/>
        </w:rPr>
        <w:t>攝受</w:t>
      </w:r>
      <w:proofErr w:type="gramEnd"/>
      <w:r w:rsidR="0074033B">
        <w:rPr>
          <w:rFonts w:ascii="標楷體" w:eastAsia="標楷體" w:hAnsi="標楷體" w:hint="eastAsia"/>
          <w:b/>
          <w:color w:val="0D0D0D" w:themeColor="text1" w:themeTint="F2"/>
          <w:sz w:val="20"/>
          <w:szCs w:val="20"/>
          <w:bdr w:val="single" w:sz="4" w:space="0" w:color="auto"/>
        </w:rPr>
        <w:t>正法</w:t>
      </w:r>
      <w:r w:rsidR="00E843FF">
        <w:rPr>
          <w:rFonts w:ascii="標楷體" w:eastAsia="標楷體" w:hAnsi="標楷體" w:hint="eastAsia"/>
          <w:b/>
          <w:color w:val="0D0D0D" w:themeColor="text1" w:themeTint="F2"/>
          <w:sz w:val="20"/>
          <w:szCs w:val="20"/>
          <w:bdr w:val="single" w:sz="4" w:space="0" w:color="auto"/>
        </w:rPr>
        <w:t>」</w:t>
      </w:r>
      <w:r w:rsidR="0035787E">
        <w:rPr>
          <w:rFonts w:ascii="標楷體" w:eastAsia="標楷體" w:hAnsi="標楷體" w:hint="eastAsia"/>
          <w:b/>
          <w:color w:val="0D0D0D" w:themeColor="text1" w:themeTint="F2"/>
          <w:sz w:val="20"/>
          <w:szCs w:val="20"/>
          <w:bdr w:val="single" w:sz="4" w:space="0" w:color="auto"/>
        </w:rPr>
        <w:t>：</w:t>
      </w:r>
      <w:r w:rsidR="0035787E">
        <w:rPr>
          <w:rFonts w:ascii="標楷體" w:eastAsia="標楷體" w:hAnsi="標楷體" w:hint="eastAsia"/>
          <w:b/>
          <w:color w:val="0D0D0D" w:themeColor="text1" w:themeTint="F2"/>
          <w:sz w:val="20"/>
          <w:szCs w:val="20"/>
          <w:bdr w:val="single" w:sz="4" w:space="0" w:color="auto"/>
        </w:rPr>
        <w:t>以信為初門</w:t>
      </w:r>
    </w:p>
    <w:p w14:paraId="01AB6C5E" w14:textId="495AD928" w:rsidR="0074033B" w:rsidRPr="009C7C23" w:rsidRDefault="0074033B" w:rsidP="0074033B">
      <w:pPr>
        <w:ind w:leftChars="200" w:left="480"/>
        <w:outlineLvl w:val="4"/>
        <w:rPr>
          <w:color w:val="0D0D0D" w:themeColor="text1" w:themeTint="F2"/>
        </w:rPr>
      </w:pPr>
      <w:r>
        <w:rPr>
          <w:rFonts w:ascii="Times Ext Roman" w:eastAsia="標楷體" w:hAnsi="Times Ext Roman" w:cs="Times Ext Roman"/>
          <w:b/>
          <w:color w:val="0D0D0D" w:themeColor="text1" w:themeTint="F2"/>
          <w:sz w:val="20"/>
          <w:szCs w:val="20"/>
          <w:bdr w:val="single" w:sz="4" w:space="0" w:color="auto"/>
        </w:rPr>
        <w:t>1</w:t>
      </w:r>
      <w:r w:rsidRPr="009C7C23">
        <w:rPr>
          <w:rFonts w:ascii="標楷體" w:eastAsia="標楷體" w:hAnsi="標楷體" w:hint="eastAsia"/>
          <w:b/>
          <w:color w:val="0D0D0D" w:themeColor="text1" w:themeTint="F2"/>
          <w:sz w:val="20"/>
          <w:szCs w:val="20"/>
          <w:bdr w:val="single" w:sz="4" w:space="0" w:color="auto"/>
        </w:rPr>
        <w:t>、</w:t>
      </w:r>
      <w:r w:rsidR="0035787E">
        <w:rPr>
          <w:rFonts w:ascii="標楷體" w:eastAsia="標楷體" w:hAnsi="標楷體" w:hint="eastAsia"/>
          <w:b/>
          <w:color w:val="0D0D0D" w:themeColor="text1" w:themeTint="F2"/>
          <w:sz w:val="20"/>
          <w:szCs w:val="20"/>
          <w:bdr w:val="single" w:sz="4" w:space="0" w:color="auto"/>
        </w:rPr>
        <w:t>依</w:t>
      </w:r>
      <w:r w:rsidR="00E843FF">
        <w:rPr>
          <w:rFonts w:ascii="標楷體" w:eastAsia="標楷體" w:hAnsi="標楷體" w:hint="eastAsia"/>
          <w:b/>
          <w:color w:val="0D0D0D" w:themeColor="text1" w:themeTint="F2"/>
          <w:sz w:val="20"/>
          <w:szCs w:val="20"/>
          <w:bdr w:val="single" w:sz="4" w:space="0" w:color="auto"/>
        </w:rPr>
        <w:t>「</w:t>
      </w:r>
      <w:r w:rsidR="0035787E">
        <w:rPr>
          <w:rFonts w:ascii="標楷體" w:eastAsia="標楷體" w:hAnsi="標楷體" w:hint="eastAsia"/>
          <w:b/>
          <w:color w:val="0D0D0D" w:themeColor="text1" w:themeTint="F2"/>
          <w:sz w:val="20"/>
          <w:szCs w:val="20"/>
          <w:bdr w:val="single" w:sz="4" w:space="0" w:color="auto"/>
        </w:rPr>
        <w:t>信、願、行</w:t>
      </w:r>
      <w:r w:rsidR="00E843FF">
        <w:rPr>
          <w:rFonts w:ascii="標楷體" w:eastAsia="標楷體" w:hAnsi="標楷體" w:hint="eastAsia"/>
          <w:b/>
          <w:color w:val="0D0D0D" w:themeColor="text1" w:themeTint="F2"/>
          <w:sz w:val="20"/>
          <w:szCs w:val="20"/>
          <w:bdr w:val="single" w:sz="4" w:space="0" w:color="auto"/>
        </w:rPr>
        <w:t>」修</w:t>
      </w:r>
      <w:r w:rsidR="0035787E">
        <w:rPr>
          <w:rFonts w:ascii="標楷體" w:eastAsia="標楷體" w:hAnsi="標楷體" w:hint="eastAsia"/>
          <w:b/>
          <w:color w:val="0D0D0D" w:themeColor="text1" w:themeTint="F2"/>
          <w:sz w:val="20"/>
          <w:szCs w:val="20"/>
          <w:bdr w:val="single" w:sz="4" w:space="0" w:color="auto"/>
        </w:rPr>
        <w:t>學</w:t>
      </w:r>
      <w:r w:rsidR="0035787E">
        <w:rPr>
          <w:rFonts w:ascii="標楷體" w:eastAsia="標楷體" w:hAnsi="標楷體" w:hint="eastAsia"/>
          <w:b/>
          <w:color w:val="0D0D0D" w:themeColor="text1" w:themeTint="F2"/>
          <w:sz w:val="20"/>
          <w:szCs w:val="20"/>
          <w:bdr w:val="single" w:sz="4" w:space="0" w:color="auto"/>
        </w:rPr>
        <w:t>佛法</w:t>
      </w:r>
    </w:p>
    <w:p w14:paraId="72FB65D1" w14:textId="77777777" w:rsidR="0035787E" w:rsidRDefault="00D5590F" w:rsidP="0035787E">
      <w:pPr>
        <w:spacing w:afterLines="30" w:after="108"/>
        <w:ind w:leftChars="200" w:left="480"/>
        <w:rPr>
          <w:rStyle w:val="refandcopypunctuation"/>
        </w:rPr>
      </w:pPr>
      <w:proofErr w:type="gramStart"/>
      <w:r>
        <w:rPr>
          <w:rStyle w:val="refandcopymaintext"/>
        </w:rPr>
        <w:t>攝受正法</w:t>
      </w:r>
      <w:proofErr w:type="gramEnd"/>
      <w:r>
        <w:rPr>
          <w:rStyle w:val="refandcopypunctuation"/>
        </w:rPr>
        <w:t>，</w:t>
      </w:r>
      <w:r>
        <w:rPr>
          <w:rStyle w:val="refandcopymaintext"/>
        </w:rPr>
        <w:t>也應分三義說</w:t>
      </w:r>
      <w:r>
        <w:rPr>
          <w:rStyle w:val="refandcopypunctuation"/>
        </w:rPr>
        <w:t>，</w:t>
      </w:r>
      <w:r>
        <w:rPr>
          <w:rStyle w:val="refandcopymaintext"/>
        </w:rPr>
        <w:t>即信</w:t>
      </w:r>
      <w:r>
        <w:rPr>
          <w:rStyle w:val="refandcopypunctuation"/>
        </w:rPr>
        <w:t>、</w:t>
      </w:r>
      <w:r>
        <w:rPr>
          <w:rStyle w:val="refandcopymaintext"/>
        </w:rPr>
        <w:t>願</w:t>
      </w:r>
      <w:r>
        <w:rPr>
          <w:rStyle w:val="refandcopypunctuation"/>
        </w:rPr>
        <w:t>、</w:t>
      </w:r>
      <w:r>
        <w:rPr>
          <w:rStyle w:val="refandcopymaintext"/>
        </w:rPr>
        <w:t>行三者</w:t>
      </w:r>
      <w:r>
        <w:rPr>
          <w:rStyle w:val="refandcopypunctuation"/>
        </w:rPr>
        <w:t>。</w:t>
      </w:r>
      <w:r>
        <w:rPr>
          <w:rStyle w:val="refandcopymaintext"/>
        </w:rPr>
        <w:t>通常以為</w:t>
      </w:r>
      <w:r w:rsidRPr="00E843FF">
        <w:rPr>
          <w:rStyle w:val="refandcopymaintext"/>
          <w:b/>
          <w:bCs/>
        </w:rPr>
        <w:t>念佛</w:t>
      </w:r>
      <w:r>
        <w:rPr>
          <w:rStyle w:val="refandcopymaintext"/>
        </w:rPr>
        <w:t>須</w:t>
      </w:r>
      <w:proofErr w:type="gramStart"/>
      <w:r>
        <w:rPr>
          <w:rStyle w:val="refandcopymaintext"/>
        </w:rPr>
        <w:t>具足信</w:t>
      </w:r>
      <w:proofErr w:type="gramEnd"/>
      <w:r>
        <w:rPr>
          <w:rStyle w:val="refandcopypunctuation"/>
        </w:rPr>
        <w:t>、</w:t>
      </w:r>
      <w:r>
        <w:rPr>
          <w:rStyle w:val="refandcopymaintext"/>
        </w:rPr>
        <w:t>願</w:t>
      </w:r>
      <w:r>
        <w:rPr>
          <w:rStyle w:val="refandcopypunctuation"/>
        </w:rPr>
        <w:t>、</w:t>
      </w:r>
      <w:r>
        <w:rPr>
          <w:rStyle w:val="refandcopymaintext"/>
        </w:rPr>
        <w:t>行</w:t>
      </w:r>
      <w:r>
        <w:rPr>
          <w:rStyle w:val="refandcopypunctuation"/>
        </w:rPr>
        <w:t>；</w:t>
      </w:r>
      <w:r>
        <w:rPr>
          <w:rStyle w:val="refandcopymaintext"/>
        </w:rPr>
        <w:t>其實</w:t>
      </w:r>
      <w:r>
        <w:rPr>
          <w:rStyle w:val="refandcopypunctuation"/>
        </w:rPr>
        <w:t>，</w:t>
      </w:r>
      <w:r>
        <w:rPr>
          <w:rStyle w:val="refandcopymaintext"/>
        </w:rPr>
        <w:t>凡是佛法</w:t>
      </w:r>
      <w:r>
        <w:rPr>
          <w:rStyle w:val="refandcopypunctuation"/>
        </w:rPr>
        <w:t>，</w:t>
      </w:r>
      <w:r>
        <w:rPr>
          <w:rStyle w:val="refandcopymaintext"/>
        </w:rPr>
        <w:t>都要有此三者</w:t>
      </w:r>
      <w:r>
        <w:rPr>
          <w:rStyle w:val="refandcopypunctuation"/>
        </w:rPr>
        <w:t>。</w:t>
      </w:r>
    </w:p>
    <w:p w14:paraId="7A2B736D" w14:textId="342B0F6C" w:rsidR="0035787E" w:rsidRDefault="00A11993" w:rsidP="0035787E">
      <w:pPr>
        <w:spacing w:afterLines="30" w:after="108"/>
        <w:ind w:leftChars="200" w:left="480"/>
        <w:rPr>
          <w:rStyle w:val="refandcopypunctuation"/>
        </w:rPr>
      </w:pPr>
      <w:r>
        <w:rPr>
          <w:rStyle w:val="refandcopypunctuation"/>
          <w:rFonts w:hint="eastAsia"/>
        </w:rPr>
        <w:t>「</w:t>
      </w:r>
      <w:r w:rsidR="00D5590F">
        <w:rPr>
          <w:rStyle w:val="refandcopymaintext"/>
        </w:rPr>
        <w:t>信為欲依</w:t>
      </w:r>
      <w:r w:rsidR="00D5590F">
        <w:rPr>
          <w:rStyle w:val="refandcopypunctuation"/>
        </w:rPr>
        <w:t>，</w:t>
      </w:r>
      <w:r w:rsidR="00D5590F">
        <w:rPr>
          <w:rStyle w:val="refandcopymaintext"/>
        </w:rPr>
        <w:t>欲</w:t>
      </w:r>
      <w:proofErr w:type="gramStart"/>
      <w:r w:rsidR="00D5590F">
        <w:rPr>
          <w:rStyle w:val="refandcopymaintext"/>
        </w:rPr>
        <w:t>為勤依</w:t>
      </w:r>
      <w:proofErr w:type="gramEnd"/>
      <w:r>
        <w:rPr>
          <w:rStyle w:val="refandcopypunctuation"/>
          <w:rFonts w:hint="eastAsia"/>
        </w:rPr>
        <w:t>」</w:t>
      </w:r>
      <w:r w:rsidR="00733DE9">
        <w:rPr>
          <w:rStyle w:val="a5"/>
        </w:rPr>
        <w:footnoteReference w:id="36"/>
      </w:r>
      <w:r w:rsidR="00D5590F">
        <w:rPr>
          <w:rStyle w:val="refandcopypunctuation"/>
        </w:rPr>
        <w:t>，</w:t>
      </w:r>
      <w:r w:rsidR="00D5590F">
        <w:rPr>
          <w:rStyle w:val="refandcopymaintext"/>
        </w:rPr>
        <w:t>以</w:t>
      </w:r>
      <w:r w:rsidR="00D5590F" w:rsidRPr="000A544C">
        <w:rPr>
          <w:rStyle w:val="refandcopymaintext"/>
          <w:b/>
          <w:bCs/>
        </w:rPr>
        <w:t>信</w:t>
      </w:r>
      <w:r w:rsidR="00D5590F">
        <w:rPr>
          <w:rStyle w:val="refandcopymaintext"/>
        </w:rPr>
        <w:t>為依止而</w:t>
      </w:r>
      <w:proofErr w:type="gramStart"/>
      <w:r w:rsidR="00D5590F">
        <w:rPr>
          <w:rStyle w:val="refandcopymaintext"/>
        </w:rPr>
        <w:t>起</w:t>
      </w:r>
      <w:r w:rsidR="00D5590F" w:rsidRPr="000A544C">
        <w:rPr>
          <w:rStyle w:val="refandcopymaintext"/>
          <w:b/>
          <w:bCs/>
        </w:rPr>
        <w:t>願欲</w:t>
      </w:r>
      <w:proofErr w:type="gramEnd"/>
      <w:r w:rsidR="00D5590F">
        <w:rPr>
          <w:rStyle w:val="refandcopymaintext"/>
        </w:rPr>
        <w:t>的求得心</w:t>
      </w:r>
      <w:r w:rsidR="00D5590F">
        <w:rPr>
          <w:rStyle w:val="refandcopypunctuation"/>
        </w:rPr>
        <w:t>；</w:t>
      </w:r>
      <w:proofErr w:type="gramStart"/>
      <w:r w:rsidR="00D5590F">
        <w:rPr>
          <w:rStyle w:val="refandcopymaintext"/>
        </w:rPr>
        <w:t>有了願求心</w:t>
      </w:r>
      <w:proofErr w:type="gramEnd"/>
      <w:r w:rsidR="00D5590F">
        <w:rPr>
          <w:rStyle w:val="refandcopypunctuation"/>
        </w:rPr>
        <w:t>，</w:t>
      </w:r>
      <w:proofErr w:type="gramStart"/>
      <w:r w:rsidR="00D5590F">
        <w:rPr>
          <w:rStyle w:val="refandcopymaintext"/>
        </w:rPr>
        <w:t>就能</w:t>
      </w:r>
      <w:r w:rsidR="00D5590F" w:rsidRPr="000A544C">
        <w:rPr>
          <w:rStyle w:val="refandcopymaintext"/>
          <w:b/>
          <w:bCs/>
        </w:rPr>
        <w:t>精</w:t>
      </w:r>
      <w:r w:rsidR="00D5590F" w:rsidRPr="000A544C">
        <w:rPr>
          <w:rStyle w:val="refandcopymaintext"/>
          <w:b/>
          <w:bCs/>
        </w:rPr>
        <w:lastRenderedPageBreak/>
        <w:t>進</w:t>
      </w:r>
      <w:proofErr w:type="gramEnd"/>
      <w:r w:rsidR="00D5590F">
        <w:rPr>
          <w:rStyle w:val="refandcopymaintext"/>
        </w:rPr>
        <w:t>的去實行</w:t>
      </w:r>
      <w:r w:rsidR="00D5590F">
        <w:rPr>
          <w:rStyle w:val="refandcopypunctuation"/>
        </w:rPr>
        <w:t>。</w:t>
      </w:r>
    </w:p>
    <w:p w14:paraId="6FF81CB9" w14:textId="4DC2B788" w:rsidR="0035787E" w:rsidRPr="009C7C23" w:rsidRDefault="0035787E" w:rsidP="0035787E">
      <w:pPr>
        <w:ind w:leftChars="200" w:left="480"/>
        <w:outlineLvl w:val="4"/>
        <w:rPr>
          <w:color w:val="0D0D0D" w:themeColor="text1" w:themeTint="F2"/>
        </w:rPr>
      </w:pPr>
      <w:r>
        <w:rPr>
          <w:rFonts w:ascii="Times Ext Roman" w:eastAsia="標楷體" w:hAnsi="Times Ext Roman" w:cs="Times Ext Roman"/>
          <w:b/>
          <w:color w:val="0D0D0D" w:themeColor="text1" w:themeTint="F2"/>
          <w:sz w:val="20"/>
          <w:szCs w:val="20"/>
          <w:bdr w:val="single" w:sz="4" w:space="0" w:color="auto"/>
        </w:rPr>
        <w:t>2</w:t>
      </w:r>
      <w:r w:rsidRPr="009C7C23">
        <w:rPr>
          <w:rFonts w:ascii="標楷體" w:eastAsia="標楷體" w:hAnsi="標楷體" w:hint="eastAsia"/>
          <w:b/>
          <w:color w:val="0D0D0D" w:themeColor="text1" w:themeTint="F2"/>
          <w:sz w:val="20"/>
          <w:szCs w:val="20"/>
          <w:bdr w:val="single" w:sz="4" w:space="0" w:color="auto"/>
        </w:rPr>
        <w:t>、</w:t>
      </w:r>
      <w:r>
        <w:rPr>
          <w:rFonts w:ascii="標楷體" w:eastAsia="標楷體" w:hAnsi="標楷體" w:hint="eastAsia"/>
          <w:b/>
          <w:color w:val="0D0D0D" w:themeColor="text1" w:themeTint="F2"/>
          <w:sz w:val="20"/>
          <w:szCs w:val="20"/>
          <w:bdr w:val="single" w:sz="4" w:space="0" w:color="auto"/>
        </w:rPr>
        <w:t>信</w:t>
      </w:r>
      <w:r>
        <w:rPr>
          <w:rFonts w:ascii="標楷體" w:eastAsia="標楷體" w:hAnsi="標楷體" w:hint="eastAsia"/>
          <w:b/>
          <w:color w:val="0D0D0D" w:themeColor="text1" w:themeTint="F2"/>
          <w:sz w:val="20"/>
          <w:szCs w:val="20"/>
          <w:bdr w:val="single" w:sz="4" w:space="0" w:color="auto"/>
        </w:rPr>
        <w:t>為初學之首要</w:t>
      </w:r>
    </w:p>
    <w:p w14:paraId="2A278370" w14:textId="3424BF14" w:rsidR="005E2D78" w:rsidRPr="009C7C23" w:rsidRDefault="005E2D78" w:rsidP="005E2D78">
      <w:pPr>
        <w:ind w:leftChars="250" w:left="600"/>
        <w:outlineLvl w:val="5"/>
        <w:rPr>
          <w:color w:val="0D0D0D" w:themeColor="text1" w:themeTint="F2"/>
        </w:rPr>
      </w:pPr>
      <w:r>
        <w:rPr>
          <w:rFonts w:ascii="標楷體" w:eastAsia="標楷體" w:hAnsi="標楷體" w:hint="eastAsia"/>
          <w:b/>
          <w:color w:val="0D0D0D" w:themeColor="text1" w:themeTint="F2"/>
          <w:sz w:val="20"/>
          <w:szCs w:val="20"/>
          <w:bdr w:val="single" w:sz="4" w:space="0" w:color="auto"/>
        </w:rPr>
        <w:t>（</w:t>
      </w:r>
      <w:r>
        <w:rPr>
          <w:rFonts w:ascii="Times Ext Roman" w:eastAsia="標楷體" w:hAnsi="Times Ext Roman" w:cs="Times Ext Roman"/>
          <w:b/>
          <w:color w:val="0D0D0D" w:themeColor="text1" w:themeTint="F2"/>
          <w:sz w:val="20"/>
          <w:szCs w:val="20"/>
          <w:bdr w:val="single" w:sz="4" w:space="0" w:color="auto"/>
        </w:rPr>
        <w:t>1</w:t>
      </w:r>
      <w:r>
        <w:rPr>
          <w:rFonts w:ascii="標楷體" w:eastAsia="標楷體" w:hAnsi="標楷體" w:hint="eastAsia"/>
          <w:b/>
          <w:color w:val="0D0D0D" w:themeColor="text1" w:themeTint="F2"/>
          <w:sz w:val="20"/>
          <w:szCs w:val="20"/>
          <w:bdr w:val="single" w:sz="4" w:space="0" w:color="auto"/>
        </w:rPr>
        <w:t>）</w:t>
      </w:r>
      <w:r>
        <w:rPr>
          <w:rFonts w:ascii="標楷體" w:eastAsia="標楷體" w:hAnsi="標楷體" w:hint="eastAsia"/>
          <w:b/>
          <w:color w:val="0D0D0D" w:themeColor="text1" w:themeTint="F2"/>
          <w:sz w:val="20"/>
          <w:szCs w:val="20"/>
          <w:bdr w:val="single" w:sz="4" w:space="0" w:color="auto"/>
        </w:rPr>
        <w:t>依正信（生正見）起正行</w:t>
      </w:r>
    </w:p>
    <w:p w14:paraId="10032C09" w14:textId="77777777" w:rsidR="00E843FF" w:rsidRDefault="00D5590F" w:rsidP="00202852">
      <w:pPr>
        <w:spacing w:afterLines="30" w:after="108"/>
        <w:ind w:leftChars="250" w:left="600"/>
        <w:rPr>
          <w:rStyle w:val="refandcopypunctuation"/>
        </w:rPr>
      </w:pPr>
      <w:r>
        <w:rPr>
          <w:rStyle w:val="refandcopymaintext"/>
        </w:rPr>
        <w:t>但此中</w:t>
      </w:r>
      <w:proofErr w:type="gramStart"/>
      <w:r>
        <w:rPr>
          <w:rStyle w:val="refandcopymaintext"/>
        </w:rPr>
        <w:t>最要者</w:t>
      </w:r>
      <w:proofErr w:type="gramEnd"/>
      <w:r>
        <w:rPr>
          <w:rStyle w:val="refandcopypunctuation"/>
        </w:rPr>
        <w:t>，</w:t>
      </w:r>
      <w:r>
        <w:rPr>
          <w:rStyle w:val="refandcopymaintext"/>
        </w:rPr>
        <w:t>為</w:t>
      </w:r>
      <w:r w:rsidRPr="00E70458">
        <w:rPr>
          <w:rStyle w:val="refandcopymaintext"/>
          <w:b/>
          <w:bCs/>
        </w:rPr>
        <w:t>信</w:t>
      </w:r>
      <w:r>
        <w:rPr>
          <w:rStyle w:val="refandcopypunctuation"/>
        </w:rPr>
        <w:t>；</w:t>
      </w:r>
      <w:proofErr w:type="gramStart"/>
      <w:r>
        <w:rPr>
          <w:rStyle w:val="refandcopymaintext"/>
        </w:rPr>
        <w:t>真常妙有的</w:t>
      </w:r>
      <w:proofErr w:type="gramEnd"/>
      <w:r>
        <w:rPr>
          <w:rStyle w:val="refandcopymaintext"/>
        </w:rPr>
        <w:t>大乘法</w:t>
      </w:r>
      <w:r>
        <w:rPr>
          <w:rStyle w:val="refandcopypunctuation"/>
        </w:rPr>
        <w:t>，</w:t>
      </w:r>
      <w:r>
        <w:rPr>
          <w:rStyle w:val="refandcopymaintext"/>
        </w:rPr>
        <w:t>信是特別重要的</w:t>
      </w:r>
      <w:r>
        <w:rPr>
          <w:rStyle w:val="refandcopypunctuation"/>
        </w:rPr>
        <w:t>。</w:t>
      </w:r>
      <w:r>
        <w:rPr>
          <w:rStyle w:val="refandcopymaintext"/>
        </w:rPr>
        <w:t>如有人能了解佛法</w:t>
      </w:r>
      <w:r>
        <w:rPr>
          <w:rStyle w:val="refandcopypunctuation"/>
        </w:rPr>
        <w:t>，</w:t>
      </w:r>
      <w:r>
        <w:rPr>
          <w:rStyle w:val="refandcopymaintext"/>
        </w:rPr>
        <w:t>但</w:t>
      </w:r>
      <w:proofErr w:type="gramStart"/>
      <w:r>
        <w:rPr>
          <w:rStyle w:val="refandcopymaintext"/>
        </w:rPr>
        <w:t>不依著做去</w:t>
      </w:r>
      <w:proofErr w:type="gramEnd"/>
      <w:r>
        <w:rPr>
          <w:rStyle w:val="refandcopypunctuation"/>
        </w:rPr>
        <w:t>，</w:t>
      </w:r>
      <w:r>
        <w:rPr>
          <w:rStyle w:val="refandcopymaintext"/>
        </w:rPr>
        <w:t>這就</w:t>
      </w:r>
      <w:proofErr w:type="gramStart"/>
      <w:r w:rsidR="00A14F9D" w:rsidRPr="009C7C23">
        <w:rPr>
          <w:rFonts w:ascii="Times Ext Roman" w:hAnsi="Times Ext Roman" w:cs="Times Ext Roman"/>
          <w:color w:val="0D0D0D" w:themeColor="text1" w:themeTint="F2"/>
          <w:sz w:val="22"/>
          <w:szCs w:val="24"/>
          <w:shd w:val="pct15" w:color="auto" w:fill="FFFFFF"/>
        </w:rPr>
        <w:t>（</w:t>
      </w:r>
      <w:proofErr w:type="gramEnd"/>
      <w:r w:rsidR="00A14F9D" w:rsidRPr="009C7C23">
        <w:rPr>
          <w:rFonts w:ascii="Times Ext Roman" w:hAnsi="Times Ext Roman" w:cs="Times Ext Roman"/>
          <w:color w:val="0D0D0D" w:themeColor="text1" w:themeTint="F2"/>
          <w:sz w:val="22"/>
          <w:szCs w:val="24"/>
          <w:shd w:val="pct15" w:color="auto" w:fill="FFFFFF"/>
        </w:rPr>
        <w:t>p.</w:t>
      </w:r>
      <w:r w:rsidR="00A14F9D">
        <w:rPr>
          <w:rFonts w:ascii="Times Ext Roman" w:hAnsi="Times Ext Roman" w:cs="Times Ext Roman"/>
          <w:color w:val="0D0D0D" w:themeColor="text1" w:themeTint="F2"/>
          <w:sz w:val="22"/>
          <w:szCs w:val="24"/>
          <w:shd w:val="pct15" w:color="auto" w:fill="FFFFFF"/>
        </w:rPr>
        <w:t>9</w:t>
      </w:r>
      <w:proofErr w:type="gramStart"/>
      <w:r w:rsidR="00A14F9D" w:rsidRPr="009C7C23">
        <w:rPr>
          <w:rFonts w:ascii="Times Ext Roman" w:hAnsi="Times Ext Roman" w:cs="Times Ext Roman"/>
          <w:color w:val="0D0D0D" w:themeColor="text1" w:themeTint="F2"/>
          <w:sz w:val="22"/>
          <w:szCs w:val="24"/>
          <w:shd w:val="pct15" w:color="auto" w:fill="FFFFFF"/>
        </w:rPr>
        <w:t>）</w:t>
      </w:r>
      <w:proofErr w:type="gramEnd"/>
      <w:r>
        <w:rPr>
          <w:rStyle w:val="refandcopymaintext"/>
        </w:rPr>
        <w:t>證明他信得不切</w:t>
      </w:r>
      <w:r>
        <w:rPr>
          <w:rStyle w:val="refandcopypunctuation"/>
        </w:rPr>
        <w:t>。</w:t>
      </w:r>
    </w:p>
    <w:p w14:paraId="7115C4D2" w14:textId="47046E2A" w:rsidR="005E2D78" w:rsidRDefault="00D5590F" w:rsidP="00202852">
      <w:pPr>
        <w:spacing w:afterLines="30" w:after="108"/>
        <w:ind w:leftChars="250" w:left="600"/>
        <w:rPr>
          <w:rStyle w:val="refandcopypunctuation"/>
        </w:rPr>
      </w:pPr>
      <w:r>
        <w:rPr>
          <w:rStyle w:val="refandcopymaintext"/>
        </w:rPr>
        <w:t>如真能信得佛法</w:t>
      </w:r>
      <w:r>
        <w:rPr>
          <w:rStyle w:val="refandcopypunctuation"/>
        </w:rPr>
        <w:t>，</w:t>
      </w:r>
      <w:proofErr w:type="gramStart"/>
      <w:r w:rsidRPr="00E70458">
        <w:rPr>
          <w:rStyle w:val="refandcopymaintext"/>
          <w:b/>
          <w:bCs/>
        </w:rPr>
        <w:t>信</w:t>
      </w:r>
      <w:r>
        <w:rPr>
          <w:rStyle w:val="refandcopymaintext"/>
        </w:rPr>
        <w:t>得</w:t>
      </w:r>
      <w:r w:rsidRPr="00E70458">
        <w:rPr>
          <w:rStyle w:val="refandcopymaintext"/>
          <w:b/>
          <w:bCs/>
        </w:rPr>
        <w:t>佛</w:t>
      </w:r>
      <w:r>
        <w:rPr>
          <w:rStyle w:val="refandcopymaintext"/>
        </w:rPr>
        <w:t>的</w:t>
      </w:r>
      <w:proofErr w:type="gramEnd"/>
      <w:r>
        <w:rPr>
          <w:rStyle w:val="refandcopymaintext"/>
        </w:rPr>
        <w:t>功德</w:t>
      </w:r>
      <w:r>
        <w:rPr>
          <w:rStyle w:val="refandcopypunctuation"/>
        </w:rPr>
        <w:t>、</w:t>
      </w:r>
      <w:r>
        <w:rPr>
          <w:rStyle w:val="refandcopymaintext"/>
        </w:rPr>
        <w:t>智慧的偉大</w:t>
      </w:r>
      <w:r>
        <w:rPr>
          <w:rStyle w:val="refandcopypunctuation"/>
        </w:rPr>
        <w:t>，</w:t>
      </w:r>
      <w:r>
        <w:rPr>
          <w:rStyle w:val="refandcopymaintext"/>
        </w:rPr>
        <w:t>信得</w:t>
      </w:r>
      <w:r w:rsidRPr="00E70458">
        <w:rPr>
          <w:rStyle w:val="refandcopymaintext"/>
          <w:b/>
          <w:bCs/>
        </w:rPr>
        <w:t>佛法</w:t>
      </w:r>
      <w:r>
        <w:rPr>
          <w:rStyle w:val="refandcopymaintext"/>
        </w:rPr>
        <w:t>的救度眾生的功用</w:t>
      </w:r>
      <w:r>
        <w:rPr>
          <w:rStyle w:val="refandcopypunctuation"/>
        </w:rPr>
        <w:t>，</w:t>
      </w:r>
      <w:r>
        <w:rPr>
          <w:rStyle w:val="refandcopymaintext"/>
        </w:rPr>
        <w:t>信得人生確為</w:t>
      </w:r>
      <w:proofErr w:type="gramStart"/>
      <w:r>
        <w:rPr>
          <w:rStyle w:val="refandcopymaintext"/>
        </w:rPr>
        <w:t>眾苦所逼迫</w:t>
      </w:r>
      <w:proofErr w:type="gramEnd"/>
      <w:r>
        <w:rPr>
          <w:rStyle w:val="refandcopypunctuation"/>
        </w:rPr>
        <w:t>，</w:t>
      </w:r>
      <w:r>
        <w:rPr>
          <w:rStyle w:val="refandcopymaintext"/>
        </w:rPr>
        <w:t>不會不從</w:t>
      </w:r>
      <w:proofErr w:type="gramStart"/>
      <w:r>
        <w:rPr>
          <w:rStyle w:val="refandcopymaintext"/>
        </w:rPr>
        <w:t>信起願</w:t>
      </w:r>
      <w:r>
        <w:rPr>
          <w:rStyle w:val="refandcopypunctuation"/>
        </w:rPr>
        <w:t>、</w:t>
      </w:r>
      <w:r>
        <w:rPr>
          <w:rStyle w:val="refandcopymaintext"/>
        </w:rPr>
        <w:t>從願</w:t>
      </w:r>
      <w:proofErr w:type="gramEnd"/>
      <w:r>
        <w:rPr>
          <w:rStyle w:val="refandcopymaintext"/>
        </w:rPr>
        <w:t>去實行的</w:t>
      </w:r>
      <w:r>
        <w:rPr>
          <w:rStyle w:val="refandcopypunctuation"/>
        </w:rPr>
        <w:t>。</w:t>
      </w:r>
    </w:p>
    <w:p w14:paraId="00C336CA" w14:textId="67683413" w:rsidR="005E2D78" w:rsidRPr="009C7C23" w:rsidRDefault="005E2D78" w:rsidP="005E2D78">
      <w:pPr>
        <w:ind w:leftChars="250" w:left="600"/>
        <w:outlineLvl w:val="5"/>
        <w:rPr>
          <w:color w:val="0D0D0D" w:themeColor="text1" w:themeTint="F2"/>
        </w:rPr>
      </w:pPr>
      <w:r>
        <w:rPr>
          <w:rFonts w:ascii="標楷體" w:eastAsia="標楷體" w:hAnsi="標楷體" w:hint="eastAsia"/>
          <w:b/>
          <w:color w:val="0D0D0D" w:themeColor="text1" w:themeTint="F2"/>
          <w:sz w:val="20"/>
          <w:szCs w:val="20"/>
          <w:bdr w:val="single" w:sz="4" w:space="0" w:color="auto"/>
        </w:rPr>
        <w:t>（</w:t>
      </w:r>
      <w:r>
        <w:rPr>
          <w:rFonts w:ascii="Times Ext Roman" w:eastAsia="標楷體" w:hAnsi="Times Ext Roman" w:cs="Times Ext Roman"/>
          <w:b/>
          <w:color w:val="0D0D0D" w:themeColor="text1" w:themeTint="F2"/>
          <w:sz w:val="20"/>
          <w:szCs w:val="20"/>
          <w:bdr w:val="single" w:sz="4" w:space="0" w:color="auto"/>
        </w:rPr>
        <w:t>2</w:t>
      </w:r>
      <w:r>
        <w:rPr>
          <w:rFonts w:ascii="標楷體" w:eastAsia="標楷體" w:hAnsi="標楷體" w:hint="eastAsia"/>
          <w:b/>
          <w:color w:val="0D0D0D" w:themeColor="text1" w:themeTint="F2"/>
          <w:sz w:val="20"/>
          <w:szCs w:val="20"/>
          <w:bdr w:val="single" w:sz="4" w:space="0" w:color="auto"/>
        </w:rPr>
        <w:t>）</w:t>
      </w:r>
      <w:r>
        <w:rPr>
          <w:rFonts w:ascii="標楷體" w:eastAsia="標楷體" w:hAnsi="標楷體" w:hint="eastAsia"/>
          <w:b/>
          <w:color w:val="0D0D0D" w:themeColor="text1" w:themeTint="F2"/>
          <w:sz w:val="20"/>
          <w:szCs w:val="20"/>
          <w:bdr w:val="single" w:sz="4" w:space="0" w:color="auto"/>
        </w:rPr>
        <w:t>舉勝</w:t>
      </w:r>
      <w:proofErr w:type="gramStart"/>
      <w:r>
        <w:rPr>
          <w:rFonts w:ascii="標楷體" w:eastAsia="標楷體" w:hAnsi="標楷體" w:hint="eastAsia"/>
          <w:b/>
          <w:color w:val="0D0D0D" w:themeColor="text1" w:themeTint="F2"/>
          <w:sz w:val="20"/>
          <w:szCs w:val="20"/>
          <w:bdr w:val="single" w:sz="4" w:space="0" w:color="auto"/>
        </w:rPr>
        <w:t>鬘</w:t>
      </w:r>
      <w:proofErr w:type="gramEnd"/>
      <w:r>
        <w:rPr>
          <w:rFonts w:ascii="標楷體" w:eastAsia="標楷體" w:hAnsi="標楷體" w:hint="eastAsia"/>
          <w:b/>
          <w:color w:val="0D0D0D" w:themeColor="text1" w:themeTint="F2"/>
          <w:sz w:val="20"/>
          <w:szCs w:val="20"/>
          <w:bdr w:val="single" w:sz="4" w:space="0" w:color="auto"/>
        </w:rPr>
        <w:t>夫人為例</w:t>
      </w:r>
    </w:p>
    <w:p w14:paraId="4216C3CB" w14:textId="77777777" w:rsidR="00E843FF" w:rsidRDefault="00D5590F" w:rsidP="00202852">
      <w:pPr>
        <w:spacing w:afterLines="30" w:after="108"/>
        <w:ind w:leftChars="250" w:left="600"/>
        <w:rPr>
          <w:rStyle w:val="refandcopypunctuation"/>
        </w:rPr>
      </w:pPr>
      <w:r>
        <w:rPr>
          <w:rStyle w:val="refandcopymaintext"/>
        </w:rPr>
        <w:t>信心是學佛的初步</w:t>
      </w:r>
      <w:r>
        <w:rPr>
          <w:rStyle w:val="refandcopypunctuation"/>
        </w:rPr>
        <w:t>，</w:t>
      </w:r>
      <w:r>
        <w:rPr>
          <w:rStyle w:val="refandcopymaintext"/>
        </w:rPr>
        <w:t>如勝</w:t>
      </w:r>
      <w:proofErr w:type="gramStart"/>
      <w:r>
        <w:rPr>
          <w:rStyle w:val="refandcopymaintext"/>
        </w:rPr>
        <w:t>鬘</w:t>
      </w:r>
      <w:proofErr w:type="gramEnd"/>
      <w:r>
        <w:rPr>
          <w:rStyle w:val="refandcopymaintext"/>
        </w:rPr>
        <w:t>夫人</w:t>
      </w:r>
      <w:proofErr w:type="gramStart"/>
      <w:r>
        <w:rPr>
          <w:rStyle w:val="refandcopymaintext"/>
        </w:rPr>
        <w:t>一</w:t>
      </w:r>
      <w:proofErr w:type="gramEnd"/>
      <w:r>
        <w:rPr>
          <w:rStyle w:val="refandcopymaintext"/>
        </w:rPr>
        <w:t>聞佛的無量功德</w:t>
      </w:r>
      <w:r>
        <w:rPr>
          <w:rStyle w:val="refandcopypunctuation"/>
        </w:rPr>
        <w:t>，</w:t>
      </w:r>
      <w:r>
        <w:rPr>
          <w:rStyle w:val="refandcopymaintext"/>
        </w:rPr>
        <w:t>就欲見佛</w:t>
      </w:r>
      <w:r>
        <w:rPr>
          <w:rStyle w:val="refandcopypunctuation"/>
        </w:rPr>
        <w:t>；</w:t>
      </w:r>
      <w:r>
        <w:rPr>
          <w:rStyle w:val="refandcopymaintext"/>
        </w:rPr>
        <w:t>見佛即</w:t>
      </w:r>
      <w:proofErr w:type="gramStart"/>
      <w:r>
        <w:rPr>
          <w:rStyle w:val="refandcopymaintext"/>
        </w:rPr>
        <w:t>歸依生信</w:t>
      </w:r>
      <w:proofErr w:type="gramEnd"/>
      <w:r>
        <w:rPr>
          <w:rStyle w:val="refandcopypunctuation"/>
        </w:rPr>
        <w:t>。</w:t>
      </w:r>
      <w:r>
        <w:rPr>
          <w:rStyle w:val="refandcopymaintext"/>
        </w:rPr>
        <w:t>緊接著</w:t>
      </w:r>
      <w:r>
        <w:rPr>
          <w:rStyle w:val="refandcopypunctuation"/>
        </w:rPr>
        <w:t>，</w:t>
      </w:r>
      <w:r>
        <w:rPr>
          <w:rStyle w:val="refandcopymaintext"/>
        </w:rPr>
        <w:t>就是發誓願</w:t>
      </w:r>
      <w:r>
        <w:rPr>
          <w:rStyle w:val="refandcopypunctuation"/>
        </w:rPr>
        <w:t>、</w:t>
      </w:r>
      <w:r>
        <w:rPr>
          <w:rStyle w:val="refandcopymaintext"/>
        </w:rPr>
        <w:t>修正行</w:t>
      </w:r>
      <w:r>
        <w:rPr>
          <w:rStyle w:val="refandcopypunctuation"/>
        </w:rPr>
        <w:t>，</w:t>
      </w:r>
      <w:r>
        <w:rPr>
          <w:rStyle w:val="refandcopymaintext"/>
        </w:rPr>
        <w:t>一切都從信心中來</w:t>
      </w:r>
      <w:r>
        <w:rPr>
          <w:rStyle w:val="refandcopypunctuation"/>
        </w:rPr>
        <w:t>。</w:t>
      </w:r>
    </w:p>
    <w:p w14:paraId="34BF0C2C" w14:textId="64BD0286" w:rsidR="005E2D78" w:rsidRDefault="00D5590F" w:rsidP="00202852">
      <w:pPr>
        <w:spacing w:afterLines="30" w:after="108"/>
        <w:ind w:leftChars="250" w:left="600"/>
        <w:rPr>
          <w:rStyle w:val="refandcopypunctuation"/>
        </w:rPr>
      </w:pPr>
      <w:r>
        <w:rPr>
          <w:rStyle w:val="refandcopymaintext"/>
        </w:rPr>
        <w:t>等到說明如來藏為</w:t>
      </w:r>
      <w:r>
        <w:rPr>
          <w:rStyle w:val="refandcopypunctuation"/>
        </w:rPr>
        <w:t>「</w:t>
      </w:r>
      <w:r w:rsidRPr="00E70458">
        <w:rPr>
          <w:rStyle w:val="refandcopymaintext"/>
          <w:rFonts w:ascii="標楷體" w:eastAsia="標楷體" w:hAnsi="標楷體"/>
        </w:rPr>
        <w:t>大乘道因</w:t>
      </w:r>
      <w:r>
        <w:rPr>
          <w:rStyle w:val="refandcopypunctuation"/>
        </w:rPr>
        <w:t>」，</w:t>
      </w:r>
      <w:r>
        <w:rPr>
          <w:rStyle w:val="refandcopymaintext"/>
        </w:rPr>
        <w:t>即廣</w:t>
      </w:r>
      <w:proofErr w:type="gramStart"/>
      <w:r>
        <w:rPr>
          <w:rStyle w:val="refandcopymaintext"/>
        </w:rPr>
        <w:t>為勸信</w:t>
      </w:r>
      <w:proofErr w:type="gramEnd"/>
      <w:r>
        <w:rPr>
          <w:rStyle w:val="refandcopypunctuation"/>
        </w:rPr>
        <w:t>。</w:t>
      </w:r>
    </w:p>
    <w:p w14:paraId="2042C2E3" w14:textId="7CA482B2" w:rsidR="005E2D78" w:rsidRPr="009C7C23" w:rsidRDefault="005E2D78" w:rsidP="005E2D78">
      <w:pPr>
        <w:ind w:leftChars="250" w:left="600"/>
        <w:outlineLvl w:val="5"/>
        <w:rPr>
          <w:color w:val="0D0D0D" w:themeColor="text1" w:themeTint="F2"/>
        </w:rPr>
      </w:pPr>
      <w:r>
        <w:rPr>
          <w:rFonts w:ascii="標楷體" w:eastAsia="標楷體" w:hAnsi="標楷體" w:hint="eastAsia"/>
          <w:b/>
          <w:color w:val="0D0D0D" w:themeColor="text1" w:themeTint="F2"/>
          <w:sz w:val="20"/>
          <w:szCs w:val="20"/>
          <w:bdr w:val="single" w:sz="4" w:space="0" w:color="auto"/>
        </w:rPr>
        <w:t>（</w:t>
      </w:r>
      <w:r>
        <w:rPr>
          <w:rFonts w:ascii="Times Ext Roman" w:eastAsia="標楷體" w:hAnsi="Times Ext Roman" w:cs="Times Ext Roman"/>
          <w:b/>
          <w:color w:val="0D0D0D" w:themeColor="text1" w:themeTint="F2"/>
          <w:sz w:val="20"/>
          <w:szCs w:val="20"/>
          <w:bdr w:val="single" w:sz="4" w:space="0" w:color="auto"/>
        </w:rPr>
        <w:t>3</w:t>
      </w:r>
      <w:r>
        <w:rPr>
          <w:rFonts w:ascii="標楷體" w:eastAsia="標楷體" w:hAnsi="標楷體" w:hint="eastAsia"/>
          <w:b/>
          <w:color w:val="0D0D0D" w:themeColor="text1" w:themeTint="F2"/>
          <w:sz w:val="20"/>
          <w:szCs w:val="20"/>
          <w:bdr w:val="single" w:sz="4" w:space="0" w:color="auto"/>
        </w:rPr>
        <w:t>）</w:t>
      </w:r>
      <w:proofErr w:type="gramStart"/>
      <w:r>
        <w:rPr>
          <w:rFonts w:ascii="標楷體" w:eastAsia="標楷體" w:hAnsi="標楷體" w:hint="eastAsia"/>
          <w:b/>
          <w:color w:val="0D0D0D" w:themeColor="text1" w:themeTint="F2"/>
          <w:sz w:val="20"/>
          <w:szCs w:val="20"/>
          <w:bdr w:val="single" w:sz="4" w:space="0" w:color="auto"/>
        </w:rPr>
        <w:t>舉餘經</w:t>
      </w:r>
      <w:proofErr w:type="gramEnd"/>
      <w:r>
        <w:rPr>
          <w:rFonts w:ascii="標楷體" w:eastAsia="標楷體" w:hAnsi="標楷體" w:hint="eastAsia"/>
          <w:b/>
          <w:color w:val="0D0D0D" w:themeColor="text1" w:themeTint="F2"/>
          <w:sz w:val="20"/>
          <w:szCs w:val="20"/>
          <w:bdr w:val="single" w:sz="4" w:space="0" w:color="auto"/>
        </w:rPr>
        <w:t>、論明義</w:t>
      </w:r>
    </w:p>
    <w:p w14:paraId="1437C2B3" w14:textId="77777777" w:rsidR="00E843FF" w:rsidRDefault="00D5590F" w:rsidP="00202852">
      <w:pPr>
        <w:spacing w:afterLines="30" w:after="108"/>
        <w:ind w:leftChars="250" w:left="600"/>
        <w:rPr>
          <w:rStyle w:val="refandcopypunctuation"/>
        </w:rPr>
      </w:pPr>
      <w:r>
        <w:rPr>
          <w:rStyle w:val="refandcopymaintext"/>
        </w:rPr>
        <w:t>極究竟的如來乘</w:t>
      </w:r>
      <w:r>
        <w:rPr>
          <w:rStyle w:val="refandcopypunctuation"/>
        </w:rPr>
        <w:t>，</w:t>
      </w:r>
      <w:proofErr w:type="gramStart"/>
      <w:r>
        <w:rPr>
          <w:rStyle w:val="refandcopymaintext"/>
        </w:rPr>
        <w:t>唯有極切的</w:t>
      </w:r>
      <w:proofErr w:type="gramEnd"/>
      <w:r>
        <w:rPr>
          <w:rStyle w:val="refandcopymaintext"/>
        </w:rPr>
        <w:t>誠信心</w:t>
      </w:r>
      <w:r>
        <w:rPr>
          <w:rStyle w:val="refandcopypunctuation"/>
        </w:rPr>
        <w:t>，</w:t>
      </w:r>
      <w:proofErr w:type="gramStart"/>
      <w:r>
        <w:rPr>
          <w:rStyle w:val="refandcopymaintext"/>
        </w:rPr>
        <w:t>才能攝受</w:t>
      </w:r>
      <w:proofErr w:type="gramEnd"/>
      <w:r>
        <w:rPr>
          <w:rStyle w:val="refandcopypunctuation"/>
        </w:rPr>
        <w:t>、</w:t>
      </w:r>
      <w:r>
        <w:rPr>
          <w:rStyle w:val="refandcopymaintext"/>
        </w:rPr>
        <w:t>成就</w:t>
      </w:r>
      <w:r>
        <w:rPr>
          <w:rStyle w:val="refandcopypunctuation"/>
        </w:rPr>
        <w:t>。</w:t>
      </w:r>
      <w:r w:rsidR="006C1DDE">
        <w:rPr>
          <w:rStyle w:val="a5"/>
        </w:rPr>
        <w:footnoteReference w:id="37"/>
      </w:r>
      <w:r>
        <w:rPr>
          <w:rStyle w:val="refandcopymaintext"/>
        </w:rPr>
        <w:t>所以</w:t>
      </w:r>
      <w:r>
        <w:rPr>
          <w:rStyle w:val="refandcopypunctuation"/>
        </w:rPr>
        <w:t>《</w:t>
      </w:r>
      <w:r>
        <w:rPr>
          <w:rStyle w:val="refandcopymaintext"/>
        </w:rPr>
        <w:t>華嚴經</w:t>
      </w:r>
      <w:r>
        <w:rPr>
          <w:rStyle w:val="refandcopypunctuation"/>
        </w:rPr>
        <w:t>》</w:t>
      </w:r>
      <w:r>
        <w:rPr>
          <w:rStyle w:val="refandcopymaintext"/>
        </w:rPr>
        <w:t>說</w:t>
      </w:r>
      <w:r>
        <w:rPr>
          <w:rStyle w:val="refandcopypunctuation"/>
        </w:rPr>
        <w:t>：「</w:t>
      </w:r>
      <w:r>
        <w:rPr>
          <w:rStyle w:val="refandcopymaintext"/>
        </w:rPr>
        <w:t>信</w:t>
      </w:r>
      <w:proofErr w:type="gramStart"/>
      <w:r>
        <w:rPr>
          <w:rStyle w:val="refandcopymaintext"/>
        </w:rPr>
        <w:t>為道源功德</w:t>
      </w:r>
      <w:proofErr w:type="gramEnd"/>
      <w:r>
        <w:rPr>
          <w:rStyle w:val="refandcopymaintext"/>
        </w:rPr>
        <w:t>母</w:t>
      </w:r>
      <w:r>
        <w:rPr>
          <w:rStyle w:val="refandcopypunctuation"/>
        </w:rPr>
        <w:t>。」</w:t>
      </w:r>
      <w:r w:rsidR="00733DE9">
        <w:rPr>
          <w:rStyle w:val="a5"/>
        </w:rPr>
        <w:footnoteReference w:id="38"/>
      </w:r>
    </w:p>
    <w:p w14:paraId="2CFB7089" w14:textId="16DC15A9" w:rsidR="005E2D78" w:rsidRDefault="00D5590F" w:rsidP="00202852">
      <w:pPr>
        <w:spacing w:afterLines="30" w:after="108"/>
        <w:ind w:leftChars="250" w:left="600"/>
        <w:rPr>
          <w:rStyle w:val="refandcopypunctuation"/>
        </w:rPr>
      </w:pPr>
      <w:r>
        <w:rPr>
          <w:rStyle w:val="refandcopypunctuation"/>
        </w:rPr>
        <w:lastRenderedPageBreak/>
        <w:t>《</w:t>
      </w:r>
      <w:r>
        <w:rPr>
          <w:rStyle w:val="refandcopymaintext"/>
        </w:rPr>
        <w:t>大智度論</w:t>
      </w:r>
      <w:r>
        <w:rPr>
          <w:rStyle w:val="refandcopypunctuation"/>
        </w:rPr>
        <w:t>》</w:t>
      </w:r>
      <w:r>
        <w:rPr>
          <w:rStyle w:val="refandcopymaintext"/>
        </w:rPr>
        <w:t>說</w:t>
      </w:r>
      <w:r>
        <w:rPr>
          <w:rStyle w:val="refandcopypunctuation"/>
        </w:rPr>
        <w:t>「</w:t>
      </w:r>
      <w:proofErr w:type="gramStart"/>
      <w:r w:rsidRPr="006368D9">
        <w:rPr>
          <w:rStyle w:val="refandcopymaintext"/>
          <w:rFonts w:ascii="標楷體" w:eastAsia="標楷體" w:hAnsi="標楷體"/>
        </w:rPr>
        <w:t>信如手</w:t>
      </w:r>
      <w:proofErr w:type="gramEnd"/>
      <w:r>
        <w:rPr>
          <w:rStyle w:val="refandcopypunctuation"/>
        </w:rPr>
        <w:t>」，</w:t>
      </w:r>
      <w:r>
        <w:rPr>
          <w:rStyle w:val="refandcopymaintext"/>
        </w:rPr>
        <w:t>手是拿東西的</w:t>
      </w:r>
      <w:r>
        <w:rPr>
          <w:rStyle w:val="refandcopypunctuation"/>
        </w:rPr>
        <w:t>。</w:t>
      </w:r>
      <w:r>
        <w:rPr>
          <w:rStyle w:val="refandcopymaintext"/>
        </w:rPr>
        <w:t>要得佛法</w:t>
      </w:r>
      <w:r>
        <w:rPr>
          <w:rStyle w:val="refandcopypunctuation"/>
        </w:rPr>
        <w:t>，</w:t>
      </w:r>
      <w:r>
        <w:rPr>
          <w:rStyle w:val="refandcopymaintext"/>
        </w:rPr>
        <w:t>就應從信下手</w:t>
      </w:r>
      <w:r>
        <w:rPr>
          <w:rStyle w:val="refandcopypunctuation"/>
        </w:rPr>
        <w:t>。</w:t>
      </w:r>
      <w:r>
        <w:rPr>
          <w:rStyle w:val="refandcopymaintext"/>
        </w:rPr>
        <w:t>佛法的無邊智慧</w:t>
      </w:r>
      <w:r>
        <w:rPr>
          <w:rStyle w:val="refandcopypunctuation"/>
        </w:rPr>
        <w:t>、</w:t>
      </w:r>
      <w:r>
        <w:rPr>
          <w:rStyle w:val="refandcopymaintext"/>
        </w:rPr>
        <w:t>功德寶</w:t>
      </w:r>
      <w:r>
        <w:rPr>
          <w:rStyle w:val="refandcopypunctuation"/>
        </w:rPr>
        <w:t>，</w:t>
      </w:r>
      <w:r>
        <w:rPr>
          <w:rStyle w:val="refandcopymaintext"/>
        </w:rPr>
        <w:t>如有信心</w:t>
      </w:r>
      <w:r>
        <w:rPr>
          <w:rStyle w:val="refandcopypunctuation"/>
        </w:rPr>
        <w:t>，</w:t>
      </w:r>
      <w:r>
        <w:rPr>
          <w:rStyle w:val="refandcopymaintext"/>
        </w:rPr>
        <w:t>就可盡量取得</w:t>
      </w:r>
      <w:r>
        <w:rPr>
          <w:rStyle w:val="refandcopypunctuation"/>
        </w:rPr>
        <w:t>（</w:t>
      </w:r>
      <w:r>
        <w:rPr>
          <w:rStyle w:val="refandcopymaintext"/>
        </w:rPr>
        <w:t>攝受</w:t>
      </w:r>
      <w:r>
        <w:rPr>
          <w:rStyle w:val="refandcopypunctuation"/>
        </w:rPr>
        <w:t>）；</w:t>
      </w:r>
      <w:r>
        <w:rPr>
          <w:rStyle w:val="refandcopymaintext"/>
        </w:rPr>
        <w:t>否則</w:t>
      </w:r>
      <w:r>
        <w:rPr>
          <w:rStyle w:val="refandcopypunctuation"/>
        </w:rPr>
        <w:t>，</w:t>
      </w:r>
      <w:r>
        <w:rPr>
          <w:rStyle w:val="refandcopymaintext"/>
        </w:rPr>
        <w:t>即是入寶山而空手回</w:t>
      </w:r>
      <w:r>
        <w:rPr>
          <w:rStyle w:val="refandcopypunctuation"/>
        </w:rPr>
        <w:t>。</w:t>
      </w:r>
      <w:r w:rsidR="006D4671">
        <w:rPr>
          <w:rStyle w:val="a5"/>
        </w:rPr>
        <w:footnoteReference w:id="39"/>
      </w:r>
    </w:p>
    <w:p w14:paraId="45190073" w14:textId="22FA405C" w:rsidR="005E2D78" w:rsidRPr="009C7C23" w:rsidRDefault="005E2D78" w:rsidP="005E2D78">
      <w:pPr>
        <w:ind w:leftChars="250" w:left="600"/>
        <w:outlineLvl w:val="5"/>
        <w:rPr>
          <w:color w:val="0D0D0D" w:themeColor="text1" w:themeTint="F2"/>
        </w:rPr>
      </w:pPr>
      <w:r>
        <w:rPr>
          <w:rFonts w:ascii="標楷體" w:eastAsia="標楷體" w:hAnsi="標楷體" w:hint="eastAsia"/>
          <w:b/>
          <w:color w:val="0D0D0D" w:themeColor="text1" w:themeTint="F2"/>
          <w:sz w:val="20"/>
          <w:szCs w:val="20"/>
          <w:bdr w:val="single" w:sz="4" w:space="0" w:color="auto"/>
        </w:rPr>
        <w:t>（</w:t>
      </w:r>
      <w:r>
        <w:rPr>
          <w:rFonts w:ascii="Times Ext Roman" w:eastAsia="標楷體" w:hAnsi="Times Ext Roman" w:cs="Times Ext Roman"/>
          <w:b/>
          <w:color w:val="0D0D0D" w:themeColor="text1" w:themeTint="F2"/>
          <w:sz w:val="20"/>
          <w:szCs w:val="20"/>
          <w:bdr w:val="single" w:sz="4" w:space="0" w:color="auto"/>
        </w:rPr>
        <w:t>4</w:t>
      </w:r>
      <w:r>
        <w:rPr>
          <w:rFonts w:ascii="標楷體" w:eastAsia="標楷體" w:hAnsi="標楷體" w:hint="eastAsia"/>
          <w:b/>
          <w:color w:val="0D0D0D" w:themeColor="text1" w:themeTint="F2"/>
          <w:sz w:val="20"/>
          <w:szCs w:val="20"/>
          <w:bdr w:val="single" w:sz="4" w:space="0" w:color="auto"/>
        </w:rPr>
        <w:t>）</w:t>
      </w:r>
      <w:r w:rsidR="00DC212E">
        <w:rPr>
          <w:rFonts w:ascii="標楷體" w:eastAsia="標楷體" w:hAnsi="標楷體" w:hint="eastAsia"/>
          <w:b/>
          <w:color w:val="0D0D0D" w:themeColor="text1" w:themeTint="F2"/>
          <w:sz w:val="20"/>
          <w:szCs w:val="20"/>
          <w:bdr w:val="single" w:sz="4" w:space="0" w:color="auto"/>
        </w:rPr>
        <w:t>小</w:t>
      </w:r>
      <w:r>
        <w:rPr>
          <w:rFonts w:ascii="標楷體" w:eastAsia="標楷體" w:hAnsi="標楷體" w:hint="eastAsia"/>
          <w:b/>
          <w:color w:val="0D0D0D" w:themeColor="text1" w:themeTint="F2"/>
          <w:sz w:val="20"/>
          <w:szCs w:val="20"/>
          <w:bdr w:val="single" w:sz="4" w:space="0" w:color="auto"/>
        </w:rPr>
        <w:t>結</w:t>
      </w:r>
    </w:p>
    <w:p w14:paraId="7697FEC1" w14:textId="77777777" w:rsidR="00A53C42" w:rsidRDefault="00D5590F" w:rsidP="00202852">
      <w:pPr>
        <w:spacing w:afterLines="30" w:after="108"/>
        <w:ind w:leftChars="250" w:left="600"/>
        <w:rPr>
          <w:rStyle w:val="refandcopypunctuation"/>
        </w:rPr>
      </w:pPr>
      <w:r>
        <w:rPr>
          <w:rStyle w:val="refandcopymaintext"/>
        </w:rPr>
        <w:t>佛乘是究竟而又平等的</w:t>
      </w:r>
      <w:r>
        <w:rPr>
          <w:rStyle w:val="refandcopypunctuation"/>
        </w:rPr>
        <w:t>，</w:t>
      </w:r>
      <w:r>
        <w:rPr>
          <w:rStyle w:val="refandcopymaintext"/>
        </w:rPr>
        <w:t>從平等到究竟</w:t>
      </w:r>
      <w:r>
        <w:rPr>
          <w:rStyle w:val="refandcopypunctuation"/>
        </w:rPr>
        <w:t>，</w:t>
      </w:r>
      <w:r>
        <w:rPr>
          <w:rStyle w:val="refandcopymaintext"/>
        </w:rPr>
        <w:t>關鍵就</w:t>
      </w:r>
      <w:proofErr w:type="gramStart"/>
      <w:r>
        <w:rPr>
          <w:rStyle w:val="refandcopymaintext"/>
        </w:rPr>
        <w:t>在攝受正法</w:t>
      </w:r>
      <w:proofErr w:type="gramEnd"/>
      <w:r>
        <w:rPr>
          <w:rStyle w:val="refandcopypunctuation"/>
        </w:rPr>
        <w:t>。</w:t>
      </w:r>
    </w:p>
    <w:p w14:paraId="4FA6408D" w14:textId="035F359A" w:rsidR="00A14F9D" w:rsidRDefault="00D5590F" w:rsidP="00202852">
      <w:pPr>
        <w:spacing w:afterLines="30" w:after="108"/>
        <w:ind w:leftChars="250" w:left="600"/>
        <w:rPr>
          <w:rStyle w:val="refandcopypunctuation"/>
        </w:rPr>
      </w:pPr>
      <w:proofErr w:type="gramStart"/>
      <w:r>
        <w:rPr>
          <w:rStyle w:val="refandcopymaintext"/>
        </w:rPr>
        <w:t>攝受正法</w:t>
      </w:r>
      <w:proofErr w:type="gramEnd"/>
      <w:r>
        <w:rPr>
          <w:rStyle w:val="refandcopypunctuation"/>
        </w:rPr>
        <w:t>，</w:t>
      </w:r>
      <w:r>
        <w:rPr>
          <w:rStyle w:val="refandcopymaintext"/>
        </w:rPr>
        <w:t>以信</w:t>
      </w:r>
      <w:proofErr w:type="gramStart"/>
      <w:r>
        <w:rPr>
          <w:rStyle w:val="refandcopymaintext"/>
        </w:rPr>
        <w:t>為初門</w:t>
      </w:r>
      <w:proofErr w:type="gramEnd"/>
      <w:r>
        <w:rPr>
          <w:rStyle w:val="refandcopypunctuation"/>
        </w:rPr>
        <w:t>；</w:t>
      </w:r>
      <w:r>
        <w:rPr>
          <w:rStyle w:val="refandcopymaintext"/>
        </w:rPr>
        <w:t>有信而後</w:t>
      </w:r>
      <w:r w:rsidRPr="002E3416">
        <w:rPr>
          <w:rStyle w:val="refandcopymaintext"/>
          <w:b/>
          <w:bCs/>
        </w:rPr>
        <w:t>立大願</w:t>
      </w:r>
      <w:r>
        <w:rPr>
          <w:rStyle w:val="refandcopypunctuation"/>
        </w:rPr>
        <w:t>、</w:t>
      </w:r>
      <w:r w:rsidRPr="002E3416">
        <w:rPr>
          <w:rStyle w:val="refandcopymaintext"/>
          <w:b/>
          <w:bCs/>
        </w:rPr>
        <w:t>修大行</w:t>
      </w:r>
      <w:r>
        <w:rPr>
          <w:rStyle w:val="refandcopypunctuation"/>
        </w:rPr>
        <w:t>，</w:t>
      </w:r>
      <w:r>
        <w:rPr>
          <w:rStyle w:val="refandcopymaintext"/>
        </w:rPr>
        <w:t>本經中都是有所說明的</w:t>
      </w:r>
      <w:r>
        <w:rPr>
          <w:rStyle w:val="refandcopypunctuation"/>
        </w:rPr>
        <w:t>，</w:t>
      </w:r>
      <w:r>
        <w:rPr>
          <w:rStyle w:val="refandcopymaintext"/>
        </w:rPr>
        <w:t>這即是從</w:t>
      </w:r>
      <w:proofErr w:type="gramStart"/>
      <w:r w:rsidRPr="00D9302F">
        <w:rPr>
          <w:rStyle w:val="refandcopymaintext"/>
          <w:b/>
          <w:bCs/>
        </w:rPr>
        <w:t>歎</w:t>
      </w:r>
      <w:proofErr w:type="gramEnd"/>
      <w:r w:rsidRPr="00D9302F">
        <w:rPr>
          <w:rStyle w:val="refandcopymaintext"/>
          <w:b/>
          <w:bCs/>
        </w:rPr>
        <w:t>佛功德</w:t>
      </w:r>
      <w:proofErr w:type="gramStart"/>
      <w:r>
        <w:rPr>
          <w:rStyle w:val="refandcopymaintext"/>
        </w:rPr>
        <w:t>到</w:t>
      </w:r>
      <w:r w:rsidRPr="00D9302F">
        <w:rPr>
          <w:rStyle w:val="refandcopymaintext"/>
          <w:b/>
          <w:bCs/>
        </w:rPr>
        <w:t>攝受</w:t>
      </w:r>
      <w:proofErr w:type="gramEnd"/>
      <w:r w:rsidRPr="00D9302F">
        <w:rPr>
          <w:rStyle w:val="refandcopymaintext"/>
          <w:b/>
          <w:bCs/>
        </w:rPr>
        <w:t>正法章</w:t>
      </w:r>
      <w:r>
        <w:rPr>
          <w:rStyle w:val="refandcopypunctuation"/>
        </w:rPr>
        <w:t>。</w:t>
      </w:r>
      <w:r w:rsidR="00D9302F">
        <w:rPr>
          <w:rStyle w:val="a5"/>
        </w:rPr>
        <w:footnoteReference w:id="40"/>
      </w:r>
    </w:p>
    <w:p w14:paraId="73D5EA5C" w14:textId="46216926" w:rsidR="00205353" w:rsidRPr="00AC6B76" w:rsidRDefault="00205353" w:rsidP="00205353">
      <w:pPr>
        <w:ind w:leftChars="50" w:left="120"/>
        <w:outlineLvl w:val="1"/>
      </w:pPr>
      <w:r w:rsidRPr="009C7C23">
        <w:rPr>
          <w:rFonts w:ascii="標楷體" w:eastAsia="標楷體" w:hAnsi="標楷體" w:hint="eastAsia"/>
          <w:b/>
          <w:color w:val="0D0D0D" w:themeColor="text1" w:themeTint="F2"/>
          <w:sz w:val="20"/>
          <w:szCs w:val="20"/>
          <w:bdr w:val="single" w:sz="4" w:space="0" w:color="auto"/>
        </w:rPr>
        <w:t>（</w:t>
      </w:r>
      <w:r>
        <w:rPr>
          <w:rFonts w:ascii="標楷體" w:eastAsia="標楷體" w:hAnsi="標楷體" w:hint="eastAsia"/>
          <w:b/>
          <w:color w:val="0D0D0D" w:themeColor="text1" w:themeTint="F2"/>
          <w:sz w:val="20"/>
          <w:szCs w:val="20"/>
          <w:bdr w:val="single" w:sz="4" w:space="0" w:color="auto"/>
        </w:rPr>
        <w:t>參</w:t>
      </w:r>
      <w:r w:rsidRPr="009C7C23">
        <w:rPr>
          <w:rFonts w:ascii="標楷體" w:eastAsia="標楷體" w:hAnsi="標楷體" w:hint="eastAsia"/>
          <w:b/>
          <w:color w:val="0D0D0D" w:themeColor="text1" w:themeTint="F2"/>
          <w:sz w:val="20"/>
          <w:szCs w:val="20"/>
          <w:bdr w:val="single" w:sz="4" w:space="0" w:color="auto"/>
        </w:rPr>
        <w:t>）</w:t>
      </w:r>
      <w:r>
        <w:rPr>
          <w:rFonts w:ascii="標楷體" w:eastAsia="標楷體" w:hAnsi="標楷體" w:hint="eastAsia"/>
          <w:b/>
          <w:color w:val="0D0D0D" w:themeColor="text1" w:themeTint="F2"/>
          <w:sz w:val="20"/>
          <w:szCs w:val="20"/>
          <w:bdr w:val="single" w:sz="4" w:space="0" w:color="auto"/>
        </w:rPr>
        <w:t>結</w:t>
      </w:r>
      <w:r w:rsidR="00DC212E">
        <w:rPr>
          <w:rFonts w:ascii="標楷體" w:eastAsia="標楷體" w:hAnsi="標楷體" w:hint="eastAsia"/>
          <w:b/>
          <w:color w:val="0D0D0D" w:themeColor="text1" w:themeTint="F2"/>
          <w:sz w:val="20"/>
          <w:szCs w:val="20"/>
          <w:bdr w:val="single" w:sz="4" w:space="0" w:color="auto"/>
        </w:rPr>
        <w:t>說</w:t>
      </w:r>
    </w:p>
    <w:p w14:paraId="39B2D19F" w14:textId="2E950310" w:rsidR="00AC6B76" w:rsidRDefault="00D5590F" w:rsidP="00205353">
      <w:pPr>
        <w:spacing w:afterLines="30" w:after="108"/>
        <w:ind w:leftChars="50" w:left="120"/>
        <w:rPr>
          <w:rStyle w:val="refandcopypunctuation"/>
        </w:rPr>
      </w:pPr>
      <w:r>
        <w:rPr>
          <w:rStyle w:val="refandcopymaintext"/>
        </w:rPr>
        <w:t>平等</w:t>
      </w:r>
      <w:r>
        <w:rPr>
          <w:rStyle w:val="refandcopypunctuation"/>
        </w:rPr>
        <w:t>、</w:t>
      </w:r>
      <w:r>
        <w:rPr>
          <w:rStyle w:val="refandcopymaintext"/>
        </w:rPr>
        <w:t>究竟</w:t>
      </w:r>
      <w:r>
        <w:rPr>
          <w:rStyle w:val="refandcopypunctuation"/>
        </w:rPr>
        <w:t>、</w:t>
      </w:r>
      <w:r>
        <w:rPr>
          <w:rStyle w:val="refandcopymaintext"/>
        </w:rPr>
        <w:t>攝受</w:t>
      </w:r>
      <w:proofErr w:type="gramStart"/>
      <w:r>
        <w:rPr>
          <w:rStyle w:val="refandcopymaintext"/>
        </w:rPr>
        <w:t>——</w:t>
      </w:r>
      <w:proofErr w:type="gramEnd"/>
      <w:r>
        <w:rPr>
          <w:rStyle w:val="refandcopymaintext"/>
        </w:rPr>
        <w:t>三個意義</w:t>
      </w:r>
      <w:r>
        <w:rPr>
          <w:rStyle w:val="refandcopypunctuation"/>
        </w:rPr>
        <w:t>，</w:t>
      </w:r>
      <w:r>
        <w:rPr>
          <w:rStyle w:val="refandcopymaintext"/>
        </w:rPr>
        <w:t>為本經的核心</w:t>
      </w:r>
      <w:r>
        <w:rPr>
          <w:rStyle w:val="refandcopypunctuation"/>
        </w:rPr>
        <w:t>、</w:t>
      </w:r>
      <w:r>
        <w:rPr>
          <w:rStyle w:val="refandcopymaintext"/>
        </w:rPr>
        <w:t>精要</w:t>
      </w:r>
      <w:r>
        <w:rPr>
          <w:rStyle w:val="refandcopypunctuation"/>
        </w:rPr>
        <w:t>，</w:t>
      </w:r>
      <w:r>
        <w:rPr>
          <w:rStyle w:val="refandcopymaintext"/>
        </w:rPr>
        <w:t>特先為略說</w:t>
      </w:r>
      <w:r>
        <w:rPr>
          <w:rStyle w:val="refandcopypunctuation"/>
        </w:rPr>
        <w:t>。</w:t>
      </w:r>
    </w:p>
    <w:p w14:paraId="68130762" w14:textId="04964FE9" w:rsidR="00AC6B76" w:rsidRPr="009C7C23" w:rsidRDefault="00032E74" w:rsidP="00B1636F">
      <w:pPr>
        <w:outlineLvl w:val="0"/>
        <w:rPr>
          <w:color w:val="0D0D0D" w:themeColor="text1" w:themeTint="F2"/>
        </w:rPr>
      </w:pPr>
      <w:r>
        <w:rPr>
          <w:rFonts w:ascii="標楷體" w:eastAsia="標楷體" w:hAnsi="標楷體" w:hint="eastAsia"/>
          <w:b/>
          <w:color w:val="0D0D0D" w:themeColor="text1" w:themeTint="F2"/>
          <w:sz w:val="20"/>
          <w:szCs w:val="20"/>
          <w:bdr w:val="single" w:sz="4" w:space="0" w:color="auto"/>
        </w:rPr>
        <w:t>貳</w:t>
      </w:r>
      <w:r w:rsidRPr="009C7C23">
        <w:rPr>
          <w:rFonts w:ascii="標楷體" w:eastAsia="標楷體" w:hAnsi="標楷體" w:hint="eastAsia"/>
          <w:b/>
          <w:color w:val="0D0D0D" w:themeColor="text1" w:themeTint="F2"/>
          <w:sz w:val="20"/>
          <w:szCs w:val="20"/>
          <w:bdr w:val="single" w:sz="4" w:space="0" w:color="auto"/>
        </w:rPr>
        <w:t>、</w:t>
      </w:r>
      <w:proofErr w:type="gramStart"/>
      <w:r w:rsidR="00AC6B76">
        <w:rPr>
          <w:rFonts w:asciiTheme="minorEastAsia" w:eastAsiaTheme="minorEastAsia" w:hAnsiTheme="minorEastAsia" w:hint="eastAsia"/>
          <w:b/>
          <w:color w:val="0D0D0D" w:themeColor="text1" w:themeTint="F2"/>
          <w:sz w:val="22"/>
          <w:bdr w:val="single" w:sz="4" w:space="0" w:color="auto"/>
          <w:shd w:val="pct15" w:color="auto" w:fill="FFFFFF"/>
        </w:rPr>
        <w:t>釋經題</w:t>
      </w:r>
      <w:r w:rsidR="00A14F9D" w:rsidRPr="009C7C23">
        <w:rPr>
          <w:rFonts w:ascii="Times Ext Roman" w:hAnsi="Times Ext Roman" w:cs="Times Ext Roman"/>
          <w:color w:val="0D0D0D" w:themeColor="text1" w:themeTint="F2"/>
          <w:sz w:val="22"/>
          <w:szCs w:val="24"/>
          <w:shd w:val="pct15" w:color="auto" w:fill="FFFFFF"/>
        </w:rPr>
        <w:t>（</w:t>
      </w:r>
      <w:proofErr w:type="gramEnd"/>
      <w:r w:rsidR="00A14F9D" w:rsidRPr="009C7C23">
        <w:rPr>
          <w:rFonts w:ascii="Times Ext Roman" w:hAnsi="Times Ext Roman" w:cs="Times Ext Roman"/>
          <w:color w:val="0D0D0D" w:themeColor="text1" w:themeTint="F2"/>
          <w:sz w:val="22"/>
          <w:szCs w:val="24"/>
          <w:shd w:val="pct15" w:color="auto" w:fill="FFFFFF"/>
        </w:rPr>
        <w:t>p.</w:t>
      </w:r>
      <w:r w:rsidR="00A14F9D">
        <w:rPr>
          <w:rFonts w:ascii="Times Ext Roman" w:hAnsi="Times Ext Roman" w:cs="Times Ext Roman"/>
          <w:color w:val="0D0D0D" w:themeColor="text1" w:themeTint="F2"/>
          <w:sz w:val="22"/>
          <w:szCs w:val="24"/>
          <w:shd w:val="pct15" w:color="auto" w:fill="FFFFFF"/>
        </w:rPr>
        <w:t>10</w:t>
      </w:r>
      <w:proofErr w:type="gramStart"/>
      <w:r w:rsidR="00A14F9D" w:rsidRPr="009C7C23">
        <w:rPr>
          <w:rFonts w:ascii="Times Ext Roman" w:hAnsi="Times Ext Roman" w:cs="Times Ext Roman"/>
          <w:color w:val="0D0D0D" w:themeColor="text1" w:themeTint="F2"/>
          <w:sz w:val="22"/>
          <w:szCs w:val="24"/>
          <w:shd w:val="pct15" w:color="auto" w:fill="FFFFFF"/>
        </w:rPr>
        <w:t>）</w:t>
      </w:r>
      <w:proofErr w:type="gramEnd"/>
    </w:p>
    <w:p w14:paraId="462FD9FD" w14:textId="060B834A" w:rsidR="00DC212E" w:rsidRPr="00AC6B76" w:rsidRDefault="00DC212E" w:rsidP="00DC212E">
      <w:pPr>
        <w:ind w:leftChars="50" w:left="120"/>
        <w:outlineLvl w:val="1"/>
      </w:pPr>
      <w:r w:rsidRPr="009C7C23">
        <w:rPr>
          <w:rFonts w:ascii="標楷體" w:eastAsia="標楷體" w:hAnsi="標楷體" w:hint="eastAsia"/>
          <w:b/>
          <w:color w:val="0D0D0D" w:themeColor="text1" w:themeTint="F2"/>
          <w:sz w:val="20"/>
          <w:szCs w:val="20"/>
          <w:bdr w:val="single" w:sz="4" w:space="0" w:color="auto"/>
        </w:rPr>
        <w:t>（</w:t>
      </w:r>
      <w:r>
        <w:rPr>
          <w:rFonts w:ascii="標楷體" w:eastAsia="標楷體" w:hAnsi="標楷體" w:hint="eastAsia"/>
          <w:b/>
          <w:color w:val="0D0D0D" w:themeColor="text1" w:themeTint="F2"/>
          <w:sz w:val="20"/>
          <w:szCs w:val="20"/>
          <w:bdr w:val="single" w:sz="4" w:space="0" w:color="auto"/>
        </w:rPr>
        <w:t>壹</w:t>
      </w:r>
      <w:r w:rsidRPr="009C7C23">
        <w:rPr>
          <w:rFonts w:ascii="標楷體" w:eastAsia="標楷體" w:hAnsi="標楷體" w:hint="eastAsia"/>
          <w:b/>
          <w:color w:val="0D0D0D" w:themeColor="text1" w:themeTint="F2"/>
          <w:sz w:val="20"/>
          <w:szCs w:val="20"/>
          <w:bdr w:val="single" w:sz="4" w:space="0" w:color="auto"/>
        </w:rPr>
        <w:t>）</w:t>
      </w:r>
      <w:r w:rsidR="00692B70">
        <w:rPr>
          <w:rFonts w:ascii="標楷體" w:eastAsia="標楷體" w:hAnsi="標楷體" w:hint="eastAsia"/>
          <w:b/>
          <w:color w:val="0D0D0D" w:themeColor="text1" w:themeTint="F2"/>
          <w:sz w:val="20"/>
          <w:szCs w:val="20"/>
          <w:bdr w:val="single" w:sz="4" w:space="0" w:color="auto"/>
        </w:rPr>
        <w:t>約三層通別</w:t>
      </w:r>
      <w:r>
        <w:rPr>
          <w:rFonts w:ascii="標楷體" w:eastAsia="標楷體" w:hAnsi="標楷體" w:hint="eastAsia"/>
          <w:b/>
          <w:color w:val="0D0D0D" w:themeColor="text1" w:themeTint="F2"/>
          <w:sz w:val="20"/>
          <w:szCs w:val="20"/>
          <w:bdr w:val="single" w:sz="4" w:space="0" w:color="auto"/>
        </w:rPr>
        <w:t>說</w:t>
      </w:r>
    </w:p>
    <w:p w14:paraId="4D4F77DB" w14:textId="77777777" w:rsidR="00A66E03" w:rsidRDefault="00D5590F" w:rsidP="00A66E03">
      <w:pPr>
        <w:spacing w:afterLines="30" w:after="108"/>
        <w:ind w:leftChars="50" w:left="120"/>
        <w:rPr>
          <w:rStyle w:val="refandcopypunctuation"/>
        </w:rPr>
      </w:pPr>
      <w:r>
        <w:rPr>
          <w:rStyle w:val="refandcopypunctuation"/>
        </w:rPr>
        <w:t>《</w:t>
      </w:r>
      <w:r>
        <w:rPr>
          <w:rStyle w:val="refandcopymaintext"/>
        </w:rPr>
        <w:t>勝鬘師子吼一乘大方便方廣經</w:t>
      </w:r>
      <w:r>
        <w:rPr>
          <w:rStyle w:val="refandcopypunctuation"/>
        </w:rPr>
        <w:t>》。</w:t>
      </w:r>
    </w:p>
    <w:p w14:paraId="6A5A3CF5" w14:textId="10FC1BE8" w:rsidR="00A66E03" w:rsidRPr="009C7C23" w:rsidRDefault="00A66E03" w:rsidP="00A66E03">
      <w:pPr>
        <w:ind w:leftChars="100" w:left="240"/>
        <w:outlineLvl w:val="2"/>
        <w:rPr>
          <w:color w:val="0D0D0D" w:themeColor="text1" w:themeTint="F2"/>
        </w:rPr>
      </w:pPr>
      <w:r>
        <w:rPr>
          <w:rFonts w:ascii="Times Ext Roman" w:eastAsia="標楷體" w:hAnsi="Times Ext Roman" w:cs="Times Ext Roman" w:hint="eastAsia"/>
          <w:b/>
          <w:color w:val="0D0D0D" w:themeColor="text1" w:themeTint="F2"/>
          <w:sz w:val="20"/>
          <w:szCs w:val="20"/>
          <w:bdr w:val="single" w:sz="4" w:space="0" w:color="auto"/>
        </w:rPr>
        <w:t>一</w:t>
      </w:r>
      <w:r w:rsidRPr="009C7C23">
        <w:rPr>
          <w:rFonts w:ascii="標楷體" w:eastAsia="標楷體" w:hAnsi="標楷體" w:hint="eastAsia"/>
          <w:b/>
          <w:color w:val="0D0D0D" w:themeColor="text1" w:themeTint="F2"/>
          <w:sz w:val="20"/>
          <w:szCs w:val="20"/>
          <w:bdr w:val="single" w:sz="4" w:space="0" w:color="auto"/>
        </w:rPr>
        <w:t>、</w:t>
      </w:r>
      <w:r>
        <w:rPr>
          <w:rFonts w:ascii="標楷體" w:eastAsia="標楷體" w:hAnsi="標楷體" w:hint="eastAsia"/>
          <w:b/>
          <w:color w:val="0D0D0D" w:themeColor="text1" w:themeTint="F2"/>
          <w:sz w:val="20"/>
          <w:szCs w:val="20"/>
          <w:bdr w:val="single" w:sz="4" w:space="0" w:color="auto"/>
        </w:rPr>
        <w:t>經</w:t>
      </w:r>
      <w:r>
        <w:rPr>
          <w:rFonts w:ascii="標楷體" w:eastAsia="標楷體" w:hAnsi="標楷體" w:hint="eastAsia"/>
          <w:b/>
          <w:color w:val="0D0D0D" w:themeColor="text1" w:themeTint="F2"/>
          <w:sz w:val="20"/>
          <w:szCs w:val="20"/>
          <w:bdr w:val="single" w:sz="4" w:space="0" w:color="auto"/>
        </w:rPr>
        <w:t>，簡別律、論</w:t>
      </w:r>
    </w:p>
    <w:p w14:paraId="23AB42D8" w14:textId="77777777" w:rsidR="00A66E03" w:rsidRDefault="00D5590F" w:rsidP="00A66E03">
      <w:pPr>
        <w:spacing w:afterLines="30" w:after="108"/>
        <w:ind w:leftChars="100" w:left="240"/>
        <w:rPr>
          <w:rStyle w:val="refandcopypunctuation"/>
        </w:rPr>
      </w:pPr>
      <w:r w:rsidRPr="00A66E03">
        <w:rPr>
          <w:rStyle w:val="refandcopymaintext"/>
          <w:b/>
          <w:bCs/>
        </w:rPr>
        <w:t>經</w:t>
      </w:r>
      <w:r>
        <w:rPr>
          <w:rStyle w:val="refandcopypunctuation"/>
        </w:rPr>
        <w:t>，</w:t>
      </w:r>
      <w:r>
        <w:rPr>
          <w:rStyle w:val="refandcopymaintext"/>
        </w:rPr>
        <w:t>簡別</w:t>
      </w:r>
      <w:r w:rsidRPr="00A66E03">
        <w:rPr>
          <w:rStyle w:val="refandcopymaintext"/>
          <w:b/>
          <w:bCs/>
        </w:rPr>
        <w:t>律</w:t>
      </w:r>
      <w:r>
        <w:rPr>
          <w:rStyle w:val="refandcopymaintext"/>
        </w:rPr>
        <w:t>與</w:t>
      </w:r>
      <w:r w:rsidRPr="00A66E03">
        <w:rPr>
          <w:rStyle w:val="refandcopymaintext"/>
          <w:b/>
          <w:bCs/>
        </w:rPr>
        <w:t>論</w:t>
      </w:r>
      <w:r>
        <w:rPr>
          <w:rStyle w:val="refandcopypunctuation"/>
        </w:rPr>
        <w:t>。</w:t>
      </w:r>
    </w:p>
    <w:p w14:paraId="7C300BA4" w14:textId="79E329C3" w:rsidR="00A66E03" w:rsidRPr="009C7C23" w:rsidRDefault="00A66E03" w:rsidP="00A66E03">
      <w:pPr>
        <w:ind w:leftChars="100" w:left="240"/>
        <w:outlineLvl w:val="2"/>
        <w:rPr>
          <w:color w:val="0D0D0D" w:themeColor="text1" w:themeTint="F2"/>
        </w:rPr>
      </w:pPr>
      <w:r>
        <w:rPr>
          <w:rFonts w:ascii="Times Ext Roman" w:eastAsia="標楷體" w:hAnsi="Times Ext Roman" w:cs="Times Ext Roman" w:hint="eastAsia"/>
          <w:b/>
          <w:color w:val="0D0D0D" w:themeColor="text1" w:themeTint="F2"/>
          <w:sz w:val="20"/>
          <w:szCs w:val="20"/>
          <w:bdr w:val="single" w:sz="4" w:space="0" w:color="auto"/>
        </w:rPr>
        <w:t>二</w:t>
      </w:r>
      <w:r w:rsidRPr="009C7C23">
        <w:rPr>
          <w:rFonts w:ascii="標楷體" w:eastAsia="標楷體" w:hAnsi="標楷體" w:hint="eastAsia"/>
          <w:b/>
          <w:color w:val="0D0D0D" w:themeColor="text1" w:themeTint="F2"/>
          <w:sz w:val="20"/>
          <w:szCs w:val="20"/>
          <w:bdr w:val="single" w:sz="4" w:space="0" w:color="auto"/>
        </w:rPr>
        <w:t>、</w:t>
      </w:r>
      <w:r>
        <w:rPr>
          <w:rFonts w:ascii="標楷體" w:eastAsia="標楷體" w:hAnsi="標楷體" w:hint="eastAsia"/>
          <w:b/>
          <w:color w:val="0D0D0D" w:themeColor="text1" w:themeTint="F2"/>
          <w:sz w:val="20"/>
          <w:szCs w:val="20"/>
          <w:bdr w:val="single" w:sz="4" w:space="0" w:color="auto"/>
        </w:rPr>
        <w:t>經</w:t>
      </w:r>
      <w:proofErr w:type="gramStart"/>
      <w:r>
        <w:rPr>
          <w:rFonts w:ascii="標楷體" w:eastAsia="標楷體" w:hAnsi="標楷體" w:hint="eastAsia"/>
          <w:b/>
          <w:color w:val="0D0D0D" w:themeColor="text1" w:themeTint="F2"/>
          <w:sz w:val="20"/>
          <w:szCs w:val="20"/>
          <w:bdr w:val="single" w:sz="4" w:space="0" w:color="auto"/>
        </w:rPr>
        <w:t>――</w:t>
      </w:r>
      <w:proofErr w:type="gramEnd"/>
      <w:r>
        <w:rPr>
          <w:rFonts w:ascii="標楷體" w:eastAsia="標楷體" w:hAnsi="標楷體" w:hint="eastAsia"/>
          <w:b/>
          <w:color w:val="0D0D0D" w:themeColor="text1" w:themeTint="F2"/>
          <w:sz w:val="20"/>
          <w:szCs w:val="20"/>
          <w:bdr w:val="single" w:sz="4" w:space="0" w:color="auto"/>
        </w:rPr>
        <w:t>通：一切經；別</w:t>
      </w:r>
      <w:r w:rsidR="009562A3">
        <w:rPr>
          <w:rFonts w:ascii="標楷體" w:eastAsia="標楷體" w:hAnsi="標楷體" w:hint="eastAsia"/>
          <w:b/>
          <w:color w:val="0D0D0D" w:themeColor="text1" w:themeTint="F2"/>
          <w:sz w:val="20"/>
          <w:szCs w:val="20"/>
          <w:bdr w:val="single" w:sz="4" w:space="0" w:color="auto"/>
        </w:rPr>
        <w:t>：大乘</w:t>
      </w:r>
      <w:r>
        <w:rPr>
          <w:rFonts w:ascii="標楷體" w:eastAsia="標楷體" w:hAnsi="標楷體" w:hint="eastAsia"/>
          <w:b/>
          <w:color w:val="0D0D0D" w:themeColor="text1" w:themeTint="F2"/>
          <w:sz w:val="20"/>
          <w:szCs w:val="20"/>
          <w:bdr w:val="single" w:sz="4" w:space="0" w:color="auto"/>
        </w:rPr>
        <w:t>經</w:t>
      </w:r>
    </w:p>
    <w:p w14:paraId="7FAE865E" w14:textId="77777777" w:rsidR="00A66E03" w:rsidRDefault="00D5590F" w:rsidP="00A66E03">
      <w:pPr>
        <w:spacing w:afterLines="30" w:after="108"/>
        <w:ind w:leftChars="100" w:left="240"/>
        <w:rPr>
          <w:rStyle w:val="refandcopypunctuation"/>
        </w:rPr>
      </w:pPr>
      <w:r w:rsidRPr="002A6F7B">
        <w:rPr>
          <w:rStyle w:val="refandcopymaintext"/>
          <w:b/>
          <w:bCs/>
        </w:rPr>
        <w:t>經</w:t>
      </w:r>
      <w:r>
        <w:rPr>
          <w:rStyle w:val="refandcopymaintext"/>
        </w:rPr>
        <w:t>是一切經的總稱</w:t>
      </w:r>
      <w:r>
        <w:rPr>
          <w:rStyle w:val="refandcopypunctuation"/>
        </w:rPr>
        <w:t>；</w:t>
      </w:r>
      <w:r>
        <w:rPr>
          <w:rStyle w:val="refandcopymaintext"/>
        </w:rPr>
        <w:t>有大乘經</w:t>
      </w:r>
      <w:r>
        <w:rPr>
          <w:rStyle w:val="refandcopypunctuation"/>
        </w:rPr>
        <w:t>、</w:t>
      </w:r>
      <w:proofErr w:type="gramStart"/>
      <w:r>
        <w:rPr>
          <w:rStyle w:val="refandcopymaintext"/>
        </w:rPr>
        <w:t>小乘經</w:t>
      </w:r>
      <w:proofErr w:type="gramEnd"/>
      <w:r>
        <w:rPr>
          <w:rStyle w:val="refandcopypunctuation"/>
        </w:rPr>
        <w:t>，</w:t>
      </w:r>
      <w:r>
        <w:rPr>
          <w:rStyle w:val="refandcopymaintext"/>
        </w:rPr>
        <w:t>今說方廣</w:t>
      </w:r>
      <w:r>
        <w:rPr>
          <w:rStyle w:val="refandcopypunctuation"/>
        </w:rPr>
        <w:t>，</w:t>
      </w:r>
      <w:proofErr w:type="gramStart"/>
      <w:r>
        <w:rPr>
          <w:rStyle w:val="refandcopymaintext"/>
        </w:rPr>
        <w:t>即簡別了小乘經</w:t>
      </w:r>
      <w:proofErr w:type="gramEnd"/>
      <w:r>
        <w:rPr>
          <w:rStyle w:val="refandcopypunctuation"/>
        </w:rPr>
        <w:t>。</w:t>
      </w:r>
    </w:p>
    <w:p w14:paraId="6565B956" w14:textId="7CBFDBC6" w:rsidR="00A66E03" w:rsidRPr="009C7C23" w:rsidRDefault="00A66E03" w:rsidP="00A66E03">
      <w:pPr>
        <w:ind w:leftChars="100" w:left="240"/>
        <w:outlineLvl w:val="2"/>
        <w:rPr>
          <w:color w:val="0D0D0D" w:themeColor="text1" w:themeTint="F2"/>
        </w:rPr>
      </w:pPr>
      <w:r>
        <w:rPr>
          <w:rFonts w:ascii="Times Ext Roman" w:eastAsia="標楷體" w:hAnsi="Times Ext Roman" w:cs="Times Ext Roman" w:hint="eastAsia"/>
          <w:b/>
          <w:color w:val="0D0D0D" w:themeColor="text1" w:themeTint="F2"/>
          <w:sz w:val="20"/>
          <w:szCs w:val="20"/>
          <w:bdr w:val="single" w:sz="4" w:space="0" w:color="auto"/>
        </w:rPr>
        <w:lastRenderedPageBreak/>
        <w:t>三</w:t>
      </w:r>
      <w:r w:rsidRPr="009C7C23">
        <w:rPr>
          <w:rFonts w:ascii="標楷體" w:eastAsia="標楷體" w:hAnsi="標楷體" w:hint="eastAsia"/>
          <w:b/>
          <w:color w:val="0D0D0D" w:themeColor="text1" w:themeTint="F2"/>
          <w:sz w:val="20"/>
          <w:szCs w:val="20"/>
          <w:bdr w:val="single" w:sz="4" w:space="0" w:color="auto"/>
        </w:rPr>
        <w:t>、</w:t>
      </w:r>
      <w:r>
        <w:rPr>
          <w:rFonts w:ascii="標楷體" w:eastAsia="標楷體" w:hAnsi="標楷體" w:hint="eastAsia"/>
          <w:b/>
          <w:color w:val="0D0D0D" w:themeColor="text1" w:themeTint="F2"/>
          <w:sz w:val="20"/>
          <w:szCs w:val="20"/>
          <w:bdr w:val="single" w:sz="4" w:space="0" w:color="auto"/>
        </w:rPr>
        <w:t>方廣</w:t>
      </w:r>
      <w:proofErr w:type="gramStart"/>
      <w:r>
        <w:rPr>
          <w:rFonts w:ascii="標楷體" w:eastAsia="標楷體" w:hAnsi="標楷體" w:hint="eastAsia"/>
          <w:b/>
          <w:color w:val="0D0D0D" w:themeColor="text1" w:themeTint="F2"/>
          <w:sz w:val="20"/>
          <w:szCs w:val="20"/>
          <w:bdr w:val="single" w:sz="4" w:space="0" w:color="auto"/>
        </w:rPr>
        <w:t>――</w:t>
      </w:r>
      <w:proofErr w:type="gramEnd"/>
      <w:r>
        <w:rPr>
          <w:rFonts w:ascii="標楷體" w:eastAsia="標楷體" w:hAnsi="標楷體" w:hint="eastAsia"/>
          <w:b/>
          <w:color w:val="0D0D0D" w:themeColor="text1" w:themeTint="F2"/>
          <w:sz w:val="20"/>
          <w:szCs w:val="20"/>
          <w:bdr w:val="single" w:sz="4" w:space="0" w:color="auto"/>
        </w:rPr>
        <w:t>通：</w:t>
      </w:r>
      <w:r>
        <w:rPr>
          <w:rFonts w:ascii="標楷體" w:eastAsia="標楷體" w:hAnsi="標楷體" w:hint="eastAsia"/>
          <w:b/>
          <w:color w:val="0D0D0D" w:themeColor="text1" w:themeTint="F2"/>
          <w:sz w:val="20"/>
          <w:szCs w:val="20"/>
          <w:bdr w:val="single" w:sz="4" w:space="0" w:color="auto"/>
        </w:rPr>
        <w:t>大乘</w:t>
      </w:r>
      <w:r>
        <w:rPr>
          <w:rFonts w:ascii="標楷體" w:eastAsia="標楷體" w:hAnsi="標楷體" w:hint="eastAsia"/>
          <w:b/>
          <w:color w:val="0D0D0D" w:themeColor="text1" w:themeTint="F2"/>
          <w:sz w:val="20"/>
          <w:szCs w:val="20"/>
          <w:bdr w:val="single" w:sz="4" w:space="0" w:color="auto"/>
        </w:rPr>
        <w:t>經；別：</w:t>
      </w:r>
      <w:proofErr w:type="gramStart"/>
      <w:r>
        <w:rPr>
          <w:rFonts w:ascii="標楷體" w:eastAsia="標楷體" w:hAnsi="標楷體" w:hint="eastAsia"/>
          <w:b/>
          <w:color w:val="0D0D0D" w:themeColor="text1" w:themeTint="F2"/>
          <w:sz w:val="20"/>
          <w:szCs w:val="20"/>
          <w:bdr w:val="single" w:sz="4" w:space="0" w:color="auto"/>
        </w:rPr>
        <w:t>一</w:t>
      </w:r>
      <w:proofErr w:type="gramEnd"/>
      <w:r w:rsidR="009562A3">
        <w:rPr>
          <w:rFonts w:ascii="標楷體" w:eastAsia="標楷體" w:hAnsi="標楷體" w:hint="eastAsia"/>
          <w:b/>
          <w:color w:val="0D0D0D" w:themeColor="text1" w:themeTint="F2"/>
          <w:sz w:val="20"/>
          <w:szCs w:val="20"/>
          <w:bdr w:val="single" w:sz="4" w:space="0" w:color="auto"/>
        </w:rPr>
        <w:t>佛</w:t>
      </w:r>
      <w:r>
        <w:rPr>
          <w:rFonts w:ascii="標楷體" w:eastAsia="標楷體" w:hAnsi="標楷體" w:hint="eastAsia"/>
          <w:b/>
          <w:color w:val="0D0D0D" w:themeColor="text1" w:themeTint="F2"/>
          <w:sz w:val="20"/>
          <w:szCs w:val="20"/>
          <w:bdr w:val="single" w:sz="4" w:space="0" w:color="auto"/>
        </w:rPr>
        <w:t>乘經</w:t>
      </w:r>
    </w:p>
    <w:p w14:paraId="1523D65D" w14:textId="77777777" w:rsidR="009562A3" w:rsidRDefault="00D5590F" w:rsidP="00A66E03">
      <w:pPr>
        <w:spacing w:afterLines="30" w:after="108"/>
        <w:ind w:leftChars="100" w:left="240"/>
        <w:rPr>
          <w:rStyle w:val="refandcopypunctuation"/>
        </w:rPr>
      </w:pPr>
      <w:r w:rsidRPr="000F7431">
        <w:rPr>
          <w:rStyle w:val="refandcopymaintext"/>
          <w:b/>
          <w:bCs/>
        </w:rPr>
        <w:t>方廣</w:t>
      </w:r>
      <w:r>
        <w:rPr>
          <w:rStyle w:val="refandcopypunctuation"/>
        </w:rPr>
        <w:t>，</w:t>
      </w:r>
      <w:r>
        <w:rPr>
          <w:rStyle w:val="refandcopymaintext"/>
        </w:rPr>
        <w:t>又是一切大乘經</w:t>
      </w:r>
      <w:proofErr w:type="gramStart"/>
      <w:r>
        <w:rPr>
          <w:rStyle w:val="refandcopymaintext"/>
        </w:rPr>
        <w:t>的通名</w:t>
      </w:r>
      <w:proofErr w:type="gramEnd"/>
      <w:r>
        <w:rPr>
          <w:rStyle w:val="refandcopypunctuation"/>
        </w:rPr>
        <w:t>。</w:t>
      </w:r>
      <w:r w:rsidR="004E7CAB">
        <w:rPr>
          <w:rStyle w:val="a5"/>
        </w:rPr>
        <w:footnoteReference w:id="41"/>
      </w:r>
      <w:r>
        <w:rPr>
          <w:rStyle w:val="refandcopymaintext"/>
        </w:rPr>
        <w:t>大乘經的部門很多</w:t>
      </w:r>
      <w:r>
        <w:rPr>
          <w:rStyle w:val="refandcopypunctuation"/>
        </w:rPr>
        <w:t>，</w:t>
      </w:r>
      <w:r>
        <w:rPr>
          <w:rStyle w:val="refandcopymaintext"/>
        </w:rPr>
        <w:t>凡是說</w:t>
      </w:r>
      <w:proofErr w:type="gramStart"/>
      <w:r>
        <w:rPr>
          <w:rStyle w:val="refandcopymaintext"/>
        </w:rPr>
        <w:t>一佛乘而聲聞</w:t>
      </w:r>
      <w:proofErr w:type="gramEnd"/>
      <w:r>
        <w:rPr>
          <w:rStyle w:val="refandcopypunctuation"/>
        </w:rPr>
        <w:t>、</w:t>
      </w:r>
      <w:proofErr w:type="gramStart"/>
      <w:r>
        <w:rPr>
          <w:rStyle w:val="refandcopymaintext"/>
        </w:rPr>
        <w:t>緣覺是不</w:t>
      </w:r>
      <w:proofErr w:type="gramEnd"/>
      <w:r>
        <w:rPr>
          <w:rStyle w:val="refandcopymaintext"/>
        </w:rPr>
        <w:t>究竟的</w:t>
      </w:r>
      <w:r>
        <w:rPr>
          <w:rStyle w:val="refandcopypunctuation"/>
        </w:rPr>
        <w:t>，</w:t>
      </w:r>
      <w:r>
        <w:rPr>
          <w:rStyle w:val="refandcopymaintext"/>
        </w:rPr>
        <w:t>即可稱</w:t>
      </w:r>
      <w:proofErr w:type="gramStart"/>
      <w:r w:rsidRPr="00B43477">
        <w:rPr>
          <w:rStyle w:val="refandcopymaintext"/>
          <w:b/>
          <w:bCs/>
        </w:rPr>
        <w:t>一乘</w:t>
      </w:r>
      <w:r>
        <w:rPr>
          <w:rStyle w:val="refandcopymaintext"/>
        </w:rPr>
        <w:t>經與</w:t>
      </w:r>
      <w:proofErr w:type="gramEnd"/>
      <w:r w:rsidRPr="00B43477">
        <w:rPr>
          <w:rStyle w:val="refandcopymaintext"/>
          <w:b/>
          <w:bCs/>
        </w:rPr>
        <w:t>大方便</w:t>
      </w:r>
      <w:r>
        <w:rPr>
          <w:rStyle w:val="refandcopymaintext"/>
        </w:rPr>
        <w:t>經</w:t>
      </w:r>
      <w:r>
        <w:rPr>
          <w:rStyle w:val="refandcopypunctuation"/>
        </w:rPr>
        <w:t>。</w:t>
      </w:r>
    </w:p>
    <w:p w14:paraId="24BBCEB8" w14:textId="39EB5B8C" w:rsidR="00DC212E" w:rsidRDefault="00D5590F" w:rsidP="00A66E03">
      <w:pPr>
        <w:spacing w:afterLines="30" w:after="108"/>
        <w:ind w:leftChars="100" w:left="240"/>
        <w:rPr>
          <w:rStyle w:val="refandcopypunctuation"/>
        </w:rPr>
      </w:pPr>
      <w:r>
        <w:rPr>
          <w:rStyle w:val="refandcopymaintext"/>
        </w:rPr>
        <w:t>如</w:t>
      </w:r>
      <w:r>
        <w:rPr>
          <w:rStyle w:val="refandcopypunctuation"/>
        </w:rPr>
        <w:t>《</w:t>
      </w:r>
      <w:r>
        <w:rPr>
          <w:rStyle w:val="refandcopymaintext"/>
        </w:rPr>
        <w:t>法華經</w:t>
      </w:r>
      <w:r>
        <w:rPr>
          <w:rStyle w:val="refandcopypunctuation"/>
        </w:rPr>
        <w:t>》</w:t>
      </w:r>
      <w:r>
        <w:rPr>
          <w:rStyle w:val="refandcopymaintext"/>
        </w:rPr>
        <w:t>有</w:t>
      </w:r>
      <w:r w:rsidRPr="006B3C43">
        <w:rPr>
          <w:rStyle w:val="refandcopymaintext"/>
          <w:b/>
          <w:bCs/>
        </w:rPr>
        <w:t>十三</w:t>
      </w:r>
      <w:proofErr w:type="gramStart"/>
      <w:r>
        <w:rPr>
          <w:rStyle w:val="refandcopymaintext"/>
        </w:rPr>
        <w:t>個</w:t>
      </w:r>
      <w:proofErr w:type="gramEnd"/>
      <w:r>
        <w:rPr>
          <w:rStyle w:val="refandcopymaintext"/>
        </w:rPr>
        <w:t>名字</w:t>
      </w:r>
      <w:r>
        <w:rPr>
          <w:rStyle w:val="refandcopypunctuation"/>
        </w:rPr>
        <w:t>，</w:t>
      </w:r>
      <w:r>
        <w:rPr>
          <w:rStyle w:val="refandcopymaintext"/>
        </w:rPr>
        <w:t>其中就有稱為</w:t>
      </w:r>
      <w:r>
        <w:rPr>
          <w:rStyle w:val="refandcopypunctuation"/>
        </w:rPr>
        <w:t>《</w:t>
      </w:r>
      <w:r>
        <w:rPr>
          <w:rStyle w:val="refandcopymaintext"/>
        </w:rPr>
        <w:t>一乘經</w:t>
      </w:r>
      <w:r>
        <w:rPr>
          <w:rStyle w:val="refandcopypunctuation"/>
        </w:rPr>
        <w:t>》</w:t>
      </w:r>
      <w:r>
        <w:rPr>
          <w:rStyle w:val="refandcopymaintext"/>
        </w:rPr>
        <w:t>與</w:t>
      </w:r>
      <w:r>
        <w:rPr>
          <w:rStyle w:val="refandcopypunctuation"/>
        </w:rPr>
        <w:t>《</w:t>
      </w:r>
      <w:r>
        <w:rPr>
          <w:rStyle w:val="refandcopymaintext"/>
        </w:rPr>
        <w:t>大方便經</w:t>
      </w:r>
      <w:r>
        <w:rPr>
          <w:rStyle w:val="refandcopypunctuation"/>
        </w:rPr>
        <w:t>》</w:t>
      </w:r>
      <w:r>
        <w:rPr>
          <w:rStyle w:val="refandcopymaintext"/>
        </w:rPr>
        <w:t>的</w:t>
      </w:r>
      <w:r>
        <w:rPr>
          <w:rStyle w:val="refandcopypunctuation"/>
        </w:rPr>
        <w:t>。</w:t>
      </w:r>
      <w:r w:rsidR="006B3C43">
        <w:rPr>
          <w:rStyle w:val="a5"/>
        </w:rPr>
        <w:footnoteReference w:id="42"/>
      </w:r>
      <w:r>
        <w:rPr>
          <w:rStyle w:val="refandcopymaintext"/>
        </w:rPr>
        <w:t>這是大乘經中會三歸一</w:t>
      </w:r>
      <w:proofErr w:type="gramStart"/>
      <w:r>
        <w:rPr>
          <w:rStyle w:val="refandcopymaintext"/>
        </w:rPr>
        <w:t>教典的通名</w:t>
      </w:r>
      <w:proofErr w:type="gramEnd"/>
      <w:r>
        <w:rPr>
          <w:rStyle w:val="refandcopypunctuation"/>
        </w:rPr>
        <w:t>。</w:t>
      </w:r>
    </w:p>
    <w:p w14:paraId="53F6284F" w14:textId="5BE68FC5" w:rsidR="00DC212E" w:rsidRPr="00AC6B76" w:rsidRDefault="00DC212E" w:rsidP="00DC212E">
      <w:pPr>
        <w:ind w:leftChars="50" w:left="120"/>
        <w:outlineLvl w:val="1"/>
      </w:pPr>
      <w:r w:rsidRPr="009C7C23">
        <w:rPr>
          <w:rFonts w:ascii="標楷體" w:eastAsia="標楷體" w:hAnsi="標楷體" w:hint="eastAsia"/>
          <w:b/>
          <w:color w:val="0D0D0D" w:themeColor="text1" w:themeTint="F2"/>
          <w:sz w:val="20"/>
          <w:szCs w:val="20"/>
          <w:bdr w:val="single" w:sz="4" w:space="0" w:color="auto"/>
        </w:rPr>
        <w:t>（</w:t>
      </w:r>
      <w:r>
        <w:rPr>
          <w:rFonts w:ascii="標楷體" w:eastAsia="標楷體" w:hAnsi="標楷體" w:hint="eastAsia"/>
          <w:b/>
          <w:color w:val="0D0D0D" w:themeColor="text1" w:themeTint="F2"/>
          <w:sz w:val="20"/>
          <w:szCs w:val="20"/>
          <w:bdr w:val="single" w:sz="4" w:space="0" w:color="auto"/>
        </w:rPr>
        <w:t>貳</w:t>
      </w:r>
      <w:r w:rsidRPr="009C7C23">
        <w:rPr>
          <w:rFonts w:ascii="標楷體" w:eastAsia="標楷體" w:hAnsi="標楷體" w:hint="eastAsia"/>
          <w:b/>
          <w:color w:val="0D0D0D" w:themeColor="text1" w:themeTint="F2"/>
          <w:sz w:val="20"/>
          <w:szCs w:val="20"/>
          <w:bdr w:val="single" w:sz="4" w:space="0" w:color="auto"/>
        </w:rPr>
        <w:t>）</w:t>
      </w:r>
      <w:r>
        <w:rPr>
          <w:rFonts w:ascii="標楷體" w:eastAsia="標楷體" w:hAnsi="標楷體" w:hint="eastAsia"/>
          <w:b/>
          <w:color w:val="0D0D0D" w:themeColor="text1" w:themeTint="F2"/>
          <w:sz w:val="20"/>
          <w:szCs w:val="20"/>
          <w:bdr w:val="single" w:sz="4" w:space="0" w:color="auto"/>
        </w:rPr>
        <w:t>別釋</w:t>
      </w:r>
    </w:p>
    <w:p w14:paraId="58C269EC" w14:textId="13A56990" w:rsidR="00A66E03" w:rsidRPr="009C7C23" w:rsidRDefault="00A66E03" w:rsidP="00A66E03">
      <w:pPr>
        <w:ind w:leftChars="100" w:left="240"/>
        <w:outlineLvl w:val="2"/>
        <w:rPr>
          <w:color w:val="0D0D0D" w:themeColor="text1" w:themeTint="F2"/>
        </w:rPr>
      </w:pPr>
      <w:r>
        <w:rPr>
          <w:rFonts w:ascii="標楷體" w:eastAsia="標楷體" w:hAnsi="標楷體" w:hint="eastAsia"/>
          <w:b/>
          <w:color w:val="0D0D0D" w:themeColor="text1" w:themeTint="F2"/>
          <w:sz w:val="20"/>
          <w:szCs w:val="20"/>
          <w:bdr w:val="single" w:sz="4" w:space="0" w:color="auto"/>
        </w:rPr>
        <w:t xml:space="preserve">※ </w:t>
      </w:r>
      <w:proofErr w:type="gramStart"/>
      <w:r>
        <w:rPr>
          <w:rFonts w:ascii="標楷體" w:eastAsia="標楷體" w:hAnsi="標楷體" w:hint="eastAsia"/>
          <w:b/>
          <w:color w:val="0D0D0D" w:themeColor="text1" w:themeTint="F2"/>
          <w:sz w:val="20"/>
          <w:szCs w:val="20"/>
          <w:bdr w:val="single" w:sz="4" w:space="0" w:color="auto"/>
        </w:rPr>
        <w:t>承前啟</w:t>
      </w:r>
      <w:proofErr w:type="gramEnd"/>
      <w:r>
        <w:rPr>
          <w:rFonts w:ascii="標楷體" w:eastAsia="標楷體" w:hAnsi="標楷體" w:hint="eastAsia"/>
          <w:b/>
          <w:color w:val="0D0D0D" w:themeColor="text1" w:themeTint="F2"/>
          <w:sz w:val="20"/>
          <w:szCs w:val="20"/>
          <w:bdr w:val="single" w:sz="4" w:space="0" w:color="auto"/>
        </w:rPr>
        <w:t>下</w:t>
      </w:r>
    </w:p>
    <w:p w14:paraId="296750B2" w14:textId="769DF48D" w:rsidR="00A14F9D" w:rsidRDefault="00D5590F" w:rsidP="00A66E03">
      <w:pPr>
        <w:spacing w:afterLines="30" w:after="108"/>
        <w:ind w:leftChars="100" w:left="240"/>
        <w:rPr>
          <w:rStyle w:val="refandcopypunctuation"/>
        </w:rPr>
      </w:pPr>
      <w:r>
        <w:rPr>
          <w:rStyle w:val="refandcopymaintext"/>
        </w:rPr>
        <w:lastRenderedPageBreak/>
        <w:t>本經在這一類</w:t>
      </w:r>
      <w:proofErr w:type="gramStart"/>
      <w:r>
        <w:rPr>
          <w:rStyle w:val="refandcopymaintext"/>
        </w:rPr>
        <w:t>大乘經裡</w:t>
      </w:r>
      <w:proofErr w:type="gramEnd"/>
      <w:r>
        <w:rPr>
          <w:rStyle w:val="refandcopypunctuation"/>
        </w:rPr>
        <w:t>，</w:t>
      </w:r>
      <w:r>
        <w:rPr>
          <w:rStyle w:val="refandcopymaintext"/>
        </w:rPr>
        <w:t>別名為</w:t>
      </w:r>
      <w:r w:rsidRPr="00B43477">
        <w:rPr>
          <w:rStyle w:val="refandcopymaintext"/>
          <w:b/>
          <w:bCs/>
        </w:rPr>
        <w:t>勝</w:t>
      </w:r>
      <w:proofErr w:type="gramStart"/>
      <w:r w:rsidRPr="00B43477">
        <w:rPr>
          <w:rStyle w:val="refandcopymaintext"/>
          <w:b/>
          <w:bCs/>
        </w:rPr>
        <w:t>鬘師子吼</w:t>
      </w:r>
      <w:r>
        <w:rPr>
          <w:rStyle w:val="refandcopypunctuation"/>
        </w:rPr>
        <w:t>，</w:t>
      </w:r>
      <w:proofErr w:type="gramEnd"/>
      <w:r>
        <w:rPr>
          <w:rStyle w:val="refandcopymaintext"/>
        </w:rPr>
        <w:t>因為這是勝</w:t>
      </w:r>
      <w:proofErr w:type="gramStart"/>
      <w:r>
        <w:rPr>
          <w:rStyle w:val="refandcopymaintext"/>
        </w:rPr>
        <w:t>鬘</w:t>
      </w:r>
      <w:proofErr w:type="gramEnd"/>
      <w:r>
        <w:rPr>
          <w:rStyle w:val="refandcopymaintext"/>
        </w:rPr>
        <w:t>夫人</w:t>
      </w:r>
      <w:proofErr w:type="gramStart"/>
      <w:r>
        <w:rPr>
          <w:rStyle w:val="refandcopymaintext"/>
        </w:rPr>
        <w:t>所說的</w:t>
      </w:r>
      <w:proofErr w:type="gramEnd"/>
      <w:r>
        <w:rPr>
          <w:rStyle w:val="refandcopypunctuation"/>
        </w:rPr>
        <w:t>。</w:t>
      </w:r>
      <w:proofErr w:type="gramStart"/>
      <w:r>
        <w:rPr>
          <w:rStyle w:val="refandcopymaintext"/>
        </w:rPr>
        <w:t>所以經題有</w:t>
      </w:r>
      <w:r w:rsidRPr="00A66E03">
        <w:rPr>
          <w:rStyle w:val="refandcopymaintext"/>
          <w:b/>
          <w:bCs/>
        </w:rPr>
        <w:t>三層通別</w:t>
      </w:r>
      <w:proofErr w:type="gramEnd"/>
      <w:r>
        <w:rPr>
          <w:rStyle w:val="refandcopypunctuation"/>
        </w:rPr>
        <w:t>，</w:t>
      </w:r>
      <w:r>
        <w:rPr>
          <w:rStyle w:val="refandcopymaintext"/>
        </w:rPr>
        <w:t>現在再分開來講</w:t>
      </w:r>
      <w:r>
        <w:rPr>
          <w:rStyle w:val="refandcopypunctuation"/>
        </w:rPr>
        <w:t>：</w:t>
      </w:r>
    </w:p>
    <w:p w14:paraId="5889BF88" w14:textId="48088208" w:rsidR="00DC212E" w:rsidRPr="009C7C23" w:rsidRDefault="00DC212E" w:rsidP="00DC212E">
      <w:pPr>
        <w:ind w:leftChars="100" w:left="240"/>
        <w:outlineLvl w:val="2"/>
        <w:rPr>
          <w:color w:val="0D0D0D" w:themeColor="text1" w:themeTint="F2"/>
        </w:rPr>
      </w:pPr>
      <w:r>
        <w:rPr>
          <w:rFonts w:ascii="Times Ext Roman" w:eastAsia="標楷體" w:hAnsi="Times Ext Roman" w:cs="Times Ext Roman" w:hint="eastAsia"/>
          <w:b/>
          <w:color w:val="0D0D0D" w:themeColor="text1" w:themeTint="F2"/>
          <w:sz w:val="20"/>
          <w:szCs w:val="20"/>
          <w:bdr w:val="single" w:sz="4" w:space="0" w:color="auto"/>
        </w:rPr>
        <w:t>一</w:t>
      </w:r>
      <w:r w:rsidRPr="009C7C23">
        <w:rPr>
          <w:rFonts w:ascii="標楷體" w:eastAsia="標楷體" w:hAnsi="標楷體" w:hint="eastAsia"/>
          <w:b/>
          <w:color w:val="0D0D0D" w:themeColor="text1" w:themeTint="F2"/>
          <w:sz w:val="20"/>
          <w:szCs w:val="20"/>
          <w:bdr w:val="single" w:sz="4" w:space="0" w:color="auto"/>
        </w:rPr>
        <w:t>、</w:t>
      </w:r>
      <w:r>
        <w:rPr>
          <w:rFonts w:ascii="標楷體" w:eastAsia="標楷體" w:hAnsi="標楷體" w:hint="eastAsia"/>
          <w:b/>
          <w:color w:val="0D0D0D" w:themeColor="text1" w:themeTint="F2"/>
          <w:sz w:val="20"/>
          <w:szCs w:val="20"/>
          <w:bdr w:val="single" w:sz="4" w:space="0" w:color="auto"/>
        </w:rPr>
        <w:t>釋：勝</w:t>
      </w:r>
      <w:proofErr w:type="gramStart"/>
      <w:r>
        <w:rPr>
          <w:rFonts w:ascii="標楷體" w:eastAsia="標楷體" w:hAnsi="標楷體" w:hint="eastAsia"/>
          <w:b/>
          <w:color w:val="0D0D0D" w:themeColor="text1" w:themeTint="F2"/>
          <w:sz w:val="20"/>
          <w:szCs w:val="20"/>
          <w:bdr w:val="single" w:sz="4" w:space="0" w:color="auto"/>
        </w:rPr>
        <w:t>鬘</w:t>
      </w:r>
      <w:proofErr w:type="gramEnd"/>
    </w:p>
    <w:p w14:paraId="48901C9E" w14:textId="77777777" w:rsidR="00444C7B" w:rsidRDefault="00D5590F" w:rsidP="00444C7B">
      <w:pPr>
        <w:spacing w:afterLines="30" w:after="108"/>
        <w:ind w:leftChars="100" w:left="240"/>
        <w:rPr>
          <w:rStyle w:val="refandcopypunctuation"/>
        </w:rPr>
      </w:pPr>
      <w:r>
        <w:rPr>
          <w:rStyle w:val="refandcopypunctuation"/>
        </w:rPr>
        <w:t>「</w:t>
      </w:r>
      <w:r w:rsidRPr="00510C79">
        <w:rPr>
          <w:rStyle w:val="refandcopymaintext"/>
          <w:rFonts w:ascii="標楷體" w:eastAsia="標楷體" w:hAnsi="標楷體"/>
          <w:b/>
          <w:bCs/>
        </w:rPr>
        <w:t>勝</w:t>
      </w:r>
      <w:proofErr w:type="gramStart"/>
      <w:r w:rsidRPr="00510C79">
        <w:rPr>
          <w:rStyle w:val="refandcopymaintext"/>
          <w:rFonts w:ascii="標楷體" w:eastAsia="標楷體" w:hAnsi="標楷體"/>
          <w:b/>
          <w:bCs/>
        </w:rPr>
        <w:t>鬘</w:t>
      </w:r>
      <w:proofErr w:type="gramEnd"/>
      <w:r>
        <w:rPr>
          <w:rStyle w:val="refandcopypunctuation"/>
        </w:rPr>
        <w:t>」：</w:t>
      </w:r>
    </w:p>
    <w:p w14:paraId="5BA6AA8B" w14:textId="06580007" w:rsidR="00444C7B" w:rsidRPr="009C7C23" w:rsidRDefault="00444C7B" w:rsidP="00444C7B">
      <w:pPr>
        <w:ind w:leftChars="150" w:left="360"/>
        <w:outlineLvl w:val="3"/>
        <w:rPr>
          <w:color w:val="0D0D0D" w:themeColor="text1" w:themeTint="F2"/>
        </w:rPr>
      </w:pPr>
      <w:r>
        <w:rPr>
          <w:rFonts w:ascii="標楷體" w:eastAsia="標楷體" w:hAnsi="標楷體" w:hint="eastAsia"/>
          <w:b/>
          <w:color w:val="0D0D0D" w:themeColor="text1" w:themeTint="F2"/>
          <w:sz w:val="20"/>
          <w:szCs w:val="20"/>
          <w:bdr w:val="single" w:sz="4" w:space="0" w:color="auto"/>
        </w:rPr>
        <w:t>（</w:t>
      </w:r>
      <w:r>
        <w:rPr>
          <w:rFonts w:ascii="Times Ext Roman" w:eastAsia="標楷體" w:hAnsi="Times Ext Roman" w:cs="Times Ext Roman" w:hint="eastAsia"/>
          <w:b/>
          <w:color w:val="0D0D0D" w:themeColor="text1" w:themeTint="F2"/>
          <w:sz w:val="20"/>
          <w:szCs w:val="20"/>
          <w:bdr w:val="single" w:sz="4" w:space="0" w:color="auto"/>
        </w:rPr>
        <w:t>一</w:t>
      </w:r>
      <w:r>
        <w:rPr>
          <w:rFonts w:ascii="標楷體" w:eastAsia="標楷體" w:hAnsi="標楷體" w:hint="eastAsia"/>
          <w:b/>
          <w:color w:val="0D0D0D" w:themeColor="text1" w:themeTint="F2"/>
          <w:sz w:val="20"/>
          <w:szCs w:val="20"/>
          <w:bdr w:val="single" w:sz="4" w:space="0" w:color="auto"/>
        </w:rPr>
        <w:t>）</w:t>
      </w:r>
      <w:r>
        <w:rPr>
          <w:rFonts w:ascii="標楷體" w:eastAsia="標楷體" w:hAnsi="標楷體" w:hint="eastAsia"/>
          <w:b/>
          <w:color w:val="0D0D0D" w:themeColor="text1" w:themeTint="F2"/>
          <w:sz w:val="20"/>
          <w:szCs w:val="20"/>
          <w:bdr w:val="single" w:sz="4" w:space="0" w:color="auto"/>
        </w:rPr>
        <w:t>從父母立名</w:t>
      </w:r>
    </w:p>
    <w:p w14:paraId="00105BFD" w14:textId="77777777" w:rsidR="00444C7B" w:rsidRDefault="00D5590F" w:rsidP="00444C7B">
      <w:pPr>
        <w:spacing w:afterLines="30" w:after="108"/>
        <w:ind w:leftChars="150" w:left="360"/>
        <w:rPr>
          <w:rStyle w:val="refandcopypunctuation"/>
        </w:rPr>
      </w:pPr>
      <w:r>
        <w:rPr>
          <w:rStyle w:val="refandcopymaintext"/>
        </w:rPr>
        <w:t>勝</w:t>
      </w:r>
      <w:proofErr w:type="gramStart"/>
      <w:r>
        <w:rPr>
          <w:rStyle w:val="refandcopymaintext"/>
        </w:rPr>
        <w:t>鬘</w:t>
      </w:r>
      <w:proofErr w:type="gramEnd"/>
      <w:r>
        <w:rPr>
          <w:rStyle w:val="refandcopymaintext"/>
        </w:rPr>
        <w:t>夫人</w:t>
      </w:r>
      <w:r>
        <w:rPr>
          <w:rStyle w:val="refandcopypunctuation"/>
        </w:rPr>
        <w:t>，</w:t>
      </w:r>
      <w:r>
        <w:rPr>
          <w:rStyle w:val="refandcopymaintext"/>
        </w:rPr>
        <w:t>是波斯</w:t>
      </w:r>
      <w:proofErr w:type="gramStart"/>
      <w:r>
        <w:rPr>
          <w:rStyle w:val="refandcopymaintext"/>
        </w:rPr>
        <w:t>匿</w:t>
      </w:r>
      <w:proofErr w:type="gramEnd"/>
      <w:r>
        <w:rPr>
          <w:rStyle w:val="refandcopymaintext"/>
        </w:rPr>
        <w:t>王</w:t>
      </w:r>
      <w:proofErr w:type="gramStart"/>
      <w:r>
        <w:rPr>
          <w:rStyle w:val="refandcopymaintext"/>
        </w:rPr>
        <w:t>和末利夫人</w:t>
      </w:r>
      <w:proofErr w:type="gramEnd"/>
      <w:r>
        <w:rPr>
          <w:rStyle w:val="refandcopymaintext"/>
        </w:rPr>
        <w:t>的女兒</w:t>
      </w:r>
      <w:r>
        <w:rPr>
          <w:rStyle w:val="refandcopypunctuation"/>
        </w:rPr>
        <w:t>。</w:t>
      </w:r>
      <w:r>
        <w:rPr>
          <w:rStyle w:val="refandcopymaintext"/>
        </w:rPr>
        <w:t>傳說是七地菩薩</w:t>
      </w:r>
      <w:proofErr w:type="gramStart"/>
      <w:r>
        <w:rPr>
          <w:rStyle w:val="refandcopymaintext"/>
        </w:rPr>
        <w:t>——</w:t>
      </w:r>
      <w:proofErr w:type="gramEnd"/>
      <w:r>
        <w:rPr>
          <w:rStyle w:val="refandcopymaintext"/>
        </w:rPr>
        <w:t>也</w:t>
      </w:r>
      <w:proofErr w:type="gramStart"/>
      <w:r>
        <w:rPr>
          <w:rStyle w:val="refandcopymaintext"/>
        </w:rPr>
        <w:t>有說是</w:t>
      </w:r>
      <w:proofErr w:type="gramEnd"/>
      <w:r>
        <w:rPr>
          <w:rStyle w:val="refandcopymaintext"/>
        </w:rPr>
        <w:t>八地的</w:t>
      </w:r>
      <w:r>
        <w:rPr>
          <w:rStyle w:val="refandcopypunctuation"/>
        </w:rPr>
        <w:t>。</w:t>
      </w:r>
    </w:p>
    <w:p w14:paraId="70B3451C" w14:textId="77777777" w:rsidR="00584FDD" w:rsidRDefault="00D5590F" w:rsidP="00444C7B">
      <w:pPr>
        <w:spacing w:afterLines="30" w:after="108"/>
        <w:ind w:leftChars="150" w:left="360"/>
        <w:rPr>
          <w:rStyle w:val="refandcopypunctuation"/>
        </w:rPr>
      </w:pPr>
      <w:r>
        <w:rPr>
          <w:rStyle w:val="refandcopymaintext"/>
        </w:rPr>
        <w:t>從世間的名義說</w:t>
      </w:r>
      <w:r>
        <w:rPr>
          <w:rStyle w:val="refandcopypunctuation"/>
        </w:rPr>
        <w:t>，</w:t>
      </w:r>
      <w:r>
        <w:rPr>
          <w:rStyle w:val="refandcopymaintext"/>
        </w:rPr>
        <w:t>梵語</w:t>
      </w:r>
      <w:proofErr w:type="gramStart"/>
      <w:r>
        <w:rPr>
          <w:rStyle w:val="refandcopymaintext"/>
        </w:rPr>
        <w:t>室利末利</w:t>
      </w:r>
      <w:proofErr w:type="gramEnd"/>
      <w:r>
        <w:rPr>
          <w:rStyle w:val="refandcopypunctuation"/>
        </w:rPr>
        <w:t>，</w:t>
      </w:r>
      <w:r>
        <w:rPr>
          <w:rStyle w:val="refandcopymaintext"/>
        </w:rPr>
        <w:t>此</w:t>
      </w:r>
      <w:proofErr w:type="gramStart"/>
      <w:r>
        <w:rPr>
          <w:rStyle w:val="refandcopymaintext"/>
        </w:rPr>
        <w:t>云</w:t>
      </w:r>
      <w:proofErr w:type="gramEnd"/>
      <w:r w:rsidRPr="00231C64">
        <w:rPr>
          <w:rStyle w:val="refandcopymaintext"/>
          <w:b/>
          <w:bCs/>
        </w:rPr>
        <w:t>勝</w:t>
      </w:r>
      <w:proofErr w:type="gramStart"/>
      <w:r w:rsidRPr="00231C64">
        <w:rPr>
          <w:rStyle w:val="refandcopymaintext"/>
          <w:b/>
          <w:bCs/>
        </w:rPr>
        <w:t>鬘</w:t>
      </w:r>
      <w:proofErr w:type="gramEnd"/>
      <w:r>
        <w:rPr>
          <w:rStyle w:val="refandcopypunctuation"/>
        </w:rPr>
        <w:t>。</w:t>
      </w:r>
      <w:r w:rsidR="00016B6C">
        <w:rPr>
          <w:rStyle w:val="a5"/>
        </w:rPr>
        <w:footnoteReference w:id="43"/>
      </w:r>
      <w:proofErr w:type="gramStart"/>
      <w:r>
        <w:rPr>
          <w:rStyle w:val="refandcopymaintext"/>
        </w:rPr>
        <w:t>末利是</w:t>
      </w:r>
      <w:proofErr w:type="gramEnd"/>
      <w:r>
        <w:rPr>
          <w:rStyle w:val="refandcopymaintext"/>
        </w:rPr>
        <w:t>母</w:t>
      </w:r>
      <w:r>
        <w:rPr>
          <w:rStyle w:val="refandcopypunctuation"/>
        </w:rPr>
        <w:t>（</w:t>
      </w:r>
      <w:r>
        <w:rPr>
          <w:rStyle w:val="refandcopymaintext"/>
        </w:rPr>
        <w:t>末利夫人</w:t>
      </w:r>
      <w:r>
        <w:rPr>
          <w:rStyle w:val="refandcopypunctuation"/>
        </w:rPr>
        <w:t>）</w:t>
      </w:r>
      <w:r>
        <w:rPr>
          <w:rStyle w:val="refandcopymaintext"/>
        </w:rPr>
        <w:t>名</w:t>
      </w:r>
      <w:proofErr w:type="gramStart"/>
      <w:r>
        <w:rPr>
          <w:rStyle w:val="refandcopymaintext"/>
        </w:rPr>
        <w:t>——</w:t>
      </w:r>
      <w:proofErr w:type="gramEnd"/>
      <w:r>
        <w:rPr>
          <w:rStyle w:val="refandcopymaintext"/>
        </w:rPr>
        <w:t>此</w:t>
      </w:r>
      <w:proofErr w:type="gramStart"/>
      <w:r>
        <w:rPr>
          <w:rStyle w:val="refandcopymaintext"/>
        </w:rPr>
        <w:t>云</w:t>
      </w:r>
      <w:r w:rsidRPr="00231C64">
        <w:rPr>
          <w:rStyle w:val="refandcopymaintext"/>
        </w:rPr>
        <w:t>鬘</w:t>
      </w:r>
      <w:proofErr w:type="gramEnd"/>
      <w:r>
        <w:rPr>
          <w:rStyle w:val="refandcopypunctuation"/>
        </w:rPr>
        <w:t>。</w:t>
      </w:r>
      <w:r w:rsidR="00E539F2">
        <w:rPr>
          <w:rStyle w:val="a5"/>
        </w:rPr>
        <w:footnoteReference w:id="44"/>
      </w:r>
    </w:p>
    <w:p w14:paraId="06237483" w14:textId="10ED0A5D" w:rsidR="00444C7B" w:rsidRDefault="00D5590F" w:rsidP="00444C7B">
      <w:pPr>
        <w:spacing w:afterLines="30" w:after="108"/>
        <w:ind w:leftChars="150" w:left="360"/>
        <w:rPr>
          <w:rStyle w:val="refandcopypunctuation"/>
        </w:rPr>
      </w:pPr>
      <w:r>
        <w:rPr>
          <w:rStyle w:val="refandcopymaintext"/>
        </w:rPr>
        <w:t>印度人多以父母的名字立名</w:t>
      </w:r>
      <w:r>
        <w:rPr>
          <w:rStyle w:val="refandcopypunctuation"/>
        </w:rPr>
        <w:t>，</w:t>
      </w:r>
      <w:r>
        <w:rPr>
          <w:rStyle w:val="refandcopymaintext"/>
        </w:rPr>
        <w:t>如舍利</w:t>
      </w:r>
      <w:proofErr w:type="gramStart"/>
      <w:r>
        <w:rPr>
          <w:rStyle w:val="refandcopymaintext"/>
        </w:rPr>
        <w:t>弗是提舍的</w:t>
      </w:r>
      <w:proofErr w:type="gramEnd"/>
      <w:r>
        <w:rPr>
          <w:rStyle w:val="refandcopymaintext"/>
        </w:rPr>
        <w:t>兒子</w:t>
      </w:r>
      <w:r>
        <w:rPr>
          <w:rStyle w:val="refandcopypunctuation"/>
        </w:rPr>
        <w:t>，</w:t>
      </w:r>
      <w:r>
        <w:rPr>
          <w:rStyle w:val="refandcopymaintext"/>
        </w:rPr>
        <w:t>即名優</w:t>
      </w:r>
      <w:proofErr w:type="gramStart"/>
      <w:r>
        <w:rPr>
          <w:rStyle w:val="refandcopymaintext"/>
        </w:rPr>
        <w:t>波提舍</w:t>
      </w:r>
      <w:proofErr w:type="gramEnd"/>
      <w:r>
        <w:rPr>
          <w:rStyle w:val="refandcopypunctuation"/>
        </w:rPr>
        <w:t>。</w:t>
      </w:r>
      <w:r w:rsidR="00231C64">
        <w:rPr>
          <w:rStyle w:val="a5"/>
        </w:rPr>
        <w:footnoteReference w:id="45"/>
      </w:r>
    </w:p>
    <w:p w14:paraId="30BD87CC" w14:textId="0EA5B528" w:rsidR="00444C7B" w:rsidRDefault="00D5590F" w:rsidP="00444C7B">
      <w:pPr>
        <w:spacing w:afterLines="30" w:after="108"/>
        <w:ind w:leftChars="150" w:left="360"/>
        <w:rPr>
          <w:rStyle w:val="refandcopypunctuation"/>
        </w:rPr>
      </w:pPr>
      <w:proofErr w:type="gramStart"/>
      <w:r w:rsidRPr="00231C64">
        <w:rPr>
          <w:rStyle w:val="refandcopymaintext"/>
          <w:b/>
          <w:bCs/>
        </w:rPr>
        <w:t>室利</w:t>
      </w:r>
      <w:proofErr w:type="gramEnd"/>
      <w:r>
        <w:rPr>
          <w:rStyle w:val="refandcopypunctuation"/>
        </w:rPr>
        <w:t>，</w:t>
      </w:r>
      <w:r>
        <w:rPr>
          <w:rStyle w:val="refandcopymaintext"/>
        </w:rPr>
        <w:t>此</w:t>
      </w:r>
      <w:proofErr w:type="gramStart"/>
      <w:r>
        <w:rPr>
          <w:rStyle w:val="refandcopymaintext"/>
        </w:rPr>
        <w:t>云</w:t>
      </w:r>
      <w:proofErr w:type="gramEnd"/>
      <w:r w:rsidRPr="00444C7B">
        <w:rPr>
          <w:rStyle w:val="refandcopymaintext"/>
          <w:b/>
          <w:bCs/>
        </w:rPr>
        <w:t>勝</w:t>
      </w:r>
      <w:r>
        <w:rPr>
          <w:rStyle w:val="refandcopypunctuation"/>
        </w:rPr>
        <w:t>。</w:t>
      </w:r>
      <w:r>
        <w:rPr>
          <w:rStyle w:val="refandcopymaintext"/>
        </w:rPr>
        <w:t>所以</w:t>
      </w:r>
      <w:r>
        <w:rPr>
          <w:rStyle w:val="refandcopypunctuation"/>
        </w:rPr>
        <w:t>，</w:t>
      </w:r>
      <w:r>
        <w:rPr>
          <w:rStyle w:val="refandcopymaintext"/>
        </w:rPr>
        <w:t>勝</w:t>
      </w:r>
      <w:proofErr w:type="gramStart"/>
      <w:r>
        <w:rPr>
          <w:rStyle w:val="refandcopymaintext"/>
        </w:rPr>
        <w:t>鬘</w:t>
      </w:r>
      <w:proofErr w:type="gramEnd"/>
      <w:r>
        <w:rPr>
          <w:rStyle w:val="refandcopymaintext"/>
        </w:rPr>
        <w:t>是父母希望女兒的才貌福德超越母親的意思</w:t>
      </w:r>
      <w:r>
        <w:rPr>
          <w:rStyle w:val="refandcopypunctuation"/>
        </w:rPr>
        <w:t>。</w:t>
      </w:r>
      <w:proofErr w:type="gramStart"/>
      <w:r w:rsidRPr="00231C64">
        <w:rPr>
          <w:rStyle w:val="refandcopymaintext"/>
          <w:b/>
          <w:bCs/>
        </w:rPr>
        <w:t>鬘</w:t>
      </w:r>
      <w:proofErr w:type="gramEnd"/>
      <w:r>
        <w:rPr>
          <w:rStyle w:val="refandcopypunctuation"/>
        </w:rPr>
        <w:t>，</w:t>
      </w:r>
      <w:r>
        <w:rPr>
          <w:rStyle w:val="refandcopymaintext"/>
        </w:rPr>
        <w:t>是印度的裝飾品</w:t>
      </w:r>
      <w:r>
        <w:rPr>
          <w:rStyle w:val="refandcopypunctuation"/>
        </w:rPr>
        <w:t>，</w:t>
      </w:r>
      <w:r>
        <w:rPr>
          <w:rStyle w:val="refandcopymaintext"/>
        </w:rPr>
        <w:t>是用花結成的</w:t>
      </w:r>
      <w:r>
        <w:rPr>
          <w:rStyle w:val="refandcopypunctuation"/>
        </w:rPr>
        <w:t>，</w:t>
      </w:r>
      <w:r>
        <w:rPr>
          <w:rStyle w:val="refandcopymaintext"/>
        </w:rPr>
        <w:t>掛在頸項或頭上</w:t>
      </w:r>
      <w:r>
        <w:rPr>
          <w:rStyle w:val="refandcopypunctuation"/>
        </w:rPr>
        <w:t>。</w:t>
      </w:r>
    </w:p>
    <w:p w14:paraId="720F7AD8" w14:textId="65508060" w:rsidR="00444C7B" w:rsidRPr="009C7C23" w:rsidRDefault="00444C7B" w:rsidP="00444C7B">
      <w:pPr>
        <w:ind w:leftChars="150" w:left="360"/>
        <w:outlineLvl w:val="3"/>
        <w:rPr>
          <w:color w:val="0D0D0D" w:themeColor="text1" w:themeTint="F2"/>
        </w:rPr>
      </w:pPr>
      <w:r>
        <w:rPr>
          <w:rFonts w:ascii="標楷體" w:eastAsia="標楷體" w:hAnsi="標楷體" w:hint="eastAsia"/>
          <w:b/>
          <w:color w:val="0D0D0D" w:themeColor="text1" w:themeTint="F2"/>
          <w:sz w:val="20"/>
          <w:szCs w:val="20"/>
          <w:bdr w:val="single" w:sz="4" w:space="0" w:color="auto"/>
        </w:rPr>
        <w:t>（</w:t>
      </w:r>
      <w:r>
        <w:rPr>
          <w:rFonts w:ascii="Times Ext Roman" w:eastAsia="標楷體" w:hAnsi="Times Ext Roman" w:cs="Times Ext Roman" w:hint="eastAsia"/>
          <w:b/>
          <w:color w:val="0D0D0D" w:themeColor="text1" w:themeTint="F2"/>
          <w:sz w:val="20"/>
          <w:szCs w:val="20"/>
          <w:bdr w:val="single" w:sz="4" w:space="0" w:color="auto"/>
        </w:rPr>
        <w:t>二</w:t>
      </w:r>
      <w:r>
        <w:rPr>
          <w:rFonts w:ascii="標楷體" w:eastAsia="標楷體" w:hAnsi="標楷體" w:hint="eastAsia"/>
          <w:b/>
          <w:color w:val="0D0D0D" w:themeColor="text1" w:themeTint="F2"/>
          <w:sz w:val="20"/>
          <w:szCs w:val="20"/>
          <w:bdr w:val="single" w:sz="4" w:space="0" w:color="auto"/>
        </w:rPr>
        <w:t>）從</w:t>
      </w:r>
      <w:r>
        <w:rPr>
          <w:rFonts w:ascii="標楷體" w:eastAsia="標楷體" w:hAnsi="標楷體" w:hint="eastAsia"/>
          <w:b/>
          <w:color w:val="0D0D0D" w:themeColor="text1" w:themeTint="F2"/>
          <w:sz w:val="20"/>
          <w:szCs w:val="20"/>
          <w:bdr w:val="single" w:sz="4" w:space="0" w:color="auto"/>
        </w:rPr>
        <w:t>德</w:t>
      </w:r>
      <w:r>
        <w:rPr>
          <w:rFonts w:ascii="標楷體" w:eastAsia="標楷體" w:hAnsi="標楷體" w:hint="eastAsia"/>
          <w:b/>
          <w:color w:val="0D0D0D" w:themeColor="text1" w:themeTint="F2"/>
          <w:sz w:val="20"/>
          <w:szCs w:val="20"/>
          <w:bdr w:val="single" w:sz="4" w:space="0" w:color="auto"/>
        </w:rPr>
        <w:t>立名</w:t>
      </w:r>
    </w:p>
    <w:p w14:paraId="5529F766" w14:textId="77777777" w:rsidR="00B87BFF" w:rsidRDefault="00D5590F" w:rsidP="00B87BFF">
      <w:pPr>
        <w:spacing w:afterLines="30" w:after="108"/>
        <w:ind w:leftChars="150" w:left="360"/>
        <w:rPr>
          <w:rStyle w:val="refandcopypunctuation"/>
        </w:rPr>
      </w:pPr>
      <w:r>
        <w:rPr>
          <w:rStyle w:val="refandcopymaintext"/>
        </w:rPr>
        <w:lastRenderedPageBreak/>
        <w:t>如從佛法</w:t>
      </w:r>
      <w:r>
        <w:rPr>
          <w:rStyle w:val="refandcopypunctuation"/>
        </w:rPr>
        <w:t>「</w:t>
      </w:r>
      <w:r>
        <w:rPr>
          <w:rStyle w:val="refandcopymaintext"/>
        </w:rPr>
        <w:t>依德立名</w:t>
      </w:r>
      <w:r>
        <w:rPr>
          <w:rStyle w:val="refandcopypunctuation"/>
        </w:rPr>
        <w:t>」</w:t>
      </w:r>
      <w:r>
        <w:rPr>
          <w:rStyle w:val="refandcopymaintext"/>
        </w:rPr>
        <w:t>的意義說</w:t>
      </w:r>
      <w:r>
        <w:rPr>
          <w:rStyle w:val="refandcopypunctuation"/>
        </w:rPr>
        <w:t>：</w:t>
      </w:r>
      <w:r w:rsidR="009A39E1">
        <w:rPr>
          <w:rStyle w:val="a5"/>
        </w:rPr>
        <w:footnoteReference w:id="46"/>
      </w:r>
      <w:proofErr w:type="gramStart"/>
      <w:r>
        <w:rPr>
          <w:rStyle w:val="refandcopymaintext"/>
        </w:rPr>
        <w:t>鬘</w:t>
      </w:r>
      <w:proofErr w:type="gramEnd"/>
      <w:r>
        <w:rPr>
          <w:rStyle w:val="refandcopymaintext"/>
        </w:rPr>
        <w:t>指種種功德</w:t>
      </w:r>
      <w:r>
        <w:rPr>
          <w:rStyle w:val="refandcopypunctuation"/>
        </w:rPr>
        <w:t>，</w:t>
      </w:r>
      <w:r>
        <w:rPr>
          <w:rStyle w:val="refandcopymaintext"/>
        </w:rPr>
        <w:t>聖賢以功德為莊嚴</w:t>
      </w:r>
      <w:proofErr w:type="gramStart"/>
      <w:r>
        <w:rPr>
          <w:rStyle w:val="refandcopymaintext"/>
        </w:rPr>
        <w:t>——</w:t>
      </w:r>
      <w:r>
        <w:rPr>
          <w:rStyle w:val="refandcopymaintext"/>
        </w:rPr>
        <w:t>鬘</w:t>
      </w:r>
      <w:proofErr w:type="gramEnd"/>
      <w:r>
        <w:rPr>
          <w:rStyle w:val="refandcopypunctuation"/>
        </w:rPr>
        <w:t>。</w:t>
      </w:r>
    </w:p>
    <w:p w14:paraId="363251AF" w14:textId="77777777" w:rsidR="002C3E46" w:rsidRDefault="00D5590F" w:rsidP="00B87BFF">
      <w:pPr>
        <w:spacing w:afterLines="30" w:after="108"/>
        <w:ind w:leftChars="150" w:left="360"/>
        <w:rPr>
          <w:rStyle w:val="refandcopypunctuation"/>
        </w:rPr>
      </w:pPr>
      <w:r>
        <w:rPr>
          <w:rStyle w:val="refandcopymaintext"/>
        </w:rPr>
        <w:t>如</w:t>
      </w:r>
      <w:r>
        <w:rPr>
          <w:rStyle w:val="refandcopypunctuation"/>
        </w:rPr>
        <w:t>《</w:t>
      </w:r>
      <w:r>
        <w:rPr>
          <w:rStyle w:val="refandcopymaintext"/>
        </w:rPr>
        <w:t>大涅槃經</w:t>
      </w:r>
      <w:r>
        <w:rPr>
          <w:rStyle w:val="refandcopypunctuation"/>
        </w:rPr>
        <w:t>》</w:t>
      </w:r>
      <w:r>
        <w:rPr>
          <w:rStyle w:val="refandcopymaintext"/>
        </w:rPr>
        <w:t>說</w:t>
      </w:r>
      <w:r>
        <w:rPr>
          <w:rStyle w:val="refandcopypunctuation"/>
        </w:rPr>
        <w:t>「</w:t>
      </w:r>
      <w:r w:rsidRPr="002737FE">
        <w:rPr>
          <w:rStyle w:val="refandcopymaintext"/>
          <w:rFonts w:ascii="標楷體" w:eastAsia="標楷體" w:hAnsi="標楷體"/>
        </w:rPr>
        <w:t>七覺妙</w:t>
      </w:r>
      <w:proofErr w:type="gramStart"/>
      <w:r w:rsidRPr="002737FE">
        <w:rPr>
          <w:rStyle w:val="refandcopymaintext"/>
          <w:rFonts w:ascii="標楷體" w:eastAsia="標楷體" w:hAnsi="標楷體"/>
        </w:rPr>
        <w:t>鬘</w:t>
      </w:r>
      <w:proofErr w:type="gramEnd"/>
      <w:r>
        <w:rPr>
          <w:rStyle w:val="refandcopypunctuation"/>
        </w:rPr>
        <w:t>」</w:t>
      </w:r>
      <w:r w:rsidR="00733DE9">
        <w:rPr>
          <w:rStyle w:val="a5"/>
        </w:rPr>
        <w:footnoteReference w:id="47"/>
      </w:r>
      <w:r>
        <w:rPr>
          <w:rStyle w:val="refandcopypunctuation"/>
        </w:rPr>
        <w:t>、「</w:t>
      </w:r>
      <w:r w:rsidRPr="0075656D">
        <w:rPr>
          <w:rStyle w:val="refandcopymaintext"/>
          <w:rFonts w:ascii="標楷體" w:eastAsia="標楷體" w:hAnsi="標楷體"/>
        </w:rPr>
        <w:t>德</w:t>
      </w:r>
      <w:proofErr w:type="gramStart"/>
      <w:r w:rsidRPr="0075656D">
        <w:rPr>
          <w:rStyle w:val="refandcopymaintext"/>
          <w:rFonts w:ascii="標楷體" w:eastAsia="標楷體" w:hAnsi="標楷體"/>
        </w:rPr>
        <w:t>鬘</w:t>
      </w:r>
      <w:proofErr w:type="gramEnd"/>
      <w:r w:rsidRPr="0075656D">
        <w:rPr>
          <w:rStyle w:val="refandcopymaintext"/>
          <w:rFonts w:ascii="標楷體" w:eastAsia="標楷體" w:hAnsi="標楷體"/>
        </w:rPr>
        <w:t>優</w:t>
      </w:r>
      <w:proofErr w:type="gramStart"/>
      <w:r w:rsidRPr="0075656D">
        <w:rPr>
          <w:rStyle w:val="refandcopymaintext"/>
          <w:rFonts w:ascii="標楷體" w:eastAsia="標楷體" w:hAnsi="標楷體"/>
        </w:rPr>
        <w:t>婆夷</w:t>
      </w:r>
      <w:r>
        <w:rPr>
          <w:rStyle w:val="refandcopypunctuation"/>
        </w:rPr>
        <w:t>」</w:t>
      </w:r>
      <w:proofErr w:type="gramEnd"/>
      <w:r w:rsidR="00733DE9">
        <w:rPr>
          <w:rStyle w:val="a5"/>
        </w:rPr>
        <w:footnoteReference w:id="48"/>
      </w:r>
      <w:r>
        <w:rPr>
          <w:rStyle w:val="refandcopypunctuation"/>
        </w:rPr>
        <w:t>；《</w:t>
      </w:r>
      <w:r>
        <w:rPr>
          <w:rStyle w:val="refandcopymaintext"/>
        </w:rPr>
        <w:t>維摩詰經</w:t>
      </w:r>
      <w:r>
        <w:rPr>
          <w:rStyle w:val="refandcopypunctuation"/>
        </w:rPr>
        <w:t>》</w:t>
      </w:r>
      <w:r>
        <w:rPr>
          <w:rStyle w:val="refandcopymaintext"/>
        </w:rPr>
        <w:t>說</w:t>
      </w:r>
      <w:r>
        <w:rPr>
          <w:rStyle w:val="refandcopypunctuation"/>
        </w:rPr>
        <w:t>「</w:t>
      </w:r>
      <w:proofErr w:type="gramStart"/>
      <w:r w:rsidRPr="0075656D">
        <w:rPr>
          <w:rStyle w:val="refandcopymaintext"/>
          <w:rFonts w:ascii="標楷體" w:eastAsia="標楷體" w:hAnsi="標楷體"/>
        </w:rPr>
        <w:t>深心為</w:t>
      </w:r>
      <w:proofErr w:type="gramEnd"/>
      <w:r w:rsidRPr="0075656D">
        <w:rPr>
          <w:rStyle w:val="refandcopymaintext"/>
          <w:rFonts w:ascii="標楷體" w:eastAsia="標楷體" w:hAnsi="標楷體"/>
        </w:rPr>
        <w:t>華</w:t>
      </w:r>
      <w:proofErr w:type="gramStart"/>
      <w:r w:rsidRPr="0075656D">
        <w:rPr>
          <w:rStyle w:val="refandcopymaintext"/>
          <w:rFonts w:ascii="標楷體" w:eastAsia="標楷體" w:hAnsi="標楷體"/>
        </w:rPr>
        <w:t>鬘</w:t>
      </w:r>
      <w:proofErr w:type="gramEnd"/>
      <w:r>
        <w:rPr>
          <w:rStyle w:val="refandcopypunctuation"/>
        </w:rPr>
        <w:t>」</w:t>
      </w:r>
      <w:r w:rsidR="00733DE9">
        <w:rPr>
          <w:rStyle w:val="a5"/>
        </w:rPr>
        <w:footnoteReference w:id="49"/>
      </w:r>
      <w:r>
        <w:rPr>
          <w:rStyle w:val="refandcopypunctuation"/>
        </w:rPr>
        <w:t>。</w:t>
      </w:r>
    </w:p>
    <w:p w14:paraId="4681AC2E" w14:textId="4C74C18E" w:rsidR="00B87BFF" w:rsidRDefault="00D5590F" w:rsidP="00B87BFF">
      <w:pPr>
        <w:spacing w:afterLines="30" w:after="108"/>
        <w:ind w:leftChars="150" w:left="360"/>
        <w:rPr>
          <w:rStyle w:val="refandcopypunctuation"/>
        </w:rPr>
      </w:pPr>
      <w:r>
        <w:rPr>
          <w:rStyle w:val="refandcopymaintext"/>
        </w:rPr>
        <w:t>例如</w:t>
      </w:r>
      <w:proofErr w:type="gramStart"/>
      <w:r>
        <w:rPr>
          <w:rStyle w:val="refandcopypunctuation"/>
        </w:rPr>
        <w:t>《</w:t>
      </w:r>
      <w:r w:rsidR="00A14F9D" w:rsidRPr="009C7C23">
        <w:rPr>
          <w:rFonts w:ascii="Times Ext Roman" w:hAnsi="Times Ext Roman" w:cs="Times Ext Roman"/>
          <w:color w:val="0D0D0D" w:themeColor="text1" w:themeTint="F2"/>
          <w:sz w:val="22"/>
          <w:szCs w:val="24"/>
          <w:shd w:val="pct15" w:color="auto" w:fill="FFFFFF"/>
        </w:rPr>
        <w:t>（</w:t>
      </w:r>
      <w:proofErr w:type="gramEnd"/>
      <w:r w:rsidR="00A14F9D" w:rsidRPr="009C7C23">
        <w:rPr>
          <w:rFonts w:ascii="Times Ext Roman" w:hAnsi="Times Ext Roman" w:cs="Times Ext Roman"/>
          <w:color w:val="0D0D0D" w:themeColor="text1" w:themeTint="F2"/>
          <w:sz w:val="22"/>
          <w:szCs w:val="24"/>
          <w:shd w:val="pct15" w:color="auto" w:fill="FFFFFF"/>
        </w:rPr>
        <w:t>p.</w:t>
      </w:r>
      <w:r w:rsidR="00A14F9D">
        <w:rPr>
          <w:rFonts w:ascii="Times Ext Roman" w:hAnsi="Times Ext Roman" w:cs="Times Ext Roman"/>
          <w:color w:val="0D0D0D" w:themeColor="text1" w:themeTint="F2"/>
          <w:sz w:val="22"/>
          <w:szCs w:val="24"/>
          <w:shd w:val="pct15" w:color="auto" w:fill="FFFFFF"/>
        </w:rPr>
        <w:t>11</w:t>
      </w:r>
      <w:proofErr w:type="gramStart"/>
      <w:r w:rsidR="00A14F9D" w:rsidRPr="009C7C23">
        <w:rPr>
          <w:rFonts w:ascii="Times Ext Roman" w:hAnsi="Times Ext Roman" w:cs="Times Ext Roman"/>
          <w:color w:val="0D0D0D" w:themeColor="text1" w:themeTint="F2"/>
          <w:sz w:val="22"/>
          <w:szCs w:val="24"/>
          <w:shd w:val="pct15" w:color="auto" w:fill="FFFFFF"/>
        </w:rPr>
        <w:t>）</w:t>
      </w:r>
      <w:proofErr w:type="gramEnd"/>
      <w:r>
        <w:rPr>
          <w:rStyle w:val="refandcopymaintext"/>
        </w:rPr>
        <w:t>華嚴經</w:t>
      </w:r>
      <w:proofErr w:type="gramStart"/>
      <w:r>
        <w:rPr>
          <w:rStyle w:val="refandcopypunctuation"/>
        </w:rPr>
        <w:t>》</w:t>
      </w:r>
      <w:proofErr w:type="gramEnd"/>
      <w:r>
        <w:rPr>
          <w:rStyle w:val="refandcopypunctuation"/>
        </w:rPr>
        <w:t>，</w:t>
      </w:r>
      <w:r>
        <w:rPr>
          <w:rStyle w:val="refandcopymaintext"/>
        </w:rPr>
        <w:t>是以菩薩大行的因華</w:t>
      </w:r>
      <w:r>
        <w:rPr>
          <w:rStyle w:val="refandcopypunctuation"/>
        </w:rPr>
        <w:t>，</w:t>
      </w:r>
      <w:r>
        <w:rPr>
          <w:rStyle w:val="refandcopymaintext"/>
        </w:rPr>
        <w:t>莊嚴無上</w:t>
      </w:r>
      <w:proofErr w:type="gramStart"/>
      <w:r>
        <w:rPr>
          <w:rStyle w:val="refandcopymaintext"/>
        </w:rPr>
        <w:t>的佛果</w:t>
      </w:r>
      <w:proofErr w:type="gramEnd"/>
      <w:r>
        <w:rPr>
          <w:rStyle w:val="refandcopypunctuation"/>
        </w:rPr>
        <w:t>。</w:t>
      </w:r>
    </w:p>
    <w:p w14:paraId="49683AC0" w14:textId="62B2C129" w:rsidR="00B87BFF" w:rsidRPr="009C7C23" w:rsidRDefault="00B87BFF" w:rsidP="00B87BFF">
      <w:pPr>
        <w:ind w:leftChars="150" w:left="360"/>
        <w:outlineLvl w:val="3"/>
        <w:rPr>
          <w:color w:val="0D0D0D" w:themeColor="text1" w:themeTint="F2"/>
        </w:rPr>
      </w:pPr>
      <w:r>
        <w:rPr>
          <w:rFonts w:ascii="標楷體" w:eastAsia="標楷體" w:hAnsi="標楷體" w:hint="eastAsia"/>
          <w:b/>
          <w:color w:val="0D0D0D" w:themeColor="text1" w:themeTint="F2"/>
          <w:sz w:val="20"/>
          <w:szCs w:val="20"/>
          <w:bdr w:val="single" w:sz="4" w:space="0" w:color="auto"/>
        </w:rPr>
        <w:t>（</w:t>
      </w:r>
      <w:r>
        <w:rPr>
          <w:rFonts w:ascii="Times Ext Roman" w:eastAsia="標楷體" w:hAnsi="Times Ext Roman" w:cs="Times Ext Roman" w:hint="eastAsia"/>
          <w:b/>
          <w:color w:val="0D0D0D" w:themeColor="text1" w:themeTint="F2"/>
          <w:sz w:val="20"/>
          <w:szCs w:val="20"/>
          <w:bdr w:val="single" w:sz="4" w:space="0" w:color="auto"/>
        </w:rPr>
        <w:t>三</w:t>
      </w:r>
      <w:r>
        <w:rPr>
          <w:rFonts w:ascii="標楷體" w:eastAsia="標楷體" w:hAnsi="標楷體" w:hint="eastAsia"/>
          <w:b/>
          <w:color w:val="0D0D0D" w:themeColor="text1" w:themeTint="F2"/>
          <w:sz w:val="20"/>
          <w:szCs w:val="20"/>
          <w:bdr w:val="single" w:sz="4" w:space="0" w:color="auto"/>
        </w:rPr>
        <w:t>）</w:t>
      </w:r>
      <w:r>
        <w:rPr>
          <w:rFonts w:ascii="標楷體" w:eastAsia="標楷體" w:hAnsi="標楷體" w:hint="eastAsia"/>
          <w:b/>
          <w:color w:val="0D0D0D" w:themeColor="text1" w:themeTint="F2"/>
          <w:sz w:val="20"/>
          <w:szCs w:val="20"/>
          <w:bdr w:val="single" w:sz="4" w:space="0" w:color="auto"/>
        </w:rPr>
        <w:t>以功德</w:t>
      </w:r>
      <w:proofErr w:type="gramStart"/>
      <w:r>
        <w:rPr>
          <w:rFonts w:ascii="標楷體" w:eastAsia="標楷體" w:hAnsi="標楷體" w:hint="eastAsia"/>
          <w:b/>
          <w:color w:val="0D0D0D" w:themeColor="text1" w:themeTint="F2"/>
          <w:sz w:val="20"/>
          <w:szCs w:val="20"/>
          <w:bdr w:val="single" w:sz="4" w:space="0" w:color="auto"/>
        </w:rPr>
        <w:t>鬘</w:t>
      </w:r>
      <w:proofErr w:type="gramEnd"/>
      <w:r>
        <w:rPr>
          <w:rFonts w:ascii="標楷體" w:eastAsia="標楷體" w:hAnsi="標楷體" w:hint="eastAsia"/>
          <w:b/>
          <w:color w:val="0D0D0D" w:themeColor="text1" w:themeTint="F2"/>
          <w:sz w:val="20"/>
          <w:szCs w:val="20"/>
          <w:bdr w:val="single" w:sz="4" w:space="0" w:color="auto"/>
        </w:rPr>
        <w:t>莊嚴法身</w:t>
      </w:r>
    </w:p>
    <w:p w14:paraId="3C821FF7" w14:textId="77777777" w:rsidR="00B87BFF" w:rsidRDefault="00D5590F" w:rsidP="00B87BFF">
      <w:pPr>
        <w:spacing w:afterLines="30" w:after="108"/>
        <w:ind w:leftChars="150" w:left="360"/>
        <w:rPr>
          <w:rStyle w:val="refandcopypunctuation"/>
        </w:rPr>
      </w:pPr>
      <w:r>
        <w:rPr>
          <w:rStyle w:val="refandcopymaintext"/>
        </w:rPr>
        <w:t>法身</w:t>
      </w:r>
      <w:r>
        <w:rPr>
          <w:rStyle w:val="refandcopypunctuation"/>
        </w:rPr>
        <w:t>（</w:t>
      </w:r>
      <w:r>
        <w:rPr>
          <w:rStyle w:val="refandcopymaintext"/>
        </w:rPr>
        <w:t>如來藏</w:t>
      </w:r>
      <w:r>
        <w:rPr>
          <w:rStyle w:val="refandcopypunctuation"/>
        </w:rPr>
        <w:t>）</w:t>
      </w:r>
      <w:r>
        <w:rPr>
          <w:rStyle w:val="refandcopymaintext"/>
        </w:rPr>
        <w:t>是一切眾生所具有的</w:t>
      </w:r>
      <w:r>
        <w:rPr>
          <w:rStyle w:val="refandcopypunctuation"/>
        </w:rPr>
        <w:t>，</w:t>
      </w:r>
      <w:r>
        <w:rPr>
          <w:rStyle w:val="refandcopymaintext"/>
        </w:rPr>
        <w:t>但因沒有功德莊嚴</w:t>
      </w:r>
      <w:r>
        <w:rPr>
          <w:rStyle w:val="refandcopypunctuation"/>
        </w:rPr>
        <w:t>，</w:t>
      </w:r>
      <w:r>
        <w:rPr>
          <w:rStyle w:val="refandcopymaintext"/>
        </w:rPr>
        <w:t>而法身還不能顯現</w:t>
      </w:r>
      <w:r>
        <w:rPr>
          <w:rStyle w:val="refandcopypunctuation"/>
        </w:rPr>
        <w:t>。</w:t>
      </w:r>
      <w:r w:rsidR="00B9129A">
        <w:rPr>
          <w:rStyle w:val="a5"/>
        </w:rPr>
        <w:footnoteReference w:id="50"/>
      </w:r>
      <w:r>
        <w:rPr>
          <w:rStyle w:val="refandcopymaintext"/>
        </w:rPr>
        <w:t>菩薩發菩提心</w:t>
      </w:r>
      <w:r>
        <w:rPr>
          <w:rStyle w:val="refandcopypunctuation"/>
        </w:rPr>
        <w:t>，</w:t>
      </w:r>
      <w:r>
        <w:rPr>
          <w:rStyle w:val="refandcopymaintext"/>
        </w:rPr>
        <w:t>修自利</w:t>
      </w:r>
      <w:proofErr w:type="gramStart"/>
      <w:r>
        <w:rPr>
          <w:rStyle w:val="refandcopymaintext"/>
        </w:rPr>
        <w:t>利</w:t>
      </w:r>
      <w:proofErr w:type="gramEnd"/>
      <w:r>
        <w:rPr>
          <w:rStyle w:val="refandcopymaintext"/>
        </w:rPr>
        <w:t>他行</w:t>
      </w:r>
      <w:r>
        <w:rPr>
          <w:rStyle w:val="refandcopypunctuation"/>
        </w:rPr>
        <w:t>，</w:t>
      </w:r>
      <w:r>
        <w:rPr>
          <w:rStyle w:val="refandcopymaintext"/>
        </w:rPr>
        <w:t>就是為了莊嚴</w:t>
      </w:r>
      <w:proofErr w:type="gramStart"/>
      <w:r>
        <w:rPr>
          <w:rStyle w:val="refandcopymaintext"/>
        </w:rPr>
        <w:t>一</w:t>
      </w:r>
      <w:proofErr w:type="gramEnd"/>
      <w:r>
        <w:rPr>
          <w:rStyle w:val="refandcopymaintext"/>
        </w:rPr>
        <w:t>乘的法身</w:t>
      </w:r>
      <w:r>
        <w:rPr>
          <w:rStyle w:val="refandcopypunctuation"/>
        </w:rPr>
        <w:t>。</w:t>
      </w:r>
    </w:p>
    <w:p w14:paraId="14DC6C94" w14:textId="77777777" w:rsidR="00B87BFF" w:rsidRDefault="00D5590F" w:rsidP="00B87BFF">
      <w:pPr>
        <w:spacing w:afterLines="30" w:after="108"/>
        <w:ind w:leftChars="150" w:left="360"/>
        <w:rPr>
          <w:rStyle w:val="refandcopypunctuation"/>
        </w:rPr>
      </w:pPr>
      <w:r>
        <w:rPr>
          <w:rStyle w:val="refandcopymaintext"/>
        </w:rPr>
        <w:t>今勝</w:t>
      </w:r>
      <w:proofErr w:type="gramStart"/>
      <w:r>
        <w:rPr>
          <w:rStyle w:val="refandcopymaintext"/>
        </w:rPr>
        <w:t>鬘</w:t>
      </w:r>
      <w:proofErr w:type="gramEnd"/>
      <w:r>
        <w:rPr>
          <w:rStyle w:val="refandcopymaintext"/>
        </w:rPr>
        <w:t>夫人</w:t>
      </w:r>
      <w:r>
        <w:rPr>
          <w:rStyle w:val="refandcopypunctuation"/>
        </w:rPr>
        <w:t>，</w:t>
      </w:r>
      <w:r>
        <w:rPr>
          <w:rStyle w:val="refandcopymaintext"/>
        </w:rPr>
        <w:t>修一</w:t>
      </w:r>
      <w:proofErr w:type="gramStart"/>
      <w:r>
        <w:rPr>
          <w:rStyle w:val="refandcopymaintext"/>
        </w:rPr>
        <w:t>乘行</w:t>
      </w:r>
      <w:proofErr w:type="gramEnd"/>
      <w:r>
        <w:rPr>
          <w:rStyle w:val="refandcopypunctuation"/>
        </w:rPr>
        <w:t>，</w:t>
      </w:r>
      <w:r>
        <w:rPr>
          <w:rStyle w:val="refandcopymaintext"/>
        </w:rPr>
        <w:t>弘</w:t>
      </w:r>
      <w:proofErr w:type="gramStart"/>
      <w:r>
        <w:rPr>
          <w:rStyle w:val="refandcopymaintext"/>
        </w:rPr>
        <w:t>一乘教</w:t>
      </w:r>
      <w:proofErr w:type="gramEnd"/>
      <w:r>
        <w:rPr>
          <w:rStyle w:val="refandcopypunctuation"/>
        </w:rPr>
        <w:t>，</w:t>
      </w:r>
      <w:r>
        <w:rPr>
          <w:rStyle w:val="refandcopymaintext"/>
        </w:rPr>
        <w:t>即是以功德</w:t>
      </w:r>
      <w:proofErr w:type="gramStart"/>
      <w:r>
        <w:rPr>
          <w:rStyle w:val="refandcopymaintext"/>
        </w:rPr>
        <w:t>鬘</w:t>
      </w:r>
      <w:proofErr w:type="gramEnd"/>
      <w:r>
        <w:rPr>
          <w:rStyle w:val="refandcopymaintext"/>
        </w:rPr>
        <w:t>莊嚴</w:t>
      </w:r>
      <w:proofErr w:type="gramStart"/>
      <w:r>
        <w:rPr>
          <w:rStyle w:val="refandcopymaintext"/>
        </w:rPr>
        <w:t>一</w:t>
      </w:r>
      <w:proofErr w:type="gramEnd"/>
      <w:r>
        <w:rPr>
          <w:rStyle w:val="refandcopymaintext"/>
        </w:rPr>
        <w:t>乘</w:t>
      </w:r>
      <w:proofErr w:type="gramStart"/>
      <w:r>
        <w:rPr>
          <w:rStyle w:val="refandcopymaintext"/>
        </w:rPr>
        <w:t>的佛果</w:t>
      </w:r>
      <w:proofErr w:type="gramEnd"/>
      <w:r>
        <w:rPr>
          <w:rStyle w:val="refandcopypunctuation"/>
        </w:rPr>
        <w:t>。</w:t>
      </w:r>
      <w:r>
        <w:rPr>
          <w:rStyle w:val="refandcopymaintext"/>
        </w:rPr>
        <w:t>人天功德</w:t>
      </w:r>
      <w:r>
        <w:rPr>
          <w:rStyle w:val="refandcopypunctuation"/>
        </w:rPr>
        <w:t>、</w:t>
      </w:r>
      <w:r>
        <w:rPr>
          <w:rStyle w:val="refandcopymaintext"/>
        </w:rPr>
        <w:t>二乘功德</w:t>
      </w:r>
      <w:r>
        <w:rPr>
          <w:rStyle w:val="refandcopypunctuation"/>
        </w:rPr>
        <w:t>，</w:t>
      </w:r>
      <w:r>
        <w:rPr>
          <w:rStyle w:val="refandcopymaintext"/>
        </w:rPr>
        <w:t>都</w:t>
      </w:r>
      <w:proofErr w:type="gramStart"/>
      <w:r>
        <w:rPr>
          <w:rStyle w:val="refandcopymaintext"/>
        </w:rPr>
        <w:t>可以說是莊嚴</w:t>
      </w:r>
      <w:proofErr w:type="gramEnd"/>
      <w:r>
        <w:rPr>
          <w:rStyle w:val="refandcopypunctuation"/>
        </w:rPr>
        <w:t>。</w:t>
      </w:r>
    </w:p>
    <w:p w14:paraId="0F163168" w14:textId="67111195" w:rsidR="00A14F9D" w:rsidRDefault="00D5590F" w:rsidP="00B87BFF">
      <w:pPr>
        <w:spacing w:afterLines="30" w:after="108"/>
        <w:ind w:leftChars="150" w:left="360"/>
        <w:rPr>
          <w:rStyle w:val="refandcopypunctuation"/>
        </w:rPr>
      </w:pPr>
      <w:r>
        <w:rPr>
          <w:rStyle w:val="refandcopymaintext"/>
        </w:rPr>
        <w:t>然菩薩的大行莊嚴</w:t>
      </w:r>
      <w:r>
        <w:rPr>
          <w:rStyle w:val="refandcopypunctuation"/>
        </w:rPr>
        <w:t>，</w:t>
      </w:r>
      <w:r>
        <w:rPr>
          <w:rStyle w:val="refandcopymaintext"/>
        </w:rPr>
        <w:t>是莊嚴</w:t>
      </w:r>
      <w:proofErr w:type="gramStart"/>
      <w:r>
        <w:rPr>
          <w:rStyle w:val="refandcopymaintext"/>
        </w:rPr>
        <w:t>中的殊</w:t>
      </w:r>
      <w:proofErr w:type="gramEnd"/>
      <w:r>
        <w:rPr>
          <w:rStyle w:val="refandcopymaintext"/>
        </w:rPr>
        <w:t>勝</w:t>
      </w:r>
      <w:r>
        <w:rPr>
          <w:rStyle w:val="refandcopypunctuation"/>
        </w:rPr>
        <w:t>；</w:t>
      </w:r>
      <w:r>
        <w:rPr>
          <w:rStyle w:val="refandcopymaintext"/>
        </w:rPr>
        <w:t>是殊勝的功德</w:t>
      </w:r>
      <w:proofErr w:type="gramStart"/>
      <w:r>
        <w:rPr>
          <w:rStyle w:val="refandcopymaintext"/>
        </w:rPr>
        <w:t>鬘</w:t>
      </w:r>
      <w:proofErr w:type="gramEnd"/>
      <w:r>
        <w:rPr>
          <w:rStyle w:val="refandcopypunctuation"/>
        </w:rPr>
        <w:t>，</w:t>
      </w:r>
      <w:r>
        <w:rPr>
          <w:rStyle w:val="refandcopymaintext"/>
        </w:rPr>
        <w:t>所以名為</w:t>
      </w:r>
      <w:r w:rsidRPr="007B171A">
        <w:rPr>
          <w:rStyle w:val="refandcopymaintext"/>
          <w:b/>
          <w:bCs/>
        </w:rPr>
        <w:t>勝</w:t>
      </w:r>
      <w:proofErr w:type="gramStart"/>
      <w:r w:rsidRPr="007B171A">
        <w:rPr>
          <w:rStyle w:val="refandcopymaintext"/>
          <w:b/>
          <w:bCs/>
        </w:rPr>
        <w:t>鬘</w:t>
      </w:r>
      <w:proofErr w:type="gramEnd"/>
      <w:r>
        <w:rPr>
          <w:rStyle w:val="refandcopypunctuation"/>
        </w:rPr>
        <w:t>。</w:t>
      </w:r>
    </w:p>
    <w:p w14:paraId="6A2734FE" w14:textId="743B95FA" w:rsidR="00DC212E" w:rsidRPr="009C7C23" w:rsidRDefault="00DC212E" w:rsidP="00DC212E">
      <w:pPr>
        <w:ind w:leftChars="100" w:left="240"/>
        <w:outlineLvl w:val="2"/>
        <w:rPr>
          <w:color w:val="0D0D0D" w:themeColor="text1" w:themeTint="F2"/>
        </w:rPr>
      </w:pPr>
      <w:r>
        <w:rPr>
          <w:rFonts w:ascii="Times Ext Roman" w:eastAsia="標楷體" w:hAnsi="Times Ext Roman" w:cs="Times Ext Roman" w:hint="eastAsia"/>
          <w:b/>
          <w:color w:val="0D0D0D" w:themeColor="text1" w:themeTint="F2"/>
          <w:sz w:val="20"/>
          <w:szCs w:val="20"/>
          <w:bdr w:val="single" w:sz="4" w:space="0" w:color="auto"/>
        </w:rPr>
        <w:t>二</w:t>
      </w:r>
      <w:r w:rsidRPr="009C7C23">
        <w:rPr>
          <w:rFonts w:ascii="標楷體" w:eastAsia="標楷體" w:hAnsi="標楷體" w:hint="eastAsia"/>
          <w:b/>
          <w:color w:val="0D0D0D" w:themeColor="text1" w:themeTint="F2"/>
          <w:sz w:val="20"/>
          <w:szCs w:val="20"/>
          <w:bdr w:val="single" w:sz="4" w:space="0" w:color="auto"/>
        </w:rPr>
        <w:t>、</w:t>
      </w:r>
      <w:r>
        <w:rPr>
          <w:rFonts w:ascii="標楷體" w:eastAsia="標楷體" w:hAnsi="標楷體" w:hint="eastAsia"/>
          <w:b/>
          <w:color w:val="0D0D0D" w:themeColor="text1" w:themeTint="F2"/>
          <w:sz w:val="20"/>
          <w:szCs w:val="20"/>
          <w:bdr w:val="single" w:sz="4" w:space="0" w:color="auto"/>
        </w:rPr>
        <w:t>釋：</w:t>
      </w:r>
      <w:proofErr w:type="gramStart"/>
      <w:r>
        <w:rPr>
          <w:rFonts w:ascii="標楷體" w:eastAsia="標楷體" w:hAnsi="標楷體" w:hint="eastAsia"/>
          <w:b/>
          <w:color w:val="0D0D0D" w:themeColor="text1" w:themeTint="F2"/>
          <w:sz w:val="20"/>
          <w:szCs w:val="20"/>
          <w:bdr w:val="single" w:sz="4" w:space="0" w:color="auto"/>
        </w:rPr>
        <w:t>師子吼</w:t>
      </w:r>
      <w:proofErr w:type="gramEnd"/>
    </w:p>
    <w:p w14:paraId="030FB6FE" w14:textId="15F0535B" w:rsidR="00D25DDA" w:rsidRPr="009C7C23" w:rsidRDefault="00D25DDA" w:rsidP="00D25DDA">
      <w:pPr>
        <w:ind w:leftChars="150" w:left="360"/>
        <w:outlineLvl w:val="3"/>
        <w:rPr>
          <w:color w:val="0D0D0D" w:themeColor="text1" w:themeTint="F2"/>
        </w:rPr>
      </w:pPr>
      <w:r>
        <w:rPr>
          <w:rFonts w:ascii="標楷體" w:eastAsia="標楷體" w:hAnsi="標楷體" w:hint="eastAsia"/>
          <w:b/>
          <w:color w:val="0D0D0D" w:themeColor="text1" w:themeTint="F2"/>
          <w:sz w:val="20"/>
          <w:szCs w:val="20"/>
          <w:bdr w:val="single" w:sz="4" w:space="0" w:color="auto"/>
        </w:rPr>
        <w:t>（</w:t>
      </w:r>
      <w:r>
        <w:rPr>
          <w:rFonts w:ascii="Times Ext Roman" w:eastAsia="標楷體" w:hAnsi="Times Ext Roman" w:cs="Times Ext Roman" w:hint="eastAsia"/>
          <w:b/>
          <w:color w:val="0D0D0D" w:themeColor="text1" w:themeTint="F2"/>
          <w:sz w:val="20"/>
          <w:szCs w:val="20"/>
          <w:bdr w:val="single" w:sz="4" w:space="0" w:color="auto"/>
        </w:rPr>
        <w:t>一</w:t>
      </w:r>
      <w:r>
        <w:rPr>
          <w:rFonts w:ascii="標楷體" w:eastAsia="標楷體" w:hAnsi="標楷體" w:hint="eastAsia"/>
          <w:b/>
          <w:color w:val="0D0D0D" w:themeColor="text1" w:themeTint="F2"/>
          <w:sz w:val="20"/>
          <w:szCs w:val="20"/>
          <w:bdr w:val="single" w:sz="4" w:space="0" w:color="auto"/>
        </w:rPr>
        <w:t>）</w:t>
      </w:r>
      <w:proofErr w:type="gramStart"/>
      <w:r>
        <w:rPr>
          <w:rFonts w:ascii="標楷體" w:eastAsia="標楷體" w:hAnsi="標楷體" w:hint="eastAsia"/>
          <w:b/>
          <w:color w:val="0D0D0D" w:themeColor="text1" w:themeTint="F2"/>
          <w:sz w:val="20"/>
          <w:szCs w:val="20"/>
          <w:bdr w:val="single" w:sz="4" w:space="0" w:color="auto"/>
        </w:rPr>
        <w:t>喻佛菩薩</w:t>
      </w:r>
      <w:proofErr w:type="gramEnd"/>
      <w:r>
        <w:rPr>
          <w:rFonts w:ascii="標楷體" w:eastAsia="標楷體" w:hAnsi="標楷體" w:hint="eastAsia"/>
          <w:b/>
          <w:color w:val="0D0D0D" w:themeColor="text1" w:themeTint="F2"/>
          <w:sz w:val="20"/>
          <w:szCs w:val="20"/>
          <w:bdr w:val="single" w:sz="4" w:space="0" w:color="auto"/>
        </w:rPr>
        <w:t>說法</w:t>
      </w:r>
    </w:p>
    <w:p w14:paraId="33C9056A" w14:textId="53F54E0F" w:rsidR="00D25DDA" w:rsidRDefault="00D5590F" w:rsidP="00D25DDA">
      <w:pPr>
        <w:spacing w:afterLines="30" w:after="108"/>
        <w:ind w:leftChars="150" w:left="360"/>
        <w:rPr>
          <w:rStyle w:val="refandcopypunctuation"/>
        </w:rPr>
      </w:pPr>
      <w:r>
        <w:rPr>
          <w:rStyle w:val="refandcopypunctuation"/>
        </w:rPr>
        <w:t>「</w:t>
      </w:r>
      <w:proofErr w:type="gramStart"/>
      <w:r w:rsidRPr="00510C79">
        <w:rPr>
          <w:rStyle w:val="refandcopymaintext"/>
          <w:rFonts w:ascii="標楷體" w:eastAsia="標楷體" w:hAnsi="標楷體"/>
          <w:b/>
          <w:bCs/>
        </w:rPr>
        <w:t>師子吼</w:t>
      </w:r>
      <w:r>
        <w:rPr>
          <w:rStyle w:val="refandcopypunctuation"/>
        </w:rPr>
        <w:t>」</w:t>
      </w:r>
      <w:proofErr w:type="gramEnd"/>
      <w:r>
        <w:rPr>
          <w:rStyle w:val="refandcopypunctuation"/>
        </w:rPr>
        <w:t>：</w:t>
      </w:r>
      <w:proofErr w:type="gramStart"/>
      <w:r>
        <w:rPr>
          <w:rStyle w:val="refandcopymaintext"/>
        </w:rPr>
        <w:t>師子</w:t>
      </w:r>
      <w:r>
        <w:rPr>
          <w:rStyle w:val="refandcopypunctuation"/>
        </w:rPr>
        <w:t>，</w:t>
      </w:r>
      <w:r>
        <w:rPr>
          <w:rStyle w:val="refandcopymaintext"/>
        </w:rPr>
        <w:t>為獸中</w:t>
      </w:r>
      <w:proofErr w:type="gramEnd"/>
      <w:r>
        <w:rPr>
          <w:rStyle w:val="refandcopymaintext"/>
        </w:rPr>
        <w:t>王</w:t>
      </w:r>
      <w:r>
        <w:rPr>
          <w:rStyle w:val="refandcopypunctuation"/>
        </w:rPr>
        <w:t>。</w:t>
      </w:r>
      <w:r>
        <w:rPr>
          <w:rStyle w:val="refandcopymaintext"/>
        </w:rPr>
        <w:t>經中</w:t>
      </w:r>
      <w:proofErr w:type="gramStart"/>
      <w:r>
        <w:rPr>
          <w:rStyle w:val="refandcopymaintext"/>
        </w:rPr>
        <w:t>每喻佛</w:t>
      </w:r>
      <w:proofErr w:type="gramEnd"/>
      <w:r>
        <w:rPr>
          <w:rStyle w:val="refandcopymaintext"/>
        </w:rPr>
        <w:t>菩薩的說法</w:t>
      </w:r>
      <w:r>
        <w:rPr>
          <w:rStyle w:val="refandcopypunctuation"/>
        </w:rPr>
        <w:t>，</w:t>
      </w:r>
      <w:r>
        <w:rPr>
          <w:rStyle w:val="refandcopymaintext"/>
        </w:rPr>
        <w:t>如師子吼</w:t>
      </w:r>
      <w:r>
        <w:rPr>
          <w:rStyle w:val="refandcopypunctuation"/>
        </w:rPr>
        <w:t>。</w:t>
      </w:r>
      <w:r w:rsidR="00A32E36">
        <w:rPr>
          <w:rStyle w:val="a5"/>
        </w:rPr>
        <w:footnoteReference w:id="51"/>
      </w:r>
    </w:p>
    <w:p w14:paraId="3FBA766B" w14:textId="51D3BE63" w:rsidR="00D25DDA" w:rsidRPr="009C7C23" w:rsidRDefault="00D25DDA" w:rsidP="00D25DDA">
      <w:pPr>
        <w:ind w:leftChars="150" w:left="360"/>
        <w:outlineLvl w:val="3"/>
        <w:rPr>
          <w:color w:val="0D0D0D" w:themeColor="text1" w:themeTint="F2"/>
        </w:rPr>
      </w:pPr>
      <w:r>
        <w:rPr>
          <w:rFonts w:ascii="標楷體" w:eastAsia="標楷體" w:hAnsi="標楷體" w:hint="eastAsia"/>
          <w:b/>
          <w:color w:val="0D0D0D" w:themeColor="text1" w:themeTint="F2"/>
          <w:sz w:val="20"/>
          <w:szCs w:val="20"/>
          <w:bdr w:val="single" w:sz="4" w:space="0" w:color="auto"/>
        </w:rPr>
        <w:lastRenderedPageBreak/>
        <w:t>（</w:t>
      </w:r>
      <w:r>
        <w:rPr>
          <w:rFonts w:ascii="Times Ext Roman" w:eastAsia="標楷體" w:hAnsi="Times Ext Roman" w:cs="Times Ext Roman" w:hint="eastAsia"/>
          <w:b/>
          <w:color w:val="0D0D0D" w:themeColor="text1" w:themeTint="F2"/>
          <w:sz w:val="20"/>
          <w:szCs w:val="20"/>
          <w:bdr w:val="single" w:sz="4" w:space="0" w:color="auto"/>
        </w:rPr>
        <w:t>二</w:t>
      </w:r>
      <w:r>
        <w:rPr>
          <w:rFonts w:ascii="標楷體" w:eastAsia="標楷體" w:hAnsi="標楷體" w:hint="eastAsia"/>
          <w:b/>
          <w:color w:val="0D0D0D" w:themeColor="text1" w:themeTint="F2"/>
          <w:sz w:val="20"/>
          <w:szCs w:val="20"/>
          <w:bdr w:val="single" w:sz="4" w:space="0" w:color="auto"/>
        </w:rPr>
        <w:t>）師子吼</w:t>
      </w:r>
      <w:r>
        <w:rPr>
          <w:rFonts w:ascii="標楷體" w:eastAsia="標楷體" w:hAnsi="標楷體" w:hint="eastAsia"/>
          <w:b/>
          <w:color w:val="0D0D0D" w:themeColor="text1" w:themeTint="F2"/>
          <w:sz w:val="20"/>
          <w:szCs w:val="20"/>
          <w:bdr w:val="single" w:sz="4" w:space="0" w:color="auto"/>
        </w:rPr>
        <w:t>之二義</w:t>
      </w:r>
      <w:r>
        <w:rPr>
          <w:rFonts w:ascii="標楷體" w:eastAsia="標楷體" w:hAnsi="標楷體" w:hint="eastAsia"/>
          <w:b/>
          <w:color w:val="0D0D0D" w:themeColor="text1" w:themeTint="F2"/>
          <w:sz w:val="20"/>
          <w:szCs w:val="20"/>
          <w:bdr w:val="single" w:sz="4" w:space="0" w:color="auto"/>
        </w:rPr>
        <w:t>：</w:t>
      </w:r>
      <w:r>
        <w:rPr>
          <w:rFonts w:ascii="標楷體" w:eastAsia="標楷體" w:hAnsi="標楷體" w:hint="eastAsia"/>
          <w:b/>
          <w:color w:val="0D0D0D" w:themeColor="text1" w:themeTint="F2"/>
          <w:sz w:val="20"/>
          <w:szCs w:val="20"/>
          <w:bdr w:val="single" w:sz="4" w:space="0" w:color="auto"/>
        </w:rPr>
        <w:t>無畏、決定說</w:t>
      </w:r>
    </w:p>
    <w:p w14:paraId="1343418B" w14:textId="77777777" w:rsidR="00D25DDA" w:rsidRDefault="00D25DDA" w:rsidP="00D25DDA">
      <w:pPr>
        <w:spacing w:afterLines="30" w:after="108"/>
        <w:ind w:leftChars="150" w:left="360"/>
        <w:rPr>
          <w:rStyle w:val="refandcopypunctuation"/>
        </w:rPr>
      </w:pPr>
      <w:r>
        <w:rPr>
          <w:rStyle w:val="refandcopymaintext"/>
        </w:rPr>
        <w:t>師子吼的含義很多</w:t>
      </w:r>
      <w:r>
        <w:rPr>
          <w:rStyle w:val="refandcopypunctuation"/>
        </w:rPr>
        <w:t>，</w:t>
      </w:r>
      <w:r>
        <w:rPr>
          <w:rStyle w:val="refandcopymaintext"/>
        </w:rPr>
        <w:t>現在簡為二義來說</w:t>
      </w:r>
      <w:r>
        <w:rPr>
          <w:rStyle w:val="refandcopypunctuation"/>
        </w:rPr>
        <w:t>：</w:t>
      </w:r>
    </w:p>
    <w:p w14:paraId="4FB5CC45" w14:textId="29B53F7D" w:rsidR="00D25DDA" w:rsidRPr="009C7C23" w:rsidRDefault="00D25DDA" w:rsidP="00D25DDA">
      <w:pPr>
        <w:ind w:leftChars="200" w:left="480"/>
        <w:outlineLvl w:val="4"/>
        <w:rPr>
          <w:color w:val="0D0D0D" w:themeColor="text1" w:themeTint="F2"/>
        </w:rPr>
      </w:pPr>
      <w:r>
        <w:rPr>
          <w:rFonts w:ascii="Times Ext Roman" w:eastAsia="標楷體" w:hAnsi="Times Ext Roman" w:cs="Times Ext Roman"/>
          <w:b/>
          <w:color w:val="0D0D0D" w:themeColor="text1" w:themeTint="F2"/>
          <w:sz w:val="20"/>
          <w:szCs w:val="20"/>
          <w:bdr w:val="single" w:sz="4" w:space="0" w:color="auto"/>
        </w:rPr>
        <w:t>1</w:t>
      </w:r>
      <w:r w:rsidRPr="009C7C23">
        <w:rPr>
          <w:rFonts w:ascii="標楷體" w:eastAsia="標楷體" w:hAnsi="標楷體" w:hint="eastAsia"/>
          <w:b/>
          <w:color w:val="0D0D0D" w:themeColor="text1" w:themeTint="F2"/>
          <w:sz w:val="20"/>
          <w:szCs w:val="20"/>
          <w:bdr w:val="single" w:sz="4" w:space="0" w:color="auto"/>
        </w:rPr>
        <w:t>、</w:t>
      </w:r>
      <w:r>
        <w:rPr>
          <w:rFonts w:ascii="標楷體" w:eastAsia="標楷體" w:hAnsi="標楷體" w:hint="eastAsia"/>
          <w:b/>
          <w:color w:val="0D0D0D" w:themeColor="text1" w:themeTint="F2"/>
          <w:sz w:val="20"/>
          <w:szCs w:val="20"/>
          <w:bdr w:val="single" w:sz="4" w:space="0" w:color="auto"/>
        </w:rPr>
        <w:t>無畏說</w:t>
      </w:r>
    </w:p>
    <w:p w14:paraId="286B4AC5" w14:textId="77777777" w:rsidR="008E26E6" w:rsidRDefault="00D5590F" w:rsidP="00D25DDA">
      <w:pPr>
        <w:spacing w:afterLines="30" w:after="108"/>
        <w:ind w:leftChars="200" w:left="480"/>
        <w:rPr>
          <w:rStyle w:val="refandcopypunctuation"/>
        </w:rPr>
      </w:pPr>
      <w:r>
        <w:rPr>
          <w:rStyle w:val="refandcopymaintext"/>
        </w:rPr>
        <w:t>一</w:t>
      </w:r>
      <w:r>
        <w:rPr>
          <w:rStyle w:val="refandcopypunctuation"/>
        </w:rPr>
        <w:t>、</w:t>
      </w:r>
      <w:r w:rsidRPr="002C64DC">
        <w:rPr>
          <w:rStyle w:val="refandcopymaintext"/>
          <w:b/>
          <w:bCs/>
        </w:rPr>
        <w:t>無畏說</w:t>
      </w:r>
      <w:r>
        <w:rPr>
          <w:rStyle w:val="refandcopypunctuation"/>
        </w:rPr>
        <w:t>：</w:t>
      </w:r>
      <w:proofErr w:type="gramStart"/>
      <w:r>
        <w:rPr>
          <w:rStyle w:val="refandcopymaintext"/>
        </w:rPr>
        <w:t>師子吼時</w:t>
      </w:r>
      <w:proofErr w:type="gramEnd"/>
      <w:r>
        <w:rPr>
          <w:rStyle w:val="refandcopypunctuation"/>
        </w:rPr>
        <w:t>，</w:t>
      </w:r>
      <w:r>
        <w:rPr>
          <w:rStyle w:val="refandcopymaintext"/>
        </w:rPr>
        <w:t>在一切獸類中</w:t>
      </w:r>
      <w:r>
        <w:rPr>
          <w:rStyle w:val="refandcopypunctuation"/>
        </w:rPr>
        <w:t>，</w:t>
      </w:r>
      <w:r>
        <w:rPr>
          <w:rStyle w:val="refandcopymaintext"/>
        </w:rPr>
        <w:t>無所</w:t>
      </w:r>
      <w:proofErr w:type="gramStart"/>
      <w:r>
        <w:rPr>
          <w:rStyle w:val="refandcopymaintext"/>
        </w:rPr>
        <w:t>怖</w:t>
      </w:r>
      <w:proofErr w:type="gramEnd"/>
      <w:r>
        <w:rPr>
          <w:rStyle w:val="refandcopymaintext"/>
        </w:rPr>
        <w:t>畏而得自在</w:t>
      </w:r>
      <w:r>
        <w:rPr>
          <w:rStyle w:val="refandcopypunctuation"/>
        </w:rPr>
        <w:t>。</w:t>
      </w:r>
      <w:r>
        <w:rPr>
          <w:rStyle w:val="refandcopymaintext"/>
        </w:rPr>
        <w:t>今勝</w:t>
      </w:r>
      <w:proofErr w:type="gramStart"/>
      <w:r>
        <w:rPr>
          <w:rStyle w:val="refandcopymaintext"/>
        </w:rPr>
        <w:t>鬘</w:t>
      </w:r>
      <w:proofErr w:type="gramEnd"/>
      <w:r>
        <w:rPr>
          <w:rStyle w:val="refandcopymaintext"/>
        </w:rPr>
        <w:t>夫人在佛前說</w:t>
      </w:r>
      <w:proofErr w:type="gramStart"/>
      <w:r>
        <w:rPr>
          <w:rStyle w:val="refandcopymaintext"/>
        </w:rPr>
        <w:t>一</w:t>
      </w:r>
      <w:proofErr w:type="gramEnd"/>
      <w:r>
        <w:rPr>
          <w:rStyle w:val="refandcopymaintext"/>
        </w:rPr>
        <w:t>乘大法</w:t>
      </w:r>
      <w:r>
        <w:rPr>
          <w:rStyle w:val="refandcopypunctuation"/>
        </w:rPr>
        <w:t>，</w:t>
      </w:r>
      <w:r>
        <w:rPr>
          <w:rStyle w:val="refandcopymaintext"/>
        </w:rPr>
        <w:t>縱橫無礙</w:t>
      </w:r>
      <w:r>
        <w:rPr>
          <w:rStyle w:val="refandcopypunctuation"/>
        </w:rPr>
        <w:t>，</w:t>
      </w:r>
      <w:r>
        <w:rPr>
          <w:rStyle w:val="refandcopymaintext"/>
        </w:rPr>
        <w:t>無所</w:t>
      </w:r>
      <w:proofErr w:type="gramStart"/>
      <w:r>
        <w:rPr>
          <w:rStyle w:val="refandcopymaintext"/>
        </w:rPr>
        <w:t>怖</w:t>
      </w:r>
      <w:proofErr w:type="gramEnd"/>
      <w:r>
        <w:rPr>
          <w:rStyle w:val="refandcopymaintext"/>
        </w:rPr>
        <w:t>畏</w:t>
      </w:r>
      <w:r>
        <w:rPr>
          <w:rStyle w:val="refandcopypunctuation"/>
        </w:rPr>
        <w:t>，</w:t>
      </w:r>
      <w:r>
        <w:rPr>
          <w:rStyle w:val="refandcopymaintext"/>
        </w:rPr>
        <w:t>所以讚美為師子吼</w:t>
      </w:r>
      <w:r>
        <w:rPr>
          <w:rStyle w:val="refandcopypunctuation"/>
        </w:rPr>
        <w:t>。</w:t>
      </w:r>
    </w:p>
    <w:p w14:paraId="6832AA37" w14:textId="77777777" w:rsidR="008E26E6" w:rsidRDefault="00D5590F" w:rsidP="00D25DDA">
      <w:pPr>
        <w:spacing w:afterLines="30" w:after="108"/>
        <w:ind w:leftChars="200" w:left="480"/>
        <w:rPr>
          <w:rStyle w:val="refandcopypunctuation"/>
        </w:rPr>
      </w:pPr>
      <w:r>
        <w:rPr>
          <w:rStyle w:val="refandcopymaintext"/>
        </w:rPr>
        <w:t>勝</w:t>
      </w:r>
      <w:proofErr w:type="gramStart"/>
      <w:r>
        <w:rPr>
          <w:rStyle w:val="refandcopymaintext"/>
        </w:rPr>
        <w:t>鬘</w:t>
      </w:r>
      <w:proofErr w:type="gramEnd"/>
      <w:r>
        <w:rPr>
          <w:rStyle w:val="refandcopymaintext"/>
        </w:rPr>
        <w:t>夫人說法</w:t>
      </w:r>
      <w:r>
        <w:rPr>
          <w:rStyle w:val="refandcopypunctuation"/>
        </w:rPr>
        <w:t>，</w:t>
      </w:r>
      <w:r>
        <w:rPr>
          <w:rStyle w:val="refandcopymaintext"/>
        </w:rPr>
        <w:t>能</w:t>
      </w:r>
      <w:r w:rsidR="002C64DC">
        <w:rPr>
          <w:rStyle w:val="refandcopypunctuation"/>
          <w:rFonts w:hint="eastAsia"/>
        </w:rPr>
        <w:t>「</w:t>
      </w:r>
      <w:r w:rsidRPr="002C64DC">
        <w:rPr>
          <w:rStyle w:val="refandcopymaintext"/>
          <w:rFonts w:ascii="標楷體" w:eastAsia="標楷體" w:hAnsi="標楷體"/>
        </w:rPr>
        <w:t>降伏非法</w:t>
      </w:r>
      <w:r w:rsidR="002C64DC">
        <w:rPr>
          <w:rStyle w:val="refandcopypunctuation"/>
          <w:rFonts w:hint="eastAsia"/>
        </w:rPr>
        <w:t>」</w:t>
      </w:r>
      <w:proofErr w:type="gramStart"/>
      <w:r>
        <w:rPr>
          <w:rStyle w:val="refandcopymaintext"/>
        </w:rPr>
        <w:t>——</w:t>
      </w:r>
      <w:proofErr w:type="gramEnd"/>
      <w:r w:rsidR="00E923B1">
        <w:rPr>
          <w:rStyle w:val="refandcopypunctuation"/>
          <w:rFonts w:hint="eastAsia"/>
        </w:rPr>
        <w:t>「</w:t>
      </w:r>
      <w:proofErr w:type="gramStart"/>
      <w:r w:rsidRPr="00E923B1">
        <w:rPr>
          <w:rStyle w:val="refandcopymaintext"/>
          <w:rFonts w:ascii="標楷體" w:eastAsia="標楷體" w:hAnsi="標楷體"/>
        </w:rPr>
        <w:t>習諸外道</w:t>
      </w:r>
      <w:proofErr w:type="gramEnd"/>
      <w:r w:rsidRPr="00E923B1">
        <w:rPr>
          <w:rStyle w:val="refandcopymaintext"/>
          <w:rFonts w:ascii="標楷體" w:eastAsia="標楷體" w:hAnsi="標楷體"/>
        </w:rPr>
        <w:t>腐敗種子</w:t>
      </w:r>
      <w:r w:rsidR="00E923B1">
        <w:rPr>
          <w:rStyle w:val="refandcopypunctuation"/>
          <w:rFonts w:hint="eastAsia"/>
        </w:rPr>
        <w:t>」</w:t>
      </w:r>
      <w:r>
        <w:rPr>
          <w:rStyle w:val="refandcopypunctuation"/>
        </w:rPr>
        <w:t>（〈</w:t>
      </w:r>
      <w:r>
        <w:rPr>
          <w:rStyle w:val="refandcopymaintext"/>
        </w:rPr>
        <w:t>勝鬘章</w:t>
      </w:r>
      <w:r>
        <w:rPr>
          <w:rStyle w:val="refandcopypunctuation"/>
        </w:rPr>
        <w:t>〉）。</w:t>
      </w:r>
      <w:r w:rsidR="002C64DC">
        <w:rPr>
          <w:rStyle w:val="a5"/>
        </w:rPr>
        <w:footnoteReference w:id="52"/>
      </w:r>
      <w:r>
        <w:rPr>
          <w:rStyle w:val="refandcopymaintext"/>
        </w:rPr>
        <w:t>如師子</w:t>
      </w:r>
      <w:proofErr w:type="gramStart"/>
      <w:r>
        <w:rPr>
          <w:rStyle w:val="refandcopymaintext"/>
        </w:rPr>
        <w:t>一</w:t>
      </w:r>
      <w:proofErr w:type="gramEnd"/>
      <w:r>
        <w:rPr>
          <w:rStyle w:val="refandcopymaintext"/>
        </w:rPr>
        <w:t>吼</w:t>
      </w:r>
      <w:r>
        <w:rPr>
          <w:rStyle w:val="refandcopypunctuation"/>
        </w:rPr>
        <w:t>，</w:t>
      </w:r>
      <w:r>
        <w:rPr>
          <w:rStyle w:val="refandcopymaintext"/>
        </w:rPr>
        <w:t>百獸畏伏</w:t>
      </w:r>
      <w:r>
        <w:rPr>
          <w:rStyle w:val="refandcopypunctuation"/>
        </w:rPr>
        <w:t>。</w:t>
      </w:r>
      <w:r>
        <w:rPr>
          <w:rStyle w:val="refandcopymaintext"/>
        </w:rPr>
        <w:t>無畏說</w:t>
      </w:r>
      <w:r>
        <w:rPr>
          <w:rStyle w:val="refandcopypunctuation"/>
        </w:rPr>
        <w:t>，</w:t>
      </w:r>
      <w:r>
        <w:rPr>
          <w:rStyle w:val="refandcopymaintext"/>
        </w:rPr>
        <w:t>是含有無畏於他而令他</w:t>
      </w:r>
      <w:proofErr w:type="gramStart"/>
      <w:r>
        <w:rPr>
          <w:rStyle w:val="refandcopymaintext"/>
        </w:rPr>
        <w:t>畏伏二</w:t>
      </w:r>
      <w:proofErr w:type="gramEnd"/>
      <w:r>
        <w:rPr>
          <w:rStyle w:val="refandcopymaintext"/>
        </w:rPr>
        <w:t>義的</w:t>
      </w:r>
      <w:r>
        <w:rPr>
          <w:rStyle w:val="refandcopypunctuation"/>
        </w:rPr>
        <w:t>。</w:t>
      </w:r>
    </w:p>
    <w:p w14:paraId="130EE516" w14:textId="37202B87" w:rsidR="00D25DDA" w:rsidRDefault="00D5590F" w:rsidP="00D25DDA">
      <w:pPr>
        <w:spacing w:afterLines="30" w:after="108"/>
        <w:ind w:leftChars="200" w:left="480"/>
        <w:rPr>
          <w:rStyle w:val="refandcopypunctuation"/>
        </w:rPr>
      </w:pPr>
      <w:proofErr w:type="gramStart"/>
      <w:r>
        <w:rPr>
          <w:rStyle w:val="refandcopymaintext"/>
        </w:rPr>
        <w:t>本經稱</w:t>
      </w:r>
      <w:r w:rsidRPr="008E26E6">
        <w:rPr>
          <w:rStyle w:val="refandcopymaintext"/>
          <w:b/>
          <w:bCs/>
        </w:rPr>
        <w:t>師子</w:t>
      </w:r>
      <w:proofErr w:type="gramEnd"/>
      <w:r w:rsidRPr="008E26E6">
        <w:rPr>
          <w:rStyle w:val="refandcopymaintext"/>
          <w:b/>
          <w:bCs/>
        </w:rPr>
        <w:t>吼</w:t>
      </w:r>
      <w:r>
        <w:rPr>
          <w:rStyle w:val="refandcopypunctuation"/>
        </w:rPr>
        <w:t>，</w:t>
      </w:r>
      <w:r>
        <w:rPr>
          <w:rStyle w:val="refandcopymaintext"/>
        </w:rPr>
        <w:t>特別是指</w:t>
      </w:r>
      <w:proofErr w:type="gramStart"/>
      <w:r w:rsidRPr="008E26E6">
        <w:rPr>
          <w:rStyle w:val="refandcopymaintext"/>
          <w:b/>
          <w:bCs/>
        </w:rPr>
        <w:t>一</w:t>
      </w:r>
      <w:proofErr w:type="gramEnd"/>
      <w:r w:rsidRPr="008E26E6">
        <w:rPr>
          <w:rStyle w:val="refandcopymaintext"/>
          <w:b/>
          <w:bCs/>
        </w:rPr>
        <w:t>乘法</w:t>
      </w:r>
      <w:r>
        <w:rPr>
          <w:rStyle w:val="refandcopymaintext"/>
        </w:rPr>
        <w:t>說</w:t>
      </w:r>
      <w:r>
        <w:rPr>
          <w:rStyle w:val="refandcopypunctuation"/>
        </w:rPr>
        <w:t>。</w:t>
      </w:r>
      <w:r>
        <w:rPr>
          <w:rStyle w:val="refandcopymaintext"/>
        </w:rPr>
        <w:t>如說</w:t>
      </w:r>
      <w:r>
        <w:rPr>
          <w:rStyle w:val="refandcopypunctuation"/>
        </w:rPr>
        <w:t>：</w:t>
      </w:r>
      <w:r w:rsidR="00756A62">
        <w:rPr>
          <w:rStyle w:val="refandcopypunctuation"/>
          <w:rFonts w:hint="eastAsia"/>
        </w:rPr>
        <w:t>「</w:t>
      </w:r>
      <w:r w:rsidRPr="0043172A">
        <w:rPr>
          <w:rStyle w:val="refandcopymaintext"/>
          <w:rFonts w:ascii="標楷體" w:eastAsia="標楷體" w:hAnsi="標楷體"/>
        </w:rPr>
        <w:t>說一</w:t>
      </w:r>
      <w:proofErr w:type="gramStart"/>
      <w:r w:rsidRPr="0043172A">
        <w:rPr>
          <w:rStyle w:val="refandcopymaintext"/>
          <w:rFonts w:ascii="標楷體" w:eastAsia="標楷體" w:hAnsi="標楷體"/>
        </w:rPr>
        <w:t>乘道</w:t>
      </w:r>
      <w:proofErr w:type="gramEnd"/>
      <w:r w:rsidRPr="0043172A">
        <w:rPr>
          <w:rStyle w:val="refandcopypunctuation"/>
          <w:rFonts w:ascii="標楷體" w:eastAsia="標楷體" w:hAnsi="標楷體"/>
        </w:rPr>
        <w:t>，</w:t>
      </w:r>
      <w:r w:rsidRPr="0043172A">
        <w:rPr>
          <w:rStyle w:val="refandcopymaintext"/>
          <w:rFonts w:ascii="標楷體" w:eastAsia="標楷體" w:hAnsi="標楷體"/>
        </w:rPr>
        <w:t>如來四無畏成就師子吼說</w:t>
      </w:r>
      <w:r>
        <w:rPr>
          <w:rStyle w:val="refandcopypunctuation"/>
        </w:rPr>
        <w:t>。</w:t>
      </w:r>
      <w:r w:rsidR="00756A62">
        <w:rPr>
          <w:rStyle w:val="refandcopypunctuation"/>
          <w:rFonts w:hint="eastAsia"/>
        </w:rPr>
        <w:t>」</w:t>
      </w:r>
      <w:r>
        <w:rPr>
          <w:rStyle w:val="refandcopypunctuation"/>
        </w:rPr>
        <w:t>（〈</w:t>
      </w:r>
      <w:r>
        <w:rPr>
          <w:rStyle w:val="refandcopymaintext"/>
        </w:rPr>
        <w:t>一乘章</w:t>
      </w:r>
      <w:r>
        <w:rPr>
          <w:rStyle w:val="refandcopypunctuation"/>
        </w:rPr>
        <w:t>〉）</w:t>
      </w:r>
      <w:r w:rsidR="00733DE9">
        <w:rPr>
          <w:rStyle w:val="a5"/>
        </w:rPr>
        <w:footnoteReference w:id="53"/>
      </w:r>
      <w:r>
        <w:rPr>
          <w:rStyle w:val="refandcopymaintext"/>
        </w:rPr>
        <w:t>成就四無</w:t>
      </w:r>
      <w:proofErr w:type="gramStart"/>
      <w:r>
        <w:rPr>
          <w:rStyle w:val="refandcopymaintext"/>
        </w:rPr>
        <w:t>所畏</w:t>
      </w:r>
      <w:r>
        <w:rPr>
          <w:rStyle w:val="refandcopypunctuation"/>
        </w:rPr>
        <w:t>，</w:t>
      </w:r>
      <w:r>
        <w:rPr>
          <w:rStyle w:val="refandcopymaintext"/>
        </w:rPr>
        <w:t>而暢說一</w:t>
      </w:r>
      <w:proofErr w:type="gramEnd"/>
      <w:r>
        <w:rPr>
          <w:rStyle w:val="refandcopymaintext"/>
        </w:rPr>
        <w:t>乘究竟義</w:t>
      </w:r>
      <w:r>
        <w:rPr>
          <w:rStyle w:val="refandcopypunctuation"/>
        </w:rPr>
        <w:t>，</w:t>
      </w:r>
      <w:r>
        <w:rPr>
          <w:rStyle w:val="refandcopymaintext"/>
        </w:rPr>
        <w:t>故名師</w:t>
      </w:r>
      <w:proofErr w:type="gramStart"/>
      <w:r>
        <w:rPr>
          <w:rStyle w:val="refandcopymaintext"/>
        </w:rPr>
        <w:t>子吼</w:t>
      </w:r>
      <w:r>
        <w:rPr>
          <w:rStyle w:val="refandcopypunctuation"/>
        </w:rPr>
        <w:t>。</w:t>
      </w:r>
      <w:proofErr w:type="gramEnd"/>
    </w:p>
    <w:p w14:paraId="48F9A5A7" w14:textId="12FA5C57" w:rsidR="00D25DDA" w:rsidRPr="009C7C23" w:rsidRDefault="00D25DDA" w:rsidP="00D25DDA">
      <w:pPr>
        <w:ind w:leftChars="200" w:left="480"/>
        <w:outlineLvl w:val="4"/>
        <w:rPr>
          <w:color w:val="0D0D0D" w:themeColor="text1" w:themeTint="F2"/>
        </w:rPr>
      </w:pPr>
      <w:r>
        <w:rPr>
          <w:rFonts w:ascii="Times Ext Roman" w:eastAsia="標楷體" w:hAnsi="Times Ext Roman" w:cs="Times Ext Roman"/>
          <w:b/>
          <w:color w:val="0D0D0D" w:themeColor="text1" w:themeTint="F2"/>
          <w:sz w:val="20"/>
          <w:szCs w:val="20"/>
          <w:bdr w:val="single" w:sz="4" w:space="0" w:color="auto"/>
        </w:rPr>
        <w:t>2</w:t>
      </w:r>
      <w:r w:rsidRPr="009C7C23">
        <w:rPr>
          <w:rFonts w:ascii="標楷體" w:eastAsia="標楷體" w:hAnsi="標楷體" w:hint="eastAsia"/>
          <w:b/>
          <w:color w:val="0D0D0D" w:themeColor="text1" w:themeTint="F2"/>
          <w:sz w:val="20"/>
          <w:szCs w:val="20"/>
          <w:bdr w:val="single" w:sz="4" w:space="0" w:color="auto"/>
        </w:rPr>
        <w:t>、</w:t>
      </w:r>
      <w:r>
        <w:rPr>
          <w:rFonts w:ascii="標楷體" w:eastAsia="標楷體" w:hAnsi="標楷體" w:hint="eastAsia"/>
          <w:b/>
          <w:color w:val="0D0D0D" w:themeColor="text1" w:themeTint="F2"/>
          <w:sz w:val="20"/>
          <w:szCs w:val="20"/>
          <w:bdr w:val="single" w:sz="4" w:space="0" w:color="auto"/>
        </w:rPr>
        <w:t>決定</w:t>
      </w:r>
      <w:r>
        <w:rPr>
          <w:rFonts w:ascii="標楷體" w:eastAsia="標楷體" w:hAnsi="標楷體" w:hint="eastAsia"/>
          <w:b/>
          <w:color w:val="0D0D0D" w:themeColor="text1" w:themeTint="F2"/>
          <w:sz w:val="20"/>
          <w:szCs w:val="20"/>
          <w:bdr w:val="single" w:sz="4" w:space="0" w:color="auto"/>
        </w:rPr>
        <w:t>說</w:t>
      </w:r>
    </w:p>
    <w:p w14:paraId="695D8361" w14:textId="6D208157" w:rsidR="00D25DDA" w:rsidRDefault="00D5590F" w:rsidP="00D25DDA">
      <w:pPr>
        <w:spacing w:afterLines="30" w:after="108"/>
        <w:ind w:leftChars="200" w:left="480"/>
        <w:rPr>
          <w:rStyle w:val="refandcopypunctuation"/>
        </w:rPr>
      </w:pPr>
      <w:r>
        <w:rPr>
          <w:rStyle w:val="refandcopymaintext"/>
        </w:rPr>
        <w:t>二</w:t>
      </w:r>
      <w:r>
        <w:rPr>
          <w:rStyle w:val="refandcopypunctuation"/>
        </w:rPr>
        <w:t>、</w:t>
      </w:r>
      <w:r w:rsidRPr="002C64DC">
        <w:rPr>
          <w:rStyle w:val="refandcopymaintext"/>
          <w:b/>
          <w:bCs/>
        </w:rPr>
        <w:t>決定說</w:t>
      </w:r>
      <w:r>
        <w:rPr>
          <w:rStyle w:val="refandcopypunctuation"/>
        </w:rPr>
        <w:t>：</w:t>
      </w:r>
      <w:r>
        <w:rPr>
          <w:rStyle w:val="refandcopymaintext"/>
        </w:rPr>
        <w:t>傳說師子是一往直前而不走曲徑的</w:t>
      </w:r>
      <w:r>
        <w:rPr>
          <w:rStyle w:val="refandcopypunctuation"/>
        </w:rPr>
        <w:t>。</w:t>
      </w:r>
    </w:p>
    <w:p w14:paraId="32C54B45" w14:textId="24C53C4B" w:rsidR="00D25DDA" w:rsidRPr="009C7C23" w:rsidRDefault="00D25DDA" w:rsidP="00D25DDA">
      <w:pPr>
        <w:ind w:leftChars="150" w:left="360"/>
        <w:outlineLvl w:val="3"/>
        <w:rPr>
          <w:color w:val="0D0D0D" w:themeColor="text1" w:themeTint="F2"/>
        </w:rPr>
      </w:pPr>
      <w:r>
        <w:rPr>
          <w:rFonts w:ascii="標楷體" w:eastAsia="標楷體" w:hAnsi="標楷體" w:hint="eastAsia"/>
          <w:b/>
          <w:color w:val="0D0D0D" w:themeColor="text1" w:themeTint="F2"/>
          <w:sz w:val="20"/>
          <w:szCs w:val="20"/>
          <w:bdr w:val="single" w:sz="4" w:space="0" w:color="auto"/>
        </w:rPr>
        <w:lastRenderedPageBreak/>
        <w:t>（</w:t>
      </w:r>
      <w:r>
        <w:rPr>
          <w:rFonts w:ascii="Times Ext Roman" w:eastAsia="標楷體" w:hAnsi="Times Ext Roman" w:cs="Times Ext Roman" w:hint="eastAsia"/>
          <w:b/>
          <w:color w:val="0D0D0D" w:themeColor="text1" w:themeTint="F2"/>
          <w:sz w:val="20"/>
          <w:szCs w:val="20"/>
          <w:bdr w:val="single" w:sz="4" w:space="0" w:color="auto"/>
        </w:rPr>
        <w:t>三</w:t>
      </w:r>
      <w:r>
        <w:rPr>
          <w:rFonts w:ascii="標楷體" w:eastAsia="標楷體" w:hAnsi="標楷體" w:hint="eastAsia"/>
          <w:b/>
          <w:color w:val="0D0D0D" w:themeColor="text1" w:themeTint="F2"/>
          <w:sz w:val="20"/>
          <w:szCs w:val="20"/>
          <w:bdr w:val="single" w:sz="4" w:space="0" w:color="auto"/>
        </w:rPr>
        <w:t>）</w:t>
      </w:r>
      <w:r w:rsidR="00566D68">
        <w:rPr>
          <w:rFonts w:ascii="標楷體" w:eastAsia="標楷體" w:hAnsi="標楷體" w:hint="eastAsia"/>
          <w:b/>
          <w:color w:val="0D0D0D" w:themeColor="text1" w:themeTint="F2"/>
          <w:sz w:val="20"/>
          <w:szCs w:val="20"/>
          <w:bdr w:val="single" w:sz="4" w:space="0" w:color="auto"/>
        </w:rPr>
        <w:t>二種</w:t>
      </w:r>
      <w:r>
        <w:rPr>
          <w:rFonts w:ascii="標楷體" w:eastAsia="標楷體" w:hAnsi="標楷體" w:hint="eastAsia"/>
          <w:b/>
          <w:color w:val="0D0D0D" w:themeColor="text1" w:themeTint="F2"/>
          <w:sz w:val="20"/>
          <w:szCs w:val="20"/>
          <w:bdr w:val="single" w:sz="4" w:space="0" w:color="auto"/>
        </w:rPr>
        <w:t>說法：</w:t>
      </w:r>
      <w:r>
        <w:rPr>
          <w:rFonts w:ascii="標楷體" w:eastAsia="標楷體" w:hAnsi="標楷體" w:hint="eastAsia"/>
          <w:b/>
          <w:color w:val="0D0D0D" w:themeColor="text1" w:themeTint="F2"/>
          <w:sz w:val="20"/>
          <w:szCs w:val="20"/>
          <w:bdr w:val="single" w:sz="4" w:space="0" w:color="auto"/>
        </w:rPr>
        <w:t>方便、決定</w:t>
      </w:r>
      <w:r w:rsidR="006B13AE">
        <w:rPr>
          <w:rFonts w:ascii="標楷體" w:eastAsia="標楷體" w:hAnsi="標楷體" w:hint="eastAsia"/>
          <w:b/>
          <w:color w:val="0D0D0D" w:themeColor="text1" w:themeTint="F2"/>
          <w:sz w:val="20"/>
          <w:szCs w:val="20"/>
          <w:bdr w:val="single" w:sz="4" w:space="0" w:color="auto"/>
        </w:rPr>
        <w:t>說</w:t>
      </w:r>
    </w:p>
    <w:p w14:paraId="304EFCAC" w14:textId="77777777" w:rsidR="00D25DDA" w:rsidRDefault="00D5590F" w:rsidP="00D25DDA">
      <w:pPr>
        <w:spacing w:afterLines="30" w:after="108"/>
        <w:ind w:leftChars="150" w:left="360"/>
        <w:rPr>
          <w:rStyle w:val="refandcopypunctuation"/>
        </w:rPr>
      </w:pPr>
      <w:r>
        <w:rPr>
          <w:rStyle w:val="refandcopymaintext"/>
        </w:rPr>
        <w:t>說法有二種</w:t>
      </w:r>
      <w:r>
        <w:rPr>
          <w:rStyle w:val="refandcopypunctuation"/>
        </w:rPr>
        <w:t>：</w:t>
      </w:r>
    </w:p>
    <w:p w14:paraId="04367711" w14:textId="30EC38BF" w:rsidR="00D25DDA" w:rsidRPr="009C7C23" w:rsidRDefault="00D25DDA" w:rsidP="00D25DDA">
      <w:pPr>
        <w:ind w:leftChars="200" w:left="480"/>
        <w:outlineLvl w:val="4"/>
        <w:rPr>
          <w:color w:val="0D0D0D" w:themeColor="text1" w:themeTint="F2"/>
        </w:rPr>
      </w:pPr>
      <w:r>
        <w:rPr>
          <w:rFonts w:ascii="Times Ext Roman" w:eastAsia="標楷體" w:hAnsi="Times Ext Roman" w:cs="Times Ext Roman"/>
          <w:b/>
          <w:color w:val="0D0D0D" w:themeColor="text1" w:themeTint="F2"/>
          <w:sz w:val="20"/>
          <w:szCs w:val="20"/>
          <w:bdr w:val="single" w:sz="4" w:space="0" w:color="auto"/>
        </w:rPr>
        <w:t>1</w:t>
      </w:r>
      <w:r w:rsidRPr="009C7C23">
        <w:rPr>
          <w:rFonts w:ascii="標楷體" w:eastAsia="標楷體" w:hAnsi="標楷體" w:hint="eastAsia"/>
          <w:b/>
          <w:color w:val="0D0D0D" w:themeColor="text1" w:themeTint="F2"/>
          <w:sz w:val="20"/>
          <w:szCs w:val="20"/>
          <w:bdr w:val="single" w:sz="4" w:space="0" w:color="auto"/>
        </w:rPr>
        <w:t>、</w:t>
      </w:r>
      <w:r>
        <w:rPr>
          <w:rFonts w:ascii="標楷體" w:eastAsia="標楷體" w:hAnsi="標楷體" w:hint="eastAsia"/>
          <w:b/>
          <w:color w:val="0D0D0D" w:themeColor="text1" w:themeTint="F2"/>
          <w:sz w:val="20"/>
          <w:szCs w:val="20"/>
          <w:bdr w:val="single" w:sz="4" w:space="0" w:color="auto"/>
        </w:rPr>
        <w:t>方便</w:t>
      </w:r>
      <w:r>
        <w:rPr>
          <w:rFonts w:ascii="標楷體" w:eastAsia="標楷體" w:hAnsi="標楷體" w:hint="eastAsia"/>
          <w:b/>
          <w:color w:val="0D0D0D" w:themeColor="text1" w:themeTint="F2"/>
          <w:sz w:val="20"/>
          <w:szCs w:val="20"/>
          <w:bdr w:val="single" w:sz="4" w:space="0" w:color="auto"/>
        </w:rPr>
        <w:t>說</w:t>
      </w:r>
    </w:p>
    <w:p w14:paraId="42D0BC42" w14:textId="77777777" w:rsidR="00D25DDA" w:rsidRDefault="00D5590F" w:rsidP="00D25DDA">
      <w:pPr>
        <w:spacing w:afterLines="30" w:after="108"/>
        <w:ind w:leftChars="200" w:left="480"/>
        <w:rPr>
          <w:rStyle w:val="refandcopypunctuation"/>
        </w:rPr>
      </w:pPr>
      <w:r>
        <w:rPr>
          <w:rStyle w:val="refandcopymaintext"/>
        </w:rPr>
        <w:t>一</w:t>
      </w:r>
      <w:r>
        <w:rPr>
          <w:rStyle w:val="refandcopypunctuation"/>
        </w:rPr>
        <w:t>、</w:t>
      </w:r>
      <w:r>
        <w:rPr>
          <w:rStyle w:val="refandcopymaintext"/>
        </w:rPr>
        <w:t>方便說</w:t>
      </w:r>
      <w:r>
        <w:rPr>
          <w:rStyle w:val="refandcopypunctuation"/>
        </w:rPr>
        <w:t>，</w:t>
      </w:r>
      <w:r>
        <w:rPr>
          <w:rStyle w:val="refandcopymaintext"/>
        </w:rPr>
        <w:t>即是不究</w:t>
      </w:r>
      <w:proofErr w:type="gramStart"/>
      <w:r w:rsidR="00A14F9D" w:rsidRPr="009C7C23">
        <w:rPr>
          <w:rFonts w:ascii="Times Ext Roman" w:hAnsi="Times Ext Roman" w:cs="Times Ext Roman"/>
          <w:color w:val="0D0D0D" w:themeColor="text1" w:themeTint="F2"/>
          <w:sz w:val="22"/>
          <w:szCs w:val="24"/>
          <w:shd w:val="pct15" w:color="auto" w:fill="FFFFFF"/>
        </w:rPr>
        <w:t>（</w:t>
      </w:r>
      <w:proofErr w:type="gramEnd"/>
      <w:r w:rsidR="00A14F9D" w:rsidRPr="009C7C23">
        <w:rPr>
          <w:rFonts w:ascii="Times Ext Roman" w:hAnsi="Times Ext Roman" w:cs="Times Ext Roman"/>
          <w:color w:val="0D0D0D" w:themeColor="text1" w:themeTint="F2"/>
          <w:sz w:val="22"/>
          <w:szCs w:val="24"/>
          <w:shd w:val="pct15" w:color="auto" w:fill="FFFFFF"/>
        </w:rPr>
        <w:t>p.</w:t>
      </w:r>
      <w:r w:rsidR="00A14F9D">
        <w:rPr>
          <w:rFonts w:ascii="Times Ext Roman" w:hAnsi="Times Ext Roman" w:cs="Times Ext Roman"/>
          <w:color w:val="0D0D0D" w:themeColor="text1" w:themeTint="F2"/>
          <w:sz w:val="22"/>
          <w:szCs w:val="24"/>
          <w:shd w:val="pct15" w:color="auto" w:fill="FFFFFF"/>
        </w:rPr>
        <w:t>12</w:t>
      </w:r>
      <w:proofErr w:type="gramStart"/>
      <w:r w:rsidR="00A14F9D" w:rsidRPr="009C7C23">
        <w:rPr>
          <w:rFonts w:ascii="Times Ext Roman" w:hAnsi="Times Ext Roman" w:cs="Times Ext Roman"/>
          <w:color w:val="0D0D0D" w:themeColor="text1" w:themeTint="F2"/>
          <w:sz w:val="22"/>
          <w:szCs w:val="24"/>
          <w:shd w:val="pct15" w:color="auto" w:fill="FFFFFF"/>
        </w:rPr>
        <w:t>）</w:t>
      </w:r>
      <w:proofErr w:type="gramEnd"/>
      <w:r>
        <w:rPr>
          <w:rStyle w:val="refandcopymaintext"/>
        </w:rPr>
        <w:t>竟不徹底的</w:t>
      </w:r>
      <w:r>
        <w:rPr>
          <w:rStyle w:val="refandcopypunctuation"/>
        </w:rPr>
        <w:t>，</w:t>
      </w:r>
      <w:r>
        <w:rPr>
          <w:rStyle w:val="refandcopymaintext"/>
        </w:rPr>
        <w:t>說過後</w:t>
      </w:r>
      <w:r>
        <w:rPr>
          <w:rStyle w:val="refandcopypunctuation"/>
        </w:rPr>
        <w:t>，</w:t>
      </w:r>
      <w:r>
        <w:rPr>
          <w:rStyle w:val="refandcopymaintext"/>
        </w:rPr>
        <w:t>還須另加解釋</w:t>
      </w:r>
      <w:r>
        <w:rPr>
          <w:rStyle w:val="refandcopypunctuation"/>
        </w:rPr>
        <w:t>。</w:t>
      </w:r>
    </w:p>
    <w:p w14:paraId="5CD3046B" w14:textId="77777777" w:rsidR="00D25DDA" w:rsidRPr="009C7C23" w:rsidRDefault="00D25DDA" w:rsidP="00D25DDA">
      <w:pPr>
        <w:ind w:leftChars="200" w:left="480"/>
        <w:outlineLvl w:val="4"/>
        <w:rPr>
          <w:color w:val="0D0D0D" w:themeColor="text1" w:themeTint="F2"/>
        </w:rPr>
      </w:pPr>
      <w:r>
        <w:rPr>
          <w:rFonts w:ascii="Times Ext Roman" w:eastAsia="標楷體" w:hAnsi="Times Ext Roman" w:cs="Times Ext Roman"/>
          <w:b/>
          <w:color w:val="0D0D0D" w:themeColor="text1" w:themeTint="F2"/>
          <w:sz w:val="20"/>
          <w:szCs w:val="20"/>
          <w:bdr w:val="single" w:sz="4" w:space="0" w:color="auto"/>
        </w:rPr>
        <w:t>2</w:t>
      </w:r>
      <w:r w:rsidRPr="009C7C23">
        <w:rPr>
          <w:rFonts w:ascii="標楷體" w:eastAsia="標楷體" w:hAnsi="標楷體" w:hint="eastAsia"/>
          <w:b/>
          <w:color w:val="0D0D0D" w:themeColor="text1" w:themeTint="F2"/>
          <w:sz w:val="20"/>
          <w:szCs w:val="20"/>
          <w:bdr w:val="single" w:sz="4" w:space="0" w:color="auto"/>
        </w:rPr>
        <w:t>、</w:t>
      </w:r>
      <w:r>
        <w:rPr>
          <w:rFonts w:ascii="標楷體" w:eastAsia="標楷體" w:hAnsi="標楷體" w:hint="eastAsia"/>
          <w:b/>
          <w:color w:val="0D0D0D" w:themeColor="text1" w:themeTint="F2"/>
          <w:sz w:val="20"/>
          <w:szCs w:val="20"/>
          <w:bdr w:val="single" w:sz="4" w:space="0" w:color="auto"/>
        </w:rPr>
        <w:t>決定說</w:t>
      </w:r>
    </w:p>
    <w:p w14:paraId="7AF3F394" w14:textId="77777777" w:rsidR="00D25DDA" w:rsidRDefault="00D5590F" w:rsidP="00D25DDA">
      <w:pPr>
        <w:spacing w:afterLines="30" w:after="108"/>
        <w:ind w:leftChars="200" w:left="480"/>
        <w:rPr>
          <w:rStyle w:val="refandcopypunctuation"/>
        </w:rPr>
      </w:pPr>
      <w:r>
        <w:rPr>
          <w:rStyle w:val="refandcopymaintext"/>
        </w:rPr>
        <w:t>二</w:t>
      </w:r>
      <w:r>
        <w:rPr>
          <w:rStyle w:val="refandcopypunctuation"/>
        </w:rPr>
        <w:t>、</w:t>
      </w:r>
      <w:r>
        <w:rPr>
          <w:rStyle w:val="refandcopymaintext"/>
        </w:rPr>
        <w:t>決定說</w:t>
      </w:r>
      <w:r>
        <w:rPr>
          <w:rStyle w:val="refandcopypunctuation"/>
        </w:rPr>
        <w:t>，</w:t>
      </w:r>
      <w:r>
        <w:rPr>
          <w:rStyle w:val="refandcopymaintext"/>
        </w:rPr>
        <w:t>即是肯定的</w:t>
      </w:r>
      <w:r>
        <w:rPr>
          <w:rStyle w:val="refandcopypunctuation"/>
        </w:rPr>
        <w:t>、</w:t>
      </w:r>
      <w:r>
        <w:rPr>
          <w:rStyle w:val="refandcopymaintext"/>
        </w:rPr>
        <w:t>究竟徹底的</w:t>
      </w:r>
      <w:r>
        <w:rPr>
          <w:rStyle w:val="refandcopypunctuation"/>
        </w:rPr>
        <w:t>。</w:t>
      </w:r>
    </w:p>
    <w:p w14:paraId="5213FA01" w14:textId="1B287A99" w:rsidR="00D25DDA" w:rsidRDefault="00D5590F" w:rsidP="00D25DDA">
      <w:pPr>
        <w:spacing w:afterLines="30" w:after="108"/>
        <w:ind w:leftChars="200" w:left="480"/>
        <w:rPr>
          <w:rStyle w:val="refandcopypunctuation"/>
        </w:rPr>
      </w:pPr>
      <w:r>
        <w:rPr>
          <w:rStyle w:val="refandcopymaintext"/>
        </w:rPr>
        <w:t>本經說</w:t>
      </w:r>
      <w:r>
        <w:rPr>
          <w:rStyle w:val="refandcopypunctuation"/>
        </w:rPr>
        <w:t>：</w:t>
      </w:r>
      <w:r w:rsidR="00756A62">
        <w:rPr>
          <w:rStyle w:val="refandcopypunctuation"/>
          <w:rFonts w:hint="eastAsia"/>
        </w:rPr>
        <w:t>「</w:t>
      </w:r>
      <w:r w:rsidRPr="0043172A">
        <w:rPr>
          <w:rStyle w:val="refandcopymaintext"/>
          <w:rFonts w:ascii="標楷體" w:eastAsia="標楷體" w:hAnsi="標楷體"/>
        </w:rPr>
        <w:t>以師子吼</w:t>
      </w:r>
      <w:r w:rsidRPr="0043172A">
        <w:rPr>
          <w:rStyle w:val="refandcopypunctuation"/>
          <w:rFonts w:ascii="標楷體" w:eastAsia="標楷體" w:hAnsi="標楷體"/>
        </w:rPr>
        <w:t>，</w:t>
      </w:r>
      <w:r w:rsidRPr="0043172A">
        <w:rPr>
          <w:rStyle w:val="refandcopymaintext"/>
          <w:rFonts w:ascii="標楷體" w:eastAsia="標楷體" w:hAnsi="標楷體"/>
        </w:rPr>
        <w:t>依於了義</w:t>
      </w:r>
      <w:r w:rsidRPr="0043172A">
        <w:rPr>
          <w:rStyle w:val="refandcopypunctuation"/>
          <w:rFonts w:ascii="標楷體" w:eastAsia="標楷體" w:hAnsi="標楷體"/>
        </w:rPr>
        <w:t>，</w:t>
      </w:r>
      <w:r w:rsidRPr="0043172A">
        <w:rPr>
          <w:rStyle w:val="refandcopymaintext"/>
          <w:rFonts w:ascii="標楷體" w:eastAsia="標楷體" w:hAnsi="標楷體"/>
        </w:rPr>
        <w:t>一向記說</w:t>
      </w:r>
      <w:r w:rsidRPr="0043172A">
        <w:rPr>
          <w:rStyle w:val="refandcopypunctuation"/>
          <w:rFonts w:ascii="標楷體" w:eastAsia="標楷體" w:hAnsi="標楷體"/>
        </w:rPr>
        <w:t>。</w:t>
      </w:r>
      <w:r w:rsidR="00756A62">
        <w:rPr>
          <w:rStyle w:val="refandcopypunctuation"/>
          <w:rFonts w:hint="eastAsia"/>
        </w:rPr>
        <w:t>」</w:t>
      </w:r>
      <w:r w:rsidR="000B29B0">
        <w:rPr>
          <w:rStyle w:val="a5"/>
        </w:rPr>
        <w:footnoteReference w:id="54"/>
      </w:r>
      <w:r w:rsidRPr="0043172A">
        <w:rPr>
          <w:rStyle w:val="refandcopymaintext"/>
          <w:b/>
          <w:bCs/>
        </w:rPr>
        <w:t>一向</w:t>
      </w:r>
      <w:proofErr w:type="gramStart"/>
      <w:r w:rsidRPr="0043172A">
        <w:rPr>
          <w:rStyle w:val="refandcopymaintext"/>
          <w:b/>
          <w:bCs/>
        </w:rPr>
        <w:t>記說</w:t>
      </w:r>
      <w:r>
        <w:rPr>
          <w:rStyle w:val="refandcopymaintext"/>
        </w:rPr>
        <w:t>者</w:t>
      </w:r>
      <w:proofErr w:type="gramEnd"/>
      <w:r>
        <w:rPr>
          <w:rStyle w:val="refandcopypunctuation"/>
        </w:rPr>
        <w:t>，</w:t>
      </w:r>
      <w:r>
        <w:rPr>
          <w:rStyle w:val="refandcopymaintext"/>
        </w:rPr>
        <w:t>即究竟而肯定的說法</w:t>
      </w:r>
      <w:r>
        <w:rPr>
          <w:rStyle w:val="refandcopypunctuation"/>
        </w:rPr>
        <w:t>，</w:t>
      </w:r>
      <w:r>
        <w:rPr>
          <w:rStyle w:val="refandcopymaintext"/>
        </w:rPr>
        <w:t>不再改變修正的</w:t>
      </w:r>
      <w:r>
        <w:rPr>
          <w:rStyle w:val="refandcopypunctuation"/>
        </w:rPr>
        <w:t>。</w:t>
      </w:r>
      <w:r w:rsidR="00BA6FE8">
        <w:rPr>
          <w:rStyle w:val="a5"/>
        </w:rPr>
        <w:footnoteReference w:id="55"/>
      </w:r>
      <w:r>
        <w:rPr>
          <w:rStyle w:val="refandcopymaintext"/>
        </w:rPr>
        <w:t>這種決定的說法</w:t>
      </w:r>
      <w:r>
        <w:rPr>
          <w:rStyle w:val="refandcopypunctuation"/>
        </w:rPr>
        <w:t>，</w:t>
      </w:r>
      <w:r>
        <w:rPr>
          <w:rStyle w:val="refandcopymaintext"/>
        </w:rPr>
        <w:t>與師子的</w:t>
      </w:r>
      <w:proofErr w:type="gramStart"/>
      <w:r>
        <w:rPr>
          <w:rStyle w:val="refandcopymaintext"/>
        </w:rPr>
        <w:t>一</w:t>
      </w:r>
      <w:proofErr w:type="gramEnd"/>
      <w:r>
        <w:rPr>
          <w:rStyle w:val="refandcopymaintext"/>
        </w:rPr>
        <w:t>往直前一樣</w:t>
      </w:r>
      <w:r>
        <w:rPr>
          <w:rStyle w:val="refandcopypunctuation"/>
        </w:rPr>
        <w:t>。</w:t>
      </w:r>
    </w:p>
    <w:p w14:paraId="0E8BF4AE" w14:textId="5962FE19" w:rsidR="00D25DDA" w:rsidRPr="009C7C23" w:rsidRDefault="00D25DDA" w:rsidP="00D25DDA">
      <w:pPr>
        <w:ind w:leftChars="150" w:left="360"/>
        <w:outlineLvl w:val="3"/>
        <w:rPr>
          <w:color w:val="0D0D0D" w:themeColor="text1" w:themeTint="F2"/>
        </w:rPr>
      </w:pPr>
      <w:r>
        <w:rPr>
          <w:rFonts w:ascii="標楷體" w:eastAsia="標楷體" w:hAnsi="標楷體" w:hint="eastAsia"/>
          <w:b/>
          <w:color w:val="0D0D0D" w:themeColor="text1" w:themeTint="F2"/>
          <w:sz w:val="20"/>
          <w:szCs w:val="20"/>
          <w:bdr w:val="single" w:sz="4" w:space="0" w:color="auto"/>
        </w:rPr>
        <w:t>（</w:t>
      </w:r>
      <w:r>
        <w:rPr>
          <w:rFonts w:ascii="Times Ext Roman" w:eastAsia="標楷體" w:hAnsi="Times Ext Roman" w:cs="Times Ext Roman" w:hint="eastAsia"/>
          <w:b/>
          <w:color w:val="0D0D0D" w:themeColor="text1" w:themeTint="F2"/>
          <w:sz w:val="20"/>
          <w:szCs w:val="20"/>
          <w:bdr w:val="single" w:sz="4" w:space="0" w:color="auto"/>
        </w:rPr>
        <w:t>四</w:t>
      </w:r>
      <w:r>
        <w:rPr>
          <w:rFonts w:ascii="標楷體" w:eastAsia="標楷體" w:hAnsi="標楷體" w:hint="eastAsia"/>
          <w:b/>
          <w:color w:val="0D0D0D" w:themeColor="text1" w:themeTint="F2"/>
          <w:sz w:val="20"/>
          <w:szCs w:val="20"/>
          <w:bdr w:val="single" w:sz="4" w:space="0" w:color="auto"/>
        </w:rPr>
        <w:t>）</w:t>
      </w:r>
      <w:r w:rsidR="00D0119D">
        <w:rPr>
          <w:rFonts w:ascii="標楷體" w:eastAsia="標楷體" w:hAnsi="標楷體" w:hint="eastAsia"/>
          <w:b/>
          <w:color w:val="0D0D0D" w:themeColor="text1" w:themeTint="F2"/>
          <w:sz w:val="20"/>
          <w:szCs w:val="20"/>
          <w:bdr w:val="single" w:sz="4" w:space="0" w:color="auto"/>
        </w:rPr>
        <w:t>結：</w:t>
      </w:r>
      <w:r>
        <w:rPr>
          <w:rFonts w:ascii="標楷體" w:eastAsia="標楷體" w:hAnsi="標楷體" w:hint="eastAsia"/>
          <w:b/>
          <w:color w:val="0D0D0D" w:themeColor="text1" w:themeTint="F2"/>
          <w:sz w:val="20"/>
          <w:szCs w:val="20"/>
          <w:bdr w:val="single" w:sz="4" w:space="0" w:color="auto"/>
        </w:rPr>
        <w:t>究竟了義說名勝</w:t>
      </w:r>
      <w:proofErr w:type="gramStart"/>
      <w:r>
        <w:rPr>
          <w:rFonts w:ascii="標楷體" w:eastAsia="標楷體" w:hAnsi="標楷體" w:hint="eastAsia"/>
          <w:b/>
          <w:color w:val="0D0D0D" w:themeColor="text1" w:themeTint="F2"/>
          <w:sz w:val="20"/>
          <w:szCs w:val="20"/>
          <w:bdr w:val="single" w:sz="4" w:space="0" w:color="auto"/>
        </w:rPr>
        <w:t>鬘</w:t>
      </w:r>
      <w:proofErr w:type="gramEnd"/>
      <w:r>
        <w:rPr>
          <w:rFonts w:ascii="標楷體" w:eastAsia="標楷體" w:hAnsi="標楷體" w:hint="eastAsia"/>
          <w:b/>
          <w:color w:val="0D0D0D" w:themeColor="text1" w:themeTint="F2"/>
          <w:sz w:val="20"/>
          <w:szCs w:val="20"/>
          <w:bdr w:val="single" w:sz="4" w:space="0" w:color="auto"/>
        </w:rPr>
        <w:t>師子吼</w:t>
      </w:r>
    </w:p>
    <w:p w14:paraId="09E6DCF3" w14:textId="77777777" w:rsidR="00D25DDA" w:rsidRDefault="00D5590F" w:rsidP="00D25DDA">
      <w:pPr>
        <w:spacing w:afterLines="30" w:after="108"/>
        <w:ind w:leftChars="150" w:left="360"/>
        <w:rPr>
          <w:rStyle w:val="refandcopypunctuation"/>
        </w:rPr>
      </w:pPr>
      <w:r>
        <w:rPr>
          <w:rStyle w:val="refandcopymaintext"/>
        </w:rPr>
        <w:t>佛法中的法門</w:t>
      </w:r>
      <w:r>
        <w:rPr>
          <w:rStyle w:val="refandcopypunctuation"/>
        </w:rPr>
        <w:t>，</w:t>
      </w:r>
      <w:r>
        <w:rPr>
          <w:rStyle w:val="refandcopymaintext"/>
        </w:rPr>
        <w:t>有人天乘法</w:t>
      </w:r>
      <w:r>
        <w:rPr>
          <w:rStyle w:val="refandcopypunctuation"/>
        </w:rPr>
        <w:t>、</w:t>
      </w:r>
      <w:r>
        <w:rPr>
          <w:rStyle w:val="refandcopymaintext"/>
        </w:rPr>
        <w:t>聲聞乘法</w:t>
      </w:r>
      <w:r>
        <w:rPr>
          <w:rStyle w:val="refandcopypunctuation"/>
        </w:rPr>
        <w:t>、</w:t>
      </w:r>
      <w:proofErr w:type="gramStart"/>
      <w:r>
        <w:rPr>
          <w:rStyle w:val="refandcopymaintext"/>
        </w:rPr>
        <w:t>緣覺乘法</w:t>
      </w:r>
      <w:proofErr w:type="gramEnd"/>
      <w:r>
        <w:rPr>
          <w:rStyle w:val="refandcopypunctuation"/>
        </w:rPr>
        <w:t>，</w:t>
      </w:r>
      <w:r>
        <w:rPr>
          <w:rStyle w:val="refandcopymaintext"/>
        </w:rPr>
        <w:t>這都是方便的說法</w:t>
      </w:r>
      <w:r>
        <w:rPr>
          <w:rStyle w:val="refandcopypunctuation"/>
        </w:rPr>
        <w:t>；</w:t>
      </w:r>
      <w:r>
        <w:rPr>
          <w:rStyle w:val="refandcopymaintext"/>
        </w:rPr>
        <w:t>而此菩薩大行</w:t>
      </w:r>
      <w:r>
        <w:rPr>
          <w:rStyle w:val="refandcopypunctuation"/>
        </w:rPr>
        <w:t>，</w:t>
      </w:r>
      <w:proofErr w:type="gramStart"/>
      <w:r>
        <w:rPr>
          <w:rStyle w:val="refandcopymaintext"/>
        </w:rPr>
        <w:t>如來極果的</w:t>
      </w:r>
      <w:proofErr w:type="gramEnd"/>
      <w:r>
        <w:rPr>
          <w:rStyle w:val="refandcopymaintext"/>
        </w:rPr>
        <w:t>唯一大乘法</w:t>
      </w:r>
      <w:r>
        <w:rPr>
          <w:rStyle w:val="refandcopypunctuation"/>
        </w:rPr>
        <w:t>，</w:t>
      </w:r>
      <w:r>
        <w:rPr>
          <w:rStyle w:val="refandcopymaintext"/>
        </w:rPr>
        <w:t>為最究竟徹底的了義說</w:t>
      </w:r>
      <w:r>
        <w:rPr>
          <w:rStyle w:val="refandcopypunctuation"/>
        </w:rPr>
        <w:t>。</w:t>
      </w:r>
    </w:p>
    <w:p w14:paraId="7B2684D3" w14:textId="03706532" w:rsidR="00A14F9D" w:rsidRDefault="00D5590F" w:rsidP="00D25DDA">
      <w:pPr>
        <w:spacing w:afterLines="30" w:after="108"/>
        <w:ind w:leftChars="150" w:left="360"/>
        <w:rPr>
          <w:rStyle w:val="refandcopypunctuation"/>
        </w:rPr>
      </w:pPr>
      <w:r>
        <w:rPr>
          <w:rStyle w:val="refandcopymaintext"/>
        </w:rPr>
        <w:t>今勝</w:t>
      </w:r>
      <w:proofErr w:type="gramStart"/>
      <w:r>
        <w:rPr>
          <w:rStyle w:val="refandcopymaintext"/>
        </w:rPr>
        <w:t>鬘</w:t>
      </w:r>
      <w:proofErr w:type="gramEnd"/>
      <w:r>
        <w:rPr>
          <w:rStyle w:val="refandcopymaintext"/>
        </w:rPr>
        <w:t>夫人亦作此究竟了義說</w:t>
      </w:r>
      <w:r>
        <w:rPr>
          <w:rStyle w:val="refandcopypunctuation"/>
        </w:rPr>
        <w:t>，</w:t>
      </w:r>
      <w:r>
        <w:rPr>
          <w:rStyle w:val="refandcopymaintext"/>
        </w:rPr>
        <w:t>所以名</w:t>
      </w:r>
      <w:r w:rsidRPr="00E923B1">
        <w:rPr>
          <w:rStyle w:val="refandcopymaintext"/>
          <w:b/>
          <w:bCs/>
        </w:rPr>
        <w:t>勝</w:t>
      </w:r>
      <w:proofErr w:type="gramStart"/>
      <w:r w:rsidRPr="00E923B1">
        <w:rPr>
          <w:rStyle w:val="refandcopymaintext"/>
          <w:b/>
          <w:bCs/>
        </w:rPr>
        <w:t>鬘</w:t>
      </w:r>
      <w:proofErr w:type="gramEnd"/>
      <w:r w:rsidRPr="00E923B1">
        <w:rPr>
          <w:rStyle w:val="refandcopymaintext"/>
          <w:b/>
          <w:bCs/>
        </w:rPr>
        <w:t>師子吼</w:t>
      </w:r>
      <w:r>
        <w:rPr>
          <w:rStyle w:val="refandcopypunctuation"/>
        </w:rPr>
        <w:t>。</w:t>
      </w:r>
    </w:p>
    <w:p w14:paraId="2CF59327" w14:textId="67754822" w:rsidR="00DC212E" w:rsidRPr="009C7C23" w:rsidRDefault="00DC212E" w:rsidP="00DC212E">
      <w:pPr>
        <w:ind w:leftChars="100" w:left="240"/>
        <w:outlineLvl w:val="2"/>
        <w:rPr>
          <w:color w:val="0D0D0D" w:themeColor="text1" w:themeTint="F2"/>
        </w:rPr>
      </w:pPr>
      <w:r>
        <w:rPr>
          <w:rFonts w:ascii="Times Ext Roman" w:eastAsia="標楷體" w:hAnsi="Times Ext Roman" w:cs="Times Ext Roman" w:hint="eastAsia"/>
          <w:b/>
          <w:color w:val="0D0D0D" w:themeColor="text1" w:themeTint="F2"/>
          <w:sz w:val="20"/>
          <w:szCs w:val="20"/>
          <w:bdr w:val="single" w:sz="4" w:space="0" w:color="auto"/>
        </w:rPr>
        <w:t>三</w:t>
      </w:r>
      <w:r w:rsidRPr="009C7C23">
        <w:rPr>
          <w:rFonts w:ascii="標楷體" w:eastAsia="標楷體" w:hAnsi="標楷體" w:hint="eastAsia"/>
          <w:b/>
          <w:color w:val="0D0D0D" w:themeColor="text1" w:themeTint="F2"/>
          <w:sz w:val="20"/>
          <w:szCs w:val="20"/>
          <w:bdr w:val="single" w:sz="4" w:space="0" w:color="auto"/>
        </w:rPr>
        <w:t>、</w:t>
      </w:r>
      <w:r>
        <w:rPr>
          <w:rFonts w:ascii="標楷體" w:eastAsia="標楷體" w:hAnsi="標楷體" w:hint="eastAsia"/>
          <w:b/>
          <w:color w:val="0D0D0D" w:themeColor="text1" w:themeTint="F2"/>
          <w:sz w:val="20"/>
          <w:szCs w:val="20"/>
          <w:bdr w:val="single" w:sz="4" w:space="0" w:color="auto"/>
        </w:rPr>
        <w:t>釋：</w:t>
      </w:r>
      <w:proofErr w:type="gramStart"/>
      <w:r>
        <w:rPr>
          <w:rFonts w:ascii="標楷體" w:eastAsia="標楷體" w:hAnsi="標楷體" w:hint="eastAsia"/>
          <w:b/>
          <w:color w:val="0D0D0D" w:themeColor="text1" w:themeTint="F2"/>
          <w:sz w:val="20"/>
          <w:szCs w:val="20"/>
          <w:bdr w:val="single" w:sz="4" w:space="0" w:color="auto"/>
        </w:rPr>
        <w:t>一</w:t>
      </w:r>
      <w:proofErr w:type="gramEnd"/>
      <w:r>
        <w:rPr>
          <w:rFonts w:ascii="標楷體" w:eastAsia="標楷體" w:hAnsi="標楷體" w:hint="eastAsia"/>
          <w:b/>
          <w:color w:val="0D0D0D" w:themeColor="text1" w:themeTint="F2"/>
          <w:sz w:val="20"/>
          <w:szCs w:val="20"/>
          <w:bdr w:val="single" w:sz="4" w:space="0" w:color="auto"/>
        </w:rPr>
        <w:t>乘</w:t>
      </w:r>
    </w:p>
    <w:p w14:paraId="6492FFD2" w14:textId="77777777" w:rsidR="00ED440E" w:rsidRDefault="00D5590F" w:rsidP="00ED440E">
      <w:pPr>
        <w:spacing w:afterLines="30" w:after="108"/>
        <w:ind w:leftChars="100" w:left="240"/>
        <w:rPr>
          <w:rStyle w:val="refandcopypunctuation"/>
        </w:rPr>
      </w:pPr>
      <w:r>
        <w:rPr>
          <w:rStyle w:val="refandcopypunctuation"/>
        </w:rPr>
        <w:t>「</w:t>
      </w:r>
      <w:proofErr w:type="gramStart"/>
      <w:r w:rsidRPr="00510C79">
        <w:rPr>
          <w:rStyle w:val="refandcopymaintext"/>
          <w:rFonts w:ascii="標楷體" w:eastAsia="標楷體" w:hAnsi="標楷體"/>
          <w:b/>
          <w:bCs/>
        </w:rPr>
        <w:t>一</w:t>
      </w:r>
      <w:proofErr w:type="gramEnd"/>
      <w:r w:rsidRPr="00510C79">
        <w:rPr>
          <w:rStyle w:val="refandcopymaintext"/>
          <w:rFonts w:ascii="標楷體" w:eastAsia="標楷體" w:hAnsi="標楷體"/>
          <w:b/>
          <w:bCs/>
        </w:rPr>
        <w:t>乘</w:t>
      </w:r>
      <w:r>
        <w:rPr>
          <w:rStyle w:val="refandcopypunctuation"/>
        </w:rPr>
        <w:t>」：</w:t>
      </w:r>
    </w:p>
    <w:p w14:paraId="4DCDFB9B" w14:textId="157EB612" w:rsidR="00ED440E" w:rsidRPr="009C7C23" w:rsidRDefault="00ED440E" w:rsidP="00ED440E">
      <w:pPr>
        <w:ind w:leftChars="150" w:left="360"/>
        <w:outlineLvl w:val="3"/>
        <w:rPr>
          <w:color w:val="0D0D0D" w:themeColor="text1" w:themeTint="F2"/>
        </w:rPr>
      </w:pPr>
      <w:r>
        <w:rPr>
          <w:rFonts w:ascii="標楷體" w:eastAsia="標楷體" w:hAnsi="標楷體" w:hint="eastAsia"/>
          <w:b/>
          <w:color w:val="0D0D0D" w:themeColor="text1" w:themeTint="F2"/>
          <w:sz w:val="20"/>
          <w:szCs w:val="20"/>
          <w:bdr w:val="single" w:sz="4" w:space="0" w:color="auto"/>
        </w:rPr>
        <w:t>（</w:t>
      </w:r>
      <w:r>
        <w:rPr>
          <w:rFonts w:ascii="Times Ext Roman" w:eastAsia="標楷體" w:hAnsi="Times Ext Roman" w:cs="Times Ext Roman" w:hint="eastAsia"/>
          <w:b/>
          <w:color w:val="0D0D0D" w:themeColor="text1" w:themeTint="F2"/>
          <w:sz w:val="20"/>
          <w:szCs w:val="20"/>
          <w:bdr w:val="single" w:sz="4" w:space="0" w:color="auto"/>
        </w:rPr>
        <w:t>一</w:t>
      </w:r>
      <w:r>
        <w:rPr>
          <w:rFonts w:ascii="標楷體" w:eastAsia="標楷體" w:hAnsi="標楷體" w:hint="eastAsia"/>
          <w:b/>
          <w:color w:val="0D0D0D" w:themeColor="text1" w:themeTint="F2"/>
          <w:sz w:val="20"/>
          <w:szCs w:val="20"/>
          <w:bdr w:val="single" w:sz="4" w:space="0" w:color="auto"/>
        </w:rPr>
        <w:t>）</w:t>
      </w:r>
      <w:r w:rsidR="00A03D17">
        <w:rPr>
          <w:rFonts w:ascii="標楷體" w:eastAsia="標楷體" w:hAnsi="標楷體" w:hint="eastAsia"/>
          <w:b/>
          <w:color w:val="0D0D0D" w:themeColor="text1" w:themeTint="F2"/>
          <w:sz w:val="20"/>
          <w:szCs w:val="20"/>
          <w:bdr w:val="single" w:sz="4" w:space="0" w:color="auto"/>
        </w:rPr>
        <w:t>古德偏</w:t>
      </w:r>
      <w:proofErr w:type="gramStart"/>
      <w:r w:rsidR="00A03D17">
        <w:rPr>
          <w:rFonts w:ascii="標楷體" w:eastAsia="標楷體" w:hAnsi="標楷體" w:hint="eastAsia"/>
          <w:b/>
          <w:color w:val="0D0D0D" w:themeColor="text1" w:themeTint="F2"/>
          <w:sz w:val="20"/>
          <w:szCs w:val="20"/>
          <w:bdr w:val="single" w:sz="4" w:space="0" w:color="auto"/>
        </w:rPr>
        <w:t>一</w:t>
      </w:r>
      <w:proofErr w:type="gramEnd"/>
      <w:r w:rsidR="0047558D">
        <w:rPr>
          <w:rFonts w:ascii="標楷體" w:eastAsia="標楷體" w:hAnsi="標楷體" w:hint="eastAsia"/>
          <w:b/>
          <w:color w:val="0D0D0D" w:themeColor="text1" w:themeTint="F2"/>
          <w:sz w:val="20"/>
          <w:szCs w:val="20"/>
          <w:bdr w:val="single" w:sz="4" w:space="0" w:color="auto"/>
        </w:rPr>
        <w:t>佛</w:t>
      </w:r>
      <w:r w:rsidR="00A03D17">
        <w:rPr>
          <w:rFonts w:ascii="標楷體" w:eastAsia="標楷體" w:hAnsi="標楷體" w:hint="eastAsia"/>
          <w:b/>
          <w:color w:val="0D0D0D" w:themeColor="text1" w:themeTint="F2"/>
          <w:sz w:val="20"/>
          <w:szCs w:val="20"/>
          <w:bdr w:val="single" w:sz="4" w:space="0" w:color="auto"/>
        </w:rPr>
        <w:t>乘</w:t>
      </w:r>
      <w:r w:rsidR="00AA3E3A">
        <w:rPr>
          <w:rFonts w:ascii="標楷體" w:eastAsia="標楷體" w:hAnsi="標楷體" w:hint="eastAsia"/>
          <w:b/>
          <w:color w:val="0D0D0D" w:themeColor="text1" w:themeTint="F2"/>
          <w:sz w:val="20"/>
          <w:szCs w:val="20"/>
          <w:bdr w:val="single" w:sz="4" w:space="0" w:color="auto"/>
        </w:rPr>
        <w:t>說</w:t>
      </w:r>
    </w:p>
    <w:p w14:paraId="3A6D2C78" w14:textId="5171E4EB" w:rsidR="00ED440E" w:rsidRDefault="00D5590F" w:rsidP="00ED440E">
      <w:pPr>
        <w:spacing w:afterLines="30" w:after="108"/>
        <w:ind w:leftChars="150" w:left="360"/>
        <w:rPr>
          <w:rStyle w:val="refandcopypunctuation"/>
        </w:rPr>
      </w:pPr>
      <w:r>
        <w:rPr>
          <w:rStyle w:val="refandcopymaintext"/>
        </w:rPr>
        <w:t>關於</w:t>
      </w:r>
      <w:proofErr w:type="gramStart"/>
      <w:r>
        <w:rPr>
          <w:rStyle w:val="refandcopymaintext"/>
        </w:rPr>
        <w:t>一</w:t>
      </w:r>
      <w:proofErr w:type="gramEnd"/>
      <w:r>
        <w:rPr>
          <w:rStyle w:val="refandcopymaintext"/>
        </w:rPr>
        <w:t>乘</w:t>
      </w:r>
      <w:r>
        <w:rPr>
          <w:rStyle w:val="refandcopypunctuation"/>
        </w:rPr>
        <w:t>，</w:t>
      </w:r>
      <w:r>
        <w:rPr>
          <w:rStyle w:val="refandcopymaintext"/>
        </w:rPr>
        <w:t>古來</w:t>
      </w:r>
      <w:proofErr w:type="gramStart"/>
      <w:r>
        <w:rPr>
          <w:rStyle w:val="refandcopymaintext"/>
        </w:rPr>
        <w:t>諍論極</w:t>
      </w:r>
      <w:proofErr w:type="gramEnd"/>
      <w:r>
        <w:rPr>
          <w:rStyle w:val="refandcopymaintext"/>
        </w:rPr>
        <w:t>多</w:t>
      </w:r>
      <w:r>
        <w:rPr>
          <w:rStyle w:val="refandcopypunctuation"/>
        </w:rPr>
        <w:t>。</w:t>
      </w:r>
      <w:r>
        <w:rPr>
          <w:rStyle w:val="refandcopymaintext"/>
        </w:rPr>
        <w:t>為三乘中的大乘就是</w:t>
      </w:r>
      <w:proofErr w:type="gramStart"/>
      <w:r>
        <w:rPr>
          <w:rStyle w:val="refandcopymaintext"/>
        </w:rPr>
        <w:t>一乘呢</w:t>
      </w:r>
      <w:proofErr w:type="gramEnd"/>
      <w:r>
        <w:rPr>
          <w:rStyle w:val="refandcopypunctuation"/>
        </w:rPr>
        <w:t>？</w:t>
      </w:r>
      <w:r>
        <w:rPr>
          <w:rStyle w:val="refandcopymaintext"/>
        </w:rPr>
        <w:t>還是離大乘之外另有一乘</w:t>
      </w:r>
      <w:r>
        <w:rPr>
          <w:rStyle w:val="refandcopypunctuation"/>
        </w:rPr>
        <w:t>？</w:t>
      </w:r>
      <w:r w:rsidR="00A03D17">
        <w:rPr>
          <w:rStyle w:val="refandcopymaintext"/>
        </w:rPr>
        <w:t>中國自</w:t>
      </w:r>
      <w:proofErr w:type="gramStart"/>
      <w:r w:rsidR="00A03D17">
        <w:rPr>
          <w:rStyle w:val="refandcopymaintext"/>
        </w:rPr>
        <w:t>光宅法</w:t>
      </w:r>
      <w:proofErr w:type="gramEnd"/>
      <w:r w:rsidR="00A03D17">
        <w:rPr>
          <w:rStyle w:val="refandcopymaintext"/>
        </w:rPr>
        <w:t>雲</w:t>
      </w:r>
      <w:r w:rsidR="00A03D17">
        <w:rPr>
          <w:rStyle w:val="a5"/>
        </w:rPr>
        <w:footnoteReference w:id="56"/>
      </w:r>
      <w:r w:rsidR="00A03D17">
        <w:rPr>
          <w:rStyle w:val="refandcopypunctuation"/>
        </w:rPr>
        <w:t>、</w:t>
      </w:r>
      <w:r w:rsidR="00A03D17">
        <w:rPr>
          <w:rStyle w:val="refandcopymaintext"/>
        </w:rPr>
        <w:t>天臺智者以來</w:t>
      </w:r>
      <w:r w:rsidR="00A03D17">
        <w:rPr>
          <w:rStyle w:val="refandcopypunctuation"/>
        </w:rPr>
        <w:t>，</w:t>
      </w:r>
      <w:r w:rsidR="00A03D17">
        <w:rPr>
          <w:rStyle w:val="refandcopymaintext"/>
        </w:rPr>
        <w:t>都傾向於後說</w:t>
      </w:r>
      <w:r w:rsidR="00A03D17">
        <w:rPr>
          <w:rStyle w:val="refandcopypunctuation"/>
        </w:rPr>
        <w:t>。</w:t>
      </w:r>
    </w:p>
    <w:p w14:paraId="094FC047" w14:textId="6BE74067" w:rsidR="00ED440E" w:rsidRPr="009C7C23" w:rsidRDefault="00ED440E" w:rsidP="00ED440E">
      <w:pPr>
        <w:ind w:leftChars="200" w:left="480"/>
        <w:outlineLvl w:val="4"/>
        <w:rPr>
          <w:color w:val="0D0D0D" w:themeColor="text1" w:themeTint="F2"/>
        </w:rPr>
      </w:pPr>
      <w:r>
        <w:rPr>
          <w:rFonts w:ascii="Times Ext Roman" w:eastAsia="標楷體" w:hAnsi="Times Ext Roman" w:cs="Times Ext Roman"/>
          <w:b/>
          <w:color w:val="0D0D0D" w:themeColor="text1" w:themeTint="F2"/>
          <w:sz w:val="20"/>
          <w:szCs w:val="20"/>
          <w:bdr w:val="single" w:sz="4" w:space="0" w:color="auto"/>
        </w:rPr>
        <w:t>1</w:t>
      </w:r>
      <w:r w:rsidRPr="009C7C23">
        <w:rPr>
          <w:rFonts w:ascii="標楷體" w:eastAsia="標楷體" w:hAnsi="標楷體" w:hint="eastAsia"/>
          <w:b/>
          <w:color w:val="0D0D0D" w:themeColor="text1" w:themeTint="F2"/>
          <w:sz w:val="20"/>
          <w:szCs w:val="20"/>
          <w:bdr w:val="single" w:sz="4" w:space="0" w:color="auto"/>
        </w:rPr>
        <w:t>、</w:t>
      </w:r>
      <w:proofErr w:type="gramStart"/>
      <w:r w:rsidR="00A03D17">
        <w:rPr>
          <w:rFonts w:ascii="標楷體" w:eastAsia="標楷體" w:hAnsi="標楷體" w:hint="eastAsia"/>
          <w:b/>
          <w:color w:val="0D0D0D" w:themeColor="text1" w:themeTint="F2"/>
          <w:sz w:val="20"/>
          <w:szCs w:val="20"/>
          <w:bdr w:val="single" w:sz="4" w:space="0" w:color="auto"/>
        </w:rPr>
        <w:t>一</w:t>
      </w:r>
      <w:proofErr w:type="gramEnd"/>
      <w:r w:rsidR="00A03D17">
        <w:rPr>
          <w:rFonts w:ascii="標楷體" w:eastAsia="標楷體" w:hAnsi="標楷體" w:hint="eastAsia"/>
          <w:b/>
          <w:color w:val="0D0D0D" w:themeColor="text1" w:themeTint="F2"/>
          <w:sz w:val="20"/>
          <w:szCs w:val="20"/>
          <w:bdr w:val="single" w:sz="4" w:space="0" w:color="auto"/>
        </w:rPr>
        <w:t>乘之涵義</w:t>
      </w:r>
    </w:p>
    <w:p w14:paraId="33F24E5E" w14:textId="77777777" w:rsidR="00ED440E" w:rsidRDefault="00D5590F" w:rsidP="00ED440E">
      <w:pPr>
        <w:spacing w:afterLines="30" w:after="108"/>
        <w:ind w:leftChars="200" w:left="480"/>
        <w:rPr>
          <w:rStyle w:val="refandcopypunctuation"/>
        </w:rPr>
      </w:pPr>
      <w:r>
        <w:rPr>
          <w:rStyle w:val="refandcopymaintext"/>
        </w:rPr>
        <w:lastRenderedPageBreak/>
        <w:t>論到</w:t>
      </w:r>
      <w:proofErr w:type="gramStart"/>
      <w:r>
        <w:rPr>
          <w:rStyle w:val="refandcopymaintext"/>
        </w:rPr>
        <w:t>一</w:t>
      </w:r>
      <w:proofErr w:type="gramEnd"/>
      <w:r>
        <w:rPr>
          <w:rStyle w:val="refandcopymaintext"/>
        </w:rPr>
        <w:t>乘</w:t>
      </w:r>
      <w:r>
        <w:rPr>
          <w:rStyle w:val="refandcopypunctuation"/>
        </w:rPr>
        <w:t>，</w:t>
      </w:r>
      <w:r>
        <w:rPr>
          <w:rStyle w:val="refandcopymaintext"/>
        </w:rPr>
        <w:t>一是</w:t>
      </w:r>
      <w:proofErr w:type="gramStart"/>
      <w:r>
        <w:rPr>
          <w:rStyle w:val="refandcopymaintext"/>
        </w:rPr>
        <w:t>不</w:t>
      </w:r>
      <w:proofErr w:type="gramEnd"/>
      <w:r>
        <w:rPr>
          <w:rStyle w:val="refandcopymaintext"/>
        </w:rPr>
        <w:t>二義</w:t>
      </w:r>
      <w:r>
        <w:rPr>
          <w:rStyle w:val="refandcopypunctuation"/>
        </w:rPr>
        <w:t>，</w:t>
      </w:r>
      <w:r>
        <w:rPr>
          <w:rStyle w:val="refandcopymaintext"/>
        </w:rPr>
        <w:t>唯此而更無第二</w:t>
      </w:r>
      <w:r>
        <w:rPr>
          <w:rStyle w:val="refandcopypunctuation"/>
        </w:rPr>
        <w:t>，</w:t>
      </w:r>
      <w:r>
        <w:rPr>
          <w:rStyle w:val="refandcopymaintext"/>
        </w:rPr>
        <w:t>所以名</w:t>
      </w:r>
      <w:proofErr w:type="gramStart"/>
      <w:r w:rsidRPr="00ED440E">
        <w:rPr>
          <w:rStyle w:val="refandcopymaintext"/>
          <w:b/>
          <w:bCs/>
        </w:rPr>
        <w:t>一</w:t>
      </w:r>
      <w:proofErr w:type="gramEnd"/>
      <w:r>
        <w:rPr>
          <w:rStyle w:val="refandcopypunctuation"/>
        </w:rPr>
        <w:t>；</w:t>
      </w:r>
    </w:p>
    <w:p w14:paraId="2C5E47A9" w14:textId="68D7A56E" w:rsidR="00ED440E" w:rsidRDefault="00D5590F" w:rsidP="00ED440E">
      <w:pPr>
        <w:spacing w:afterLines="30" w:after="108"/>
        <w:ind w:leftChars="200" w:left="480"/>
        <w:rPr>
          <w:rStyle w:val="refandcopypunctuation"/>
        </w:rPr>
      </w:pPr>
      <w:r w:rsidRPr="00510C79">
        <w:rPr>
          <w:rStyle w:val="refandcopymaintext"/>
          <w:b/>
          <w:bCs/>
        </w:rPr>
        <w:t>乘</w:t>
      </w:r>
      <w:r>
        <w:rPr>
          <w:rStyle w:val="refandcopymaintext"/>
        </w:rPr>
        <w:t>即車乘</w:t>
      </w:r>
      <w:r>
        <w:rPr>
          <w:rStyle w:val="refandcopypunctuation"/>
        </w:rPr>
        <w:t>，</w:t>
      </w:r>
      <w:r>
        <w:rPr>
          <w:rStyle w:val="refandcopymaintext"/>
        </w:rPr>
        <w:t>運載自在</w:t>
      </w:r>
      <w:r>
        <w:rPr>
          <w:rStyle w:val="refandcopypunctuation"/>
        </w:rPr>
        <w:t>，</w:t>
      </w:r>
      <w:r>
        <w:rPr>
          <w:rStyle w:val="refandcopymaintext"/>
        </w:rPr>
        <w:t>喻佛法的令眾生從生死此岸運至</w:t>
      </w:r>
      <w:proofErr w:type="gramStart"/>
      <w:r>
        <w:rPr>
          <w:rStyle w:val="refandcopymaintext"/>
        </w:rPr>
        <w:t>涅槃</w:t>
      </w:r>
      <w:proofErr w:type="gramEnd"/>
      <w:r>
        <w:rPr>
          <w:rStyle w:val="refandcopymaintext"/>
        </w:rPr>
        <w:t>彼岸</w:t>
      </w:r>
      <w:r>
        <w:rPr>
          <w:rStyle w:val="refandcopypunctuation"/>
        </w:rPr>
        <w:t>，</w:t>
      </w:r>
      <w:r>
        <w:rPr>
          <w:rStyle w:val="refandcopymaintext"/>
        </w:rPr>
        <w:t>出三界而到</w:t>
      </w:r>
      <w:proofErr w:type="gramStart"/>
      <w:r>
        <w:rPr>
          <w:rStyle w:val="refandcopymaintext"/>
        </w:rPr>
        <w:t>一切智</w:t>
      </w:r>
      <w:proofErr w:type="gramEnd"/>
      <w:r>
        <w:rPr>
          <w:rStyle w:val="refandcopymaintext"/>
        </w:rPr>
        <w:t>海</w:t>
      </w:r>
      <w:r>
        <w:rPr>
          <w:rStyle w:val="refandcopypunctuation"/>
        </w:rPr>
        <w:t>。</w:t>
      </w:r>
    </w:p>
    <w:p w14:paraId="06FFA1EE" w14:textId="7FD05A7B" w:rsidR="00ED440E" w:rsidRPr="009C7C23" w:rsidRDefault="00ED440E" w:rsidP="00ED440E">
      <w:pPr>
        <w:ind w:leftChars="200" w:left="480"/>
        <w:outlineLvl w:val="4"/>
        <w:rPr>
          <w:color w:val="0D0D0D" w:themeColor="text1" w:themeTint="F2"/>
        </w:rPr>
      </w:pPr>
      <w:r>
        <w:rPr>
          <w:rFonts w:ascii="Times Ext Roman" w:eastAsia="標楷體" w:hAnsi="Times Ext Roman" w:cs="Times Ext Roman"/>
          <w:b/>
          <w:color w:val="0D0D0D" w:themeColor="text1" w:themeTint="F2"/>
          <w:sz w:val="20"/>
          <w:szCs w:val="20"/>
          <w:bdr w:val="single" w:sz="4" w:space="0" w:color="auto"/>
        </w:rPr>
        <w:t>2</w:t>
      </w:r>
      <w:r w:rsidRPr="009C7C23">
        <w:rPr>
          <w:rFonts w:ascii="標楷體" w:eastAsia="標楷體" w:hAnsi="標楷體" w:hint="eastAsia"/>
          <w:b/>
          <w:color w:val="0D0D0D" w:themeColor="text1" w:themeTint="F2"/>
          <w:sz w:val="20"/>
          <w:szCs w:val="20"/>
          <w:bdr w:val="single" w:sz="4" w:space="0" w:color="auto"/>
        </w:rPr>
        <w:t>、</w:t>
      </w:r>
      <w:r>
        <w:rPr>
          <w:rFonts w:ascii="標楷體" w:eastAsia="標楷體" w:hAnsi="標楷體" w:hint="eastAsia"/>
          <w:b/>
          <w:color w:val="0D0D0D" w:themeColor="text1" w:themeTint="F2"/>
          <w:sz w:val="20"/>
          <w:szCs w:val="20"/>
          <w:bdr w:val="single" w:sz="4" w:space="0" w:color="auto"/>
        </w:rPr>
        <w:t>無異說：二</w:t>
      </w:r>
      <w:proofErr w:type="gramStart"/>
      <w:r>
        <w:rPr>
          <w:rFonts w:ascii="標楷體" w:eastAsia="標楷體" w:hAnsi="標楷體" w:hint="eastAsia"/>
          <w:b/>
          <w:color w:val="0D0D0D" w:themeColor="text1" w:themeTint="F2"/>
          <w:sz w:val="20"/>
          <w:szCs w:val="20"/>
          <w:bdr w:val="single" w:sz="4" w:space="0" w:color="auto"/>
        </w:rPr>
        <w:t>乘非究竟</w:t>
      </w:r>
      <w:proofErr w:type="gramEnd"/>
    </w:p>
    <w:p w14:paraId="2F3FAE7D" w14:textId="77777777" w:rsidR="00D60C67" w:rsidRDefault="00D5590F" w:rsidP="00ED440E">
      <w:pPr>
        <w:spacing w:afterLines="30" w:after="108"/>
        <w:ind w:leftChars="200" w:left="480"/>
        <w:rPr>
          <w:rStyle w:val="refandcopypunctuation"/>
        </w:rPr>
      </w:pPr>
      <w:r>
        <w:rPr>
          <w:rStyle w:val="refandcopymaintext"/>
        </w:rPr>
        <w:t>佛法中</w:t>
      </w:r>
      <w:r>
        <w:rPr>
          <w:rStyle w:val="refandcopypunctuation"/>
        </w:rPr>
        <w:t>，</w:t>
      </w:r>
      <w:r>
        <w:rPr>
          <w:rStyle w:val="refandcopymaintext"/>
        </w:rPr>
        <w:t>有的地方說五乘</w:t>
      </w:r>
      <w:r>
        <w:rPr>
          <w:rStyle w:val="refandcopypunctuation"/>
        </w:rPr>
        <w:t>：</w:t>
      </w:r>
      <w:r>
        <w:rPr>
          <w:rStyle w:val="refandcopymaintext"/>
        </w:rPr>
        <w:t>人乘</w:t>
      </w:r>
      <w:r>
        <w:rPr>
          <w:rStyle w:val="refandcopypunctuation"/>
        </w:rPr>
        <w:t>、</w:t>
      </w:r>
      <w:proofErr w:type="gramStart"/>
      <w:r>
        <w:rPr>
          <w:rStyle w:val="refandcopymaintext"/>
        </w:rPr>
        <w:t>天乘</w:t>
      </w:r>
      <w:proofErr w:type="gramEnd"/>
      <w:r>
        <w:rPr>
          <w:rStyle w:val="refandcopypunctuation"/>
        </w:rPr>
        <w:t>、</w:t>
      </w:r>
      <w:r>
        <w:rPr>
          <w:rStyle w:val="refandcopymaintext"/>
        </w:rPr>
        <w:t>聲聞乘</w:t>
      </w:r>
      <w:r>
        <w:rPr>
          <w:rStyle w:val="refandcopypunctuation"/>
        </w:rPr>
        <w:t>、</w:t>
      </w:r>
      <w:proofErr w:type="gramStart"/>
      <w:r>
        <w:rPr>
          <w:rStyle w:val="refandcopymaintext"/>
        </w:rPr>
        <w:t>緣覺乘</w:t>
      </w:r>
      <w:proofErr w:type="gramEnd"/>
      <w:r>
        <w:rPr>
          <w:rStyle w:val="refandcopypunctuation"/>
        </w:rPr>
        <w:t>、</w:t>
      </w:r>
      <w:r>
        <w:rPr>
          <w:rStyle w:val="refandcopymaintext"/>
        </w:rPr>
        <w:t>菩薩乘</w:t>
      </w:r>
      <w:r>
        <w:rPr>
          <w:rStyle w:val="refandcopypunctuation"/>
        </w:rPr>
        <w:t>。</w:t>
      </w:r>
      <w:r>
        <w:rPr>
          <w:rStyle w:val="refandcopymaintext"/>
        </w:rPr>
        <w:t>有的地方說三乘</w:t>
      </w:r>
      <w:r>
        <w:rPr>
          <w:rStyle w:val="refandcopypunctuation"/>
        </w:rPr>
        <w:t>：</w:t>
      </w:r>
      <w:r>
        <w:rPr>
          <w:rStyle w:val="refandcopymaintext"/>
        </w:rPr>
        <w:t>聲聞乘</w:t>
      </w:r>
      <w:r>
        <w:rPr>
          <w:rStyle w:val="refandcopypunctuation"/>
        </w:rPr>
        <w:t>、</w:t>
      </w:r>
      <w:proofErr w:type="gramStart"/>
      <w:r>
        <w:rPr>
          <w:rStyle w:val="refandcopymaintext"/>
        </w:rPr>
        <w:t>緣覺乘</w:t>
      </w:r>
      <w:proofErr w:type="gramEnd"/>
      <w:r>
        <w:rPr>
          <w:rStyle w:val="refandcopypunctuation"/>
        </w:rPr>
        <w:t>、</w:t>
      </w:r>
      <w:proofErr w:type="gramStart"/>
      <w:r>
        <w:rPr>
          <w:rStyle w:val="refandcopymaintext"/>
        </w:rPr>
        <w:t>菩薩乘或大乘</w:t>
      </w:r>
      <w:proofErr w:type="gramEnd"/>
      <w:r>
        <w:rPr>
          <w:rStyle w:val="refandcopypunctuation"/>
        </w:rPr>
        <w:t>。</w:t>
      </w:r>
      <w:r w:rsidR="00F05C7E">
        <w:rPr>
          <w:rStyle w:val="a5"/>
        </w:rPr>
        <w:footnoteReference w:id="57"/>
      </w:r>
    </w:p>
    <w:p w14:paraId="105D5361" w14:textId="77777777" w:rsidR="00D60C67" w:rsidRDefault="00D5590F" w:rsidP="00ED440E">
      <w:pPr>
        <w:spacing w:afterLines="30" w:after="108"/>
        <w:ind w:leftChars="200" w:left="480"/>
        <w:rPr>
          <w:rStyle w:val="refandcopypunctuation"/>
        </w:rPr>
      </w:pPr>
      <w:r>
        <w:rPr>
          <w:rStyle w:val="refandcopymaintext"/>
        </w:rPr>
        <w:t>現在說</w:t>
      </w:r>
      <w:proofErr w:type="gramStart"/>
      <w:r>
        <w:rPr>
          <w:rStyle w:val="refandcopymaintext"/>
        </w:rPr>
        <w:t>一</w:t>
      </w:r>
      <w:proofErr w:type="gramEnd"/>
      <w:r>
        <w:rPr>
          <w:rStyle w:val="refandcopymaintext"/>
        </w:rPr>
        <w:t>乘</w:t>
      </w:r>
      <w:r>
        <w:rPr>
          <w:rStyle w:val="refandcopypunctuation"/>
        </w:rPr>
        <w:t>，</w:t>
      </w:r>
      <w:proofErr w:type="gramStart"/>
      <w:r>
        <w:rPr>
          <w:rStyle w:val="refandcopymaintext"/>
        </w:rPr>
        <w:t>即簡別</w:t>
      </w:r>
      <w:proofErr w:type="gramEnd"/>
      <w:r>
        <w:rPr>
          <w:rStyle w:val="refandcopymaintext"/>
        </w:rPr>
        <w:t>不是</w:t>
      </w:r>
      <w:r>
        <w:rPr>
          <w:rStyle w:val="refandcopypunctuation"/>
        </w:rPr>
        <w:t>（</w:t>
      </w:r>
      <w:r>
        <w:rPr>
          <w:rStyle w:val="refandcopymaintext"/>
        </w:rPr>
        <w:t>五乘</w:t>
      </w:r>
      <w:r>
        <w:rPr>
          <w:rStyle w:val="refandcopypunctuation"/>
        </w:rPr>
        <w:t>）</w:t>
      </w:r>
      <w:r>
        <w:rPr>
          <w:rStyle w:val="refandcopymaintext"/>
        </w:rPr>
        <w:t>三乘</w:t>
      </w:r>
      <w:r>
        <w:rPr>
          <w:rStyle w:val="refandcopypunctuation"/>
        </w:rPr>
        <w:t>。</w:t>
      </w:r>
      <w:r>
        <w:rPr>
          <w:rStyle w:val="refandcopymaintext"/>
        </w:rPr>
        <w:t>聲聞</w:t>
      </w:r>
      <w:proofErr w:type="gramStart"/>
      <w:r>
        <w:rPr>
          <w:rStyle w:val="refandcopymaintext"/>
        </w:rPr>
        <w:t>乘和緣覺乘</w:t>
      </w:r>
      <w:proofErr w:type="gramEnd"/>
      <w:r>
        <w:rPr>
          <w:rStyle w:val="refandcopypunctuation"/>
        </w:rPr>
        <w:t>，</w:t>
      </w:r>
      <w:r>
        <w:rPr>
          <w:rStyle w:val="refandcopymaintext"/>
        </w:rPr>
        <w:t>不是究竟的</w:t>
      </w:r>
      <w:r>
        <w:rPr>
          <w:rStyle w:val="refandcopypunctuation"/>
        </w:rPr>
        <w:t>，</w:t>
      </w:r>
      <w:r>
        <w:rPr>
          <w:rStyle w:val="refandcopymaintext"/>
        </w:rPr>
        <w:t>所證的</w:t>
      </w:r>
      <w:proofErr w:type="gramStart"/>
      <w:r>
        <w:rPr>
          <w:rStyle w:val="refandcopymaintext"/>
        </w:rPr>
        <w:t>涅槃</w:t>
      </w:r>
      <w:proofErr w:type="gramEnd"/>
      <w:r>
        <w:rPr>
          <w:rStyle w:val="refandcopypunctuation"/>
        </w:rPr>
        <w:t>，</w:t>
      </w:r>
      <w:r>
        <w:rPr>
          <w:rStyle w:val="refandcopymaintext"/>
        </w:rPr>
        <w:t>也不是真實無餘的</w:t>
      </w:r>
      <w:proofErr w:type="gramStart"/>
      <w:r>
        <w:rPr>
          <w:rStyle w:val="refandcopymaintext"/>
        </w:rPr>
        <w:t>涅槃</w:t>
      </w:r>
      <w:proofErr w:type="gramEnd"/>
      <w:r>
        <w:rPr>
          <w:rStyle w:val="refandcopypunctuation"/>
        </w:rPr>
        <w:t>。</w:t>
      </w:r>
    </w:p>
    <w:p w14:paraId="4B3576D5" w14:textId="3915B213" w:rsidR="00ED440E" w:rsidRDefault="00D5590F" w:rsidP="00ED440E">
      <w:pPr>
        <w:spacing w:afterLines="30" w:after="108"/>
        <w:ind w:leftChars="200" w:left="480"/>
        <w:rPr>
          <w:rStyle w:val="refandcopypunctuation"/>
        </w:rPr>
      </w:pPr>
      <w:r>
        <w:rPr>
          <w:rStyle w:val="refandcopymaintext"/>
        </w:rPr>
        <w:t>真得究竟</w:t>
      </w:r>
      <w:proofErr w:type="gramStart"/>
      <w:r>
        <w:rPr>
          <w:rStyle w:val="refandcopymaintext"/>
        </w:rPr>
        <w:t>涅槃</w:t>
      </w:r>
      <w:proofErr w:type="gramEnd"/>
      <w:r>
        <w:rPr>
          <w:rStyle w:val="refandcopypunctuation"/>
        </w:rPr>
        <w:t>，</w:t>
      </w:r>
      <w:r>
        <w:rPr>
          <w:rStyle w:val="refandcopymaintext"/>
        </w:rPr>
        <w:t>即是成佛</w:t>
      </w:r>
      <w:r>
        <w:rPr>
          <w:rStyle w:val="refandcopypunctuation"/>
        </w:rPr>
        <w:t>，</w:t>
      </w:r>
      <w:r>
        <w:rPr>
          <w:rStyle w:val="refandcopymaintext"/>
        </w:rPr>
        <w:t>所</w:t>
      </w:r>
      <w:proofErr w:type="gramStart"/>
      <w:r w:rsidR="00A14F9D" w:rsidRPr="009C7C23">
        <w:rPr>
          <w:rFonts w:ascii="Times Ext Roman" w:hAnsi="Times Ext Roman" w:cs="Times Ext Roman"/>
          <w:color w:val="0D0D0D" w:themeColor="text1" w:themeTint="F2"/>
          <w:sz w:val="22"/>
          <w:szCs w:val="24"/>
          <w:shd w:val="pct15" w:color="auto" w:fill="FFFFFF"/>
        </w:rPr>
        <w:t>（</w:t>
      </w:r>
      <w:proofErr w:type="gramEnd"/>
      <w:r w:rsidR="00A14F9D" w:rsidRPr="009C7C23">
        <w:rPr>
          <w:rFonts w:ascii="Times Ext Roman" w:hAnsi="Times Ext Roman" w:cs="Times Ext Roman"/>
          <w:color w:val="0D0D0D" w:themeColor="text1" w:themeTint="F2"/>
          <w:sz w:val="22"/>
          <w:szCs w:val="24"/>
          <w:shd w:val="pct15" w:color="auto" w:fill="FFFFFF"/>
        </w:rPr>
        <w:t>p.</w:t>
      </w:r>
      <w:r w:rsidR="00A14F9D">
        <w:rPr>
          <w:rFonts w:ascii="Times Ext Roman" w:hAnsi="Times Ext Roman" w:cs="Times Ext Roman"/>
          <w:color w:val="0D0D0D" w:themeColor="text1" w:themeTint="F2"/>
          <w:sz w:val="22"/>
          <w:szCs w:val="24"/>
          <w:shd w:val="pct15" w:color="auto" w:fill="FFFFFF"/>
        </w:rPr>
        <w:t>13</w:t>
      </w:r>
      <w:proofErr w:type="gramStart"/>
      <w:r w:rsidR="00A14F9D" w:rsidRPr="009C7C23">
        <w:rPr>
          <w:rFonts w:ascii="Times Ext Roman" w:hAnsi="Times Ext Roman" w:cs="Times Ext Roman"/>
          <w:color w:val="0D0D0D" w:themeColor="text1" w:themeTint="F2"/>
          <w:sz w:val="22"/>
          <w:szCs w:val="24"/>
          <w:shd w:val="pct15" w:color="auto" w:fill="FFFFFF"/>
        </w:rPr>
        <w:t>）</w:t>
      </w:r>
      <w:proofErr w:type="gramEnd"/>
      <w:r>
        <w:rPr>
          <w:rStyle w:val="refandcopymaintext"/>
        </w:rPr>
        <w:t>以一乘即</w:t>
      </w:r>
      <w:proofErr w:type="gramStart"/>
      <w:r w:rsidRPr="00DD0A6D">
        <w:rPr>
          <w:rStyle w:val="refandcopymaintext"/>
          <w:b/>
          <w:bCs/>
        </w:rPr>
        <w:t>一</w:t>
      </w:r>
      <w:proofErr w:type="gramEnd"/>
      <w:r w:rsidRPr="00DD0A6D">
        <w:rPr>
          <w:rStyle w:val="refandcopymaintext"/>
          <w:b/>
          <w:bCs/>
        </w:rPr>
        <w:t>佛乘</w:t>
      </w:r>
      <w:r>
        <w:rPr>
          <w:rStyle w:val="refandcopypunctuation"/>
        </w:rPr>
        <w:t>。</w:t>
      </w:r>
      <w:r>
        <w:rPr>
          <w:rStyle w:val="refandcopymaintext"/>
        </w:rPr>
        <w:t>為</w:t>
      </w:r>
      <w:proofErr w:type="gramStart"/>
      <w:r>
        <w:rPr>
          <w:rStyle w:val="refandcopymaintext"/>
        </w:rPr>
        <w:t>簡別聲聞和緣覺乘</w:t>
      </w:r>
      <w:proofErr w:type="gramEnd"/>
      <w:r>
        <w:rPr>
          <w:rStyle w:val="refandcopypunctuation"/>
        </w:rPr>
        <w:t>，</w:t>
      </w:r>
      <w:r>
        <w:rPr>
          <w:rStyle w:val="refandcopymaintext"/>
        </w:rPr>
        <w:t>否定聲聞與</w:t>
      </w:r>
      <w:proofErr w:type="gramStart"/>
      <w:r>
        <w:rPr>
          <w:rStyle w:val="refandcopymaintext"/>
        </w:rPr>
        <w:t>緣覺乘</w:t>
      </w:r>
      <w:proofErr w:type="gramEnd"/>
      <w:r>
        <w:rPr>
          <w:rStyle w:val="refandcopymaintext"/>
        </w:rPr>
        <w:t>的究竟</w:t>
      </w:r>
      <w:r>
        <w:rPr>
          <w:rStyle w:val="refandcopypunctuation"/>
        </w:rPr>
        <w:t>，</w:t>
      </w:r>
      <w:r>
        <w:rPr>
          <w:rStyle w:val="refandcopymaintext"/>
        </w:rPr>
        <w:t>而說</w:t>
      </w:r>
      <w:proofErr w:type="gramStart"/>
      <w:r>
        <w:rPr>
          <w:rStyle w:val="refandcopymaintext"/>
        </w:rPr>
        <w:t>一</w:t>
      </w:r>
      <w:proofErr w:type="gramEnd"/>
      <w:r>
        <w:rPr>
          <w:rStyle w:val="refandcopymaintext"/>
        </w:rPr>
        <w:t>乘</w:t>
      </w:r>
      <w:r>
        <w:rPr>
          <w:rStyle w:val="refandcopypunctuation"/>
        </w:rPr>
        <w:t>，</w:t>
      </w:r>
      <w:r>
        <w:rPr>
          <w:rStyle w:val="refandcopymaintext"/>
        </w:rPr>
        <w:t>這是無</w:t>
      </w:r>
      <w:proofErr w:type="gramStart"/>
      <w:r>
        <w:rPr>
          <w:rStyle w:val="refandcopymaintext"/>
        </w:rPr>
        <w:t>諍</w:t>
      </w:r>
      <w:proofErr w:type="gramEnd"/>
      <w:r>
        <w:rPr>
          <w:rStyle w:val="refandcopymaintext"/>
        </w:rPr>
        <w:t>的</w:t>
      </w:r>
      <w:r>
        <w:rPr>
          <w:rStyle w:val="refandcopypunctuation"/>
        </w:rPr>
        <w:t>。</w:t>
      </w:r>
    </w:p>
    <w:p w14:paraId="3708F167" w14:textId="283D4669" w:rsidR="00ED440E" w:rsidRPr="009C7C23" w:rsidRDefault="00ED440E" w:rsidP="00ED440E">
      <w:pPr>
        <w:ind w:leftChars="200" w:left="480"/>
        <w:outlineLvl w:val="4"/>
        <w:rPr>
          <w:color w:val="0D0D0D" w:themeColor="text1" w:themeTint="F2"/>
        </w:rPr>
      </w:pPr>
      <w:r>
        <w:rPr>
          <w:rFonts w:ascii="Times Ext Roman" w:eastAsia="標楷體" w:hAnsi="Times Ext Roman" w:cs="Times Ext Roman"/>
          <w:b/>
          <w:color w:val="0D0D0D" w:themeColor="text1" w:themeTint="F2"/>
          <w:sz w:val="20"/>
          <w:szCs w:val="20"/>
          <w:bdr w:val="single" w:sz="4" w:space="0" w:color="auto"/>
        </w:rPr>
        <w:t>3</w:t>
      </w:r>
      <w:r w:rsidRPr="009C7C23">
        <w:rPr>
          <w:rFonts w:ascii="標楷體" w:eastAsia="標楷體" w:hAnsi="標楷體" w:hint="eastAsia"/>
          <w:b/>
          <w:color w:val="0D0D0D" w:themeColor="text1" w:themeTint="F2"/>
          <w:sz w:val="20"/>
          <w:szCs w:val="20"/>
          <w:bdr w:val="single" w:sz="4" w:space="0" w:color="auto"/>
        </w:rPr>
        <w:t>、</w:t>
      </w:r>
      <w:r>
        <w:rPr>
          <w:rFonts w:ascii="標楷體" w:eastAsia="標楷體" w:hAnsi="標楷體" w:hint="eastAsia"/>
          <w:b/>
          <w:color w:val="0D0D0D" w:themeColor="text1" w:themeTint="F2"/>
          <w:sz w:val="20"/>
          <w:szCs w:val="20"/>
          <w:bdr w:val="single" w:sz="4" w:space="0" w:color="auto"/>
        </w:rPr>
        <w:t>有異說</w:t>
      </w:r>
    </w:p>
    <w:p w14:paraId="4007CE10" w14:textId="77777777" w:rsidR="00C10806" w:rsidRDefault="00D5590F" w:rsidP="00ED440E">
      <w:pPr>
        <w:spacing w:afterLines="30" w:after="108"/>
        <w:ind w:leftChars="200" w:left="480"/>
        <w:rPr>
          <w:rStyle w:val="refandcopypunctuation"/>
        </w:rPr>
      </w:pPr>
      <w:r>
        <w:rPr>
          <w:rStyle w:val="refandcopymaintext"/>
        </w:rPr>
        <w:t>但</w:t>
      </w:r>
      <w:proofErr w:type="gramStart"/>
      <w:r>
        <w:rPr>
          <w:rStyle w:val="refandcopymaintext"/>
        </w:rPr>
        <w:t>一</w:t>
      </w:r>
      <w:proofErr w:type="gramEnd"/>
      <w:r>
        <w:rPr>
          <w:rStyle w:val="refandcopymaintext"/>
        </w:rPr>
        <w:t>乘</w:t>
      </w:r>
      <w:r>
        <w:rPr>
          <w:rStyle w:val="refandcopypunctuation"/>
        </w:rPr>
        <w:t>，</w:t>
      </w:r>
      <w:r>
        <w:rPr>
          <w:rStyle w:val="refandcopymaintext"/>
        </w:rPr>
        <w:t>是三乘中的大乘</w:t>
      </w:r>
      <w:proofErr w:type="gramStart"/>
      <w:r w:rsidR="009D6BAD">
        <w:rPr>
          <w:rStyle w:val="refandcopymaintext"/>
          <w:rFonts w:ascii="新細明體" w:hAnsi="新細明體" w:hint="eastAsia"/>
        </w:rPr>
        <w:t>――</w:t>
      </w:r>
      <w:proofErr w:type="gramEnd"/>
      <w:r w:rsidRPr="009D6BAD">
        <w:rPr>
          <w:rStyle w:val="refandcopymaintext"/>
          <w:rFonts w:ascii="新細明體" w:hAnsi="新細明體"/>
        </w:rPr>
        <w:t>即無二唯一</w:t>
      </w:r>
      <w:r>
        <w:rPr>
          <w:rStyle w:val="refandcopymaintext"/>
        </w:rPr>
        <w:t>大乘呢</w:t>
      </w:r>
      <w:r>
        <w:rPr>
          <w:rStyle w:val="refandcopypunctuation"/>
        </w:rPr>
        <w:t>？</w:t>
      </w:r>
    </w:p>
    <w:p w14:paraId="5FBF7DC2" w14:textId="7E41DEA8" w:rsidR="00ED440E" w:rsidRDefault="00D5590F" w:rsidP="00ED440E">
      <w:pPr>
        <w:spacing w:afterLines="30" w:after="108"/>
        <w:ind w:leftChars="200" w:left="480"/>
        <w:rPr>
          <w:rStyle w:val="refandcopypunctuation"/>
        </w:rPr>
      </w:pPr>
      <w:r>
        <w:rPr>
          <w:rStyle w:val="refandcopymaintext"/>
        </w:rPr>
        <w:t>還是於聲聞</w:t>
      </w:r>
      <w:r>
        <w:rPr>
          <w:rStyle w:val="refandcopypunctuation"/>
        </w:rPr>
        <w:t>、</w:t>
      </w:r>
      <w:proofErr w:type="gramStart"/>
      <w:r>
        <w:rPr>
          <w:rStyle w:val="refandcopymaintext"/>
        </w:rPr>
        <w:t>緣覺</w:t>
      </w:r>
      <w:r>
        <w:rPr>
          <w:rStyle w:val="refandcopypunctuation"/>
        </w:rPr>
        <w:t>、</w:t>
      </w:r>
      <w:proofErr w:type="gramEnd"/>
      <w:r>
        <w:rPr>
          <w:rStyle w:val="refandcopymaintext"/>
        </w:rPr>
        <w:t>菩薩三乘之外另有一</w:t>
      </w:r>
      <w:proofErr w:type="gramStart"/>
      <w:r>
        <w:rPr>
          <w:rStyle w:val="refandcopymaintext"/>
        </w:rPr>
        <w:t>乘呢</w:t>
      </w:r>
      <w:proofErr w:type="gramEnd"/>
      <w:r>
        <w:rPr>
          <w:rStyle w:val="refandcopypunctuation"/>
        </w:rPr>
        <w:t>？</w:t>
      </w:r>
      <w:r>
        <w:rPr>
          <w:rStyle w:val="refandcopymaintext"/>
        </w:rPr>
        <w:t>這就有</w:t>
      </w:r>
      <w:proofErr w:type="gramStart"/>
      <w:r>
        <w:rPr>
          <w:rStyle w:val="refandcopymaintext"/>
        </w:rPr>
        <w:t>異說了</w:t>
      </w:r>
      <w:proofErr w:type="gramEnd"/>
      <w:r>
        <w:rPr>
          <w:rStyle w:val="refandcopypunctuation"/>
        </w:rPr>
        <w:t>。</w:t>
      </w:r>
      <w:r w:rsidR="00DD0A6D">
        <w:rPr>
          <w:rStyle w:val="a5"/>
        </w:rPr>
        <w:footnoteReference w:id="58"/>
      </w:r>
    </w:p>
    <w:p w14:paraId="04E374BC" w14:textId="0B119517" w:rsidR="00ED440E" w:rsidRPr="009C7C23" w:rsidRDefault="00ED440E" w:rsidP="00ED440E">
      <w:pPr>
        <w:ind w:leftChars="150" w:left="360"/>
        <w:outlineLvl w:val="3"/>
        <w:rPr>
          <w:color w:val="0D0D0D" w:themeColor="text1" w:themeTint="F2"/>
        </w:rPr>
      </w:pPr>
      <w:r>
        <w:rPr>
          <w:rFonts w:ascii="標楷體" w:eastAsia="標楷體" w:hAnsi="標楷體" w:hint="eastAsia"/>
          <w:b/>
          <w:color w:val="0D0D0D" w:themeColor="text1" w:themeTint="F2"/>
          <w:sz w:val="20"/>
          <w:szCs w:val="20"/>
          <w:bdr w:val="single" w:sz="4" w:space="0" w:color="auto"/>
        </w:rPr>
        <w:t>（</w:t>
      </w:r>
      <w:r>
        <w:rPr>
          <w:rFonts w:ascii="Times Ext Roman" w:eastAsia="標楷體" w:hAnsi="Times Ext Roman" w:cs="Times Ext Roman" w:hint="eastAsia"/>
          <w:b/>
          <w:color w:val="0D0D0D" w:themeColor="text1" w:themeTint="F2"/>
          <w:sz w:val="20"/>
          <w:szCs w:val="20"/>
          <w:bdr w:val="single" w:sz="4" w:space="0" w:color="auto"/>
        </w:rPr>
        <w:t>二</w:t>
      </w:r>
      <w:r>
        <w:rPr>
          <w:rFonts w:ascii="標楷體" w:eastAsia="標楷體" w:hAnsi="標楷體" w:hint="eastAsia"/>
          <w:b/>
          <w:color w:val="0D0D0D" w:themeColor="text1" w:themeTint="F2"/>
          <w:sz w:val="20"/>
          <w:szCs w:val="20"/>
          <w:bdr w:val="single" w:sz="4" w:space="0" w:color="auto"/>
        </w:rPr>
        <w:t>）</w:t>
      </w:r>
      <w:r>
        <w:rPr>
          <w:rFonts w:ascii="標楷體" w:eastAsia="標楷體" w:hAnsi="標楷體" w:hint="eastAsia"/>
          <w:b/>
          <w:color w:val="0D0D0D" w:themeColor="text1" w:themeTint="F2"/>
          <w:sz w:val="20"/>
          <w:szCs w:val="20"/>
          <w:bdr w:val="single" w:sz="4" w:space="0" w:color="auto"/>
        </w:rPr>
        <w:t>導師評述</w:t>
      </w:r>
    </w:p>
    <w:p w14:paraId="2708DFCF" w14:textId="77258AD1" w:rsidR="00ED440E" w:rsidRPr="009C7C23" w:rsidRDefault="00ED440E" w:rsidP="00ED440E">
      <w:pPr>
        <w:ind w:leftChars="200" w:left="480"/>
        <w:outlineLvl w:val="4"/>
        <w:rPr>
          <w:color w:val="0D0D0D" w:themeColor="text1" w:themeTint="F2"/>
        </w:rPr>
      </w:pPr>
      <w:r>
        <w:rPr>
          <w:rFonts w:ascii="Times Ext Roman" w:eastAsia="標楷體" w:hAnsi="Times Ext Roman" w:cs="Times Ext Roman"/>
          <w:b/>
          <w:color w:val="0D0D0D" w:themeColor="text1" w:themeTint="F2"/>
          <w:sz w:val="20"/>
          <w:szCs w:val="20"/>
          <w:bdr w:val="single" w:sz="4" w:space="0" w:color="auto"/>
        </w:rPr>
        <w:t>1</w:t>
      </w:r>
      <w:r w:rsidRPr="009C7C23">
        <w:rPr>
          <w:rFonts w:ascii="標楷體" w:eastAsia="標楷體" w:hAnsi="標楷體" w:hint="eastAsia"/>
          <w:b/>
          <w:color w:val="0D0D0D" w:themeColor="text1" w:themeTint="F2"/>
          <w:sz w:val="20"/>
          <w:szCs w:val="20"/>
          <w:bdr w:val="single" w:sz="4" w:space="0" w:color="auto"/>
        </w:rPr>
        <w:t>、</w:t>
      </w:r>
      <w:proofErr w:type="gramStart"/>
      <w:r>
        <w:rPr>
          <w:rFonts w:ascii="標楷體" w:eastAsia="標楷體" w:hAnsi="標楷體" w:hint="eastAsia"/>
          <w:b/>
          <w:color w:val="0D0D0D" w:themeColor="text1" w:themeTint="F2"/>
          <w:sz w:val="20"/>
          <w:szCs w:val="20"/>
          <w:bdr w:val="single" w:sz="4" w:space="0" w:color="auto"/>
        </w:rPr>
        <w:t>唯</w:t>
      </w:r>
      <w:r>
        <w:rPr>
          <w:rFonts w:ascii="標楷體" w:eastAsia="標楷體" w:hAnsi="標楷體" w:hint="eastAsia"/>
          <w:b/>
          <w:color w:val="0D0D0D" w:themeColor="text1" w:themeTint="F2"/>
          <w:sz w:val="20"/>
          <w:szCs w:val="20"/>
          <w:bdr w:val="single" w:sz="4" w:space="0" w:color="auto"/>
        </w:rPr>
        <w:t>一</w:t>
      </w:r>
      <w:r w:rsidR="00BB29BC">
        <w:rPr>
          <w:rFonts w:ascii="標楷體" w:eastAsia="標楷體" w:hAnsi="標楷體" w:hint="eastAsia"/>
          <w:b/>
          <w:color w:val="0D0D0D" w:themeColor="text1" w:themeTint="F2"/>
          <w:sz w:val="20"/>
          <w:szCs w:val="20"/>
          <w:bdr w:val="single" w:sz="4" w:space="0" w:color="auto"/>
        </w:rPr>
        <w:t>佛</w:t>
      </w:r>
      <w:proofErr w:type="gramEnd"/>
      <w:r>
        <w:rPr>
          <w:rFonts w:ascii="標楷體" w:eastAsia="標楷體" w:hAnsi="標楷體" w:hint="eastAsia"/>
          <w:b/>
          <w:color w:val="0D0D0D" w:themeColor="text1" w:themeTint="F2"/>
          <w:sz w:val="20"/>
          <w:szCs w:val="20"/>
          <w:bdr w:val="single" w:sz="4" w:space="0" w:color="auto"/>
        </w:rPr>
        <w:t>乘</w:t>
      </w:r>
      <w:r w:rsidR="00611F65">
        <w:rPr>
          <w:rFonts w:ascii="標楷體" w:eastAsia="標楷體" w:hAnsi="標楷體" w:hint="eastAsia"/>
          <w:b/>
          <w:color w:val="0D0D0D" w:themeColor="text1" w:themeTint="F2"/>
          <w:sz w:val="20"/>
          <w:szCs w:val="20"/>
          <w:bdr w:val="single" w:sz="4" w:space="0" w:color="auto"/>
        </w:rPr>
        <w:t>，無有餘乘</w:t>
      </w:r>
    </w:p>
    <w:p w14:paraId="30407890" w14:textId="77777777" w:rsidR="00611F65" w:rsidRDefault="00D5590F" w:rsidP="00611F65">
      <w:pPr>
        <w:spacing w:afterLines="30" w:after="108"/>
        <w:ind w:leftChars="200" w:left="480"/>
        <w:rPr>
          <w:rStyle w:val="refandcopypunctuation"/>
        </w:rPr>
      </w:pPr>
      <w:r>
        <w:rPr>
          <w:rStyle w:val="refandcopymaintext"/>
        </w:rPr>
        <w:t>其實</w:t>
      </w:r>
      <w:r>
        <w:rPr>
          <w:rStyle w:val="refandcopypunctuation"/>
        </w:rPr>
        <w:t>，</w:t>
      </w:r>
      <w:r>
        <w:rPr>
          <w:rStyle w:val="refandcopymaintext"/>
        </w:rPr>
        <w:t>對二說一</w:t>
      </w:r>
      <w:r>
        <w:rPr>
          <w:rStyle w:val="refandcopypunctuation"/>
        </w:rPr>
        <w:t>，</w:t>
      </w:r>
      <w:r>
        <w:rPr>
          <w:rStyle w:val="refandcopymaintext"/>
        </w:rPr>
        <w:t>或對三說一</w:t>
      </w:r>
      <w:r>
        <w:rPr>
          <w:rStyle w:val="refandcopypunctuation"/>
        </w:rPr>
        <w:t>，</w:t>
      </w:r>
      <w:r>
        <w:rPr>
          <w:rStyle w:val="refandcopymaintext"/>
        </w:rPr>
        <w:t>是一樣的</w:t>
      </w:r>
      <w:r>
        <w:rPr>
          <w:rStyle w:val="refandcopypunctuation"/>
        </w:rPr>
        <w:t>。</w:t>
      </w:r>
    </w:p>
    <w:p w14:paraId="24B6E9B9" w14:textId="1831240B" w:rsidR="00611F65" w:rsidRDefault="00D5590F" w:rsidP="00611F65">
      <w:pPr>
        <w:spacing w:afterLines="30" w:after="108"/>
        <w:ind w:leftChars="200" w:left="480"/>
        <w:rPr>
          <w:rStyle w:val="refandcopypunctuation"/>
        </w:rPr>
      </w:pPr>
      <w:proofErr w:type="gramStart"/>
      <w:r>
        <w:rPr>
          <w:rStyle w:val="refandcopymaintext"/>
        </w:rPr>
        <w:t>如手中</w:t>
      </w:r>
      <w:proofErr w:type="gramEnd"/>
      <w:r>
        <w:rPr>
          <w:rStyle w:val="refandcopymaintext"/>
        </w:rPr>
        <w:t>只有一顆荔枝</w:t>
      </w:r>
      <w:r>
        <w:rPr>
          <w:rStyle w:val="refandcopypunctuation"/>
        </w:rPr>
        <w:t>，</w:t>
      </w:r>
      <w:r>
        <w:rPr>
          <w:rStyle w:val="refandcopymaintext"/>
        </w:rPr>
        <w:t>而對小孩說</w:t>
      </w:r>
      <w:r>
        <w:rPr>
          <w:rStyle w:val="refandcopypunctuation"/>
        </w:rPr>
        <w:t>：</w:t>
      </w:r>
      <w:r>
        <w:rPr>
          <w:rStyle w:val="refandcopymaintext"/>
        </w:rPr>
        <w:t>我手裡有三樣果子</w:t>
      </w:r>
      <w:r>
        <w:rPr>
          <w:rStyle w:val="refandcopypunctuation"/>
        </w:rPr>
        <w:t>，</w:t>
      </w:r>
      <w:r>
        <w:rPr>
          <w:rStyle w:val="refandcopymaintext"/>
        </w:rPr>
        <w:t>有梅</w:t>
      </w:r>
      <w:r>
        <w:rPr>
          <w:rStyle w:val="refandcopypunctuation"/>
        </w:rPr>
        <w:t>、</w:t>
      </w:r>
      <w:proofErr w:type="gramStart"/>
      <w:r>
        <w:rPr>
          <w:rStyle w:val="refandcopymaintext"/>
        </w:rPr>
        <w:t>有杏</w:t>
      </w:r>
      <w:proofErr w:type="gramEnd"/>
      <w:r>
        <w:rPr>
          <w:rStyle w:val="refandcopypunctuation"/>
        </w:rPr>
        <w:t>、</w:t>
      </w:r>
      <w:r>
        <w:rPr>
          <w:rStyle w:val="refandcopymaintext"/>
        </w:rPr>
        <w:t>有荔枝</w:t>
      </w:r>
      <w:r>
        <w:rPr>
          <w:rStyle w:val="refandcopypunctuation"/>
        </w:rPr>
        <w:t>。</w:t>
      </w:r>
      <w:r>
        <w:rPr>
          <w:rStyle w:val="refandcopymaintext"/>
        </w:rPr>
        <w:t>等到伸開手來</w:t>
      </w:r>
      <w:r>
        <w:rPr>
          <w:rStyle w:val="refandcopypunctuation"/>
        </w:rPr>
        <w:t>，</w:t>
      </w:r>
      <w:r>
        <w:rPr>
          <w:rStyle w:val="refandcopymaintext"/>
        </w:rPr>
        <w:t>手中只有一顆荔枝</w:t>
      </w:r>
      <w:r>
        <w:rPr>
          <w:rStyle w:val="refandcopypunctuation"/>
        </w:rPr>
        <w:t>，</w:t>
      </w:r>
      <w:r>
        <w:rPr>
          <w:rStyle w:val="refandcopymaintext"/>
        </w:rPr>
        <w:t>餘二皆無</w:t>
      </w:r>
      <w:r>
        <w:rPr>
          <w:rStyle w:val="refandcopypunctuation"/>
        </w:rPr>
        <w:t>。</w:t>
      </w:r>
      <w:r>
        <w:rPr>
          <w:rStyle w:val="refandcopymaintext"/>
        </w:rPr>
        <w:t>這即如</w:t>
      </w:r>
      <w:proofErr w:type="gramStart"/>
      <w:r>
        <w:rPr>
          <w:rStyle w:val="refandcopypunctuation"/>
        </w:rPr>
        <w:t>《</w:t>
      </w:r>
      <w:r>
        <w:rPr>
          <w:rStyle w:val="refandcopymaintext"/>
        </w:rPr>
        <w:t>法華經</w:t>
      </w:r>
      <w:r>
        <w:rPr>
          <w:rStyle w:val="refandcopypunctuation"/>
        </w:rPr>
        <w:t>》</w:t>
      </w:r>
      <w:r>
        <w:rPr>
          <w:rStyle w:val="refandcopymaintext"/>
        </w:rPr>
        <w:t>說的</w:t>
      </w:r>
      <w:proofErr w:type="gramEnd"/>
      <w:r w:rsidR="009D6BAD">
        <w:rPr>
          <w:rStyle w:val="refandcopypunctuation"/>
          <w:rFonts w:hint="eastAsia"/>
        </w:rPr>
        <w:t>「</w:t>
      </w:r>
      <w:r w:rsidRPr="009D6BAD">
        <w:rPr>
          <w:rStyle w:val="refandcopymaintext"/>
          <w:rFonts w:ascii="標楷體" w:eastAsia="標楷體" w:hAnsi="標楷體"/>
        </w:rPr>
        <w:t>唯此一事實</w:t>
      </w:r>
      <w:r w:rsidRPr="009D6BAD">
        <w:rPr>
          <w:rStyle w:val="refandcopypunctuation"/>
          <w:rFonts w:ascii="標楷體" w:eastAsia="標楷體" w:hAnsi="標楷體"/>
        </w:rPr>
        <w:t>，</w:t>
      </w:r>
      <w:r w:rsidRPr="009D6BAD">
        <w:rPr>
          <w:rStyle w:val="refandcopymaintext"/>
          <w:rFonts w:ascii="標楷體" w:eastAsia="標楷體" w:hAnsi="標楷體"/>
        </w:rPr>
        <w:t>餘二則非真</w:t>
      </w:r>
      <w:r w:rsidR="009D6BAD">
        <w:rPr>
          <w:rStyle w:val="refandcopypunctuation"/>
        </w:rPr>
        <w:t>。</w:t>
      </w:r>
      <w:r w:rsidR="009D6BAD">
        <w:rPr>
          <w:rStyle w:val="refandcopypunctuation"/>
          <w:rFonts w:hint="eastAsia"/>
        </w:rPr>
        <w:t>」</w:t>
      </w:r>
      <w:r w:rsidR="000B29B0">
        <w:rPr>
          <w:rStyle w:val="a5"/>
        </w:rPr>
        <w:footnoteReference w:id="59"/>
      </w:r>
    </w:p>
    <w:p w14:paraId="14390DB3" w14:textId="77777777" w:rsidR="00611F65" w:rsidRDefault="00D5590F" w:rsidP="00611F65">
      <w:pPr>
        <w:spacing w:afterLines="30" w:after="108"/>
        <w:ind w:leftChars="200" w:left="480"/>
        <w:rPr>
          <w:rStyle w:val="refandcopypunctuation"/>
        </w:rPr>
      </w:pPr>
      <w:r>
        <w:rPr>
          <w:rStyle w:val="refandcopymaintext"/>
        </w:rPr>
        <w:t>但也</w:t>
      </w:r>
      <w:proofErr w:type="gramStart"/>
      <w:r>
        <w:rPr>
          <w:rStyle w:val="refandcopymaintext"/>
        </w:rPr>
        <w:t>可以說並無</w:t>
      </w:r>
      <w:proofErr w:type="gramEnd"/>
      <w:r>
        <w:rPr>
          <w:rStyle w:val="refandcopymaintext"/>
        </w:rPr>
        <w:t>三果</w:t>
      </w:r>
      <w:r>
        <w:rPr>
          <w:rStyle w:val="refandcopypunctuation"/>
        </w:rPr>
        <w:t>，</w:t>
      </w:r>
      <w:r>
        <w:rPr>
          <w:rStyle w:val="refandcopymaintext"/>
        </w:rPr>
        <w:t>唯有</w:t>
      </w:r>
      <w:proofErr w:type="gramStart"/>
      <w:r>
        <w:rPr>
          <w:rStyle w:val="refandcopymaintext"/>
        </w:rPr>
        <w:t>一</w:t>
      </w:r>
      <w:proofErr w:type="gramEnd"/>
      <w:r>
        <w:rPr>
          <w:rStyle w:val="refandcopymaintext"/>
        </w:rPr>
        <w:t>果</w:t>
      </w:r>
      <w:r>
        <w:rPr>
          <w:rStyle w:val="refandcopypunctuation"/>
        </w:rPr>
        <w:t>；</w:t>
      </w:r>
      <w:r>
        <w:rPr>
          <w:rStyle w:val="refandcopymaintext"/>
        </w:rPr>
        <w:t>以</w:t>
      </w:r>
      <w:proofErr w:type="gramStart"/>
      <w:r>
        <w:rPr>
          <w:rStyle w:val="refandcopymaintext"/>
        </w:rPr>
        <w:t>初說有</w:t>
      </w:r>
      <w:proofErr w:type="gramEnd"/>
      <w:r>
        <w:rPr>
          <w:rStyle w:val="refandcopymaintext"/>
        </w:rPr>
        <w:t>三果</w:t>
      </w:r>
      <w:r>
        <w:rPr>
          <w:rStyle w:val="refandcopypunctuation"/>
        </w:rPr>
        <w:t>，</w:t>
      </w:r>
      <w:r>
        <w:rPr>
          <w:rStyle w:val="refandcopymaintext"/>
        </w:rPr>
        <w:t>開手時只有一枚</w:t>
      </w:r>
      <w:r>
        <w:rPr>
          <w:rStyle w:val="refandcopypunctuation"/>
        </w:rPr>
        <w:t>。</w:t>
      </w:r>
      <w:r>
        <w:rPr>
          <w:rStyle w:val="refandcopymaintext"/>
        </w:rPr>
        <w:t>如</w:t>
      </w:r>
      <w:r>
        <w:rPr>
          <w:rStyle w:val="refandcopypunctuation"/>
        </w:rPr>
        <w:t>《</w:t>
      </w:r>
      <w:r>
        <w:rPr>
          <w:rStyle w:val="refandcopymaintext"/>
        </w:rPr>
        <w:t>法華經</w:t>
      </w:r>
      <w:r>
        <w:rPr>
          <w:rStyle w:val="refandcopypunctuation"/>
        </w:rPr>
        <w:t>》</w:t>
      </w:r>
      <w:r>
        <w:rPr>
          <w:rStyle w:val="refandcopymaintext"/>
        </w:rPr>
        <w:t>說</w:t>
      </w:r>
      <w:r>
        <w:rPr>
          <w:rStyle w:val="refandcopypunctuation"/>
        </w:rPr>
        <w:t>：</w:t>
      </w:r>
      <w:r w:rsidR="009D6BAD">
        <w:rPr>
          <w:rStyle w:val="refandcopypunctuation"/>
          <w:rFonts w:hint="eastAsia"/>
        </w:rPr>
        <w:t>「</w:t>
      </w:r>
      <w:r w:rsidRPr="009D6BAD">
        <w:rPr>
          <w:rStyle w:val="refandcopymaintext"/>
          <w:rFonts w:ascii="標楷體" w:eastAsia="標楷體" w:hAnsi="標楷體"/>
        </w:rPr>
        <w:t>但以一</w:t>
      </w:r>
      <w:proofErr w:type="gramStart"/>
      <w:r w:rsidRPr="009D6BAD">
        <w:rPr>
          <w:rStyle w:val="refandcopymaintext"/>
          <w:rFonts w:ascii="標楷體" w:eastAsia="標楷體" w:hAnsi="標楷體"/>
        </w:rPr>
        <w:t>佛乘故為</w:t>
      </w:r>
      <w:proofErr w:type="gramEnd"/>
      <w:r w:rsidRPr="009D6BAD">
        <w:rPr>
          <w:rStyle w:val="refandcopymaintext"/>
          <w:rFonts w:ascii="標楷體" w:eastAsia="標楷體" w:hAnsi="標楷體"/>
        </w:rPr>
        <w:t>眾生說法</w:t>
      </w:r>
      <w:r w:rsidRPr="009D6BAD">
        <w:rPr>
          <w:rStyle w:val="refandcopypunctuation"/>
          <w:rFonts w:ascii="標楷體" w:eastAsia="標楷體" w:hAnsi="標楷體"/>
        </w:rPr>
        <w:t>，</w:t>
      </w:r>
      <w:r w:rsidRPr="009D6BAD">
        <w:rPr>
          <w:rStyle w:val="refandcopymaintext"/>
          <w:rFonts w:ascii="標楷體" w:eastAsia="標楷體" w:hAnsi="標楷體"/>
        </w:rPr>
        <w:t>無有餘乘</w:t>
      </w:r>
      <w:r w:rsidRPr="009D6BAD">
        <w:rPr>
          <w:rStyle w:val="refandcopypunctuation"/>
          <w:rFonts w:ascii="標楷體" w:eastAsia="標楷體" w:hAnsi="標楷體"/>
        </w:rPr>
        <w:t>，</w:t>
      </w:r>
      <w:r w:rsidRPr="009D6BAD">
        <w:rPr>
          <w:rStyle w:val="refandcopymaintext"/>
          <w:rFonts w:ascii="標楷體" w:eastAsia="標楷體" w:hAnsi="標楷體"/>
        </w:rPr>
        <w:t>若</w:t>
      </w:r>
      <w:r>
        <w:rPr>
          <w:rStyle w:val="refandcopypunctuation"/>
        </w:rPr>
        <w:t>（</w:t>
      </w:r>
      <w:r>
        <w:rPr>
          <w:rStyle w:val="refandcopymaintext"/>
        </w:rPr>
        <w:t>第</w:t>
      </w:r>
      <w:r>
        <w:rPr>
          <w:rStyle w:val="refandcopypunctuation"/>
        </w:rPr>
        <w:t>）</w:t>
      </w:r>
      <w:r w:rsidRPr="009D6BAD">
        <w:rPr>
          <w:rStyle w:val="refandcopymaintext"/>
          <w:rFonts w:ascii="標楷體" w:eastAsia="標楷體" w:hAnsi="標楷體"/>
        </w:rPr>
        <w:t>二若</w:t>
      </w:r>
      <w:r>
        <w:rPr>
          <w:rStyle w:val="refandcopypunctuation"/>
        </w:rPr>
        <w:t>（</w:t>
      </w:r>
      <w:r>
        <w:rPr>
          <w:rStyle w:val="refandcopymaintext"/>
        </w:rPr>
        <w:t>第</w:t>
      </w:r>
      <w:r>
        <w:rPr>
          <w:rStyle w:val="refandcopypunctuation"/>
        </w:rPr>
        <w:t>）</w:t>
      </w:r>
      <w:proofErr w:type="gramStart"/>
      <w:r w:rsidRPr="009D6BAD">
        <w:rPr>
          <w:rStyle w:val="refandcopymaintext"/>
          <w:rFonts w:ascii="標楷體" w:eastAsia="標楷體" w:hAnsi="標楷體"/>
        </w:rPr>
        <w:t>三</w:t>
      </w:r>
      <w:proofErr w:type="gramEnd"/>
      <w:r w:rsidRPr="009D6BAD">
        <w:rPr>
          <w:rStyle w:val="refandcopypunctuation"/>
          <w:rFonts w:ascii="標楷體" w:eastAsia="標楷體" w:hAnsi="標楷體"/>
        </w:rPr>
        <w:t>。</w:t>
      </w:r>
      <w:r w:rsidR="009D6BAD">
        <w:rPr>
          <w:rStyle w:val="refandcopypunctuation"/>
          <w:rFonts w:hint="eastAsia"/>
        </w:rPr>
        <w:t>」</w:t>
      </w:r>
      <w:r w:rsidR="000B29B0">
        <w:rPr>
          <w:rStyle w:val="a5"/>
        </w:rPr>
        <w:footnoteReference w:id="60"/>
      </w:r>
    </w:p>
    <w:p w14:paraId="71138BF0" w14:textId="345DF97D" w:rsidR="00ED440E" w:rsidRDefault="00D5590F" w:rsidP="00611F65">
      <w:pPr>
        <w:spacing w:afterLines="30" w:after="108"/>
        <w:ind w:leftChars="200" w:left="480"/>
        <w:rPr>
          <w:rStyle w:val="refandcopypunctuation"/>
        </w:rPr>
      </w:pPr>
      <w:r>
        <w:rPr>
          <w:rStyle w:val="refandcopymaintext"/>
        </w:rPr>
        <w:t>由此看來</w:t>
      </w:r>
      <w:r>
        <w:rPr>
          <w:rStyle w:val="refandcopypunctuation"/>
        </w:rPr>
        <w:t>，</w:t>
      </w:r>
      <w:r>
        <w:rPr>
          <w:rStyle w:val="refandcopymaintext"/>
        </w:rPr>
        <w:t>簡三說</w:t>
      </w:r>
      <w:proofErr w:type="gramStart"/>
      <w:r>
        <w:rPr>
          <w:rStyle w:val="refandcopymaintext"/>
        </w:rPr>
        <w:t>一</w:t>
      </w:r>
      <w:proofErr w:type="gramEnd"/>
      <w:r>
        <w:rPr>
          <w:rStyle w:val="refandcopymaintext"/>
        </w:rPr>
        <w:t>與簡二說一</w:t>
      </w:r>
      <w:r>
        <w:rPr>
          <w:rStyle w:val="refandcopypunctuation"/>
        </w:rPr>
        <w:t>，</w:t>
      </w:r>
      <w:r>
        <w:rPr>
          <w:rStyle w:val="refandcopymaintext"/>
        </w:rPr>
        <w:t>根本是一樣的</w:t>
      </w:r>
      <w:r>
        <w:rPr>
          <w:rStyle w:val="refandcopypunctuation"/>
        </w:rPr>
        <w:t>，</w:t>
      </w:r>
      <w:r>
        <w:rPr>
          <w:rStyle w:val="refandcopymaintext"/>
        </w:rPr>
        <w:t>並沒有什麼矛盾</w:t>
      </w:r>
      <w:r>
        <w:rPr>
          <w:rStyle w:val="refandcopypunctuation"/>
        </w:rPr>
        <w:t>。</w:t>
      </w:r>
    </w:p>
    <w:p w14:paraId="1A7EC0FF" w14:textId="798EC1CD" w:rsidR="00ED440E" w:rsidRPr="009C7C23" w:rsidRDefault="00ED440E" w:rsidP="00ED440E">
      <w:pPr>
        <w:ind w:leftChars="200" w:left="480"/>
        <w:outlineLvl w:val="4"/>
        <w:rPr>
          <w:color w:val="0D0D0D" w:themeColor="text1" w:themeTint="F2"/>
        </w:rPr>
      </w:pPr>
      <w:r>
        <w:rPr>
          <w:rFonts w:ascii="Times Ext Roman" w:eastAsia="標楷體" w:hAnsi="Times Ext Roman" w:cs="Times Ext Roman"/>
          <w:b/>
          <w:color w:val="0D0D0D" w:themeColor="text1" w:themeTint="F2"/>
          <w:sz w:val="20"/>
          <w:szCs w:val="20"/>
          <w:bdr w:val="single" w:sz="4" w:space="0" w:color="auto"/>
        </w:rPr>
        <w:t>2</w:t>
      </w:r>
      <w:r w:rsidRPr="009C7C23">
        <w:rPr>
          <w:rFonts w:ascii="標楷體" w:eastAsia="標楷體" w:hAnsi="標楷體" w:hint="eastAsia"/>
          <w:b/>
          <w:color w:val="0D0D0D" w:themeColor="text1" w:themeTint="F2"/>
          <w:sz w:val="20"/>
          <w:szCs w:val="20"/>
          <w:bdr w:val="single" w:sz="4" w:space="0" w:color="auto"/>
        </w:rPr>
        <w:t>、</w:t>
      </w:r>
      <w:proofErr w:type="gramStart"/>
      <w:r>
        <w:rPr>
          <w:rFonts w:ascii="標楷體" w:eastAsia="標楷體" w:hAnsi="標楷體" w:hint="eastAsia"/>
          <w:b/>
          <w:color w:val="0D0D0D" w:themeColor="text1" w:themeTint="F2"/>
          <w:sz w:val="20"/>
          <w:szCs w:val="20"/>
          <w:bdr w:val="single" w:sz="4" w:space="0" w:color="auto"/>
        </w:rPr>
        <w:t>舉圖釋義</w:t>
      </w:r>
      <w:proofErr w:type="gramEnd"/>
    </w:p>
    <w:p w14:paraId="4164D3F5" w14:textId="77777777" w:rsidR="00EC0281" w:rsidRDefault="00EC0281" w:rsidP="00611F65">
      <w:pPr>
        <w:spacing w:afterLines="30" w:after="108"/>
        <w:ind w:leftChars="200" w:left="480"/>
        <w:rPr>
          <w:rStyle w:val="refandcopypunctuation"/>
        </w:rPr>
      </w:pPr>
      <w:r>
        <w:rPr>
          <w:noProof/>
        </w:rPr>
        <mc:AlternateContent>
          <mc:Choice Requires="wpg">
            <w:drawing>
              <wp:anchor distT="0" distB="0" distL="114300" distR="114300" simplePos="0" relativeHeight="251662336" behindDoc="0" locked="0" layoutInCell="1" allowOverlap="1" wp14:anchorId="0402F25E" wp14:editId="25282346">
                <wp:simplePos x="0" y="0"/>
                <wp:positionH relativeFrom="column">
                  <wp:posOffset>500987</wp:posOffset>
                </wp:positionH>
                <wp:positionV relativeFrom="paragraph">
                  <wp:posOffset>21590</wp:posOffset>
                </wp:positionV>
                <wp:extent cx="340664" cy="185530"/>
                <wp:effectExtent l="0" t="0" r="21590" b="24130"/>
                <wp:wrapNone/>
                <wp:docPr id="6" name="群組 6"/>
                <wp:cNvGraphicFramePr/>
                <a:graphic xmlns:a="http://schemas.openxmlformats.org/drawingml/2006/main">
                  <a:graphicData uri="http://schemas.microsoft.com/office/word/2010/wordprocessingGroup">
                    <wpg:wgp>
                      <wpg:cNvGrpSpPr/>
                      <wpg:grpSpPr>
                        <a:xfrm>
                          <a:off x="0" y="0"/>
                          <a:ext cx="340664" cy="185530"/>
                          <a:chOff x="0" y="0"/>
                          <a:chExt cx="340664" cy="185530"/>
                        </a:xfrm>
                      </wpg:grpSpPr>
                      <wps:wsp>
                        <wps:cNvPr id="3" name="接點: 肘形 3"/>
                        <wps:cNvCnPr/>
                        <wps:spPr>
                          <a:xfrm>
                            <a:off x="0" y="0"/>
                            <a:ext cx="340664" cy="185530"/>
                          </a:xfrm>
                          <a:prstGeom prst="bentConnector3">
                            <a:avLst>
                              <a:gd name="adj1" fmla="val 46981"/>
                            </a:avLst>
                          </a:prstGeom>
                        </wps:spPr>
                        <wps:style>
                          <a:lnRef idx="1">
                            <a:schemeClr val="dk1"/>
                          </a:lnRef>
                          <a:fillRef idx="0">
                            <a:schemeClr val="dk1"/>
                          </a:fillRef>
                          <a:effectRef idx="0">
                            <a:schemeClr val="dk1"/>
                          </a:effectRef>
                          <a:fontRef idx="minor">
                            <a:schemeClr val="tx1"/>
                          </a:fontRef>
                        </wps:style>
                        <wps:bodyPr/>
                      </wps:wsp>
                      <wps:wsp>
                        <wps:cNvPr id="4" name="直線接點 4"/>
                        <wps:cNvCnPr/>
                        <wps:spPr>
                          <a:xfrm flipH="1">
                            <a:off x="0" y="89452"/>
                            <a:ext cx="155713" cy="0"/>
                          </a:xfrm>
                          <a:prstGeom prst="line">
                            <a:avLst/>
                          </a:prstGeom>
                        </wps:spPr>
                        <wps:style>
                          <a:lnRef idx="1">
                            <a:schemeClr val="dk1"/>
                          </a:lnRef>
                          <a:fillRef idx="0">
                            <a:schemeClr val="dk1"/>
                          </a:fillRef>
                          <a:effectRef idx="0">
                            <a:schemeClr val="dk1"/>
                          </a:effectRef>
                          <a:fontRef idx="minor">
                            <a:schemeClr val="tx1"/>
                          </a:fontRef>
                        </wps:style>
                        <wps:bodyPr/>
                      </wps:wsp>
                      <wps:wsp>
                        <wps:cNvPr id="5" name="直線接點 5"/>
                        <wps:cNvCnPr/>
                        <wps:spPr>
                          <a:xfrm flipH="1">
                            <a:off x="0" y="185530"/>
                            <a:ext cx="155575"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0C01EA91" id="群組 6" o:spid="_x0000_s1026" style="position:absolute;margin-left:39.45pt;margin-top:1.7pt;width:26.8pt;height:14.6pt;z-index:251662336" coordsize="340664,185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接點: 肘形 3" o:spid="_x0000_s1027" type="#_x0000_t34" style="position:absolute;width:340664;height:18553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" adj="10148" strokecolor="black [3200]" strokeweight=".5pt"/>
                <v:line id="直線接點 4" o:spid="_x0000_s1028" style="position:absolute;flip:x;visibility:visible;mso-wrap-style:square" from="0,89452" to="155713,894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" strokecolor="black [3200]" strokeweight=".5pt">
                  <v:stroke joinstyle="miter"/>
                </v:line>
                <v:line id="直線接點 5" o:spid="_x0000_s1029" style="position:absolute;flip:x;visibility:visible;mso-wrap-style:square" from="0,185530" to="155575,185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" strokecolor="black [3200]" strokeweight=".5pt">
                  <v:stroke joinstyle="miter"/>
                </v:line>
              </v:group>
            </w:pict>
          </mc:Fallback>
        </mc:AlternateContent>
      </w:r>
      <w:r w:rsidR="00D5590F">
        <w:rPr>
          <w:rStyle w:val="refandcopymaintext"/>
        </w:rPr>
        <w:t>如</w:t>
      </w:r>
      <w:r>
        <w:rPr>
          <w:rStyle w:val="refandcopymaintext"/>
          <w:rFonts w:hint="eastAsia"/>
        </w:rPr>
        <w:t xml:space="preserve"> </w:t>
      </w:r>
      <w:r>
        <w:rPr>
          <w:rStyle w:val="refandcopymaintext"/>
        </w:rPr>
        <w:t xml:space="preserve">     </w:t>
      </w:r>
      <w:r w:rsidR="00D5590F">
        <w:rPr>
          <w:rStyle w:val="refandcopymaintext"/>
        </w:rPr>
        <w:t>圖</w:t>
      </w:r>
      <w:r w:rsidR="00D5590F">
        <w:rPr>
          <w:rStyle w:val="refandcopypunctuation"/>
        </w:rPr>
        <w:t>，</w:t>
      </w:r>
      <w:r w:rsidR="00D5590F">
        <w:rPr>
          <w:rStyle w:val="refandcopymaintext"/>
        </w:rPr>
        <w:t>我們指右邊的二線</w:t>
      </w:r>
      <w:r w:rsidR="00D5590F">
        <w:rPr>
          <w:rStyle w:val="refandcopypunctuation"/>
        </w:rPr>
        <w:t>，</w:t>
      </w:r>
      <w:r w:rsidR="00D5590F">
        <w:rPr>
          <w:rStyle w:val="refandcopymaintext"/>
        </w:rPr>
        <w:t>說此二是短的</w:t>
      </w:r>
      <w:r w:rsidR="00D5590F">
        <w:rPr>
          <w:rStyle w:val="refandcopypunctuation"/>
        </w:rPr>
        <w:t>，</w:t>
      </w:r>
      <w:r w:rsidR="00D5590F">
        <w:rPr>
          <w:rStyle w:val="refandcopymaintext"/>
        </w:rPr>
        <w:t>而說左邊的是長的</w:t>
      </w:r>
      <w:r w:rsidR="00D5590F">
        <w:rPr>
          <w:rStyle w:val="refandcopypunctuation"/>
        </w:rPr>
        <w:t>。</w:t>
      </w:r>
      <w:r w:rsidR="00D5590F">
        <w:rPr>
          <w:rStyle w:val="refandcopymaintext"/>
        </w:rPr>
        <w:t>一長兩</w:t>
      </w:r>
      <w:r w:rsidR="00D5590F">
        <w:rPr>
          <w:rStyle w:val="refandcopymaintext"/>
        </w:rPr>
        <w:lastRenderedPageBreak/>
        <w:t>短</w:t>
      </w:r>
      <w:r w:rsidR="00D5590F">
        <w:rPr>
          <w:rStyle w:val="refandcopypunctuation"/>
        </w:rPr>
        <w:t>，</w:t>
      </w:r>
      <w:r w:rsidR="00D5590F">
        <w:rPr>
          <w:rStyle w:val="refandcopymaintext"/>
        </w:rPr>
        <w:t>這是一種說法</w:t>
      </w:r>
      <w:r w:rsidR="00D5590F">
        <w:rPr>
          <w:rStyle w:val="refandcopypunctuation"/>
        </w:rPr>
        <w:t>。</w:t>
      </w:r>
    </w:p>
    <w:p w14:paraId="45620BA8" w14:textId="77777777" w:rsidR="003F7A1E" w:rsidRDefault="00D5590F" w:rsidP="00611F65">
      <w:pPr>
        <w:spacing w:afterLines="30" w:after="108"/>
        <w:ind w:leftChars="200" w:left="480"/>
        <w:rPr>
          <w:rStyle w:val="refandcopypunctuation"/>
        </w:rPr>
      </w:pPr>
      <w:r>
        <w:rPr>
          <w:rStyle w:val="refandcopymaintext"/>
        </w:rPr>
        <w:t>約上下而論</w:t>
      </w:r>
      <w:r>
        <w:rPr>
          <w:rStyle w:val="refandcopypunctuation"/>
        </w:rPr>
        <w:t>：</w:t>
      </w:r>
      <w:r>
        <w:rPr>
          <w:rStyle w:val="refandcopymaintext"/>
        </w:rPr>
        <w:t>或者並沒有三根長線</w:t>
      </w:r>
      <w:r>
        <w:rPr>
          <w:rStyle w:val="refandcopypunctuation"/>
        </w:rPr>
        <w:t>，</w:t>
      </w:r>
      <w:r>
        <w:rPr>
          <w:rStyle w:val="refandcopymaintext"/>
        </w:rPr>
        <w:t>長線只有一根</w:t>
      </w:r>
      <w:r>
        <w:rPr>
          <w:rStyle w:val="refandcopypunctuation"/>
        </w:rPr>
        <w:t>，</w:t>
      </w:r>
      <w:r>
        <w:rPr>
          <w:rStyle w:val="refandcopymaintext"/>
        </w:rPr>
        <w:t>這又是一種說法</w:t>
      </w:r>
      <w:r>
        <w:rPr>
          <w:rStyle w:val="refandcopypunctuation"/>
        </w:rPr>
        <w:t>。</w:t>
      </w:r>
    </w:p>
    <w:p w14:paraId="53BF6B48" w14:textId="27B427A7" w:rsidR="00EC0281" w:rsidRDefault="00D5590F" w:rsidP="00611F65">
      <w:pPr>
        <w:spacing w:afterLines="30" w:after="108"/>
        <w:ind w:leftChars="200" w:left="480"/>
        <w:rPr>
          <w:rStyle w:val="refandcopypunctuation"/>
        </w:rPr>
      </w:pPr>
      <w:r>
        <w:rPr>
          <w:rStyle w:val="refandcopymaintext"/>
        </w:rPr>
        <w:t>所以</w:t>
      </w:r>
      <w:r>
        <w:rPr>
          <w:rStyle w:val="refandcopypunctuation"/>
        </w:rPr>
        <w:t>，</w:t>
      </w:r>
      <w:proofErr w:type="gramStart"/>
      <w:r>
        <w:rPr>
          <w:rStyle w:val="refandcopymaintext"/>
        </w:rPr>
        <w:t>無論說無</w:t>
      </w:r>
      <w:proofErr w:type="gramEnd"/>
      <w:r>
        <w:rPr>
          <w:rStyle w:val="refandcopymaintext"/>
        </w:rPr>
        <w:t>二唯一或無三唯一</w:t>
      </w:r>
      <w:r>
        <w:rPr>
          <w:rStyle w:val="refandcopypunctuation"/>
        </w:rPr>
        <w:t>，</w:t>
      </w:r>
      <w:r>
        <w:rPr>
          <w:rStyle w:val="refandcopymaintext"/>
        </w:rPr>
        <w:t>大乘是貫徹始終</w:t>
      </w:r>
      <w:r>
        <w:rPr>
          <w:rStyle w:val="refandcopypunctuation"/>
        </w:rPr>
        <w:t>，</w:t>
      </w:r>
      <w:r>
        <w:rPr>
          <w:rStyle w:val="refandcopymaintext"/>
        </w:rPr>
        <w:t>即是一乘</w:t>
      </w:r>
      <w:r>
        <w:rPr>
          <w:rStyle w:val="refandcopypunctuation"/>
        </w:rPr>
        <w:t>，</w:t>
      </w:r>
      <w:r>
        <w:rPr>
          <w:rStyle w:val="refandcopymaintext"/>
        </w:rPr>
        <w:t>而不可破的</w:t>
      </w:r>
      <w:r>
        <w:rPr>
          <w:rStyle w:val="refandcopypunctuation"/>
        </w:rPr>
        <w:t>。</w:t>
      </w:r>
    </w:p>
    <w:p w14:paraId="4C8A1D50" w14:textId="6953D6AB" w:rsidR="00EC0281" w:rsidRPr="009C7C23" w:rsidRDefault="00EC0281" w:rsidP="00EC0281">
      <w:pPr>
        <w:ind w:leftChars="200" w:left="480"/>
        <w:outlineLvl w:val="4"/>
        <w:rPr>
          <w:color w:val="0D0D0D" w:themeColor="text1" w:themeTint="F2"/>
        </w:rPr>
      </w:pPr>
      <w:r>
        <w:rPr>
          <w:rFonts w:ascii="Times Ext Roman" w:eastAsia="標楷體" w:hAnsi="Times Ext Roman" w:cs="Times Ext Roman"/>
          <w:b/>
          <w:color w:val="0D0D0D" w:themeColor="text1" w:themeTint="F2"/>
          <w:sz w:val="20"/>
          <w:szCs w:val="20"/>
          <w:bdr w:val="single" w:sz="4" w:space="0" w:color="auto"/>
        </w:rPr>
        <w:t>3</w:t>
      </w:r>
      <w:r w:rsidRPr="009C7C23">
        <w:rPr>
          <w:rFonts w:ascii="標楷體" w:eastAsia="標楷體" w:hAnsi="標楷體" w:hint="eastAsia"/>
          <w:b/>
          <w:color w:val="0D0D0D" w:themeColor="text1" w:themeTint="F2"/>
          <w:sz w:val="20"/>
          <w:szCs w:val="20"/>
          <w:bdr w:val="single" w:sz="4" w:space="0" w:color="auto"/>
        </w:rPr>
        <w:t>、</w:t>
      </w:r>
      <w:r w:rsidR="00C60176">
        <w:rPr>
          <w:rFonts w:ascii="標楷體" w:eastAsia="標楷體" w:hAnsi="標楷體" w:hint="eastAsia"/>
          <w:b/>
          <w:color w:val="0D0D0D" w:themeColor="text1" w:themeTint="F2"/>
          <w:sz w:val="20"/>
          <w:szCs w:val="20"/>
          <w:bdr w:val="single" w:sz="4" w:space="0" w:color="auto"/>
        </w:rPr>
        <w:t>小</w:t>
      </w:r>
      <w:r w:rsidR="00E858CB">
        <w:rPr>
          <w:rFonts w:ascii="標楷體" w:eastAsia="標楷體" w:hAnsi="標楷體" w:hint="eastAsia"/>
          <w:b/>
          <w:color w:val="0D0D0D" w:themeColor="text1" w:themeTint="F2"/>
          <w:sz w:val="20"/>
          <w:szCs w:val="20"/>
          <w:bdr w:val="single" w:sz="4" w:space="0" w:color="auto"/>
        </w:rPr>
        <w:t>結</w:t>
      </w:r>
    </w:p>
    <w:p w14:paraId="2E0DACE6" w14:textId="77777777" w:rsidR="00E858CB" w:rsidRDefault="00D5590F" w:rsidP="00611F65">
      <w:pPr>
        <w:spacing w:afterLines="30" w:after="108"/>
        <w:ind w:leftChars="200" w:left="480"/>
        <w:rPr>
          <w:rStyle w:val="refandcopypunctuation"/>
        </w:rPr>
      </w:pPr>
      <w:r>
        <w:rPr>
          <w:rStyle w:val="refandcopymaintext"/>
        </w:rPr>
        <w:t>不過</w:t>
      </w:r>
      <w:r>
        <w:rPr>
          <w:rStyle w:val="refandcopypunctuation"/>
        </w:rPr>
        <w:t>，</w:t>
      </w:r>
      <w:r>
        <w:rPr>
          <w:rStyle w:val="refandcopymaintext"/>
        </w:rPr>
        <w:t>約菩薩的修行說</w:t>
      </w:r>
      <w:r>
        <w:rPr>
          <w:rStyle w:val="refandcopypunctuation"/>
        </w:rPr>
        <w:t>，</w:t>
      </w:r>
      <w:r>
        <w:rPr>
          <w:rStyle w:val="refandcopymaintext"/>
        </w:rPr>
        <w:t>都名為大乘</w:t>
      </w:r>
      <w:r>
        <w:rPr>
          <w:rStyle w:val="refandcopypunctuation"/>
        </w:rPr>
        <w:t>；</w:t>
      </w:r>
      <w:proofErr w:type="gramStart"/>
      <w:r>
        <w:rPr>
          <w:rStyle w:val="refandcopymaintext"/>
        </w:rPr>
        <w:t>約簡別</w:t>
      </w:r>
      <w:proofErr w:type="gramEnd"/>
      <w:r>
        <w:rPr>
          <w:rStyle w:val="refandcopymaintext"/>
        </w:rPr>
        <w:t>聲聞</w:t>
      </w:r>
      <w:r>
        <w:rPr>
          <w:rStyle w:val="refandcopypunctuation"/>
        </w:rPr>
        <w:t>、</w:t>
      </w:r>
      <w:proofErr w:type="gramStart"/>
      <w:r>
        <w:rPr>
          <w:rStyle w:val="refandcopymaintext"/>
        </w:rPr>
        <w:t>緣覺果</w:t>
      </w:r>
      <w:proofErr w:type="gramEnd"/>
      <w:r>
        <w:rPr>
          <w:rStyle w:val="refandcopymaintext"/>
        </w:rPr>
        <w:t>的</w:t>
      </w:r>
      <w:proofErr w:type="gramStart"/>
      <w:r>
        <w:rPr>
          <w:rStyle w:val="refandcopymaintext"/>
        </w:rPr>
        <w:t>不</w:t>
      </w:r>
      <w:proofErr w:type="gramEnd"/>
      <w:r>
        <w:rPr>
          <w:rStyle w:val="refandcopymaintext"/>
        </w:rPr>
        <w:t>究竟說</w:t>
      </w:r>
      <w:r>
        <w:rPr>
          <w:rStyle w:val="refandcopypunctuation"/>
        </w:rPr>
        <w:t>，</w:t>
      </w:r>
      <w:r>
        <w:rPr>
          <w:rStyle w:val="refandcopymaintext"/>
        </w:rPr>
        <w:t>唯有</w:t>
      </w:r>
      <w:proofErr w:type="gramStart"/>
      <w:r>
        <w:rPr>
          <w:rStyle w:val="refandcopymaintext"/>
        </w:rPr>
        <w:t>佛果才</w:t>
      </w:r>
      <w:proofErr w:type="gramEnd"/>
      <w:r>
        <w:rPr>
          <w:rStyle w:val="refandcopymaintext"/>
        </w:rPr>
        <w:t>是究竟的</w:t>
      </w:r>
      <w:r>
        <w:rPr>
          <w:rStyle w:val="refandcopypunctuation"/>
        </w:rPr>
        <w:t>，</w:t>
      </w:r>
      <w:r>
        <w:rPr>
          <w:rStyle w:val="refandcopymaintext"/>
        </w:rPr>
        <w:t>這稱為</w:t>
      </w:r>
      <w:proofErr w:type="gramStart"/>
      <w:r>
        <w:rPr>
          <w:rStyle w:val="refandcopymaintext"/>
        </w:rPr>
        <w:t>一</w:t>
      </w:r>
      <w:proofErr w:type="gramEnd"/>
      <w:r>
        <w:rPr>
          <w:rStyle w:val="refandcopymaintext"/>
        </w:rPr>
        <w:t>乘</w:t>
      </w:r>
      <w:r>
        <w:rPr>
          <w:rStyle w:val="refandcopypunctuation"/>
        </w:rPr>
        <w:t>，</w:t>
      </w:r>
      <w:r>
        <w:rPr>
          <w:rStyle w:val="refandcopymaintext"/>
        </w:rPr>
        <w:t>也即是大乘</w:t>
      </w:r>
      <w:r>
        <w:rPr>
          <w:rStyle w:val="refandcopypunctuation"/>
        </w:rPr>
        <w:t>。</w:t>
      </w:r>
    </w:p>
    <w:p w14:paraId="76FD6644" w14:textId="3ADC3C9A" w:rsidR="00C47F9A" w:rsidRDefault="00D5590F" w:rsidP="00611F65">
      <w:pPr>
        <w:spacing w:afterLines="30" w:after="108"/>
        <w:ind w:leftChars="200" w:left="480"/>
        <w:rPr>
          <w:rStyle w:val="refandcopypunctuation"/>
        </w:rPr>
      </w:pPr>
      <w:r>
        <w:rPr>
          <w:rStyle w:val="refandcopymaintext"/>
        </w:rPr>
        <w:t>所</w:t>
      </w:r>
      <w:proofErr w:type="gramStart"/>
      <w:r w:rsidR="00C47F9A" w:rsidRPr="009C7C23">
        <w:rPr>
          <w:rFonts w:ascii="Times Ext Roman" w:hAnsi="Times Ext Roman" w:cs="Times Ext Roman"/>
          <w:color w:val="0D0D0D" w:themeColor="text1" w:themeTint="F2"/>
          <w:sz w:val="22"/>
          <w:szCs w:val="24"/>
          <w:shd w:val="pct15" w:color="auto" w:fill="FFFFFF"/>
        </w:rPr>
        <w:t>（</w:t>
      </w:r>
      <w:proofErr w:type="gramEnd"/>
      <w:r w:rsidR="00C47F9A" w:rsidRPr="009C7C23">
        <w:rPr>
          <w:rFonts w:ascii="Times Ext Roman" w:hAnsi="Times Ext Roman" w:cs="Times Ext Roman"/>
          <w:color w:val="0D0D0D" w:themeColor="text1" w:themeTint="F2"/>
          <w:sz w:val="22"/>
          <w:szCs w:val="24"/>
          <w:shd w:val="pct15" w:color="auto" w:fill="FFFFFF"/>
        </w:rPr>
        <w:t>p.</w:t>
      </w:r>
      <w:r w:rsidR="00C47F9A">
        <w:rPr>
          <w:rFonts w:ascii="Times Ext Roman" w:hAnsi="Times Ext Roman" w:cs="Times Ext Roman"/>
          <w:color w:val="0D0D0D" w:themeColor="text1" w:themeTint="F2"/>
          <w:sz w:val="22"/>
          <w:szCs w:val="24"/>
          <w:shd w:val="pct15" w:color="auto" w:fill="FFFFFF"/>
        </w:rPr>
        <w:t>14</w:t>
      </w:r>
      <w:proofErr w:type="gramStart"/>
      <w:r w:rsidR="00C47F9A" w:rsidRPr="009C7C23">
        <w:rPr>
          <w:rFonts w:ascii="Times Ext Roman" w:hAnsi="Times Ext Roman" w:cs="Times Ext Roman"/>
          <w:color w:val="0D0D0D" w:themeColor="text1" w:themeTint="F2"/>
          <w:sz w:val="22"/>
          <w:szCs w:val="24"/>
          <w:shd w:val="pct15" w:color="auto" w:fill="FFFFFF"/>
        </w:rPr>
        <w:t>）</w:t>
      </w:r>
      <w:r>
        <w:rPr>
          <w:rStyle w:val="refandcopymaintext"/>
        </w:rPr>
        <w:t>以</w:t>
      </w:r>
      <w:proofErr w:type="gramEnd"/>
      <w:r>
        <w:rPr>
          <w:rStyle w:val="refandcopypunctuation"/>
        </w:rPr>
        <w:t>，《</w:t>
      </w:r>
      <w:r>
        <w:rPr>
          <w:rStyle w:val="refandcopymaintext"/>
        </w:rPr>
        <w:t>法華經</w:t>
      </w:r>
      <w:r>
        <w:rPr>
          <w:rStyle w:val="refandcopypunctuation"/>
        </w:rPr>
        <w:t>》</w:t>
      </w:r>
      <w:r>
        <w:rPr>
          <w:rStyle w:val="refandcopymaintext"/>
        </w:rPr>
        <w:t>專說</w:t>
      </w:r>
      <w:proofErr w:type="gramStart"/>
      <w:r>
        <w:rPr>
          <w:rStyle w:val="refandcopymaintext"/>
        </w:rPr>
        <w:t>一</w:t>
      </w:r>
      <w:proofErr w:type="gramEnd"/>
      <w:r>
        <w:rPr>
          <w:rStyle w:val="refandcopymaintext"/>
        </w:rPr>
        <w:t>乘</w:t>
      </w:r>
      <w:r>
        <w:rPr>
          <w:rStyle w:val="refandcopypunctuation"/>
        </w:rPr>
        <w:t>，</w:t>
      </w:r>
      <w:r>
        <w:rPr>
          <w:rStyle w:val="refandcopymaintext"/>
        </w:rPr>
        <w:t>又說</w:t>
      </w:r>
      <w:r w:rsidR="009D6BAD">
        <w:rPr>
          <w:rStyle w:val="refandcopypunctuation"/>
          <w:rFonts w:hint="eastAsia"/>
        </w:rPr>
        <w:t>「</w:t>
      </w:r>
      <w:r w:rsidRPr="009D6BAD">
        <w:rPr>
          <w:rStyle w:val="refandcopymaintext"/>
          <w:rFonts w:ascii="標楷體" w:eastAsia="標楷體" w:hAnsi="標楷體"/>
        </w:rPr>
        <w:t>佛自住大乘</w:t>
      </w:r>
      <w:r w:rsidR="009D6BAD">
        <w:rPr>
          <w:rStyle w:val="refandcopypunctuation"/>
          <w:rFonts w:hint="eastAsia"/>
        </w:rPr>
        <w:t>」</w:t>
      </w:r>
      <w:r>
        <w:rPr>
          <w:rStyle w:val="refandcopypunctuation"/>
        </w:rPr>
        <w:t>。</w:t>
      </w:r>
      <w:r w:rsidR="000B29B0">
        <w:rPr>
          <w:rStyle w:val="a5"/>
        </w:rPr>
        <w:footnoteReference w:id="61"/>
      </w:r>
      <w:r>
        <w:rPr>
          <w:rStyle w:val="refandcopymaintext"/>
        </w:rPr>
        <w:t>大乘與</w:t>
      </w:r>
      <w:proofErr w:type="gramStart"/>
      <w:r>
        <w:rPr>
          <w:rStyle w:val="refandcopymaintext"/>
        </w:rPr>
        <w:t>一</w:t>
      </w:r>
      <w:proofErr w:type="gramEnd"/>
      <w:r>
        <w:rPr>
          <w:rStyle w:val="refandcopymaintext"/>
        </w:rPr>
        <w:t>乘</w:t>
      </w:r>
      <w:r>
        <w:rPr>
          <w:rStyle w:val="refandcopypunctuation"/>
        </w:rPr>
        <w:t>，</w:t>
      </w:r>
      <w:r>
        <w:rPr>
          <w:rStyle w:val="refandcopymaintext"/>
        </w:rPr>
        <w:t>可作如此觀</w:t>
      </w:r>
      <w:r>
        <w:rPr>
          <w:rStyle w:val="refandcopypunctuation"/>
        </w:rPr>
        <w:t>：</w:t>
      </w:r>
    </w:p>
    <w:p w14:paraId="7AF44A95" w14:textId="42E82CE7" w:rsidR="00C47F9A" w:rsidRDefault="00260DD1" w:rsidP="00611F65">
      <w:pPr>
        <w:spacing w:afterLines="30" w:after="108"/>
        <w:ind w:leftChars="200" w:left="480"/>
        <w:rPr>
          <w:rStyle w:val="refandcopymaintext"/>
        </w:rPr>
      </w:pPr>
      <w:r>
        <w:rPr>
          <w:noProof/>
        </w:rPr>
        <mc:AlternateContent>
          <mc:Choice Requires="wps">
            <w:drawing>
              <wp:anchor distT="0" distB="0" distL="114300" distR="114300" simplePos="0" relativeHeight="251658240" behindDoc="0" locked="0" layoutInCell="1" allowOverlap="1" wp14:anchorId="600F763A" wp14:editId="2B78ADE4">
                <wp:simplePos x="0" y="0"/>
                <wp:positionH relativeFrom="column">
                  <wp:posOffset>1675765</wp:posOffset>
                </wp:positionH>
                <wp:positionV relativeFrom="paragraph">
                  <wp:posOffset>113030</wp:posOffset>
                </wp:positionV>
                <wp:extent cx="310846" cy="301045"/>
                <wp:effectExtent l="0" t="0" r="32385" b="22860"/>
                <wp:wrapNone/>
                <wp:docPr id="1" name="直線接點 1"/>
                <wp:cNvGraphicFramePr/>
                <a:graphic xmlns:a="http://schemas.openxmlformats.org/drawingml/2006/main">
                  <a:graphicData uri="http://schemas.microsoft.com/office/word/2010/wordprocessingShape">
                    <wps:wsp>
                      <wps:cNvCnPr/>
                      <wps:spPr>
                        <a:xfrm flipH="1">
                          <a:off x="0" y="0"/>
                          <a:ext cx="310846" cy="3010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289915" id="直線接點 1"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95pt,8.9pt" to="156.45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" strokecolor="black [3200]" strokeweight=".5pt">
                <v:stroke joinstyle="miter"/>
              </v:line>
            </w:pict>
          </mc:Fallback>
        </mc:AlternateContent>
      </w:r>
      <w:r w:rsidR="00D5590F">
        <w:rPr>
          <w:rStyle w:val="refandcopypunctuation"/>
        </w:rPr>
        <w:t xml:space="preserve">　　　</w:t>
      </w:r>
      <w:r w:rsidR="00D5590F">
        <w:rPr>
          <w:rStyle w:val="refandcopymaintext"/>
        </w:rPr>
        <w:t>菩薩乘</w:t>
      </w:r>
      <w:r w:rsidR="00D5590F">
        <w:rPr>
          <w:rStyle w:val="refandcopypunctuation"/>
        </w:rPr>
        <w:t>（</w:t>
      </w:r>
      <w:r w:rsidR="00D5590F">
        <w:rPr>
          <w:rStyle w:val="refandcopymaintext"/>
        </w:rPr>
        <w:t>因</w:t>
      </w:r>
      <w:r w:rsidR="00D5590F">
        <w:rPr>
          <w:rStyle w:val="refandcopypunctuation"/>
        </w:rPr>
        <w:t>）</w:t>
      </w:r>
      <w:proofErr w:type="gramStart"/>
      <w:r w:rsidR="00D5590F" w:rsidRPr="00C47F9A">
        <w:rPr>
          <w:rStyle w:val="refandcopypunctuation"/>
          <w:rFonts w:ascii="新細明體" w:hAnsi="新細明體"/>
        </w:rPr>
        <w:t>──</w:t>
      </w:r>
      <w:proofErr w:type="gramEnd"/>
      <w:r w:rsidR="00D5590F">
        <w:rPr>
          <w:rStyle w:val="refandcopymaintext"/>
        </w:rPr>
        <w:t>大乘</w:t>
      </w:r>
    </w:p>
    <w:p w14:paraId="47730CEE" w14:textId="67CEDF01" w:rsidR="00C47F9A" w:rsidRDefault="00D5590F" w:rsidP="00F13D76">
      <w:pPr>
        <w:spacing w:afterLines="50" w:after="180"/>
        <w:ind w:leftChars="200" w:left="480"/>
        <w:rPr>
          <w:rStyle w:val="refandcopymaintext"/>
        </w:rPr>
      </w:pPr>
      <w:r>
        <w:rPr>
          <w:rStyle w:val="refandcopypunctuation"/>
        </w:rPr>
        <w:t xml:space="preserve">　　　</w:t>
      </w:r>
      <w:r>
        <w:rPr>
          <w:rStyle w:val="refandcopymaintext"/>
        </w:rPr>
        <w:t>佛</w:t>
      </w:r>
      <w:r>
        <w:rPr>
          <w:rStyle w:val="refandcopypunctuation"/>
        </w:rPr>
        <w:t xml:space="preserve">　</w:t>
      </w:r>
      <w:r>
        <w:rPr>
          <w:rStyle w:val="refandcopymaintext"/>
        </w:rPr>
        <w:t>乘</w:t>
      </w:r>
      <w:r>
        <w:rPr>
          <w:rStyle w:val="refandcopypunctuation"/>
        </w:rPr>
        <w:t>（</w:t>
      </w:r>
      <w:r>
        <w:rPr>
          <w:rStyle w:val="refandcopymaintext"/>
        </w:rPr>
        <w:t>果</w:t>
      </w:r>
      <w:r>
        <w:rPr>
          <w:rStyle w:val="refandcopypunctuation"/>
        </w:rPr>
        <w:t>）</w:t>
      </w:r>
      <w:proofErr w:type="gramStart"/>
      <w:r w:rsidRPr="00C47F9A">
        <w:rPr>
          <w:rStyle w:val="refandcopypunctuation"/>
          <w:rFonts w:ascii="新細明體" w:hAnsi="新細明體"/>
        </w:rPr>
        <w:t>──</w:t>
      </w:r>
      <w:r>
        <w:rPr>
          <w:rStyle w:val="refandcopymaintext"/>
        </w:rPr>
        <w:t>一</w:t>
      </w:r>
      <w:proofErr w:type="gramEnd"/>
      <w:r>
        <w:rPr>
          <w:rStyle w:val="refandcopymaintext"/>
        </w:rPr>
        <w:t>乘</w:t>
      </w:r>
    </w:p>
    <w:p w14:paraId="497E3B87" w14:textId="21C2CF47" w:rsidR="00ED440E" w:rsidRPr="009C7C23" w:rsidRDefault="00ED440E" w:rsidP="00ED440E">
      <w:pPr>
        <w:ind w:leftChars="150" w:left="360"/>
        <w:outlineLvl w:val="3"/>
        <w:rPr>
          <w:color w:val="0D0D0D" w:themeColor="text1" w:themeTint="F2"/>
        </w:rPr>
      </w:pPr>
      <w:r>
        <w:rPr>
          <w:rFonts w:ascii="標楷體" w:eastAsia="標楷體" w:hAnsi="標楷體" w:hint="eastAsia"/>
          <w:b/>
          <w:color w:val="0D0D0D" w:themeColor="text1" w:themeTint="F2"/>
          <w:sz w:val="20"/>
          <w:szCs w:val="20"/>
          <w:bdr w:val="single" w:sz="4" w:space="0" w:color="auto"/>
        </w:rPr>
        <w:t>（</w:t>
      </w:r>
      <w:r>
        <w:rPr>
          <w:rFonts w:ascii="Times Ext Roman" w:eastAsia="標楷體" w:hAnsi="Times Ext Roman" w:cs="Times Ext Roman" w:hint="eastAsia"/>
          <w:b/>
          <w:color w:val="0D0D0D" w:themeColor="text1" w:themeTint="F2"/>
          <w:sz w:val="20"/>
          <w:szCs w:val="20"/>
          <w:bdr w:val="single" w:sz="4" w:space="0" w:color="auto"/>
        </w:rPr>
        <w:t>三</w:t>
      </w:r>
      <w:r>
        <w:rPr>
          <w:rFonts w:ascii="標楷體" w:eastAsia="標楷體" w:hAnsi="標楷體" w:hint="eastAsia"/>
          <w:b/>
          <w:color w:val="0D0D0D" w:themeColor="text1" w:themeTint="F2"/>
          <w:sz w:val="20"/>
          <w:szCs w:val="20"/>
          <w:bdr w:val="single" w:sz="4" w:space="0" w:color="auto"/>
        </w:rPr>
        <w:t>）</w:t>
      </w:r>
      <w:r w:rsidR="00C60176">
        <w:rPr>
          <w:rFonts w:ascii="標楷體" w:eastAsia="標楷體" w:hAnsi="標楷體" w:hint="eastAsia"/>
          <w:b/>
          <w:color w:val="0D0D0D" w:themeColor="text1" w:themeTint="F2"/>
          <w:sz w:val="20"/>
          <w:szCs w:val="20"/>
          <w:bdr w:val="single" w:sz="4" w:space="0" w:color="auto"/>
        </w:rPr>
        <w:t>待二</w:t>
      </w:r>
      <w:r>
        <w:rPr>
          <w:rFonts w:ascii="標楷體" w:eastAsia="標楷體" w:hAnsi="標楷體" w:hint="eastAsia"/>
          <w:b/>
          <w:color w:val="0D0D0D" w:themeColor="text1" w:themeTint="F2"/>
          <w:sz w:val="20"/>
          <w:szCs w:val="20"/>
          <w:bdr w:val="single" w:sz="4" w:space="0" w:color="auto"/>
        </w:rPr>
        <w:t>乘（</w:t>
      </w:r>
      <w:r w:rsidR="00C60176">
        <w:rPr>
          <w:rFonts w:ascii="標楷體" w:eastAsia="標楷體" w:hAnsi="標楷體" w:hint="eastAsia"/>
          <w:b/>
          <w:color w:val="0D0D0D" w:themeColor="text1" w:themeTint="F2"/>
          <w:sz w:val="20"/>
          <w:szCs w:val="20"/>
          <w:bdr w:val="single" w:sz="4" w:space="0" w:color="auto"/>
        </w:rPr>
        <w:t>三</w:t>
      </w:r>
      <w:r>
        <w:rPr>
          <w:rFonts w:ascii="標楷體" w:eastAsia="標楷體" w:hAnsi="標楷體" w:hint="eastAsia"/>
          <w:b/>
          <w:color w:val="0D0D0D" w:themeColor="text1" w:themeTint="F2"/>
          <w:sz w:val="20"/>
          <w:szCs w:val="20"/>
          <w:bdr w:val="single" w:sz="4" w:space="0" w:color="auto"/>
        </w:rPr>
        <w:t>乘）</w:t>
      </w:r>
      <w:r w:rsidR="00C60176">
        <w:rPr>
          <w:rFonts w:ascii="標楷體" w:eastAsia="標楷體" w:hAnsi="標楷體" w:hint="eastAsia"/>
          <w:b/>
          <w:color w:val="0D0D0D" w:themeColor="text1" w:themeTint="F2"/>
          <w:sz w:val="20"/>
          <w:szCs w:val="20"/>
          <w:bdr w:val="single" w:sz="4" w:space="0" w:color="auto"/>
        </w:rPr>
        <w:t>說</w:t>
      </w:r>
      <w:proofErr w:type="gramStart"/>
      <w:r>
        <w:rPr>
          <w:rFonts w:ascii="標楷體" w:eastAsia="標楷體" w:hAnsi="標楷體" w:hint="eastAsia"/>
          <w:b/>
          <w:color w:val="0D0D0D" w:themeColor="text1" w:themeTint="F2"/>
          <w:sz w:val="20"/>
          <w:szCs w:val="20"/>
          <w:bdr w:val="single" w:sz="4" w:space="0" w:color="auto"/>
        </w:rPr>
        <w:t>一</w:t>
      </w:r>
      <w:proofErr w:type="gramEnd"/>
      <w:r>
        <w:rPr>
          <w:rFonts w:ascii="標楷體" w:eastAsia="標楷體" w:hAnsi="標楷體" w:hint="eastAsia"/>
          <w:b/>
          <w:color w:val="0D0D0D" w:themeColor="text1" w:themeTint="F2"/>
          <w:sz w:val="20"/>
          <w:szCs w:val="20"/>
          <w:bdr w:val="single" w:sz="4" w:space="0" w:color="auto"/>
        </w:rPr>
        <w:t>乘</w:t>
      </w:r>
      <w:r w:rsidR="00C60176">
        <w:rPr>
          <w:rFonts w:ascii="標楷體" w:eastAsia="標楷體" w:hAnsi="標楷體" w:hint="eastAsia"/>
          <w:b/>
          <w:color w:val="0D0D0D" w:themeColor="text1" w:themeTint="F2"/>
          <w:sz w:val="20"/>
          <w:szCs w:val="20"/>
          <w:bdr w:val="single" w:sz="4" w:space="0" w:color="auto"/>
        </w:rPr>
        <w:t>之</w:t>
      </w:r>
      <w:r w:rsidR="00E635BB">
        <w:rPr>
          <w:rFonts w:ascii="標楷體" w:eastAsia="標楷體" w:hAnsi="標楷體" w:hint="eastAsia"/>
          <w:b/>
          <w:color w:val="0D0D0D" w:themeColor="text1" w:themeTint="F2"/>
          <w:sz w:val="20"/>
          <w:szCs w:val="20"/>
          <w:bdr w:val="single" w:sz="4" w:space="0" w:color="auto"/>
        </w:rPr>
        <w:t>二</w:t>
      </w:r>
      <w:r w:rsidR="00C60176">
        <w:rPr>
          <w:rFonts w:ascii="標楷體" w:eastAsia="標楷體" w:hAnsi="標楷體" w:hint="eastAsia"/>
          <w:b/>
          <w:color w:val="0D0D0D" w:themeColor="text1" w:themeTint="F2"/>
          <w:sz w:val="20"/>
          <w:szCs w:val="20"/>
          <w:bdr w:val="single" w:sz="4" w:space="0" w:color="auto"/>
        </w:rPr>
        <w:t>義</w:t>
      </w:r>
    </w:p>
    <w:p w14:paraId="2398E963" w14:textId="77777777" w:rsidR="00C60176" w:rsidRDefault="00D5590F" w:rsidP="00E635BB">
      <w:pPr>
        <w:spacing w:afterLines="30" w:after="108"/>
        <w:ind w:leftChars="150" w:left="360"/>
        <w:rPr>
          <w:rStyle w:val="refandcopypunctuation"/>
        </w:rPr>
      </w:pPr>
      <w:r>
        <w:rPr>
          <w:rStyle w:val="refandcopymaintext"/>
        </w:rPr>
        <w:t>待二乘</w:t>
      </w:r>
      <w:r>
        <w:rPr>
          <w:rStyle w:val="refandcopypunctuation"/>
        </w:rPr>
        <w:t>（</w:t>
      </w:r>
      <w:r>
        <w:rPr>
          <w:rStyle w:val="refandcopymaintext"/>
        </w:rPr>
        <w:t>三乘</w:t>
      </w:r>
      <w:r>
        <w:rPr>
          <w:rStyle w:val="refandcopypunctuation"/>
        </w:rPr>
        <w:t>）</w:t>
      </w:r>
      <w:r>
        <w:rPr>
          <w:rStyle w:val="refandcopymaintext"/>
        </w:rPr>
        <w:t>而說</w:t>
      </w:r>
      <w:proofErr w:type="gramStart"/>
      <w:r>
        <w:rPr>
          <w:rStyle w:val="refandcopymaintext"/>
        </w:rPr>
        <w:t>一</w:t>
      </w:r>
      <w:proofErr w:type="gramEnd"/>
      <w:r>
        <w:rPr>
          <w:rStyle w:val="refandcopymaintext"/>
        </w:rPr>
        <w:t>乘</w:t>
      </w:r>
      <w:r>
        <w:rPr>
          <w:rStyle w:val="refandcopypunctuation"/>
        </w:rPr>
        <w:t>，</w:t>
      </w:r>
      <w:r>
        <w:rPr>
          <w:rStyle w:val="refandcopymaintext"/>
        </w:rPr>
        <w:t>略有二義</w:t>
      </w:r>
      <w:r>
        <w:rPr>
          <w:rStyle w:val="refandcopypunctuation"/>
        </w:rPr>
        <w:t>：</w:t>
      </w:r>
      <w:r>
        <w:rPr>
          <w:rStyle w:val="refandcopymaintext"/>
        </w:rPr>
        <w:t>一</w:t>
      </w:r>
      <w:r>
        <w:rPr>
          <w:rStyle w:val="refandcopypunctuation"/>
        </w:rPr>
        <w:t>、</w:t>
      </w:r>
      <w:r>
        <w:rPr>
          <w:rStyle w:val="refandcopymaintext"/>
        </w:rPr>
        <w:t>破二明一</w:t>
      </w:r>
      <w:r>
        <w:rPr>
          <w:rStyle w:val="refandcopypunctuation"/>
        </w:rPr>
        <w:t>，</w:t>
      </w:r>
      <w:r>
        <w:rPr>
          <w:rStyle w:val="refandcopymaintext"/>
        </w:rPr>
        <w:t>二</w:t>
      </w:r>
      <w:r>
        <w:rPr>
          <w:rStyle w:val="refandcopypunctuation"/>
        </w:rPr>
        <w:t>、</w:t>
      </w:r>
      <w:r>
        <w:rPr>
          <w:rStyle w:val="refandcopymaintext"/>
        </w:rPr>
        <w:t>會三歸</w:t>
      </w:r>
      <w:proofErr w:type="gramStart"/>
      <w:r>
        <w:rPr>
          <w:rStyle w:val="refandcopymaintext"/>
        </w:rPr>
        <w:t>一</w:t>
      </w:r>
      <w:proofErr w:type="gramEnd"/>
      <w:r>
        <w:rPr>
          <w:rStyle w:val="refandcopypunctuation"/>
        </w:rPr>
        <w:t>。</w:t>
      </w:r>
    </w:p>
    <w:p w14:paraId="397FAB9A" w14:textId="0E6E7E9D" w:rsidR="00C60176" w:rsidRPr="009C7C23" w:rsidRDefault="00C60176" w:rsidP="00C60176">
      <w:pPr>
        <w:ind w:leftChars="200" w:left="480"/>
        <w:outlineLvl w:val="4"/>
        <w:rPr>
          <w:color w:val="0D0D0D" w:themeColor="text1" w:themeTint="F2"/>
        </w:rPr>
      </w:pPr>
      <w:r>
        <w:rPr>
          <w:rFonts w:ascii="Times Ext Roman" w:eastAsia="標楷體" w:hAnsi="Times Ext Roman" w:cs="Times Ext Roman"/>
          <w:b/>
          <w:color w:val="0D0D0D" w:themeColor="text1" w:themeTint="F2"/>
          <w:sz w:val="20"/>
          <w:szCs w:val="20"/>
          <w:bdr w:val="single" w:sz="4" w:space="0" w:color="auto"/>
        </w:rPr>
        <w:t>1</w:t>
      </w:r>
      <w:r w:rsidRPr="009C7C23">
        <w:rPr>
          <w:rFonts w:ascii="標楷體" w:eastAsia="標楷體" w:hAnsi="標楷體" w:hint="eastAsia"/>
          <w:b/>
          <w:color w:val="0D0D0D" w:themeColor="text1" w:themeTint="F2"/>
          <w:sz w:val="20"/>
          <w:szCs w:val="20"/>
          <w:bdr w:val="single" w:sz="4" w:space="0" w:color="auto"/>
        </w:rPr>
        <w:t>、</w:t>
      </w:r>
      <w:r>
        <w:rPr>
          <w:rFonts w:ascii="標楷體" w:eastAsia="標楷體" w:hAnsi="標楷體" w:hint="eastAsia"/>
          <w:b/>
          <w:color w:val="0D0D0D" w:themeColor="text1" w:themeTint="F2"/>
          <w:sz w:val="20"/>
          <w:szCs w:val="20"/>
          <w:bdr w:val="single" w:sz="4" w:space="0" w:color="auto"/>
        </w:rPr>
        <w:t>破二明</w:t>
      </w:r>
      <w:proofErr w:type="gramStart"/>
      <w:r>
        <w:rPr>
          <w:rFonts w:ascii="標楷體" w:eastAsia="標楷體" w:hAnsi="標楷體" w:hint="eastAsia"/>
          <w:b/>
          <w:color w:val="0D0D0D" w:themeColor="text1" w:themeTint="F2"/>
          <w:sz w:val="20"/>
          <w:szCs w:val="20"/>
          <w:bdr w:val="single" w:sz="4" w:space="0" w:color="auto"/>
        </w:rPr>
        <w:t>一</w:t>
      </w:r>
      <w:proofErr w:type="gramEnd"/>
    </w:p>
    <w:p w14:paraId="6CD17FBF" w14:textId="77777777" w:rsidR="003B0CBE" w:rsidRDefault="00D5590F" w:rsidP="003B0CBE">
      <w:pPr>
        <w:spacing w:afterLines="30" w:after="108"/>
        <w:ind w:leftChars="200" w:left="480"/>
        <w:rPr>
          <w:rStyle w:val="refandcopypunctuation"/>
        </w:rPr>
      </w:pPr>
      <w:r>
        <w:rPr>
          <w:rStyle w:val="refandcopymaintext"/>
        </w:rPr>
        <w:t>破二明一是</w:t>
      </w:r>
      <w:r>
        <w:rPr>
          <w:rStyle w:val="refandcopypunctuation"/>
        </w:rPr>
        <w:t>：</w:t>
      </w:r>
      <w:r>
        <w:rPr>
          <w:rStyle w:val="refandcopymaintext"/>
        </w:rPr>
        <w:t>佛說聲聞</w:t>
      </w:r>
      <w:r>
        <w:rPr>
          <w:rStyle w:val="refandcopypunctuation"/>
        </w:rPr>
        <w:t>、</w:t>
      </w:r>
      <w:proofErr w:type="gramStart"/>
      <w:r>
        <w:rPr>
          <w:rStyle w:val="refandcopymaintext"/>
        </w:rPr>
        <w:t>緣覺乘法</w:t>
      </w:r>
      <w:proofErr w:type="gramEnd"/>
      <w:r>
        <w:rPr>
          <w:rStyle w:val="refandcopypunctuation"/>
        </w:rPr>
        <w:t>，</w:t>
      </w:r>
      <w:r>
        <w:rPr>
          <w:rStyle w:val="refandcopymaintext"/>
        </w:rPr>
        <w:t>有的</w:t>
      </w:r>
      <w:proofErr w:type="gramStart"/>
      <w:r>
        <w:rPr>
          <w:rStyle w:val="refandcopymaintext"/>
        </w:rPr>
        <w:t>即執此二乘所</w:t>
      </w:r>
      <w:proofErr w:type="gramEnd"/>
      <w:r>
        <w:rPr>
          <w:rStyle w:val="refandcopymaintext"/>
        </w:rPr>
        <w:t>證的</w:t>
      </w:r>
      <w:proofErr w:type="gramStart"/>
      <w:r>
        <w:rPr>
          <w:rStyle w:val="refandcopymaintext"/>
        </w:rPr>
        <w:t>涅槃</w:t>
      </w:r>
      <w:proofErr w:type="gramEnd"/>
      <w:r>
        <w:rPr>
          <w:rStyle w:val="refandcopymaintext"/>
        </w:rPr>
        <w:t>為究竟</w:t>
      </w:r>
      <w:r>
        <w:rPr>
          <w:rStyle w:val="refandcopypunctuation"/>
        </w:rPr>
        <w:t>，</w:t>
      </w:r>
      <w:r>
        <w:rPr>
          <w:rStyle w:val="refandcopymaintext"/>
        </w:rPr>
        <w:t>不再想發菩提心進入佛乘</w:t>
      </w:r>
      <w:r>
        <w:rPr>
          <w:rStyle w:val="refandcopypunctuation"/>
        </w:rPr>
        <w:t>。</w:t>
      </w:r>
    </w:p>
    <w:p w14:paraId="7FF9F09B" w14:textId="77777777" w:rsidR="003B0CBE" w:rsidRDefault="00D5590F" w:rsidP="003B0CBE">
      <w:pPr>
        <w:spacing w:afterLines="30" w:after="108"/>
        <w:ind w:leftChars="200" w:left="480"/>
        <w:rPr>
          <w:rStyle w:val="refandcopypunctuation"/>
        </w:rPr>
      </w:pPr>
      <w:r>
        <w:rPr>
          <w:rStyle w:val="refandcopymaintext"/>
        </w:rPr>
        <w:t>為了說明二</w:t>
      </w:r>
      <w:proofErr w:type="gramStart"/>
      <w:r>
        <w:rPr>
          <w:rStyle w:val="refandcopymaintext"/>
        </w:rPr>
        <w:t>乘非究竟</w:t>
      </w:r>
      <w:proofErr w:type="gramEnd"/>
      <w:r>
        <w:rPr>
          <w:rStyle w:val="refandcopypunctuation"/>
        </w:rPr>
        <w:t>，</w:t>
      </w:r>
      <w:r>
        <w:rPr>
          <w:rStyle w:val="refandcopymaintext"/>
        </w:rPr>
        <w:t>所以</w:t>
      </w:r>
      <w:r w:rsidR="00260DD1">
        <w:rPr>
          <w:rStyle w:val="refandcopypunctuation"/>
          <w:rFonts w:hint="eastAsia"/>
        </w:rPr>
        <w:t>「</w:t>
      </w:r>
      <w:r w:rsidRPr="00260DD1">
        <w:rPr>
          <w:rStyle w:val="refandcopymaintext"/>
          <w:rFonts w:ascii="標楷體" w:eastAsia="標楷體" w:hAnsi="標楷體"/>
        </w:rPr>
        <w:t>開方便門</w:t>
      </w:r>
      <w:r w:rsidRPr="00260DD1">
        <w:rPr>
          <w:rStyle w:val="refandcopypunctuation"/>
          <w:rFonts w:ascii="標楷體" w:eastAsia="標楷體" w:hAnsi="標楷體"/>
        </w:rPr>
        <w:t>，</w:t>
      </w:r>
      <w:r w:rsidRPr="00260DD1">
        <w:rPr>
          <w:rStyle w:val="refandcopymaintext"/>
          <w:rFonts w:ascii="標楷體" w:eastAsia="標楷體" w:hAnsi="標楷體"/>
        </w:rPr>
        <w:t>示真實相</w:t>
      </w:r>
      <w:r w:rsidR="00260DD1">
        <w:rPr>
          <w:rStyle w:val="refandcopypunctuation"/>
          <w:rFonts w:hint="eastAsia"/>
        </w:rPr>
        <w:t>」</w:t>
      </w:r>
      <w:r>
        <w:rPr>
          <w:rStyle w:val="refandcopypunctuation"/>
        </w:rPr>
        <w:t>。</w:t>
      </w:r>
      <w:r w:rsidR="000B29B0">
        <w:rPr>
          <w:rStyle w:val="a5"/>
        </w:rPr>
        <w:footnoteReference w:id="62"/>
      </w:r>
      <w:r w:rsidRPr="001D6B2A">
        <w:rPr>
          <w:rStyle w:val="refandcopymaintext"/>
          <w:b/>
          <w:bCs/>
        </w:rPr>
        <w:t>開方便門</w:t>
      </w:r>
      <w:r>
        <w:rPr>
          <w:rStyle w:val="refandcopypunctuation"/>
        </w:rPr>
        <w:t>，</w:t>
      </w:r>
      <w:proofErr w:type="gramStart"/>
      <w:r>
        <w:rPr>
          <w:rStyle w:val="refandcopymaintext"/>
        </w:rPr>
        <w:t>光宅即</w:t>
      </w:r>
      <w:proofErr w:type="gramEnd"/>
      <w:r>
        <w:rPr>
          <w:rStyle w:val="refandcopymaintext"/>
        </w:rPr>
        <w:t>解說為</w:t>
      </w:r>
      <w:r>
        <w:rPr>
          <w:rStyle w:val="refandcopypunctuation"/>
        </w:rPr>
        <w:t>「</w:t>
      </w:r>
      <w:r>
        <w:rPr>
          <w:rStyle w:val="refandcopymaintext"/>
        </w:rPr>
        <w:t>開除</w:t>
      </w:r>
      <w:r>
        <w:rPr>
          <w:rStyle w:val="refandcopypunctuation"/>
        </w:rPr>
        <w:t>」；</w:t>
      </w:r>
      <w:r w:rsidR="00260DD1">
        <w:rPr>
          <w:rStyle w:val="a5"/>
        </w:rPr>
        <w:footnoteReference w:id="63"/>
      </w:r>
      <w:r>
        <w:rPr>
          <w:rStyle w:val="refandcopymaintext"/>
        </w:rPr>
        <w:t>即</w:t>
      </w:r>
      <w:r w:rsidR="00260DD1">
        <w:rPr>
          <w:rStyle w:val="refandcopypunctuation"/>
          <w:rFonts w:hint="eastAsia"/>
        </w:rPr>
        <w:t>「</w:t>
      </w:r>
      <w:r w:rsidRPr="00260DD1">
        <w:rPr>
          <w:rStyle w:val="refandcopymaintext"/>
          <w:rFonts w:ascii="標楷體" w:eastAsia="標楷體" w:hAnsi="標楷體"/>
        </w:rPr>
        <w:t>正直</w:t>
      </w:r>
      <w:proofErr w:type="gramStart"/>
      <w:r w:rsidRPr="00260DD1">
        <w:rPr>
          <w:rStyle w:val="refandcopymaintext"/>
          <w:rFonts w:ascii="標楷體" w:eastAsia="標楷體" w:hAnsi="標楷體"/>
        </w:rPr>
        <w:t>捨</w:t>
      </w:r>
      <w:proofErr w:type="gramEnd"/>
      <w:r w:rsidRPr="00260DD1">
        <w:rPr>
          <w:rStyle w:val="refandcopymaintext"/>
          <w:rFonts w:ascii="標楷體" w:eastAsia="標楷體" w:hAnsi="標楷體"/>
        </w:rPr>
        <w:t>方便</w:t>
      </w:r>
      <w:r w:rsidRPr="00260DD1">
        <w:rPr>
          <w:rStyle w:val="refandcopypunctuation"/>
          <w:rFonts w:ascii="標楷體" w:eastAsia="標楷體" w:hAnsi="標楷體"/>
        </w:rPr>
        <w:t>，</w:t>
      </w:r>
      <w:r w:rsidRPr="00260DD1">
        <w:rPr>
          <w:rStyle w:val="refandcopymaintext"/>
          <w:rFonts w:ascii="標楷體" w:eastAsia="標楷體" w:hAnsi="標楷體"/>
        </w:rPr>
        <w:t>但說</w:t>
      </w:r>
      <w:proofErr w:type="gramStart"/>
      <w:r w:rsidRPr="00260DD1">
        <w:rPr>
          <w:rStyle w:val="refandcopymaintext"/>
          <w:rFonts w:ascii="標楷體" w:eastAsia="標楷體" w:hAnsi="標楷體"/>
        </w:rPr>
        <w:t>無上道</w:t>
      </w:r>
      <w:proofErr w:type="gramEnd"/>
      <w:r w:rsidR="00260DD1">
        <w:rPr>
          <w:rStyle w:val="refandcopypunctuation"/>
          <w:rFonts w:hint="eastAsia"/>
        </w:rPr>
        <w:t>」</w:t>
      </w:r>
      <w:r>
        <w:rPr>
          <w:rStyle w:val="refandcopypunctuation"/>
        </w:rPr>
        <w:t>。</w:t>
      </w:r>
      <w:r w:rsidR="000B29B0">
        <w:rPr>
          <w:rStyle w:val="a5"/>
        </w:rPr>
        <w:footnoteReference w:id="64"/>
      </w:r>
    </w:p>
    <w:p w14:paraId="40DA9CB4" w14:textId="3C1EADAF" w:rsidR="00C60176" w:rsidRDefault="00D5590F" w:rsidP="003B0CBE">
      <w:pPr>
        <w:spacing w:afterLines="30" w:after="108"/>
        <w:ind w:leftChars="200" w:left="480"/>
        <w:rPr>
          <w:rStyle w:val="refandcopypunctuation"/>
        </w:rPr>
      </w:pPr>
      <w:r>
        <w:rPr>
          <w:rStyle w:val="refandcopymaintext"/>
        </w:rPr>
        <w:lastRenderedPageBreak/>
        <w:t>因為偏執極深</w:t>
      </w:r>
      <w:r>
        <w:rPr>
          <w:rStyle w:val="refandcopypunctuation"/>
        </w:rPr>
        <w:t>，</w:t>
      </w:r>
      <w:r>
        <w:rPr>
          <w:rStyle w:val="refandcopymaintext"/>
        </w:rPr>
        <w:t>所以非徹底破除不可</w:t>
      </w:r>
      <w:r>
        <w:rPr>
          <w:rStyle w:val="refandcopypunctuation"/>
        </w:rPr>
        <w:t>。</w:t>
      </w:r>
      <w:r>
        <w:rPr>
          <w:rStyle w:val="refandcopymaintext"/>
        </w:rPr>
        <w:t>然菩薩修行而未</w:t>
      </w:r>
      <w:proofErr w:type="gramStart"/>
      <w:r>
        <w:rPr>
          <w:rStyle w:val="refandcopymaintext"/>
        </w:rPr>
        <w:t>成佛果</w:t>
      </w:r>
      <w:proofErr w:type="gramEnd"/>
      <w:r>
        <w:rPr>
          <w:rStyle w:val="refandcopypunctuation"/>
        </w:rPr>
        <w:t>，</w:t>
      </w:r>
      <w:r>
        <w:rPr>
          <w:rStyle w:val="refandcopymaintext"/>
        </w:rPr>
        <w:t>並不自執菩薩行為究竟</w:t>
      </w:r>
      <w:r>
        <w:rPr>
          <w:rStyle w:val="refandcopypunctuation"/>
        </w:rPr>
        <w:t>，</w:t>
      </w:r>
      <w:r>
        <w:rPr>
          <w:rStyle w:val="refandcopymaintext"/>
        </w:rPr>
        <w:t>所以只說</w:t>
      </w:r>
      <w:r w:rsidR="00260DD1">
        <w:rPr>
          <w:rStyle w:val="refandcopypunctuation"/>
          <w:rFonts w:hint="eastAsia"/>
        </w:rPr>
        <w:t>「</w:t>
      </w:r>
      <w:r w:rsidRPr="00260DD1">
        <w:rPr>
          <w:rStyle w:val="refandcopymaintext"/>
          <w:rFonts w:ascii="標楷體" w:eastAsia="標楷體" w:hAnsi="標楷體"/>
        </w:rPr>
        <w:t>餘二則非真</w:t>
      </w:r>
      <w:r w:rsidR="00260DD1">
        <w:rPr>
          <w:rStyle w:val="refandcopypunctuation"/>
          <w:rFonts w:hint="eastAsia"/>
        </w:rPr>
        <w:t>」</w:t>
      </w:r>
      <w:r w:rsidR="000B29B0">
        <w:rPr>
          <w:rStyle w:val="a5"/>
        </w:rPr>
        <w:footnoteReference w:id="65"/>
      </w:r>
      <w:r>
        <w:rPr>
          <w:rStyle w:val="refandcopypunctuation"/>
        </w:rPr>
        <w:t>，</w:t>
      </w:r>
      <w:r>
        <w:rPr>
          <w:rStyle w:val="refandcopymaintext"/>
        </w:rPr>
        <w:t>不破菩薩乘</w:t>
      </w:r>
      <w:r>
        <w:rPr>
          <w:rStyle w:val="refandcopypunctuation"/>
        </w:rPr>
        <w:t>。</w:t>
      </w:r>
    </w:p>
    <w:p w14:paraId="1DBA78B7" w14:textId="11466F3E" w:rsidR="00C60176" w:rsidRPr="009C7C23" w:rsidRDefault="00C60176" w:rsidP="00C60176">
      <w:pPr>
        <w:ind w:leftChars="200" w:left="480"/>
        <w:outlineLvl w:val="4"/>
        <w:rPr>
          <w:color w:val="0D0D0D" w:themeColor="text1" w:themeTint="F2"/>
        </w:rPr>
      </w:pPr>
      <w:r>
        <w:rPr>
          <w:rFonts w:ascii="Times Ext Roman" w:eastAsia="標楷體" w:hAnsi="Times Ext Roman" w:cs="Times Ext Roman"/>
          <w:b/>
          <w:color w:val="0D0D0D" w:themeColor="text1" w:themeTint="F2"/>
          <w:sz w:val="20"/>
          <w:szCs w:val="20"/>
          <w:bdr w:val="single" w:sz="4" w:space="0" w:color="auto"/>
        </w:rPr>
        <w:t>2</w:t>
      </w:r>
      <w:r w:rsidRPr="009C7C23">
        <w:rPr>
          <w:rFonts w:ascii="標楷體" w:eastAsia="標楷體" w:hAnsi="標楷體" w:hint="eastAsia"/>
          <w:b/>
          <w:color w:val="0D0D0D" w:themeColor="text1" w:themeTint="F2"/>
          <w:sz w:val="20"/>
          <w:szCs w:val="20"/>
          <w:bdr w:val="single" w:sz="4" w:space="0" w:color="auto"/>
        </w:rPr>
        <w:t>、</w:t>
      </w:r>
      <w:r>
        <w:rPr>
          <w:rFonts w:ascii="標楷體" w:eastAsia="標楷體" w:hAnsi="標楷體" w:hint="eastAsia"/>
          <w:b/>
          <w:color w:val="0D0D0D" w:themeColor="text1" w:themeTint="F2"/>
          <w:sz w:val="20"/>
          <w:szCs w:val="20"/>
          <w:bdr w:val="single" w:sz="4" w:space="0" w:color="auto"/>
        </w:rPr>
        <w:t>會三歸</w:t>
      </w:r>
      <w:proofErr w:type="gramStart"/>
      <w:r>
        <w:rPr>
          <w:rFonts w:ascii="標楷體" w:eastAsia="標楷體" w:hAnsi="標楷體" w:hint="eastAsia"/>
          <w:b/>
          <w:color w:val="0D0D0D" w:themeColor="text1" w:themeTint="F2"/>
          <w:sz w:val="20"/>
          <w:szCs w:val="20"/>
          <w:bdr w:val="single" w:sz="4" w:space="0" w:color="auto"/>
        </w:rPr>
        <w:t>一</w:t>
      </w:r>
      <w:proofErr w:type="gramEnd"/>
    </w:p>
    <w:p w14:paraId="1DB6BC21" w14:textId="77777777" w:rsidR="00BB43E2" w:rsidRDefault="00D5590F" w:rsidP="00BB43E2">
      <w:pPr>
        <w:spacing w:afterLines="30" w:after="108"/>
        <w:ind w:leftChars="200" w:left="480"/>
        <w:rPr>
          <w:rStyle w:val="refandcopypunctuation"/>
        </w:rPr>
      </w:pPr>
      <w:r>
        <w:rPr>
          <w:rStyle w:val="refandcopymaintext"/>
        </w:rPr>
        <w:t>會三歸一是</w:t>
      </w:r>
      <w:r>
        <w:rPr>
          <w:rStyle w:val="refandcopypunctuation"/>
        </w:rPr>
        <w:t>：</w:t>
      </w:r>
      <w:proofErr w:type="gramStart"/>
      <w:r>
        <w:rPr>
          <w:rStyle w:val="refandcopymaintext"/>
        </w:rPr>
        <w:t>成佛雖不一定</w:t>
      </w:r>
      <w:proofErr w:type="gramEnd"/>
      <w:r>
        <w:rPr>
          <w:rStyle w:val="refandcopymaintext"/>
        </w:rPr>
        <w:t>要經歷二乘</w:t>
      </w:r>
      <w:r>
        <w:rPr>
          <w:rStyle w:val="refandcopypunctuation"/>
        </w:rPr>
        <w:t>，</w:t>
      </w:r>
      <w:r>
        <w:rPr>
          <w:rStyle w:val="refandcopymaintext"/>
        </w:rPr>
        <w:t>然聲聞</w:t>
      </w:r>
      <w:r>
        <w:rPr>
          <w:rStyle w:val="refandcopypunctuation"/>
        </w:rPr>
        <w:t>、</w:t>
      </w:r>
      <w:proofErr w:type="gramStart"/>
      <w:r>
        <w:rPr>
          <w:rStyle w:val="refandcopymaintext"/>
        </w:rPr>
        <w:t>緣覺乘果</w:t>
      </w:r>
      <w:proofErr w:type="gramEnd"/>
      <w:r>
        <w:rPr>
          <w:rStyle w:val="refandcopymaintext"/>
        </w:rPr>
        <w:t>是一佛乘的前方便</w:t>
      </w:r>
      <w:r>
        <w:rPr>
          <w:rStyle w:val="refandcopypunctuation"/>
        </w:rPr>
        <w:t>。</w:t>
      </w:r>
    </w:p>
    <w:p w14:paraId="23FFF81D" w14:textId="7A44344B" w:rsidR="00BB43E2" w:rsidRDefault="00D5590F" w:rsidP="00BB43E2">
      <w:pPr>
        <w:spacing w:afterLines="30" w:after="108"/>
        <w:ind w:leftChars="200" w:left="480"/>
        <w:rPr>
          <w:rStyle w:val="refandcopypunctuation"/>
        </w:rPr>
      </w:pPr>
      <w:r>
        <w:rPr>
          <w:rStyle w:val="refandcopypunctuation"/>
        </w:rPr>
        <w:t>《</w:t>
      </w:r>
      <w:r>
        <w:rPr>
          <w:rStyle w:val="refandcopymaintext"/>
        </w:rPr>
        <w:t>法華經</w:t>
      </w:r>
      <w:r>
        <w:rPr>
          <w:rStyle w:val="refandcopypunctuation"/>
        </w:rPr>
        <w:t>》</w:t>
      </w:r>
      <w:r>
        <w:rPr>
          <w:rStyle w:val="refandcopymaintext"/>
        </w:rPr>
        <w:t>說</w:t>
      </w:r>
      <w:r>
        <w:rPr>
          <w:rStyle w:val="refandcopypunctuation"/>
        </w:rPr>
        <w:t>：</w:t>
      </w:r>
      <w:r>
        <w:rPr>
          <w:rStyle w:val="refandcopymaintext"/>
        </w:rPr>
        <w:t>五百由</w:t>
      </w:r>
      <w:proofErr w:type="gramStart"/>
      <w:r>
        <w:rPr>
          <w:rStyle w:val="refandcopymaintext"/>
        </w:rPr>
        <w:t>旬</w:t>
      </w:r>
      <w:proofErr w:type="gramEnd"/>
      <w:r>
        <w:rPr>
          <w:rStyle w:val="refandcopypunctuation"/>
        </w:rPr>
        <w:t>，</w:t>
      </w:r>
      <w:r>
        <w:rPr>
          <w:rStyle w:val="refandcopymaintext"/>
        </w:rPr>
        <w:t>聲聞</w:t>
      </w:r>
      <w:r>
        <w:rPr>
          <w:rStyle w:val="refandcopypunctuation"/>
        </w:rPr>
        <w:t>、</w:t>
      </w:r>
      <w:proofErr w:type="gramStart"/>
      <w:r>
        <w:rPr>
          <w:rStyle w:val="refandcopymaintext"/>
        </w:rPr>
        <w:t>緣覺走</w:t>
      </w:r>
      <w:proofErr w:type="gramEnd"/>
      <w:r>
        <w:rPr>
          <w:rStyle w:val="refandcopymaintext"/>
        </w:rPr>
        <w:t>了三百由旬</w:t>
      </w:r>
      <w:proofErr w:type="gramStart"/>
      <w:r>
        <w:rPr>
          <w:rStyle w:val="refandcopymaintext"/>
        </w:rPr>
        <w:t>到化城</w:t>
      </w:r>
      <w:proofErr w:type="gramEnd"/>
      <w:r>
        <w:rPr>
          <w:rStyle w:val="refandcopypunctuation"/>
        </w:rPr>
        <w:t>；</w:t>
      </w:r>
      <w:r>
        <w:rPr>
          <w:rStyle w:val="refandcopymaintext"/>
        </w:rPr>
        <w:t>這雖沒有真的到達目的地</w:t>
      </w:r>
      <w:r>
        <w:rPr>
          <w:rStyle w:val="refandcopypunctuation"/>
        </w:rPr>
        <w:t>，</w:t>
      </w:r>
      <w:r>
        <w:rPr>
          <w:rStyle w:val="refandcopymaintext"/>
        </w:rPr>
        <w:t>但所走的三百由</w:t>
      </w:r>
      <w:proofErr w:type="gramStart"/>
      <w:r>
        <w:rPr>
          <w:rStyle w:val="refandcopymaintext"/>
        </w:rPr>
        <w:t>旬</w:t>
      </w:r>
      <w:proofErr w:type="gramEnd"/>
      <w:r>
        <w:rPr>
          <w:rStyle w:val="refandcopypunctuation"/>
        </w:rPr>
        <w:t>，</w:t>
      </w:r>
      <w:r>
        <w:rPr>
          <w:rStyle w:val="refandcopymaintext"/>
        </w:rPr>
        <w:t>還是五百由旬裡面的三百由</w:t>
      </w:r>
      <w:proofErr w:type="gramStart"/>
      <w:r>
        <w:rPr>
          <w:rStyle w:val="refandcopymaintext"/>
        </w:rPr>
        <w:t>旬</w:t>
      </w:r>
      <w:proofErr w:type="gramEnd"/>
      <w:r>
        <w:rPr>
          <w:rStyle w:val="refandcopypunctuation"/>
        </w:rPr>
        <w:t>。</w:t>
      </w:r>
      <w:r>
        <w:rPr>
          <w:rStyle w:val="refandcopymaintext"/>
        </w:rPr>
        <w:t>所以只要明了二乘不是究竟的</w:t>
      </w:r>
      <w:r>
        <w:rPr>
          <w:rStyle w:val="refandcopypunctuation"/>
        </w:rPr>
        <w:t>，</w:t>
      </w:r>
      <w:r>
        <w:rPr>
          <w:rStyle w:val="refandcopymaintext"/>
        </w:rPr>
        <w:t>那麼過去所行所證的小果</w:t>
      </w:r>
      <w:r>
        <w:rPr>
          <w:rStyle w:val="refandcopypunctuation"/>
        </w:rPr>
        <w:t>，</w:t>
      </w:r>
      <w:r>
        <w:rPr>
          <w:rStyle w:val="refandcopymaintext"/>
        </w:rPr>
        <w:t>都是成佛的方便</w:t>
      </w:r>
      <w:r>
        <w:rPr>
          <w:rStyle w:val="refandcopypunctuation"/>
        </w:rPr>
        <w:t>，</w:t>
      </w:r>
      <w:r>
        <w:rPr>
          <w:rStyle w:val="refandcopymaintext"/>
        </w:rPr>
        <w:t>會入</w:t>
      </w:r>
      <w:proofErr w:type="gramStart"/>
      <w:r>
        <w:rPr>
          <w:rStyle w:val="refandcopymaintext"/>
        </w:rPr>
        <w:t>一乘了</w:t>
      </w:r>
      <w:proofErr w:type="gramEnd"/>
      <w:r>
        <w:rPr>
          <w:rStyle w:val="refandcopypunctuation"/>
        </w:rPr>
        <w:t>。</w:t>
      </w:r>
      <w:r w:rsidR="00562489">
        <w:rPr>
          <w:rStyle w:val="a5"/>
        </w:rPr>
        <w:footnoteReference w:id="66"/>
      </w:r>
    </w:p>
    <w:p w14:paraId="558043A2" w14:textId="34AF82A2" w:rsidR="00BB43E2" w:rsidRDefault="00D5590F" w:rsidP="00BB43E2">
      <w:pPr>
        <w:spacing w:afterLines="30" w:after="108"/>
        <w:ind w:leftChars="200" w:left="480"/>
        <w:rPr>
          <w:rStyle w:val="refandcopypunctuation"/>
        </w:rPr>
      </w:pPr>
      <w:r>
        <w:rPr>
          <w:rStyle w:val="refandcopypunctuation"/>
        </w:rPr>
        <w:t>《</w:t>
      </w:r>
      <w:r>
        <w:rPr>
          <w:rStyle w:val="refandcopymaintext"/>
        </w:rPr>
        <w:t>法華經</w:t>
      </w:r>
      <w:r>
        <w:rPr>
          <w:rStyle w:val="refandcopypunctuation"/>
        </w:rPr>
        <w:t>》</w:t>
      </w:r>
      <w:r>
        <w:rPr>
          <w:rStyle w:val="refandcopymaintext"/>
        </w:rPr>
        <w:t>說</w:t>
      </w:r>
      <w:r>
        <w:rPr>
          <w:rStyle w:val="refandcopypunctuation"/>
        </w:rPr>
        <w:t>：</w:t>
      </w:r>
      <w:r w:rsidR="00BC3C39">
        <w:rPr>
          <w:rStyle w:val="refandcopypunctuation"/>
          <w:rFonts w:hint="eastAsia"/>
        </w:rPr>
        <w:t>「</w:t>
      </w:r>
      <w:r w:rsidRPr="00747984">
        <w:rPr>
          <w:rStyle w:val="refandcopymaintext"/>
          <w:rFonts w:ascii="標楷體" w:eastAsia="標楷體" w:hAnsi="標楷體"/>
        </w:rPr>
        <w:t>汝等所行是菩薩道</w:t>
      </w:r>
      <w:r>
        <w:rPr>
          <w:rStyle w:val="refandcopypunctuation"/>
        </w:rPr>
        <w:t>。</w:t>
      </w:r>
      <w:r w:rsidR="00BC3C39">
        <w:rPr>
          <w:rStyle w:val="refandcopypunctuation"/>
          <w:rFonts w:hint="eastAsia"/>
        </w:rPr>
        <w:t>」</w:t>
      </w:r>
      <w:r w:rsidR="000B29B0">
        <w:rPr>
          <w:rStyle w:val="a5"/>
        </w:rPr>
        <w:footnoteReference w:id="67"/>
      </w:r>
      <w:r>
        <w:rPr>
          <w:rStyle w:val="refandcopymaintext"/>
        </w:rPr>
        <w:t>這就是說</w:t>
      </w:r>
      <w:r>
        <w:rPr>
          <w:rStyle w:val="refandcopypunctuation"/>
        </w:rPr>
        <w:t>，</w:t>
      </w:r>
      <w:r>
        <w:rPr>
          <w:rStyle w:val="refandcopymaintext"/>
        </w:rPr>
        <w:t>聲聞緣</w:t>
      </w:r>
      <w:proofErr w:type="gramStart"/>
      <w:r w:rsidR="00C47F9A" w:rsidRPr="009C7C23">
        <w:rPr>
          <w:rFonts w:ascii="Times Ext Roman" w:hAnsi="Times Ext Roman" w:cs="Times Ext Roman"/>
          <w:color w:val="0D0D0D" w:themeColor="text1" w:themeTint="F2"/>
          <w:sz w:val="22"/>
          <w:szCs w:val="24"/>
          <w:shd w:val="pct15" w:color="auto" w:fill="FFFFFF"/>
        </w:rPr>
        <w:t>（</w:t>
      </w:r>
      <w:proofErr w:type="gramEnd"/>
      <w:r w:rsidR="00C47F9A" w:rsidRPr="009C7C23">
        <w:rPr>
          <w:rFonts w:ascii="Times Ext Roman" w:hAnsi="Times Ext Roman" w:cs="Times Ext Roman"/>
          <w:color w:val="0D0D0D" w:themeColor="text1" w:themeTint="F2"/>
          <w:sz w:val="22"/>
          <w:szCs w:val="24"/>
          <w:shd w:val="pct15" w:color="auto" w:fill="FFFFFF"/>
        </w:rPr>
        <w:t>p.</w:t>
      </w:r>
      <w:r w:rsidR="00C47F9A">
        <w:rPr>
          <w:rFonts w:ascii="Times Ext Roman" w:hAnsi="Times Ext Roman" w:cs="Times Ext Roman"/>
          <w:color w:val="0D0D0D" w:themeColor="text1" w:themeTint="F2"/>
          <w:sz w:val="22"/>
          <w:szCs w:val="24"/>
          <w:shd w:val="pct15" w:color="auto" w:fill="FFFFFF"/>
        </w:rPr>
        <w:t>15</w:t>
      </w:r>
      <w:proofErr w:type="gramStart"/>
      <w:r w:rsidR="00C47F9A" w:rsidRPr="009C7C23">
        <w:rPr>
          <w:rFonts w:ascii="Times Ext Roman" w:hAnsi="Times Ext Roman" w:cs="Times Ext Roman"/>
          <w:color w:val="0D0D0D" w:themeColor="text1" w:themeTint="F2"/>
          <w:sz w:val="22"/>
          <w:szCs w:val="24"/>
          <w:shd w:val="pct15" w:color="auto" w:fill="FFFFFF"/>
        </w:rPr>
        <w:t>）</w:t>
      </w:r>
      <w:r>
        <w:rPr>
          <w:rStyle w:val="refandcopymaintext"/>
        </w:rPr>
        <w:t>覺乘果</w:t>
      </w:r>
      <w:proofErr w:type="gramEnd"/>
      <w:r>
        <w:rPr>
          <w:rStyle w:val="refandcopypunctuation"/>
        </w:rPr>
        <w:t>，</w:t>
      </w:r>
      <w:r>
        <w:rPr>
          <w:rStyle w:val="refandcopymaintext"/>
        </w:rPr>
        <w:t>不失為</w:t>
      </w:r>
      <w:proofErr w:type="gramStart"/>
      <w:r>
        <w:rPr>
          <w:rStyle w:val="refandcopymaintext"/>
        </w:rPr>
        <w:t>一</w:t>
      </w:r>
      <w:proofErr w:type="gramEnd"/>
      <w:r>
        <w:rPr>
          <w:rStyle w:val="refandcopymaintext"/>
        </w:rPr>
        <w:t>乘的因行</w:t>
      </w:r>
      <w:r>
        <w:rPr>
          <w:rStyle w:val="refandcopypunctuation"/>
        </w:rPr>
        <w:t>，</w:t>
      </w:r>
      <w:r>
        <w:rPr>
          <w:rStyle w:val="refandcopymaintext"/>
        </w:rPr>
        <w:t>所以</w:t>
      </w:r>
      <w:proofErr w:type="gramStart"/>
      <w:r>
        <w:rPr>
          <w:rStyle w:val="refandcopymaintext"/>
        </w:rPr>
        <w:t>說會小歸</w:t>
      </w:r>
      <w:proofErr w:type="gramEnd"/>
      <w:r>
        <w:rPr>
          <w:rStyle w:val="refandcopymaintext"/>
        </w:rPr>
        <w:t>大</w:t>
      </w:r>
      <w:r>
        <w:rPr>
          <w:rStyle w:val="refandcopypunctuation"/>
        </w:rPr>
        <w:t>。</w:t>
      </w:r>
      <w:r>
        <w:rPr>
          <w:rStyle w:val="refandcopymaintext"/>
        </w:rPr>
        <w:t>使二乘知道二乘不是究竟的</w:t>
      </w:r>
      <w:r>
        <w:rPr>
          <w:rStyle w:val="refandcopypunctuation"/>
        </w:rPr>
        <w:t>，</w:t>
      </w:r>
      <w:r>
        <w:rPr>
          <w:rStyle w:val="refandcopymaintext"/>
        </w:rPr>
        <w:t>不妨</w:t>
      </w:r>
      <w:r w:rsidRPr="00833DF0">
        <w:rPr>
          <w:rStyle w:val="refandcopymaintext"/>
          <w:b/>
          <w:bCs/>
        </w:rPr>
        <w:t>破</w:t>
      </w:r>
      <w:r>
        <w:rPr>
          <w:rStyle w:val="refandcopypunctuation"/>
        </w:rPr>
        <w:t>；</w:t>
      </w:r>
      <w:r>
        <w:rPr>
          <w:rStyle w:val="refandcopymaintext"/>
        </w:rPr>
        <w:t>使二乘人知道是一乘的方便</w:t>
      </w:r>
      <w:r>
        <w:rPr>
          <w:rStyle w:val="refandcopypunctuation"/>
        </w:rPr>
        <w:t>，</w:t>
      </w:r>
      <w:r>
        <w:rPr>
          <w:rStyle w:val="refandcopymaintext"/>
        </w:rPr>
        <w:t>即應當</w:t>
      </w:r>
      <w:r w:rsidRPr="00833DF0">
        <w:rPr>
          <w:rStyle w:val="refandcopymaintext"/>
          <w:b/>
          <w:bCs/>
        </w:rPr>
        <w:t>會</w:t>
      </w:r>
      <w:r>
        <w:rPr>
          <w:rStyle w:val="refandcopypunctuation"/>
        </w:rPr>
        <w:t>。</w:t>
      </w:r>
    </w:p>
    <w:p w14:paraId="196842DF" w14:textId="65FA7C52" w:rsidR="00C60176" w:rsidRDefault="00D5590F" w:rsidP="00BB43E2">
      <w:pPr>
        <w:spacing w:afterLines="30" w:after="108"/>
        <w:ind w:leftChars="200" w:left="480"/>
        <w:rPr>
          <w:rStyle w:val="refandcopypunctuation"/>
        </w:rPr>
      </w:pPr>
      <w:r>
        <w:rPr>
          <w:rStyle w:val="refandcopymaintext"/>
        </w:rPr>
        <w:t>關於菩薩乘</w:t>
      </w:r>
      <w:r>
        <w:rPr>
          <w:rStyle w:val="refandcopypunctuation"/>
        </w:rPr>
        <w:t>，</w:t>
      </w:r>
      <w:r>
        <w:rPr>
          <w:rStyle w:val="refandcopymaintext"/>
        </w:rPr>
        <w:t>初學菩薩也有誤以為確是三乘究竟的</w:t>
      </w:r>
      <w:r>
        <w:rPr>
          <w:rStyle w:val="refandcopypunctuation"/>
        </w:rPr>
        <w:t>，</w:t>
      </w:r>
      <w:r>
        <w:rPr>
          <w:rStyle w:val="refandcopymaintext"/>
        </w:rPr>
        <w:t>有的也還想</w:t>
      </w:r>
      <w:proofErr w:type="gramStart"/>
      <w:r>
        <w:rPr>
          <w:rStyle w:val="refandcopymaintext"/>
        </w:rPr>
        <w:t>退證小乘</w:t>
      </w:r>
      <w:proofErr w:type="gramEnd"/>
      <w:r>
        <w:rPr>
          <w:rStyle w:val="refandcopypunctuation"/>
        </w:rPr>
        <w:t>；</w:t>
      </w:r>
      <w:r>
        <w:rPr>
          <w:rStyle w:val="refandcopymaintext"/>
        </w:rPr>
        <w:t>知道二</w:t>
      </w:r>
      <w:proofErr w:type="gramStart"/>
      <w:r>
        <w:rPr>
          <w:rStyle w:val="refandcopymaintext"/>
        </w:rPr>
        <w:t>乘非真</w:t>
      </w:r>
      <w:proofErr w:type="gramEnd"/>
      <w:r>
        <w:rPr>
          <w:rStyle w:val="refandcopypunctuation"/>
        </w:rPr>
        <w:t>、</w:t>
      </w:r>
      <w:r>
        <w:rPr>
          <w:rStyle w:val="refandcopymaintext"/>
        </w:rPr>
        <w:t>三乘同歸</w:t>
      </w:r>
      <w:proofErr w:type="gramStart"/>
      <w:r>
        <w:rPr>
          <w:rStyle w:val="refandcopymaintext"/>
        </w:rPr>
        <w:t>一</w:t>
      </w:r>
      <w:proofErr w:type="gramEnd"/>
      <w:r>
        <w:rPr>
          <w:rStyle w:val="refandcopymaintext"/>
        </w:rPr>
        <w:t>乘</w:t>
      </w:r>
      <w:r>
        <w:rPr>
          <w:rStyle w:val="refandcopypunctuation"/>
        </w:rPr>
        <w:t>，</w:t>
      </w:r>
      <w:r>
        <w:rPr>
          <w:rStyle w:val="refandcopymaintext"/>
        </w:rPr>
        <w:t>即不再退墮了</w:t>
      </w:r>
      <w:r>
        <w:rPr>
          <w:rStyle w:val="refandcopypunctuation"/>
        </w:rPr>
        <w:t>。</w:t>
      </w:r>
      <w:r>
        <w:rPr>
          <w:rStyle w:val="refandcopymaintext"/>
        </w:rPr>
        <w:t>依此</w:t>
      </w:r>
      <w:r>
        <w:rPr>
          <w:rStyle w:val="refandcopypunctuation"/>
        </w:rPr>
        <w:t>，</w:t>
      </w:r>
      <w:r>
        <w:rPr>
          <w:rStyle w:val="refandcopymaintext"/>
        </w:rPr>
        <w:t>也可</w:t>
      </w:r>
      <w:proofErr w:type="gramStart"/>
      <w:r>
        <w:rPr>
          <w:rStyle w:val="refandcopymaintext"/>
        </w:rPr>
        <w:t>說會三乘而</w:t>
      </w:r>
      <w:proofErr w:type="gramEnd"/>
      <w:r>
        <w:rPr>
          <w:rStyle w:val="refandcopymaintext"/>
        </w:rPr>
        <w:t>同歸於</w:t>
      </w:r>
      <w:proofErr w:type="gramStart"/>
      <w:r>
        <w:rPr>
          <w:rStyle w:val="refandcopymaintext"/>
        </w:rPr>
        <w:t>一</w:t>
      </w:r>
      <w:proofErr w:type="gramEnd"/>
      <w:r>
        <w:rPr>
          <w:rStyle w:val="refandcopymaintext"/>
        </w:rPr>
        <w:t>乘</w:t>
      </w:r>
      <w:r>
        <w:rPr>
          <w:rStyle w:val="refandcopypunctuation"/>
        </w:rPr>
        <w:t>。</w:t>
      </w:r>
    </w:p>
    <w:p w14:paraId="72654DD8" w14:textId="274B9748" w:rsidR="00C60176" w:rsidRPr="009C7C23" w:rsidRDefault="00C60176" w:rsidP="00C60176">
      <w:pPr>
        <w:ind w:leftChars="150" w:left="360"/>
        <w:outlineLvl w:val="3"/>
        <w:rPr>
          <w:color w:val="0D0D0D" w:themeColor="text1" w:themeTint="F2"/>
        </w:rPr>
      </w:pPr>
      <w:r>
        <w:rPr>
          <w:rFonts w:ascii="標楷體" w:eastAsia="標楷體" w:hAnsi="標楷體" w:hint="eastAsia"/>
          <w:b/>
          <w:color w:val="0D0D0D" w:themeColor="text1" w:themeTint="F2"/>
          <w:sz w:val="20"/>
          <w:szCs w:val="20"/>
          <w:bdr w:val="single" w:sz="4" w:space="0" w:color="auto"/>
        </w:rPr>
        <w:t>（</w:t>
      </w:r>
      <w:r>
        <w:rPr>
          <w:rFonts w:ascii="Times Ext Roman" w:eastAsia="標楷體" w:hAnsi="Times Ext Roman" w:cs="Times Ext Roman" w:hint="eastAsia"/>
          <w:b/>
          <w:color w:val="0D0D0D" w:themeColor="text1" w:themeTint="F2"/>
          <w:sz w:val="20"/>
          <w:szCs w:val="20"/>
          <w:bdr w:val="single" w:sz="4" w:space="0" w:color="auto"/>
        </w:rPr>
        <w:t>四</w:t>
      </w:r>
      <w:r>
        <w:rPr>
          <w:rFonts w:ascii="標楷體" w:eastAsia="標楷體" w:hAnsi="標楷體" w:hint="eastAsia"/>
          <w:b/>
          <w:color w:val="0D0D0D" w:themeColor="text1" w:themeTint="F2"/>
          <w:sz w:val="20"/>
          <w:szCs w:val="20"/>
          <w:bdr w:val="single" w:sz="4" w:space="0" w:color="auto"/>
        </w:rPr>
        <w:t>）</w:t>
      </w:r>
      <w:r>
        <w:rPr>
          <w:rFonts w:ascii="標楷體" w:eastAsia="標楷體" w:hAnsi="標楷體" w:hint="eastAsia"/>
          <w:b/>
          <w:color w:val="0D0D0D" w:themeColor="text1" w:themeTint="F2"/>
          <w:sz w:val="20"/>
          <w:szCs w:val="20"/>
          <w:bdr w:val="single" w:sz="4" w:space="0" w:color="auto"/>
        </w:rPr>
        <w:t>結說</w:t>
      </w:r>
    </w:p>
    <w:p w14:paraId="5F97401C" w14:textId="77777777" w:rsidR="00C60176" w:rsidRDefault="00D5590F" w:rsidP="00C60176">
      <w:pPr>
        <w:spacing w:afterLines="30" w:after="108"/>
        <w:ind w:leftChars="150" w:left="360"/>
        <w:rPr>
          <w:rStyle w:val="refandcopypunctuation"/>
        </w:rPr>
      </w:pPr>
      <w:r>
        <w:rPr>
          <w:rStyle w:val="refandcopymaintext"/>
        </w:rPr>
        <w:t>總之</w:t>
      </w:r>
      <w:r>
        <w:rPr>
          <w:rStyle w:val="refandcopypunctuation"/>
        </w:rPr>
        <w:t>，</w:t>
      </w:r>
      <w:proofErr w:type="gramStart"/>
      <w:r w:rsidRPr="00C60176">
        <w:rPr>
          <w:rStyle w:val="refandcopymaintext"/>
          <w:b/>
          <w:bCs/>
        </w:rPr>
        <w:t>一</w:t>
      </w:r>
      <w:proofErr w:type="gramEnd"/>
      <w:r w:rsidRPr="00C60176">
        <w:rPr>
          <w:rStyle w:val="refandcopymaintext"/>
          <w:b/>
          <w:bCs/>
        </w:rPr>
        <w:t>乘</w:t>
      </w:r>
      <w:r>
        <w:rPr>
          <w:rStyle w:val="refandcopymaintext"/>
        </w:rPr>
        <w:t>的重心</w:t>
      </w:r>
      <w:r>
        <w:rPr>
          <w:rStyle w:val="refandcopypunctuation"/>
        </w:rPr>
        <w:t>，</w:t>
      </w:r>
      <w:r>
        <w:rPr>
          <w:rStyle w:val="refandcopymaintext"/>
        </w:rPr>
        <w:t>在說明二</w:t>
      </w:r>
      <w:proofErr w:type="gramStart"/>
      <w:r>
        <w:rPr>
          <w:rStyle w:val="refandcopymaintext"/>
        </w:rPr>
        <w:t>乘非真</w:t>
      </w:r>
      <w:proofErr w:type="gramEnd"/>
      <w:r>
        <w:rPr>
          <w:rStyle w:val="refandcopypunctuation"/>
        </w:rPr>
        <w:t>，</w:t>
      </w:r>
      <w:r>
        <w:rPr>
          <w:rStyle w:val="refandcopymaintext"/>
        </w:rPr>
        <w:t>在顯示</w:t>
      </w:r>
      <w:proofErr w:type="gramStart"/>
      <w:r>
        <w:rPr>
          <w:rStyle w:val="refandcopymaintext"/>
        </w:rPr>
        <w:t>如來果德</w:t>
      </w:r>
      <w:proofErr w:type="gramEnd"/>
      <w:r>
        <w:rPr>
          <w:rStyle w:val="refandcopypunctuation"/>
        </w:rPr>
        <w:t>。</w:t>
      </w:r>
    </w:p>
    <w:p w14:paraId="727D6470" w14:textId="77777777" w:rsidR="00C60176" w:rsidRDefault="00D5590F" w:rsidP="00C60176">
      <w:pPr>
        <w:spacing w:afterLines="30" w:after="108"/>
        <w:ind w:leftChars="150" w:left="360"/>
        <w:rPr>
          <w:rStyle w:val="refandcopypunctuation"/>
        </w:rPr>
      </w:pPr>
      <w:r w:rsidRPr="00C60176">
        <w:rPr>
          <w:rStyle w:val="refandcopymaintext"/>
          <w:b/>
          <w:bCs/>
        </w:rPr>
        <w:t>大乘</w:t>
      </w:r>
      <w:r>
        <w:rPr>
          <w:rStyle w:val="refandcopymaintext"/>
        </w:rPr>
        <w:t>是貫徹因</w:t>
      </w:r>
      <w:proofErr w:type="gramStart"/>
      <w:r>
        <w:rPr>
          <w:rStyle w:val="refandcopymaintext"/>
        </w:rPr>
        <w:t>行果德</w:t>
      </w:r>
      <w:proofErr w:type="gramEnd"/>
      <w:r>
        <w:rPr>
          <w:rStyle w:val="refandcopymaintext"/>
        </w:rPr>
        <w:t>的</w:t>
      </w:r>
      <w:r>
        <w:rPr>
          <w:rStyle w:val="refandcopypunctuation"/>
        </w:rPr>
        <w:t>，</w:t>
      </w:r>
      <w:r>
        <w:rPr>
          <w:rStyle w:val="refandcopymaintext"/>
        </w:rPr>
        <w:t>而多少側重菩薩因行</w:t>
      </w:r>
      <w:r>
        <w:rPr>
          <w:rStyle w:val="refandcopypunctuation"/>
        </w:rPr>
        <w:t>（</w:t>
      </w:r>
      <w:r>
        <w:rPr>
          <w:rStyle w:val="refandcopymaintext"/>
        </w:rPr>
        <w:t>本經可為確證</w:t>
      </w:r>
      <w:r>
        <w:rPr>
          <w:rStyle w:val="refandcopypunctuation"/>
        </w:rPr>
        <w:t>）。</w:t>
      </w:r>
    </w:p>
    <w:p w14:paraId="3478950F" w14:textId="48835C6C" w:rsidR="00C47F9A" w:rsidRDefault="00D5590F" w:rsidP="00C60176">
      <w:pPr>
        <w:spacing w:afterLines="30" w:after="108"/>
        <w:ind w:leftChars="150" w:left="360"/>
        <w:rPr>
          <w:rStyle w:val="refandcopypunctuation"/>
        </w:rPr>
      </w:pPr>
      <w:r>
        <w:rPr>
          <w:rStyle w:val="refandcopymaintext"/>
        </w:rPr>
        <w:t>上來</w:t>
      </w:r>
      <w:r>
        <w:rPr>
          <w:rStyle w:val="refandcopypunctuation"/>
        </w:rPr>
        <w:t>，</w:t>
      </w:r>
      <w:r>
        <w:rPr>
          <w:rStyle w:val="refandcopymaintext"/>
        </w:rPr>
        <w:t>大體依</w:t>
      </w:r>
      <w:r w:rsidRPr="009A3E55">
        <w:rPr>
          <w:rStyle w:val="refandcopymaintext"/>
          <w:b/>
          <w:bCs/>
        </w:rPr>
        <w:t>三</w:t>
      </w:r>
      <w:proofErr w:type="gramStart"/>
      <w:r w:rsidRPr="009A3E55">
        <w:rPr>
          <w:rStyle w:val="refandcopymaintext"/>
          <w:b/>
          <w:bCs/>
        </w:rPr>
        <w:t>論師</w:t>
      </w:r>
      <w:r>
        <w:rPr>
          <w:rStyle w:val="refandcopymaintext"/>
        </w:rPr>
        <w:t>說</w:t>
      </w:r>
      <w:proofErr w:type="gramEnd"/>
      <w:r>
        <w:rPr>
          <w:rStyle w:val="refandcopypunctuation"/>
        </w:rPr>
        <w:t>。</w:t>
      </w:r>
    </w:p>
    <w:p w14:paraId="195D298E" w14:textId="24CBE936" w:rsidR="00DC212E" w:rsidRPr="009C7C23" w:rsidRDefault="00DC212E" w:rsidP="00DC212E">
      <w:pPr>
        <w:ind w:leftChars="100" w:left="240"/>
        <w:outlineLvl w:val="2"/>
        <w:rPr>
          <w:color w:val="0D0D0D" w:themeColor="text1" w:themeTint="F2"/>
        </w:rPr>
      </w:pPr>
      <w:r>
        <w:rPr>
          <w:rFonts w:ascii="Times Ext Roman" w:eastAsia="標楷體" w:hAnsi="Times Ext Roman" w:cs="Times Ext Roman" w:hint="eastAsia"/>
          <w:b/>
          <w:color w:val="0D0D0D" w:themeColor="text1" w:themeTint="F2"/>
          <w:sz w:val="20"/>
          <w:szCs w:val="20"/>
          <w:bdr w:val="single" w:sz="4" w:space="0" w:color="auto"/>
        </w:rPr>
        <w:t>四</w:t>
      </w:r>
      <w:r w:rsidRPr="009C7C23">
        <w:rPr>
          <w:rFonts w:ascii="標楷體" w:eastAsia="標楷體" w:hAnsi="標楷體" w:hint="eastAsia"/>
          <w:b/>
          <w:color w:val="0D0D0D" w:themeColor="text1" w:themeTint="F2"/>
          <w:sz w:val="20"/>
          <w:szCs w:val="20"/>
          <w:bdr w:val="single" w:sz="4" w:space="0" w:color="auto"/>
        </w:rPr>
        <w:t>、</w:t>
      </w:r>
      <w:r>
        <w:rPr>
          <w:rFonts w:ascii="標楷體" w:eastAsia="標楷體" w:hAnsi="標楷體" w:hint="eastAsia"/>
          <w:b/>
          <w:color w:val="0D0D0D" w:themeColor="text1" w:themeTint="F2"/>
          <w:sz w:val="20"/>
          <w:szCs w:val="20"/>
          <w:bdr w:val="single" w:sz="4" w:space="0" w:color="auto"/>
        </w:rPr>
        <w:t>釋：</w:t>
      </w:r>
      <w:r>
        <w:rPr>
          <w:rFonts w:ascii="標楷體" w:eastAsia="標楷體" w:hAnsi="標楷體" w:hint="eastAsia"/>
          <w:b/>
          <w:color w:val="0D0D0D" w:themeColor="text1" w:themeTint="F2"/>
          <w:sz w:val="20"/>
          <w:szCs w:val="20"/>
          <w:bdr w:val="single" w:sz="4" w:space="0" w:color="auto"/>
        </w:rPr>
        <w:t>大方便</w:t>
      </w:r>
    </w:p>
    <w:p w14:paraId="1A70EE5E" w14:textId="77777777" w:rsidR="003804DF" w:rsidRDefault="00D5590F" w:rsidP="003804DF">
      <w:pPr>
        <w:spacing w:afterLines="30" w:after="108"/>
        <w:ind w:leftChars="100" w:left="240"/>
        <w:rPr>
          <w:rStyle w:val="refandcopypunctuation"/>
        </w:rPr>
      </w:pPr>
      <w:r>
        <w:rPr>
          <w:rStyle w:val="refandcopypunctuation"/>
        </w:rPr>
        <w:t>「</w:t>
      </w:r>
      <w:r w:rsidRPr="0090518F">
        <w:rPr>
          <w:rStyle w:val="refandcopymaintext"/>
          <w:rFonts w:ascii="標楷體" w:eastAsia="標楷體" w:hAnsi="標楷體"/>
          <w:b/>
          <w:bCs/>
        </w:rPr>
        <w:t>大方便</w:t>
      </w:r>
      <w:r>
        <w:rPr>
          <w:rStyle w:val="refandcopypunctuation"/>
        </w:rPr>
        <w:t>」：</w:t>
      </w:r>
    </w:p>
    <w:p w14:paraId="6D247F94" w14:textId="148F397B" w:rsidR="003804DF" w:rsidRPr="009C7C23" w:rsidRDefault="003804DF" w:rsidP="003804DF">
      <w:pPr>
        <w:ind w:leftChars="150" w:left="360"/>
        <w:outlineLvl w:val="3"/>
        <w:rPr>
          <w:color w:val="0D0D0D" w:themeColor="text1" w:themeTint="F2"/>
        </w:rPr>
      </w:pPr>
      <w:r>
        <w:rPr>
          <w:rFonts w:ascii="標楷體" w:eastAsia="標楷體" w:hAnsi="標楷體" w:hint="eastAsia"/>
          <w:b/>
          <w:color w:val="0D0D0D" w:themeColor="text1" w:themeTint="F2"/>
          <w:sz w:val="20"/>
          <w:szCs w:val="20"/>
          <w:bdr w:val="single" w:sz="4" w:space="0" w:color="auto"/>
        </w:rPr>
        <w:t>（</w:t>
      </w:r>
      <w:r>
        <w:rPr>
          <w:rFonts w:ascii="Times Ext Roman" w:eastAsia="標楷體" w:hAnsi="Times Ext Roman" w:cs="Times Ext Roman" w:hint="eastAsia"/>
          <w:b/>
          <w:color w:val="0D0D0D" w:themeColor="text1" w:themeTint="F2"/>
          <w:sz w:val="20"/>
          <w:szCs w:val="20"/>
          <w:bdr w:val="single" w:sz="4" w:space="0" w:color="auto"/>
        </w:rPr>
        <w:t>一</w:t>
      </w:r>
      <w:r>
        <w:rPr>
          <w:rFonts w:ascii="標楷體" w:eastAsia="標楷體" w:hAnsi="標楷體" w:hint="eastAsia"/>
          <w:b/>
          <w:color w:val="0D0D0D" w:themeColor="text1" w:themeTint="F2"/>
          <w:sz w:val="20"/>
          <w:szCs w:val="20"/>
          <w:bdr w:val="single" w:sz="4" w:space="0" w:color="auto"/>
        </w:rPr>
        <w:t>）</w:t>
      </w:r>
      <w:r>
        <w:rPr>
          <w:rFonts w:ascii="標楷體" w:eastAsia="標楷體" w:hAnsi="標楷體" w:hint="eastAsia"/>
          <w:b/>
          <w:color w:val="0D0D0D" w:themeColor="text1" w:themeTint="F2"/>
          <w:sz w:val="20"/>
          <w:szCs w:val="20"/>
          <w:bdr w:val="single" w:sz="4" w:space="0" w:color="auto"/>
        </w:rPr>
        <w:t>運用</w:t>
      </w:r>
      <w:proofErr w:type="gramStart"/>
      <w:r>
        <w:rPr>
          <w:rFonts w:ascii="標楷體" w:eastAsia="標楷體" w:hAnsi="標楷體" w:hint="eastAsia"/>
          <w:b/>
          <w:color w:val="0D0D0D" w:themeColor="text1" w:themeTint="F2"/>
          <w:sz w:val="20"/>
          <w:szCs w:val="20"/>
          <w:bdr w:val="single" w:sz="4" w:space="0" w:color="auto"/>
        </w:rPr>
        <w:t>方便導眾生契</w:t>
      </w:r>
      <w:proofErr w:type="gramEnd"/>
      <w:r>
        <w:rPr>
          <w:rFonts w:ascii="標楷體" w:eastAsia="標楷體" w:hAnsi="標楷體" w:hint="eastAsia"/>
          <w:b/>
          <w:color w:val="0D0D0D" w:themeColor="text1" w:themeTint="F2"/>
          <w:sz w:val="20"/>
          <w:szCs w:val="20"/>
          <w:bdr w:val="single" w:sz="4" w:space="0" w:color="auto"/>
        </w:rPr>
        <w:t>真實</w:t>
      </w:r>
    </w:p>
    <w:p w14:paraId="00FDF1CC" w14:textId="77777777" w:rsidR="003804DF" w:rsidRDefault="00D5590F" w:rsidP="003804DF">
      <w:pPr>
        <w:spacing w:afterLines="30" w:after="108"/>
        <w:ind w:leftChars="150" w:left="360"/>
        <w:rPr>
          <w:rStyle w:val="refandcopypunctuation"/>
        </w:rPr>
      </w:pPr>
      <w:proofErr w:type="gramStart"/>
      <w:r>
        <w:rPr>
          <w:rStyle w:val="refandcopypunctuation"/>
        </w:rPr>
        <w:t>《</w:t>
      </w:r>
      <w:r>
        <w:rPr>
          <w:rStyle w:val="refandcopymaintext"/>
        </w:rPr>
        <w:t>法華經</w:t>
      </w:r>
      <w:r>
        <w:rPr>
          <w:rStyle w:val="refandcopypunctuation"/>
        </w:rPr>
        <w:t>》</w:t>
      </w:r>
      <w:r>
        <w:rPr>
          <w:rStyle w:val="refandcopymaintext"/>
        </w:rPr>
        <w:t>亦名</w:t>
      </w:r>
      <w:r>
        <w:rPr>
          <w:rStyle w:val="refandcopypunctuation"/>
        </w:rPr>
        <w:t>《</w:t>
      </w:r>
      <w:r>
        <w:rPr>
          <w:rStyle w:val="refandcopymaintext"/>
        </w:rPr>
        <w:t>大方便經</w:t>
      </w:r>
      <w:r>
        <w:rPr>
          <w:rStyle w:val="refandcopypunctuation"/>
        </w:rPr>
        <w:t>》</w:t>
      </w:r>
      <w:proofErr w:type="gramEnd"/>
      <w:r>
        <w:rPr>
          <w:rStyle w:val="refandcopypunctuation"/>
        </w:rPr>
        <w:t>，</w:t>
      </w:r>
      <w:r>
        <w:rPr>
          <w:rStyle w:val="refandcopymaintext"/>
        </w:rPr>
        <w:t>有</w:t>
      </w:r>
      <w:r>
        <w:rPr>
          <w:rStyle w:val="refandcopypunctuation"/>
        </w:rPr>
        <w:t>〈</w:t>
      </w:r>
      <w:r>
        <w:rPr>
          <w:rStyle w:val="refandcopymaintext"/>
        </w:rPr>
        <w:t>方便品</w:t>
      </w:r>
      <w:r>
        <w:rPr>
          <w:rStyle w:val="refandcopypunctuation"/>
        </w:rPr>
        <w:t>〉。</w:t>
      </w:r>
    </w:p>
    <w:p w14:paraId="79B8BB85" w14:textId="77777777" w:rsidR="003804DF" w:rsidRDefault="00D5590F" w:rsidP="003804DF">
      <w:pPr>
        <w:spacing w:afterLines="30" w:after="108"/>
        <w:ind w:leftChars="150" w:left="360"/>
        <w:rPr>
          <w:rStyle w:val="refandcopypunctuation"/>
        </w:rPr>
      </w:pPr>
      <w:r w:rsidRPr="009A3E55">
        <w:rPr>
          <w:rStyle w:val="refandcopymaintext"/>
          <w:b/>
          <w:bCs/>
        </w:rPr>
        <w:lastRenderedPageBreak/>
        <w:t>方</w:t>
      </w:r>
      <w:r>
        <w:rPr>
          <w:rStyle w:val="refandcopymaintext"/>
        </w:rPr>
        <w:t>即是方法</w:t>
      </w:r>
      <w:r>
        <w:rPr>
          <w:rStyle w:val="refandcopypunctuation"/>
        </w:rPr>
        <w:t>；</w:t>
      </w:r>
      <w:r w:rsidRPr="009A3E55">
        <w:rPr>
          <w:rStyle w:val="refandcopymaintext"/>
          <w:b/>
          <w:bCs/>
        </w:rPr>
        <w:t>便</w:t>
      </w:r>
      <w:r>
        <w:rPr>
          <w:rStyle w:val="refandcopymaintext"/>
        </w:rPr>
        <w:t>是便宜</w:t>
      </w:r>
      <w:r w:rsidR="005F3F78">
        <w:rPr>
          <w:rStyle w:val="a5"/>
        </w:rPr>
        <w:footnoteReference w:id="68"/>
      </w:r>
      <w:r>
        <w:rPr>
          <w:rStyle w:val="refandcopypunctuation"/>
        </w:rPr>
        <w:t>，</w:t>
      </w:r>
      <w:r>
        <w:rPr>
          <w:rStyle w:val="refandcopymaintext"/>
        </w:rPr>
        <w:t>即</w:t>
      </w:r>
      <w:r w:rsidRPr="009A3E55">
        <w:rPr>
          <w:rStyle w:val="refandcopymaintext"/>
          <w:b/>
          <w:bCs/>
        </w:rPr>
        <w:t>適應</w:t>
      </w:r>
      <w:r>
        <w:rPr>
          <w:rStyle w:val="refandcopymaintext"/>
        </w:rPr>
        <w:t>義</w:t>
      </w:r>
      <w:r>
        <w:rPr>
          <w:rStyle w:val="refandcopypunctuation"/>
        </w:rPr>
        <w:t>；</w:t>
      </w:r>
      <w:r w:rsidRPr="009A3E55">
        <w:rPr>
          <w:rStyle w:val="refandcopymaintext"/>
          <w:b/>
          <w:bCs/>
        </w:rPr>
        <w:t>方便</w:t>
      </w:r>
      <w:r>
        <w:rPr>
          <w:rStyle w:val="refandcopymaintext"/>
        </w:rPr>
        <w:t>是適應環境根性的方法</w:t>
      </w:r>
      <w:r>
        <w:rPr>
          <w:rStyle w:val="refandcopypunctuation"/>
        </w:rPr>
        <w:t>。</w:t>
      </w:r>
      <w:r w:rsidR="009A3E55">
        <w:rPr>
          <w:rStyle w:val="a5"/>
        </w:rPr>
        <w:footnoteReference w:id="69"/>
      </w:r>
    </w:p>
    <w:p w14:paraId="536F4E8F" w14:textId="77777777" w:rsidR="003804DF" w:rsidRDefault="00D5590F" w:rsidP="003804DF">
      <w:pPr>
        <w:spacing w:afterLines="30" w:after="108"/>
        <w:ind w:leftChars="150" w:left="360"/>
        <w:rPr>
          <w:rStyle w:val="refandcopypunctuation"/>
        </w:rPr>
      </w:pPr>
      <w:r>
        <w:rPr>
          <w:rStyle w:val="refandcopymaintext"/>
        </w:rPr>
        <w:t>眾生</w:t>
      </w:r>
      <w:proofErr w:type="gramStart"/>
      <w:r>
        <w:rPr>
          <w:rStyle w:val="refandcopymaintext"/>
        </w:rPr>
        <w:t>的根機不一</w:t>
      </w:r>
      <w:proofErr w:type="gramEnd"/>
      <w:r>
        <w:rPr>
          <w:rStyle w:val="refandcopypunctuation"/>
        </w:rPr>
        <w:t>，</w:t>
      </w:r>
      <w:r>
        <w:rPr>
          <w:rStyle w:val="refandcopymaintext"/>
        </w:rPr>
        <w:t>如到處都用真實法門</w:t>
      </w:r>
      <w:r>
        <w:rPr>
          <w:rStyle w:val="refandcopypunctuation"/>
        </w:rPr>
        <w:t>，</w:t>
      </w:r>
      <w:r>
        <w:rPr>
          <w:rStyle w:val="refandcopymaintext"/>
        </w:rPr>
        <w:t>是</w:t>
      </w:r>
      <w:proofErr w:type="gramStart"/>
      <w:r>
        <w:rPr>
          <w:rStyle w:val="refandcopymaintext"/>
        </w:rPr>
        <w:t>不一定被信受</w:t>
      </w:r>
      <w:proofErr w:type="gramEnd"/>
      <w:r>
        <w:rPr>
          <w:rStyle w:val="refandcopymaintext"/>
        </w:rPr>
        <w:t>的</w:t>
      </w:r>
      <w:r>
        <w:rPr>
          <w:rStyle w:val="refandcopypunctuation"/>
        </w:rPr>
        <w:t>。</w:t>
      </w:r>
      <w:r>
        <w:rPr>
          <w:rStyle w:val="refandcopymaintext"/>
        </w:rPr>
        <w:t>必須用方便去接引</w:t>
      </w:r>
      <w:r>
        <w:rPr>
          <w:rStyle w:val="refandcopypunctuation"/>
        </w:rPr>
        <w:t>，</w:t>
      </w:r>
      <w:r>
        <w:rPr>
          <w:rStyle w:val="refandcopymaintext"/>
        </w:rPr>
        <w:t>然後</w:t>
      </w:r>
      <w:r w:rsidRPr="003804DF">
        <w:rPr>
          <w:rStyle w:val="refandcopymaintext"/>
          <w:b/>
          <w:bCs/>
        </w:rPr>
        <w:t>歸</w:t>
      </w:r>
      <w:r>
        <w:rPr>
          <w:rStyle w:val="refandcopymaintext"/>
        </w:rPr>
        <w:t>到</w:t>
      </w:r>
      <w:r w:rsidRPr="003804DF">
        <w:rPr>
          <w:rStyle w:val="refandcopymaintext"/>
          <w:b/>
          <w:bCs/>
        </w:rPr>
        <w:t>真實</w:t>
      </w:r>
      <w:r>
        <w:rPr>
          <w:rStyle w:val="refandcopypunctuation"/>
        </w:rPr>
        <w:t>。</w:t>
      </w:r>
    </w:p>
    <w:p w14:paraId="34877CBC" w14:textId="3EFEE3A0" w:rsidR="003804DF" w:rsidRDefault="00D5590F" w:rsidP="003804DF">
      <w:pPr>
        <w:spacing w:afterLines="30" w:after="108"/>
        <w:ind w:leftChars="150" w:left="360"/>
        <w:rPr>
          <w:rStyle w:val="refandcopypunctuation"/>
        </w:rPr>
      </w:pPr>
      <w:r>
        <w:rPr>
          <w:rStyle w:val="refandcopymaintext"/>
        </w:rPr>
        <w:t>方便的定義</w:t>
      </w:r>
      <w:r>
        <w:rPr>
          <w:rStyle w:val="refandcopypunctuation"/>
        </w:rPr>
        <w:t>，</w:t>
      </w:r>
      <w:r>
        <w:rPr>
          <w:rStyle w:val="refandcopymaintext"/>
        </w:rPr>
        <w:t>依</w:t>
      </w:r>
      <w:r>
        <w:rPr>
          <w:rStyle w:val="refandcopypunctuation"/>
        </w:rPr>
        <w:t>《</w:t>
      </w:r>
      <w:r>
        <w:rPr>
          <w:rStyle w:val="refandcopymaintext"/>
        </w:rPr>
        <w:t>法華論</w:t>
      </w:r>
      <w:r>
        <w:rPr>
          <w:rStyle w:val="refandcopypunctuation"/>
        </w:rPr>
        <w:t>》</w:t>
      </w:r>
      <w:r>
        <w:rPr>
          <w:rStyle w:val="refandcopymaintext"/>
        </w:rPr>
        <w:t>說</w:t>
      </w:r>
      <w:r>
        <w:rPr>
          <w:rStyle w:val="refandcopypunctuation"/>
        </w:rPr>
        <w:t>：</w:t>
      </w:r>
      <w:r>
        <w:rPr>
          <w:rStyle w:val="refandcopymaintext"/>
        </w:rPr>
        <w:t>佛法唯是大乘</w:t>
      </w:r>
      <w:r>
        <w:rPr>
          <w:rStyle w:val="refandcopypunctuation"/>
        </w:rPr>
        <w:t>，</w:t>
      </w:r>
      <w:r>
        <w:rPr>
          <w:rStyle w:val="refandcopymaintext"/>
        </w:rPr>
        <w:t>為適應眾生</w:t>
      </w:r>
      <w:proofErr w:type="gramStart"/>
      <w:r>
        <w:rPr>
          <w:rStyle w:val="refandcopymaintext"/>
        </w:rPr>
        <w:t>的根機</w:t>
      </w:r>
      <w:proofErr w:type="gramEnd"/>
      <w:r>
        <w:rPr>
          <w:rStyle w:val="refandcopypunctuation"/>
        </w:rPr>
        <w:t>，</w:t>
      </w:r>
      <w:r>
        <w:rPr>
          <w:rStyle w:val="refandcopymaintext"/>
        </w:rPr>
        <w:t>說聲聞</w:t>
      </w:r>
      <w:r>
        <w:rPr>
          <w:rStyle w:val="refandcopypunctuation"/>
        </w:rPr>
        <w:t>、</w:t>
      </w:r>
      <w:proofErr w:type="gramStart"/>
      <w:r>
        <w:rPr>
          <w:rStyle w:val="refandcopymaintext"/>
        </w:rPr>
        <w:t>緣覺</w:t>
      </w:r>
      <w:r>
        <w:rPr>
          <w:rStyle w:val="refandcopypunctuation"/>
        </w:rPr>
        <w:t>、</w:t>
      </w:r>
      <w:proofErr w:type="gramEnd"/>
      <w:r>
        <w:rPr>
          <w:rStyle w:val="refandcopymaintext"/>
        </w:rPr>
        <w:t>人天乘法</w:t>
      </w:r>
      <w:r>
        <w:rPr>
          <w:rStyle w:val="refandcopypunctuation"/>
        </w:rPr>
        <w:t>，</w:t>
      </w:r>
      <w:r>
        <w:rPr>
          <w:rStyle w:val="refandcopymaintext"/>
        </w:rPr>
        <w:t>這些都是方便</w:t>
      </w:r>
      <w:r>
        <w:rPr>
          <w:rStyle w:val="refandcopypunctuation"/>
        </w:rPr>
        <w:t>。</w:t>
      </w:r>
      <w:r w:rsidR="003235A1">
        <w:rPr>
          <w:rStyle w:val="a5"/>
        </w:rPr>
        <w:footnoteReference w:id="70"/>
      </w:r>
    </w:p>
    <w:p w14:paraId="1CFAE477" w14:textId="64A3239C" w:rsidR="003804DF" w:rsidRPr="009C7C23" w:rsidRDefault="003804DF" w:rsidP="003804DF">
      <w:pPr>
        <w:ind w:leftChars="150" w:left="360"/>
        <w:outlineLvl w:val="3"/>
        <w:rPr>
          <w:color w:val="0D0D0D" w:themeColor="text1" w:themeTint="F2"/>
        </w:rPr>
      </w:pPr>
      <w:r>
        <w:rPr>
          <w:rFonts w:ascii="標楷體" w:eastAsia="標楷體" w:hAnsi="標楷體" w:hint="eastAsia"/>
          <w:b/>
          <w:color w:val="0D0D0D" w:themeColor="text1" w:themeTint="F2"/>
          <w:sz w:val="20"/>
          <w:szCs w:val="20"/>
          <w:bdr w:val="single" w:sz="4" w:space="0" w:color="auto"/>
        </w:rPr>
        <w:t>（</w:t>
      </w:r>
      <w:r>
        <w:rPr>
          <w:rFonts w:ascii="Times Ext Roman" w:eastAsia="標楷體" w:hAnsi="Times Ext Roman" w:cs="Times Ext Roman" w:hint="eastAsia"/>
          <w:b/>
          <w:color w:val="0D0D0D" w:themeColor="text1" w:themeTint="F2"/>
          <w:sz w:val="20"/>
          <w:szCs w:val="20"/>
          <w:bdr w:val="single" w:sz="4" w:space="0" w:color="auto"/>
        </w:rPr>
        <w:t>二</w:t>
      </w:r>
      <w:r>
        <w:rPr>
          <w:rFonts w:ascii="標楷體" w:eastAsia="標楷體" w:hAnsi="標楷體" w:hint="eastAsia"/>
          <w:b/>
          <w:color w:val="0D0D0D" w:themeColor="text1" w:themeTint="F2"/>
          <w:sz w:val="20"/>
          <w:szCs w:val="20"/>
          <w:bdr w:val="single" w:sz="4" w:space="0" w:color="auto"/>
        </w:rPr>
        <w:t>）</w:t>
      </w:r>
      <w:r>
        <w:rPr>
          <w:rFonts w:ascii="標楷體" w:eastAsia="標楷體" w:hAnsi="標楷體" w:hint="eastAsia"/>
          <w:b/>
          <w:color w:val="0D0D0D" w:themeColor="text1" w:themeTint="F2"/>
          <w:sz w:val="20"/>
          <w:szCs w:val="20"/>
          <w:bdr w:val="single" w:sz="4" w:space="0" w:color="auto"/>
        </w:rPr>
        <w:t>佛之巧方便</w:t>
      </w:r>
      <w:r>
        <w:rPr>
          <w:rFonts w:ascii="標楷體" w:eastAsia="標楷體" w:hAnsi="標楷體" w:hint="eastAsia"/>
          <w:b/>
          <w:color w:val="0D0D0D" w:themeColor="text1" w:themeTint="F2"/>
          <w:sz w:val="20"/>
          <w:szCs w:val="20"/>
          <w:bdr w:val="single" w:sz="4" w:space="0" w:color="auto"/>
        </w:rPr>
        <w:t>：</w:t>
      </w:r>
      <w:r>
        <w:rPr>
          <w:rFonts w:ascii="標楷體" w:eastAsia="標楷體" w:hAnsi="標楷體" w:hint="eastAsia"/>
          <w:b/>
          <w:color w:val="0D0D0D" w:themeColor="text1" w:themeTint="F2"/>
          <w:sz w:val="20"/>
          <w:szCs w:val="20"/>
          <w:bdr w:val="single" w:sz="4" w:space="0" w:color="auto"/>
        </w:rPr>
        <w:t>會三歸</w:t>
      </w:r>
      <w:proofErr w:type="gramStart"/>
      <w:r>
        <w:rPr>
          <w:rFonts w:ascii="標楷體" w:eastAsia="標楷體" w:hAnsi="標楷體" w:hint="eastAsia"/>
          <w:b/>
          <w:color w:val="0D0D0D" w:themeColor="text1" w:themeTint="F2"/>
          <w:sz w:val="20"/>
          <w:szCs w:val="20"/>
          <w:bdr w:val="single" w:sz="4" w:space="0" w:color="auto"/>
        </w:rPr>
        <w:t>一</w:t>
      </w:r>
      <w:proofErr w:type="gramEnd"/>
    </w:p>
    <w:p w14:paraId="007DA8F6" w14:textId="77777777" w:rsidR="003804DF" w:rsidRDefault="00D5590F" w:rsidP="003804DF">
      <w:pPr>
        <w:spacing w:afterLines="30" w:after="108"/>
        <w:ind w:leftChars="150" w:left="360"/>
        <w:rPr>
          <w:rStyle w:val="refandcopypunctuation"/>
        </w:rPr>
      </w:pPr>
      <w:r>
        <w:rPr>
          <w:rStyle w:val="refandcopymaintext"/>
        </w:rPr>
        <w:t>方便可由二方面去說</w:t>
      </w:r>
      <w:r>
        <w:rPr>
          <w:rStyle w:val="refandcopypunctuation"/>
        </w:rPr>
        <w:t>：</w:t>
      </w:r>
      <w:r>
        <w:rPr>
          <w:rStyle w:val="refandcopymaintext"/>
        </w:rPr>
        <w:t>從法的方面說</w:t>
      </w:r>
      <w:r>
        <w:rPr>
          <w:rStyle w:val="refandcopypunctuation"/>
        </w:rPr>
        <w:t>，</w:t>
      </w:r>
      <w:r>
        <w:rPr>
          <w:rStyle w:val="refandcopymaintext"/>
        </w:rPr>
        <w:t>這是</w:t>
      </w:r>
      <w:proofErr w:type="gramStart"/>
      <w:r>
        <w:rPr>
          <w:rStyle w:val="refandcopymaintext"/>
        </w:rPr>
        <w:t>不</w:t>
      </w:r>
      <w:proofErr w:type="gramEnd"/>
      <w:r>
        <w:rPr>
          <w:rStyle w:val="refandcopymaintext"/>
        </w:rPr>
        <w:t>究竟的</w:t>
      </w:r>
      <w:r>
        <w:rPr>
          <w:rStyle w:val="refandcopypunctuation"/>
        </w:rPr>
        <w:t>；</w:t>
      </w:r>
      <w:r>
        <w:rPr>
          <w:rStyle w:val="refandcopymaintext"/>
        </w:rPr>
        <w:t>如從說法的人說</w:t>
      </w:r>
      <w:r>
        <w:rPr>
          <w:rStyle w:val="refandcopypunctuation"/>
        </w:rPr>
        <w:t>，</w:t>
      </w:r>
      <w:r>
        <w:rPr>
          <w:rStyle w:val="refandcopymaintext"/>
        </w:rPr>
        <w:t>方便即是</w:t>
      </w:r>
      <w:proofErr w:type="gramStart"/>
      <w:r>
        <w:rPr>
          <w:rStyle w:val="refandcopymaintext"/>
        </w:rPr>
        <w:t>善巧</w:t>
      </w:r>
      <w:r>
        <w:rPr>
          <w:rStyle w:val="refandcopypunctuation"/>
        </w:rPr>
        <w:t>，</w:t>
      </w:r>
      <w:r>
        <w:rPr>
          <w:rStyle w:val="refandcopymaintext"/>
        </w:rPr>
        <w:t>比執實</w:t>
      </w:r>
      <w:proofErr w:type="gramEnd"/>
      <w:r>
        <w:rPr>
          <w:rStyle w:val="refandcopymaintext"/>
        </w:rPr>
        <w:t>無權是更不容易的</w:t>
      </w:r>
      <w:r>
        <w:rPr>
          <w:rStyle w:val="refandcopypunctuation"/>
        </w:rPr>
        <w:t>。</w:t>
      </w:r>
    </w:p>
    <w:p w14:paraId="58BAD712" w14:textId="77777777" w:rsidR="003804DF" w:rsidRDefault="00D5590F" w:rsidP="003804DF">
      <w:pPr>
        <w:spacing w:afterLines="30" w:after="108"/>
        <w:ind w:leftChars="150" w:left="360"/>
        <w:rPr>
          <w:rStyle w:val="refandcopypunctuation"/>
        </w:rPr>
      </w:pPr>
      <w:r>
        <w:rPr>
          <w:rStyle w:val="refandcopymaintext"/>
        </w:rPr>
        <w:t>如果只說唯有</w:t>
      </w:r>
      <w:proofErr w:type="gramStart"/>
      <w:r>
        <w:rPr>
          <w:rStyle w:val="refandcopymaintext"/>
        </w:rPr>
        <w:t>一</w:t>
      </w:r>
      <w:proofErr w:type="gramEnd"/>
      <w:r>
        <w:rPr>
          <w:rStyle w:val="refandcopymaintext"/>
        </w:rPr>
        <w:t>佛乘</w:t>
      </w:r>
      <w:r>
        <w:rPr>
          <w:rStyle w:val="refandcopypunctuation"/>
        </w:rPr>
        <w:t>，</w:t>
      </w:r>
      <w:r>
        <w:rPr>
          <w:rStyle w:val="refandcopymaintext"/>
        </w:rPr>
        <w:t>或為二</w:t>
      </w:r>
      <w:proofErr w:type="gramStart"/>
      <w:r>
        <w:rPr>
          <w:rStyle w:val="refandcopymaintext"/>
        </w:rPr>
        <w:t>乘根性</w:t>
      </w:r>
      <w:proofErr w:type="gramEnd"/>
      <w:r>
        <w:rPr>
          <w:rStyle w:val="refandcopymaintext"/>
        </w:rPr>
        <w:t>說聲聞</w:t>
      </w:r>
      <w:r>
        <w:rPr>
          <w:rStyle w:val="refandcopypunctuation"/>
        </w:rPr>
        <w:t>、</w:t>
      </w:r>
      <w:proofErr w:type="gramStart"/>
      <w:r>
        <w:rPr>
          <w:rStyle w:val="refandcopymaintext"/>
        </w:rPr>
        <w:t>緣覺乘法</w:t>
      </w:r>
      <w:proofErr w:type="gramEnd"/>
      <w:r>
        <w:rPr>
          <w:rStyle w:val="refandcopymaintext"/>
        </w:rPr>
        <w:t>而不能會歸到</w:t>
      </w:r>
      <w:proofErr w:type="gramStart"/>
      <w:r>
        <w:rPr>
          <w:rStyle w:val="refandcopymaintext"/>
        </w:rPr>
        <w:t>一</w:t>
      </w:r>
      <w:proofErr w:type="gramEnd"/>
      <w:r>
        <w:rPr>
          <w:rStyle w:val="refandcopymaintext"/>
        </w:rPr>
        <w:t>乘</w:t>
      </w:r>
      <w:r>
        <w:rPr>
          <w:rStyle w:val="refandcopypunctuation"/>
        </w:rPr>
        <w:t>，</w:t>
      </w:r>
      <w:r>
        <w:rPr>
          <w:rStyle w:val="refandcopymaintext"/>
        </w:rPr>
        <w:t>這即是</w:t>
      </w:r>
      <w:proofErr w:type="gramStart"/>
      <w:r>
        <w:rPr>
          <w:rStyle w:val="refandcopymaintext"/>
        </w:rPr>
        <w:t>不夠巧便</w:t>
      </w:r>
      <w:proofErr w:type="gramEnd"/>
      <w:r>
        <w:rPr>
          <w:rStyle w:val="refandcopypunctuation"/>
        </w:rPr>
        <w:t>。</w:t>
      </w:r>
    </w:p>
    <w:p w14:paraId="0B8C872D" w14:textId="6FC7A2BB" w:rsidR="003804DF" w:rsidRDefault="00D5590F" w:rsidP="003804DF">
      <w:pPr>
        <w:spacing w:afterLines="30" w:after="108"/>
        <w:ind w:leftChars="150" w:left="360"/>
        <w:rPr>
          <w:rStyle w:val="refandcopypunctuation"/>
        </w:rPr>
      </w:pPr>
      <w:r>
        <w:rPr>
          <w:rStyle w:val="refandcopymaintext"/>
        </w:rPr>
        <w:t>佛有巧</w:t>
      </w:r>
      <w:proofErr w:type="gramStart"/>
      <w:r w:rsidR="00C47F9A" w:rsidRPr="009C7C23">
        <w:rPr>
          <w:rFonts w:ascii="Times Ext Roman" w:hAnsi="Times Ext Roman" w:cs="Times Ext Roman"/>
          <w:color w:val="0D0D0D" w:themeColor="text1" w:themeTint="F2"/>
          <w:sz w:val="22"/>
          <w:szCs w:val="24"/>
          <w:shd w:val="pct15" w:color="auto" w:fill="FFFFFF"/>
        </w:rPr>
        <w:t>（</w:t>
      </w:r>
      <w:proofErr w:type="gramEnd"/>
      <w:r w:rsidR="00C47F9A" w:rsidRPr="009C7C23">
        <w:rPr>
          <w:rFonts w:ascii="Times Ext Roman" w:hAnsi="Times Ext Roman" w:cs="Times Ext Roman"/>
          <w:color w:val="0D0D0D" w:themeColor="text1" w:themeTint="F2"/>
          <w:sz w:val="22"/>
          <w:szCs w:val="24"/>
          <w:shd w:val="pct15" w:color="auto" w:fill="FFFFFF"/>
        </w:rPr>
        <w:t>p.</w:t>
      </w:r>
      <w:r w:rsidR="00C47F9A">
        <w:rPr>
          <w:rFonts w:ascii="Times Ext Roman" w:hAnsi="Times Ext Roman" w:cs="Times Ext Roman"/>
          <w:color w:val="0D0D0D" w:themeColor="text1" w:themeTint="F2"/>
          <w:sz w:val="22"/>
          <w:szCs w:val="24"/>
          <w:shd w:val="pct15" w:color="auto" w:fill="FFFFFF"/>
        </w:rPr>
        <w:t>16</w:t>
      </w:r>
      <w:proofErr w:type="gramStart"/>
      <w:r w:rsidR="00C47F9A" w:rsidRPr="009C7C23">
        <w:rPr>
          <w:rFonts w:ascii="Times Ext Roman" w:hAnsi="Times Ext Roman" w:cs="Times Ext Roman"/>
          <w:color w:val="0D0D0D" w:themeColor="text1" w:themeTint="F2"/>
          <w:sz w:val="22"/>
          <w:szCs w:val="24"/>
          <w:shd w:val="pct15" w:color="auto" w:fill="FFFFFF"/>
        </w:rPr>
        <w:t>）</w:t>
      </w:r>
      <w:proofErr w:type="gramEnd"/>
      <w:r>
        <w:rPr>
          <w:rStyle w:val="refandcopymaintext"/>
        </w:rPr>
        <w:t>妙的方便</w:t>
      </w:r>
      <w:r>
        <w:rPr>
          <w:rStyle w:val="refandcopypunctuation"/>
        </w:rPr>
        <w:t>，</w:t>
      </w:r>
      <w:proofErr w:type="gramStart"/>
      <w:r>
        <w:rPr>
          <w:rStyle w:val="refandcopymaintext"/>
        </w:rPr>
        <w:t>唯一佛乘而</w:t>
      </w:r>
      <w:proofErr w:type="gramEnd"/>
      <w:r>
        <w:rPr>
          <w:rStyle w:val="refandcopymaintext"/>
        </w:rPr>
        <w:t>能夠隨機分別說三乘</w:t>
      </w:r>
      <w:r>
        <w:rPr>
          <w:rStyle w:val="refandcopypunctuation"/>
        </w:rPr>
        <w:t>，</w:t>
      </w:r>
      <w:r>
        <w:rPr>
          <w:rStyle w:val="refandcopymaintext"/>
        </w:rPr>
        <w:t>說三</w:t>
      </w:r>
      <w:proofErr w:type="gramStart"/>
      <w:r>
        <w:rPr>
          <w:rStyle w:val="refandcopymaintext"/>
        </w:rPr>
        <w:t>乘而能</w:t>
      </w:r>
      <w:proofErr w:type="gramEnd"/>
      <w:r>
        <w:rPr>
          <w:rStyle w:val="refandcopymaintext"/>
        </w:rPr>
        <w:t>會歸於</w:t>
      </w:r>
      <w:proofErr w:type="gramStart"/>
      <w:r>
        <w:rPr>
          <w:rStyle w:val="refandcopymaintext"/>
        </w:rPr>
        <w:t>一</w:t>
      </w:r>
      <w:proofErr w:type="gramEnd"/>
      <w:r>
        <w:rPr>
          <w:rStyle w:val="refandcopymaintext"/>
        </w:rPr>
        <w:t>乘</w:t>
      </w:r>
      <w:r>
        <w:rPr>
          <w:rStyle w:val="refandcopypunctuation"/>
        </w:rPr>
        <w:t>。</w:t>
      </w:r>
      <w:r w:rsidRPr="003804DF">
        <w:rPr>
          <w:rStyle w:val="refandcopymaintext"/>
          <w:b/>
          <w:bCs/>
        </w:rPr>
        <w:t>為實施權</w:t>
      </w:r>
      <w:r>
        <w:rPr>
          <w:rStyle w:val="refandcopypunctuation"/>
        </w:rPr>
        <w:t>，</w:t>
      </w:r>
      <w:r>
        <w:rPr>
          <w:rStyle w:val="refandcopymaintext"/>
        </w:rPr>
        <w:t>又</w:t>
      </w:r>
      <w:proofErr w:type="gramStart"/>
      <w:r w:rsidRPr="003804DF">
        <w:rPr>
          <w:rStyle w:val="refandcopymaintext"/>
          <w:b/>
          <w:bCs/>
        </w:rPr>
        <w:t>會權歸實</w:t>
      </w:r>
      <w:proofErr w:type="gramEnd"/>
      <w:r>
        <w:rPr>
          <w:rStyle w:val="refandcopypunctuation"/>
        </w:rPr>
        <w:t>，</w:t>
      </w:r>
      <w:r>
        <w:rPr>
          <w:rStyle w:val="refandcopymaintext"/>
        </w:rPr>
        <w:t>這真是無比的大方便</w:t>
      </w:r>
      <w:r>
        <w:rPr>
          <w:rStyle w:val="refandcopypunctuation"/>
        </w:rPr>
        <w:t>。</w:t>
      </w:r>
    </w:p>
    <w:p w14:paraId="5CF5487B" w14:textId="7C5F226F" w:rsidR="003804DF" w:rsidRPr="009C7C23" w:rsidRDefault="003804DF" w:rsidP="003804DF">
      <w:pPr>
        <w:ind w:leftChars="150" w:left="360"/>
        <w:outlineLvl w:val="3"/>
        <w:rPr>
          <w:color w:val="0D0D0D" w:themeColor="text1" w:themeTint="F2"/>
        </w:rPr>
      </w:pPr>
      <w:r>
        <w:rPr>
          <w:rFonts w:ascii="標楷體" w:eastAsia="標楷體" w:hAnsi="標楷體" w:hint="eastAsia"/>
          <w:b/>
          <w:color w:val="0D0D0D" w:themeColor="text1" w:themeTint="F2"/>
          <w:sz w:val="20"/>
          <w:szCs w:val="20"/>
          <w:bdr w:val="single" w:sz="4" w:space="0" w:color="auto"/>
        </w:rPr>
        <w:t>（</w:t>
      </w:r>
      <w:r>
        <w:rPr>
          <w:rFonts w:ascii="Times Ext Roman" w:eastAsia="標楷體" w:hAnsi="Times Ext Roman" w:cs="Times Ext Roman" w:hint="eastAsia"/>
          <w:b/>
          <w:color w:val="0D0D0D" w:themeColor="text1" w:themeTint="F2"/>
          <w:sz w:val="20"/>
          <w:szCs w:val="20"/>
          <w:bdr w:val="single" w:sz="4" w:space="0" w:color="auto"/>
        </w:rPr>
        <w:t>三</w:t>
      </w:r>
      <w:r>
        <w:rPr>
          <w:rFonts w:ascii="標楷體" w:eastAsia="標楷體" w:hAnsi="標楷體" w:hint="eastAsia"/>
          <w:b/>
          <w:color w:val="0D0D0D" w:themeColor="text1" w:themeTint="F2"/>
          <w:sz w:val="20"/>
          <w:szCs w:val="20"/>
          <w:bdr w:val="single" w:sz="4" w:space="0" w:color="auto"/>
        </w:rPr>
        <w:t>）</w:t>
      </w:r>
      <w:r>
        <w:rPr>
          <w:rFonts w:ascii="標楷體" w:eastAsia="標楷體" w:hAnsi="標楷體" w:hint="eastAsia"/>
          <w:b/>
          <w:color w:val="0D0D0D" w:themeColor="text1" w:themeTint="F2"/>
          <w:sz w:val="20"/>
          <w:szCs w:val="20"/>
          <w:bdr w:val="single" w:sz="4" w:space="0" w:color="auto"/>
        </w:rPr>
        <w:t>結</w:t>
      </w:r>
      <w:r>
        <w:rPr>
          <w:rFonts w:ascii="標楷體" w:eastAsia="標楷體" w:hAnsi="標楷體" w:hint="eastAsia"/>
          <w:b/>
          <w:color w:val="0D0D0D" w:themeColor="text1" w:themeTint="F2"/>
          <w:sz w:val="20"/>
          <w:szCs w:val="20"/>
          <w:bdr w:val="single" w:sz="4" w:space="0" w:color="auto"/>
        </w:rPr>
        <w:t>說</w:t>
      </w:r>
    </w:p>
    <w:p w14:paraId="2BA96AF1" w14:textId="77777777" w:rsidR="003804DF" w:rsidRDefault="00D5590F" w:rsidP="003804DF">
      <w:pPr>
        <w:spacing w:afterLines="30" w:after="108"/>
        <w:ind w:leftChars="150" w:left="360"/>
        <w:rPr>
          <w:rStyle w:val="refandcopypunctuation"/>
        </w:rPr>
      </w:pPr>
      <w:r>
        <w:rPr>
          <w:rStyle w:val="refandcopymaintext"/>
        </w:rPr>
        <w:t>今本經也是這樣</w:t>
      </w:r>
      <w:r>
        <w:rPr>
          <w:rStyle w:val="refandcopypunctuation"/>
        </w:rPr>
        <w:t>，</w:t>
      </w:r>
      <w:proofErr w:type="gramStart"/>
      <w:r>
        <w:rPr>
          <w:rStyle w:val="refandcopymaintext"/>
        </w:rPr>
        <w:t>初說於大乘</w:t>
      </w:r>
      <w:proofErr w:type="gramEnd"/>
      <w:r>
        <w:rPr>
          <w:rStyle w:val="refandcopymaintext"/>
        </w:rPr>
        <w:t>出生二乘及人天法</w:t>
      </w:r>
      <w:r>
        <w:rPr>
          <w:rStyle w:val="refandcopypunctuation"/>
        </w:rPr>
        <w:t>，</w:t>
      </w:r>
      <w:r>
        <w:rPr>
          <w:rStyle w:val="refandcopymaintext"/>
        </w:rPr>
        <w:t>次又會二乘入</w:t>
      </w:r>
      <w:proofErr w:type="gramStart"/>
      <w:r>
        <w:rPr>
          <w:rStyle w:val="refandcopymaintext"/>
        </w:rPr>
        <w:t>一</w:t>
      </w:r>
      <w:proofErr w:type="gramEnd"/>
      <w:r>
        <w:rPr>
          <w:rStyle w:val="refandcopymaintext"/>
        </w:rPr>
        <w:t>佛乘</w:t>
      </w:r>
      <w:r>
        <w:rPr>
          <w:rStyle w:val="refandcopypunctuation"/>
        </w:rPr>
        <w:t>。</w:t>
      </w:r>
      <w:r>
        <w:rPr>
          <w:rStyle w:val="refandcopymaintext"/>
        </w:rPr>
        <w:t>二乘法不單是方便假說</w:t>
      </w:r>
      <w:r>
        <w:rPr>
          <w:rStyle w:val="refandcopypunctuation"/>
        </w:rPr>
        <w:t>，</w:t>
      </w:r>
      <w:r>
        <w:rPr>
          <w:rStyle w:val="refandcopymaintext"/>
        </w:rPr>
        <w:t>還是趨入</w:t>
      </w:r>
      <w:proofErr w:type="gramStart"/>
      <w:r>
        <w:rPr>
          <w:rStyle w:val="refandcopymaintext"/>
        </w:rPr>
        <w:t>一</w:t>
      </w:r>
      <w:proofErr w:type="gramEnd"/>
      <w:r>
        <w:rPr>
          <w:rStyle w:val="refandcopymaintext"/>
        </w:rPr>
        <w:t>乘法的大方便</w:t>
      </w:r>
      <w:r>
        <w:rPr>
          <w:rStyle w:val="refandcopypunctuation"/>
        </w:rPr>
        <w:t>。</w:t>
      </w:r>
    </w:p>
    <w:p w14:paraId="66C25F8F" w14:textId="1E5B3267" w:rsidR="00C47F9A" w:rsidRDefault="00D5590F" w:rsidP="003804DF">
      <w:pPr>
        <w:spacing w:afterLines="30" w:after="108"/>
        <w:ind w:leftChars="150" w:left="360"/>
        <w:rPr>
          <w:rStyle w:val="refandcopypunctuation"/>
        </w:rPr>
      </w:pPr>
      <w:r>
        <w:rPr>
          <w:rStyle w:val="refandcopymaintext"/>
        </w:rPr>
        <w:t>上題</w:t>
      </w:r>
      <w:r w:rsidRPr="003804DF">
        <w:rPr>
          <w:rStyle w:val="refandcopymaintext"/>
          <w:b/>
          <w:bCs/>
        </w:rPr>
        <w:t>勝</w:t>
      </w:r>
      <w:proofErr w:type="gramStart"/>
      <w:r w:rsidRPr="003804DF">
        <w:rPr>
          <w:rStyle w:val="refandcopymaintext"/>
          <w:b/>
          <w:bCs/>
        </w:rPr>
        <w:t>鬘</w:t>
      </w:r>
      <w:proofErr w:type="gramEnd"/>
      <w:r w:rsidRPr="003804DF">
        <w:rPr>
          <w:rStyle w:val="refandcopymaintext"/>
          <w:b/>
          <w:bCs/>
        </w:rPr>
        <w:t>師子吼</w:t>
      </w:r>
      <w:r>
        <w:rPr>
          <w:rStyle w:val="refandcopypunctuation"/>
        </w:rPr>
        <w:t>，</w:t>
      </w:r>
      <w:r>
        <w:rPr>
          <w:rStyle w:val="refandcopymaintext"/>
        </w:rPr>
        <w:t>是</w:t>
      </w:r>
      <w:proofErr w:type="gramStart"/>
      <w:r>
        <w:rPr>
          <w:rStyle w:val="refandcopymaintext"/>
        </w:rPr>
        <w:t>能說了義</w:t>
      </w:r>
      <w:proofErr w:type="gramEnd"/>
      <w:r>
        <w:rPr>
          <w:rStyle w:val="refandcopymaintext"/>
        </w:rPr>
        <w:t>的</w:t>
      </w:r>
      <w:r w:rsidRPr="003804DF">
        <w:rPr>
          <w:rStyle w:val="refandcopymaintext"/>
          <w:b/>
          <w:bCs/>
        </w:rPr>
        <w:t>人</w:t>
      </w:r>
      <w:r>
        <w:rPr>
          <w:rStyle w:val="refandcopypunctuation"/>
        </w:rPr>
        <w:t>；</w:t>
      </w:r>
      <w:proofErr w:type="gramStart"/>
      <w:r w:rsidRPr="003804DF">
        <w:rPr>
          <w:rStyle w:val="refandcopymaintext"/>
          <w:b/>
          <w:bCs/>
        </w:rPr>
        <w:t>一乘大方便</w:t>
      </w:r>
      <w:proofErr w:type="gramEnd"/>
      <w:r>
        <w:rPr>
          <w:rStyle w:val="refandcopypunctuation"/>
        </w:rPr>
        <w:t>，</w:t>
      </w:r>
      <w:r>
        <w:rPr>
          <w:rStyle w:val="refandcopymaintext"/>
        </w:rPr>
        <w:t>是</w:t>
      </w:r>
      <w:proofErr w:type="gramStart"/>
      <w:r>
        <w:rPr>
          <w:rStyle w:val="refandcopymaintext"/>
        </w:rPr>
        <w:t>所說的</w:t>
      </w:r>
      <w:r w:rsidRPr="003804DF">
        <w:rPr>
          <w:rStyle w:val="refandcopymaintext"/>
          <w:b/>
          <w:bCs/>
        </w:rPr>
        <w:t>究竟</w:t>
      </w:r>
      <w:proofErr w:type="gramEnd"/>
      <w:r w:rsidRPr="003804DF">
        <w:rPr>
          <w:rStyle w:val="refandcopymaintext"/>
          <w:b/>
          <w:bCs/>
        </w:rPr>
        <w:t>法</w:t>
      </w:r>
      <w:r>
        <w:rPr>
          <w:rStyle w:val="refandcopypunctuation"/>
        </w:rPr>
        <w:t>。</w:t>
      </w:r>
    </w:p>
    <w:p w14:paraId="3D636F68" w14:textId="3A39BD55" w:rsidR="00666667" w:rsidRPr="009C7C23" w:rsidRDefault="00666667" w:rsidP="00666667">
      <w:pPr>
        <w:ind w:leftChars="100" w:left="240"/>
        <w:outlineLvl w:val="2"/>
        <w:rPr>
          <w:color w:val="0D0D0D" w:themeColor="text1" w:themeTint="F2"/>
        </w:rPr>
      </w:pPr>
      <w:r>
        <w:rPr>
          <w:rFonts w:ascii="Times Ext Roman" w:eastAsia="標楷體" w:hAnsi="Times Ext Roman" w:cs="Times Ext Roman" w:hint="eastAsia"/>
          <w:b/>
          <w:color w:val="0D0D0D" w:themeColor="text1" w:themeTint="F2"/>
          <w:sz w:val="20"/>
          <w:szCs w:val="20"/>
          <w:bdr w:val="single" w:sz="4" w:space="0" w:color="auto"/>
        </w:rPr>
        <w:t>五</w:t>
      </w:r>
      <w:r w:rsidRPr="009C7C23">
        <w:rPr>
          <w:rFonts w:ascii="標楷體" w:eastAsia="標楷體" w:hAnsi="標楷體" w:hint="eastAsia"/>
          <w:b/>
          <w:color w:val="0D0D0D" w:themeColor="text1" w:themeTint="F2"/>
          <w:sz w:val="20"/>
          <w:szCs w:val="20"/>
          <w:bdr w:val="single" w:sz="4" w:space="0" w:color="auto"/>
        </w:rPr>
        <w:t>、</w:t>
      </w:r>
      <w:r>
        <w:rPr>
          <w:rFonts w:ascii="標楷體" w:eastAsia="標楷體" w:hAnsi="標楷體" w:hint="eastAsia"/>
          <w:b/>
          <w:color w:val="0D0D0D" w:themeColor="text1" w:themeTint="F2"/>
          <w:sz w:val="20"/>
          <w:szCs w:val="20"/>
          <w:bdr w:val="single" w:sz="4" w:space="0" w:color="auto"/>
        </w:rPr>
        <w:t>釋：</w:t>
      </w:r>
      <w:r>
        <w:rPr>
          <w:rFonts w:ascii="標楷體" w:eastAsia="標楷體" w:hAnsi="標楷體" w:hint="eastAsia"/>
          <w:b/>
          <w:color w:val="0D0D0D" w:themeColor="text1" w:themeTint="F2"/>
          <w:sz w:val="20"/>
          <w:szCs w:val="20"/>
          <w:bdr w:val="single" w:sz="4" w:space="0" w:color="auto"/>
        </w:rPr>
        <w:t>方廣</w:t>
      </w:r>
    </w:p>
    <w:p w14:paraId="6BEB4AD0" w14:textId="77777777" w:rsidR="00B015CA" w:rsidRDefault="00D5590F" w:rsidP="00B015CA">
      <w:pPr>
        <w:spacing w:afterLines="30" w:after="108"/>
        <w:ind w:leftChars="100" w:left="240"/>
        <w:rPr>
          <w:rStyle w:val="refandcopypunctuation"/>
        </w:rPr>
      </w:pPr>
      <w:r>
        <w:rPr>
          <w:rStyle w:val="refandcopypunctuation"/>
        </w:rPr>
        <w:lastRenderedPageBreak/>
        <w:t>「</w:t>
      </w:r>
      <w:r w:rsidRPr="00510C79">
        <w:rPr>
          <w:rStyle w:val="refandcopymaintext"/>
          <w:rFonts w:ascii="標楷體" w:eastAsia="標楷體" w:hAnsi="標楷體"/>
          <w:b/>
          <w:bCs/>
        </w:rPr>
        <w:t>方廣</w:t>
      </w:r>
      <w:r>
        <w:rPr>
          <w:rStyle w:val="refandcopypunctuation"/>
        </w:rPr>
        <w:t>」：</w:t>
      </w:r>
      <w:r>
        <w:rPr>
          <w:rStyle w:val="refandcopymaintext"/>
        </w:rPr>
        <w:t>梵語</w:t>
      </w:r>
      <w:proofErr w:type="gramStart"/>
      <w:r w:rsidRPr="00B015CA">
        <w:rPr>
          <w:rStyle w:val="refandcopymaintext"/>
          <w:b/>
          <w:bCs/>
        </w:rPr>
        <w:t>毘佛略</w:t>
      </w:r>
      <w:proofErr w:type="gramEnd"/>
      <w:r>
        <w:rPr>
          <w:rStyle w:val="refandcopypunctuation"/>
        </w:rPr>
        <w:t>，</w:t>
      </w:r>
      <w:r>
        <w:rPr>
          <w:rStyle w:val="refandcopymaintext"/>
        </w:rPr>
        <w:t>此</w:t>
      </w:r>
      <w:proofErr w:type="gramStart"/>
      <w:r>
        <w:rPr>
          <w:rStyle w:val="refandcopymaintext"/>
        </w:rPr>
        <w:t>云</w:t>
      </w:r>
      <w:proofErr w:type="gramEnd"/>
      <w:r w:rsidRPr="00B015CA">
        <w:rPr>
          <w:rStyle w:val="refandcopymaintext"/>
          <w:b/>
          <w:bCs/>
        </w:rPr>
        <w:t>方廣</w:t>
      </w:r>
      <w:r>
        <w:rPr>
          <w:rStyle w:val="refandcopypunctuation"/>
        </w:rPr>
        <w:t>，</w:t>
      </w:r>
      <w:r>
        <w:rPr>
          <w:rStyle w:val="refandcopymaintext"/>
        </w:rPr>
        <w:t>也譯為</w:t>
      </w:r>
      <w:r w:rsidRPr="00B015CA">
        <w:rPr>
          <w:rStyle w:val="refandcopymaintext"/>
          <w:b/>
          <w:bCs/>
        </w:rPr>
        <w:t>方等</w:t>
      </w:r>
      <w:r>
        <w:rPr>
          <w:rStyle w:val="refandcopypunctuation"/>
        </w:rPr>
        <w:t>；</w:t>
      </w:r>
      <w:r w:rsidR="0090518F">
        <w:rPr>
          <w:rStyle w:val="a5"/>
        </w:rPr>
        <w:footnoteReference w:id="71"/>
      </w:r>
      <w:r>
        <w:rPr>
          <w:rStyle w:val="refandcopymaintext"/>
        </w:rPr>
        <w:t>這是大乘經</w:t>
      </w:r>
      <w:proofErr w:type="gramStart"/>
      <w:r>
        <w:rPr>
          <w:rStyle w:val="refandcopymaintext"/>
        </w:rPr>
        <w:t>的通名</w:t>
      </w:r>
      <w:proofErr w:type="gramEnd"/>
      <w:r>
        <w:rPr>
          <w:rStyle w:val="refandcopypunctuation"/>
        </w:rPr>
        <w:t>。</w:t>
      </w:r>
    </w:p>
    <w:p w14:paraId="2E1C9F5D" w14:textId="77777777" w:rsidR="00B015CA" w:rsidRDefault="00D5590F" w:rsidP="00B015CA">
      <w:pPr>
        <w:spacing w:afterLines="30" w:after="108"/>
        <w:ind w:leftChars="100" w:left="240"/>
        <w:rPr>
          <w:rStyle w:val="refandcopypunctuation"/>
        </w:rPr>
      </w:pPr>
      <w:r>
        <w:rPr>
          <w:rStyle w:val="refandcopymaintext"/>
        </w:rPr>
        <w:t>如</w:t>
      </w:r>
      <w:r>
        <w:rPr>
          <w:rStyle w:val="refandcopypunctuation"/>
        </w:rPr>
        <w:t>《</w:t>
      </w:r>
      <w:r>
        <w:rPr>
          <w:rStyle w:val="refandcopymaintext"/>
        </w:rPr>
        <w:t>華嚴經</w:t>
      </w:r>
      <w:r>
        <w:rPr>
          <w:rStyle w:val="refandcopypunctuation"/>
        </w:rPr>
        <w:t>》</w:t>
      </w:r>
      <w:r>
        <w:rPr>
          <w:rStyle w:val="refandcopymaintext"/>
        </w:rPr>
        <w:t>稱</w:t>
      </w:r>
      <w:r>
        <w:rPr>
          <w:rStyle w:val="refandcopypunctuation"/>
        </w:rPr>
        <w:t>《</w:t>
      </w:r>
      <w:r>
        <w:rPr>
          <w:rStyle w:val="refandcopymaintext"/>
        </w:rPr>
        <w:t>大方廣經</w:t>
      </w:r>
      <w:r>
        <w:rPr>
          <w:rStyle w:val="refandcopypunctuation"/>
        </w:rPr>
        <w:t>》；《</w:t>
      </w:r>
      <w:r>
        <w:rPr>
          <w:rStyle w:val="refandcopymaintext"/>
        </w:rPr>
        <w:t>法華經</w:t>
      </w:r>
      <w:r>
        <w:rPr>
          <w:rStyle w:val="refandcopypunctuation"/>
        </w:rPr>
        <w:t>》</w:t>
      </w:r>
      <w:r>
        <w:rPr>
          <w:rStyle w:val="refandcopymaintext"/>
        </w:rPr>
        <w:t>別名</w:t>
      </w:r>
      <w:r>
        <w:rPr>
          <w:rStyle w:val="refandcopypunctuation"/>
        </w:rPr>
        <w:t>《</w:t>
      </w:r>
      <w:r>
        <w:rPr>
          <w:rStyle w:val="refandcopymaintext"/>
        </w:rPr>
        <w:t>方廣經</w:t>
      </w:r>
      <w:r>
        <w:rPr>
          <w:rStyle w:val="refandcopypunctuation"/>
        </w:rPr>
        <w:t>》；《</w:t>
      </w:r>
      <w:r>
        <w:rPr>
          <w:rStyle w:val="refandcopymaintext"/>
        </w:rPr>
        <w:t>涅槃經</w:t>
      </w:r>
      <w:r>
        <w:rPr>
          <w:rStyle w:val="refandcopypunctuation"/>
        </w:rPr>
        <w:t>》</w:t>
      </w:r>
      <w:r>
        <w:rPr>
          <w:rStyle w:val="refandcopymaintext"/>
        </w:rPr>
        <w:t>有</w:t>
      </w:r>
      <w:r>
        <w:rPr>
          <w:rStyle w:val="refandcopypunctuation"/>
        </w:rPr>
        <w:t>《</w:t>
      </w:r>
      <w:r>
        <w:rPr>
          <w:rStyle w:val="refandcopymaintext"/>
        </w:rPr>
        <w:t>方等泥洹經</w:t>
      </w:r>
      <w:r>
        <w:rPr>
          <w:rStyle w:val="refandcopypunctuation"/>
        </w:rPr>
        <w:t>》</w:t>
      </w:r>
      <w:r>
        <w:rPr>
          <w:rStyle w:val="refandcopymaintext"/>
        </w:rPr>
        <w:t>等</w:t>
      </w:r>
      <w:r>
        <w:rPr>
          <w:rStyle w:val="refandcopypunctuation"/>
        </w:rPr>
        <w:t>。</w:t>
      </w:r>
    </w:p>
    <w:p w14:paraId="2074D031" w14:textId="3CA20167" w:rsidR="00C47F9A" w:rsidRDefault="00D5590F" w:rsidP="00B015CA">
      <w:pPr>
        <w:spacing w:afterLines="30" w:after="108"/>
        <w:ind w:leftChars="100" w:left="240"/>
        <w:rPr>
          <w:rStyle w:val="refandcopypunctuation"/>
        </w:rPr>
      </w:pPr>
      <w:r w:rsidRPr="00971316">
        <w:rPr>
          <w:rStyle w:val="refandcopymaintext"/>
          <w:b/>
          <w:bCs/>
        </w:rPr>
        <w:t>方等</w:t>
      </w:r>
      <w:r>
        <w:rPr>
          <w:rStyle w:val="refandcopymaintext"/>
        </w:rPr>
        <w:t>是一切大乘經的總稱</w:t>
      </w:r>
      <w:r>
        <w:rPr>
          <w:rStyle w:val="refandcopypunctuation"/>
        </w:rPr>
        <w:t>，</w:t>
      </w:r>
      <w:r>
        <w:rPr>
          <w:rStyle w:val="refandcopymaintext"/>
        </w:rPr>
        <w:t>不應看作一分大乘經的別名</w:t>
      </w:r>
      <w:r>
        <w:rPr>
          <w:rStyle w:val="refandcopypunctuation"/>
        </w:rPr>
        <w:t>。</w:t>
      </w:r>
      <w:r w:rsidRPr="00971316">
        <w:rPr>
          <w:rStyle w:val="refandcopymaintext"/>
          <w:b/>
          <w:bCs/>
        </w:rPr>
        <w:t>方</w:t>
      </w:r>
      <w:r>
        <w:rPr>
          <w:rStyle w:val="refandcopymaintext"/>
        </w:rPr>
        <w:t>是正而不</w:t>
      </w:r>
      <w:proofErr w:type="gramStart"/>
      <w:r>
        <w:rPr>
          <w:rStyle w:val="refandcopymaintext"/>
        </w:rPr>
        <w:t>偏邪</w:t>
      </w:r>
      <w:r>
        <w:rPr>
          <w:rStyle w:val="refandcopypunctuation"/>
        </w:rPr>
        <w:t>；</w:t>
      </w:r>
      <w:proofErr w:type="gramEnd"/>
      <w:r w:rsidRPr="00971316">
        <w:rPr>
          <w:rStyle w:val="refandcopymaintext"/>
          <w:b/>
          <w:bCs/>
        </w:rPr>
        <w:t>廣</w:t>
      </w:r>
      <w:r>
        <w:rPr>
          <w:rStyle w:val="refandcopymaintext"/>
        </w:rPr>
        <w:t>是廣大義</w:t>
      </w:r>
      <w:r>
        <w:rPr>
          <w:rStyle w:val="refandcopypunctuation"/>
        </w:rPr>
        <w:t>，</w:t>
      </w:r>
      <w:r w:rsidRPr="00971316">
        <w:rPr>
          <w:rStyle w:val="refandcopymaintext"/>
          <w:b/>
          <w:bCs/>
        </w:rPr>
        <w:t>等</w:t>
      </w:r>
      <w:r>
        <w:rPr>
          <w:rStyle w:val="refandcopymaintext"/>
        </w:rPr>
        <w:t>是普遍義</w:t>
      </w:r>
      <w:r>
        <w:rPr>
          <w:rStyle w:val="refandcopypunctuation"/>
        </w:rPr>
        <w:t>。</w:t>
      </w:r>
      <w:r>
        <w:rPr>
          <w:rStyle w:val="refandcopymaintext"/>
        </w:rPr>
        <w:t>大乘經</w:t>
      </w:r>
      <w:proofErr w:type="gramStart"/>
      <w:r w:rsidRPr="002F7403">
        <w:rPr>
          <w:rStyle w:val="refandcopymaintext"/>
          <w:b/>
          <w:bCs/>
        </w:rPr>
        <w:t>文富義廣</w:t>
      </w:r>
      <w:proofErr w:type="gramEnd"/>
      <w:r>
        <w:rPr>
          <w:rStyle w:val="refandcopypunctuation"/>
        </w:rPr>
        <w:t>，</w:t>
      </w:r>
      <w:r w:rsidRPr="002F7403">
        <w:rPr>
          <w:rStyle w:val="refandcopymaintext"/>
          <w:b/>
          <w:bCs/>
        </w:rPr>
        <w:t>中正</w:t>
      </w:r>
      <w:r>
        <w:rPr>
          <w:rStyle w:val="refandcopymaintext"/>
        </w:rPr>
        <w:t>而</w:t>
      </w:r>
      <w:proofErr w:type="gramStart"/>
      <w:r>
        <w:rPr>
          <w:rStyle w:val="refandcopymaintext"/>
        </w:rPr>
        <w:t>離邊邪</w:t>
      </w:r>
      <w:r>
        <w:rPr>
          <w:rStyle w:val="refandcopypunctuation"/>
        </w:rPr>
        <w:t>，</w:t>
      </w:r>
      <w:proofErr w:type="gramEnd"/>
      <w:r>
        <w:rPr>
          <w:rStyle w:val="refandcopymaintext"/>
        </w:rPr>
        <w:t>所以名為</w:t>
      </w:r>
      <w:r w:rsidRPr="00971316">
        <w:rPr>
          <w:rStyle w:val="refandcopymaintext"/>
          <w:b/>
          <w:bCs/>
        </w:rPr>
        <w:t>方廣</w:t>
      </w:r>
      <w:r>
        <w:rPr>
          <w:rStyle w:val="refandcopypunctuation"/>
        </w:rPr>
        <w:t>。</w:t>
      </w:r>
    </w:p>
    <w:p w14:paraId="54214197" w14:textId="7C30D461" w:rsidR="00666667" w:rsidRPr="009C7C23" w:rsidRDefault="00666667" w:rsidP="00666667">
      <w:pPr>
        <w:ind w:leftChars="100" w:left="240"/>
        <w:outlineLvl w:val="2"/>
        <w:rPr>
          <w:color w:val="0D0D0D" w:themeColor="text1" w:themeTint="F2"/>
        </w:rPr>
      </w:pPr>
      <w:r>
        <w:rPr>
          <w:rFonts w:ascii="Times Ext Roman" w:eastAsia="標楷體" w:hAnsi="Times Ext Roman" w:cs="Times Ext Roman" w:hint="eastAsia"/>
          <w:b/>
          <w:color w:val="0D0D0D" w:themeColor="text1" w:themeTint="F2"/>
          <w:sz w:val="20"/>
          <w:szCs w:val="20"/>
          <w:bdr w:val="single" w:sz="4" w:space="0" w:color="auto"/>
        </w:rPr>
        <w:t>六</w:t>
      </w:r>
      <w:r w:rsidRPr="009C7C23">
        <w:rPr>
          <w:rFonts w:ascii="標楷體" w:eastAsia="標楷體" w:hAnsi="標楷體" w:hint="eastAsia"/>
          <w:b/>
          <w:color w:val="0D0D0D" w:themeColor="text1" w:themeTint="F2"/>
          <w:sz w:val="20"/>
          <w:szCs w:val="20"/>
          <w:bdr w:val="single" w:sz="4" w:space="0" w:color="auto"/>
        </w:rPr>
        <w:t>、</w:t>
      </w:r>
      <w:r>
        <w:rPr>
          <w:rFonts w:ascii="標楷體" w:eastAsia="標楷體" w:hAnsi="標楷體" w:hint="eastAsia"/>
          <w:b/>
          <w:color w:val="0D0D0D" w:themeColor="text1" w:themeTint="F2"/>
          <w:sz w:val="20"/>
          <w:szCs w:val="20"/>
          <w:bdr w:val="single" w:sz="4" w:space="0" w:color="auto"/>
        </w:rPr>
        <w:t>釋：</w:t>
      </w:r>
      <w:r>
        <w:rPr>
          <w:rFonts w:ascii="標楷體" w:eastAsia="標楷體" w:hAnsi="標楷體" w:hint="eastAsia"/>
          <w:b/>
          <w:color w:val="0D0D0D" w:themeColor="text1" w:themeTint="F2"/>
          <w:sz w:val="20"/>
          <w:szCs w:val="20"/>
          <w:bdr w:val="single" w:sz="4" w:space="0" w:color="auto"/>
        </w:rPr>
        <w:t>經</w:t>
      </w:r>
    </w:p>
    <w:p w14:paraId="7DCA86E3" w14:textId="77777777" w:rsidR="00666667" w:rsidRDefault="00D5590F" w:rsidP="00666667">
      <w:pPr>
        <w:spacing w:afterLines="30" w:after="108"/>
        <w:ind w:leftChars="100" w:left="240"/>
        <w:rPr>
          <w:rStyle w:val="refandcopypunctuation"/>
        </w:rPr>
      </w:pPr>
      <w:r>
        <w:rPr>
          <w:rStyle w:val="refandcopypunctuation"/>
        </w:rPr>
        <w:t>「</w:t>
      </w:r>
      <w:r w:rsidRPr="00422E12">
        <w:rPr>
          <w:rStyle w:val="refandcopymaintext"/>
          <w:rFonts w:ascii="標楷體" w:eastAsia="標楷體" w:hAnsi="標楷體"/>
          <w:b/>
          <w:bCs/>
        </w:rPr>
        <w:t>經</w:t>
      </w:r>
      <w:r>
        <w:rPr>
          <w:rStyle w:val="refandcopypunctuation"/>
        </w:rPr>
        <w:t>」：</w:t>
      </w:r>
      <w:r>
        <w:rPr>
          <w:rStyle w:val="refandcopymaintext"/>
        </w:rPr>
        <w:t>梵語修多羅</w:t>
      </w:r>
      <w:r>
        <w:rPr>
          <w:rStyle w:val="refandcopypunctuation"/>
        </w:rPr>
        <w:t>，</w:t>
      </w:r>
      <w:r>
        <w:rPr>
          <w:rStyle w:val="refandcopymaintext"/>
        </w:rPr>
        <w:t>此</w:t>
      </w:r>
      <w:proofErr w:type="gramStart"/>
      <w:r>
        <w:rPr>
          <w:rStyle w:val="refandcopymaintext"/>
        </w:rPr>
        <w:t>云</w:t>
      </w:r>
      <w:proofErr w:type="gramEnd"/>
      <w:r>
        <w:rPr>
          <w:rStyle w:val="refandcopymaintext"/>
        </w:rPr>
        <w:t>線</w:t>
      </w:r>
      <w:r>
        <w:rPr>
          <w:rStyle w:val="refandcopypunctuation"/>
        </w:rPr>
        <w:t>，</w:t>
      </w:r>
      <w:r>
        <w:rPr>
          <w:rStyle w:val="refandcopymaintext"/>
        </w:rPr>
        <w:t>有貫串的功能</w:t>
      </w:r>
      <w:r>
        <w:rPr>
          <w:rStyle w:val="refandcopypunctuation"/>
        </w:rPr>
        <w:t>，</w:t>
      </w:r>
      <w:r>
        <w:rPr>
          <w:rStyle w:val="refandcopymaintext"/>
        </w:rPr>
        <w:t>如線</w:t>
      </w:r>
      <w:proofErr w:type="gramStart"/>
      <w:r>
        <w:rPr>
          <w:rStyle w:val="refandcopymaintext"/>
        </w:rPr>
        <w:t>貫花而成鬘</w:t>
      </w:r>
      <w:proofErr w:type="gramEnd"/>
      <w:r>
        <w:rPr>
          <w:rStyle w:val="refandcopypunctuation"/>
        </w:rPr>
        <w:t>。</w:t>
      </w:r>
      <w:r>
        <w:rPr>
          <w:rStyle w:val="refandcopymaintext"/>
        </w:rPr>
        <w:t>佛隨機說法</w:t>
      </w:r>
      <w:r>
        <w:rPr>
          <w:rStyle w:val="refandcopypunctuation"/>
        </w:rPr>
        <w:t>，</w:t>
      </w:r>
      <w:r>
        <w:rPr>
          <w:rStyle w:val="refandcopymaintext"/>
        </w:rPr>
        <w:t>結集貫串為部</w:t>
      </w:r>
      <w:r>
        <w:rPr>
          <w:rStyle w:val="refandcopypunctuation"/>
        </w:rPr>
        <w:t>，</w:t>
      </w:r>
      <w:r>
        <w:rPr>
          <w:rStyle w:val="refandcopymaintext"/>
        </w:rPr>
        <w:t>佛法得以</w:t>
      </w:r>
      <w:proofErr w:type="gramStart"/>
      <w:r>
        <w:rPr>
          <w:rStyle w:val="refandcopymaintext"/>
        </w:rPr>
        <w:t>攝持而</w:t>
      </w:r>
      <w:proofErr w:type="gramEnd"/>
      <w:r>
        <w:rPr>
          <w:rStyle w:val="refandcopymaintext"/>
        </w:rPr>
        <w:t>久住</w:t>
      </w:r>
      <w:r>
        <w:rPr>
          <w:rStyle w:val="refandcopypunctuation"/>
        </w:rPr>
        <w:t>，</w:t>
      </w:r>
      <w:proofErr w:type="gramStart"/>
      <w:r>
        <w:rPr>
          <w:rStyle w:val="refandcopymaintext"/>
        </w:rPr>
        <w:t>故喻之</w:t>
      </w:r>
      <w:proofErr w:type="gramEnd"/>
      <w:r>
        <w:rPr>
          <w:rStyle w:val="refandcopymaintext"/>
        </w:rPr>
        <w:t>為</w:t>
      </w:r>
      <w:r w:rsidRPr="00971316">
        <w:rPr>
          <w:rStyle w:val="refandcopymaintext"/>
          <w:b/>
          <w:bCs/>
        </w:rPr>
        <w:t>修多羅</w:t>
      </w:r>
      <w:r>
        <w:rPr>
          <w:rStyle w:val="refandcopypunctuation"/>
        </w:rPr>
        <w:t>。</w:t>
      </w:r>
    </w:p>
    <w:p w14:paraId="03286005" w14:textId="7D9CA749" w:rsidR="00B1636F" w:rsidRDefault="00D5590F" w:rsidP="00666667">
      <w:pPr>
        <w:spacing w:afterLines="30" w:after="108"/>
        <w:ind w:leftChars="100" w:left="240"/>
        <w:rPr>
          <w:rStyle w:val="refandcopypunctuation"/>
        </w:rPr>
      </w:pPr>
      <w:r>
        <w:rPr>
          <w:rStyle w:val="refandcopymaintext"/>
        </w:rPr>
        <w:t>中國人稱聖賢的至理名言為</w:t>
      </w:r>
      <w:r w:rsidRPr="00971316">
        <w:rPr>
          <w:rStyle w:val="refandcopymaintext"/>
          <w:b/>
          <w:bCs/>
        </w:rPr>
        <w:t>經</w:t>
      </w:r>
      <w:r>
        <w:rPr>
          <w:rStyle w:val="refandcopypunctuation"/>
        </w:rPr>
        <w:t>；</w:t>
      </w:r>
      <w:r>
        <w:rPr>
          <w:rStyle w:val="refandcopymaintext"/>
        </w:rPr>
        <w:t>經也本是</w:t>
      </w:r>
      <w:r w:rsidRPr="00971316">
        <w:rPr>
          <w:rStyle w:val="refandcopymaintext"/>
          <w:b/>
          <w:bCs/>
        </w:rPr>
        <w:t>線</w:t>
      </w:r>
      <w:r>
        <w:rPr>
          <w:rStyle w:val="refandcopypunctuation"/>
        </w:rPr>
        <w:t>，</w:t>
      </w:r>
      <w:r>
        <w:rPr>
          <w:rStyle w:val="refandcopymaintext"/>
        </w:rPr>
        <w:t>所以順中國的名言</w:t>
      </w:r>
      <w:r>
        <w:rPr>
          <w:rStyle w:val="refandcopypunctuation"/>
        </w:rPr>
        <w:t>，</w:t>
      </w:r>
      <w:r>
        <w:rPr>
          <w:rStyle w:val="refandcopymaintext"/>
        </w:rPr>
        <w:t>譯名為經</w:t>
      </w:r>
      <w:r>
        <w:rPr>
          <w:rStyle w:val="refandcopypunctuation"/>
        </w:rPr>
        <w:t>。</w:t>
      </w:r>
      <w:r w:rsidR="00422E12">
        <w:rPr>
          <w:rStyle w:val="a5"/>
        </w:rPr>
        <w:footnoteReference w:id="72"/>
      </w:r>
    </w:p>
    <w:p w14:paraId="20A92B54" w14:textId="32C67399" w:rsidR="00B1636F" w:rsidRPr="009C7C23" w:rsidRDefault="00032E74" w:rsidP="00B1636F">
      <w:pPr>
        <w:outlineLvl w:val="0"/>
        <w:rPr>
          <w:color w:val="0D0D0D" w:themeColor="text1" w:themeTint="F2"/>
        </w:rPr>
      </w:pPr>
      <w:r>
        <w:rPr>
          <w:rFonts w:ascii="標楷體" w:eastAsia="標楷體" w:hAnsi="標楷體" w:hint="eastAsia"/>
          <w:b/>
          <w:color w:val="0D0D0D" w:themeColor="text1" w:themeTint="F2"/>
          <w:sz w:val="20"/>
          <w:szCs w:val="20"/>
          <w:bdr w:val="single" w:sz="4" w:space="0" w:color="auto"/>
        </w:rPr>
        <w:t>參</w:t>
      </w:r>
      <w:r w:rsidR="00B1636F" w:rsidRPr="009C7C23">
        <w:rPr>
          <w:rFonts w:ascii="標楷體" w:eastAsia="標楷體" w:hAnsi="標楷體" w:hint="eastAsia"/>
          <w:b/>
          <w:color w:val="0D0D0D" w:themeColor="text1" w:themeTint="F2"/>
          <w:sz w:val="20"/>
          <w:szCs w:val="20"/>
          <w:bdr w:val="single" w:sz="4" w:space="0" w:color="auto"/>
        </w:rPr>
        <w:t>、</w:t>
      </w:r>
      <w:r w:rsidR="00B1636F">
        <w:rPr>
          <w:rFonts w:asciiTheme="minorEastAsia" w:eastAsiaTheme="minorEastAsia" w:hAnsiTheme="minorEastAsia" w:hint="eastAsia"/>
          <w:b/>
          <w:color w:val="0D0D0D" w:themeColor="text1" w:themeTint="F2"/>
          <w:sz w:val="22"/>
          <w:bdr w:val="single" w:sz="4" w:space="0" w:color="auto"/>
          <w:shd w:val="pct15" w:color="auto" w:fill="FFFFFF"/>
        </w:rPr>
        <w:t>明傳譯</w:t>
      </w:r>
      <w:proofErr w:type="gramStart"/>
      <w:r w:rsidR="00C47F9A" w:rsidRPr="009C7C23">
        <w:rPr>
          <w:rFonts w:ascii="Times Ext Roman" w:hAnsi="Times Ext Roman" w:cs="Times Ext Roman"/>
          <w:color w:val="0D0D0D" w:themeColor="text1" w:themeTint="F2"/>
          <w:sz w:val="22"/>
          <w:szCs w:val="24"/>
          <w:shd w:val="pct15" w:color="auto" w:fill="FFFFFF"/>
        </w:rPr>
        <w:t>（</w:t>
      </w:r>
      <w:proofErr w:type="gramEnd"/>
      <w:r w:rsidR="00C47F9A" w:rsidRPr="009C7C23">
        <w:rPr>
          <w:rFonts w:ascii="Times Ext Roman" w:hAnsi="Times Ext Roman" w:cs="Times Ext Roman"/>
          <w:color w:val="0D0D0D" w:themeColor="text1" w:themeTint="F2"/>
          <w:sz w:val="22"/>
          <w:szCs w:val="24"/>
          <w:shd w:val="pct15" w:color="auto" w:fill="FFFFFF"/>
        </w:rPr>
        <w:t>p.</w:t>
      </w:r>
      <w:r w:rsidR="00C47F9A">
        <w:rPr>
          <w:rFonts w:ascii="Times Ext Roman" w:hAnsi="Times Ext Roman" w:cs="Times Ext Roman"/>
          <w:color w:val="0D0D0D" w:themeColor="text1" w:themeTint="F2"/>
          <w:sz w:val="22"/>
          <w:szCs w:val="24"/>
          <w:shd w:val="pct15" w:color="auto" w:fill="FFFFFF"/>
        </w:rPr>
        <w:t>17</w:t>
      </w:r>
      <w:proofErr w:type="gramStart"/>
      <w:r w:rsidR="00C47F9A" w:rsidRPr="009C7C23">
        <w:rPr>
          <w:rFonts w:ascii="Times Ext Roman" w:hAnsi="Times Ext Roman" w:cs="Times Ext Roman"/>
          <w:color w:val="0D0D0D" w:themeColor="text1" w:themeTint="F2"/>
          <w:sz w:val="22"/>
          <w:szCs w:val="24"/>
          <w:shd w:val="pct15" w:color="auto" w:fill="FFFFFF"/>
        </w:rPr>
        <w:t>）</w:t>
      </w:r>
      <w:proofErr w:type="gramEnd"/>
    </w:p>
    <w:p w14:paraId="2C9E9BFC" w14:textId="77777777" w:rsidR="00692B70" w:rsidRDefault="00D5590F" w:rsidP="00CF3896">
      <w:pPr>
        <w:spacing w:afterLines="30" w:after="108"/>
        <w:rPr>
          <w:rStyle w:val="refandcopypunctuation"/>
        </w:rPr>
      </w:pPr>
      <w:r>
        <w:rPr>
          <w:rStyle w:val="refandcopypunctuation"/>
        </w:rPr>
        <w:t>「</w:t>
      </w:r>
      <w:r>
        <w:rPr>
          <w:rStyle w:val="refandcopymaintext"/>
        </w:rPr>
        <w:t>劉宋天竺三藏</w:t>
      </w:r>
      <w:proofErr w:type="gramStart"/>
      <w:r>
        <w:rPr>
          <w:rStyle w:val="refandcopymaintext"/>
        </w:rPr>
        <w:t>求那跋陀羅</w:t>
      </w:r>
      <w:proofErr w:type="gramEnd"/>
      <w:r>
        <w:rPr>
          <w:rStyle w:val="refandcopymaintext"/>
        </w:rPr>
        <w:t>譯</w:t>
      </w:r>
      <w:r>
        <w:rPr>
          <w:rStyle w:val="refandcopypunctuation"/>
        </w:rPr>
        <w:t>」。</w:t>
      </w:r>
    </w:p>
    <w:p w14:paraId="02B86F13" w14:textId="561B922A" w:rsidR="00692B70" w:rsidRPr="00AC6B76" w:rsidRDefault="00692B70" w:rsidP="00692B70">
      <w:pPr>
        <w:ind w:leftChars="50" w:left="120"/>
        <w:outlineLvl w:val="1"/>
      </w:pPr>
      <w:r w:rsidRPr="009C7C23">
        <w:rPr>
          <w:rFonts w:ascii="標楷體" w:eastAsia="標楷體" w:hAnsi="標楷體" w:hint="eastAsia"/>
          <w:b/>
          <w:color w:val="0D0D0D" w:themeColor="text1" w:themeTint="F2"/>
          <w:sz w:val="20"/>
          <w:szCs w:val="20"/>
          <w:bdr w:val="single" w:sz="4" w:space="0" w:color="auto"/>
        </w:rPr>
        <w:t>（</w:t>
      </w:r>
      <w:r>
        <w:rPr>
          <w:rFonts w:ascii="標楷體" w:eastAsia="標楷體" w:hAnsi="標楷體" w:hint="eastAsia"/>
          <w:b/>
          <w:color w:val="0D0D0D" w:themeColor="text1" w:themeTint="F2"/>
          <w:sz w:val="20"/>
          <w:szCs w:val="20"/>
          <w:bdr w:val="single" w:sz="4" w:space="0" w:color="auto"/>
        </w:rPr>
        <w:t>壹</w:t>
      </w:r>
      <w:r w:rsidRPr="009C7C23">
        <w:rPr>
          <w:rFonts w:ascii="標楷體" w:eastAsia="標楷體" w:hAnsi="標楷體" w:hint="eastAsia"/>
          <w:b/>
          <w:color w:val="0D0D0D" w:themeColor="text1" w:themeTint="F2"/>
          <w:sz w:val="20"/>
          <w:szCs w:val="20"/>
          <w:bdr w:val="single" w:sz="4" w:space="0" w:color="auto"/>
        </w:rPr>
        <w:t>）</w:t>
      </w:r>
      <w:r>
        <w:rPr>
          <w:rFonts w:ascii="標楷體" w:eastAsia="標楷體" w:hAnsi="標楷體" w:hint="eastAsia"/>
          <w:b/>
          <w:color w:val="0D0D0D" w:themeColor="text1" w:themeTint="F2"/>
          <w:sz w:val="20"/>
          <w:szCs w:val="20"/>
          <w:bdr w:val="single" w:sz="4" w:space="0" w:color="auto"/>
        </w:rPr>
        <w:t>譯者：</w:t>
      </w:r>
      <w:proofErr w:type="gramStart"/>
      <w:r>
        <w:rPr>
          <w:rFonts w:ascii="標楷體" w:eastAsia="標楷體" w:hAnsi="標楷體" w:hint="eastAsia"/>
          <w:b/>
          <w:color w:val="0D0D0D" w:themeColor="text1" w:themeTint="F2"/>
          <w:sz w:val="20"/>
          <w:szCs w:val="20"/>
          <w:bdr w:val="single" w:sz="4" w:space="0" w:color="auto"/>
        </w:rPr>
        <w:t>求那跋陀羅</w:t>
      </w:r>
      <w:proofErr w:type="gramEnd"/>
    </w:p>
    <w:p w14:paraId="2D9C3C20" w14:textId="77777777" w:rsidR="00692B70" w:rsidRDefault="00D5590F" w:rsidP="00692B70">
      <w:pPr>
        <w:spacing w:afterLines="30" w:after="108"/>
        <w:ind w:leftChars="50" w:left="120"/>
        <w:rPr>
          <w:rStyle w:val="refandcopypunctuation"/>
        </w:rPr>
      </w:pPr>
      <w:proofErr w:type="gramStart"/>
      <w:r w:rsidRPr="00A0212B">
        <w:rPr>
          <w:rStyle w:val="refandcopymaintext"/>
          <w:b/>
          <w:bCs/>
        </w:rPr>
        <w:t>求那跋陀羅</w:t>
      </w:r>
      <w:proofErr w:type="gramEnd"/>
      <w:r>
        <w:rPr>
          <w:rStyle w:val="refandcopypunctuation"/>
        </w:rPr>
        <w:t>，</w:t>
      </w:r>
      <w:r>
        <w:rPr>
          <w:rStyle w:val="refandcopymaintext"/>
        </w:rPr>
        <w:t>此</w:t>
      </w:r>
      <w:proofErr w:type="gramStart"/>
      <w:r>
        <w:rPr>
          <w:rStyle w:val="refandcopymaintext"/>
        </w:rPr>
        <w:t>云</w:t>
      </w:r>
      <w:proofErr w:type="gramEnd"/>
      <w:r w:rsidRPr="00A0212B">
        <w:rPr>
          <w:rStyle w:val="refandcopymaintext"/>
          <w:b/>
          <w:bCs/>
        </w:rPr>
        <w:t>德賢</w:t>
      </w:r>
      <w:r>
        <w:rPr>
          <w:rStyle w:val="refandcopypunctuation"/>
        </w:rPr>
        <w:t>，</w:t>
      </w:r>
      <w:r>
        <w:rPr>
          <w:rStyle w:val="refandcopymaintext"/>
        </w:rPr>
        <w:t>或</w:t>
      </w:r>
      <w:r w:rsidRPr="00A0212B">
        <w:rPr>
          <w:rStyle w:val="refandcopymaintext"/>
          <w:b/>
          <w:bCs/>
        </w:rPr>
        <w:t>功德賢</w:t>
      </w:r>
      <w:r>
        <w:rPr>
          <w:rStyle w:val="refandcopypunctuation"/>
        </w:rPr>
        <w:t>，</w:t>
      </w:r>
      <w:r>
        <w:rPr>
          <w:rStyle w:val="refandcopymaintext"/>
        </w:rPr>
        <w:t>中印度人</w:t>
      </w:r>
      <w:r>
        <w:rPr>
          <w:rStyle w:val="refandcopypunctuation"/>
        </w:rPr>
        <w:t>，</w:t>
      </w:r>
      <w:r>
        <w:rPr>
          <w:rStyle w:val="refandcopymaintext"/>
        </w:rPr>
        <w:t>精通</w:t>
      </w:r>
      <w:proofErr w:type="gramStart"/>
      <w:r>
        <w:rPr>
          <w:rStyle w:val="refandcopymaintext"/>
        </w:rPr>
        <w:t>經律論</w:t>
      </w:r>
      <w:proofErr w:type="gramEnd"/>
      <w:r>
        <w:rPr>
          <w:rStyle w:val="refandcopymaintext"/>
        </w:rPr>
        <w:t>三藏</w:t>
      </w:r>
      <w:r>
        <w:rPr>
          <w:rStyle w:val="refandcopypunctuation"/>
        </w:rPr>
        <w:t>，</w:t>
      </w:r>
      <w:r>
        <w:rPr>
          <w:rStyle w:val="refandcopymaintext"/>
        </w:rPr>
        <w:t>故尊稱為</w:t>
      </w:r>
      <w:r w:rsidRPr="009E1B66">
        <w:rPr>
          <w:rStyle w:val="refandcopymaintext"/>
          <w:b/>
          <w:bCs/>
        </w:rPr>
        <w:t>天竺三藏</w:t>
      </w:r>
      <w:r>
        <w:rPr>
          <w:rStyle w:val="refandcopypunctuation"/>
        </w:rPr>
        <w:t>。</w:t>
      </w:r>
      <w:r w:rsidR="009D3CC9">
        <w:rPr>
          <w:rStyle w:val="a5"/>
        </w:rPr>
        <w:footnoteReference w:id="73"/>
      </w:r>
      <w:r>
        <w:rPr>
          <w:rStyle w:val="refandcopymaintext"/>
        </w:rPr>
        <w:t>本經為</w:t>
      </w:r>
      <w:proofErr w:type="gramStart"/>
      <w:r>
        <w:rPr>
          <w:rStyle w:val="refandcopymaintext"/>
        </w:rPr>
        <w:t>求那跋陀羅</w:t>
      </w:r>
      <w:proofErr w:type="gramEnd"/>
      <w:r>
        <w:rPr>
          <w:rStyle w:val="refandcopymaintext"/>
        </w:rPr>
        <w:t>在江蘇丹陽譯出的</w:t>
      </w:r>
      <w:r>
        <w:rPr>
          <w:rStyle w:val="refandcopypunctuation"/>
        </w:rPr>
        <w:t>。</w:t>
      </w:r>
    </w:p>
    <w:p w14:paraId="5DBB6420" w14:textId="2A6FE7F2" w:rsidR="00692B70" w:rsidRPr="00AC6B76" w:rsidRDefault="00692B70" w:rsidP="00692B70">
      <w:pPr>
        <w:ind w:leftChars="50" w:left="120"/>
        <w:outlineLvl w:val="1"/>
      </w:pPr>
      <w:r w:rsidRPr="009C7C23">
        <w:rPr>
          <w:rFonts w:ascii="標楷體" w:eastAsia="標楷體" w:hAnsi="標楷體" w:hint="eastAsia"/>
          <w:b/>
          <w:color w:val="0D0D0D" w:themeColor="text1" w:themeTint="F2"/>
          <w:sz w:val="20"/>
          <w:szCs w:val="20"/>
          <w:bdr w:val="single" w:sz="4" w:space="0" w:color="auto"/>
        </w:rPr>
        <w:lastRenderedPageBreak/>
        <w:t>（</w:t>
      </w:r>
      <w:r>
        <w:rPr>
          <w:rFonts w:ascii="標楷體" w:eastAsia="標楷體" w:hAnsi="標楷體" w:hint="eastAsia"/>
          <w:b/>
          <w:color w:val="0D0D0D" w:themeColor="text1" w:themeTint="F2"/>
          <w:sz w:val="20"/>
          <w:szCs w:val="20"/>
          <w:bdr w:val="single" w:sz="4" w:space="0" w:color="auto"/>
        </w:rPr>
        <w:t>貳</w:t>
      </w:r>
      <w:r w:rsidRPr="009C7C23">
        <w:rPr>
          <w:rFonts w:ascii="標楷體" w:eastAsia="標楷體" w:hAnsi="標楷體" w:hint="eastAsia"/>
          <w:b/>
          <w:color w:val="0D0D0D" w:themeColor="text1" w:themeTint="F2"/>
          <w:sz w:val="20"/>
          <w:szCs w:val="20"/>
          <w:bdr w:val="single" w:sz="4" w:space="0" w:color="auto"/>
        </w:rPr>
        <w:t>）</w:t>
      </w:r>
      <w:r>
        <w:rPr>
          <w:rFonts w:ascii="標楷體" w:eastAsia="標楷體" w:hAnsi="標楷體" w:hint="eastAsia"/>
          <w:b/>
          <w:color w:val="0D0D0D" w:themeColor="text1" w:themeTint="F2"/>
          <w:sz w:val="20"/>
          <w:szCs w:val="20"/>
          <w:bdr w:val="single" w:sz="4" w:space="0" w:color="auto"/>
        </w:rPr>
        <w:t>朝代：劉宋</w:t>
      </w:r>
    </w:p>
    <w:p w14:paraId="69E32045" w14:textId="77777777" w:rsidR="00BE5884" w:rsidRDefault="00D5590F" w:rsidP="00692B70">
      <w:pPr>
        <w:spacing w:afterLines="30" w:after="108"/>
        <w:ind w:leftChars="50" w:left="120"/>
        <w:rPr>
          <w:rStyle w:val="refandcopypunctuation"/>
        </w:rPr>
      </w:pPr>
      <w:r w:rsidRPr="009E1B66">
        <w:rPr>
          <w:rStyle w:val="refandcopymaintext"/>
          <w:b/>
          <w:bCs/>
        </w:rPr>
        <w:t>劉宋</w:t>
      </w:r>
      <w:r>
        <w:rPr>
          <w:rStyle w:val="refandcopypunctuation"/>
        </w:rPr>
        <w:t>，</w:t>
      </w:r>
      <w:r>
        <w:rPr>
          <w:rStyle w:val="refandcopymaintext"/>
        </w:rPr>
        <w:t>指國王姓劉的宋朝</w:t>
      </w:r>
      <w:r>
        <w:rPr>
          <w:rStyle w:val="refandcopypunctuation"/>
        </w:rPr>
        <w:t>，</w:t>
      </w:r>
      <w:proofErr w:type="gramStart"/>
      <w:r>
        <w:rPr>
          <w:rStyle w:val="refandcopymaintext"/>
        </w:rPr>
        <w:t>簡別不是趙宋</w:t>
      </w:r>
      <w:proofErr w:type="gramEnd"/>
      <w:r>
        <w:rPr>
          <w:rStyle w:val="refandcopypunctuation"/>
        </w:rPr>
        <w:t>。</w:t>
      </w:r>
      <w:r>
        <w:rPr>
          <w:rStyle w:val="refandcopymaintext"/>
        </w:rPr>
        <w:t>劉宋繼東晉之後</w:t>
      </w:r>
      <w:r>
        <w:rPr>
          <w:rStyle w:val="refandcopypunctuation"/>
        </w:rPr>
        <w:t>，</w:t>
      </w:r>
      <w:r>
        <w:rPr>
          <w:rStyle w:val="refandcopymaintext"/>
        </w:rPr>
        <w:t>建都南京</w:t>
      </w:r>
      <w:r>
        <w:rPr>
          <w:rStyle w:val="refandcopypunctuation"/>
        </w:rPr>
        <w:t>。</w:t>
      </w:r>
    </w:p>
    <w:p w14:paraId="0C46E1DA" w14:textId="00CD953E" w:rsidR="00692B70" w:rsidRDefault="00D5590F" w:rsidP="00692B70">
      <w:pPr>
        <w:spacing w:afterLines="30" w:after="108"/>
        <w:ind w:leftChars="50" w:left="120"/>
        <w:rPr>
          <w:rStyle w:val="refandcopypunctuation"/>
        </w:rPr>
      </w:pPr>
      <w:proofErr w:type="gramStart"/>
      <w:r>
        <w:rPr>
          <w:rStyle w:val="refandcopymaintext"/>
        </w:rPr>
        <w:t>德賢經錫蘭</w:t>
      </w:r>
      <w:proofErr w:type="gramEnd"/>
      <w:r>
        <w:rPr>
          <w:rStyle w:val="refandcopypunctuation"/>
        </w:rPr>
        <w:t>、</w:t>
      </w:r>
      <w:r>
        <w:rPr>
          <w:rStyle w:val="refandcopymaintext"/>
        </w:rPr>
        <w:t>廣州來</w:t>
      </w:r>
      <w:r>
        <w:rPr>
          <w:rStyle w:val="refandcopypunctuation"/>
        </w:rPr>
        <w:t>，</w:t>
      </w:r>
      <w:proofErr w:type="gramStart"/>
      <w:r>
        <w:rPr>
          <w:rStyle w:val="refandcopymaintext"/>
        </w:rPr>
        <w:t>於劉宋元嘉</w:t>
      </w:r>
      <w:proofErr w:type="gramEnd"/>
      <w:r>
        <w:rPr>
          <w:rStyle w:val="refandcopymaintext"/>
        </w:rPr>
        <w:t>年間譯</w:t>
      </w:r>
      <w:proofErr w:type="gramStart"/>
      <w:r>
        <w:rPr>
          <w:rStyle w:val="refandcopymaintext"/>
        </w:rPr>
        <w:t>出此經</w:t>
      </w:r>
      <w:proofErr w:type="gramEnd"/>
      <w:r>
        <w:rPr>
          <w:rStyle w:val="refandcopypunctuation"/>
        </w:rPr>
        <w:t>。</w:t>
      </w:r>
    </w:p>
    <w:p w14:paraId="16532723" w14:textId="0FE9CFD5" w:rsidR="00692B70" w:rsidRPr="00AC6B76" w:rsidRDefault="00692B70" w:rsidP="00692B70">
      <w:pPr>
        <w:ind w:leftChars="50" w:left="120"/>
        <w:outlineLvl w:val="1"/>
      </w:pPr>
      <w:r w:rsidRPr="009C7C23">
        <w:rPr>
          <w:rFonts w:ascii="標楷體" w:eastAsia="標楷體" w:hAnsi="標楷體" w:hint="eastAsia"/>
          <w:b/>
          <w:color w:val="0D0D0D" w:themeColor="text1" w:themeTint="F2"/>
          <w:sz w:val="20"/>
          <w:szCs w:val="20"/>
          <w:bdr w:val="single" w:sz="4" w:space="0" w:color="auto"/>
        </w:rPr>
        <w:t>（</w:t>
      </w:r>
      <w:r>
        <w:rPr>
          <w:rFonts w:ascii="標楷體" w:eastAsia="標楷體" w:hAnsi="標楷體" w:hint="eastAsia"/>
          <w:b/>
          <w:color w:val="0D0D0D" w:themeColor="text1" w:themeTint="F2"/>
          <w:sz w:val="20"/>
          <w:szCs w:val="20"/>
          <w:bdr w:val="single" w:sz="4" w:space="0" w:color="auto"/>
        </w:rPr>
        <w:t>參</w:t>
      </w:r>
      <w:r w:rsidRPr="009C7C23">
        <w:rPr>
          <w:rFonts w:ascii="標楷體" w:eastAsia="標楷體" w:hAnsi="標楷體" w:hint="eastAsia"/>
          <w:b/>
          <w:color w:val="0D0D0D" w:themeColor="text1" w:themeTint="F2"/>
          <w:sz w:val="20"/>
          <w:szCs w:val="20"/>
          <w:bdr w:val="single" w:sz="4" w:space="0" w:color="auto"/>
        </w:rPr>
        <w:t>）</w:t>
      </w:r>
      <w:r>
        <w:rPr>
          <w:rFonts w:ascii="標楷體" w:eastAsia="標楷體" w:hAnsi="標楷體" w:hint="eastAsia"/>
          <w:b/>
          <w:color w:val="0D0D0D" w:themeColor="text1" w:themeTint="F2"/>
          <w:sz w:val="20"/>
          <w:szCs w:val="20"/>
          <w:bdr w:val="single" w:sz="4" w:space="0" w:color="auto"/>
        </w:rPr>
        <w:t>異譯本</w:t>
      </w:r>
    </w:p>
    <w:p w14:paraId="1AB7F77B" w14:textId="77777777" w:rsidR="00BE5884" w:rsidRDefault="00D5590F" w:rsidP="00692B70">
      <w:pPr>
        <w:spacing w:afterLines="30" w:after="108"/>
        <w:ind w:leftChars="50" w:left="120"/>
        <w:rPr>
          <w:rStyle w:val="refandcopypunctuation"/>
        </w:rPr>
      </w:pPr>
      <w:r>
        <w:rPr>
          <w:rStyle w:val="refandcopymaintext"/>
        </w:rPr>
        <w:t>本經</w:t>
      </w:r>
      <w:proofErr w:type="gramStart"/>
      <w:r>
        <w:rPr>
          <w:rStyle w:val="refandcopymaintext"/>
        </w:rPr>
        <w:t>的異譯</w:t>
      </w:r>
      <w:proofErr w:type="gramEnd"/>
      <w:r>
        <w:rPr>
          <w:rStyle w:val="refandcopypunctuation"/>
        </w:rPr>
        <w:t>，</w:t>
      </w:r>
      <w:r>
        <w:rPr>
          <w:rStyle w:val="refandcopymaintext"/>
        </w:rPr>
        <w:t>有唐武</w:t>
      </w:r>
      <w:proofErr w:type="gramStart"/>
      <w:r>
        <w:rPr>
          <w:rStyle w:val="refandcopymaintext"/>
        </w:rPr>
        <w:t>后</w:t>
      </w:r>
      <w:proofErr w:type="gramEnd"/>
      <w:r>
        <w:rPr>
          <w:rStyle w:val="refandcopymaintext"/>
        </w:rPr>
        <w:t>時</w:t>
      </w:r>
      <w:r>
        <w:rPr>
          <w:rStyle w:val="refandcopypunctuation"/>
        </w:rPr>
        <w:t>，</w:t>
      </w:r>
      <w:proofErr w:type="gramStart"/>
      <w:r>
        <w:rPr>
          <w:rStyle w:val="refandcopymaintext"/>
        </w:rPr>
        <w:t>菩提流志三藏</w:t>
      </w:r>
      <w:proofErr w:type="gramEnd"/>
      <w:r>
        <w:rPr>
          <w:rStyle w:val="refandcopymaintext"/>
        </w:rPr>
        <w:t>所譯的</w:t>
      </w:r>
      <w:r>
        <w:rPr>
          <w:rStyle w:val="refandcopypunctuation"/>
        </w:rPr>
        <w:t>《</w:t>
      </w:r>
      <w:r>
        <w:rPr>
          <w:rStyle w:val="refandcopymaintext"/>
        </w:rPr>
        <w:t>大寶積經</w:t>
      </w:r>
      <w:r>
        <w:rPr>
          <w:rStyle w:val="refandcopypunctuation"/>
        </w:rPr>
        <w:t>》</w:t>
      </w:r>
      <w:r>
        <w:rPr>
          <w:rStyle w:val="refandcopymaintext"/>
        </w:rPr>
        <w:t>裡的第四十八會</w:t>
      </w:r>
      <w:r>
        <w:rPr>
          <w:rStyle w:val="refandcopypunctuation"/>
        </w:rPr>
        <w:t>，</w:t>
      </w:r>
      <w:r>
        <w:rPr>
          <w:rStyle w:val="refandcopymaintext"/>
        </w:rPr>
        <w:t>名</w:t>
      </w:r>
      <w:r>
        <w:rPr>
          <w:rStyle w:val="refandcopypunctuation"/>
        </w:rPr>
        <w:t>〈</w:t>
      </w:r>
      <w:r>
        <w:rPr>
          <w:rStyle w:val="refandcopymaintext"/>
        </w:rPr>
        <w:t>勝鬘夫人會</w:t>
      </w:r>
      <w:r>
        <w:rPr>
          <w:rStyle w:val="refandcopypunctuation"/>
        </w:rPr>
        <w:t>〉。</w:t>
      </w:r>
      <w:r w:rsidR="009E1B66">
        <w:rPr>
          <w:rStyle w:val="a5"/>
        </w:rPr>
        <w:footnoteReference w:id="74"/>
      </w:r>
    </w:p>
    <w:p w14:paraId="2CFD343E" w14:textId="77777777" w:rsidR="00BE5884" w:rsidRDefault="00D5590F" w:rsidP="00692B70">
      <w:pPr>
        <w:spacing w:afterLines="30" w:after="108"/>
        <w:ind w:leftChars="50" w:left="120"/>
        <w:rPr>
          <w:rStyle w:val="refandcopypunctuation"/>
        </w:rPr>
      </w:pPr>
      <w:r>
        <w:rPr>
          <w:rStyle w:val="refandcopymaintext"/>
        </w:rPr>
        <w:t>據傳說古代還有一譯本</w:t>
      </w:r>
      <w:r>
        <w:rPr>
          <w:rStyle w:val="refandcopypunctuation"/>
        </w:rPr>
        <w:t>，</w:t>
      </w:r>
      <w:r>
        <w:rPr>
          <w:rStyle w:val="refandcopymaintext"/>
        </w:rPr>
        <w:t>是東晉</w:t>
      </w:r>
      <w:proofErr w:type="gramStart"/>
      <w:r>
        <w:rPr>
          <w:rStyle w:val="refandcopymaintext"/>
        </w:rPr>
        <w:t>安帝時曇無讖</w:t>
      </w:r>
      <w:proofErr w:type="gramEnd"/>
      <w:r>
        <w:rPr>
          <w:rStyle w:val="refandcopymaintext"/>
        </w:rPr>
        <w:t>三藏譯的</w:t>
      </w:r>
      <w:r>
        <w:rPr>
          <w:rStyle w:val="refandcopypunctuation"/>
        </w:rPr>
        <w:t>，</w:t>
      </w:r>
      <w:r>
        <w:rPr>
          <w:rStyle w:val="refandcopymaintext"/>
        </w:rPr>
        <w:t>簡稱</w:t>
      </w:r>
      <w:r>
        <w:rPr>
          <w:rStyle w:val="refandcopypunctuation"/>
        </w:rPr>
        <w:t>《</w:t>
      </w:r>
      <w:r>
        <w:rPr>
          <w:rStyle w:val="refandcopymaintext"/>
        </w:rPr>
        <w:t>勝鬘經</w:t>
      </w:r>
      <w:r>
        <w:rPr>
          <w:rStyle w:val="refandcopypunctuation"/>
        </w:rPr>
        <w:t>》，</w:t>
      </w:r>
      <w:r>
        <w:rPr>
          <w:rStyle w:val="refandcopymaintext"/>
        </w:rPr>
        <w:t>或名</w:t>
      </w:r>
      <w:r>
        <w:rPr>
          <w:rStyle w:val="refandcopypunctuation"/>
        </w:rPr>
        <w:t>《</w:t>
      </w:r>
      <w:r>
        <w:rPr>
          <w:rStyle w:val="refandcopymaintext"/>
        </w:rPr>
        <w:t>勝鬘師子吼一乘方便經</w:t>
      </w:r>
      <w:r>
        <w:rPr>
          <w:rStyle w:val="refandcopypunctuation"/>
        </w:rPr>
        <w:t>》，</w:t>
      </w:r>
      <w:proofErr w:type="gramStart"/>
      <w:r>
        <w:rPr>
          <w:rStyle w:val="refandcopymaintext"/>
        </w:rPr>
        <w:t>此經已</w:t>
      </w:r>
      <w:proofErr w:type="gramEnd"/>
      <w:r>
        <w:rPr>
          <w:rStyle w:val="refandcopymaintext"/>
        </w:rPr>
        <w:t>不傳</w:t>
      </w:r>
      <w:r>
        <w:rPr>
          <w:rStyle w:val="refandcopypunctuation"/>
        </w:rPr>
        <w:t>。</w:t>
      </w:r>
    </w:p>
    <w:p w14:paraId="0BCCA0C3" w14:textId="1E9DF643" w:rsidR="00B1636F" w:rsidRDefault="00D5590F" w:rsidP="00692B70">
      <w:pPr>
        <w:spacing w:afterLines="30" w:after="108"/>
        <w:ind w:leftChars="50" w:left="120"/>
        <w:rPr>
          <w:rStyle w:val="refandcopypunctuation"/>
        </w:rPr>
      </w:pPr>
      <w:r>
        <w:rPr>
          <w:rStyle w:val="refandcopymaintext"/>
        </w:rPr>
        <w:t>現在所講的</w:t>
      </w:r>
      <w:r>
        <w:rPr>
          <w:rStyle w:val="refandcopypunctuation"/>
        </w:rPr>
        <w:t>，</w:t>
      </w:r>
      <w:r>
        <w:rPr>
          <w:rStyle w:val="refandcopymaintext"/>
        </w:rPr>
        <w:t>是劉</w:t>
      </w:r>
      <w:proofErr w:type="gramStart"/>
      <w:r>
        <w:rPr>
          <w:rStyle w:val="refandcopymaintext"/>
        </w:rPr>
        <w:t>宋求那跋陀羅</w:t>
      </w:r>
      <w:proofErr w:type="gramEnd"/>
      <w:r>
        <w:rPr>
          <w:rStyle w:val="refandcopymaintext"/>
        </w:rPr>
        <w:t>的譯本</w:t>
      </w:r>
      <w:r>
        <w:rPr>
          <w:rStyle w:val="refandcopypunctuation"/>
        </w:rPr>
        <w:t>。</w:t>
      </w:r>
    </w:p>
    <w:p w14:paraId="6E979AA8" w14:textId="49638135" w:rsidR="00B1636F" w:rsidRPr="009C7C23" w:rsidRDefault="00032E74" w:rsidP="00B1636F">
      <w:pPr>
        <w:outlineLvl w:val="0"/>
        <w:rPr>
          <w:color w:val="0D0D0D" w:themeColor="text1" w:themeTint="F2"/>
        </w:rPr>
      </w:pPr>
      <w:r>
        <w:rPr>
          <w:rFonts w:ascii="標楷體" w:eastAsia="標楷體" w:hAnsi="標楷體" w:hint="eastAsia"/>
          <w:b/>
          <w:color w:val="0D0D0D" w:themeColor="text1" w:themeTint="F2"/>
          <w:sz w:val="20"/>
          <w:szCs w:val="20"/>
          <w:bdr w:val="single" w:sz="4" w:space="0" w:color="auto"/>
        </w:rPr>
        <w:t>肆</w:t>
      </w:r>
      <w:r w:rsidRPr="009C7C23">
        <w:rPr>
          <w:rFonts w:ascii="標楷體" w:eastAsia="標楷體" w:hAnsi="標楷體" w:hint="eastAsia"/>
          <w:b/>
          <w:color w:val="0D0D0D" w:themeColor="text1" w:themeTint="F2"/>
          <w:sz w:val="20"/>
          <w:szCs w:val="20"/>
          <w:bdr w:val="single" w:sz="4" w:space="0" w:color="auto"/>
        </w:rPr>
        <w:t>、</w:t>
      </w:r>
      <w:proofErr w:type="gramStart"/>
      <w:r w:rsidR="00B1636F">
        <w:rPr>
          <w:rFonts w:asciiTheme="minorEastAsia" w:eastAsiaTheme="minorEastAsia" w:hAnsiTheme="minorEastAsia" w:hint="eastAsia"/>
          <w:b/>
          <w:color w:val="0D0D0D" w:themeColor="text1" w:themeTint="F2"/>
          <w:sz w:val="22"/>
          <w:bdr w:val="single" w:sz="4" w:space="0" w:color="auto"/>
          <w:shd w:val="pct15" w:color="auto" w:fill="FFFFFF"/>
        </w:rPr>
        <w:t>論頓漸</w:t>
      </w:r>
      <w:proofErr w:type="gramEnd"/>
    </w:p>
    <w:p w14:paraId="08CA0871" w14:textId="2B911A72" w:rsidR="00BE5884" w:rsidRPr="00AC6B76" w:rsidRDefault="00BE5884" w:rsidP="00BE5884">
      <w:pPr>
        <w:ind w:leftChars="50" w:left="120"/>
        <w:outlineLvl w:val="1"/>
      </w:pPr>
      <w:r w:rsidRPr="009C7C23">
        <w:rPr>
          <w:rFonts w:ascii="標楷體" w:eastAsia="標楷體" w:hAnsi="標楷體" w:hint="eastAsia"/>
          <w:b/>
          <w:color w:val="0D0D0D" w:themeColor="text1" w:themeTint="F2"/>
          <w:sz w:val="20"/>
          <w:szCs w:val="20"/>
          <w:bdr w:val="single" w:sz="4" w:space="0" w:color="auto"/>
        </w:rPr>
        <w:t>（</w:t>
      </w:r>
      <w:r>
        <w:rPr>
          <w:rFonts w:ascii="標楷體" w:eastAsia="標楷體" w:hAnsi="標楷體" w:hint="eastAsia"/>
          <w:b/>
          <w:color w:val="0D0D0D" w:themeColor="text1" w:themeTint="F2"/>
          <w:sz w:val="20"/>
          <w:szCs w:val="20"/>
          <w:bdr w:val="single" w:sz="4" w:space="0" w:color="auto"/>
        </w:rPr>
        <w:t>壹</w:t>
      </w:r>
      <w:r w:rsidRPr="009C7C23">
        <w:rPr>
          <w:rFonts w:ascii="標楷體" w:eastAsia="標楷體" w:hAnsi="標楷體" w:hint="eastAsia"/>
          <w:b/>
          <w:color w:val="0D0D0D" w:themeColor="text1" w:themeTint="F2"/>
          <w:sz w:val="20"/>
          <w:szCs w:val="20"/>
          <w:bdr w:val="single" w:sz="4" w:space="0" w:color="auto"/>
        </w:rPr>
        <w:t>）</w:t>
      </w:r>
      <w:proofErr w:type="gramStart"/>
      <w:r>
        <w:rPr>
          <w:rFonts w:ascii="標楷體" w:eastAsia="標楷體" w:hAnsi="標楷體" w:hint="eastAsia"/>
          <w:b/>
          <w:color w:val="0D0D0D" w:themeColor="text1" w:themeTint="F2"/>
          <w:sz w:val="20"/>
          <w:szCs w:val="20"/>
          <w:bdr w:val="single" w:sz="4" w:space="0" w:color="auto"/>
        </w:rPr>
        <w:t>頓教與漸教</w:t>
      </w:r>
      <w:proofErr w:type="gramEnd"/>
      <w:r w:rsidR="003A766C">
        <w:rPr>
          <w:rFonts w:ascii="標楷體" w:eastAsia="標楷體" w:hAnsi="標楷體" w:hint="eastAsia"/>
          <w:b/>
          <w:color w:val="0D0D0D" w:themeColor="text1" w:themeTint="F2"/>
          <w:sz w:val="20"/>
          <w:szCs w:val="20"/>
          <w:bdr w:val="single" w:sz="4" w:space="0" w:color="auto"/>
        </w:rPr>
        <w:t>：</w:t>
      </w:r>
      <w:proofErr w:type="gramStart"/>
      <w:r w:rsidR="003A766C">
        <w:rPr>
          <w:rFonts w:ascii="標楷體" w:eastAsia="標楷體" w:hAnsi="標楷體" w:hint="eastAsia"/>
          <w:b/>
          <w:color w:val="0D0D0D" w:themeColor="text1" w:themeTint="F2"/>
          <w:sz w:val="20"/>
          <w:szCs w:val="20"/>
          <w:bdr w:val="single" w:sz="4" w:space="0" w:color="auto"/>
        </w:rPr>
        <w:t>非頓非漸</w:t>
      </w:r>
      <w:proofErr w:type="gramEnd"/>
    </w:p>
    <w:p w14:paraId="373B9160" w14:textId="77777777" w:rsidR="003A766C" w:rsidRDefault="00D5590F" w:rsidP="003A766C">
      <w:pPr>
        <w:spacing w:afterLines="30" w:after="108"/>
        <w:ind w:leftChars="50" w:left="120"/>
        <w:rPr>
          <w:rStyle w:val="refandcopypunctuation"/>
        </w:rPr>
      </w:pPr>
      <w:r>
        <w:rPr>
          <w:rStyle w:val="refandcopymaintext"/>
        </w:rPr>
        <w:t>一</w:t>
      </w:r>
      <w:r>
        <w:rPr>
          <w:rStyle w:val="refandcopypunctuation"/>
        </w:rPr>
        <w:t>、</w:t>
      </w:r>
      <w:proofErr w:type="gramStart"/>
      <w:r>
        <w:rPr>
          <w:rStyle w:val="refandcopymaintext"/>
        </w:rPr>
        <w:t>頓教與漸教</w:t>
      </w:r>
      <w:proofErr w:type="gramEnd"/>
      <w:r>
        <w:rPr>
          <w:rStyle w:val="refandcopypunctuation"/>
        </w:rPr>
        <w:t>：</w:t>
      </w:r>
      <w:proofErr w:type="gramStart"/>
      <w:r>
        <w:rPr>
          <w:rStyle w:val="refandcopymaintext"/>
        </w:rPr>
        <w:t>頓漸的教判</w:t>
      </w:r>
      <w:proofErr w:type="gramEnd"/>
      <w:r>
        <w:rPr>
          <w:rStyle w:val="refandcopypunctuation"/>
        </w:rPr>
        <w:t>，</w:t>
      </w:r>
      <w:r>
        <w:rPr>
          <w:rStyle w:val="refandcopymaintext"/>
        </w:rPr>
        <w:t>是劉宋時慧觀法師</w:t>
      </w:r>
      <w:r w:rsidR="005C0497">
        <w:rPr>
          <w:rStyle w:val="a5"/>
        </w:rPr>
        <w:footnoteReference w:id="75"/>
      </w:r>
      <w:r>
        <w:rPr>
          <w:rStyle w:val="refandcopymaintext"/>
        </w:rPr>
        <w:t>所提出的</w:t>
      </w:r>
      <w:r>
        <w:rPr>
          <w:rStyle w:val="refandcopypunctuation"/>
        </w:rPr>
        <w:t>。</w:t>
      </w:r>
      <w:proofErr w:type="gramStart"/>
      <w:r>
        <w:rPr>
          <w:rStyle w:val="refandcopymaintext"/>
        </w:rPr>
        <w:t>佛初說華嚴大教</w:t>
      </w:r>
      <w:proofErr w:type="gramEnd"/>
      <w:r>
        <w:rPr>
          <w:rStyle w:val="refandcopypunctuation"/>
        </w:rPr>
        <w:t>，</w:t>
      </w:r>
      <w:proofErr w:type="gramStart"/>
      <w:r>
        <w:rPr>
          <w:rStyle w:val="refandcopymaintext"/>
        </w:rPr>
        <w:t>是</w:t>
      </w:r>
      <w:r w:rsidRPr="003A766C">
        <w:rPr>
          <w:rStyle w:val="refandcopymaintext"/>
          <w:b/>
          <w:bCs/>
        </w:rPr>
        <w:t>頓教</w:t>
      </w:r>
      <w:proofErr w:type="gramEnd"/>
      <w:r>
        <w:rPr>
          <w:rStyle w:val="refandcopypunctuation"/>
        </w:rPr>
        <w:t>；</w:t>
      </w:r>
      <w:r>
        <w:rPr>
          <w:rStyle w:val="refandcopymaintext"/>
        </w:rPr>
        <w:t>此後</w:t>
      </w:r>
      <w:r>
        <w:rPr>
          <w:rStyle w:val="refandcopypunctuation"/>
        </w:rPr>
        <w:t>，</w:t>
      </w:r>
      <w:proofErr w:type="gramStart"/>
      <w:r>
        <w:rPr>
          <w:rStyle w:val="refandcopymaintext"/>
        </w:rPr>
        <w:t>漸引眾機</w:t>
      </w:r>
      <w:proofErr w:type="gramEnd"/>
      <w:r>
        <w:rPr>
          <w:rStyle w:val="refandcopypunctuation"/>
        </w:rPr>
        <w:t>，</w:t>
      </w:r>
      <w:r>
        <w:rPr>
          <w:rStyle w:val="refandcopymaintext"/>
        </w:rPr>
        <w:t>從阿含</w:t>
      </w:r>
      <w:r>
        <w:rPr>
          <w:rStyle w:val="refandcopypunctuation"/>
        </w:rPr>
        <w:t>、</w:t>
      </w:r>
      <w:r>
        <w:rPr>
          <w:rStyle w:val="refandcopymaintext"/>
        </w:rPr>
        <w:t>般若</w:t>
      </w:r>
      <w:r>
        <w:rPr>
          <w:rStyle w:val="refandcopypunctuation"/>
        </w:rPr>
        <w:t>、</w:t>
      </w:r>
      <w:r>
        <w:rPr>
          <w:rStyle w:val="refandcopymaintext"/>
        </w:rPr>
        <w:t>到</w:t>
      </w:r>
      <w:proofErr w:type="gramStart"/>
      <w:r>
        <w:rPr>
          <w:rStyle w:val="refandcopymaintext"/>
        </w:rPr>
        <w:t>涅槃</w:t>
      </w:r>
      <w:proofErr w:type="gramEnd"/>
      <w:r>
        <w:rPr>
          <w:rStyle w:val="refandcopymaintext"/>
        </w:rPr>
        <w:t>等</w:t>
      </w:r>
      <w:r>
        <w:rPr>
          <w:rStyle w:val="refandcopypunctuation"/>
        </w:rPr>
        <w:t>，</w:t>
      </w:r>
      <w:proofErr w:type="gramStart"/>
      <w:r>
        <w:rPr>
          <w:rStyle w:val="refandcopymaintext"/>
        </w:rPr>
        <w:t>是</w:t>
      </w:r>
      <w:r w:rsidRPr="003A766C">
        <w:rPr>
          <w:rStyle w:val="refandcopymaintext"/>
          <w:b/>
          <w:bCs/>
        </w:rPr>
        <w:t>漸教</w:t>
      </w:r>
      <w:proofErr w:type="gramEnd"/>
      <w:r>
        <w:rPr>
          <w:rStyle w:val="refandcopypunctuation"/>
        </w:rPr>
        <w:t>。</w:t>
      </w:r>
    </w:p>
    <w:p w14:paraId="03C17A6F" w14:textId="77777777" w:rsidR="003A766C" w:rsidRDefault="00D5590F" w:rsidP="003A766C">
      <w:pPr>
        <w:spacing w:afterLines="30" w:after="108"/>
        <w:ind w:leftChars="50" w:left="120"/>
        <w:rPr>
          <w:rStyle w:val="refandcopypunctuation"/>
        </w:rPr>
      </w:pPr>
      <w:proofErr w:type="gramStart"/>
      <w:r>
        <w:rPr>
          <w:rStyle w:val="refandcopymaintext"/>
        </w:rPr>
        <w:t>頓漸</w:t>
      </w:r>
      <w:proofErr w:type="gramEnd"/>
      <w:r>
        <w:rPr>
          <w:rStyle w:val="refandcopymaintext"/>
        </w:rPr>
        <w:t>二教</w:t>
      </w:r>
      <w:r>
        <w:rPr>
          <w:rStyle w:val="refandcopypunctuation"/>
        </w:rPr>
        <w:t>，</w:t>
      </w:r>
      <w:r>
        <w:rPr>
          <w:rStyle w:val="refandcopymaintext"/>
        </w:rPr>
        <w:t>以大乘為究竟</w:t>
      </w:r>
      <w:r>
        <w:rPr>
          <w:rStyle w:val="refandcopypunctuation"/>
        </w:rPr>
        <w:t>，</w:t>
      </w:r>
      <w:r>
        <w:rPr>
          <w:rStyle w:val="refandcopymaintext"/>
        </w:rPr>
        <w:t>而約說法的方式說</w:t>
      </w:r>
      <w:r>
        <w:rPr>
          <w:rStyle w:val="refandcopypunctuation"/>
        </w:rPr>
        <w:t>。</w:t>
      </w:r>
      <w:r>
        <w:rPr>
          <w:rStyle w:val="refandcopymaintext"/>
        </w:rPr>
        <w:t>據此而論本經</w:t>
      </w:r>
      <w:r>
        <w:rPr>
          <w:rStyle w:val="refandcopypunctuation"/>
        </w:rPr>
        <w:t>，</w:t>
      </w:r>
      <w:r>
        <w:rPr>
          <w:rStyle w:val="refandcopymaintext"/>
        </w:rPr>
        <w:t>不是最初說</w:t>
      </w:r>
      <w:r>
        <w:rPr>
          <w:rStyle w:val="refandcopypunctuation"/>
        </w:rPr>
        <w:t>，</w:t>
      </w:r>
      <w:r>
        <w:rPr>
          <w:rStyle w:val="refandcopymaintext"/>
        </w:rPr>
        <w:t>所以</w:t>
      </w:r>
      <w:r w:rsidRPr="001D22D1">
        <w:rPr>
          <w:rStyle w:val="refandcopymaintext"/>
          <w:b/>
          <w:bCs/>
        </w:rPr>
        <w:t>不是頓</w:t>
      </w:r>
      <w:r>
        <w:rPr>
          <w:rStyle w:val="refandcopypunctuation"/>
        </w:rPr>
        <w:t>。</w:t>
      </w:r>
      <w:r>
        <w:rPr>
          <w:rStyle w:val="refandcopymaintext"/>
        </w:rPr>
        <w:t>勝</w:t>
      </w:r>
      <w:proofErr w:type="gramStart"/>
      <w:r>
        <w:rPr>
          <w:rStyle w:val="refandcopymaintext"/>
        </w:rPr>
        <w:t>鬘</w:t>
      </w:r>
      <w:proofErr w:type="gramEnd"/>
      <w:r>
        <w:rPr>
          <w:rStyle w:val="refandcopymaintext"/>
        </w:rPr>
        <w:t>夫人初見佛</w:t>
      </w:r>
      <w:proofErr w:type="gramStart"/>
      <w:r>
        <w:rPr>
          <w:rStyle w:val="refandcopymaintext"/>
        </w:rPr>
        <w:t>即悟入</w:t>
      </w:r>
      <w:proofErr w:type="gramEnd"/>
      <w:r>
        <w:rPr>
          <w:rStyle w:val="refandcopymaintext"/>
        </w:rPr>
        <w:t>究竟</w:t>
      </w:r>
      <w:proofErr w:type="gramStart"/>
      <w:r>
        <w:rPr>
          <w:rStyle w:val="refandcopymaintext"/>
        </w:rPr>
        <w:t>一</w:t>
      </w:r>
      <w:proofErr w:type="gramEnd"/>
      <w:r>
        <w:rPr>
          <w:rStyle w:val="refandcopymaintext"/>
        </w:rPr>
        <w:t>乘</w:t>
      </w:r>
      <w:r>
        <w:rPr>
          <w:rStyle w:val="refandcopypunctuation"/>
        </w:rPr>
        <w:t>、</w:t>
      </w:r>
      <w:proofErr w:type="gramStart"/>
      <w:r>
        <w:rPr>
          <w:rStyle w:val="refandcopymaintext"/>
        </w:rPr>
        <w:t>作師子吼</w:t>
      </w:r>
      <w:r>
        <w:rPr>
          <w:rStyle w:val="refandcopypunctuation"/>
        </w:rPr>
        <w:t>，</w:t>
      </w:r>
      <w:proofErr w:type="gramEnd"/>
      <w:r>
        <w:rPr>
          <w:rStyle w:val="refandcopymaintext"/>
        </w:rPr>
        <w:t>也</w:t>
      </w:r>
      <w:r w:rsidRPr="001D22D1">
        <w:rPr>
          <w:rStyle w:val="refandcopymaintext"/>
          <w:b/>
          <w:bCs/>
        </w:rPr>
        <w:t>不</w:t>
      </w:r>
      <w:r>
        <w:rPr>
          <w:rStyle w:val="refandcopymaintext"/>
        </w:rPr>
        <w:t>能</w:t>
      </w:r>
      <w:proofErr w:type="gramStart"/>
      <w:r>
        <w:rPr>
          <w:rStyle w:val="refandcopymaintext"/>
        </w:rPr>
        <w:t>說</w:t>
      </w:r>
      <w:r w:rsidRPr="001D22D1">
        <w:rPr>
          <w:rStyle w:val="refandcopymaintext"/>
          <w:b/>
          <w:bCs/>
        </w:rPr>
        <w:t>是漸</w:t>
      </w:r>
      <w:r>
        <w:rPr>
          <w:rStyle w:val="refandcopymaintext"/>
        </w:rPr>
        <w:t>教</w:t>
      </w:r>
      <w:proofErr w:type="gramEnd"/>
      <w:r>
        <w:rPr>
          <w:rStyle w:val="refandcopypunctuation"/>
        </w:rPr>
        <w:t>。</w:t>
      </w:r>
    </w:p>
    <w:p w14:paraId="774D0AAF" w14:textId="0344DC3B" w:rsidR="00955600" w:rsidRDefault="00D5590F" w:rsidP="003A766C">
      <w:pPr>
        <w:spacing w:afterLines="30" w:after="108"/>
        <w:ind w:leftChars="50" w:left="120"/>
        <w:rPr>
          <w:rStyle w:val="refandcopypunctuation"/>
        </w:rPr>
      </w:pPr>
      <w:r>
        <w:rPr>
          <w:rStyle w:val="refandcopymaintext"/>
        </w:rPr>
        <w:t>所以古人稱本經</w:t>
      </w:r>
      <w:proofErr w:type="gramStart"/>
      <w:r w:rsidR="00C47F9A" w:rsidRPr="009C7C23">
        <w:rPr>
          <w:rFonts w:ascii="Times Ext Roman" w:hAnsi="Times Ext Roman" w:cs="Times Ext Roman"/>
          <w:color w:val="0D0D0D" w:themeColor="text1" w:themeTint="F2"/>
          <w:sz w:val="22"/>
          <w:szCs w:val="24"/>
          <w:shd w:val="pct15" w:color="auto" w:fill="FFFFFF"/>
        </w:rPr>
        <w:t>（</w:t>
      </w:r>
      <w:proofErr w:type="gramEnd"/>
      <w:r w:rsidR="00C47F9A" w:rsidRPr="009C7C23">
        <w:rPr>
          <w:rFonts w:ascii="Times Ext Roman" w:hAnsi="Times Ext Roman" w:cs="Times Ext Roman"/>
          <w:color w:val="0D0D0D" w:themeColor="text1" w:themeTint="F2"/>
          <w:sz w:val="22"/>
          <w:szCs w:val="24"/>
          <w:shd w:val="pct15" w:color="auto" w:fill="FFFFFF"/>
        </w:rPr>
        <w:t>p.</w:t>
      </w:r>
      <w:r w:rsidR="00C47F9A">
        <w:rPr>
          <w:rFonts w:ascii="Times Ext Roman" w:hAnsi="Times Ext Roman" w:cs="Times Ext Roman"/>
          <w:color w:val="0D0D0D" w:themeColor="text1" w:themeTint="F2"/>
          <w:sz w:val="22"/>
          <w:szCs w:val="24"/>
          <w:shd w:val="pct15" w:color="auto" w:fill="FFFFFF"/>
        </w:rPr>
        <w:t>18</w:t>
      </w:r>
      <w:proofErr w:type="gramStart"/>
      <w:r w:rsidR="00C47F9A" w:rsidRPr="009C7C23">
        <w:rPr>
          <w:rFonts w:ascii="Times Ext Roman" w:hAnsi="Times Ext Roman" w:cs="Times Ext Roman"/>
          <w:color w:val="0D0D0D" w:themeColor="text1" w:themeTint="F2"/>
          <w:sz w:val="22"/>
          <w:szCs w:val="24"/>
          <w:shd w:val="pct15" w:color="auto" w:fill="FFFFFF"/>
        </w:rPr>
        <w:t>）</w:t>
      </w:r>
      <w:proofErr w:type="gramEnd"/>
      <w:r>
        <w:rPr>
          <w:rStyle w:val="refandcopymaintext"/>
        </w:rPr>
        <w:t>為偏方不定教</w:t>
      </w:r>
      <w:r>
        <w:rPr>
          <w:rStyle w:val="refandcopypunctuation"/>
        </w:rPr>
        <w:t>，</w:t>
      </w:r>
      <w:r>
        <w:rPr>
          <w:rStyle w:val="refandcopymaintext"/>
        </w:rPr>
        <w:t>為後來天臺</w:t>
      </w:r>
      <w:proofErr w:type="gramStart"/>
      <w:r>
        <w:rPr>
          <w:rStyle w:val="refandcopymaintext"/>
        </w:rPr>
        <w:t>宗判頓</w:t>
      </w:r>
      <w:proofErr w:type="gramEnd"/>
      <w:r>
        <w:rPr>
          <w:rStyle w:val="refandcopypunctuation"/>
        </w:rPr>
        <w:t>、</w:t>
      </w:r>
      <w:r>
        <w:rPr>
          <w:rStyle w:val="refandcopymaintext"/>
        </w:rPr>
        <w:t>漸</w:t>
      </w:r>
      <w:r>
        <w:rPr>
          <w:rStyle w:val="refandcopypunctuation"/>
        </w:rPr>
        <w:t>、</w:t>
      </w:r>
      <w:proofErr w:type="gramStart"/>
      <w:r>
        <w:rPr>
          <w:rStyle w:val="refandcopymaintext"/>
        </w:rPr>
        <w:t>祕</w:t>
      </w:r>
      <w:proofErr w:type="gramEnd"/>
      <w:r>
        <w:rPr>
          <w:rStyle w:val="refandcopymaintext"/>
        </w:rPr>
        <w:t>密</w:t>
      </w:r>
      <w:r>
        <w:rPr>
          <w:rStyle w:val="refandcopypunctuation"/>
        </w:rPr>
        <w:t>、</w:t>
      </w:r>
      <w:proofErr w:type="gramStart"/>
      <w:r>
        <w:rPr>
          <w:rStyle w:val="refandcopymaintext"/>
        </w:rPr>
        <w:t>不定化儀</w:t>
      </w:r>
      <w:proofErr w:type="gramEnd"/>
      <w:r>
        <w:rPr>
          <w:rStyle w:val="refandcopymaintext"/>
        </w:rPr>
        <w:t>四教所本</w:t>
      </w:r>
      <w:r>
        <w:rPr>
          <w:rStyle w:val="refandcopypunctuation"/>
        </w:rPr>
        <w:t>。</w:t>
      </w:r>
      <w:r w:rsidR="00367E10">
        <w:rPr>
          <w:rStyle w:val="a5"/>
        </w:rPr>
        <w:footnoteReference w:id="76"/>
      </w:r>
      <w:r>
        <w:rPr>
          <w:rStyle w:val="refandcopymaintext"/>
        </w:rPr>
        <w:t>約說教的</w:t>
      </w:r>
      <w:proofErr w:type="gramStart"/>
      <w:r>
        <w:rPr>
          <w:rStyle w:val="refandcopymaintext"/>
        </w:rPr>
        <w:t>頓漸說</w:t>
      </w:r>
      <w:proofErr w:type="gramEnd"/>
      <w:r>
        <w:rPr>
          <w:rStyle w:val="refandcopypunctuation"/>
        </w:rPr>
        <w:t>，</w:t>
      </w:r>
      <w:r>
        <w:rPr>
          <w:rStyle w:val="refandcopymaintext"/>
        </w:rPr>
        <w:t>本經是屬於</w:t>
      </w:r>
      <w:proofErr w:type="gramStart"/>
      <w:r>
        <w:rPr>
          <w:rStyle w:val="refandcopymaintext"/>
        </w:rPr>
        <w:t>非頓非漸</w:t>
      </w:r>
      <w:proofErr w:type="gramEnd"/>
      <w:r>
        <w:rPr>
          <w:rStyle w:val="refandcopymaintext"/>
        </w:rPr>
        <w:t>的</w:t>
      </w:r>
      <w:r w:rsidRPr="00367E10">
        <w:rPr>
          <w:rStyle w:val="refandcopymaintext"/>
          <w:b/>
          <w:bCs/>
        </w:rPr>
        <w:t>不定教</w:t>
      </w:r>
      <w:r>
        <w:rPr>
          <w:rStyle w:val="refandcopypunctuation"/>
        </w:rPr>
        <w:t>。</w:t>
      </w:r>
    </w:p>
    <w:p w14:paraId="1447B900" w14:textId="67DA8F10" w:rsidR="00BE5884" w:rsidRPr="00AC6B76" w:rsidRDefault="00BE5884" w:rsidP="00BE5884">
      <w:pPr>
        <w:ind w:leftChars="50" w:left="120"/>
        <w:outlineLvl w:val="1"/>
      </w:pPr>
      <w:r w:rsidRPr="009C7C23">
        <w:rPr>
          <w:rFonts w:ascii="標楷體" w:eastAsia="標楷體" w:hAnsi="標楷體" w:hint="eastAsia"/>
          <w:b/>
          <w:color w:val="0D0D0D" w:themeColor="text1" w:themeTint="F2"/>
          <w:sz w:val="20"/>
          <w:szCs w:val="20"/>
          <w:bdr w:val="single" w:sz="4" w:space="0" w:color="auto"/>
        </w:rPr>
        <w:lastRenderedPageBreak/>
        <w:t>（</w:t>
      </w:r>
      <w:r>
        <w:rPr>
          <w:rFonts w:ascii="標楷體" w:eastAsia="標楷體" w:hAnsi="標楷體" w:hint="eastAsia"/>
          <w:b/>
          <w:color w:val="0D0D0D" w:themeColor="text1" w:themeTint="F2"/>
          <w:sz w:val="20"/>
          <w:szCs w:val="20"/>
          <w:bdr w:val="single" w:sz="4" w:space="0" w:color="auto"/>
        </w:rPr>
        <w:t>貳</w:t>
      </w:r>
      <w:r w:rsidRPr="009C7C23">
        <w:rPr>
          <w:rFonts w:ascii="標楷體" w:eastAsia="標楷體" w:hAnsi="標楷體" w:hint="eastAsia"/>
          <w:b/>
          <w:color w:val="0D0D0D" w:themeColor="text1" w:themeTint="F2"/>
          <w:sz w:val="20"/>
          <w:szCs w:val="20"/>
          <w:bdr w:val="single" w:sz="4" w:space="0" w:color="auto"/>
        </w:rPr>
        <w:t>）</w:t>
      </w:r>
      <w:r>
        <w:rPr>
          <w:rFonts w:ascii="標楷體" w:eastAsia="標楷體" w:hAnsi="標楷體" w:hint="eastAsia"/>
          <w:b/>
          <w:color w:val="0D0D0D" w:themeColor="text1" w:themeTint="F2"/>
          <w:sz w:val="20"/>
          <w:szCs w:val="20"/>
          <w:bdr w:val="single" w:sz="4" w:space="0" w:color="auto"/>
        </w:rPr>
        <w:t>頓</w:t>
      </w:r>
      <w:r>
        <w:rPr>
          <w:rFonts w:ascii="標楷體" w:eastAsia="標楷體" w:hAnsi="標楷體" w:hint="eastAsia"/>
          <w:b/>
          <w:color w:val="0D0D0D" w:themeColor="text1" w:themeTint="F2"/>
          <w:sz w:val="20"/>
          <w:szCs w:val="20"/>
          <w:bdr w:val="single" w:sz="4" w:space="0" w:color="auto"/>
        </w:rPr>
        <w:t>悟</w:t>
      </w:r>
      <w:proofErr w:type="gramStart"/>
      <w:r>
        <w:rPr>
          <w:rFonts w:ascii="標楷體" w:eastAsia="標楷體" w:hAnsi="標楷體" w:hint="eastAsia"/>
          <w:b/>
          <w:color w:val="0D0D0D" w:themeColor="text1" w:themeTint="F2"/>
          <w:sz w:val="20"/>
          <w:szCs w:val="20"/>
          <w:bdr w:val="single" w:sz="4" w:space="0" w:color="auto"/>
        </w:rPr>
        <w:t>與漸</w:t>
      </w:r>
      <w:r>
        <w:rPr>
          <w:rFonts w:ascii="標楷體" w:eastAsia="標楷體" w:hAnsi="標楷體" w:hint="eastAsia"/>
          <w:b/>
          <w:color w:val="0D0D0D" w:themeColor="text1" w:themeTint="F2"/>
          <w:sz w:val="20"/>
          <w:szCs w:val="20"/>
          <w:bdr w:val="single" w:sz="4" w:space="0" w:color="auto"/>
        </w:rPr>
        <w:t>悟</w:t>
      </w:r>
      <w:proofErr w:type="gramEnd"/>
      <w:r w:rsidR="00DB414A">
        <w:rPr>
          <w:rFonts w:ascii="標楷體" w:eastAsia="標楷體" w:hAnsi="標楷體" w:hint="eastAsia"/>
          <w:b/>
          <w:color w:val="0D0D0D" w:themeColor="text1" w:themeTint="F2"/>
          <w:sz w:val="20"/>
          <w:szCs w:val="20"/>
          <w:bdr w:val="single" w:sz="4" w:space="0" w:color="auto"/>
        </w:rPr>
        <w:t>：非頓悟</w:t>
      </w:r>
    </w:p>
    <w:p w14:paraId="02B666A2" w14:textId="67393784" w:rsidR="00DB414A" w:rsidRDefault="00D5590F" w:rsidP="00DB414A">
      <w:pPr>
        <w:spacing w:afterLines="30" w:after="108"/>
        <w:ind w:leftChars="50" w:left="120"/>
        <w:rPr>
          <w:rStyle w:val="refandcopypunctuation"/>
        </w:rPr>
      </w:pPr>
      <w:r>
        <w:rPr>
          <w:rStyle w:val="refandcopymaintext"/>
        </w:rPr>
        <w:t>二</w:t>
      </w:r>
      <w:r>
        <w:rPr>
          <w:rStyle w:val="refandcopypunctuation"/>
        </w:rPr>
        <w:t>、</w:t>
      </w:r>
      <w:r>
        <w:rPr>
          <w:rStyle w:val="refandcopymaintext"/>
        </w:rPr>
        <w:t>頓悟</w:t>
      </w:r>
      <w:proofErr w:type="gramStart"/>
      <w:r>
        <w:rPr>
          <w:rStyle w:val="refandcopymaintext"/>
        </w:rPr>
        <w:t>與漸悟</w:t>
      </w:r>
      <w:proofErr w:type="gramEnd"/>
      <w:r>
        <w:rPr>
          <w:rStyle w:val="refandcopypunctuation"/>
        </w:rPr>
        <w:t>：</w:t>
      </w:r>
      <w:proofErr w:type="gramStart"/>
      <w:r>
        <w:rPr>
          <w:rStyle w:val="refandcopymaintext"/>
        </w:rPr>
        <w:t>古代判本經</w:t>
      </w:r>
      <w:proofErr w:type="gramEnd"/>
      <w:r>
        <w:rPr>
          <w:rStyle w:val="refandcopymaintext"/>
        </w:rPr>
        <w:t>為頓悟門</w:t>
      </w:r>
      <w:r>
        <w:rPr>
          <w:rStyle w:val="refandcopypunctuation"/>
        </w:rPr>
        <w:t>，</w:t>
      </w:r>
      <w:r>
        <w:rPr>
          <w:rStyle w:val="refandcopymaintext"/>
        </w:rPr>
        <w:t>因為勝</w:t>
      </w:r>
      <w:proofErr w:type="gramStart"/>
      <w:r>
        <w:rPr>
          <w:rStyle w:val="refandcopymaintext"/>
        </w:rPr>
        <w:t>鬘夫人久處宮闈</w:t>
      </w:r>
      <w:proofErr w:type="gramEnd"/>
      <w:r>
        <w:rPr>
          <w:rStyle w:val="refandcopypunctuation"/>
        </w:rPr>
        <w:t>，</w:t>
      </w:r>
      <w:r>
        <w:rPr>
          <w:rStyle w:val="refandcopymaintext"/>
        </w:rPr>
        <w:t>一見</w:t>
      </w:r>
      <w:proofErr w:type="gramStart"/>
      <w:r>
        <w:rPr>
          <w:rStyle w:val="refandcopymaintext"/>
        </w:rPr>
        <w:t>佛聞法</w:t>
      </w:r>
      <w:proofErr w:type="gramEnd"/>
      <w:r>
        <w:rPr>
          <w:rStyle w:val="refandcopypunctuation"/>
        </w:rPr>
        <w:t>，</w:t>
      </w:r>
      <w:r>
        <w:rPr>
          <w:rStyle w:val="refandcopymaintext"/>
        </w:rPr>
        <w:t>即能深悟究竟</w:t>
      </w:r>
      <w:proofErr w:type="gramStart"/>
      <w:r>
        <w:rPr>
          <w:rStyle w:val="refandcopymaintext"/>
        </w:rPr>
        <w:t>一</w:t>
      </w:r>
      <w:proofErr w:type="gramEnd"/>
      <w:r>
        <w:rPr>
          <w:rStyle w:val="refandcopymaintext"/>
        </w:rPr>
        <w:t>乘</w:t>
      </w:r>
      <w:r>
        <w:rPr>
          <w:rStyle w:val="refandcopypunctuation"/>
        </w:rPr>
        <w:t>。</w:t>
      </w:r>
      <w:r w:rsidR="004932F6">
        <w:rPr>
          <w:rStyle w:val="refandcopymaintext"/>
        </w:rPr>
        <w:t>但勝</w:t>
      </w:r>
      <w:proofErr w:type="gramStart"/>
      <w:r w:rsidR="004932F6">
        <w:rPr>
          <w:rStyle w:val="refandcopymaintext"/>
        </w:rPr>
        <w:t>鬘</w:t>
      </w:r>
      <w:proofErr w:type="gramEnd"/>
      <w:r w:rsidR="004932F6">
        <w:rPr>
          <w:rStyle w:val="refandcopymaintext"/>
        </w:rPr>
        <w:t>夫人怎樣會頓悟的呢</w:t>
      </w:r>
      <w:r w:rsidR="004932F6">
        <w:rPr>
          <w:rStyle w:val="refandcopypunctuation"/>
        </w:rPr>
        <w:t>？</w:t>
      </w:r>
    </w:p>
    <w:p w14:paraId="5A6D2193" w14:textId="7004FA0F" w:rsidR="00DB414A" w:rsidRDefault="00D5590F" w:rsidP="00DB414A">
      <w:pPr>
        <w:spacing w:afterLines="30" w:after="108"/>
        <w:ind w:leftChars="50" w:left="120"/>
        <w:rPr>
          <w:rStyle w:val="refandcopypunctuation"/>
        </w:rPr>
      </w:pPr>
      <w:r>
        <w:rPr>
          <w:rStyle w:val="refandcopymaintext"/>
        </w:rPr>
        <w:t>如本經中說</w:t>
      </w:r>
      <w:r w:rsidR="00A21767">
        <w:rPr>
          <w:rStyle w:val="refandcopypunctuation"/>
          <w:rFonts w:hint="eastAsia"/>
        </w:rPr>
        <w:t>「</w:t>
      </w:r>
      <w:r w:rsidRPr="00A21767">
        <w:rPr>
          <w:rStyle w:val="refandcopymaintext"/>
          <w:rFonts w:ascii="標楷體" w:eastAsia="標楷體" w:hAnsi="標楷體"/>
        </w:rPr>
        <w:t>我久安立</w:t>
      </w:r>
      <w:proofErr w:type="gramStart"/>
      <w:r w:rsidRPr="00A21767">
        <w:rPr>
          <w:rStyle w:val="refandcopymaintext"/>
          <w:rFonts w:ascii="標楷體" w:eastAsia="標楷體" w:hAnsi="標楷體"/>
        </w:rPr>
        <w:t>汝</w:t>
      </w:r>
      <w:proofErr w:type="gramEnd"/>
      <w:r w:rsidRPr="00A21767">
        <w:rPr>
          <w:rStyle w:val="refandcopypunctuation"/>
          <w:rFonts w:ascii="標楷體" w:eastAsia="標楷體" w:hAnsi="標楷體"/>
        </w:rPr>
        <w:t>，</w:t>
      </w:r>
      <w:r w:rsidRPr="00A21767">
        <w:rPr>
          <w:rStyle w:val="refandcopymaintext"/>
          <w:rFonts w:ascii="標楷體" w:eastAsia="標楷體" w:hAnsi="標楷體"/>
        </w:rPr>
        <w:t>前世已</w:t>
      </w:r>
      <w:proofErr w:type="gramStart"/>
      <w:r w:rsidRPr="00A21767">
        <w:rPr>
          <w:rStyle w:val="refandcopymaintext"/>
          <w:rFonts w:ascii="標楷體" w:eastAsia="標楷體" w:hAnsi="標楷體"/>
        </w:rPr>
        <w:t>開覺</w:t>
      </w:r>
      <w:r w:rsidR="00A21767">
        <w:rPr>
          <w:rStyle w:val="refandcopypunctuation"/>
          <w:rFonts w:hint="eastAsia"/>
        </w:rPr>
        <w:t>」</w:t>
      </w:r>
      <w:proofErr w:type="gramEnd"/>
      <w:r>
        <w:rPr>
          <w:rStyle w:val="refandcopypunctuation"/>
        </w:rPr>
        <w:t>；</w:t>
      </w:r>
      <w:r w:rsidR="00A21767">
        <w:rPr>
          <w:rStyle w:val="a5"/>
        </w:rPr>
        <w:footnoteReference w:id="77"/>
      </w:r>
      <w:r w:rsidR="00A21767">
        <w:rPr>
          <w:rStyle w:val="refandcopypunctuation"/>
          <w:rFonts w:hint="eastAsia"/>
        </w:rPr>
        <w:t>「</w:t>
      </w:r>
      <w:r w:rsidRPr="00A21767">
        <w:rPr>
          <w:rStyle w:val="refandcopymaintext"/>
          <w:rFonts w:ascii="標楷體" w:eastAsia="標楷體" w:hAnsi="標楷體"/>
        </w:rPr>
        <w:t>勝</w:t>
      </w:r>
      <w:proofErr w:type="gramStart"/>
      <w:r w:rsidRPr="00A21767">
        <w:rPr>
          <w:rStyle w:val="refandcopymaintext"/>
          <w:rFonts w:ascii="標楷體" w:eastAsia="標楷體" w:hAnsi="標楷體"/>
        </w:rPr>
        <w:t>鬘</w:t>
      </w:r>
      <w:proofErr w:type="gramEnd"/>
      <w:r w:rsidR="00A21767" w:rsidRPr="00CA0EE4">
        <w:rPr>
          <w:rStyle w:val="refandcopymaintext"/>
          <w:rFonts w:ascii="標楷體" w:eastAsia="標楷體" w:hAnsi="標楷體" w:hint="eastAsia"/>
          <w:color w:val="FF0000"/>
        </w:rPr>
        <w:t>…</w:t>
      </w:r>
      <w:proofErr w:type="gramStart"/>
      <w:r w:rsidR="00A21767" w:rsidRPr="00CA0EE4">
        <w:rPr>
          <w:rStyle w:val="refandcopymaintext"/>
          <w:rFonts w:ascii="標楷體" w:eastAsia="標楷體" w:hAnsi="標楷體" w:hint="eastAsia"/>
          <w:color w:val="FF0000"/>
        </w:rPr>
        <w:t>…</w:t>
      </w:r>
      <w:proofErr w:type="gramEnd"/>
      <w:r w:rsidRPr="00A21767">
        <w:rPr>
          <w:rStyle w:val="refandcopymaintext"/>
          <w:rFonts w:ascii="標楷體" w:eastAsia="標楷體" w:hAnsi="標楷體"/>
        </w:rPr>
        <w:t>已親近百千億佛</w:t>
      </w:r>
      <w:r w:rsidRPr="00A21767">
        <w:rPr>
          <w:rStyle w:val="refandcopypunctuation"/>
          <w:rFonts w:ascii="標楷體" w:eastAsia="標楷體" w:hAnsi="標楷體"/>
        </w:rPr>
        <w:t>，</w:t>
      </w:r>
      <w:r w:rsidRPr="00A21767">
        <w:rPr>
          <w:rStyle w:val="refandcopymaintext"/>
          <w:rFonts w:ascii="標楷體" w:eastAsia="標楷體" w:hAnsi="標楷體"/>
        </w:rPr>
        <w:t>能</w:t>
      </w:r>
      <w:proofErr w:type="gramStart"/>
      <w:r w:rsidRPr="00A21767">
        <w:rPr>
          <w:rStyle w:val="refandcopymaintext"/>
          <w:rFonts w:ascii="標楷體" w:eastAsia="標楷體" w:hAnsi="標楷體"/>
        </w:rPr>
        <w:t>說此義</w:t>
      </w:r>
      <w:proofErr w:type="gramEnd"/>
      <w:r w:rsidR="00A21767">
        <w:rPr>
          <w:rStyle w:val="refandcopypunctuation"/>
          <w:rFonts w:hint="eastAsia"/>
        </w:rPr>
        <w:t>」</w:t>
      </w:r>
      <w:r w:rsidR="00B1636F">
        <w:rPr>
          <w:rStyle w:val="a5"/>
        </w:rPr>
        <w:footnoteReference w:id="78"/>
      </w:r>
      <w:r>
        <w:rPr>
          <w:rStyle w:val="refandcopypunctuation"/>
        </w:rPr>
        <w:t>。</w:t>
      </w:r>
      <w:r>
        <w:rPr>
          <w:rStyle w:val="refandcopymaintext"/>
        </w:rPr>
        <w:t>這可見勝</w:t>
      </w:r>
      <w:proofErr w:type="gramStart"/>
      <w:r>
        <w:rPr>
          <w:rStyle w:val="refandcopymaintext"/>
        </w:rPr>
        <w:t>鬘</w:t>
      </w:r>
      <w:proofErr w:type="gramEnd"/>
      <w:r>
        <w:rPr>
          <w:rStyle w:val="refandcopymaintext"/>
        </w:rPr>
        <w:t>夫人也不是一步登天的</w:t>
      </w:r>
      <w:r>
        <w:rPr>
          <w:rStyle w:val="refandcopypunctuation"/>
        </w:rPr>
        <w:t>，</w:t>
      </w:r>
      <w:r>
        <w:rPr>
          <w:rStyle w:val="refandcopymaintext"/>
        </w:rPr>
        <w:t>還是</w:t>
      </w:r>
      <w:proofErr w:type="gramStart"/>
      <w:r>
        <w:rPr>
          <w:rStyle w:val="refandcopymaintext"/>
        </w:rPr>
        <w:t>因久劫修學</w:t>
      </w:r>
      <w:proofErr w:type="gramEnd"/>
      <w:r>
        <w:rPr>
          <w:rStyle w:val="refandcopypunctuation"/>
        </w:rPr>
        <w:t>，</w:t>
      </w:r>
      <w:r>
        <w:rPr>
          <w:rStyle w:val="refandcopymaintext"/>
        </w:rPr>
        <w:t>才會</w:t>
      </w:r>
      <w:proofErr w:type="gramStart"/>
      <w:r>
        <w:rPr>
          <w:rStyle w:val="refandcopymaintext"/>
        </w:rPr>
        <w:t>一</w:t>
      </w:r>
      <w:proofErr w:type="gramEnd"/>
      <w:r>
        <w:rPr>
          <w:rStyle w:val="refandcopymaintext"/>
        </w:rPr>
        <w:t>聞頓悟的</w:t>
      </w:r>
      <w:r>
        <w:rPr>
          <w:rStyle w:val="refandcopypunctuation"/>
        </w:rPr>
        <w:t>。</w:t>
      </w:r>
      <w:r w:rsidR="00236AF3">
        <w:rPr>
          <w:rStyle w:val="refandcopymaintext"/>
        </w:rPr>
        <w:t>由此</w:t>
      </w:r>
      <w:r w:rsidR="00236AF3">
        <w:rPr>
          <w:rStyle w:val="refandcopypunctuation"/>
        </w:rPr>
        <w:t>，</w:t>
      </w:r>
      <w:r w:rsidR="00236AF3">
        <w:rPr>
          <w:rStyle w:val="refandcopymaintext"/>
        </w:rPr>
        <w:t>從學者的修學說</w:t>
      </w:r>
      <w:r w:rsidR="00236AF3">
        <w:rPr>
          <w:rStyle w:val="refandcopypunctuation"/>
        </w:rPr>
        <w:t>，</w:t>
      </w:r>
      <w:r w:rsidR="00236AF3">
        <w:rPr>
          <w:rStyle w:val="refandcopymaintext"/>
        </w:rPr>
        <w:t>佛法是</w:t>
      </w:r>
      <w:proofErr w:type="gramStart"/>
      <w:r w:rsidR="00236AF3">
        <w:rPr>
          <w:rStyle w:val="refandcopymaintext"/>
        </w:rPr>
        <w:t>漸而非頓</w:t>
      </w:r>
      <w:proofErr w:type="gramEnd"/>
      <w:r w:rsidR="00236AF3">
        <w:rPr>
          <w:rStyle w:val="refandcopymaintext"/>
        </w:rPr>
        <w:t>的</w:t>
      </w:r>
      <w:r w:rsidR="00236AF3">
        <w:rPr>
          <w:rStyle w:val="refandcopypunctuation"/>
        </w:rPr>
        <w:t>。</w:t>
      </w:r>
    </w:p>
    <w:p w14:paraId="42A7A154" w14:textId="53BC0B29" w:rsidR="00601C03" w:rsidRDefault="00D5590F" w:rsidP="00DB414A">
      <w:pPr>
        <w:spacing w:afterLines="30" w:after="108"/>
        <w:ind w:leftChars="50" w:left="120"/>
        <w:rPr>
          <w:rStyle w:val="refandcopypunctuation"/>
        </w:rPr>
      </w:pPr>
      <w:r>
        <w:rPr>
          <w:rStyle w:val="refandcopymaintext"/>
        </w:rPr>
        <w:t>學佛</w:t>
      </w:r>
      <w:r>
        <w:rPr>
          <w:rStyle w:val="refandcopypunctuation"/>
        </w:rPr>
        <w:t>，</w:t>
      </w:r>
      <w:r>
        <w:rPr>
          <w:rStyle w:val="refandcopymaintext"/>
        </w:rPr>
        <w:t>切不可好高騖遠</w:t>
      </w:r>
      <w:r>
        <w:rPr>
          <w:rStyle w:val="refandcopypunctuation"/>
        </w:rPr>
        <w:t>，</w:t>
      </w:r>
      <w:proofErr w:type="gramStart"/>
      <w:r>
        <w:rPr>
          <w:rStyle w:val="refandcopymaintext"/>
        </w:rPr>
        <w:t>為頓教</w:t>
      </w:r>
      <w:r>
        <w:rPr>
          <w:rStyle w:val="refandcopypunctuation"/>
        </w:rPr>
        <w:t>、</w:t>
      </w:r>
      <w:r>
        <w:rPr>
          <w:rStyle w:val="refandcopymaintext"/>
        </w:rPr>
        <w:t>圓教</w:t>
      </w:r>
      <w:proofErr w:type="gramEnd"/>
      <w:r>
        <w:rPr>
          <w:rStyle w:val="refandcopymaintext"/>
        </w:rPr>
        <w:t>等好聽的詞句</w:t>
      </w:r>
      <w:proofErr w:type="gramStart"/>
      <w:r>
        <w:rPr>
          <w:rStyle w:val="refandcopymaintext"/>
        </w:rPr>
        <w:t>所欺</w:t>
      </w:r>
      <w:r>
        <w:rPr>
          <w:rStyle w:val="refandcopypunctuation"/>
        </w:rPr>
        <w:t>。</w:t>
      </w:r>
      <w:r>
        <w:rPr>
          <w:rStyle w:val="refandcopymaintext"/>
        </w:rPr>
        <w:t>儘</w:t>
      </w:r>
      <w:proofErr w:type="gramEnd"/>
      <w:r>
        <w:rPr>
          <w:rStyle w:val="refandcopymaintext"/>
        </w:rPr>
        <w:t>他</w:t>
      </w:r>
      <w:proofErr w:type="gramStart"/>
      <w:r>
        <w:rPr>
          <w:rStyle w:val="refandcopymaintext"/>
        </w:rPr>
        <w:t>說即身</w:t>
      </w:r>
      <w:proofErr w:type="gramEnd"/>
      <w:r>
        <w:rPr>
          <w:rStyle w:val="refandcopymaintext"/>
        </w:rPr>
        <w:t>成佛</w:t>
      </w:r>
      <w:r>
        <w:rPr>
          <w:rStyle w:val="refandcopypunctuation"/>
        </w:rPr>
        <w:t>、</w:t>
      </w:r>
      <w:r>
        <w:rPr>
          <w:rStyle w:val="refandcopymaintext"/>
        </w:rPr>
        <w:t>當下成佛</w:t>
      </w:r>
      <w:r>
        <w:rPr>
          <w:rStyle w:val="refandcopypunctuation"/>
        </w:rPr>
        <w:t>，</w:t>
      </w:r>
      <w:r>
        <w:rPr>
          <w:rStyle w:val="refandcopymaintext"/>
        </w:rPr>
        <w:t>一切還要問自己</w:t>
      </w:r>
      <w:r>
        <w:rPr>
          <w:rStyle w:val="refandcopypunctuation"/>
        </w:rPr>
        <w:t>。</w:t>
      </w:r>
      <w:r>
        <w:rPr>
          <w:rStyle w:val="refandcopymaintext"/>
        </w:rPr>
        <w:t>只要腳踏實地</w:t>
      </w:r>
      <w:r>
        <w:rPr>
          <w:rStyle w:val="refandcopypunctuation"/>
        </w:rPr>
        <w:t>，</w:t>
      </w:r>
      <w:r>
        <w:rPr>
          <w:rStyle w:val="refandcopymaintext"/>
        </w:rPr>
        <w:t>發心修學</w:t>
      </w:r>
      <w:r>
        <w:rPr>
          <w:rStyle w:val="refandcopypunctuation"/>
        </w:rPr>
        <w:t>，</w:t>
      </w:r>
      <w:r>
        <w:rPr>
          <w:rStyle w:val="refandcopymaintext"/>
        </w:rPr>
        <w:t>功到自然成就</w:t>
      </w:r>
      <w:r>
        <w:rPr>
          <w:rStyle w:val="refandcopypunctuation"/>
        </w:rPr>
        <w:t>。</w:t>
      </w:r>
    </w:p>
    <w:p w14:paraId="654305B5" w14:textId="77777777" w:rsidR="009363B3" w:rsidRDefault="00D5590F" w:rsidP="00DB414A">
      <w:pPr>
        <w:spacing w:afterLines="30" w:after="108"/>
        <w:ind w:leftChars="50" w:left="120"/>
        <w:rPr>
          <w:rStyle w:val="refandcopypunctuation"/>
        </w:rPr>
      </w:pPr>
      <w:r>
        <w:rPr>
          <w:rStyle w:val="refandcopymaintext"/>
        </w:rPr>
        <w:t>佛法中或</w:t>
      </w:r>
      <w:proofErr w:type="gramStart"/>
      <w:r>
        <w:rPr>
          <w:rStyle w:val="refandcopymaintext"/>
        </w:rPr>
        <w:t>說即身</w:t>
      </w:r>
      <w:proofErr w:type="gramEnd"/>
      <w:r>
        <w:rPr>
          <w:rStyle w:val="refandcopymaintext"/>
        </w:rPr>
        <w:t>成佛等</w:t>
      </w:r>
      <w:r>
        <w:rPr>
          <w:rStyle w:val="refandcopypunctuation"/>
        </w:rPr>
        <w:t>，</w:t>
      </w:r>
      <w:r>
        <w:rPr>
          <w:rStyle w:val="refandcopymaintext"/>
        </w:rPr>
        <w:t>是專為</w:t>
      </w:r>
      <w:r w:rsidRPr="009363B3">
        <w:rPr>
          <w:rStyle w:val="refandcopymaintext"/>
          <w:b/>
          <w:bCs/>
        </w:rPr>
        <w:t>懈怠</w:t>
      </w:r>
      <w:proofErr w:type="gramStart"/>
      <w:r>
        <w:rPr>
          <w:rStyle w:val="refandcopymaintext"/>
        </w:rPr>
        <w:t>眾生說的</w:t>
      </w:r>
      <w:proofErr w:type="gramEnd"/>
      <w:r>
        <w:rPr>
          <w:rStyle w:val="refandcopypunctuation"/>
        </w:rPr>
        <w:t>。</w:t>
      </w:r>
      <w:r>
        <w:rPr>
          <w:rStyle w:val="refandcopymaintext"/>
        </w:rPr>
        <w:t>有些人聽了</w:t>
      </w:r>
      <w:proofErr w:type="gramStart"/>
      <w:r>
        <w:rPr>
          <w:rStyle w:val="refandcopymaintext"/>
        </w:rPr>
        <w:t>要久劫熏修</w:t>
      </w:r>
      <w:proofErr w:type="gramEnd"/>
      <w:r>
        <w:rPr>
          <w:rStyle w:val="refandcopypunctuation"/>
        </w:rPr>
        <w:t>，</w:t>
      </w:r>
      <w:r>
        <w:rPr>
          <w:rStyle w:val="refandcopymaintext"/>
        </w:rPr>
        <w:t>就</w:t>
      </w:r>
      <w:r w:rsidRPr="009363B3">
        <w:rPr>
          <w:rStyle w:val="refandcopymaintext"/>
          <w:b/>
          <w:bCs/>
        </w:rPr>
        <w:t>畏難而退</w:t>
      </w:r>
      <w:r>
        <w:rPr>
          <w:rStyle w:val="refandcopypunctuation"/>
        </w:rPr>
        <w:t>，</w:t>
      </w:r>
      <w:proofErr w:type="gramStart"/>
      <w:r>
        <w:rPr>
          <w:rStyle w:val="refandcopymaintext"/>
        </w:rPr>
        <w:t>所以說即生</w:t>
      </w:r>
      <w:proofErr w:type="gramEnd"/>
      <w:r>
        <w:rPr>
          <w:rStyle w:val="refandcopymaintext"/>
        </w:rPr>
        <w:t>可以</w:t>
      </w:r>
      <w:proofErr w:type="gramStart"/>
      <w:r>
        <w:rPr>
          <w:rStyle w:val="refandcopymaintext"/>
        </w:rPr>
        <w:t>成辦</w:t>
      </w:r>
      <w:r>
        <w:rPr>
          <w:rStyle w:val="refandcopypunctuation"/>
        </w:rPr>
        <w:t>，</w:t>
      </w:r>
      <w:r>
        <w:rPr>
          <w:rStyle w:val="refandcopymaintext"/>
        </w:rPr>
        <w:t>攝引</w:t>
      </w:r>
      <w:proofErr w:type="gramEnd"/>
      <w:r>
        <w:rPr>
          <w:rStyle w:val="refandcopymaintext"/>
        </w:rPr>
        <w:t>他發心向佛</w:t>
      </w:r>
      <w:r>
        <w:rPr>
          <w:rStyle w:val="refandcopypunctuation"/>
        </w:rPr>
        <w:t>。</w:t>
      </w:r>
    </w:p>
    <w:p w14:paraId="49A5D6BC" w14:textId="1C398228" w:rsidR="00955600" w:rsidRDefault="00D5590F" w:rsidP="00DB414A">
      <w:pPr>
        <w:spacing w:afterLines="30" w:after="108"/>
        <w:ind w:leftChars="50" w:left="120"/>
        <w:rPr>
          <w:rStyle w:val="refandcopypunctuation"/>
        </w:rPr>
      </w:pPr>
      <w:r>
        <w:rPr>
          <w:rStyle w:val="refandcopymaintext"/>
        </w:rPr>
        <w:t>如好高騖遠而</w:t>
      </w:r>
      <w:proofErr w:type="gramStart"/>
      <w:r>
        <w:rPr>
          <w:rStyle w:val="refandcopymaintext"/>
        </w:rPr>
        <w:t>誇頓說圓</w:t>
      </w:r>
      <w:proofErr w:type="gramEnd"/>
      <w:r>
        <w:rPr>
          <w:rStyle w:val="refandcopypunctuation"/>
        </w:rPr>
        <w:t>，</w:t>
      </w:r>
      <w:r>
        <w:rPr>
          <w:rStyle w:val="refandcopymaintext"/>
        </w:rPr>
        <w:t>那是圖僥倖而貪便宜的腐敗種子</w:t>
      </w:r>
      <w:r>
        <w:rPr>
          <w:rStyle w:val="refandcopypunctuation"/>
        </w:rPr>
        <w:t>！</w:t>
      </w:r>
    </w:p>
    <w:p w14:paraId="1B425676" w14:textId="054BE89E" w:rsidR="00BE5884" w:rsidRPr="00AC6B76" w:rsidRDefault="00BE5884" w:rsidP="00BE5884">
      <w:pPr>
        <w:ind w:leftChars="50" w:left="120"/>
        <w:outlineLvl w:val="1"/>
      </w:pPr>
      <w:r w:rsidRPr="009C7C23">
        <w:rPr>
          <w:rFonts w:ascii="標楷體" w:eastAsia="標楷體" w:hAnsi="標楷體" w:hint="eastAsia"/>
          <w:b/>
          <w:color w:val="0D0D0D" w:themeColor="text1" w:themeTint="F2"/>
          <w:sz w:val="20"/>
          <w:szCs w:val="20"/>
          <w:bdr w:val="single" w:sz="4" w:space="0" w:color="auto"/>
        </w:rPr>
        <w:t>（</w:t>
      </w:r>
      <w:r>
        <w:rPr>
          <w:rFonts w:ascii="標楷體" w:eastAsia="標楷體" w:hAnsi="標楷體" w:hint="eastAsia"/>
          <w:b/>
          <w:color w:val="0D0D0D" w:themeColor="text1" w:themeTint="F2"/>
          <w:sz w:val="20"/>
          <w:szCs w:val="20"/>
          <w:bdr w:val="single" w:sz="4" w:space="0" w:color="auto"/>
        </w:rPr>
        <w:t>參</w:t>
      </w:r>
      <w:r w:rsidRPr="009C7C23">
        <w:rPr>
          <w:rFonts w:ascii="標楷體" w:eastAsia="標楷體" w:hAnsi="標楷體" w:hint="eastAsia"/>
          <w:b/>
          <w:color w:val="0D0D0D" w:themeColor="text1" w:themeTint="F2"/>
          <w:sz w:val="20"/>
          <w:szCs w:val="20"/>
          <w:bdr w:val="single" w:sz="4" w:space="0" w:color="auto"/>
        </w:rPr>
        <w:t>）</w:t>
      </w:r>
      <w:proofErr w:type="gramStart"/>
      <w:r>
        <w:rPr>
          <w:rFonts w:ascii="標楷體" w:eastAsia="標楷體" w:hAnsi="標楷體" w:hint="eastAsia"/>
          <w:b/>
          <w:color w:val="0D0D0D" w:themeColor="text1" w:themeTint="F2"/>
          <w:sz w:val="20"/>
          <w:szCs w:val="20"/>
          <w:bdr w:val="single" w:sz="4" w:space="0" w:color="auto"/>
        </w:rPr>
        <w:t>頓</w:t>
      </w:r>
      <w:r>
        <w:rPr>
          <w:rFonts w:ascii="標楷體" w:eastAsia="標楷體" w:hAnsi="標楷體" w:hint="eastAsia"/>
          <w:b/>
          <w:color w:val="0D0D0D" w:themeColor="text1" w:themeTint="F2"/>
          <w:sz w:val="20"/>
          <w:szCs w:val="20"/>
          <w:bdr w:val="single" w:sz="4" w:space="0" w:color="auto"/>
        </w:rPr>
        <w:t>入</w:t>
      </w:r>
      <w:r>
        <w:rPr>
          <w:rFonts w:ascii="標楷體" w:eastAsia="標楷體" w:hAnsi="標楷體" w:hint="eastAsia"/>
          <w:b/>
          <w:color w:val="0D0D0D" w:themeColor="text1" w:themeTint="F2"/>
          <w:sz w:val="20"/>
          <w:szCs w:val="20"/>
          <w:bdr w:val="single" w:sz="4" w:space="0" w:color="auto"/>
        </w:rPr>
        <w:t>與</w:t>
      </w:r>
      <w:proofErr w:type="gramEnd"/>
      <w:r>
        <w:rPr>
          <w:rFonts w:ascii="標楷體" w:eastAsia="標楷體" w:hAnsi="標楷體" w:hint="eastAsia"/>
          <w:b/>
          <w:color w:val="0D0D0D" w:themeColor="text1" w:themeTint="F2"/>
          <w:sz w:val="20"/>
          <w:szCs w:val="20"/>
          <w:bdr w:val="single" w:sz="4" w:space="0" w:color="auto"/>
        </w:rPr>
        <w:t>漸</w:t>
      </w:r>
      <w:r>
        <w:rPr>
          <w:rFonts w:ascii="標楷體" w:eastAsia="標楷體" w:hAnsi="標楷體" w:hint="eastAsia"/>
          <w:b/>
          <w:color w:val="0D0D0D" w:themeColor="text1" w:themeTint="F2"/>
          <w:sz w:val="20"/>
          <w:szCs w:val="20"/>
          <w:bdr w:val="single" w:sz="4" w:space="0" w:color="auto"/>
        </w:rPr>
        <w:t>入</w:t>
      </w:r>
    </w:p>
    <w:p w14:paraId="03C4FCAC" w14:textId="77777777" w:rsidR="00B8540A" w:rsidRDefault="00D5590F" w:rsidP="00B8540A">
      <w:pPr>
        <w:spacing w:afterLines="30" w:after="108"/>
        <w:ind w:leftChars="50" w:left="120"/>
        <w:rPr>
          <w:rStyle w:val="refandcopypunctuation"/>
        </w:rPr>
      </w:pPr>
      <w:r>
        <w:rPr>
          <w:rStyle w:val="refandcopymaintext"/>
        </w:rPr>
        <w:t>三</w:t>
      </w:r>
      <w:r>
        <w:rPr>
          <w:rStyle w:val="refandcopypunctuation"/>
        </w:rPr>
        <w:t>、</w:t>
      </w:r>
      <w:proofErr w:type="gramStart"/>
      <w:r>
        <w:rPr>
          <w:rStyle w:val="refandcopymaintext"/>
        </w:rPr>
        <w:t>頓入與</w:t>
      </w:r>
      <w:proofErr w:type="gramEnd"/>
      <w:r>
        <w:rPr>
          <w:rStyle w:val="refandcopymaintext"/>
        </w:rPr>
        <w:t>漸入</w:t>
      </w:r>
      <w:r>
        <w:rPr>
          <w:rStyle w:val="refandcopypunctuation"/>
        </w:rPr>
        <w:t>：</w:t>
      </w:r>
    </w:p>
    <w:p w14:paraId="0D023846" w14:textId="68854983" w:rsidR="00B8540A" w:rsidRPr="009C7C23" w:rsidRDefault="00B8540A" w:rsidP="00B8540A">
      <w:pPr>
        <w:ind w:leftChars="100" w:left="240"/>
        <w:outlineLvl w:val="2"/>
        <w:rPr>
          <w:color w:val="0D0D0D" w:themeColor="text1" w:themeTint="F2"/>
        </w:rPr>
      </w:pPr>
      <w:r>
        <w:rPr>
          <w:rFonts w:ascii="Times Ext Roman" w:eastAsia="標楷體" w:hAnsi="Times Ext Roman" w:cs="Times Ext Roman" w:hint="eastAsia"/>
          <w:b/>
          <w:color w:val="0D0D0D" w:themeColor="text1" w:themeTint="F2"/>
          <w:sz w:val="20"/>
          <w:szCs w:val="20"/>
          <w:bdr w:val="single" w:sz="4" w:space="0" w:color="auto"/>
        </w:rPr>
        <w:t>一</w:t>
      </w:r>
      <w:r w:rsidRPr="009C7C23">
        <w:rPr>
          <w:rFonts w:ascii="標楷體" w:eastAsia="標楷體" w:hAnsi="標楷體" w:hint="eastAsia"/>
          <w:b/>
          <w:color w:val="0D0D0D" w:themeColor="text1" w:themeTint="F2"/>
          <w:sz w:val="20"/>
          <w:szCs w:val="20"/>
          <w:bdr w:val="single" w:sz="4" w:space="0" w:color="auto"/>
        </w:rPr>
        <w:t>、</w:t>
      </w:r>
      <w:r>
        <w:rPr>
          <w:rFonts w:ascii="標楷體" w:eastAsia="標楷體" w:hAnsi="標楷體" w:hint="eastAsia"/>
          <w:b/>
          <w:color w:val="0D0D0D" w:themeColor="text1" w:themeTint="F2"/>
          <w:sz w:val="20"/>
          <w:szCs w:val="20"/>
          <w:bdr w:val="single" w:sz="4" w:space="0" w:color="auto"/>
        </w:rPr>
        <w:t>修學大乘法之</w:t>
      </w:r>
      <w:r>
        <w:rPr>
          <w:rFonts w:ascii="標楷體" w:eastAsia="標楷體" w:hAnsi="標楷體" w:hint="eastAsia"/>
          <w:b/>
          <w:color w:val="0D0D0D" w:themeColor="text1" w:themeTint="F2"/>
          <w:sz w:val="20"/>
          <w:szCs w:val="20"/>
          <w:bdr w:val="single" w:sz="4" w:space="0" w:color="auto"/>
        </w:rPr>
        <w:t>二</w:t>
      </w:r>
      <w:r>
        <w:rPr>
          <w:rFonts w:ascii="標楷體" w:eastAsia="標楷體" w:hAnsi="標楷體" w:hint="eastAsia"/>
          <w:b/>
          <w:color w:val="0D0D0D" w:themeColor="text1" w:themeTint="F2"/>
          <w:sz w:val="20"/>
          <w:szCs w:val="20"/>
          <w:bdr w:val="single" w:sz="4" w:space="0" w:color="auto"/>
        </w:rPr>
        <w:t>途徑</w:t>
      </w:r>
    </w:p>
    <w:p w14:paraId="34451598" w14:textId="77777777" w:rsidR="00C82F4C" w:rsidRDefault="00D5590F" w:rsidP="00B8540A">
      <w:pPr>
        <w:spacing w:afterLines="30" w:after="108"/>
        <w:ind w:leftChars="100" w:left="240"/>
        <w:rPr>
          <w:rStyle w:val="refandcopypunctuation"/>
        </w:rPr>
      </w:pPr>
      <w:r>
        <w:rPr>
          <w:rStyle w:val="refandcopymaintext"/>
        </w:rPr>
        <w:t>修學大乘法</w:t>
      </w:r>
      <w:r>
        <w:rPr>
          <w:rStyle w:val="refandcopypunctuation"/>
        </w:rPr>
        <w:t>，</w:t>
      </w:r>
      <w:r>
        <w:rPr>
          <w:rStyle w:val="refandcopymaintext"/>
        </w:rPr>
        <w:t>有二條路</w:t>
      </w:r>
      <w:r>
        <w:rPr>
          <w:rStyle w:val="refandcopypunctuation"/>
        </w:rPr>
        <w:t>：</w:t>
      </w:r>
      <w:r>
        <w:rPr>
          <w:rStyle w:val="refandcopymaintext"/>
        </w:rPr>
        <w:t>一</w:t>
      </w:r>
      <w:r>
        <w:rPr>
          <w:rStyle w:val="refandcopypunctuation"/>
        </w:rPr>
        <w:t>、</w:t>
      </w:r>
      <w:r>
        <w:rPr>
          <w:rStyle w:val="refandcopymaintext"/>
        </w:rPr>
        <w:t>最初即發菩提心</w:t>
      </w:r>
      <w:r>
        <w:rPr>
          <w:rStyle w:val="refandcopypunctuation"/>
        </w:rPr>
        <w:t>，</w:t>
      </w:r>
      <w:proofErr w:type="gramStart"/>
      <w:r w:rsidRPr="00C82F4C">
        <w:rPr>
          <w:rStyle w:val="refandcopymaintext"/>
          <w:b/>
          <w:bCs/>
        </w:rPr>
        <w:t>頓入</w:t>
      </w:r>
      <w:r>
        <w:rPr>
          <w:rStyle w:val="refandcopymaintext"/>
        </w:rPr>
        <w:t>大乘</w:t>
      </w:r>
      <w:proofErr w:type="gramEnd"/>
      <w:r>
        <w:rPr>
          <w:rStyle w:val="refandcopypunctuation"/>
        </w:rPr>
        <w:t>，</w:t>
      </w:r>
      <w:r>
        <w:rPr>
          <w:rStyle w:val="refandcopymaintext"/>
        </w:rPr>
        <w:t>名</w:t>
      </w:r>
      <w:r w:rsidRPr="00C82F4C">
        <w:rPr>
          <w:rStyle w:val="refandcopymaintext"/>
          <w:b/>
          <w:bCs/>
        </w:rPr>
        <w:t>直往</w:t>
      </w:r>
      <w:r>
        <w:rPr>
          <w:rStyle w:val="refandcopymaintext"/>
        </w:rPr>
        <w:t>菩薩</w:t>
      </w:r>
      <w:r>
        <w:rPr>
          <w:rStyle w:val="refandcopypunctuation"/>
        </w:rPr>
        <w:t>。</w:t>
      </w:r>
    </w:p>
    <w:p w14:paraId="0E5424B8" w14:textId="3BFEAD24" w:rsidR="00B8540A" w:rsidRDefault="00D5590F" w:rsidP="00B8540A">
      <w:pPr>
        <w:spacing w:afterLines="30" w:after="108"/>
        <w:ind w:leftChars="100" w:left="240"/>
        <w:rPr>
          <w:rStyle w:val="refandcopypunctuation"/>
        </w:rPr>
      </w:pPr>
      <w:r>
        <w:rPr>
          <w:rStyle w:val="refandcopymaintext"/>
        </w:rPr>
        <w:t>二</w:t>
      </w:r>
      <w:r>
        <w:rPr>
          <w:rStyle w:val="refandcopypunctuation"/>
        </w:rPr>
        <w:t>、</w:t>
      </w:r>
      <w:r>
        <w:rPr>
          <w:rStyle w:val="refandcopymaintext"/>
        </w:rPr>
        <w:t>先</w:t>
      </w:r>
      <w:proofErr w:type="gramStart"/>
      <w:r>
        <w:rPr>
          <w:rStyle w:val="refandcopymaintext"/>
        </w:rPr>
        <w:t>發小乘心</w:t>
      </w:r>
      <w:proofErr w:type="gramEnd"/>
      <w:r>
        <w:rPr>
          <w:rStyle w:val="refandcopypunctuation"/>
        </w:rPr>
        <w:t>，</w:t>
      </w:r>
      <w:r>
        <w:rPr>
          <w:rStyle w:val="refandcopymaintext"/>
        </w:rPr>
        <w:t>或證</w:t>
      </w:r>
      <w:proofErr w:type="gramStart"/>
      <w:r>
        <w:rPr>
          <w:rStyle w:val="refandcopymaintext"/>
        </w:rPr>
        <w:t>小乘果</w:t>
      </w:r>
      <w:proofErr w:type="gramEnd"/>
      <w:r>
        <w:rPr>
          <w:rStyle w:val="refandcopypunctuation"/>
        </w:rPr>
        <w:t>，</w:t>
      </w:r>
      <w:r>
        <w:rPr>
          <w:rStyle w:val="refandcopymaintext"/>
        </w:rPr>
        <w:t>然後回心向大</w:t>
      </w:r>
      <w:r>
        <w:rPr>
          <w:rStyle w:val="refandcopypunctuation"/>
        </w:rPr>
        <w:t>，</w:t>
      </w:r>
      <w:r>
        <w:rPr>
          <w:rStyle w:val="refandcopymaintext"/>
        </w:rPr>
        <w:t>這是</w:t>
      </w:r>
      <w:proofErr w:type="gramStart"/>
      <w:r w:rsidRPr="00C82F4C">
        <w:rPr>
          <w:rStyle w:val="refandcopymaintext"/>
          <w:b/>
          <w:bCs/>
        </w:rPr>
        <w:t>迂回</w:t>
      </w:r>
      <w:r>
        <w:rPr>
          <w:rStyle w:val="refandcopymaintext"/>
        </w:rPr>
        <w:t>曲入</w:t>
      </w:r>
      <w:proofErr w:type="gramEnd"/>
      <w:r>
        <w:rPr>
          <w:rStyle w:val="refandcopypunctuation"/>
        </w:rPr>
        <w:t>，</w:t>
      </w:r>
      <w:proofErr w:type="gramStart"/>
      <w:r w:rsidR="00955600" w:rsidRPr="009C7C23">
        <w:rPr>
          <w:rFonts w:ascii="Times Ext Roman" w:hAnsi="Times Ext Roman" w:cs="Times Ext Roman"/>
          <w:color w:val="0D0D0D" w:themeColor="text1" w:themeTint="F2"/>
          <w:sz w:val="22"/>
          <w:szCs w:val="24"/>
          <w:shd w:val="pct15" w:color="auto" w:fill="FFFFFF"/>
        </w:rPr>
        <w:t>（</w:t>
      </w:r>
      <w:proofErr w:type="gramEnd"/>
      <w:r w:rsidR="00955600" w:rsidRPr="009C7C23">
        <w:rPr>
          <w:rFonts w:ascii="Times Ext Roman" w:hAnsi="Times Ext Roman" w:cs="Times Ext Roman"/>
          <w:color w:val="0D0D0D" w:themeColor="text1" w:themeTint="F2"/>
          <w:sz w:val="22"/>
          <w:szCs w:val="24"/>
          <w:shd w:val="pct15" w:color="auto" w:fill="FFFFFF"/>
        </w:rPr>
        <w:t>p.</w:t>
      </w:r>
      <w:r w:rsidR="00955600">
        <w:rPr>
          <w:rFonts w:ascii="Times Ext Roman" w:hAnsi="Times Ext Roman" w:cs="Times Ext Roman"/>
          <w:color w:val="0D0D0D" w:themeColor="text1" w:themeTint="F2"/>
          <w:sz w:val="22"/>
          <w:szCs w:val="24"/>
          <w:shd w:val="pct15" w:color="auto" w:fill="FFFFFF"/>
        </w:rPr>
        <w:t>19</w:t>
      </w:r>
      <w:proofErr w:type="gramStart"/>
      <w:r w:rsidR="00955600" w:rsidRPr="009C7C23">
        <w:rPr>
          <w:rFonts w:ascii="Times Ext Roman" w:hAnsi="Times Ext Roman" w:cs="Times Ext Roman"/>
          <w:color w:val="0D0D0D" w:themeColor="text1" w:themeTint="F2"/>
          <w:sz w:val="22"/>
          <w:szCs w:val="24"/>
          <w:shd w:val="pct15" w:color="auto" w:fill="FFFFFF"/>
        </w:rPr>
        <w:t>）</w:t>
      </w:r>
      <w:r>
        <w:rPr>
          <w:rStyle w:val="refandcopymaintext"/>
        </w:rPr>
        <w:t>名</w:t>
      </w:r>
      <w:r w:rsidRPr="00C82F4C">
        <w:rPr>
          <w:rStyle w:val="refandcopymaintext"/>
          <w:b/>
          <w:bCs/>
        </w:rPr>
        <w:t>漸入</w:t>
      </w:r>
      <w:proofErr w:type="gramEnd"/>
      <w:r>
        <w:rPr>
          <w:rStyle w:val="refandcopymaintext"/>
        </w:rPr>
        <w:t>大乘</w:t>
      </w:r>
      <w:r>
        <w:rPr>
          <w:rStyle w:val="refandcopypunctuation"/>
        </w:rPr>
        <w:t>。</w:t>
      </w:r>
      <w:r w:rsidR="008D5078">
        <w:rPr>
          <w:rStyle w:val="a5"/>
        </w:rPr>
        <w:footnoteReference w:id="79"/>
      </w:r>
    </w:p>
    <w:p w14:paraId="135F1C7E" w14:textId="1DBD9D9C" w:rsidR="00B8540A" w:rsidRDefault="00D5590F" w:rsidP="00B8540A">
      <w:pPr>
        <w:spacing w:afterLines="30" w:after="108"/>
        <w:ind w:leftChars="100" w:left="240"/>
        <w:rPr>
          <w:rStyle w:val="refandcopypunctuation"/>
        </w:rPr>
      </w:pPr>
      <w:proofErr w:type="gramStart"/>
      <w:r>
        <w:rPr>
          <w:rStyle w:val="refandcopymaintext"/>
        </w:rPr>
        <w:t>一</w:t>
      </w:r>
      <w:proofErr w:type="gramEnd"/>
      <w:r>
        <w:rPr>
          <w:rStyle w:val="refandcopymaintext"/>
        </w:rPr>
        <w:t>乘法中</w:t>
      </w:r>
      <w:r>
        <w:rPr>
          <w:rStyle w:val="refandcopypunctuation"/>
        </w:rPr>
        <w:t>，</w:t>
      </w:r>
      <w:r>
        <w:rPr>
          <w:rStyle w:val="refandcopymaintext"/>
        </w:rPr>
        <w:t>直往</w:t>
      </w:r>
      <w:proofErr w:type="gramStart"/>
      <w:r>
        <w:rPr>
          <w:rStyle w:val="refandcopymaintext"/>
        </w:rPr>
        <w:t>的頓入大乘</w:t>
      </w:r>
      <w:proofErr w:type="gramEnd"/>
      <w:r>
        <w:rPr>
          <w:rStyle w:val="refandcopypunctuation"/>
        </w:rPr>
        <w:t>，</w:t>
      </w:r>
      <w:r>
        <w:rPr>
          <w:rStyle w:val="refandcopymaintext"/>
        </w:rPr>
        <w:t>如</w:t>
      </w:r>
      <w:r>
        <w:rPr>
          <w:rStyle w:val="refandcopypunctuation"/>
        </w:rPr>
        <w:t>《</w:t>
      </w:r>
      <w:r>
        <w:rPr>
          <w:rStyle w:val="refandcopymaintext"/>
        </w:rPr>
        <w:t>華嚴經</w:t>
      </w:r>
      <w:r>
        <w:rPr>
          <w:rStyle w:val="refandcopypunctuation"/>
        </w:rPr>
        <w:t>》；</w:t>
      </w:r>
      <w:r>
        <w:rPr>
          <w:rStyle w:val="refandcopymaintext"/>
        </w:rPr>
        <w:t>經</w:t>
      </w:r>
      <w:proofErr w:type="gramStart"/>
      <w:r>
        <w:rPr>
          <w:rStyle w:val="refandcopymaintext"/>
        </w:rPr>
        <w:t>小乘而</w:t>
      </w:r>
      <w:proofErr w:type="gramEnd"/>
      <w:r>
        <w:rPr>
          <w:rStyle w:val="refandcopymaintext"/>
        </w:rPr>
        <w:t>漸入大乘的</w:t>
      </w:r>
      <w:r>
        <w:rPr>
          <w:rStyle w:val="refandcopypunctuation"/>
        </w:rPr>
        <w:t>，</w:t>
      </w:r>
      <w:r>
        <w:rPr>
          <w:rStyle w:val="refandcopymaintext"/>
        </w:rPr>
        <w:t>如</w:t>
      </w:r>
      <w:r>
        <w:rPr>
          <w:rStyle w:val="refandcopypunctuation"/>
        </w:rPr>
        <w:t>《</w:t>
      </w:r>
      <w:r>
        <w:rPr>
          <w:rStyle w:val="refandcopymaintext"/>
        </w:rPr>
        <w:t>法華經</w:t>
      </w:r>
      <w:r>
        <w:rPr>
          <w:rStyle w:val="refandcopypunctuation"/>
        </w:rPr>
        <w:t>》。</w:t>
      </w:r>
      <w:r>
        <w:rPr>
          <w:rStyle w:val="refandcopymaintext"/>
        </w:rPr>
        <w:t>但從所入的唯一大乘法門說</w:t>
      </w:r>
      <w:r>
        <w:rPr>
          <w:rStyle w:val="refandcopypunctuation"/>
        </w:rPr>
        <w:t>，</w:t>
      </w:r>
      <w:r>
        <w:rPr>
          <w:rStyle w:val="refandcopymaintext"/>
        </w:rPr>
        <w:t>並無不同</w:t>
      </w:r>
      <w:r>
        <w:rPr>
          <w:rStyle w:val="refandcopypunctuation"/>
        </w:rPr>
        <w:t>。</w:t>
      </w:r>
    </w:p>
    <w:p w14:paraId="7228B47A" w14:textId="4D154DDD" w:rsidR="00B8540A" w:rsidRPr="009C7C23" w:rsidRDefault="00B8540A" w:rsidP="00B8540A">
      <w:pPr>
        <w:ind w:leftChars="100" w:left="240"/>
        <w:outlineLvl w:val="2"/>
        <w:rPr>
          <w:color w:val="0D0D0D" w:themeColor="text1" w:themeTint="F2"/>
        </w:rPr>
      </w:pPr>
      <w:r>
        <w:rPr>
          <w:rFonts w:ascii="Times Ext Roman" w:eastAsia="標楷體" w:hAnsi="Times Ext Roman" w:cs="Times Ext Roman" w:hint="eastAsia"/>
          <w:b/>
          <w:color w:val="0D0D0D" w:themeColor="text1" w:themeTint="F2"/>
          <w:sz w:val="20"/>
          <w:szCs w:val="20"/>
          <w:bdr w:val="single" w:sz="4" w:space="0" w:color="auto"/>
        </w:rPr>
        <w:t>二</w:t>
      </w:r>
      <w:r w:rsidRPr="009C7C23">
        <w:rPr>
          <w:rFonts w:ascii="標楷體" w:eastAsia="標楷體" w:hAnsi="標楷體" w:hint="eastAsia"/>
          <w:b/>
          <w:color w:val="0D0D0D" w:themeColor="text1" w:themeTint="F2"/>
          <w:sz w:val="20"/>
          <w:szCs w:val="20"/>
          <w:bdr w:val="single" w:sz="4" w:space="0" w:color="auto"/>
        </w:rPr>
        <w:t>、</w:t>
      </w:r>
      <w:r>
        <w:rPr>
          <w:rFonts w:ascii="標楷體" w:eastAsia="標楷體" w:hAnsi="標楷體" w:hint="eastAsia"/>
          <w:b/>
          <w:color w:val="0D0D0D" w:themeColor="text1" w:themeTint="F2"/>
          <w:sz w:val="20"/>
          <w:szCs w:val="20"/>
          <w:bdr w:val="single" w:sz="4" w:space="0" w:color="auto"/>
        </w:rPr>
        <w:t>本經：</w:t>
      </w:r>
      <w:proofErr w:type="gramStart"/>
      <w:r>
        <w:rPr>
          <w:rFonts w:ascii="標楷體" w:eastAsia="標楷體" w:hAnsi="標楷體" w:hint="eastAsia"/>
          <w:b/>
          <w:color w:val="0D0D0D" w:themeColor="text1" w:themeTint="F2"/>
          <w:sz w:val="20"/>
          <w:szCs w:val="20"/>
          <w:bdr w:val="single" w:sz="4" w:space="0" w:color="auto"/>
        </w:rPr>
        <w:t>頓教直</w:t>
      </w:r>
      <w:proofErr w:type="gramEnd"/>
      <w:r>
        <w:rPr>
          <w:rFonts w:ascii="標楷體" w:eastAsia="標楷體" w:hAnsi="標楷體" w:hint="eastAsia"/>
          <w:b/>
          <w:color w:val="0D0D0D" w:themeColor="text1" w:themeTint="F2"/>
          <w:sz w:val="20"/>
          <w:szCs w:val="20"/>
          <w:bdr w:val="single" w:sz="4" w:space="0" w:color="auto"/>
        </w:rPr>
        <w:t>往大乘</w:t>
      </w:r>
    </w:p>
    <w:p w14:paraId="6E6F52DC" w14:textId="77777777" w:rsidR="00113ADE" w:rsidRDefault="00D5590F" w:rsidP="002C3D67">
      <w:pPr>
        <w:spacing w:afterLines="30" w:after="108"/>
        <w:ind w:leftChars="100" w:left="240"/>
        <w:rPr>
          <w:rStyle w:val="refandcopypunctuation"/>
        </w:rPr>
      </w:pPr>
      <w:r>
        <w:rPr>
          <w:rStyle w:val="refandcopymaintext"/>
        </w:rPr>
        <w:t>本經是屬於</w:t>
      </w:r>
      <w:proofErr w:type="gramStart"/>
      <w:r w:rsidRPr="00B015CA">
        <w:rPr>
          <w:rStyle w:val="refandcopymaintext"/>
          <w:b/>
          <w:bCs/>
        </w:rPr>
        <w:t>頓教</w:t>
      </w:r>
      <w:r w:rsidRPr="00B8540A">
        <w:rPr>
          <w:rStyle w:val="refandcopymaintext"/>
          <w:b/>
          <w:bCs/>
        </w:rPr>
        <w:t>直</w:t>
      </w:r>
      <w:proofErr w:type="gramEnd"/>
      <w:r w:rsidRPr="00B8540A">
        <w:rPr>
          <w:rStyle w:val="refandcopymaintext"/>
          <w:b/>
          <w:bCs/>
        </w:rPr>
        <w:t>往大乘</w:t>
      </w:r>
      <w:r>
        <w:rPr>
          <w:rStyle w:val="refandcopymaintext"/>
        </w:rPr>
        <w:t>的</w:t>
      </w:r>
      <w:r>
        <w:rPr>
          <w:rStyle w:val="refandcopypunctuation"/>
        </w:rPr>
        <w:t>。</w:t>
      </w:r>
      <w:r>
        <w:rPr>
          <w:rStyle w:val="refandcopymaintext"/>
        </w:rPr>
        <w:t>不但勝</w:t>
      </w:r>
      <w:proofErr w:type="gramStart"/>
      <w:r>
        <w:rPr>
          <w:rStyle w:val="refandcopymaintext"/>
        </w:rPr>
        <w:t>鬘</w:t>
      </w:r>
      <w:proofErr w:type="gramEnd"/>
      <w:r>
        <w:rPr>
          <w:rStyle w:val="refandcopymaintext"/>
        </w:rPr>
        <w:t>如此</w:t>
      </w:r>
      <w:r>
        <w:rPr>
          <w:rStyle w:val="refandcopypunctuation"/>
        </w:rPr>
        <w:t>，</w:t>
      </w:r>
      <w:r>
        <w:rPr>
          <w:rStyle w:val="refandcopymaintext"/>
        </w:rPr>
        <w:t>化七歲以上的童男童女學大乘法</w:t>
      </w:r>
      <w:r>
        <w:rPr>
          <w:rStyle w:val="refandcopypunctuation"/>
        </w:rPr>
        <w:t>，</w:t>
      </w:r>
      <w:r>
        <w:rPr>
          <w:rStyle w:val="refandcopymaintext"/>
        </w:rPr>
        <w:t>也都不</w:t>
      </w:r>
      <w:proofErr w:type="gramStart"/>
      <w:r>
        <w:rPr>
          <w:rStyle w:val="refandcopymaintext"/>
        </w:rPr>
        <w:t>經小乘的</w:t>
      </w:r>
      <w:proofErr w:type="gramEnd"/>
      <w:r>
        <w:rPr>
          <w:rStyle w:val="refandcopymaintext"/>
        </w:rPr>
        <w:t>曲徑</w:t>
      </w:r>
      <w:r>
        <w:rPr>
          <w:rStyle w:val="refandcopypunctuation"/>
        </w:rPr>
        <w:t>。</w:t>
      </w:r>
    </w:p>
    <w:p w14:paraId="5EAEAC94" w14:textId="77777777" w:rsidR="00113ADE" w:rsidRDefault="00D5590F" w:rsidP="002C3D67">
      <w:pPr>
        <w:spacing w:afterLines="30" w:after="108"/>
        <w:ind w:leftChars="100" w:left="240"/>
        <w:rPr>
          <w:rStyle w:val="refandcopypunctuation"/>
        </w:rPr>
      </w:pPr>
      <w:r>
        <w:rPr>
          <w:rStyle w:val="refandcopymaintext"/>
        </w:rPr>
        <w:t>大抵</w:t>
      </w:r>
      <w:r>
        <w:rPr>
          <w:rStyle w:val="refandcopypunctuation"/>
        </w:rPr>
        <w:t>，</w:t>
      </w:r>
      <w:r>
        <w:rPr>
          <w:rStyle w:val="refandcopymaintext"/>
        </w:rPr>
        <w:t>古代依出家眾而開發到</w:t>
      </w:r>
      <w:proofErr w:type="gramStart"/>
      <w:r>
        <w:rPr>
          <w:rStyle w:val="refandcopymaintext"/>
        </w:rPr>
        <w:t>一</w:t>
      </w:r>
      <w:proofErr w:type="gramEnd"/>
      <w:r>
        <w:rPr>
          <w:rStyle w:val="refandcopymaintext"/>
        </w:rPr>
        <w:t>乘</w:t>
      </w:r>
      <w:r>
        <w:rPr>
          <w:rStyle w:val="refandcopypunctuation"/>
        </w:rPr>
        <w:t>，</w:t>
      </w:r>
      <w:r>
        <w:rPr>
          <w:rStyle w:val="refandcopymaintext"/>
        </w:rPr>
        <w:t>回小而向大</w:t>
      </w:r>
      <w:r>
        <w:rPr>
          <w:rStyle w:val="refandcopypunctuation"/>
        </w:rPr>
        <w:t>，</w:t>
      </w:r>
      <w:r>
        <w:rPr>
          <w:rStyle w:val="refandcopymaintext"/>
        </w:rPr>
        <w:t>經中即有次第</w:t>
      </w:r>
      <w:proofErr w:type="gramStart"/>
      <w:r>
        <w:rPr>
          <w:rStyle w:val="refandcopymaintext"/>
        </w:rPr>
        <w:t>漸學的文證</w:t>
      </w:r>
      <w:proofErr w:type="gramEnd"/>
      <w:r>
        <w:rPr>
          <w:rStyle w:val="refandcopypunctuation"/>
        </w:rPr>
        <w:t>。</w:t>
      </w:r>
      <w:r>
        <w:rPr>
          <w:rStyle w:val="refandcopymaintext"/>
        </w:rPr>
        <w:t>如從</w:t>
      </w:r>
      <w:r>
        <w:rPr>
          <w:rStyle w:val="refandcopymaintext"/>
        </w:rPr>
        <w:lastRenderedPageBreak/>
        <w:t>在家眾而開發到大乘</w:t>
      </w:r>
      <w:r>
        <w:rPr>
          <w:rStyle w:val="refandcopypunctuation"/>
        </w:rPr>
        <w:t>，</w:t>
      </w:r>
      <w:r>
        <w:rPr>
          <w:rStyle w:val="refandcopymaintext"/>
        </w:rPr>
        <w:t>即是直往大乘</w:t>
      </w:r>
      <w:r>
        <w:rPr>
          <w:rStyle w:val="refandcopypunctuation"/>
        </w:rPr>
        <w:t>。</w:t>
      </w:r>
    </w:p>
    <w:p w14:paraId="4E8F0EDD" w14:textId="77777777" w:rsidR="00113ADE" w:rsidRDefault="00D5590F" w:rsidP="002C3D67">
      <w:pPr>
        <w:spacing w:afterLines="30" w:after="108"/>
        <w:ind w:leftChars="100" w:left="240"/>
        <w:rPr>
          <w:rStyle w:val="refandcopypunctuation"/>
        </w:rPr>
      </w:pPr>
      <w:r>
        <w:rPr>
          <w:rStyle w:val="refandcopymaintext"/>
        </w:rPr>
        <w:t>中國的佛教</w:t>
      </w:r>
      <w:r>
        <w:rPr>
          <w:rStyle w:val="refandcopypunctuation"/>
        </w:rPr>
        <w:t>，</w:t>
      </w:r>
      <w:r>
        <w:rPr>
          <w:rStyle w:val="refandcopymaintext"/>
        </w:rPr>
        <w:t>形跡上</w:t>
      </w:r>
      <w:r>
        <w:rPr>
          <w:rStyle w:val="refandcopypunctuation"/>
        </w:rPr>
        <w:t>，</w:t>
      </w:r>
      <w:r>
        <w:rPr>
          <w:rStyle w:val="refandcopymaintext"/>
        </w:rPr>
        <w:t>根本沒有學小乘法的</w:t>
      </w:r>
      <w:r>
        <w:rPr>
          <w:rStyle w:val="refandcopypunctuation"/>
        </w:rPr>
        <w:t>，</w:t>
      </w:r>
      <w:r>
        <w:rPr>
          <w:rStyle w:val="refandcopymaintext"/>
        </w:rPr>
        <w:t>都自以為大乘</w:t>
      </w:r>
      <w:r>
        <w:rPr>
          <w:rStyle w:val="refandcopypunctuation"/>
        </w:rPr>
        <w:t>，</w:t>
      </w:r>
      <w:proofErr w:type="gramStart"/>
      <w:r>
        <w:rPr>
          <w:rStyle w:val="refandcopymaintext"/>
        </w:rPr>
        <w:t>所以應直以</w:t>
      </w:r>
      <w:proofErr w:type="gramEnd"/>
      <w:r>
        <w:rPr>
          <w:rStyle w:val="refandcopymaintext"/>
        </w:rPr>
        <w:t>大乘佛法為教</w:t>
      </w:r>
      <w:r>
        <w:rPr>
          <w:rStyle w:val="refandcopypunctuation"/>
        </w:rPr>
        <w:t>，</w:t>
      </w:r>
      <w:r>
        <w:rPr>
          <w:rStyle w:val="refandcopymaintext"/>
        </w:rPr>
        <w:t>不必先</w:t>
      </w:r>
      <w:proofErr w:type="gramStart"/>
      <w:r>
        <w:rPr>
          <w:rStyle w:val="refandcopymaintext"/>
        </w:rPr>
        <w:t>學小乘</w:t>
      </w:r>
      <w:proofErr w:type="gramEnd"/>
      <w:r>
        <w:rPr>
          <w:rStyle w:val="refandcopypunctuation"/>
        </w:rPr>
        <w:t>。</w:t>
      </w:r>
    </w:p>
    <w:p w14:paraId="144235AE" w14:textId="6E1FA1CC" w:rsidR="00D5590F" w:rsidRDefault="00D5590F" w:rsidP="002C3D67">
      <w:pPr>
        <w:spacing w:afterLines="30" w:after="108"/>
        <w:ind w:leftChars="100" w:left="240"/>
      </w:pPr>
      <w:proofErr w:type="gramStart"/>
      <w:r>
        <w:rPr>
          <w:rStyle w:val="refandcopymaintext"/>
        </w:rPr>
        <w:t>直依大乘</w:t>
      </w:r>
      <w:proofErr w:type="gramEnd"/>
      <w:r>
        <w:rPr>
          <w:rStyle w:val="refandcopymaintext"/>
        </w:rPr>
        <w:t>經論</w:t>
      </w:r>
      <w:proofErr w:type="gramStart"/>
      <w:r>
        <w:rPr>
          <w:rStyle w:val="refandcopymaintext"/>
        </w:rPr>
        <w:t>而趣向</w:t>
      </w:r>
      <w:proofErr w:type="gramEnd"/>
      <w:r>
        <w:rPr>
          <w:rStyle w:val="refandcopymaintext"/>
        </w:rPr>
        <w:t>大乘</w:t>
      </w:r>
      <w:r>
        <w:rPr>
          <w:rStyle w:val="refandcopypunctuation"/>
        </w:rPr>
        <w:t>，</w:t>
      </w:r>
      <w:r>
        <w:rPr>
          <w:rStyle w:val="refandcopymaintext"/>
        </w:rPr>
        <w:t>即</w:t>
      </w:r>
      <w:proofErr w:type="gramStart"/>
      <w:r>
        <w:rPr>
          <w:rStyle w:val="refandcopymaintext"/>
        </w:rPr>
        <w:t>是頓入</w:t>
      </w:r>
      <w:proofErr w:type="gramEnd"/>
      <w:r>
        <w:rPr>
          <w:rStyle w:val="refandcopypunctuation"/>
        </w:rPr>
        <w:t>；</w:t>
      </w:r>
      <w:r>
        <w:rPr>
          <w:rStyle w:val="refandcopymaintext"/>
        </w:rPr>
        <w:t>但是否能頓悟</w:t>
      </w:r>
      <w:r>
        <w:rPr>
          <w:rStyle w:val="refandcopypunctuation"/>
        </w:rPr>
        <w:t>，</w:t>
      </w:r>
      <w:r>
        <w:rPr>
          <w:rStyle w:val="refandcopymaintext"/>
        </w:rPr>
        <w:t>那就要問自己</w:t>
      </w:r>
      <w:r>
        <w:rPr>
          <w:rStyle w:val="refandcopypunctuation"/>
        </w:rPr>
        <w:t>，</w:t>
      </w:r>
      <w:r>
        <w:rPr>
          <w:rStyle w:val="refandcopymaintext"/>
        </w:rPr>
        <w:t>有否</w:t>
      </w:r>
      <w:proofErr w:type="gramStart"/>
      <w:r w:rsidRPr="00EC29B4">
        <w:rPr>
          <w:rStyle w:val="refandcopymaintext"/>
          <w:b/>
          <w:bCs/>
        </w:rPr>
        <w:t>夙</w:t>
      </w:r>
      <w:proofErr w:type="gramEnd"/>
      <w:r w:rsidRPr="00EC29B4">
        <w:rPr>
          <w:rStyle w:val="refandcopymaintext"/>
          <w:b/>
          <w:bCs/>
        </w:rPr>
        <w:t>習三多</w:t>
      </w:r>
      <w:r>
        <w:rPr>
          <w:rStyle w:val="refandcopypunctuation"/>
        </w:rPr>
        <w:t>（</w:t>
      </w:r>
      <w:r>
        <w:rPr>
          <w:rStyle w:val="refandcopymaintext"/>
        </w:rPr>
        <w:t>見</w:t>
      </w:r>
      <w:r>
        <w:rPr>
          <w:rStyle w:val="refandcopypunctuation"/>
        </w:rPr>
        <w:t>《</w:t>
      </w:r>
      <w:r>
        <w:rPr>
          <w:rStyle w:val="refandcopymaintext"/>
        </w:rPr>
        <w:t>般若經</w:t>
      </w:r>
      <w:r>
        <w:rPr>
          <w:rStyle w:val="refandcopypunctuation"/>
        </w:rPr>
        <w:t>》）</w:t>
      </w:r>
      <w:r w:rsidR="00EC29B4">
        <w:rPr>
          <w:rStyle w:val="a5"/>
        </w:rPr>
        <w:footnoteReference w:id="80"/>
      </w:r>
      <w:r>
        <w:rPr>
          <w:rStyle w:val="refandcopypunctuation"/>
        </w:rPr>
        <w:t>、</w:t>
      </w:r>
      <w:r w:rsidRPr="00EC29B4">
        <w:rPr>
          <w:rStyle w:val="refandcopymaintext"/>
          <w:b/>
          <w:bCs/>
        </w:rPr>
        <w:t>五</w:t>
      </w:r>
      <w:proofErr w:type="gramStart"/>
      <w:r w:rsidRPr="00EC29B4">
        <w:rPr>
          <w:rStyle w:val="refandcopymaintext"/>
          <w:b/>
          <w:bCs/>
        </w:rPr>
        <w:t>事具足</w:t>
      </w:r>
      <w:proofErr w:type="gramEnd"/>
      <w:r>
        <w:rPr>
          <w:rStyle w:val="refandcopypunctuation"/>
        </w:rPr>
        <w:t>（</w:t>
      </w:r>
      <w:r>
        <w:rPr>
          <w:rStyle w:val="refandcopymaintext"/>
        </w:rPr>
        <w:t>見</w:t>
      </w:r>
      <w:r>
        <w:rPr>
          <w:rStyle w:val="refandcopypunctuation"/>
        </w:rPr>
        <w:t>《</w:t>
      </w:r>
      <w:r>
        <w:rPr>
          <w:rStyle w:val="refandcopymaintext"/>
        </w:rPr>
        <w:t>解深密經</w:t>
      </w:r>
      <w:r>
        <w:rPr>
          <w:rStyle w:val="refandcopypunctuation"/>
        </w:rPr>
        <w:t>》）</w:t>
      </w:r>
      <w:r w:rsidR="00EC29B4">
        <w:rPr>
          <w:rStyle w:val="a5"/>
        </w:rPr>
        <w:footnoteReference w:id="81"/>
      </w:r>
      <w:r>
        <w:rPr>
          <w:rStyle w:val="refandcopymaintext"/>
        </w:rPr>
        <w:t>了</w:t>
      </w:r>
      <w:r>
        <w:rPr>
          <w:rStyle w:val="refandcopypunctuation"/>
        </w:rPr>
        <w:t>！</w:t>
      </w:r>
    </w:p>
    <w:sectPr w:rsidR="00D5590F" w:rsidSect="00B44660">
      <w:headerReference w:type="default" r:id="rId7"/>
      <w:footerReference w:type="default" r:id="rId8"/>
      <w:pgSz w:w="11906" w:h="16838"/>
      <w:pgMar w:top="1418" w:right="1418" w:bottom="1418"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469FC9" w14:textId="77777777" w:rsidR="007A0908" w:rsidRDefault="007A0908" w:rsidP="005F17A0">
      <w:r>
        <w:separator/>
      </w:r>
    </w:p>
  </w:endnote>
  <w:endnote w:type="continuationSeparator" w:id="0">
    <w:p w14:paraId="7363B694" w14:textId="77777777" w:rsidR="007A0908" w:rsidRDefault="007A0908" w:rsidP="005F1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Ext Roman">
    <w:panose1 w:val="02020603050405020304"/>
    <w:charset w:val="00"/>
    <w:family w:val="roman"/>
    <w:pitch w:val="variable"/>
    <w:sig w:usb0="A0002AEF" w:usb1="4000387A" w:usb2="00000028"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DFKaiShu-SB-Estd-BF">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18251194"/>
      <w:docPartObj>
        <w:docPartGallery w:val="Page Numbers (Bottom of Page)"/>
        <w:docPartUnique/>
      </w:docPartObj>
    </w:sdtPr>
    <w:sdtContent>
      <w:p w14:paraId="5911299C" w14:textId="2F038505" w:rsidR="00C601C6" w:rsidRDefault="00C601C6" w:rsidP="00B44660">
        <w:pPr>
          <w:pStyle w:val="a9"/>
          <w:jc w:val="center"/>
        </w:pPr>
        <w:r>
          <w:fldChar w:fldCharType="begin"/>
        </w:r>
        <w:r>
          <w:instrText>PAGE   \* MERGEFORMAT</w:instrText>
        </w:r>
        <w:r>
          <w:fldChar w:fldCharType="separate"/>
        </w:r>
        <w:r>
          <w:rPr>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40415F" w14:textId="77777777" w:rsidR="007A0908" w:rsidRDefault="007A0908" w:rsidP="005F17A0">
      <w:r>
        <w:separator/>
      </w:r>
    </w:p>
  </w:footnote>
  <w:footnote w:type="continuationSeparator" w:id="0">
    <w:p w14:paraId="6D66C640" w14:textId="77777777" w:rsidR="007A0908" w:rsidRDefault="007A0908" w:rsidP="005F17A0">
      <w:r>
        <w:continuationSeparator/>
      </w:r>
    </w:p>
  </w:footnote>
  <w:footnote w:id="1">
    <w:p w14:paraId="10ADC6F0" w14:textId="121409E2" w:rsidR="00C601C6" w:rsidRPr="00F23C8A" w:rsidRDefault="00C601C6" w:rsidP="005F17A0">
      <w:pPr>
        <w:pStyle w:val="a3"/>
        <w:rPr>
          <w:rFonts w:ascii="新細明體" w:hAnsi="新細明體"/>
          <w:color w:val="0D0D0D" w:themeColor="text1" w:themeTint="F2"/>
          <w:sz w:val="22"/>
          <w:szCs w:val="22"/>
          <w:shd w:val="clear" w:color="auto" w:fill="FFFFFF"/>
        </w:rPr>
      </w:pPr>
      <w:r w:rsidRPr="00F23C8A">
        <w:rPr>
          <w:rStyle w:val="a5"/>
          <w:rFonts w:ascii="Times Ext Roman" w:hAnsi="Times Ext Roman" w:cs="Times Ext Roman"/>
          <w:color w:val="0D0D0D" w:themeColor="text1" w:themeTint="F2"/>
          <w:sz w:val="22"/>
          <w:szCs w:val="22"/>
        </w:rPr>
        <w:footnoteRef/>
      </w:r>
      <w:r w:rsidRPr="00F23C8A">
        <w:rPr>
          <w:rFonts w:ascii="Times Ext Roman" w:hAnsi="Times Ext Roman" w:cs="Times Ext Roman"/>
          <w:color w:val="0D0D0D" w:themeColor="text1" w:themeTint="F2"/>
          <w:sz w:val="22"/>
          <w:szCs w:val="22"/>
        </w:rPr>
        <w:t xml:space="preserve"> </w:t>
      </w:r>
      <w:r w:rsidRPr="00F23C8A">
        <w:rPr>
          <w:rFonts w:ascii="新細明體" w:hAnsi="新細明體" w:hint="eastAsia"/>
          <w:color w:val="0D0D0D" w:themeColor="text1" w:themeTint="F2"/>
          <w:sz w:val="22"/>
          <w:szCs w:val="22"/>
          <w:shd w:val="clear" w:color="auto" w:fill="FFFFFF"/>
        </w:rPr>
        <w:t>民國四十年夏在香</w:t>
      </w:r>
      <w:proofErr w:type="gramStart"/>
      <w:r w:rsidRPr="00F23C8A">
        <w:rPr>
          <w:rFonts w:ascii="新細明體" w:hAnsi="新細明體" w:hint="eastAsia"/>
          <w:color w:val="0D0D0D" w:themeColor="text1" w:themeTint="F2"/>
          <w:sz w:val="22"/>
          <w:szCs w:val="22"/>
          <w:shd w:val="clear" w:color="auto" w:fill="FFFFFF"/>
        </w:rPr>
        <w:t>港屯門淨業</w:t>
      </w:r>
      <w:proofErr w:type="gramEnd"/>
      <w:r w:rsidRPr="00F23C8A">
        <w:rPr>
          <w:rFonts w:ascii="新細明體" w:hAnsi="新細明體" w:hint="eastAsia"/>
          <w:color w:val="0D0D0D" w:themeColor="text1" w:themeTint="F2"/>
          <w:sz w:val="22"/>
          <w:szCs w:val="22"/>
          <w:shd w:val="clear" w:color="auto" w:fill="FFFFFF"/>
        </w:rPr>
        <w:t>林講</w:t>
      </w:r>
    </w:p>
    <w:p w14:paraId="75B5B06A" w14:textId="2D3931FF" w:rsidR="00C601C6" w:rsidRPr="00F23C8A" w:rsidRDefault="00C601C6" w:rsidP="005F17A0">
      <w:pPr>
        <w:pStyle w:val="a3"/>
        <w:ind w:leftChars="75" w:left="180"/>
        <w:rPr>
          <w:rFonts w:ascii="Times Ext Roman" w:hAnsi="Times Ext Roman" w:cs="Times Ext Roman"/>
          <w:color w:val="0D0D0D" w:themeColor="text1" w:themeTint="F2"/>
          <w:sz w:val="22"/>
          <w:szCs w:val="22"/>
        </w:rPr>
      </w:pPr>
      <w:r w:rsidRPr="00F23C8A">
        <w:rPr>
          <w:rFonts w:ascii="Times Ext Roman" w:hAnsi="Times Ext Roman" w:cs="Times Ext Roman" w:hint="eastAsia"/>
          <w:color w:val="0D0D0D" w:themeColor="text1" w:themeTint="F2"/>
          <w:sz w:val="22"/>
          <w:szCs w:val="22"/>
        </w:rPr>
        <w:t>印順法師，《勝鬘經講記》，新竹，</w:t>
      </w:r>
      <w:proofErr w:type="gramStart"/>
      <w:r w:rsidRPr="00F23C8A">
        <w:rPr>
          <w:rFonts w:ascii="Times Ext Roman" w:hAnsi="Times Ext Roman" w:cs="Times Ext Roman" w:hint="eastAsia"/>
          <w:color w:val="0D0D0D" w:themeColor="text1" w:themeTint="F2"/>
          <w:sz w:val="22"/>
          <w:szCs w:val="22"/>
        </w:rPr>
        <w:t>正聞出版社</w:t>
      </w:r>
      <w:proofErr w:type="gramEnd"/>
      <w:r w:rsidRPr="00F23C8A">
        <w:rPr>
          <w:rFonts w:ascii="Times Ext Roman" w:hAnsi="Times Ext Roman" w:cs="Times Ext Roman" w:hint="eastAsia"/>
          <w:color w:val="0D0D0D" w:themeColor="text1" w:themeTint="F2"/>
          <w:sz w:val="22"/>
          <w:szCs w:val="22"/>
        </w:rPr>
        <w:t>，</w:t>
      </w:r>
      <w:r w:rsidRPr="00F23C8A">
        <w:rPr>
          <w:rFonts w:ascii="Times Ext Roman" w:hAnsi="Times Ext Roman" w:cs="Times Ext Roman" w:hint="eastAsia"/>
          <w:color w:val="0D0D0D" w:themeColor="text1" w:themeTint="F2"/>
          <w:sz w:val="22"/>
          <w:szCs w:val="22"/>
        </w:rPr>
        <w:t>2</w:t>
      </w:r>
      <w:r w:rsidRPr="00F23C8A">
        <w:rPr>
          <w:rFonts w:ascii="Times Ext Roman" w:hAnsi="Times Ext Roman" w:cs="Times Ext Roman"/>
          <w:color w:val="0D0D0D" w:themeColor="text1" w:themeTint="F2"/>
          <w:sz w:val="22"/>
          <w:szCs w:val="22"/>
        </w:rPr>
        <w:t>003</w:t>
      </w:r>
      <w:r w:rsidRPr="00F23C8A">
        <w:rPr>
          <w:rFonts w:ascii="Times Ext Roman" w:hAnsi="Times Ext Roman" w:cs="Times Ext Roman" w:hint="eastAsia"/>
          <w:color w:val="0D0D0D" w:themeColor="text1" w:themeTint="F2"/>
          <w:sz w:val="22"/>
          <w:szCs w:val="22"/>
        </w:rPr>
        <w:t>年</w:t>
      </w:r>
      <w:r w:rsidRPr="00F23C8A">
        <w:rPr>
          <w:rFonts w:ascii="Times Ext Roman" w:hAnsi="Times Ext Roman" w:cs="Times Ext Roman"/>
          <w:color w:val="0D0D0D" w:themeColor="text1" w:themeTint="F2"/>
          <w:sz w:val="22"/>
          <w:szCs w:val="22"/>
        </w:rPr>
        <w:t>4</w:t>
      </w:r>
      <w:r w:rsidRPr="00F23C8A">
        <w:rPr>
          <w:rFonts w:ascii="Times Ext Roman" w:hAnsi="Times Ext Roman" w:cs="Times Ext Roman" w:hint="eastAsia"/>
          <w:color w:val="0D0D0D" w:themeColor="text1" w:themeTint="F2"/>
          <w:sz w:val="22"/>
          <w:szCs w:val="22"/>
        </w:rPr>
        <w:t>月新版</w:t>
      </w:r>
      <w:r w:rsidRPr="00F23C8A">
        <w:rPr>
          <w:rFonts w:ascii="Times Ext Roman" w:hAnsi="Times Ext Roman" w:cs="Times Ext Roman" w:hint="eastAsia"/>
          <w:color w:val="0D0D0D" w:themeColor="text1" w:themeTint="F2"/>
          <w:sz w:val="22"/>
          <w:szCs w:val="22"/>
        </w:rPr>
        <w:t>2</w:t>
      </w:r>
      <w:r w:rsidRPr="00F23C8A">
        <w:rPr>
          <w:rFonts w:ascii="Times Ext Roman" w:hAnsi="Times Ext Roman" w:cs="Times Ext Roman" w:hint="eastAsia"/>
          <w:color w:val="0D0D0D" w:themeColor="text1" w:themeTint="F2"/>
          <w:sz w:val="22"/>
          <w:szCs w:val="22"/>
        </w:rPr>
        <w:t>刷。</w:t>
      </w:r>
    </w:p>
  </w:footnote>
  <w:footnote w:id="2">
    <w:p w14:paraId="1F29983A" w14:textId="62ECD7DE" w:rsidR="00C601C6" w:rsidRPr="00F23C8A" w:rsidRDefault="00C601C6" w:rsidP="00AC6B76">
      <w:pPr>
        <w:pStyle w:val="a3"/>
        <w:ind w:left="185" w:hangingChars="84" w:hanging="185"/>
        <w:rPr>
          <w:color w:val="0D0D0D" w:themeColor="text1" w:themeTint="F2"/>
          <w:sz w:val="22"/>
          <w:szCs w:val="22"/>
        </w:rPr>
      </w:pPr>
      <w:r w:rsidRPr="00F23C8A">
        <w:rPr>
          <w:rStyle w:val="a5"/>
          <w:color w:val="0D0D0D" w:themeColor="text1" w:themeTint="F2"/>
          <w:sz w:val="22"/>
          <w:szCs w:val="22"/>
        </w:rPr>
        <w:footnoteRef/>
      </w:r>
      <w:r w:rsidRPr="00F23C8A">
        <w:rPr>
          <w:color w:val="0D0D0D" w:themeColor="text1" w:themeTint="F2"/>
          <w:sz w:val="22"/>
          <w:szCs w:val="22"/>
        </w:rPr>
        <w:t xml:space="preserve"> </w:t>
      </w:r>
      <w:r w:rsidRPr="00F23C8A">
        <w:rPr>
          <w:rFonts w:hint="eastAsia"/>
          <w:color w:val="0D0D0D" w:themeColor="text1" w:themeTint="F2"/>
          <w:sz w:val="22"/>
          <w:szCs w:val="22"/>
        </w:rPr>
        <w:t>編案：本講義</w:t>
      </w:r>
      <w:proofErr w:type="gramStart"/>
      <w:r w:rsidRPr="00F23C8A">
        <w:rPr>
          <w:rFonts w:hint="eastAsia"/>
          <w:color w:val="0D0D0D" w:themeColor="text1" w:themeTint="F2"/>
          <w:sz w:val="22"/>
          <w:szCs w:val="22"/>
        </w:rPr>
        <w:t>之科判</w:t>
      </w:r>
      <w:proofErr w:type="gramEnd"/>
      <w:r w:rsidRPr="00F23C8A">
        <w:rPr>
          <w:rFonts w:hint="eastAsia"/>
          <w:color w:val="0D0D0D" w:themeColor="text1" w:themeTint="F2"/>
          <w:sz w:val="22"/>
          <w:szCs w:val="22"/>
        </w:rPr>
        <w:t>，如與書中完全一致者，為：</w:t>
      </w:r>
      <w:r w:rsidRPr="00F23C8A">
        <w:rPr>
          <w:rFonts w:hint="eastAsia"/>
          <w:b/>
          <w:bCs/>
          <w:color w:val="0D0D0D" w:themeColor="text1" w:themeTint="F2"/>
          <w:sz w:val="22"/>
          <w:szCs w:val="22"/>
        </w:rPr>
        <w:t>粗新細明體</w:t>
      </w:r>
      <w:r w:rsidRPr="00F23C8A">
        <w:rPr>
          <w:rFonts w:hint="eastAsia"/>
          <w:color w:val="0D0D0D" w:themeColor="text1" w:themeTint="F2"/>
          <w:sz w:val="22"/>
          <w:szCs w:val="22"/>
        </w:rPr>
        <w:t>（</w:t>
      </w:r>
      <w:r w:rsidRPr="00F23C8A">
        <w:rPr>
          <w:rFonts w:hint="eastAsia"/>
          <w:color w:val="0D0D0D" w:themeColor="text1" w:themeTint="F2"/>
          <w:sz w:val="22"/>
          <w:szCs w:val="22"/>
        </w:rPr>
        <w:t>11</w:t>
      </w:r>
      <w:r w:rsidRPr="00F23C8A">
        <w:rPr>
          <w:rFonts w:hint="eastAsia"/>
          <w:color w:val="0D0D0D" w:themeColor="text1" w:themeTint="F2"/>
          <w:sz w:val="22"/>
          <w:szCs w:val="22"/>
        </w:rPr>
        <w:t>號字），並加</w:t>
      </w:r>
      <w:r w:rsidRPr="00F23C8A">
        <w:rPr>
          <w:rFonts w:hint="eastAsia"/>
          <w:b/>
          <w:bCs/>
          <w:color w:val="0D0D0D" w:themeColor="text1" w:themeTint="F2"/>
          <w:sz w:val="22"/>
          <w:szCs w:val="22"/>
          <w:shd w:val="pct15" w:color="auto" w:fill="FFFFFF"/>
        </w:rPr>
        <w:t>網底</w:t>
      </w:r>
      <w:r w:rsidRPr="00F23C8A">
        <w:rPr>
          <w:rFonts w:hint="eastAsia"/>
          <w:color w:val="0D0D0D" w:themeColor="text1" w:themeTint="F2"/>
          <w:sz w:val="22"/>
          <w:szCs w:val="22"/>
        </w:rPr>
        <w:t>；如編者</w:t>
      </w:r>
      <w:proofErr w:type="gramStart"/>
      <w:r w:rsidRPr="00F23C8A">
        <w:rPr>
          <w:rFonts w:hint="eastAsia"/>
          <w:color w:val="0D0D0D" w:themeColor="text1" w:themeTint="F2"/>
          <w:sz w:val="22"/>
          <w:szCs w:val="22"/>
        </w:rPr>
        <w:t>所加者</w:t>
      </w:r>
      <w:proofErr w:type="gramEnd"/>
      <w:r w:rsidRPr="00F23C8A">
        <w:rPr>
          <w:rFonts w:hint="eastAsia"/>
          <w:color w:val="0D0D0D" w:themeColor="text1" w:themeTint="F2"/>
          <w:sz w:val="22"/>
          <w:szCs w:val="22"/>
        </w:rPr>
        <w:t>，則是：</w:t>
      </w:r>
      <w:r w:rsidRPr="00F23C8A">
        <w:rPr>
          <w:rFonts w:ascii="標楷體" w:eastAsia="標楷體" w:hAnsi="標楷體" w:hint="eastAsia"/>
          <w:b/>
          <w:bCs/>
          <w:color w:val="0D0D0D" w:themeColor="text1" w:themeTint="F2"/>
          <w:sz w:val="22"/>
          <w:szCs w:val="22"/>
        </w:rPr>
        <w:t>粗標楷體</w:t>
      </w:r>
      <w:r w:rsidRPr="00F23C8A">
        <w:rPr>
          <w:rFonts w:ascii="標楷體" w:eastAsia="標楷體" w:hAnsi="標楷體" w:hint="eastAsia"/>
          <w:color w:val="0D0D0D" w:themeColor="text1" w:themeTint="F2"/>
          <w:sz w:val="22"/>
          <w:szCs w:val="22"/>
        </w:rPr>
        <w:t>（</w:t>
      </w:r>
      <w:r w:rsidRPr="00F23C8A">
        <w:rPr>
          <w:rFonts w:hint="eastAsia"/>
          <w:color w:val="0D0D0D" w:themeColor="text1" w:themeTint="F2"/>
          <w:sz w:val="22"/>
          <w:szCs w:val="22"/>
        </w:rPr>
        <w:t>10</w:t>
      </w:r>
      <w:r w:rsidRPr="00F23C8A">
        <w:rPr>
          <w:rFonts w:hint="eastAsia"/>
          <w:color w:val="0D0D0D" w:themeColor="text1" w:themeTint="F2"/>
          <w:sz w:val="22"/>
          <w:szCs w:val="22"/>
        </w:rPr>
        <w:t>號字）。</w:t>
      </w:r>
    </w:p>
  </w:footnote>
  <w:footnote w:id="3">
    <w:p w14:paraId="191CBE11" w14:textId="77777777" w:rsidR="00C601C6" w:rsidRPr="00F23C8A" w:rsidRDefault="00C601C6">
      <w:pPr>
        <w:pStyle w:val="a3"/>
        <w:rPr>
          <w:sz w:val="22"/>
          <w:szCs w:val="22"/>
        </w:rPr>
      </w:pPr>
      <w:r w:rsidRPr="00F23C8A">
        <w:rPr>
          <w:rStyle w:val="a5"/>
          <w:sz w:val="22"/>
          <w:szCs w:val="22"/>
        </w:rPr>
        <w:footnoteRef/>
      </w:r>
      <w:r w:rsidRPr="00F23C8A">
        <w:rPr>
          <w:sz w:val="22"/>
          <w:szCs w:val="22"/>
        </w:rPr>
        <w:t xml:space="preserve"> </w:t>
      </w:r>
      <w:r w:rsidRPr="00F23C8A">
        <w:rPr>
          <w:rFonts w:hint="eastAsia"/>
          <w:sz w:val="22"/>
          <w:szCs w:val="22"/>
        </w:rPr>
        <w:t>參見：</w:t>
      </w:r>
    </w:p>
    <w:p w14:paraId="3EBB14D7" w14:textId="2EF14973" w:rsidR="00C601C6" w:rsidRPr="00F23C8A" w:rsidRDefault="00C601C6" w:rsidP="00842D6E">
      <w:pPr>
        <w:pStyle w:val="a3"/>
        <w:ind w:leftChars="30" w:left="72"/>
        <w:rPr>
          <w:sz w:val="22"/>
          <w:szCs w:val="22"/>
        </w:rPr>
      </w:pPr>
      <w:r w:rsidRPr="00F23C8A">
        <w:rPr>
          <w:rFonts w:hint="eastAsia"/>
          <w:sz w:val="22"/>
          <w:szCs w:val="22"/>
        </w:rPr>
        <w:t>（</w:t>
      </w:r>
      <w:r w:rsidRPr="00F23C8A">
        <w:rPr>
          <w:rFonts w:hint="eastAsia"/>
          <w:sz w:val="22"/>
          <w:szCs w:val="22"/>
        </w:rPr>
        <w:t>1</w:t>
      </w:r>
      <w:r w:rsidRPr="00F23C8A">
        <w:rPr>
          <w:rFonts w:hint="eastAsia"/>
          <w:sz w:val="22"/>
          <w:szCs w:val="22"/>
        </w:rPr>
        <w:t>）後秦．</w:t>
      </w:r>
      <w:proofErr w:type="gramStart"/>
      <w:r w:rsidRPr="00F23C8A">
        <w:rPr>
          <w:rFonts w:hint="eastAsia"/>
          <w:sz w:val="22"/>
          <w:szCs w:val="22"/>
        </w:rPr>
        <w:t>鳩摩羅什譯</w:t>
      </w:r>
      <w:proofErr w:type="gramEnd"/>
      <w:r w:rsidRPr="00F23C8A">
        <w:rPr>
          <w:rFonts w:hint="eastAsia"/>
          <w:sz w:val="22"/>
          <w:szCs w:val="22"/>
        </w:rPr>
        <w:t>《佛說仁王般若波羅蜜經》卷</w:t>
      </w:r>
      <w:r w:rsidRPr="00F23C8A">
        <w:rPr>
          <w:rFonts w:hint="eastAsia"/>
          <w:sz w:val="22"/>
          <w:szCs w:val="22"/>
        </w:rPr>
        <w:t>1(</w:t>
      </w:r>
      <w:r w:rsidRPr="00F23C8A">
        <w:rPr>
          <w:rFonts w:hint="eastAsia"/>
          <w:sz w:val="22"/>
          <w:szCs w:val="22"/>
        </w:rPr>
        <w:t>大正</w:t>
      </w:r>
      <w:r w:rsidRPr="00F23C8A">
        <w:rPr>
          <w:rFonts w:hint="eastAsia"/>
          <w:sz w:val="22"/>
          <w:szCs w:val="22"/>
        </w:rPr>
        <w:t>0</w:t>
      </w:r>
      <w:r w:rsidRPr="00F23C8A">
        <w:rPr>
          <w:sz w:val="22"/>
          <w:szCs w:val="22"/>
        </w:rPr>
        <w:t>8</w:t>
      </w:r>
      <w:r w:rsidRPr="00F23C8A">
        <w:rPr>
          <w:rFonts w:hint="eastAsia"/>
          <w:sz w:val="22"/>
          <w:szCs w:val="22"/>
        </w:rPr>
        <w:t>，</w:t>
      </w:r>
      <w:r w:rsidRPr="00F23C8A">
        <w:rPr>
          <w:rFonts w:hint="eastAsia"/>
          <w:sz w:val="22"/>
          <w:szCs w:val="22"/>
        </w:rPr>
        <w:t>829c2-7)</w:t>
      </w:r>
      <w:r w:rsidRPr="00F23C8A">
        <w:rPr>
          <w:rFonts w:hint="eastAsia"/>
          <w:sz w:val="22"/>
          <w:szCs w:val="22"/>
        </w:rPr>
        <w:t>：</w:t>
      </w:r>
    </w:p>
    <w:p w14:paraId="2A1B6023" w14:textId="77777777" w:rsidR="00C601C6" w:rsidRPr="00F23C8A" w:rsidRDefault="00C601C6" w:rsidP="00842D6E">
      <w:pPr>
        <w:pStyle w:val="a3"/>
        <w:ind w:leftChars="258" w:left="619"/>
        <w:rPr>
          <w:sz w:val="22"/>
          <w:szCs w:val="22"/>
        </w:rPr>
      </w:pPr>
      <w:r w:rsidRPr="00F23C8A">
        <w:rPr>
          <w:rFonts w:ascii="標楷體" w:eastAsia="標楷體" w:hAnsi="標楷體" w:hint="eastAsia"/>
          <w:sz w:val="22"/>
          <w:szCs w:val="22"/>
        </w:rPr>
        <w:t>…</w:t>
      </w:r>
      <w:proofErr w:type="gramStart"/>
      <w:r w:rsidRPr="00F23C8A">
        <w:rPr>
          <w:rFonts w:ascii="標楷體" w:eastAsia="標楷體" w:hAnsi="標楷體" w:hint="eastAsia"/>
          <w:sz w:val="22"/>
          <w:szCs w:val="22"/>
        </w:rPr>
        <w:t>…</w:t>
      </w:r>
      <w:proofErr w:type="gramEnd"/>
      <w:r w:rsidRPr="00F23C8A">
        <w:rPr>
          <w:rFonts w:ascii="標楷體" w:eastAsia="標楷體" w:hAnsi="標楷體" w:hint="eastAsia"/>
          <w:sz w:val="22"/>
          <w:szCs w:val="22"/>
        </w:rPr>
        <w:t>大王！七佛說摩</w:t>
      </w:r>
      <w:proofErr w:type="gramStart"/>
      <w:r w:rsidRPr="00F23C8A">
        <w:rPr>
          <w:rFonts w:ascii="標楷體" w:eastAsia="標楷體" w:hAnsi="標楷體" w:hint="eastAsia"/>
          <w:sz w:val="22"/>
          <w:szCs w:val="22"/>
        </w:rPr>
        <w:t>訶</w:t>
      </w:r>
      <w:proofErr w:type="gramEnd"/>
      <w:r w:rsidRPr="00F23C8A">
        <w:rPr>
          <w:rFonts w:ascii="標楷體" w:eastAsia="標楷體" w:hAnsi="標楷體" w:hint="eastAsia"/>
          <w:sz w:val="22"/>
          <w:szCs w:val="22"/>
        </w:rPr>
        <w:t>般若波羅蜜，我今說般若波羅蜜，無二無別。汝等大眾，應當受</w:t>
      </w:r>
      <w:proofErr w:type="gramStart"/>
      <w:r w:rsidRPr="00F23C8A">
        <w:rPr>
          <w:rFonts w:ascii="標楷體" w:eastAsia="標楷體" w:hAnsi="標楷體" w:hint="eastAsia"/>
          <w:sz w:val="22"/>
          <w:szCs w:val="22"/>
        </w:rPr>
        <w:t>持讀誦</w:t>
      </w:r>
      <w:proofErr w:type="gramEnd"/>
      <w:r w:rsidRPr="00F23C8A">
        <w:rPr>
          <w:rFonts w:ascii="標楷體" w:eastAsia="標楷體" w:hAnsi="標楷體" w:hint="eastAsia"/>
          <w:sz w:val="22"/>
          <w:szCs w:val="22"/>
        </w:rPr>
        <w:t>解說。是經功德，有無量</w:t>
      </w:r>
      <w:proofErr w:type="gramStart"/>
      <w:r w:rsidRPr="00F23C8A">
        <w:rPr>
          <w:rFonts w:ascii="標楷體" w:eastAsia="標楷體" w:hAnsi="標楷體" w:hint="eastAsia"/>
          <w:sz w:val="22"/>
          <w:szCs w:val="22"/>
        </w:rPr>
        <w:t>不可說不可說</w:t>
      </w:r>
      <w:proofErr w:type="gramEnd"/>
      <w:r w:rsidRPr="00F23C8A">
        <w:rPr>
          <w:rFonts w:ascii="標楷體" w:eastAsia="標楷體" w:hAnsi="標楷體" w:hint="eastAsia"/>
          <w:sz w:val="22"/>
          <w:szCs w:val="22"/>
        </w:rPr>
        <w:t>諸佛，一一佛教化無量不可說眾生，</w:t>
      </w:r>
      <w:r w:rsidRPr="00F23C8A">
        <w:rPr>
          <w:rFonts w:ascii="標楷體" w:eastAsia="標楷體" w:hAnsi="標楷體" w:hint="eastAsia"/>
          <w:sz w:val="22"/>
          <w:szCs w:val="22"/>
          <w:u w:val="thick" w:color="0D0D0D" w:themeColor="text1" w:themeTint="F2"/>
        </w:rPr>
        <w:t>一一眾生皆得成佛</w:t>
      </w:r>
      <w:r w:rsidRPr="00F23C8A">
        <w:rPr>
          <w:rFonts w:ascii="標楷體" w:eastAsia="標楷體" w:hAnsi="標楷體" w:hint="eastAsia"/>
          <w:sz w:val="22"/>
          <w:szCs w:val="22"/>
        </w:rPr>
        <w:t>；</w:t>
      </w:r>
      <w:proofErr w:type="gramStart"/>
      <w:r w:rsidRPr="00F23C8A">
        <w:rPr>
          <w:rFonts w:ascii="標楷體" w:eastAsia="標楷體" w:hAnsi="標楷體" w:hint="eastAsia"/>
          <w:sz w:val="22"/>
          <w:szCs w:val="22"/>
        </w:rPr>
        <w:t>是佛復教化</w:t>
      </w:r>
      <w:proofErr w:type="gramEnd"/>
      <w:r w:rsidRPr="00F23C8A">
        <w:rPr>
          <w:rFonts w:ascii="標楷體" w:eastAsia="標楷體" w:hAnsi="標楷體" w:hint="eastAsia"/>
          <w:sz w:val="22"/>
          <w:szCs w:val="22"/>
        </w:rPr>
        <w:t>無量不可說眾生，皆得成佛；…</w:t>
      </w:r>
      <w:proofErr w:type="gramStart"/>
      <w:r w:rsidRPr="00F23C8A">
        <w:rPr>
          <w:rFonts w:ascii="標楷體" w:eastAsia="標楷體" w:hAnsi="標楷體" w:hint="eastAsia"/>
          <w:sz w:val="22"/>
          <w:szCs w:val="22"/>
        </w:rPr>
        <w:t>…</w:t>
      </w:r>
      <w:proofErr w:type="gramEnd"/>
    </w:p>
    <w:p w14:paraId="2C5BD96B" w14:textId="268C0E9B" w:rsidR="00C601C6" w:rsidRPr="00F23C8A" w:rsidRDefault="00C601C6" w:rsidP="00842D6E">
      <w:pPr>
        <w:pStyle w:val="a3"/>
        <w:ind w:leftChars="30" w:left="72"/>
        <w:rPr>
          <w:sz w:val="22"/>
          <w:szCs w:val="22"/>
        </w:rPr>
      </w:pPr>
      <w:r w:rsidRPr="00F23C8A">
        <w:rPr>
          <w:rFonts w:hint="eastAsia"/>
          <w:sz w:val="22"/>
          <w:szCs w:val="22"/>
        </w:rPr>
        <w:t>（</w:t>
      </w:r>
      <w:r w:rsidRPr="00F23C8A">
        <w:rPr>
          <w:rFonts w:hint="eastAsia"/>
          <w:sz w:val="22"/>
          <w:szCs w:val="22"/>
        </w:rPr>
        <w:t>2</w:t>
      </w:r>
      <w:r w:rsidRPr="00F23C8A">
        <w:rPr>
          <w:rFonts w:hint="eastAsia"/>
          <w:sz w:val="22"/>
          <w:szCs w:val="22"/>
        </w:rPr>
        <w:t>）姚秦．</w:t>
      </w:r>
      <w:proofErr w:type="gramStart"/>
      <w:r w:rsidRPr="00F23C8A">
        <w:rPr>
          <w:rFonts w:hint="eastAsia"/>
          <w:sz w:val="22"/>
          <w:szCs w:val="22"/>
        </w:rPr>
        <w:t>鳩摩羅什譯</w:t>
      </w:r>
      <w:proofErr w:type="gramEnd"/>
      <w:r w:rsidRPr="00F23C8A">
        <w:rPr>
          <w:rFonts w:hint="eastAsia"/>
          <w:sz w:val="22"/>
          <w:szCs w:val="22"/>
        </w:rPr>
        <w:t>《妙法蓮華經》卷</w:t>
      </w:r>
      <w:r w:rsidRPr="00F23C8A">
        <w:rPr>
          <w:rFonts w:hint="eastAsia"/>
          <w:sz w:val="22"/>
          <w:szCs w:val="22"/>
        </w:rPr>
        <w:t>1(</w:t>
      </w:r>
      <w:r w:rsidRPr="00F23C8A">
        <w:rPr>
          <w:rFonts w:hint="eastAsia"/>
          <w:sz w:val="22"/>
          <w:szCs w:val="22"/>
        </w:rPr>
        <w:t>大正</w:t>
      </w:r>
      <w:r w:rsidRPr="00F23C8A">
        <w:rPr>
          <w:rFonts w:hint="eastAsia"/>
          <w:sz w:val="22"/>
          <w:szCs w:val="22"/>
        </w:rPr>
        <w:t>09</w:t>
      </w:r>
      <w:r w:rsidRPr="00F23C8A">
        <w:rPr>
          <w:rFonts w:hint="eastAsia"/>
          <w:sz w:val="22"/>
          <w:szCs w:val="22"/>
        </w:rPr>
        <w:t>，</w:t>
      </w:r>
      <w:r w:rsidRPr="00F23C8A">
        <w:rPr>
          <w:rFonts w:hint="eastAsia"/>
          <w:sz w:val="22"/>
          <w:szCs w:val="22"/>
        </w:rPr>
        <w:t>9a26-27)</w:t>
      </w:r>
      <w:r w:rsidRPr="00F23C8A">
        <w:rPr>
          <w:rFonts w:hint="eastAsia"/>
          <w:sz w:val="22"/>
          <w:szCs w:val="22"/>
        </w:rPr>
        <w:t>：</w:t>
      </w:r>
    </w:p>
    <w:p w14:paraId="5AB09BC3" w14:textId="77777777" w:rsidR="00C601C6" w:rsidRPr="00F23C8A" w:rsidRDefault="00C601C6" w:rsidP="00842D6E">
      <w:pPr>
        <w:pStyle w:val="a3"/>
        <w:ind w:leftChars="258" w:left="619"/>
        <w:rPr>
          <w:rFonts w:ascii="標楷體" w:eastAsia="標楷體" w:hAnsi="標楷體"/>
          <w:sz w:val="22"/>
          <w:szCs w:val="22"/>
        </w:rPr>
      </w:pPr>
      <w:r w:rsidRPr="00F23C8A">
        <w:rPr>
          <w:rFonts w:ascii="標楷體" w:eastAsia="標楷體" w:hAnsi="標楷體" w:hint="eastAsia"/>
          <w:sz w:val="22"/>
          <w:szCs w:val="22"/>
        </w:rPr>
        <w:t>…</w:t>
      </w:r>
      <w:proofErr w:type="gramStart"/>
      <w:r w:rsidRPr="00F23C8A">
        <w:rPr>
          <w:rFonts w:ascii="標楷體" w:eastAsia="標楷體" w:hAnsi="標楷體" w:hint="eastAsia"/>
          <w:sz w:val="22"/>
          <w:szCs w:val="22"/>
        </w:rPr>
        <w:t>…於諸過去</w:t>
      </w:r>
      <w:proofErr w:type="gramEnd"/>
      <w:r w:rsidRPr="00F23C8A">
        <w:rPr>
          <w:rFonts w:ascii="標楷體" w:eastAsia="標楷體" w:hAnsi="標楷體" w:hint="eastAsia"/>
          <w:sz w:val="22"/>
          <w:szCs w:val="22"/>
        </w:rPr>
        <w:t>佛，在世或滅度，若有聞是法，皆已成佛道。…</w:t>
      </w:r>
      <w:proofErr w:type="gramStart"/>
      <w:r w:rsidRPr="00F23C8A">
        <w:rPr>
          <w:rFonts w:ascii="標楷體" w:eastAsia="標楷體" w:hAnsi="標楷體" w:hint="eastAsia"/>
          <w:sz w:val="22"/>
          <w:szCs w:val="22"/>
        </w:rPr>
        <w:t>…</w:t>
      </w:r>
      <w:proofErr w:type="gramEnd"/>
    </w:p>
    <w:p w14:paraId="6F509D67" w14:textId="3534E985" w:rsidR="00C601C6" w:rsidRPr="00F23C8A" w:rsidRDefault="00C601C6" w:rsidP="00842D6E">
      <w:pPr>
        <w:pStyle w:val="a3"/>
        <w:ind w:leftChars="30" w:left="72"/>
        <w:rPr>
          <w:sz w:val="22"/>
          <w:szCs w:val="22"/>
        </w:rPr>
      </w:pPr>
      <w:r w:rsidRPr="00F23C8A">
        <w:rPr>
          <w:rFonts w:hint="eastAsia"/>
          <w:sz w:val="22"/>
          <w:szCs w:val="22"/>
        </w:rPr>
        <w:t>（</w:t>
      </w:r>
      <w:r w:rsidRPr="00F23C8A">
        <w:rPr>
          <w:rFonts w:hint="eastAsia"/>
          <w:sz w:val="22"/>
          <w:szCs w:val="22"/>
        </w:rPr>
        <w:t>3</w:t>
      </w:r>
      <w:r w:rsidRPr="00F23C8A">
        <w:rPr>
          <w:rFonts w:hint="eastAsia"/>
          <w:sz w:val="22"/>
          <w:szCs w:val="22"/>
        </w:rPr>
        <w:t>）劉宋．</w:t>
      </w:r>
      <w:proofErr w:type="gramStart"/>
      <w:r w:rsidRPr="00F23C8A">
        <w:rPr>
          <w:rFonts w:hint="eastAsia"/>
          <w:sz w:val="22"/>
          <w:szCs w:val="22"/>
        </w:rPr>
        <w:t>求那跋陀羅</w:t>
      </w:r>
      <w:proofErr w:type="gramEnd"/>
      <w:r w:rsidRPr="00F23C8A">
        <w:rPr>
          <w:rFonts w:hint="eastAsia"/>
          <w:sz w:val="22"/>
          <w:szCs w:val="22"/>
        </w:rPr>
        <w:t>譯《央掘魔羅經》卷</w:t>
      </w:r>
      <w:r w:rsidRPr="00F23C8A">
        <w:rPr>
          <w:rFonts w:hint="eastAsia"/>
          <w:sz w:val="22"/>
          <w:szCs w:val="22"/>
        </w:rPr>
        <w:t>3(</w:t>
      </w:r>
      <w:r w:rsidRPr="00F23C8A">
        <w:rPr>
          <w:rFonts w:hint="eastAsia"/>
          <w:sz w:val="22"/>
          <w:szCs w:val="22"/>
        </w:rPr>
        <w:t>大正</w:t>
      </w:r>
      <w:r w:rsidRPr="00F23C8A">
        <w:rPr>
          <w:rFonts w:hint="eastAsia"/>
          <w:sz w:val="22"/>
          <w:szCs w:val="22"/>
        </w:rPr>
        <w:t>02</w:t>
      </w:r>
      <w:r w:rsidRPr="00F23C8A">
        <w:rPr>
          <w:rFonts w:hint="eastAsia"/>
          <w:sz w:val="22"/>
          <w:szCs w:val="22"/>
        </w:rPr>
        <w:t>，</w:t>
      </w:r>
      <w:r w:rsidRPr="00F23C8A">
        <w:rPr>
          <w:rFonts w:hint="eastAsia"/>
          <w:sz w:val="22"/>
          <w:szCs w:val="22"/>
        </w:rPr>
        <w:t>537b8-12)</w:t>
      </w:r>
      <w:r w:rsidRPr="00F23C8A">
        <w:rPr>
          <w:rFonts w:hint="eastAsia"/>
          <w:sz w:val="22"/>
          <w:szCs w:val="22"/>
        </w:rPr>
        <w:t>：</w:t>
      </w:r>
    </w:p>
    <w:p w14:paraId="1CC81FA8" w14:textId="7576B8F1" w:rsidR="00C601C6" w:rsidRPr="00F23C8A" w:rsidRDefault="00C601C6" w:rsidP="00842D6E">
      <w:pPr>
        <w:pStyle w:val="a3"/>
        <w:ind w:leftChars="258" w:left="619"/>
        <w:rPr>
          <w:rFonts w:ascii="標楷體" w:eastAsia="標楷體" w:hAnsi="標楷體"/>
          <w:sz w:val="22"/>
          <w:szCs w:val="22"/>
        </w:rPr>
      </w:pPr>
      <w:r w:rsidRPr="00F23C8A">
        <w:rPr>
          <w:rFonts w:ascii="標楷體" w:eastAsia="標楷體" w:hAnsi="標楷體" w:hint="eastAsia"/>
          <w:sz w:val="22"/>
          <w:szCs w:val="22"/>
        </w:rPr>
        <w:t>…</w:t>
      </w:r>
      <w:proofErr w:type="gramStart"/>
      <w:r w:rsidRPr="00F23C8A">
        <w:rPr>
          <w:rFonts w:ascii="標楷體" w:eastAsia="標楷體" w:hAnsi="標楷體" w:hint="eastAsia"/>
          <w:sz w:val="22"/>
          <w:szCs w:val="22"/>
        </w:rPr>
        <w:t>…</w:t>
      </w:r>
      <w:proofErr w:type="gramEnd"/>
      <w:r w:rsidRPr="00F23C8A">
        <w:rPr>
          <w:rFonts w:ascii="標楷體" w:eastAsia="標楷體" w:hAnsi="標楷體" w:hint="eastAsia"/>
          <w:sz w:val="22"/>
          <w:szCs w:val="22"/>
        </w:rPr>
        <w:t>我於無量阿僧</w:t>
      </w:r>
      <w:proofErr w:type="gramStart"/>
      <w:r w:rsidRPr="00F23C8A">
        <w:rPr>
          <w:rFonts w:ascii="標楷體" w:eastAsia="標楷體" w:hAnsi="標楷體" w:hint="eastAsia"/>
          <w:sz w:val="22"/>
          <w:szCs w:val="22"/>
        </w:rPr>
        <w:t>祇</w:t>
      </w:r>
      <w:proofErr w:type="gramEnd"/>
      <w:r w:rsidRPr="00F23C8A">
        <w:rPr>
          <w:rFonts w:ascii="標楷體" w:eastAsia="標楷體" w:hAnsi="標楷體" w:hint="eastAsia"/>
          <w:sz w:val="22"/>
          <w:szCs w:val="22"/>
        </w:rPr>
        <w:t>劫</w:t>
      </w:r>
      <w:proofErr w:type="gramStart"/>
      <w:r w:rsidRPr="00F23C8A">
        <w:rPr>
          <w:rFonts w:ascii="標楷體" w:eastAsia="標楷體" w:hAnsi="標楷體" w:hint="eastAsia"/>
          <w:sz w:val="22"/>
          <w:szCs w:val="22"/>
        </w:rPr>
        <w:t>恒</w:t>
      </w:r>
      <w:proofErr w:type="gramEnd"/>
      <w:r w:rsidRPr="00F23C8A">
        <w:rPr>
          <w:rFonts w:ascii="標楷體" w:eastAsia="標楷體" w:hAnsi="標楷體" w:hint="eastAsia"/>
          <w:sz w:val="22"/>
          <w:szCs w:val="22"/>
        </w:rPr>
        <w:t>河沙生，於燈光如來所修菩薩</w:t>
      </w:r>
      <w:proofErr w:type="gramStart"/>
      <w:r w:rsidRPr="00F23C8A">
        <w:rPr>
          <w:rFonts w:ascii="標楷體" w:eastAsia="標楷體" w:hAnsi="標楷體" w:hint="eastAsia"/>
          <w:sz w:val="22"/>
          <w:szCs w:val="22"/>
        </w:rPr>
        <w:t>行聞自受記</w:t>
      </w:r>
      <w:proofErr w:type="gramEnd"/>
      <w:r w:rsidRPr="00F23C8A">
        <w:rPr>
          <w:rFonts w:ascii="標楷體" w:eastAsia="標楷體" w:hAnsi="標楷體" w:hint="eastAsia"/>
          <w:sz w:val="22"/>
          <w:szCs w:val="22"/>
        </w:rPr>
        <w:t>，隨順於如不</w:t>
      </w:r>
      <w:proofErr w:type="gramStart"/>
      <w:r w:rsidRPr="00F23C8A">
        <w:rPr>
          <w:rFonts w:ascii="標楷體" w:eastAsia="標楷體" w:hAnsi="標楷體" w:hint="eastAsia"/>
          <w:sz w:val="22"/>
          <w:szCs w:val="22"/>
        </w:rPr>
        <w:t>謗經故，生舍宅身</w:t>
      </w:r>
      <w:proofErr w:type="gramEnd"/>
      <w:r w:rsidRPr="00F23C8A">
        <w:rPr>
          <w:rFonts w:ascii="標楷體" w:eastAsia="標楷體" w:hAnsi="標楷體" w:hint="eastAsia"/>
          <w:sz w:val="22"/>
          <w:szCs w:val="22"/>
        </w:rPr>
        <w:t>。我於無量阿僧</w:t>
      </w:r>
      <w:proofErr w:type="gramStart"/>
      <w:r w:rsidRPr="00F23C8A">
        <w:rPr>
          <w:rFonts w:ascii="標楷體" w:eastAsia="標楷體" w:hAnsi="標楷體" w:hint="eastAsia"/>
          <w:sz w:val="22"/>
          <w:szCs w:val="22"/>
        </w:rPr>
        <w:t>祇</w:t>
      </w:r>
      <w:proofErr w:type="gramEnd"/>
      <w:r w:rsidRPr="00F23C8A">
        <w:rPr>
          <w:rFonts w:ascii="標楷體" w:eastAsia="標楷體" w:hAnsi="標楷體" w:hint="eastAsia"/>
          <w:sz w:val="22"/>
          <w:szCs w:val="22"/>
        </w:rPr>
        <w:t>劫</w:t>
      </w:r>
      <w:proofErr w:type="gramStart"/>
      <w:r w:rsidRPr="00F23C8A">
        <w:rPr>
          <w:rFonts w:ascii="標楷體" w:eastAsia="標楷體" w:hAnsi="標楷體" w:hint="eastAsia"/>
          <w:sz w:val="22"/>
          <w:szCs w:val="22"/>
        </w:rPr>
        <w:t>恒</w:t>
      </w:r>
      <w:proofErr w:type="gramEnd"/>
      <w:r w:rsidRPr="00F23C8A">
        <w:rPr>
          <w:rFonts w:ascii="標楷體" w:eastAsia="標楷體" w:hAnsi="標楷體" w:hint="eastAsia"/>
          <w:sz w:val="22"/>
          <w:szCs w:val="22"/>
        </w:rPr>
        <w:t>河沙生，</w:t>
      </w:r>
      <w:r w:rsidRPr="00F23C8A">
        <w:rPr>
          <w:rFonts w:ascii="標楷體" w:eastAsia="標楷體" w:hAnsi="標楷體" w:hint="eastAsia"/>
          <w:sz w:val="22"/>
          <w:szCs w:val="22"/>
          <w:u w:val="thick" w:color="0D0D0D" w:themeColor="text1" w:themeTint="F2"/>
        </w:rPr>
        <w:t>聞如來藏</w:t>
      </w:r>
      <w:r w:rsidRPr="00F23C8A">
        <w:rPr>
          <w:rFonts w:ascii="標楷體" w:eastAsia="標楷體" w:hAnsi="標楷體" w:hint="eastAsia"/>
          <w:sz w:val="22"/>
          <w:szCs w:val="22"/>
        </w:rPr>
        <w:t>，</w:t>
      </w:r>
      <w:r w:rsidRPr="00F23C8A">
        <w:rPr>
          <w:rFonts w:ascii="標楷體" w:eastAsia="標楷體" w:hAnsi="標楷體" w:hint="eastAsia"/>
          <w:sz w:val="22"/>
          <w:szCs w:val="22"/>
          <w:u w:val="thick" w:color="0D0D0D" w:themeColor="text1" w:themeTint="F2"/>
        </w:rPr>
        <w:t>一切</w:t>
      </w:r>
      <w:proofErr w:type="gramStart"/>
      <w:r w:rsidRPr="00F23C8A">
        <w:rPr>
          <w:rFonts w:ascii="標楷體" w:eastAsia="標楷體" w:hAnsi="標楷體" w:hint="eastAsia"/>
          <w:sz w:val="22"/>
          <w:szCs w:val="22"/>
          <w:u w:val="thick" w:color="0D0D0D" w:themeColor="text1" w:themeTint="F2"/>
        </w:rPr>
        <w:t>眾生</w:t>
      </w:r>
      <w:r w:rsidRPr="00F23C8A">
        <w:rPr>
          <w:rFonts w:ascii="標楷體" w:eastAsia="標楷體" w:hAnsi="標楷體" w:hint="eastAsia"/>
          <w:sz w:val="22"/>
          <w:szCs w:val="22"/>
        </w:rPr>
        <w:t>斷諸煩惱</w:t>
      </w:r>
      <w:proofErr w:type="gramEnd"/>
      <w:r w:rsidRPr="00F23C8A">
        <w:rPr>
          <w:rFonts w:ascii="標楷體" w:eastAsia="標楷體" w:hAnsi="標楷體" w:hint="eastAsia"/>
          <w:sz w:val="22"/>
          <w:szCs w:val="22"/>
        </w:rPr>
        <w:t>便</w:t>
      </w:r>
      <w:r w:rsidRPr="00F23C8A">
        <w:rPr>
          <w:rFonts w:ascii="標楷體" w:eastAsia="標楷體" w:hAnsi="標楷體" w:hint="eastAsia"/>
          <w:sz w:val="22"/>
          <w:szCs w:val="22"/>
          <w:u w:val="thick" w:color="0D0D0D" w:themeColor="text1" w:themeTint="F2"/>
        </w:rPr>
        <w:t>得成佛</w:t>
      </w:r>
      <w:r w:rsidRPr="00F23C8A">
        <w:rPr>
          <w:rFonts w:ascii="標楷體" w:eastAsia="標楷體" w:hAnsi="標楷體" w:hint="eastAsia"/>
          <w:sz w:val="22"/>
          <w:szCs w:val="22"/>
        </w:rPr>
        <w:t>，因其</w:t>
      </w:r>
      <w:proofErr w:type="gramStart"/>
      <w:r w:rsidRPr="00F23C8A">
        <w:rPr>
          <w:rFonts w:ascii="標楷體" w:eastAsia="標楷體" w:hAnsi="標楷體" w:hint="eastAsia"/>
          <w:sz w:val="22"/>
          <w:szCs w:val="22"/>
        </w:rPr>
        <w:t>信樂覆護</w:t>
      </w:r>
      <w:proofErr w:type="gramEnd"/>
      <w:r w:rsidRPr="00F23C8A">
        <w:rPr>
          <w:rFonts w:ascii="標楷體" w:eastAsia="標楷體" w:hAnsi="標楷體" w:hint="eastAsia"/>
          <w:sz w:val="22"/>
          <w:szCs w:val="22"/>
        </w:rPr>
        <w:t>眾生故，</w:t>
      </w:r>
      <w:proofErr w:type="gramStart"/>
      <w:r w:rsidRPr="00F23C8A">
        <w:rPr>
          <w:rFonts w:ascii="標楷體" w:eastAsia="標楷體" w:hAnsi="標楷體" w:hint="eastAsia"/>
          <w:sz w:val="22"/>
          <w:szCs w:val="22"/>
        </w:rPr>
        <w:t>生覆護身</w:t>
      </w:r>
      <w:proofErr w:type="gramEnd"/>
      <w:r w:rsidRPr="00F23C8A">
        <w:rPr>
          <w:rFonts w:ascii="標楷體" w:eastAsia="標楷體" w:hAnsi="標楷體" w:hint="eastAsia"/>
          <w:sz w:val="22"/>
          <w:szCs w:val="22"/>
        </w:rPr>
        <w:t>。…</w:t>
      </w:r>
      <w:proofErr w:type="gramStart"/>
      <w:r w:rsidRPr="00F23C8A">
        <w:rPr>
          <w:rFonts w:ascii="標楷體" w:eastAsia="標楷體" w:hAnsi="標楷體" w:hint="eastAsia"/>
          <w:sz w:val="22"/>
          <w:szCs w:val="22"/>
        </w:rPr>
        <w:t>…</w:t>
      </w:r>
      <w:proofErr w:type="gramEnd"/>
    </w:p>
    <w:p w14:paraId="35FB529B" w14:textId="65298DDC" w:rsidR="00C601C6" w:rsidRPr="00F23C8A" w:rsidRDefault="00C601C6" w:rsidP="0014493D">
      <w:pPr>
        <w:pStyle w:val="a3"/>
        <w:ind w:leftChars="30" w:left="72"/>
        <w:rPr>
          <w:rFonts w:ascii="標楷體" w:eastAsia="標楷體" w:hAnsi="標楷體"/>
          <w:sz w:val="22"/>
          <w:szCs w:val="22"/>
        </w:rPr>
      </w:pPr>
      <w:r w:rsidRPr="00F23C8A">
        <w:rPr>
          <w:rFonts w:hint="eastAsia"/>
          <w:sz w:val="22"/>
          <w:szCs w:val="22"/>
        </w:rPr>
        <w:t>（</w:t>
      </w:r>
      <w:r w:rsidRPr="00F23C8A">
        <w:rPr>
          <w:sz w:val="22"/>
          <w:szCs w:val="22"/>
        </w:rPr>
        <w:t>4</w:t>
      </w:r>
      <w:r w:rsidRPr="00F23C8A">
        <w:rPr>
          <w:rFonts w:hint="eastAsia"/>
          <w:sz w:val="22"/>
          <w:szCs w:val="22"/>
        </w:rPr>
        <w:t>）唐．</w:t>
      </w:r>
      <w:proofErr w:type="gramStart"/>
      <w:r w:rsidRPr="00F23C8A">
        <w:rPr>
          <w:rFonts w:hint="eastAsia"/>
          <w:sz w:val="22"/>
          <w:szCs w:val="22"/>
        </w:rPr>
        <w:t>不空譯《仁王護國般若波羅蜜多經》</w:t>
      </w:r>
      <w:proofErr w:type="gramEnd"/>
      <w:r w:rsidRPr="00F23C8A">
        <w:rPr>
          <w:rFonts w:hint="eastAsia"/>
          <w:sz w:val="22"/>
          <w:szCs w:val="22"/>
        </w:rPr>
        <w:t>卷</w:t>
      </w:r>
      <w:r w:rsidRPr="00F23C8A">
        <w:rPr>
          <w:rFonts w:hint="eastAsia"/>
          <w:sz w:val="22"/>
          <w:szCs w:val="22"/>
        </w:rPr>
        <w:t>1(</w:t>
      </w:r>
      <w:r w:rsidRPr="00F23C8A">
        <w:rPr>
          <w:rFonts w:hint="eastAsia"/>
          <w:sz w:val="22"/>
          <w:szCs w:val="22"/>
        </w:rPr>
        <w:t>大正</w:t>
      </w:r>
      <w:r w:rsidRPr="00F23C8A">
        <w:rPr>
          <w:rFonts w:hint="eastAsia"/>
          <w:sz w:val="22"/>
          <w:szCs w:val="22"/>
        </w:rPr>
        <w:t>08</w:t>
      </w:r>
      <w:r w:rsidRPr="00F23C8A">
        <w:rPr>
          <w:rFonts w:hint="eastAsia"/>
          <w:sz w:val="22"/>
          <w:szCs w:val="22"/>
        </w:rPr>
        <w:t>，</w:t>
      </w:r>
      <w:r w:rsidRPr="00F23C8A">
        <w:rPr>
          <w:rFonts w:hint="eastAsia"/>
          <w:sz w:val="22"/>
          <w:szCs w:val="22"/>
        </w:rPr>
        <w:t>839c8-9)</w:t>
      </w:r>
      <w:r w:rsidRPr="00F23C8A">
        <w:rPr>
          <w:rFonts w:hint="eastAsia"/>
          <w:sz w:val="22"/>
          <w:szCs w:val="22"/>
        </w:rPr>
        <w:t>。</w:t>
      </w:r>
    </w:p>
  </w:footnote>
  <w:footnote w:id="4">
    <w:p w14:paraId="44465E8A" w14:textId="3AF7C33B" w:rsidR="00C601C6" w:rsidRPr="00F23C8A" w:rsidRDefault="00C601C6">
      <w:pPr>
        <w:pStyle w:val="a3"/>
        <w:rPr>
          <w:sz w:val="22"/>
          <w:szCs w:val="22"/>
        </w:rPr>
      </w:pPr>
      <w:r w:rsidRPr="00F23C8A">
        <w:rPr>
          <w:rStyle w:val="a5"/>
          <w:sz w:val="22"/>
          <w:szCs w:val="22"/>
        </w:rPr>
        <w:footnoteRef/>
      </w:r>
      <w:r w:rsidRPr="00F23C8A">
        <w:rPr>
          <w:sz w:val="22"/>
          <w:szCs w:val="22"/>
        </w:rPr>
        <w:t xml:space="preserve"> </w:t>
      </w:r>
      <w:r w:rsidRPr="00F23C8A">
        <w:rPr>
          <w:rFonts w:hint="eastAsia"/>
          <w:sz w:val="22"/>
          <w:szCs w:val="22"/>
        </w:rPr>
        <w:t>參見：</w:t>
      </w:r>
    </w:p>
    <w:p w14:paraId="4E0981FA" w14:textId="1CC83DD0" w:rsidR="00C601C6" w:rsidRPr="00F23C8A" w:rsidRDefault="00C601C6" w:rsidP="00844FFE">
      <w:pPr>
        <w:pStyle w:val="a3"/>
        <w:ind w:leftChars="30" w:left="72"/>
        <w:rPr>
          <w:sz w:val="22"/>
          <w:szCs w:val="22"/>
        </w:rPr>
      </w:pPr>
      <w:r w:rsidRPr="00F23C8A">
        <w:rPr>
          <w:rFonts w:hint="eastAsia"/>
          <w:sz w:val="22"/>
          <w:szCs w:val="22"/>
        </w:rPr>
        <w:t>（</w:t>
      </w:r>
      <w:r w:rsidRPr="00F23C8A">
        <w:rPr>
          <w:rFonts w:hint="eastAsia"/>
          <w:sz w:val="22"/>
          <w:szCs w:val="22"/>
        </w:rPr>
        <w:t>1</w:t>
      </w:r>
      <w:r w:rsidRPr="00F23C8A">
        <w:rPr>
          <w:rFonts w:hint="eastAsia"/>
          <w:sz w:val="22"/>
          <w:szCs w:val="22"/>
        </w:rPr>
        <w:t>）印順法師，《佛法概論》，〈中道泛論〉，</w:t>
      </w:r>
      <w:r w:rsidRPr="00F23C8A">
        <w:rPr>
          <w:rFonts w:hint="eastAsia"/>
          <w:sz w:val="22"/>
          <w:szCs w:val="22"/>
        </w:rPr>
        <w:t>p.174</w:t>
      </w:r>
      <w:r w:rsidRPr="00F23C8A">
        <w:rPr>
          <w:rFonts w:hint="eastAsia"/>
          <w:sz w:val="22"/>
          <w:szCs w:val="22"/>
        </w:rPr>
        <w:t>：</w:t>
      </w:r>
    </w:p>
    <w:p w14:paraId="102D44EF" w14:textId="54CE6DE9" w:rsidR="00C601C6" w:rsidRPr="00F23C8A" w:rsidRDefault="00C601C6" w:rsidP="00844FFE">
      <w:pPr>
        <w:pStyle w:val="a3"/>
        <w:ind w:leftChars="258" w:left="619"/>
        <w:rPr>
          <w:rFonts w:ascii="標楷體" w:eastAsia="標楷體" w:hAnsi="標楷體"/>
          <w:sz w:val="22"/>
          <w:szCs w:val="22"/>
        </w:rPr>
      </w:pPr>
      <w:r w:rsidRPr="00F23C8A">
        <w:rPr>
          <w:rFonts w:ascii="標楷體" w:eastAsia="標楷體" w:hAnsi="標楷體" w:hint="eastAsia"/>
          <w:sz w:val="22"/>
          <w:szCs w:val="22"/>
        </w:rPr>
        <w:t>佛法不但是人類的，而且是一切有情的。</w:t>
      </w:r>
      <w:r w:rsidRPr="00F23C8A">
        <w:rPr>
          <w:rFonts w:ascii="標楷體" w:eastAsia="標楷體" w:hAnsi="標楷體" w:hint="eastAsia"/>
          <w:sz w:val="22"/>
          <w:szCs w:val="22"/>
          <w:u w:val="thick"/>
        </w:rPr>
        <w:t>佛法</w:t>
      </w:r>
      <w:r w:rsidRPr="00F23C8A">
        <w:rPr>
          <w:rFonts w:ascii="標楷體" w:eastAsia="標楷體" w:hAnsi="標楷體" w:hint="eastAsia"/>
          <w:sz w:val="22"/>
          <w:szCs w:val="22"/>
        </w:rPr>
        <w:t>所</w:t>
      </w:r>
      <w:r w:rsidRPr="00F23C8A">
        <w:rPr>
          <w:rFonts w:ascii="標楷體" w:eastAsia="標楷體" w:hAnsi="標楷體" w:hint="eastAsia"/>
          <w:sz w:val="22"/>
          <w:szCs w:val="22"/>
          <w:u w:val="thick"/>
        </w:rPr>
        <w:t>要救濟的</w:t>
      </w:r>
      <w:r w:rsidRPr="00F23C8A">
        <w:rPr>
          <w:rFonts w:ascii="標楷體" w:eastAsia="標楷體" w:hAnsi="標楷體" w:hint="eastAsia"/>
          <w:sz w:val="22"/>
          <w:szCs w:val="22"/>
        </w:rPr>
        <w:t>，</w:t>
      </w:r>
      <w:r w:rsidRPr="00F23C8A">
        <w:rPr>
          <w:rFonts w:ascii="標楷體" w:eastAsia="標楷體" w:hAnsi="標楷體" w:hint="eastAsia"/>
          <w:sz w:val="22"/>
          <w:szCs w:val="22"/>
          <w:u w:val="thick"/>
        </w:rPr>
        <w:t>是一切有情</w:t>
      </w:r>
      <w:r w:rsidRPr="00F23C8A">
        <w:rPr>
          <w:rFonts w:ascii="標楷體" w:eastAsia="標楷體" w:hAnsi="標楷體" w:hint="eastAsia"/>
          <w:sz w:val="22"/>
          <w:szCs w:val="22"/>
        </w:rPr>
        <w:t>，所以學佛者應擴大心胸，以救護一切有情為事業。…</w:t>
      </w:r>
      <w:proofErr w:type="gramStart"/>
      <w:r w:rsidRPr="00F23C8A">
        <w:rPr>
          <w:rFonts w:ascii="標楷體" w:eastAsia="標楷體" w:hAnsi="標楷體" w:hint="eastAsia"/>
          <w:sz w:val="22"/>
          <w:szCs w:val="22"/>
        </w:rPr>
        <w:t>…</w:t>
      </w:r>
      <w:proofErr w:type="gramEnd"/>
      <w:r w:rsidRPr="00F23C8A">
        <w:rPr>
          <w:rFonts w:ascii="標楷體" w:eastAsia="標楷體" w:hAnsi="標楷體" w:hint="eastAsia"/>
          <w:sz w:val="22"/>
          <w:szCs w:val="22"/>
        </w:rPr>
        <w:t>如</w:t>
      </w:r>
      <w:proofErr w:type="gramStart"/>
      <w:r w:rsidRPr="00F23C8A">
        <w:rPr>
          <w:rFonts w:ascii="標楷體" w:eastAsia="標楷體" w:hAnsi="標楷體" w:hint="eastAsia"/>
          <w:sz w:val="22"/>
          <w:szCs w:val="22"/>
        </w:rPr>
        <w:t>忽略這普度</w:t>
      </w:r>
      <w:proofErr w:type="gramEnd"/>
      <w:r w:rsidRPr="00F23C8A">
        <w:rPr>
          <w:rFonts w:ascii="標楷體" w:eastAsia="標楷體" w:hAnsi="標楷體" w:hint="eastAsia"/>
          <w:sz w:val="22"/>
          <w:szCs w:val="22"/>
        </w:rPr>
        <w:t>一切有情而</w:t>
      </w:r>
      <w:r w:rsidRPr="00F23C8A">
        <w:rPr>
          <w:rFonts w:ascii="標楷體" w:eastAsia="標楷體" w:hAnsi="標楷體" w:hint="eastAsia"/>
          <w:sz w:val="22"/>
          <w:szCs w:val="22"/>
          <w:u w:val="thick"/>
        </w:rPr>
        <w:t>以人類為本的精神</w:t>
      </w:r>
      <w:r w:rsidRPr="00F23C8A">
        <w:rPr>
          <w:rFonts w:ascii="標楷體" w:eastAsia="標楷體" w:hAnsi="標楷體" w:hint="eastAsia"/>
          <w:sz w:val="22"/>
          <w:szCs w:val="22"/>
        </w:rPr>
        <w:t>，如某些人專心</w:t>
      </w:r>
      <w:proofErr w:type="gramStart"/>
      <w:r w:rsidRPr="00F23C8A">
        <w:rPr>
          <w:rFonts w:ascii="標楷體" w:eastAsia="標楷體" w:hAnsi="標楷體" w:hint="eastAsia"/>
          <w:sz w:val="22"/>
          <w:szCs w:val="22"/>
        </w:rPr>
        <w:t>于</w:t>
      </w:r>
      <w:proofErr w:type="gramEnd"/>
      <w:r w:rsidRPr="00F23C8A">
        <w:rPr>
          <w:rFonts w:ascii="標楷體" w:eastAsia="標楷體" w:hAnsi="標楷體" w:hint="eastAsia"/>
          <w:sz w:val="22"/>
          <w:szCs w:val="22"/>
        </w:rPr>
        <w:t>放生</w:t>
      </w:r>
      <w:proofErr w:type="gramStart"/>
      <w:r w:rsidRPr="00F23C8A">
        <w:rPr>
          <w:rFonts w:ascii="標楷體" w:eastAsia="標楷體" w:hAnsi="標楷體" w:hint="eastAsia"/>
          <w:sz w:val="22"/>
          <w:szCs w:val="22"/>
        </w:rPr>
        <w:t>――</w:t>
      </w:r>
      <w:proofErr w:type="gramEnd"/>
      <w:r w:rsidRPr="00F23C8A">
        <w:rPr>
          <w:rFonts w:ascii="標楷體" w:eastAsia="標楷體" w:hAnsi="標楷體" w:hint="eastAsia"/>
          <w:sz w:val="22"/>
          <w:szCs w:val="22"/>
        </w:rPr>
        <w:t>魚、蛇、龜、鱉，而對</w:t>
      </w:r>
      <w:proofErr w:type="gramStart"/>
      <w:r w:rsidRPr="00F23C8A">
        <w:rPr>
          <w:rFonts w:ascii="標楷體" w:eastAsia="標楷體" w:hAnsi="標楷體" w:hint="eastAsia"/>
          <w:sz w:val="22"/>
          <w:szCs w:val="22"/>
        </w:rPr>
        <w:t>于</w:t>
      </w:r>
      <w:proofErr w:type="gramEnd"/>
      <w:r w:rsidRPr="00F23C8A">
        <w:rPr>
          <w:rFonts w:ascii="標楷體" w:eastAsia="標楷體" w:hAnsi="標楷體" w:hint="eastAsia"/>
          <w:sz w:val="22"/>
          <w:szCs w:val="22"/>
        </w:rPr>
        <w:t>罹難的人類，反而不聞不問，這即違反了佛法的精神。</w:t>
      </w:r>
    </w:p>
    <w:p w14:paraId="0859C74E" w14:textId="65447071" w:rsidR="00C601C6" w:rsidRPr="00F23C8A" w:rsidRDefault="00C601C6" w:rsidP="00844FFE">
      <w:pPr>
        <w:pStyle w:val="a3"/>
        <w:ind w:leftChars="30" w:left="72"/>
        <w:rPr>
          <w:sz w:val="22"/>
          <w:szCs w:val="22"/>
        </w:rPr>
      </w:pPr>
      <w:r w:rsidRPr="00F23C8A">
        <w:rPr>
          <w:rFonts w:hint="eastAsia"/>
          <w:sz w:val="22"/>
          <w:szCs w:val="22"/>
        </w:rPr>
        <w:t>（</w:t>
      </w:r>
      <w:r w:rsidRPr="00F23C8A">
        <w:rPr>
          <w:rFonts w:hint="eastAsia"/>
          <w:sz w:val="22"/>
          <w:szCs w:val="22"/>
        </w:rPr>
        <w:t>2</w:t>
      </w:r>
      <w:r w:rsidRPr="00F23C8A">
        <w:rPr>
          <w:rFonts w:hint="eastAsia"/>
          <w:sz w:val="22"/>
          <w:szCs w:val="22"/>
        </w:rPr>
        <w:t>）印順法師，《佛在人間》，〈人間佛教緒言〉，</w:t>
      </w:r>
      <w:r w:rsidRPr="00F23C8A">
        <w:rPr>
          <w:rFonts w:hint="eastAsia"/>
          <w:sz w:val="22"/>
          <w:szCs w:val="22"/>
        </w:rPr>
        <w:t>p.24</w:t>
      </w:r>
      <w:r w:rsidRPr="00F23C8A">
        <w:rPr>
          <w:rFonts w:hint="eastAsia"/>
          <w:sz w:val="22"/>
          <w:szCs w:val="22"/>
        </w:rPr>
        <w:t>：</w:t>
      </w:r>
    </w:p>
    <w:p w14:paraId="05FC1CDA" w14:textId="46FC45FC" w:rsidR="00C601C6" w:rsidRPr="00F23C8A" w:rsidRDefault="00C601C6" w:rsidP="00844FFE">
      <w:pPr>
        <w:pStyle w:val="a3"/>
        <w:ind w:leftChars="258" w:left="619"/>
        <w:rPr>
          <w:rFonts w:ascii="標楷體" w:eastAsia="標楷體" w:hAnsi="標楷體"/>
          <w:sz w:val="22"/>
          <w:szCs w:val="22"/>
        </w:rPr>
      </w:pPr>
      <w:r w:rsidRPr="00F23C8A">
        <w:rPr>
          <w:rFonts w:ascii="標楷體" w:eastAsia="標楷體" w:hAnsi="標楷體" w:hint="eastAsia"/>
          <w:sz w:val="22"/>
          <w:szCs w:val="22"/>
        </w:rPr>
        <w:t>…</w:t>
      </w:r>
      <w:proofErr w:type="gramStart"/>
      <w:r w:rsidRPr="00F23C8A">
        <w:rPr>
          <w:rFonts w:ascii="標楷體" w:eastAsia="標楷體" w:hAnsi="標楷體" w:hint="eastAsia"/>
          <w:sz w:val="22"/>
          <w:szCs w:val="22"/>
        </w:rPr>
        <w:t>…</w:t>
      </w:r>
      <w:proofErr w:type="gramEnd"/>
      <w:r w:rsidRPr="00F23C8A">
        <w:rPr>
          <w:rFonts w:ascii="標楷體" w:eastAsia="標楷體" w:hAnsi="標楷體" w:hint="eastAsia"/>
          <w:sz w:val="22"/>
          <w:szCs w:val="22"/>
        </w:rPr>
        <w:t>諸佛</w:t>
      </w:r>
      <w:proofErr w:type="gramStart"/>
      <w:r w:rsidRPr="00F23C8A">
        <w:rPr>
          <w:rFonts w:ascii="標楷體" w:eastAsia="標楷體" w:hAnsi="標楷體" w:hint="eastAsia"/>
          <w:sz w:val="22"/>
          <w:szCs w:val="22"/>
        </w:rPr>
        <w:t>所證覺的</w:t>
      </w:r>
      <w:proofErr w:type="gramEnd"/>
      <w:r w:rsidRPr="00F23C8A">
        <w:rPr>
          <w:rFonts w:ascii="標楷體" w:eastAsia="標楷體" w:hAnsi="標楷體" w:hint="eastAsia"/>
          <w:sz w:val="22"/>
          <w:szCs w:val="22"/>
          <w:u w:val="thick"/>
        </w:rPr>
        <w:t>諸法實相</w:t>
      </w:r>
      <w:r w:rsidRPr="00F23C8A">
        <w:rPr>
          <w:rFonts w:ascii="標楷體" w:eastAsia="標楷體" w:hAnsi="標楷體" w:hint="eastAsia"/>
          <w:sz w:val="22"/>
          <w:szCs w:val="22"/>
        </w:rPr>
        <w:t>是</w:t>
      </w:r>
      <w:r w:rsidRPr="00F23C8A">
        <w:rPr>
          <w:rFonts w:ascii="標楷體" w:eastAsia="標楷體" w:hAnsi="標楷體" w:hint="eastAsia"/>
          <w:sz w:val="22"/>
          <w:szCs w:val="22"/>
          <w:u w:val="thick"/>
        </w:rPr>
        <w:t>法</w:t>
      </w:r>
      <w:r w:rsidRPr="00F23C8A">
        <w:rPr>
          <w:rFonts w:ascii="標楷體" w:eastAsia="標楷體" w:hAnsi="標楷體" w:hint="eastAsia"/>
          <w:sz w:val="22"/>
          <w:szCs w:val="22"/>
        </w:rPr>
        <w:t>，</w:t>
      </w:r>
      <w:r w:rsidRPr="00F23C8A">
        <w:rPr>
          <w:rFonts w:ascii="標楷體" w:eastAsia="標楷體" w:hAnsi="標楷體" w:hint="eastAsia"/>
          <w:sz w:val="22"/>
          <w:szCs w:val="22"/>
          <w:u w:val="thick"/>
        </w:rPr>
        <w:t>修行的道</w:t>
      </w:r>
      <w:r w:rsidRPr="00F23C8A">
        <w:rPr>
          <w:rFonts w:ascii="標楷體" w:eastAsia="標楷體" w:hAnsi="標楷體" w:hint="eastAsia"/>
          <w:sz w:val="22"/>
          <w:szCs w:val="22"/>
        </w:rPr>
        <w:t>也叫</w:t>
      </w:r>
      <w:r w:rsidRPr="00F23C8A">
        <w:rPr>
          <w:rFonts w:ascii="標楷體" w:eastAsia="標楷體" w:hAnsi="標楷體" w:hint="eastAsia"/>
          <w:sz w:val="22"/>
          <w:szCs w:val="22"/>
          <w:u w:val="thick"/>
        </w:rPr>
        <w:t>法</w:t>
      </w:r>
      <w:r w:rsidRPr="00F23C8A">
        <w:rPr>
          <w:rFonts w:ascii="標楷體" w:eastAsia="標楷體" w:hAnsi="標楷體" w:hint="eastAsia"/>
          <w:sz w:val="22"/>
          <w:szCs w:val="22"/>
        </w:rPr>
        <w:t>。道</w:t>
      </w:r>
      <w:proofErr w:type="gramStart"/>
      <w:r w:rsidRPr="00F23C8A">
        <w:rPr>
          <w:rFonts w:ascii="標楷體" w:eastAsia="標楷體" w:hAnsi="標楷體" w:hint="eastAsia"/>
          <w:sz w:val="22"/>
          <w:szCs w:val="22"/>
        </w:rPr>
        <w:t>與悟證的寂滅法</w:t>
      </w:r>
      <w:proofErr w:type="gramEnd"/>
      <w:r w:rsidRPr="00F23C8A">
        <w:rPr>
          <w:rFonts w:ascii="標楷體" w:eastAsia="標楷體" w:hAnsi="標楷體" w:hint="eastAsia"/>
          <w:sz w:val="22"/>
          <w:szCs w:val="22"/>
        </w:rPr>
        <w:t>，本無所謂人間</w:t>
      </w:r>
      <w:proofErr w:type="gramStart"/>
      <w:r w:rsidRPr="00F23C8A">
        <w:rPr>
          <w:rFonts w:ascii="標楷體" w:eastAsia="標楷體" w:hAnsi="標楷體" w:hint="eastAsia"/>
          <w:sz w:val="22"/>
          <w:szCs w:val="22"/>
        </w:rPr>
        <w:t>不</w:t>
      </w:r>
      <w:proofErr w:type="gramEnd"/>
      <w:r w:rsidRPr="00F23C8A">
        <w:rPr>
          <w:rFonts w:ascii="標楷體" w:eastAsia="標楷體" w:hAnsi="標楷體" w:hint="eastAsia"/>
          <w:sz w:val="22"/>
          <w:szCs w:val="22"/>
        </w:rPr>
        <w:t>人間的，佛出世或</w:t>
      </w:r>
      <w:proofErr w:type="gramStart"/>
      <w:r w:rsidRPr="00F23C8A">
        <w:rPr>
          <w:rFonts w:ascii="標楷體" w:eastAsia="標楷體" w:hAnsi="標楷體" w:hint="eastAsia"/>
          <w:sz w:val="22"/>
          <w:szCs w:val="22"/>
        </w:rPr>
        <w:t>不</w:t>
      </w:r>
      <w:proofErr w:type="gramEnd"/>
      <w:r w:rsidRPr="00F23C8A">
        <w:rPr>
          <w:rFonts w:ascii="標楷體" w:eastAsia="標楷體" w:hAnsi="標楷體" w:hint="eastAsia"/>
          <w:sz w:val="22"/>
          <w:szCs w:val="22"/>
        </w:rPr>
        <w:t>出世，都是這樣。佛時常說：「是</w:t>
      </w:r>
      <w:proofErr w:type="gramStart"/>
      <w:r w:rsidRPr="00F23C8A">
        <w:rPr>
          <w:rFonts w:ascii="標楷體" w:eastAsia="標楷體" w:hAnsi="標楷體" w:hint="eastAsia"/>
          <w:sz w:val="22"/>
          <w:szCs w:val="22"/>
        </w:rPr>
        <w:t>法非佛作</w:t>
      </w:r>
      <w:proofErr w:type="gramEnd"/>
      <w:r w:rsidRPr="00F23C8A">
        <w:rPr>
          <w:rFonts w:ascii="標楷體" w:eastAsia="標楷體" w:hAnsi="標楷體" w:hint="eastAsia"/>
          <w:sz w:val="22"/>
          <w:szCs w:val="22"/>
        </w:rPr>
        <w:t>，</w:t>
      </w:r>
      <w:proofErr w:type="gramStart"/>
      <w:r w:rsidRPr="00F23C8A">
        <w:rPr>
          <w:rFonts w:ascii="標楷體" w:eastAsia="標楷體" w:hAnsi="標楷體" w:hint="eastAsia"/>
          <w:sz w:val="22"/>
          <w:szCs w:val="22"/>
        </w:rPr>
        <w:t>亦非餘人</w:t>
      </w:r>
      <w:proofErr w:type="gramEnd"/>
      <w:r w:rsidRPr="00F23C8A">
        <w:rPr>
          <w:rFonts w:ascii="標楷體" w:eastAsia="標楷體" w:hAnsi="標楷體" w:hint="eastAsia"/>
          <w:sz w:val="22"/>
          <w:szCs w:val="22"/>
        </w:rPr>
        <w:t>作」，那麼</w:t>
      </w:r>
      <w:r w:rsidRPr="00F23C8A">
        <w:rPr>
          <w:rFonts w:ascii="標楷體" w:eastAsia="標楷體" w:hAnsi="標楷體" w:hint="eastAsia"/>
          <w:sz w:val="22"/>
          <w:szCs w:val="22"/>
          <w:u w:val="thick"/>
        </w:rPr>
        <w:t>為什麼說法在人間</w:t>
      </w:r>
      <w:r w:rsidRPr="00F23C8A">
        <w:rPr>
          <w:rFonts w:ascii="標楷體" w:eastAsia="標楷體" w:hAnsi="標楷體" w:hint="eastAsia"/>
          <w:sz w:val="22"/>
          <w:szCs w:val="22"/>
        </w:rPr>
        <w:t>？因為本師釋迦佛的說法，</w:t>
      </w:r>
      <w:r w:rsidRPr="00F23C8A">
        <w:rPr>
          <w:rFonts w:ascii="標楷體" w:eastAsia="標楷體" w:hAnsi="標楷體" w:hint="eastAsia"/>
          <w:sz w:val="22"/>
          <w:szCs w:val="22"/>
          <w:u w:val="thick"/>
        </w:rPr>
        <w:t>是為人</w:t>
      </w:r>
      <w:proofErr w:type="gramStart"/>
      <w:r w:rsidRPr="00F23C8A">
        <w:rPr>
          <w:rFonts w:ascii="標楷體" w:eastAsia="標楷體" w:hAnsi="標楷體" w:hint="eastAsia"/>
          <w:sz w:val="22"/>
          <w:szCs w:val="22"/>
          <w:u w:val="thick"/>
        </w:rPr>
        <w:t>而說的</w:t>
      </w:r>
      <w:proofErr w:type="gramEnd"/>
      <w:r w:rsidRPr="00F23C8A">
        <w:rPr>
          <w:rFonts w:ascii="標楷體" w:eastAsia="標楷體" w:hAnsi="標楷體" w:hint="eastAsia"/>
          <w:sz w:val="22"/>
          <w:szCs w:val="22"/>
        </w:rPr>
        <w:t>。在神鬼氣氛濃厚的印度環境，雖也偶為天龍等說法，而重點到底是為了人間的人類。…</w:t>
      </w:r>
      <w:proofErr w:type="gramStart"/>
      <w:r w:rsidRPr="00F23C8A">
        <w:rPr>
          <w:rFonts w:ascii="標楷體" w:eastAsia="標楷體" w:hAnsi="標楷體" w:hint="eastAsia"/>
          <w:sz w:val="22"/>
          <w:szCs w:val="22"/>
        </w:rPr>
        <w:t>…</w:t>
      </w:r>
      <w:proofErr w:type="gramEnd"/>
    </w:p>
  </w:footnote>
  <w:footnote w:id="5">
    <w:p w14:paraId="423EC0A0" w14:textId="531C803B" w:rsidR="00C601C6" w:rsidRPr="00F23C8A" w:rsidRDefault="00C601C6">
      <w:pPr>
        <w:pStyle w:val="a3"/>
        <w:rPr>
          <w:sz w:val="22"/>
          <w:szCs w:val="22"/>
        </w:rPr>
      </w:pPr>
      <w:r w:rsidRPr="00F23C8A">
        <w:rPr>
          <w:rStyle w:val="a5"/>
          <w:sz w:val="22"/>
          <w:szCs w:val="22"/>
        </w:rPr>
        <w:footnoteRef/>
      </w:r>
      <w:r w:rsidRPr="00F23C8A">
        <w:rPr>
          <w:sz w:val="22"/>
          <w:szCs w:val="22"/>
        </w:rPr>
        <w:t xml:space="preserve"> </w:t>
      </w:r>
      <w:r w:rsidRPr="00F23C8A">
        <w:rPr>
          <w:rFonts w:hint="eastAsia"/>
          <w:sz w:val="22"/>
          <w:szCs w:val="22"/>
        </w:rPr>
        <w:t>參見：</w:t>
      </w:r>
    </w:p>
    <w:p w14:paraId="07702A15" w14:textId="641774F6" w:rsidR="00C601C6" w:rsidRPr="00F23C8A" w:rsidRDefault="00C601C6" w:rsidP="00E61EE3">
      <w:pPr>
        <w:pStyle w:val="a3"/>
        <w:ind w:leftChars="30" w:left="72"/>
        <w:rPr>
          <w:sz w:val="22"/>
          <w:szCs w:val="22"/>
        </w:rPr>
      </w:pPr>
      <w:r w:rsidRPr="00F23C8A">
        <w:rPr>
          <w:rFonts w:hint="eastAsia"/>
          <w:sz w:val="22"/>
          <w:szCs w:val="22"/>
        </w:rPr>
        <w:t>（</w:t>
      </w:r>
      <w:r w:rsidRPr="00F23C8A">
        <w:rPr>
          <w:rFonts w:hint="eastAsia"/>
          <w:sz w:val="22"/>
          <w:szCs w:val="22"/>
        </w:rPr>
        <w:t>1</w:t>
      </w:r>
      <w:r w:rsidRPr="00F23C8A">
        <w:rPr>
          <w:rFonts w:hint="eastAsia"/>
          <w:sz w:val="22"/>
          <w:szCs w:val="22"/>
        </w:rPr>
        <w:t>）</w:t>
      </w:r>
      <w:proofErr w:type="gramStart"/>
      <w:r w:rsidRPr="00F23C8A">
        <w:rPr>
          <w:rStyle w:val="fontstyle01"/>
          <w:rFonts w:hint="default"/>
        </w:rPr>
        <w:t>裴休撰</w:t>
      </w:r>
      <w:proofErr w:type="gramEnd"/>
      <w:r w:rsidRPr="00F23C8A">
        <w:rPr>
          <w:rStyle w:val="fontstyle01"/>
          <w:rFonts w:hint="default"/>
        </w:rPr>
        <w:t>《大方廣圓覺修多羅了義經略疏》</w:t>
      </w:r>
      <w:r w:rsidRPr="00F23C8A">
        <w:rPr>
          <w:rFonts w:hint="eastAsia"/>
          <w:sz w:val="22"/>
          <w:szCs w:val="22"/>
        </w:rPr>
        <w:t>卷</w:t>
      </w:r>
      <w:r w:rsidRPr="00F23C8A">
        <w:rPr>
          <w:rFonts w:hint="eastAsia"/>
          <w:sz w:val="22"/>
          <w:szCs w:val="22"/>
        </w:rPr>
        <w:t>1</w:t>
      </w:r>
      <w:r w:rsidRPr="00F23C8A">
        <w:rPr>
          <w:rStyle w:val="fontstyle01"/>
          <w:rFonts w:hint="default"/>
        </w:rPr>
        <w:t>〈序〉(大正</w:t>
      </w:r>
      <w:r w:rsidRPr="00F23C8A">
        <w:rPr>
          <w:rStyle w:val="fontstyle21"/>
        </w:rPr>
        <w:t>39</w:t>
      </w:r>
      <w:r w:rsidRPr="00F23C8A">
        <w:rPr>
          <w:rStyle w:val="fontstyle01"/>
          <w:rFonts w:hint="default"/>
        </w:rPr>
        <w:t>，</w:t>
      </w:r>
      <w:r w:rsidRPr="00F23C8A">
        <w:rPr>
          <w:rStyle w:val="fontstyle21"/>
        </w:rPr>
        <w:t>524a5-8</w:t>
      </w:r>
      <w:r w:rsidRPr="00F23C8A">
        <w:rPr>
          <w:rStyle w:val="fontstyle01"/>
          <w:rFonts w:hint="default"/>
        </w:rPr>
        <w:t>)：</w:t>
      </w:r>
    </w:p>
    <w:p w14:paraId="2905335B" w14:textId="0D02ECA5" w:rsidR="00C601C6" w:rsidRPr="00F23C8A" w:rsidRDefault="00C601C6" w:rsidP="00E61EE3">
      <w:pPr>
        <w:pStyle w:val="a3"/>
        <w:ind w:leftChars="258" w:left="619"/>
        <w:rPr>
          <w:rFonts w:ascii="標楷體" w:eastAsia="標楷體" w:hAnsi="標楷體"/>
          <w:sz w:val="22"/>
          <w:szCs w:val="22"/>
        </w:rPr>
      </w:pPr>
      <w:r w:rsidRPr="00F23C8A">
        <w:rPr>
          <w:rFonts w:ascii="標楷體" w:eastAsia="標楷體" w:hAnsi="標楷體" w:hint="eastAsia"/>
          <w:sz w:val="22"/>
          <w:szCs w:val="22"/>
        </w:rPr>
        <w:t>…</w:t>
      </w:r>
      <w:proofErr w:type="gramStart"/>
      <w:r w:rsidRPr="00F23C8A">
        <w:rPr>
          <w:rFonts w:ascii="標楷體" w:eastAsia="標楷體" w:hAnsi="標楷體" w:hint="eastAsia"/>
          <w:sz w:val="22"/>
          <w:szCs w:val="22"/>
        </w:rPr>
        <w:t>…</w:t>
      </w:r>
      <w:proofErr w:type="gramEnd"/>
      <w:r w:rsidRPr="00F23C8A">
        <w:rPr>
          <w:rFonts w:ascii="標楷體" w:eastAsia="標楷體" w:hAnsi="標楷體" w:hint="eastAsia"/>
          <w:sz w:val="22"/>
          <w:szCs w:val="22"/>
        </w:rPr>
        <w:t>生靈之所以往來者，六道也。鬼神</w:t>
      </w:r>
      <w:proofErr w:type="gramStart"/>
      <w:r w:rsidRPr="00F23C8A">
        <w:rPr>
          <w:rFonts w:ascii="標楷體" w:eastAsia="標楷體" w:hAnsi="標楷體" w:hint="eastAsia"/>
          <w:sz w:val="22"/>
          <w:szCs w:val="22"/>
        </w:rPr>
        <w:t>沈幽愁</w:t>
      </w:r>
      <w:proofErr w:type="gramEnd"/>
      <w:r w:rsidRPr="00F23C8A">
        <w:rPr>
          <w:rFonts w:ascii="標楷體" w:eastAsia="標楷體" w:hAnsi="標楷體" w:hint="eastAsia"/>
          <w:sz w:val="22"/>
          <w:szCs w:val="22"/>
        </w:rPr>
        <w:t>之苦；鳥獸懷</w:t>
      </w:r>
      <w:proofErr w:type="gramStart"/>
      <w:r w:rsidRPr="00F23C8A">
        <w:rPr>
          <w:rFonts w:ascii="標楷體" w:eastAsia="標楷體" w:hAnsi="標楷體" w:hint="eastAsia"/>
          <w:sz w:val="22"/>
          <w:szCs w:val="22"/>
        </w:rPr>
        <w:t>獝</w:t>
      </w:r>
      <w:proofErr w:type="gramEnd"/>
      <w:r w:rsidRPr="00F23C8A">
        <w:rPr>
          <w:rFonts w:ascii="標楷體" w:eastAsia="標楷體" w:hAnsi="標楷體" w:hint="eastAsia"/>
          <w:sz w:val="22"/>
          <w:szCs w:val="22"/>
        </w:rPr>
        <w:t>[狂-</w:t>
      </w:r>
      <w:proofErr w:type="gramStart"/>
      <w:r w:rsidRPr="00F23C8A">
        <w:rPr>
          <w:rFonts w:ascii="標楷體" w:eastAsia="標楷體" w:hAnsi="標楷體" w:hint="eastAsia"/>
          <w:sz w:val="22"/>
          <w:szCs w:val="22"/>
        </w:rPr>
        <w:t>王+戊</w:t>
      </w:r>
      <w:proofErr w:type="gramEnd"/>
      <w:r w:rsidRPr="00F23C8A">
        <w:rPr>
          <w:rFonts w:ascii="標楷體" w:eastAsia="標楷體" w:hAnsi="標楷體" w:hint="eastAsia"/>
          <w:sz w:val="22"/>
          <w:szCs w:val="22"/>
        </w:rPr>
        <w:t>]</w:t>
      </w:r>
      <w:r w:rsidRPr="00F23C8A">
        <w:rPr>
          <w:rFonts w:ascii="標楷體" w:eastAsia="標楷體" w:hAnsi="標楷體" w:hint="eastAsia"/>
          <w:sz w:val="22"/>
          <w:szCs w:val="22"/>
          <w:vertAlign w:val="superscript"/>
        </w:rPr>
        <w:t>※</w:t>
      </w:r>
      <w:r w:rsidRPr="00F23C8A">
        <w:rPr>
          <w:rFonts w:ascii="標楷體" w:eastAsia="標楷體" w:hAnsi="標楷體" w:hint="eastAsia"/>
          <w:sz w:val="22"/>
          <w:szCs w:val="22"/>
        </w:rPr>
        <w:t>之悲；</w:t>
      </w:r>
      <w:proofErr w:type="gramStart"/>
      <w:r w:rsidRPr="00F23C8A">
        <w:rPr>
          <w:rFonts w:ascii="標楷體" w:eastAsia="標楷體" w:hAnsi="標楷體" w:hint="eastAsia"/>
          <w:sz w:val="22"/>
          <w:szCs w:val="22"/>
        </w:rPr>
        <w:t>脩</w:t>
      </w:r>
      <w:proofErr w:type="gramEnd"/>
      <w:r w:rsidRPr="00F23C8A">
        <w:rPr>
          <w:rFonts w:ascii="Times Ext Roman" w:eastAsia="標楷體" w:hAnsi="Times Ext Roman" w:cs="Times Ext Roman"/>
          <w:sz w:val="22"/>
          <w:szCs w:val="22"/>
        </w:rPr>
        <w:t>[1]</w:t>
      </w:r>
      <w:r w:rsidRPr="00F23C8A">
        <w:rPr>
          <w:rFonts w:ascii="標楷體" w:eastAsia="標楷體" w:hAnsi="標楷體" w:hint="eastAsia"/>
          <w:sz w:val="22"/>
          <w:szCs w:val="22"/>
        </w:rPr>
        <w:t>多方</w:t>
      </w:r>
      <w:proofErr w:type="gramStart"/>
      <w:r w:rsidRPr="00F23C8A">
        <w:rPr>
          <w:rFonts w:ascii="標楷體" w:eastAsia="標楷體" w:hAnsi="標楷體" w:hint="eastAsia"/>
          <w:sz w:val="22"/>
          <w:szCs w:val="22"/>
        </w:rPr>
        <w:t>瞋</w:t>
      </w:r>
      <w:proofErr w:type="gramEnd"/>
      <w:r w:rsidRPr="00F23C8A">
        <w:rPr>
          <w:rFonts w:ascii="標楷體" w:eastAsia="標楷體" w:hAnsi="標楷體" w:hint="eastAsia"/>
          <w:sz w:val="22"/>
          <w:szCs w:val="22"/>
        </w:rPr>
        <w:t>；</w:t>
      </w:r>
      <w:proofErr w:type="gramStart"/>
      <w:r w:rsidRPr="00F23C8A">
        <w:rPr>
          <w:rFonts w:ascii="標楷體" w:eastAsia="標楷體" w:hAnsi="標楷體" w:hint="eastAsia"/>
          <w:sz w:val="22"/>
          <w:szCs w:val="22"/>
        </w:rPr>
        <w:t>諸天正</w:t>
      </w:r>
      <w:proofErr w:type="gramEnd"/>
      <w:r w:rsidRPr="00F23C8A">
        <w:rPr>
          <w:rFonts w:ascii="標楷體" w:eastAsia="標楷體" w:hAnsi="標楷體" w:hint="eastAsia"/>
          <w:sz w:val="22"/>
          <w:szCs w:val="22"/>
        </w:rPr>
        <w:t>樂；可以</w:t>
      </w:r>
      <w:proofErr w:type="gramStart"/>
      <w:r w:rsidRPr="00F23C8A">
        <w:rPr>
          <w:rFonts w:ascii="標楷體" w:eastAsia="標楷體" w:hAnsi="標楷體" w:hint="eastAsia"/>
          <w:sz w:val="22"/>
          <w:szCs w:val="22"/>
        </w:rPr>
        <w:t>整心慮</w:t>
      </w:r>
      <w:proofErr w:type="gramEnd"/>
      <w:r w:rsidRPr="00F23C8A">
        <w:rPr>
          <w:rFonts w:ascii="標楷體" w:eastAsia="標楷體" w:hAnsi="標楷體" w:hint="eastAsia"/>
          <w:sz w:val="22"/>
          <w:szCs w:val="22"/>
        </w:rPr>
        <w:t>、趣菩提，唯人道為</w:t>
      </w:r>
      <w:proofErr w:type="gramStart"/>
      <w:r w:rsidRPr="00F23C8A">
        <w:rPr>
          <w:rFonts w:ascii="標楷體" w:eastAsia="標楷體" w:hAnsi="標楷體" w:hint="eastAsia"/>
          <w:sz w:val="22"/>
          <w:szCs w:val="22"/>
        </w:rPr>
        <w:t>能耳！</w:t>
      </w:r>
      <w:proofErr w:type="gramEnd"/>
      <w:r w:rsidRPr="00F23C8A">
        <w:rPr>
          <w:rFonts w:ascii="標楷體" w:eastAsia="標楷體" w:hAnsi="標楷體" w:hint="eastAsia"/>
          <w:sz w:val="22"/>
          <w:szCs w:val="22"/>
        </w:rPr>
        <w:t>人而不為，</w:t>
      </w:r>
      <w:proofErr w:type="gramStart"/>
      <w:r w:rsidRPr="00F23C8A">
        <w:rPr>
          <w:rFonts w:ascii="標楷體" w:eastAsia="標楷體" w:hAnsi="標楷體" w:hint="eastAsia"/>
          <w:sz w:val="22"/>
          <w:szCs w:val="22"/>
        </w:rPr>
        <w:t>吾末如之何也</w:t>
      </w:r>
      <w:proofErr w:type="gramEnd"/>
      <w:r w:rsidRPr="00F23C8A">
        <w:rPr>
          <w:rFonts w:ascii="標楷體" w:eastAsia="標楷體" w:hAnsi="標楷體" w:hint="eastAsia"/>
          <w:sz w:val="22"/>
          <w:szCs w:val="22"/>
        </w:rPr>
        <w:t>已矣！</w:t>
      </w:r>
    </w:p>
    <w:p w14:paraId="53368A3A" w14:textId="77777777" w:rsidR="00C601C6" w:rsidRPr="00F23C8A" w:rsidRDefault="00C601C6" w:rsidP="00E61EE3">
      <w:pPr>
        <w:pStyle w:val="a3"/>
        <w:ind w:leftChars="258" w:left="619"/>
        <w:rPr>
          <w:color w:val="0D0D0D" w:themeColor="text1" w:themeTint="F2"/>
          <w:sz w:val="22"/>
          <w:szCs w:val="22"/>
        </w:rPr>
      </w:pPr>
      <w:r w:rsidRPr="00F23C8A">
        <w:rPr>
          <w:rFonts w:hint="eastAsia"/>
          <w:color w:val="0D0D0D" w:themeColor="text1" w:themeTint="F2"/>
          <w:sz w:val="22"/>
          <w:szCs w:val="22"/>
        </w:rPr>
        <w:t>[1]</w:t>
      </w:r>
      <w:r w:rsidRPr="00F23C8A">
        <w:rPr>
          <w:rFonts w:hint="eastAsia"/>
          <w:color w:val="0D0D0D" w:themeColor="text1" w:themeTint="F2"/>
          <w:sz w:val="22"/>
          <w:szCs w:val="22"/>
        </w:rPr>
        <w:t>多＝羅【甲】。</w:t>
      </w:r>
    </w:p>
    <w:p w14:paraId="77C7126C" w14:textId="47711DDF" w:rsidR="00C601C6" w:rsidRPr="00F23C8A" w:rsidRDefault="00C601C6" w:rsidP="00E61EE3">
      <w:pPr>
        <w:pStyle w:val="a3"/>
        <w:ind w:leftChars="258" w:left="619"/>
        <w:rPr>
          <w:color w:val="0D0D0D" w:themeColor="text1" w:themeTint="F2"/>
          <w:sz w:val="22"/>
          <w:szCs w:val="22"/>
        </w:rPr>
      </w:pPr>
      <w:r w:rsidRPr="00F23C8A">
        <w:rPr>
          <w:rFonts w:hint="eastAsia"/>
          <w:color w:val="0D0D0D" w:themeColor="text1" w:themeTint="F2"/>
          <w:sz w:val="22"/>
          <w:szCs w:val="22"/>
        </w:rPr>
        <w:t>※</w:t>
      </w:r>
      <w:r w:rsidRPr="00F23C8A">
        <w:rPr>
          <w:color w:val="0D0D0D" w:themeColor="text1" w:themeTint="F2"/>
          <w:sz w:val="22"/>
          <w:szCs w:val="22"/>
        </w:rPr>
        <w:t xml:space="preserve"> </w:t>
      </w:r>
      <w:proofErr w:type="gramStart"/>
      <w:r w:rsidRPr="00F23C8A">
        <w:rPr>
          <w:rFonts w:hint="eastAsia"/>
          <w:color w:val="0D0D0D" w:themeColor="text1" w:themeTint="F2"/>
          <w:sz w:val="22"/>
          <w:szCs w:val="22"/>
        </w:rPr>
        <w:t>獝狘</w:t>
      </w:r>
      <w:proofErr w:type="gramEnd"/>
      <w:r w:rsidRPr="00F23C8A">
        <w:rPr>
          <w:rFonts w:ascii="標楷體" w:eastAsia="標楷體" w:hAnsi="標楷體" w:hint="eastAsia"/>
          <w:color w:val="0D0D0D" w:themeColor="text1" w:themeTint="F2"/>
          <w:sz w:val="22"/>
          <w:szCs w:val="22"/>
        </w:rPr>
        <w:t>（</w:t>
      </w:r>
      <w:proofErr w:type="gramStart"/>
      <w:r w:rsidRPr="00F23C8A">
        <w:rPr>
          <w:rFonts w:ascii="標楷體" w:eastAsia="標楷體" w:hAnsi="標楷體" w:hint="eastAsia"/>
          <w:color w:val="0D0D0D" w:themeColor="text1" w:themeTint="F2"/>
          <w:sz w:val="22"/>
          <w:szCs w:val="22"/>
        </w:rPr>
        <w:t>ㄒㄩˋ</w:t>
      </w:r>
      <w:proofErr w:type="gramEnd"/>
      <w:r w:rsidRPr="00F23C8A">
        <w:rPr>
          <w:rFonts w:ascii="標楷體" w:eastAsia="標楷體" w:hAnsi="標楷體" w:hint="eastAsia"/>
          <w:color w:val="0D0D0D" w:themeColor="text1" w:themeTint="F2"/>
          <w:sz w:val="22"/>
          <w:szCs w:val="22"/>
        </w:rPr>
        <w:t xml:space="preserve"> </w:t>
      </w:r>
      <w:proofErr w:type="gramStart"/>
      <w:r w:rsidRPr="00F23C8A">
        <w:rPr>
          <w:rFonts w:ascii="標楷體" w:eastAsia="標楷體" w:hAnsi="標楷體" w:hint="eastAsia"/>
          <w:color w:val="0D0D0D" w:themeColor="text1" w:themeTint="F2"/>
          <w:sz w:val="22"/>
          <w:szCs w:val="22"/>
        </w:rPr>
        <w:t>ㄒㄩㄝˋ</w:t>
      </w:r>
      <w:proofErr w:type="gramEnd"/>
      <w:r w:rsidRPr="00F23C8A">
        <w:rPr>
          <w:rFonts w:ascii="標楷體" w:eastAsia="標楷體" w:hAnsi="標楷體" w:hint="eastAsia"/>
          <w:color w:val="0D0D0D" w:themeColor="text1" w:themeTint="F2"/>
          <w:sz w:val="22"/>
          <w:szCs w:val="22"/>
        </w:rPr>
        <w:t>）：</w:t>
      </w:r>
      <w:r w:rsidRPr="00F23C8A">
        <w:rPr>
          <w:rFonts w:hint="eastAsia"/>
          <w:color w:val="0D0D0D" w:themeColor="text1" w:themeTint="F2"/>
          <w:sz w:val="22"/>
          <w:szCs w:val="22"/>
        </w:rPr>
        <w:t>1.</w:t>
      </w:r>
      <w:proofErr w:type="gramStart"/>
      <w:r w:rsidRPr="00F23C8A">
        <w:rPr>
          <w:rFonts w:ascii="標楷體" w:eastAsia="標楷體" w:hAnsi="標楷體" w:hint="eastAsia"/>
          <w:color w:val="0D0D0D" w:themeColor="text1" w:themeTint="F2"/>
          <w:sz w:val="22"/>
          <w:szCs w:val="22"/>
        </w:rPr>
        <w:t>指鳥飛獸走</w:t>
      </w:r>
      <w:proofErr w:type="gramEnd"/>
      <w:r w:rsidRPr="00F23C8A">
        <w:rPr>
          <w:rFonts w:hint="eastAsia"/>
          <w:color w:val="0D0D0D" w:themeColor="text1" w:themeTint="F2"/>
          <w:sz w:val="22"/>
          <w:szCs w:val="22"/>
        </w:rPr>
        <w:t>。</w:t>
      </w:r>
      <w:proofErr w:type="gramStart"/>
      <w:r w:rsidRPr="00F23C8A">
        <w:rPr>
          <w:rFonts w:hint="eastAsia"/>
          <w:color w:val="0D0D0D" w:themeColor="text1" w:themeTint="F2"/>
          <w:sz w:val="22"/>
          <w:szCs w:val="22"/>
        </w:rPr>
        <w:t>（</w:t>
      </w:r>
      <w:proofErr w:type="gramEnd"/>
      <w:r w:rsidRPr="00F23C8A">
        <w:rPr>
          <w:rFonts w:hint="eastAsia"/>
          <w:color w:val="0D0D0D" w:themeColor="text1" w:themeTint="F2"/>
          <w:sz w:val="22"/>
          <w:szCs w:val="22"/>
        </w:rPr>
        <w:t>《漢語大詞典（五）》，</w:t>
      </w:r>
      <w:r w:rsidRPr="00F23C8A">
        <w:rPr>
          <w:rFonts w:hint="eastAsia"/>
          <w:color w:val="0D0D0D" w:themeColor="text1" w:themeTint="F2"/>
          <w:sz w:val="22"/>
          <w:szCs w:val="22"/>
        </w:rPr>
        <w:t>p.</w:t>
      </w:r>
      <w:r w:rsidRPr="00F23C8A">
        <w:rPr>
          <w:color w:val="0D0D0D" w:themeColor="text1" w:themeTint="F2"/>
          <w:sz w:val="22"/>
          <w:szCs w:val="22"/>
        </w:rPr>
        <w:t>108</w:t>
      </w:r>
      <w:proofErr w:type="gramStart"/>
      <w:r w:rsidRPr="00F23C8A">
        <w:rPr>
          <w:rFonts w:hint="eastAsia"/>
          <w:color w:val="0D0D0D" w:themeColor="text1" w:themeTint="F2"/>
          <w:sz w:val="22"/>
          <w:szCs w:val="22"/>
        </w:rPr>
        <w:t>）</w:t>
      </w:r>
      <w:proofErr w:type="gramEnd"/>
    </w:p>
    <w:p w14:paraId="44075C7B" w14:textId="001FDBFB" w:rsidR="00C601C6" w:rsidRPr="00F23C8A" w:rsidRDefault="00C601C6" w:rsidP="00E61EE3">
      <w:pPr>
        <w:pStyle w:val="a3"/>
        <w:ind w:leftChars="30" w:left="72"/>
        <w:rPr>
          <w:sz w:val="22"/>
          <w:szCs w:val="22"/>
        </w:rPr>
      </w:pPr>
      <w:r w:rsidRPr="00F23C8A">
        <w:rPr>
          <w:rFonts w:hint="eastAsia"/>
          <w:sz w:val="22"/>
          <w:szCs w:val="22"/>
        </w:rPr>
        <w:t>（</w:t>
      </w:r>
      <w:r w:rsidRPr="00F23C8A">
        <w:rPr>
          <w:rFonts w:hint="eastAsia"/>
          <w:sz w:val="22"/>
          <w:szCs w:val="22"/>
        </w:rPr>
        <w:t>2</w:t>
      </w:r>
      <w:r w:rsidRPr="00F23C8A">
        <w:rPr>
          <w:rFonts w:hint="eastAsia"/>
          <w:sz w:val="22"/>
          <w:szCs w:val="22"/>
        </w:rPr>
        <w:t>）</w:t>
      </w:r>
      <w:proofErr w:type="gramStart"/>
      <w:r w:rsidRPr="00F23C8A">
        <w:rPr>
          <w:rStyle w:val="fontstyle01"/>
          <w:rFonts w:hint="default"/>
        </w:rPr>
        <w:t>裴休撰</w:t>
      </w:r>
      <w:proofErr w:type="gramEnd"/>
      <w:r w:rsidRPr="00F23C8A">
        <w:rPr>
          <w:rFonts w:hint="eastAsia"/>
          <w:sz w:val="22"/>
          <w:szCs w:val="22"/>
        </w:rPr>
        <w:t>《圓覺經大疏》卷</w:t>
      </w:r>
      <w:r w:rsidRPr="00F23C8A">
        <w:rPr>
          <w:rFonts w:hint="eastAsia"/>
          <w:sz w:val="22"/>
          <w:szCs w:val="22"/>
        </w:rPr>
        <w:t>1</w:t>
      </w:r>
      <w:r w:rsidRPr="00F23C8A">
        <w:rPr>
          <w:rStyle w:val="fontstyle01"/>
          <w:rFonts w:hint="default"/>
        </w:rPr>
        <w:t>〈序〉</w:t>
      </w:r>
      <w:r w:rsidRPr="00F23C8A">
        <w:rPr>
          <w:rFonts w:hint="eastAsia"/>
          <w:sz w:val="22"/>
          <w:szCs w:val="22"/>
        </w:rPr>
        <w:t>(</w:t>
      </w:r>
      <w:proofErr w:type="gramStart"/>
      <w:r w:rsidRPr="00F23C8A">
        <w:rPr>
          <w:rFonts w:hint="eastAsia"/>
          <w:sz w:val="22"/>
          <w:szCs w:val="22"/>
        </w:rPr>
        <w:t>卍</w:t>
      </w:r>
      <w:proofErr w:type="gramEnd"/>
      <w:r w:rsidRPr="00F23C8A">
        <w:rPr>
          <w:rFonts w:hint="eastAsia"/>
          <w:sz w:val="22"/>
          <w:szCs w:val="22"/>
        </w:rPr>
        <w:t>新</w:t>
      </w:r>
      <w:proofErr w:type="gramStart"/>
      <w:r w:rsidRPr="00F23C8A">
        <w:rPr>
          <w:rFonts w:hint="eastAsia"/>
          <w:sz w:val="22"/>
          <w:szCs w:val="22"/>
        </w:rPr>
        <w:t>纂續藏</w:t>
      </w:r>
      <w:proofErr w:type="gramEnd"/>
      <w:r w:rsidRPr="00F23C8A">
        <w:rPr>
          <w:rFonts w:hint="eastAsia"/>
          <w:sz w:val="22"/>
          <w:szCs w:val="22"/>
        </w:rPr>
        <w:t>09</w:t>
      </w:r>
      <w:r w:rsidRPr="00F23C8A">
        <w:rPr>
          <w:rFonts w:hint="eastAsia"/>
          <w:sz w:val="22"/>
          <w:szCs w:val="22"/>
        </w:rPr>
        <w:t>，</w:t>
      </w:r>
      <w:r w:rsidRPr="00F23C8A">
        <w:rPr>
          <w:rFonts w:hint="eastAsia"/>
          <w:sz w:val="22"/>
          <w:szCs w:val="22"/>
        </w:rPr>
        <w:t>323c3-6)</w:t>
      </w:r>
      <w:r w:rsidRPr="00F23C8A">
        <w:rPr>
          <w:rFonts w:hint="eastAsia"/>
          <w:sz w:val="22"/>
          <w:szCs w:val="22"/>
        </w:rPr>
        <w:t>。</w:t>
      </w:r>
    </w:p>
    <w:p w14:paraId="3BF7028E" w14:textId="10E9B5DC" w:rsidR="00C601C6" w:rsidRPr="00F23C8A" w:rsidRDefault="00C601C6" w:rsidP="00E61EE3">
      <w:pPr>
        <w:pStyle w:val="a3"/>
        <w:ind w:leftChars="30" w:left="72"/>
        <w:rPr>
          <w:sz w:val="22"/>
          <w:szCs w:val="22"/>
        </w:rPr>
      </w:pPr>
      <w:r w:rsidRPr="00F23C8A">
        <w:rPr>
          <w:rFonts w:hint="eastAsia"/>
          <w:sz w:val="22"/>
          <w:szCs w:val="22"/>
        </w:rPr>
        <w:t>（</w:t>
      </w:r>
      <w:r w:rsidRPr="00F23C8A">
        <w:rPr>
          <w:sz w:val="22"/>
          <w:szCs w:val="22"/>
        </w:rPr>
        <w:t>3</w:t>
      </w:r>
      <w:r w:rsidRPr="00F23C8A">
        <w:rPr>
          <w:rFonts w:hint="eastAsia"/>
          <w:sz w:val="22"/>
          <w:szCs w:val="22"/>
        </w:rPr>
        <w:t>）印順法師，《佛在人間》，</w:t>
      </w:r>
      <w:r w:rsidRPr="00F23C8A">
        <w:rPr>
          <w:rStyle w:val="fontstyle01"/>
          <w:rFonts w:hint="default"/>
        </w:rPr>
        <w:t>〈人性〉</w:t>
      </w:r>
      <w:r w:rsidRPr="00F23C8A">
        <w:rPr>
          <w:rFonts w:hint="eastAsia"/>
          <w:sz w:val="22"/>
          <w:szCs w:val="22"/>
        </w:rPr>
        <w:t>，</w:t>
      </w:r>
      <w:r w:rsidRPr="00F23C8A">
        <w:rPr>
          <w:rFonts w:hint="eastAsia"/>
          <w:sz w:val="22"/>
          <w:szCs w:val="22"/>
        </w:rPr>
        <w:t>p.75</w:t>
      </w:r>
      <w:r w:rsidRPr="00F23C8A">
        <w:rPr>
          <w:rFonts w:hint="eastAsia"/>
          <w:sz w:val="22"/>
          <w:szCs w:val="22"/>
        </w:rPr>
        <w:t>：</w:t>
      </w:r>
    </w:p>
    <w:p w14:paraId="15D56E58" w14:textId="18CB3CEB" w:rsidR="00C601C6" w:rsidRPr="00F23C8A" w:rsidRDefault="00C601C6" w:rsidP="00E61EE3">
      <w:pPr>
        <w:pStyle w:val="a3"/>
        <w:ind w:leftChars="258" w:left="619"/>
        <w:rPr>
          <w:rFonts w:ascii="標楷體" w:eastAsia="標楷體" w:hAnsi="標楷體" w:cs="Times Ext Roman"/>
          <w:sz w:val="22"/>
          <w:szCs w:val="22"/>
        </w:rPr>
      </w:pPr>
      <w:r w:rsidRPr="00F23C8A">
        <w:rPr>
          <w:rFonts w:ascii="標楷體" w:eastAsia="標楷體" w:hAnsi="標楷體" w:cs="Times Ext Roman"/>
          <w:sz w:val="22"/>
          <w:szCs w:val="22"/>
        </w:rPr>
        <w:t>…</w:t>
      </w:r>
      <w:proofErr w:type="gramStart"/>
      <w:r w:rsidRPr="00F23C8A">
        <w:rPr>
          <w:rFonts w:ascii="標楷體" w:eastAsia="標楷體" w:hAnsi="標楷體" w:cs="Times Ext Roman"/>
          <w:sz w:val="22"/>
          <w:szCs w:val="22"/>
        </w:rPr>
        <w:t>…佛法雖普為</w:t>
      </w:r>
      <w:proofErr w:type="gramEnd"/>
      <w:r w:rsidRPr="00F23C8A">
        <w:rPr>
          <w:rFonts w:ascii="標楷體" w:eastAsia="標楷體" w:hAnsi="標楷體" w:cs="Times Ext Roman"/>
          <w:sz w:val="22"/>
          <w:szCs w:val="22"/>
        </w:rPr>
        <w:t>一切有情，而真能發菩提心，修菩薩行而</w:t>
      </w:r>
      <w:proofErr w:type="gramStart"/>
      <w:r w:rsidRPr="00F23C8A">
        <w:rPr>
          <w:rFonts w:ascii="標楷體" w:eastAsia="標楷體" w:hAnsi="標楷體" w:cs="Times Ext Roman"/>
          <w:sz w:val="22"/>
          <w:szCs w:val="22"/>
        </w:rPr>
        <w:t>成佛果的</w:t>
      </w:r>
      <w:proofErr w:type="gramEnd"/>
      <w:r w:rsidRPr="00F23C8A">
        <w:rPr>
          <w:rFonts w:ascii="標楷體" w:eastAsia="標楷體" w:hAnsi="標楷體" w:cs="Times Ext Roman"/>
          <w:sz w:val="22"/>
          <w:szCs w:val="22"/>
        </w:rPr>
        <w:t>，唯有人類。如唐裴休的</w:t>
      </w:r>
      <w:proofErr w:type="gramStart"/>
      <w:r w:rsidRPr="00F23C8A">
        <w:rPr>
          <w:rFonts w:ascii="標楷體" w:eastAsia="標楷體" w:hAnsi="標楷體" w:cs="Times Ext Roman"/>
          <w:sz w:val="22"/>
          <w:szCs w:val="22"/>
        </w:rPr>
        <w:t>《</w:t>
      </w:r>
      <w:proofErr w:type="gramEnd"/>
      <w:r w:rsidRPr="00F23C8A">
        <w:rPr>
          <w:rFonts w:ascii="標楷體" w:eastAsia="標楷體" w:hAnsi="標楷體" w:cs="Times Ext Roman"/>
          <w:sz w:val="22"/>
          <w:szCs w:val="22"/>
        </w:rPr>
        <w:t>圓覺經．序</w:t>
      </w:r>
      <w:proofErr w:type="gramStart"/>
      <w:r w:rsidRPr="00F23C8A">
        <w:rPr>
          <w:rFonts w:ascii="標楷體" w:eastAsia="標楷體" w:hAnsi="標楷體" w:cs="Times Ext Roman"/>
          <w:sz w:val="22"/>
          <w:szCs w:val="22"/>
        </w:rPr>
        <w:t>》</w:t>
      </w:r>
      <w:proofErr w:type="gramEnd"/>
      <w:r w:rsidRPr="00F23C8A">
        <w:rPr>
          <w:rFonts w:ascii="標楷體" w:eastAsia="標楷體" w:hAnsi="標楷體" w:cs="Times Ext Roman"/>
          <w:sz w:val="22"/>
          <w:szCs w:val="22"/>
        </w:rPr>
        <w:t>說：「真</w:t>
      </w:r>
      <w:proofErr w:type="gramStart"/>
      <w:r w:rsidRPr="00F23C8A">
        <w:rPr>
          <w:rFonts w:ascii="標楷體" w:eastAsia="標楷體" w:hAnsi="標楷體" w:cs="Times Ext Roman"/>
          <w:sz w:val="22"/>
          <w:szCs w:val="22"/>
        </w:rPr>
        <w:t>能發趣菩提</w:t>
      </w:r>
      <w:proofErr w:type="gramEnd"/>
      <w:r w:rsidRPr="00F23C8A">
        <w:rPr>
          <w:rFonts w:ascii="標楷體" w:eastAsia="標楷體" w:hAnsi="標楷體" w:cs="Times Ext Roman"/>
          <w:sz w:val="22"/>
          <w:szCs w:val="22"/>
        </w:rPr>
        <w:t>心者，唯人道為能」。所以雖說眾生都是佛法</w:t>
      </w:r>
      <w:proofErr w:type="gramStart"/>
      <w:r w:rsidRPr="00F23C8A">
        <w:rPr>
          <w:rFonts w:ascii="標楷體" w:eastAsia="標楷體" w:hAnsi="標楷體" w:cs="Times Ext Roman"/>
          <w:sz w:val="22"/>
          <w:szCs w:val="22"/>
        </w:rPr>
        <w:t>所濟度</w:t>
      </w:r>
      <w:proofErr w:type="gramEnd"/>
      <w:r w:rsidRPr="00F23C8A">
        <w:rPr>
          <w:rFonts w:ascii="標楷體" w:eastAsia="標楷體" w:hAnsi="標楷體" w:cs="Times Ext Roman"/>
          <w:sz w:val="22"/>
          <w:szCs w:val="22"/>
        </w:rPr>
        <w:t>的對象，而唯有人類，有智慧，有悲心，有毅力，最能承受佛法的熏陶。佛出人間，就是人類能受佛法教化的證明。</w:t>
      </w:r>
    </w:p>
  </w:footnote>
  <w:footnote w:id="6">
    <w:p w14:paraId="190612D7" w14:textId="33A0DD9F" w:rsidR="00C601C6" w:rsidRDefault="00C601C6">
      <w:pPr>
        <w:pStyle w:val="a3"/>
        <w:rPr>
          <w:sz w:val="22"/>
          <w:szCs w:val="22"/>
        </w:rPr>
      </w:pPr>
      <w:r w:rsidRPr="00616BDA">
        <w:rPr>
          <w:rStyle w:val="a5"/>
          <w:sz w:val="22"/>
          <w:szCs w:val="22"/>
        </w:rPr>
        <w:footnoteRef/>
      </w:r>
      <w:r w:rsidRPr="00616BDA">
        <w:rPr>
          <w:sz w:val="22"/>
          <w:szCs w:val="22"/>
        </w:rPr>
        <w:t xml:space="preserve"> </w:t>
      </w:r>
      <w:r w:rsidRPr="00616BDA">
        <w:rPr>
          <w:rFonts w:hint="eastAsia"/>
          <w:sz w:val="22"/>
          <w:szCs w:val="22"/>
        </w:rPr>
        <w:t>參見：</w:t>
      </w:r>
      <w:r w:rsidRPr="00F23C8A">
        <w:rPr>
          <w:rFonts w:hint="eastAsia"/>
          <w:sz w:val="22"/>
          <w:szCs w:val="22"/>
        </w:rPr>
        <w:t>印順法師，</w:t>
      </w:r>
      <w:r w:rsidRPr="00616BDA">
        <w:rPr>
          <w:rFonts w:hint="eastAsia"/>
          <w:sz w:val="22"/>
          <w:szCs w:val="22"/>
        </w:rPr>
        <w:t>《華雨香雲》</w:t>
      </w:r>
      <w:r>
        <w:rPr>
          <w:rFonts w:hint="eastAsia"/>
          <w:sz w:val="22"/>
          <w:szCs w:val="22"/>
        </w:rPr>
        <w:t>，〈</w:t>
      </w:r>
      <w:r w:rsidRPr="00616BDA">
        <w:rPr>
          <w:rFonts w:hint="eastAsia"/>
          <w:sz w:val="22"/>
          <w:szCs w:val="22"/>
        </w:rPr>
        <w:t>勝鬘夫人經講記序</w:t>
      </w:r>
      <w:r>
        <w:rPr>
          <w:rFonts w:hint="eastAsia"/>
          <w:sz w:val="22"/>
          <w:szCs w:val="22"/>
        </w:rPr>
        <w:t>〉</w:t>
      </w:r>
      <w:r w:rsidRPr="00616BDA">
        <w:rPr>
          <w:rFonts w:hint="eastAsia"/>
          <w:sz w:val="22"/>
          <w:szCs w:val="22"/>
        </w:rPr>
        <w:t>，</w:t>
      </w:r>
      <w:r>
        <w:rPr>
          <w:rFonts w:hint="eastAsia"/>
          <w:sz w:val="22"/>
          <w:szCs w:val="22"/>
        </w:rPr>
        <w:t>p</w:t>
      </w:r>
      <w:r w:rsidRPr="00616BDA">
        <w:rPr>
          <w:rFonts w:hint="eastAsia"/>
          <w:sz w:val="22"/>
          <w:szCs w:val="22"/>
        </w:rPr>
        <w:t>p.235</w:t>
      </w:r>
      <w:r>
        <w:rPr>
          <w:rFonts w:hint="eastAsia"/>
          <w:sz w:val="22"/>
          <w:szCs w:val="22"/>
        </w:rPr>
        <w:t>～</w:t>
      </w:r>
      <w:r>
        <w:rPr>
          <w:rFonts w:hint="eastAsia"/>
          <w:sz w:val="22"/>
          <w:szCs w:val="22"/>
        </w:rPr>
        <w:t>2</w:t>
      </w:r>
      <w:r>
        <w:rPr>
          <w:sz w:val="22"/>
          <w:szCs w:val="22"/>
        </w:rPr>
        <w:t>39</w:t>
      </w:r>
      <w:r>
        <w:rPr>
          <w:rFonts w:hint="eastAsia"/>
          <w:sz w:val="22"/>
          <w:szCs w:val="22"/>
        </w:rPr>
        <w:t>：</w:t>
      </w:r>
    </w:p>
    <w:p w14:paraId="061359F3" w14:textId="6D89A2C8" w:rsidR="00C601C6" w:rsidRPr="00616BDA" w:rsidRDefault="00C601C6" w:rsidP="003C69EE">
      <w:pPr>
        <w:pStyle w:val="a3"/>
        <w:ind w:leftChars="77" w:left="185"/>
        <w:rPr>
          <w:sz w:val="22"/>
          <w:szCs w:val="22"/>
        </w:rPr>
      </w:pPr>
      <w:r w:rsidRPr="00616BDA">
        <w:rPr>
          <w:rFonts w:ascii="標楷體" w:eastAsia="標楷體" w:hAnsi="標楷體" w:hint="eastAsia"/>
          <w:sz w:val="22"/>
          <w:szCs w:val="22"/>
        </w:rPr>
        <w:t>在大乘佛典中，有兩部以在家身分而弘揚佛法的經典，受到非常的推崇。一部叫「居士經」，就是《維摩詰所說經》。一部叫「夫人經」，就是《勝鬘獅子吼一乘大方便方廣經》。尤其是《勝鬘夫人經》，以「在家」、「女子」、「青年」的勝</w:t>
      </w:r>
      <w:proofErr w:type="gramStart"/>
      <w:r w:rsidRPr="00616BDA">
        <w:rPr>
          <w:rFonts w:ascii="標楷體" w:eastAsia="標楷體" w:hAnsi="標楷體" w:hint="eastAsia"/>
          <w:sz w:val="22"/>
          <w:szCs w:val="22"/>
        </w:rPr>
        <w:t>鬘</w:t>
      </w:r>
      <w:proofErr w:type="gramEnd"/>
      <w:r w:rsidRPr="00616BDA">
        <w:rPr>
          <w:rFonts w:ascii="標楷體" w:eastAsia="標楷體" w:hAnsi="標楷體" w:hint="eastAsia"/>
          <w:sz w:val="22"/>
          <w:szCs w:val="22"/>
        </w:rPr>
        <w:t>夫人為中心。對於重視「出家」、「男性」、「老年」的小乘佛教，成一顯著的對比。</w:t>
      </w:r>
      <w:r>
        <w:rPr>
          <w:rFonts w:ascii="標楷體" w:eastAsia="標楷體" w:hAnsi="標楷體" w:hint="eastAsia"/>
          <w:sz w:val="22"/>
          <w:szCs w:val="22"/>
        </w:rPr>
        <w:t>…</w:t>
      </w:r>
      <w:proofErr w:type="gramStart"/>
      <w:r>
        <w:rPr>
          <w:rFonts w:ascii="標楷體" w:eastAsia="標楷體" w:hAnsi="標楷體" w:hint="eastAsia"/>
          <w:sz w:val="22"/>
          <w:szCs w:val="22"/>
        </w:rPr>
        <w:t>…</w:t>
      </w:r>
      <w:proofErr w:type="gramEnd"/>
    </w:p>
  </w:footnote>
  <w:footnote w:id="7">
    <w:p w14:paraId="07B938A1" w14:textId="306C4613" w:rsidR="00C601C6" w:rsidRPr="00F23C8A" w:rsidRDefault="00C601C6">
      <w:pPr>
        <w:pStyle w:val="a3"/>
        <w:rPr>
          <w:sz w:val="22"/>
          <w:szCs w:val="22"/>
        </w:rPr>
      </w:pPr>
      <w:r w:rsidRPr="00F23C8A">
        <w:rPr>
          <w:rStyle w:val="a5"/>
          <w:sz w:val="22"/>
          <w:szCs w:val="22"/>
        </w:rPr>
        <w:footnoteRef/>
      </w:r>
      <w:r w:rsidRPr="00F23C8A">
        <w:rPr>
          <w:sz w:val="22"/>
          <w:szCs w:val="22"/>
        </w:rPr>
        <w:t xml:space="preserve"> </w:t>
      </w:r>
      <w:r w:rsidRPr="00F23C8A">
        <w:rPr>
          <w:rFonts w:hint="eastAsia"/>
          <w:sz w:val="22"/>
          <w:szCs w:val="22"/>
        </w:rPr>
        <w:t>參見：</w:t>
      </w:r>
    </w:p>
    <w:p w14:paraId="44C907B7" w14:textId="353A493B" w:rsidR="00C601C6" w:rsidRPr="00F23C8A" w:rsidRDefault="00C601C6" w:rsidP="00B87ACF">
      <w:pPr>
        <w:pStyle w:val="a3"/>
        <w:ind w:leftChars="30" w:left="72"/>
        <w:rPr>
          <w:sz w:val="22"/>
          <w:szCs w:val="22"/>
        </w:rPr>
      </w:pPr>
      <w:r w:rsidRPr="00F23C8A">
        <w:rPr>
          <w:rFonts w:hint="eastAsia"/>
          <w:sz w:val="22"/>
          <w:szCs w:val="22"/>
        </w:rPr>
        <w:t>（</w:t>
      </w:r>
      <w:r w:rsidRPr="00F23C8A">
        <w:rPr>
          <w:rFonts w:hint="eastAsia"/>
          <w:sz w:val="22"/>
          <w:szCs w:val="22"/>
        </w:rPr>
        <w:t>1</w:t>
      </w:r>
      <w:r w:rsidRPr="00F23C8A">
        <w:rPr>
          <w:rFonts w:hint="eastAsia"/>
          <w:sz w:val="22"/>
          <w:szCs w:val="22"/>
        </w:rPr>
        <w:t>）龍樹造．</w:t>
      </w:r>
      <w:proofErr w:type="gramStart"/>
      <w:r w:rsidRPr="00F23C8A">
        <w:rPr>
          <w:rFonts w:hint="eastAsia"/>
          <w:sz w:val="22"/>
          <w:szCs w:val="22"/>
        </w:rPr>
        <w:t>鳩摩羅什譯</w:t>
      </w:r>
      <w:proofErr w:type="gramEnd"/>
      <w:r w:rsidRPr="00F23C8A">
        <w:rPr>
          <w:rFonts w:hint="eastAsia"/>
          <w:sz w:val="22"/>
          <w:szCs w:val="22"/>
        </w:rPr>
        <w:t>《大智度論》卷</w:t>
      </w:r>
      <w:r w:rsidRPr="00F23C8A">
        <w:rPr>
          <w:rFonts w:hint="eastAsia"/>
          <w:sz w:val="22"/>
          <w:szCs w:val="22"/>
        </w:rPr>
        <w:t>7(</w:t>
      </w:r>
      <w:r w:rsidRPr="00F23C8A">
        <w:rPr>
          <w:rFonts w:hint="eastAsia"/>
          <w:sz w:val="22"/>
          <w:szCs w:val="22"/>
        </w:rPr>
        <w:t>大正</w:t>
      </w:r>
      <w:r w:rsidRPr="00F23C8A">
        <w:rPr>
          <w:rFonts w:hint="eastAsia"/>
          <w:sz w:val="22"/>
          <w:szCs w:val="22"/>
        </w:rPr>
        <w:t>25</w:t>
      </w:r>
      <w:r w:rsidRPr="00F23C8A">
        <w:rPr>
          <w:rFonts w:hint="eastAsia"/>
          <w:sz w:val="22"/>
          <w:szCs w:val="22"/>
        </w:rPr>
        <w:t>，</w:t>
      </w:r>
      <w:r w:rsidRPr="00F23C8A">
        <w:rPr>
          <w:rFonts w:hint="eastAsia"/>
          <w:sz w:val="22"/>
          <w:szCs w:val="22"/>
        </w:rPr>
        <w:t>111a3-10)</w:t>
      </w:r>
      <w:r w:rsidRPr="00F23C8A">
        <w:rPr>
          <w:rFonts w:hint="eastAsia"/>
          <w:sz w:val="22"/>
          <w:szCs w:val="22"/>
        </w:rPr>
        <w:t>：</w:t>
      </w:r>
    </w:p>
    <w:p w14:paraId="3EDED621" w14:textId="66C01770" w:rsidR="00C601C6" w:rsidRPr="00F23C8A" w:rsidRDefault="00C601C6" w:rsidP="00B87ACF">
      <w:pPr>
        <w:pStyle w:val="a3"/>
        <w:ind w:leftChars="258" w:left="619"/>
        <w:rPr>
          <w:rFonts w:ascii="標楷體" w:eastAsia="標楷體" w:hAnsi="標楷體"/>
          <w:sz w:val="22"/>
          <w:szCs w:val="22"/>
        </w:rPr>
      </w:pPr>
      <w:r w:rsidRPr="00F23C8A">
        <w:rPr>
          <w:rFonts w:ascii="標楷體" w:eastAsia="標楷體" w:hAnsi="標楷體" w:hint="eastAsia"/>
          <w:sz w:val="22"/>
          <w:szCs w:val="22"/>
        </w:rPr>
        <w:t>…</w:t>
      </w:r>
      <w:proofErr w:type="gramStart"/>
      <w:r w:rsidRPr="00F23C8A">
        <w:rPr>
          <w:rFonts w:ascii="標楷體" w:eastAsia="標楷體" w:hAnsi="標楷體" w:hint="eastAsia"/>
          <w:sz w:val="22"/>
          <w:szCs w:val="22"/>
        </w:rPr>
        <w:t>…復次</w:t>
      </w:r>
      <w:proofErr w:type="gramEnd"/>
      <w:r w:rsidRPr="00F23C8A">
        <w:rPr>
          <w:rFonts w:ascii="標楷體" w:eastAsia="標楷體" w:hAnsi="標楷體" w:hint="eastAsia"/>
          <w:sz w:val="22"/>
          <w:szCs w:val="22"/>
        </w:rPr>
        <w:t>，是中二種菩薩：居家、出家。</w:t>
      </w:r>
    </w:p>
    <w:p w14:paraId="05C98F13" w14:textId="071BF7E7" w:rsidR="00C601C6" w:rsidRPr="00F23C8A" w:rsidRDefault="00C601C6" w:rsidP="00B87ACF">
      <w:pPr>
        <w:pStyle w:val="a3"/>
        <w:ind w:leftChars="258" w:left="619"/>
        <w:rPr>
          <w:rFonts w:ascii="標楷體" w:eastAsia="標楷體" w:hAnsi="標楷體"/>
          <w:sz w:val="22"/>
          <w:szCs w:val="22"/>
        </w:rPr>
      </w:pPr>
      <w:r w:rsidRPr="00F23C8A">
        <w:rPr>
          <w:rFonts w:ascii="標楷體" w:eastAsia="標楷體" w:hAnsi="標楷體" w:hint="eastAsia"/>
          <w:sz w:val="22"/>
          <w:szCs w:val="22"/>
        </w:rPr>
        <w:t>善守等十六菩薩，是</w:t>
      </w:r>
      <w:r w:rsidRPr="00F23C8A">
        <w:rPr>
          <w:rFonts w:ascii="標楷體" w:eastAsia="標楷體" w:hAnsi="標楷體" w:hint="eastAsia"/>
          <w:b/>
          <w:bCs/>
          <w:sz w:val="22"/>
          <w:szCs w:val="22"/>
        </w:rPr>
        <w:t>居家菩薩</w:t>
      </w:r>
      <w:r w:rsidRPr="00F23C8A">
        <w:rPr>
          <w:rFonts w:ascii="標楷體" w:eastAsia="標楷體" w:hAnsi="標楷體" w:hint="eastAsia"/>
          <w:sz w:val="22"/>
          <w:szCs w:val="22"/>
        </w:rPr>
        <w:t>；颰陀婆羅居士菩薩，是王舍城舊人；</w:t>
      </w:r>
      <w:proofErr w:type="gramStart"/>
      <w:r w:rsidRPr="00F23C8A">
        <w:rPr>
          <w:rFonts w:ascii="標楷體" w:eastAsia="標楷體" w:hAnsi="標楷體" w:hint="eastAsia"/>
          <w:sz w:val="22"/>
          <w:szCs w:val="22"/>
        </w:rPr>
        <w:t>寶積王子</w:t>
      </w:r>
      <w:proofErr w:type="gramEnd"/>
      <w:r w:rsidRPr="00F23C8A">
        <w:rPr>
          <w:rFonts w:ascii="標楷體" w:eastAsia="標楷體" w:hAnsi="標楷體" w:hint="eastAsia"/>
          <w:sz w:val="22"/>
          <w:szCs w:val="22"/>
        </w:rPr>
        <w:t>菩薩，是</w:t>
      </w:r>
      <w:proofErr w:type="gramStart"/>
      <w:r w:rsidRPr="00F23C8A">
        <w:rPr>
          <w:rFonts w:ascii="標楷體" w:eastAsia="標楷體" w:hAnsi="標楷體" w:hint="eastAsia"/>
          <w:sz w:val="22"/>
          <w:szCs w:val="22"/>
        </w:rPr>
        <w:t>毘耶離</w:t>
      </w:r>
      <w:proofErr w:type="gramEnd"/>
      <w:r w:rsidRPr="00F23C8A">
        <w:rPr>
          <w:rFonts w:ascii="標楷體" w:eastAsia="標楷體" w:hAnsi="標楷體" w:hint="eastAsia"/>
          <w:sz w:val="22"/>
          <w:szCs w:val="22"/>
        </w:rPr>
        <w:t>國人；星得長者子菩薩，</w:t>
      </w:r>
      <w:proofErr w:type="gramStart"/>
      <w:r w:rsidRPr="00F23C8A">
        <w:rPr>
          <w:rFonts w:ascii="標楷體" w:eastAsia="標楷體" w:hAnsi="標楷體" w:hint="eastAsia"/>
          <w:sz w:val="22"/>
          <w:szCs w:val="22"/>
        </w:rPr>
        <w:t>是瞻波</w:t>
      </w:r>
      <w:proofErr w:type="gramEnd"/>
      <w:r w:rsidRPr="00F23C8A">
        <w:rPr>
          <w:rFonts w:ascii="標楷體" w:eastAsia="標楷體" w:hAnsi="標楷體" w:hint="eastAsia"/>
          <w:sz w:val="22"/>
          <w:szCs w:val="22"/>
        </w:rPr>
        <w:t>國人；導師居士菩薩，</w:t>
      </w:r>
      <w:proofErr w:type="gramStart"/>
      <w:r w:rsidRPr="00F23C8A">
        <w:rPr>
          <w:rFonts w:ascii="標楷體" w:eastAsia="標楷體" w:hAnsi="標楷體" w:hint="eastAsia"/>
          <w:sz w:val="22"/>
          <w:szCs w:val="22"/>
        </w:rPr>
        <w:t>是舍婆提</w:t>
      </w:r>
      <w:proofErr w:type="gramEnd"/>
      <w:r w:rsidRPr="00F23C8A">
        <w:rPr>
          <w:rFonts w:ascii="標楷體" w:eastAsia="標楷體" w:hAnsi="標楷體" w:hint="eastAsia"/>
          <w:sz w:val="22"/>
          <w:szCs w:val="22"/>
        </w:rPr>
        <w:t>國人；那羅達婆羅門菩薩，</w:t>
      </w:r>
      <w:proofErr w:type="gramStart"/>
      <w:r w:rsidRPr="00F23C8A">
        <w:rPr>
          <w:rFonts w:ascii="標楷體" w:eastAsia="標楷體" w:hAnsi="標楷體" w:hint="eastAsia"/>
          <w:sz w:val="22"/>
          <w:szCs w:val="22"/>
        </w:rPr>
        <w:t>是彌梯羅國人</w:t>
      </w:r>
      <w:proofErr w:type="gramEnd"/>
      <w:r w:rsidRPr="00F23C8A">
        <w:rPr>
          <w:rFonts w:ascii="標楷體" w:eastAsia="標楷體" w:hAnsi="標楷體" w:hint="eastAsia"/>
          <w:sz w:val="22"/>
          <w:szCs w:val="22"/>
        </w:rPr>
        <w:t>；水</w:t>
      </w:r>
      <w:proofErr w:type="gramStart"/>
      <w:r w:rsidRPr="00F23C8A">
        <w:rPr>
          <w:rFonts w:ascii="標楷體" w:eastAsia="標楷體" w:hAnsi="標楷體" w:hint="eastAsia"/>
          <w:sz w:val="22"/>
          <w:szCs w:val="22"/>
        </w:rPr>
        <w:t>天優婆塞</w:t>
      </w:r>
      <w:proofErr w:type="gramEnd"/>
      <w:r w:rsidRPr="00F23C8A">
        <w:rPr>
          <w:rFonts w:ascii="標楷體" w:eastAsia="標楷體" w:hAnsi="標楷體" w:hint="eastAsia"/>
          <w:sz w:val="22"/>
          <w:szCs w:val="22"/>
        </w:rPr>
        <w:t>菩薩。</w:t>
      </w:r>
    </w:p>
    <w:p w14:paraId="208292A3" w14:textId="5701FE9B" w:rsidR="00C601C6" w:rsidRPr="00F23C8A" w:rsidRDefault="00C601C6" w:rsidP="00B87ACF">
      <w:pPr>
        <w:pStyle w:val="a3"/>
        <w:ind w:leftChars="258" w:left="619"/>
        <w:rPr>
          <w:rFonts w:ascii="標楷體" w:eastAsia="標楷體" w:hAnsi="標楷體"/>
          <w:sz w:val="22"/>
          <w:szCs w:val="22"/>
        </w:rPr>
      </w:pPr>
      <w:proofErr w:type="gramStart"/>
      <w:r w:rsidRPr="00F23C8A">
        <w:rPr>
          <w:rFonts w:ascii="標楷體" w:eastAsia="標楷體" w:hAnsi="標楷體" w:hint="eastAsia"/>
          <w:sz w:val="22"/>
          <w:szCs w:val="22"/>
        </w:rPr>
        <w:t>慈氏、妙德</w:t>
      </w:r>
      <w:proofErr w:type="gramEnd"/>
      <w:r w:rsidRPr="00F23C8A">
        <w:rPr>
          <w:rFonts w:ascii="標楷體" w:eastAsia="標楷體" w:hAnsi="標楷體" w:hint="eastAsia"/>
          <w:sz w:val="22"/>
          <w:szCs w:val="22"/>
        </w:rPr>
        <w:t>菩薩等，是</w:t>
      </w:r>
      <w:r w:rsidRPr="00F23C8A">
        <w:rPr>
          <w:rFonts w:ascii="標楷體" w:eastAsia="標楷體" w:hAnsi="標楷體" w:hint="eastAsia"/>
          <w:b/>
          <w:bCs/>
          <w:sz w:val="22"/>
          <w:szCs w:val="22"/>
        </w:rPr>
        <w:t>出家菩薩</w:t>
      </w:r>
      <w:r w:rsidRPr="00F23C8A">
        <w:rPr>
          <w:rFonts w:ascii="標楷體" w:eastAsia="標楷體" w:hAnsi="標楷體" w:hint="eastAsia"/>
          <w:sz w:val="22"/>
          <w:szCs w:val="22"/>
        </w:rPr>
        <w:t>。</w:t>
      </w:r>
    </w:p>
    <w:p w14:paraId="45296305" w14:textId="3E630DAD" w:rsidR="00C601C6" w:rsidRPr="00F23C8A" w:rsidRDefault="00C601C6" w:rsidP="00B87ACF">
      <w:pPr>
        <w:pStyle w:val="a3"/>
        <w:ind w:leftChars="30" w:left="72"/>
        <w:rPr>
          <w:sz w:val="22"/>
          <w:szCs w:val="22"/>
        </w:rPr>
      </w:pPr>
      <w:r w:rsidRPr="00F23C8A">
        <w:rPr>
          <w:rFonts w:hint="eastAsia"/>
          <w:sz w:val="22"/>
          <w:szCs w:val="22"/>
        </w:rPr>
        <w:t>（</w:t>
      </w:r>
      <w:r w:rsidRPr="00F23C8A">
        <w:rPr>
          <w:rFonts w:hint="eastAsia"/>
          <w:sz w:val="22"/>
          <w:szCs w:val="22"/>
        </w:rPr>
        <w:t>2</w:t>
      </w:r>
      <w:r w:rsidRPr="00F23C8A">
        <w:rPr>
          <w:rFonts w:hint="eastAsia"/>
          <w:sz w:val="22"/>
          <w:szCs w:val="22"/>
        </w:rPr>
        <w:t>）印順法師，《佛法概論》，</w:t>
      </w:r>
      <w:r w:rsidRPr="00F23C8A">
        <w:rPr>
          <w:rFonts w:hint="eastAsia"/>
          <w:sz w:val="22"/>
          <w:szCs w:val="22"/>
        </w:rPr>
        <w:t>pp.249</w:t>
      </w:r>
      <w:r w:rsidRPr="00F23C8A">
        <w:rPr>
          <w:rFonts w:hint="eastAsia"/>
          <w:sz w:val="22"/>
          <w:szCs w:val="22"/>
        </w:rPr>
        <w:t>～</w:t>
      </w:r>
      <w:r w:rsidRPr="00F23C8A">
        <w:rPr>
          <w:rFonts w:hint="eastAsia"/>
          <w:sz w:val="22"/>
          <w:szCs w:val="22"/>
        </w:rPr>
        <w:t>25</w:t>
      </w:r>
      <w:r w:rsidRPr="00F23C8A">
        <w:rPr>
          <w:sz w:val="22"/>
          <w:szCs w:val="22"/>
        </w:rPr>
        <w:t>1</w:t>
      </w:r>
      <w:r w:rsidRPr="00F23C8A">
        <w:rPr>
          <w:rFonts w:hint="eastAsia"/>
          <w:sz w:val="22"/>
          <w:szCs w:val="22"/>
        </w:rPr>
        <w:t>：</w:t>
      </w:r>
    </w:p>
    <w:p w14:paraId="4A23A97B" w14:textId="50A22B31" w:rsidR="00C601C6" w:rsidRPr="00F23C8A" w:rsidRDefault="00C601C6" w:rsidP="00B87ACF">
      <w:pPr>
        <w:pStyle w:val="a3"/>
        <w:ind w:leftChars="258" w:left="619"/>
        <w:rPr>
          <w:rFonts w:ascii="標楷體" w:eastAsia="標楷體" w:hAnsi="標楷體"/>
          <w:sz w:val="22"/>
          <w:szCs w:val="22"/>
        </w:rPr>
      </w:pPr>
      <w:r w:rsidRPr="00F23C8A">
        <w:rPr>
          <w:rFonts w:ascii="標楷體" w:eastAsia="標楷體" w:hAnsi="標楷體" w:hint="eastAsia"/>
          <w:sz w:val="22"/>
          <w:szCs w:val="22"/>
        </w:rPr>
        <w:t>菩薩行的開展，是從兩方面發展的：一、從</w:t>
      </w:r>
      <w:r w:rsidRPr="00F23C8A">
        <w:rPr>
          <w:rFonts w:ascii="標楷體" w:eastAsia="標楷體" w:hAnsi="標楷體" w:hint="eastAsia"/>
          <w:b/>
          <w:bCs/>
          <w:sz w:val="22"/>
          <w:szCs w:val="22"/>
        </w:rPr>
        <w:t>聲聞出家者</w:t>
      </w:r>
      <w:r w:rsidRPr="00F23C8A">
        <w:rPr>
          <w:rFonts w:ascii="標楷體" w:eastAsia="標楷體" w:hAnsi="標楷體" w:hint="eastAsia"/>
          <w:sz w:val="22"/>
          <w:szCs w:val="22"/>
        </w:rPr>
        <w:t>中間發展起來。起初，是「</w:t>
      </w:r>
      <w:proofErr w:type="gramStart"/>
      <w:r w:rsidRPr="00F23C8A">
        <w:rPr>
          <w:rFonts w:ascii="標楷體" w:eastAsia="標楷體" w:hAnsi="標楷體" w:hint="eastAsia"/>
          <w:sz w:val="22"/>
          <w:szCs w:val="22"/>
        </w:rPr>
        <w:t>外現聲聞</w:t>
      </w:r>
      <w:proofErr w:type="gramEnd"/>
      <w:r w:rsidRPr="00F23C8A">
        <w:rPr>
          <w:rFonts w:ascii="標楷體" w:eastAsia="標楷體" w:hAnsi="標楷體" w:hint="eastAsia"/>
          <w:sz w:val="22"/>
          <w:szCs w:val="22"/>
        </w:rPr>
        <w:t>身，內秘菩薩行」；自己還是乞食、淡泊、</w:t>
      </w:r>
      <w:proofErr w:type="gramStart"/>
      <w:r w:rsidRPr="00F23C8A">
        <w:rPr>
          <w:rFonts w:ascii="標楷體" w:eastAsia="標楷體" w:hAnsi="標楷體" w:hint="eastAsia"/>
          <w:sz w:val="22"/>
          <w:szCs w:val="22"/>
        </w:rPr>
        <w:t>趣寂</w:t>
      </w:r>
      <w:proofErr w:type="gramEnd"/>
      <w:r w:rsidRPr="00F23C8A">
        <w:rPr>
          <w:rFonts w:ascii="標楷體" w:eastAsia="標楷體" w:hAnsi="標楷體" w:hint="eastAsia"/>
          <w:sz w:val="22"/>
          <w:szCs w:val="22"/>
        </w:rPr>
        <w:t>，但教人學菩薩…</w:t>
      </w:r>
      <w:proofErr w:type="gramStart"/>
      <w:r w:rsidRPr="00F23C8A">
        <w:rPr>
          <w:rFonts w:ascii="標楷體" w:eastAsia="標楷體" w:hAnsi="標楷體" w:hint="eastAsia"/>
          <w:sz w:val="22"/>
          <w:szCs w:val="22"/>
        </w:rPr>
        <w:t>…</w:t>
      </w:r>
      <w:proofErr w:type="gramEnd"/>
    </w:p>
    <w:p w14:paraId="6C995015" w14:textId="730518F6" w:rsidR="00C601C6" w:rsidRPr="00F23C8A" w:rsidRDefault="00C601C6" w:rsidP="00B87ACF">
      <w:pPr>
        <w:pStyle w:val="a3"/>
        <w:ind w:leftChars="258" w:left="619"/>
        <w:rPr>
          <w:rFonts w:ascii="標楷體" w:eastAsia="標楷體" w:hAnsi="標楷體"/>
          <w:sz w:val="22"/>
          <w:szCs w:val="22"/>
        </w:rPr>
      </w:pPr>
      <w:r w:rsidRPr="00F23C8A">
        <w:rPr>
          <w:rFonts w:ascii="標楷體" w:eastAsia="標楷體" w:hAnsi="標楷體" w:hint="eastAsia"/>
          <w:sz w:val="22"/>
          <w:szCs w:val="22"/>
        </w:rPr>
        <w:t>二、從</w:t>
      </w:r>
      <w:r w:rsidRPr="00F23C8A">
        <w:rPr>
          <w:rFonts w:ascii="標楷體" w:eastAsia="標楷體" w:hAnsi="標楷體" w:hint="eastAsia"/>
          <w:b/>
          <w:bCs/>
          <w:sz w:val="22"/>
          <w:szCs w:val="22"/>
        </w:rPr>
        <w:t>聲聞在家信眾</w:t>
      </w:r>
      <w:r w:rsidRPr="00F23C8A">
        <w:rPr>
          <w:rFonts w:ascii="標楷體" w:eastAsia="標楷體" w:hAnsi="標楷體" w:hint="eastAsia"/>
          <w:sz w:val="22"/>
          <w:szCs w:val="22"/>
        </w:rPr>
        <w:t>中間發展起來。在家眾修行五法而外，</w:t>
      </w:r>
      <w:proofErr w:type="gramStart"/>
      <w:r w:rsidRPr="00F23C8A">
        <w:rPr>
          <w:rFonts w:ascii="標楷體" w:eastAsia="標楷體" w:hAnsi="標楷體" w:hint="eastAsia"/>
          <w:sz w:val="22"/>
          <w:szCs w:val="22"/>
        </w:rPr>
        <w:t>多修</w:t>
      </w:r>
      <w:proofErr w:type="gramEnd"/>
      <w:r w:rsidRPr="00F23C8A">
        <w:rPr>
          <w:rFonts w:ascii="標楷體" w:eastAsia="標楷體" w:hAnsi="標楷體" w:hint="eastAsia"/>
          <w:sz w:val="22"/>
          <w:szCs w:val="22"/>
        </w:rPr>
        <w:t>六念與四無量（無量三昧能入真，也是質多長者說的），這都是大乘法的重要內容。</w:t>
      </w:r>
      <w:proofErr w:type="gramStart"/>
      <w:r w:rsidRPr="00F23C8A">
        <w:rPr>
          <w:rFonts w:ascii="標楷體" w:eastAsia="標楷體" w:hAnsi="標楷體" w:hint="eastAsia"/>
          <w:sz w:val="22"/>
          <w:szCs w:val="22"/>
        </w:rPr>
        <w:t>如維摩詰、善財</w:t>
      </w:r>
      <w:proofErr w:type="gramEnd"/>
      <w:r w:rsidRPr="00F23C8A">
        <w:rPr>
          <w:rFonts w:ascii="標楷體" w:eastAsia="標楷體" w:hAnsi="標楷體" w:hint="eastAsia"/>
          <w:sz w:val="22"/>
          <w:szCs w:val="22"/>
        </w:rPr>
        <w:t>、常啼、</w:t>
      </w:r>
      <w:proofErr w:type="gramStart"/>
      <w:r w:rsidRPr="00F23C8A">
        <w:rPr>
          <w:rFonts w:ascii="標楷體" w:eastAsia="標楷體" w:hAnsi="標楷體" w:hint="eastAsia"/>
          <w:sz w:val="22"/>
          <w:szCs w:val="22"/>
        </w:rPr>
        <w:t>賢護等</w:t>
      </w:r>
      <w:proofErr w:type="gramEnd"/>
      <w:r w:rsidRPr="00F23C8A">
        <w:rPr>
          <w:rFonts w:ascii="標楷體" w:eastAsia="標楷體" w:hAnsi="標楷體" w:hint="eastAsia"/>
          <w:sz w:val="22"/>
          <w:szCs w:val="22"/>
        </w:rPr>
        <w:t>十六大士，都從</w:t>
      </w:r>
      <w:r w:rsidRPr="00F23C8A">
        <w:rPr>
          <w:rFonts w:ascii="標楷體" w:eastAsia="標楷體" w:hAnsi="標楷體" w:hint="eastAsia"/>
          <w:sz w:val="22"/>
          <w:szCs w:val="22"/>
          <w:u w:val="thick"/>
        </w:rPr>
        <w:t>在家眾的立場</w:t>
      </w:r>
      <w:r w:rsidRPr="00F23C8A">
        <w:rPr>
          <w:rFonts w:ascii="標楷體" w:eastAsia="標楷體" w:hAnsi="標楷體" w:hint="eastAsia"/>
          <w:sz w:val="22"/>
          <w:szCs w:val="22"/>
        </w:rPr>
        <w:t>，</w:t>
      </w:r>
      <w:r w:rsidRPr="00F23C8A">
        <w:rPr>
          <w:rFonts w:ascii="標楷體" w:eastAsia="標楷體" w:hAnsi="標楷體" w:hint="eastAsia"/>
          <w:sz w:val="22"/>
          <w:szCs w:val="22"/>
          <w:u w:val="thick"/>
        </w:rPr>
        <w:t>努力於大乘思想的教化</w:t>
      </w:r>
      <w:r w:rsidRPr="00F23C8A">
        <w:rPr>
          <w:rFonts w:ascii="標楷體" w:eastAsia="標楷體" w:hAnsi="標楷體" w:hint="eastAsia"/>
          <w:sz w:val="22"/>
          <w:szCs w:val="22"/>
        </w:rPr>
        <w:t>。…</w:t>
      </w:r>
      <w:proofErr w:type="gramStart"/>
      <w:r w:rsidRPr="00F23C8A">
        <w:rPr>
          <w:rFonts w:ascii="標楷體" w:eastAsia="標楷體" w:hAnsi="標楷體" w:hint="eastAsia"/>
          <w:sz w:val="22"/>
          <w:szCs w:val="22"/>
        </w:rPr>
        <w:t>…</w:t>
      </w:r>
      <w:proofErr w:type="gramEnd"/>
    </w:p>
  </w:footnote>
  <w:footnote w:id="8">
    <w:p w14:paraId="4E440BD8" w14:textId="20D1D1E1" w:rsidR="00C601C6" w:rsidRPr="00F23C8A" w:rsidRDefault="00C601C6">
      <w:pPr>
        <w:pStyle w:val="a3"/>
        <w:rPr>
          <w:sz w:val="22"/>
          <w:szCs w:val="22"/>
        </w:rPr>
      </w:pPr>
      <w:r w:rsidRPr="00F23C8A">
        <w:rPr>
          <w:rStyle w:val="a5"/>
          <w:sz w:val="22"/>
          <w:szCs w:val="22"/>
        </w:rPr>
        <w:footnoteRef/>
      </w:r>
      <w:r w:rsidRPr="00F23C8A">
        <w:rPr>
          <w:sz w:val="22"/>
          <w:szCs w:val="22"/>
        </w:rPr>
        <w:t xml:space="preserve"> </w:t>
      </w:r>
      <w:r w:rsidRPr="00F23C8A">
        <w:rPr>
          <w:rFonts w:hint="eastAsia"/>
          <w:sz w:val="22"/>
          <w:szCs w:val="22"/>
        </w:rPr>
        <w:t>參見：</w:t>
      </w:r>
    </w:p>
    <w:p w14:paraId="734C4546" w14:textId="6EB7CEA4" w:rsidR="00C601C6" w:rsidRPr="00F23C8A" w:rsidRDefault="00C601C6" w:rsidP="00716487">
      <w:pPr>
        <w:pStyle w:val="a3"/>
        <w:ind w:leftChars="30" w:left="72"/>
        <w:rPr>
          <w:sz w:val="22"/>
          <w:szCs w:val="22"/>
        </w:rPr>
      </w:pPr>
      <w:r w:rsidRPr="00F23C8A">
        <w:rPr>
          <w:rFonts w:hint="eastAsia"/>
          <w:sz w:val="22"/>
          <w:szCs w:val="22"/>
        </w:rPr>
        <w:t>（</w:t>
      </w:r>
      <w:r w:rsidRPr="00F23C8A">
        <w:rPr>
          <w:rFonts w:hint="eastAsia"/>
          <w:sz w:val="22"/>
          <w:szCs w:val="22"/>
        </w:rPr>
        <w:t>1</w:t>
      </w:r>
      <w:r w:rsidRPr="00F23C8A">
        <w:rPr>
          <w:rFonts w:hint="eastAsia"/>
          <w:sz w:val="22"/>
          <w:szCs w:val="22"/>
        </w:rPr>
        <w:t>）西晉．</w:t>
      </w:r>
      <w:proofErr w:type="gramStart"/>
      <w:r w:rsidRPr="00F23C8A">
        <w:rPr>
          <w:rFonts w:hint="eastAsia"/>
          <w:sz w:val="22"/>
          <w:szCs w:val="22"/>
        </w:rPr>
        <w:t>竺法護譯</w:t>
      </w:r>
      <w:proofErr w:type="gramEnd"/>
      <w:r w:rsidRPr="00F23C8A">
        <w:rPr>
          <w:rFonts w:hint="eastAsia"/>
          <w:sz w:val="22"/>
          <w:szCs w:val="22"/>
        </w:rPr>
        <w:t>《文殊師利普超三昧經》卷</w:t>
      </w:r>
      <w:r w:rsidRPr="00F23C8A">
        <w:rPr>
          <w:sz w:val="22"/>
          <w:szCs w:val="22"/>
        </w:rPr>
        <w:t>2</w:t>
      </w:r>
      <w:r w:rsidRPr="00F23C8A">
        <w:rPr>
          <w:rFonts w:hint="eastAsia"/>
          <w:sz w:val="22"/>
          <w:szCs w:val="22"/>
        </w:rPr>
        <w:t>〈變動品</w:t>
      </w:r>
      <w:r w:rsidRPr="00F23C8A">
        <w:rPr>
          <w:sz w:val="22"/>
          <w:szCs w:val="22"/>
        </w:rPr>
        <w:t xml:space="preserve"> 9</w:t>
      </w:r>
      <w:r w:rsidRPr="00F23C8A">
        <w:rPr>
          <w:rFonts w:hint="eastAsia"/>
          <w:sz w:val="22"/>
          <w:szCs w:val="22"/>
        </w:rPr>
        <w:t>〉</w:t>
      </w:r>
      <w:r w:rsidRPr="00F23C8A">
        <w:rPr>
          <w:sz w:val="22"/>
          <w:szCs w:val="22"/>
        </w:rPr>
        <w:t>(</w:t>
      </w:r>
      <w:r w:rsidRPr="00F23C8A">
        <w:rPr>
          <w:rFonts w:hint="eastAsia"/>
          <w:sz w:val="22"/>
          <w:szCs w:val="22"/>
        </w:rPr>
        <w:t>大正</w:t>
      </w:r>
      <w:r w:rsidRPr="00F23C8A">
        <w:rPr>
          <w:sz w:val="22"/>
          <w:szCs w:val="22"/>
        </w:rPr>
        <w:t>15</w:t>
      </w:r>
      <w:r w:rsidRPr="00F23C8A">
        <w:rPr>
          <w:rFonts w:hint="eastAsia"/>
          <w:sz w:val="22"/>
          <w:szCs w:val="22"/>
        </w:rPr>
        <w:t>，</w:t>
      </w:r>
      <w:r w:rsidRPr="00F23C8A">
        <w:rPr>
          <w:sz w:val="22"/>
          <w:szCs w:val="22"/>
        </w:rPr>
        <w:t>419c4-</w:t>
      </w:r>
      <w:r w:rsidRPr="00F23C8A">
        <w:rPr>
          <w:rFonts w:hint="eastAsia"/>
          <w:sz w:val="22"/>
          <w:szCs w:val="22"/>
        </w:rPr>
        <w:t>420a7</w:t>
      </w:r>
      <w:r w:rsidRPr="00F23C8A">
        <w:rPr>
          <w:sz w:val="22"/>
          <w:szCs w:val="22"/>
        </w:rPr>
        <w:t>)</w:t>
      </w:r>
      <w:r w:rsidRPr="00F23C8A">
        <w:rPr>
          <w:rFonts w:hint="eastAsia"/>
          <w:sz w:val="22"/>
          <w:szCs w:val="22"/>
        </w:rPr>
        <w:t>。</w:t>
      </w:r>
    </w:p>
    <w:p w14:paraId="1A489F90" w14:textId="2EBD4166" w:rsidR="00C601C6" w:rsidRPr="00F23C8A" w:rsidRDefault="00C601C6" w:rsidP="005B2996">
      <w:pPr>
        <w:pStyle w:val="a3"/>
        <w:ind w:leftChars="30" w:left="72"/>
        <w:rPr>
          <w:sz w:val="22"/>
          <w:szCs w:val="22"/>
        </w:rPr>
      </w:pPr>
      <w:r w:rsidRPr="00F23C8A">
        <w:rPr>
          <w:rFonts w:hint="eastAsia"/>
          <w:sz w:val="22"/>
          <w:szCs w:val="22"/>
        </w:rPr>
        <w:t>（</w:t>
      </w:r>
      <w:r w:rsidRPr="00F23C8A">
        <w:rPr>
          <w:rFonts w:hint="eastAsia"/>
          <w:sz w:val="22"/>
          <w:szCs w:val="22"/>
        </w:rPr>
        <w:t>2</w:t>
      </w:r>
      <w:r w:rsidRPr="00F23C8A">
        <w:rPr>
          <w:rFonts w:hint="eastAsia"/>
          <w:sz w:val="22"/>
          <w:szCs w:val="22"/>
        </w:rPr>
        <w:t>）印順法師，《初期大乘佛教之起源與開展》，</w:t>
      </w:r>
      <w:r w:rsidRPr="00F23C8A">
        <w:rPr>
          <w:sz w:val="22"/>
          <w:szCs w:val="22"/>
        </w:rPr>
        <w:t>p.930</w:t>
      </w:r>
      <w:r w:rsidRPr="00F23C8A">
        <w:rPr>
          <w:rFonts w:hint="eastAsia"/>
          <w:sz w:val="22"/>
          <w:szCs w:val="22"/>
        </w:rPr>
        <w:t>。</w:t>
      </w:r>
    </w:p>
  </w:footnote>
  <w:footnote w:id="9">
    <w:p w14:paraId="350C796F" w14:textId="6B6FB80F" w:rsidR="00C601C6" w:rsidRPr="00F23C8A" w:rsidRDefault="00C601C6">
      <w:pPr>
        <w:pStyle w:val="a3"/>
        <w:rPr>
          <w:sz w:val="22"/>
          <w:szCs w:val="22"/>
        </w:rPr>
      </w:pPr>
      <w:r w:rsidRPr="00F23C8A">
        <w:rPr>
          <w:rStyle w:val="a5"/>
          <w:sz w:val="22"/>
          <w:szCs w:val="22"/>
        </w:rPr>
        <w:footnoteRef/>
      </w:r>
      <w:r w:rsidRPr="00F23C8A">
        <w:rPr>
          <w:sz w:val="22"/>
          <w:szCs w:val="22"/>
        </w:rPr>
        <w:t xml:space="preserve"> </w:t>
      </w:r>
      <w:r w:rsidRPr="00F23C8A">
        <w:rPr>
          <w:rFonts w:hint="eastAsia"/>
          <w:sz w:val="22"/>
          <w:szCs w:val="22"/>
        </w:rPr>
        <w:t>參見：</w:t>
      </w:r>
    </w:p>
    <w:p w14:paraId="0BADEB68" w14:textId="611A02E3" w:rsidR="00C601C6" w:rsidRPr="00F23C8A" w:rsidRDefault="00C601C6" w:rsidP="007560BB">
      <w:pPr>
        <w:pStyle w:val="a3"/>
        <w:ind w:leftChars="30" w:left="72"/>
        <w:rPr>
          <w:sz w:val="22"/>
          <w:szCs w:val="22"/>
        </w:rPr>
      </w:pPr>
      <w:r w:rsidRPr="00F23C8A">
        <w:rPr>
          <w:rFonts w:hint="eastAsia"/>
          <w:sz w:val="22"/>
          <w:szCs w:val="22"/>
        </w:rPr>
        <w:t>（</w:t>
      </w:r>
      <w:r w:rsidRPr="00F23C8A">
        <w:rPr>
          <w:rFonts w:hint="eastAsia"/>
          <w:sz w:val="22"/>
          <w:szCs w:val="22"/>
        </w:rPr>
        <w:t>1</w:t>
      </w:r>
      <w:r w:rsidRPr="00F23C8A">
        <w:rPr>
          <w:rFonts w:hint="eastAsia"/>
          <w:sz w:val="22"/>
          <w:szCs w:val="22"/>
        </w:rPr>
        <w:t>）梁．僧</w:t>
      </w:r>
      <w:proofErr w:type="gramStart"/>
      <w:r w:rsidRPr="00F23C8A">
        <w:rPr>
          <w:rFonts w:hint="eastAsia"/>
          <w:sz w:val="22"/>
          <w:szCs w:val="22"/>
        </w:rPr>
        <w:t>祐</w:t>
      </w:r>
      <w:proofErr w:type="gramEnd"/>
      <w:r w:rsidRPr="00F23C8A">
        <w:rPr>
          <w:rFonts w:hint="eastAsia"/>
          <w:sz w:val="22"/>
          <w:szCs w:val="22"/>
        </w:rPr>
        <w:t>撰</w:t>
      </w:r>
      <w:r w:rsidRPr="00F23C8A">
        <w:rPr>
          <w:rFonts w:ascii="Times Ext Roman" w:hAnsi="Times Ext Roman" w:cs="Times Ext Roman"/>
          <w:sz w:val="22"/>
          <w:szCs w:val="22"/>
        </w:rPr>
        <w:t>《出三藏記集》卷</w:t>
      </w:r>
      <w:r w:rsidRPr="00F23C8A">
        <w:rPr>
          <w:rFonts w:ascii="Times Ext Roman" w:hAnsi="Times Ext Roman" w:cs="Times Ext Roman"/>
          <w:sz w:val="22"/>
          <w:szCs w:val="22"/>
        </w:rPr>
        <w:t>15</w:t>
      </w:r>
      <w:r w:rsidRPr="00F23C8A">
        <w:rPr>
          <w:rFonts w:ascii="Times Ext Roman" w:hAnsi="Times Ext Roman" w:cs="Times Ext Roman" w:hint="eastAsia"/>
          <w:sz w:val="22"/>
          <w:szCs w:val="22"/>
        </w:rPr>
        <w:t>(</w:t>
      </w:r>
      <w:r w:rsidRPr="00F23C8A">
        <w:rPr>
          <w:rFonts w:ascii="Times Ext Roman" w:hAnsi="Times Ext Roman" w:cs="Times Ext Roman"/>
          <w:sz w:val="22"/>
          <w:szCs w:val="22"/>
        </w:rPr>
        <w:t>大正</w:t>
      </w:r>
      <w:r w:rsidRPr="00F23C8A">
        <w:rPr>
          <w:rFonts w:ascii="Times Ext Roman" w:hAnsi="Times Ext Roman" w:cs="Times Ext Roman"/>
          <w:sz w:val="22"/>
          <w:szCs w:val="22"/>
        </w:rPr>
        <w:t>55</w:t>
      </w:r>
      <w:r w:rsidRPr="00F23C8A">
        <w:rPr>
          <w:rFonts w:ascii="Times Ext Roman" w:hAnsi="Times Ext Roman" w:cs="Times Ext Roman"/>
          <w:sz w:val="22"/>
          <w:szCs w:val="22"/>
        </w:rPr>
        <w:t>，</w:t>
      </w:r>
      <w:r w:rsidRPr="00F23C8A">
        <w:rPr>
          <w:rFonts w:ascii="Times Ext Roman" w:hAnsi="Times Ext Roman" w:cs="Times Ext Roman"/>
          <w:sz w:val="22"/>
          <w:szCs w:val="22"/>
        </w:rPr>
        <w:t>113c16</w:t>
      </w:r>
      <w:r w:rsidRPr="00F23C8A">
        <w:rPr>
          <w:rFonts w:ascii="Times Ext Roman" w:hAnsi="Times Ext Roman" w:cs="Times Ext Roman" w:hint="eastAsia"/>
          <w:sz w:val="22"/>
          <w:szCs w:val="22"/>
        </w:rPr>
        <w:t>-114a22)</w:t>
      </w:r>
      <w:r w:rsidRPr="00F23C8A">
        <w:rPr>
          <w:rFonts w:ascii="Times Ext Roman" w:hAnsi="Times Ext Roman" w:cs="Times Ext Roman"/>
          <w:sz w:val="22"/>
          <w:szCs w:val="22"/>
        </w:rPr>
        <w:t>。</w:t>
      </w:r>
    </w:p>
    <w:p w14:paraId="0C9EF067" w14:textId="6D05235C" w:rsidR="00C601C6" w:rsidRPr="00F23C8A" w:rsidRDefault="00C601C6" w:rsidP="007560BB">
      <w:pPr>
        <w:pStyle w:val="a3"/>
        <w:ind w:leftChars="30" w:left="72"/>
        <w:rPr>
          <w:sz w:val="22"/>
          <w:szCs w:val="22"/>
        </w:rPr>
      </w:pPr>
      <w:r w:rsidRPr="00F23C8A">
        <w:rPr>
          <w:rFonts w:hint="eastAsia"/>
          <w:sz w:val="22"/>
          <w:szCs w:val="22"/>
        </w:rPr>
        <w:t>（</w:t>
      </w:r>
      <w:r w:rsidRPr="00F23C8A">
        <w:rPr>
          <w:rFonts w:hint="eastAsia"/>
          <w:sz w:val="22"/>
          <w:szCs w:val="22"/>
        </w:rPr>
        <w:t>2</w:t>
      </w:r>
      <w:r w:rsidRPr="00F23C8A">
        <w:rPr>
          <w:rFonts w:hint="eastAsia"/>
          <w:sz w:val="22"/>
          <w:szCs w:val="22"/>
        </w:rPr>
        <w:t>）印順法師，《初期大乘佛教之起源與開展》，</w:t>
      </w:r>
      <w:r w:rsidRPr="00F23C8A">
        <w:rPr>
          <w:rFonts w:hint="eastAsia"/>
          <w:sz w:val="22"/>
          <w:szCs w:val="22"/>
        </w:rPr>
        <w:t>pp.1260</w:t>
      </w:r>
      <w:r w:rsidRPr="00F23C8A">
        <w:rPr>
          <w:rFonts w:hint="eastAsia"/>
          <w:sz w:val="22"/>
          <w:szCs w:val="22"/>
        </w:rPr>
        <w:t>～</w:t>
      </w:r>
      <w:r w:rsidRPr="00F23C8A">
        <w:rPr>
          <w:rFonts w:hint="eastAsia"/>
          <w:sz w:val="22"/>
          <w:szCs w:val="22"/>
        </w:rPr>
        <w:t>1261</w:t>
      </w:r>
      <w:r w:rsidRPr="00F23C8A">
        <w:rPr>
          <w:rFonts w:hint="eastAsia"/>
          <w:sz w:val="22"/>
          <w:szCs w:val="22"/>
        </w:rPr>
        <w:t>：</w:t>
      </w:r>
    </w:p>
    <w:p w14:paraId="2C3D1DC9" w14:textId="77777777" w:rsidR="00C601C6" w:rsidRPr="00F23C8A" w:rsidRDefault="00C601C6" w:rsidP="007560BB">
      <w:pPr>
        <w:pStyle w:val="a3"/>
        <w:ind w:leftChars="258" w:left="619"/>
        <w:rPr>
          <w:rFonts w:ascii="標楷體" w:eastAsia="標楷體" w:hAnsi="標楷體"/>
          <w:sz w:val="22"/>
          <w:szCs w:val="22"/>
        </w:rPr>
      </w:pPr>
      <w:r w:rsidRPr="00F23C8A">
        <w:rPr>
          <w:rFonts w:ascii="標楷體" w:eastAsia="標楷體" w:hAnsi="標楷體" w:hint="eastAsia"/>
          <w:sz w:val="22"/>
          <w:szCs w:val="22"/>
        </w:rPr>
        <w:t>印度「大乘佛法」時代，負起宏傳大乘責任的，在史傳的記錄上，似乎還是不多。如西元</w:t>
      </w:r>
      <w:r w:rsidRPr="00F23C8A">
        <w:rPr>
          <w:rFonts w:ascii="標楷體" w:eastAsia="標楷體" w:hAnsi="標楷體" w:hint="eastAsia"/>
          <w:b/>
          <w:bCs/>
          <w:sz w:val="22"/>
          <w:szCs w:val="22"/>
        </w:rPr>
        <w:t>五世紀</w:t>
      </w:r>
      <w:r w:rsidRPr="00F23C8A">
        <w:rPr>
          <w:rFonts w:ascii="標楷體" w:eastAsia="標楷體" w:hAnsi="標楷體" w:hint="eastAsia"/>
          <w:sz w:val="22"/>
          <w:szCs w:val="22"/>
        </w:rPr>
        <w:t>初，</w:t>
      </w:r>
      <w:proofErr w:type="gramStart"/>
      <w:r w:rsidRPr="00F23C8A">
        <w:rPr>
          <w:rFonts w:ascii="標楷體" w:eastAsia="標楷體" w:hAnsi="標楷體" w:hint="eastAsia"/>
          <w:b/>
          <w:bCs/>
          <w:sz w:val="22"/>
          <w:szCs w:val="22"/>
        </w:rPr>
        <w:t>法顯</w:t>
      </w:r>
      <w:r w:rsidRPr="00F23C8A">
        <w:rPr>
          <w:rFonts w:ascii="標楷體" w:eastAsia="標楷體" w:hAnsi="標楷體" w:hint="eastAsia"/>
          <w:sz w:val="22"/>
          <w:szCs w:val="22"/>
        </w:rPr>
        <w:t>在</w:t>
      </w:r>
      <w:proofErr w:type="gramEnd"/>
      <w:r w:rsidRPr="00F23C8A">
        <w:rPr>
          <w:rFonts w:ascii="標楷體" w:eastAsia="標楷體" w:hAnsi="標楷體" w:hint="eastAsia"/>
          <w:sz w:val="22"/>
          <w:szCs w:val="22"/>
        </w:rPr>
        <w:t>印度</w:t>
      </w:r>
      <w:r w:rsidRPr="00F23C8A">
        <w:rPr>
          <w:rFonts w:ascii="標楷體" w:eastAsia="標楷體" w:hAnsi="標楷體" w:hint="eastAsia"/>
          <w:b/>
          <w:bCs/>
          <w:sz w:val="22"/>
          <w:szCs w:val="22"/>
        </w:rPr>
        <w:t>所見</w:t>
      </w:r>
      <w:r w:rsidRPr="00F23C8A">
        <w:rPr>
          <w:rFonts w:ascii="標楷體" w:eastAsia="標楷體" w:hAnsi="標楷體" w:hint="eastAsia"/>
          <w:sz w:val="22"/>
          <w:szCs w:val="22"/>
        </w:rPr>
        <w:t>的，華氏城</w:t>
      </w:r>
      <w:proofErr w:type="gramStart"/>
      <w:r w:rsidRPr="00F23C8A">
        <w:rPr>
          <w:rFonts w:ascii="標楷體" w:eastAsia="標楷體" w:hAnsi="標楷體" w:hint="eastAsia"/>
          <w:sz w:val="22"/>
          <w:szCs w:val="22"/>
        </w:rPr>
        <w:t>（</w:t>
      </w:r>
      <w:proofErr w:type="gramEnd"/>
      <w:r w:rsidRPr="00F23C8A">
        <w:rPr>
          <w:rFonts w:ascii="Times Ext Roman" w:hAnsi="Times Ext Roman" w:cs="Times Ext Roman"/>
          <w:sz w:val="22"/>
          <w:szCs w:val="22"/>
        </w:rPr>
        <w:t>Pāṭaliputra</w:t>
      </w:r>
      <w:r w:rsidRPr="00F23C8A">
        <w:rPr>
          <w:rFonts w:ascii="標楷體" w:eastAsia="標楷體" w:hAnsi="標楷體" w:hint="eastAsia"/>
          <w:sz w:val="22"/>
          <w:szCs w:val="22"/>
        </w:rPr>
        <w:t>）「有一大乘婆羅門子，名羅沃私婆迷。…</w:t>
      </w:r>
      <w:proofErr w:type="gramStart"/>
      <w:r w:rsidRPr="00F23C8A">
        <w:rPr>
          <w:rFonts w:ascii="標楷體" w:eastAsia="標楷體" w:hAnsi="標楷體" w:hint="eastAsia"/>
          <w:sz w:val="22"/>
          <w:szCs w:val="22"/>
        </w:rPr>
        <w:t>…</w:t>
      </w:r>
      <w:proofErr w:type="gramEnd"/>
      <w:r w:rsidRPr="00F23C8A">
        <w:rPr>
          <w:rFonts w:ascii="標楷體" w:eastAsia="標楷體" w:hAnsi="標楷體" w:hint="eastAsia"/>
          <w:sz w:val="22"/>
          <w:szCs w:val="22"/>
        </w:rPr>
        <w:t>舉國瞻仰，賴</w:t>
      </w:r>
      <w:proofErr w:type="gramStart"/>
      <w:r w:rsidRPr="00F23C8A">
        <w:rPr>
          <w:rFonts w:ascii="標楷體" w:eastAsia="標楷體" w:hAnsi="標楷體" w:hint="eastAsia"/>
          <w:sz w:val="22"/>
          <w:szCs w:val="22"/>
        </w:rPr>
        <w:t>此一人弘宣</w:t>
      </w:r>
      <w:proofErr w:type="gramEnd"/>
      <w:r w:rsidRPr="00F23C8A">
        <w:rPr>
          <w:rFonts w:ascii="標楷體" w:eastAsia="標楷體" w:hAnsi="標楷體" w:hint="eastAsia"/>
          <w:sz w:val="22"/>
          <w:szCs w:val="22"/>
        </w:rPr>
        <w:t>佛法，外道不能</w:t>
      </w:r>
      <w:proofErr w:type="gramStart"/>
      <w:r w:rsidRPr="00F23C8A">
        <w:rPr>
          <w:rFonts w:ascii="標楷體" w:eastAsia="標楷體" w:hAnsi="標楷體" w:hint="eastAsia"/>
          <w:sz w:val="22"/>
          <w:szCs w:val="22"/>
        </w:rPr>
        <w:t>得加陵眾僧</w:t>
      </w:r>
      <w:proofErr w:type="gramEnd"/>
      <w:r w:rsidRPr="00F23C8A">
        <w:rPr>
          <w:rFonts w:ascii="標楷體" w:eastAsia="標楷體" w:hAnsi="標楷體" w:hint="eastAsia"/>
          <w:sz w:val="22"/>
          <w:szCs w:val="22"/>
        </w:rPr>
        <w:t>。…</w:t>
      </w:r>
      <w:proofErr w:type="gramStart"/>
      <w:r w:rsidRPr="00F23C8A">
        <w:rPr>
          <w:rFonts w:ascii="標楷體" w:eastAsia="標楷體" w:hAnsi="標楷體" w:hint="eastAsia"/>
          <w:sz w:val="22"/>
          <w:szCs w:val="22"/>
        </w:rPr>
        <w:t>…</w:t>
      </w:r>
      <w:proofErr w:type="gramEnd"/>
      <w:r w:rsidRPr="00F23C8A">
        <w:rPr>
          <w:rFonts w:ascii="標楷體" w:eastAsia="標楷體" w:hAnsi="標楷體" w:hint="eastAsia"/>
          <w:sz w:val="22"/>
          <w:szCs w:val="22"/>
        </w:rPr>
        <w:t>婆羅門子（之）師，</w:t>
      </w:r>
      <w:proofErr w:type="gramStart"/>
      <w:r w:rsidRPr="00F23C8A">
        <w:rPr>
          <w:rFonts w:ascii="標楷體" w:eastAsia="標楷體" w:hAnsi="標楷體" w:hint="eastAsia"/>
          <w:sz w:val="22"/>
          <w:szCs w:val="22"/>
        </w:rPr>
        <w:t>亦名文</w:t>
      </w:r>
      <w:proofErr w:type="gramEnd"/>
      <w:r w:rsidRPr="00F23C8A">
        <w:rPr>
          <w:rFonts w:ascii="標楷體" w:eastAsia="標楷體" w:hAnsi="標楷體" w:hint="eastAsia"/>
          <w:sz w:val="22"/>
          <w:szCs w:val="22"/>
        </w:rPr>
        <w:t>殊師利，國內大德沙門，諸大乘比丘</w:t>
      </w:r>
      <w:proofErr w:type="gramStart"/>
      <w:r w:rsidRPr="00F23C8A">
        <w:rPr>
          <w:rFonts w:ascii="標楷體" w:eastAsia="標楷體" w:hAnsi="標楷體" w:hint="eastAsia"/>
          <w:sz w:val="22"/>
          <w:szCs w:val="22"/>
        </w:rPr>
        <w:t>皆宗仰焉，亦住此僧</w:t>
      </w:r>
      <w:proofErr w:type="gramEnd"/>
      <w:r w:rsidRPr="00F23C8A">
        <w:rPr>
          <w:rFonts w:ascii="標楷體" w:eastAsia="標楷體" w:hAnsi="標楷體" w:hint="eastAsia"/>
          <w:sz w:val="22"/>
          <w:szCs w:val="22"/>
        </w:rPr>
        <w:t>伽藍」。</w:t>
      </w:r>
    </w:p>
    <w:p w14:paraId="02247E76" w14:textId="788F4AFF" w:rsidR="00C601C6" w:rsidRPr="00F23C8A" w:rsidRDefault="00C601C6" w:rsidP="007560BB">
      <w:pPr>
        <w:pStyle w:val="a3"/>
        <w:ind w:leftChars="258" w:left="619"/>
        <w:rPr>
          <w:sz w:val="22"/>
          <w:szCs w:val="22"/>
        </w:rPr>
      </w:pPr>
      <w:r w:rsidRPr="00F23C8A">
        <w:rPr>
          <w:rFonts w:ascii="標楷體" w:eastAsia="標楷體" w:hAnsi="標楷體" w:hint="eastAsia"/>
          <w:sz w:val="22"/>
          <w:szCs w:val="22"/>
          <w:u w:val="thick"/>
        </w:rPr>
        <w:t>羅沃私婆迷</w:t>
      </w:r>
      <w:proofErr w:type="gramStart"/>
      <w:r w:rsidRPr="00F23C8A">
        <w:rPr>
          <w:rFonts w:ascii="標楷體" w:eastAsia="標楷體" w:hAnsi="標楷體" w:hint="eastAsia"/>
          <w:sz w:val="22"/>
          <w:szCs w:val="22"/>
        </w:rPr>
        <w:t>（</w:t>
      </w:r>
      <w:proofErr w:type="gramEnd"/>
      <w:r w:rsidRPr="00F23C8A">
        <w:rPr>
          <w:rFonts w:ascii="Times Ext Roman" w:hAnsi="Times Ext Roman" w:cs="Times Ext Roman"/>
          <w:sz w:val="22"/>
          <w:szCs w:val="22"/>
        </w:rPr>
        <w:t>Rādha-svārmīn</w:t>
      </w:r>
      <w:r w:rsidRPr="00F23C8A">
        <w:rPr>
          <w:rFonts w:ascii="標楷體" w:eastAsia="標楷體" w:hAnsi="標楷體" w:hint="eastAsia"/>
          <w:sz w:val="22"/>
          <w:szCs w:val="22"/>
        </w:rPr>
        <w:t>），是</w:t>
      </w:r>
      <w:r w:rsidRPr="00F23C8A">
        <w:rPr>
          <w:rFonts w:ascii="標楷體" w:eastAsia="標楷體" w:hAnsi="標楷體" w:hint="eastAsia"/>
          <w:sz w:val="22"/>
          <w:szCs w:val="22"/>
          <w:u w:val="thick"/>
        </w:rPr>
        <w:t>在家婆羅門</w:t>
      </w:r>
      <w:r w:rsidRPr="00F23C8A">
        <w:rPr>
          <w:rFonts w:ascii="標楷體" w:eastAsia="標楷體" w:hAnsi="標楷體" w:hint="eastAsia"/>
          <w:sz w:val="22"/>
          <w:szCs w:val="22"/>
        </w:rPr>
        <w:t>而</w:t>
      </w:r>
      <w:r w:rsidRPr="00F23C8A">
        <w:rPr>
          <w:rFonts w:ascii="標楷體" w:eastAsia="標楷體" w:hAnsi="標楷體" w:hint="eastAsia"/>
          <w:sz w:val="22"/>
          <w:szCs w:val="22"/>
          <w:u w:val="thick"/>
        </w:rPr>
        <w:t>宏大乘法</w:t>
      </w:r>
      <w:r w:rsidRPr="00F23C8A">
        <w:rPr>
          <w:rFonts w:ascii="標楷體" w:eastAsia="標楷體" w:hAnsi="標楷體" w:hint="eastAsia"/>
          <w:sz w:val="22"/>
          <w:szCs w:val="22"/>
        </w:rPr>
        <w:t>的；</w:t>
      </w:r>
      <w:proofErr w:type="gramStart"/>
      <w:r w:rsidRPr="00F23C8A">
        <w:rPr>
          <w:rFonts w:ascii="標楷體" w:eastAsia="標楷體" w:hAnsi="標楷體" w:hint="eastAsia"/>
          <w:sz w:val="22"/>
          <w:szCs w:val="22"/>
        </w:rPr>
        <w:t>與法顯同時</w:t>
      </w:r>
      <w:proofErr w:type="gramEnd"/>
      <w:r w:rsidRPr="00F23C8A">
        <w:rPr>
          <w:rFonts w:ascii="標楷體" w:eastAsia="標楷體" w:hAnsi="標楷體" w:hint="eastAsia"/>
          <w:sz w:val="22"/>
          <w:szCs w:val="22"/>
        </w:rPr>
        <w:t>西行的智猛，也見到了這位「大智婆羅門」。羅沃</w:t>
      </w:r>
      <w:proofErr w:type="gramStart"/>
      <w:r w:rsidRPr="00F23C8A">
        <w:rPr>
          <w:rFonts w:ascii="標楷體" w:eastAsia="標楷體" w:hAnsi="標楷體" w:hint="eastAsia"/>
          <w:sz w:val="22"/>
          <w:szCs w:val="22"/>
        </w:rPr>
        <w:t>私婆迷的</w:t>
      </w:r>
      <w:proofErr w:type="gramEnd"/>
      <w:r w:rsidRPr="00F23C8A">
        <w:rPr>
          <w:rFonts w:ascii="標楷體" w:eastAsia="標楷體" w:hAnsi="標楷體" w:hint="eastAsia"/>
          <w:sz w:val="22"/>
          <w:szCs w:val="22"/>
        </w:rPr>
        <w:t>師長</w:t>
      </w:r>
      <w:proofErr w:type="gramStart"/>
      <w:r w:rsidRPr="00F23C8A">
        <w:rPr>
          <w:rFonts w:ascii="標楷體" w:eastAsia="標楷體" w:hAnsi="標楷體" w:hint="eastAsia"/>
          <w:sz w:val="22"/>
          <w:szCs w:val="22"/>
        </w:rPr>
        <w:t>――</w:t>
      </w:r>
      <w:proofErr w:type="gramEnd"/>
      <w:r w:rsidRPr="00F23C8A">
        <w:rPr>
          <w:rFonts w:ascii="標楷體" w:eastAsia="標楷體" w:hAnsi="標楷體" w:hint="eastAsia"/>
          <w:sz w:val="22"/>
          <w:szCs w:val="22"/>
        </w:rPr>
        <w:t>文殊師利</w:t>
      </w:r>
      <w:proofErr w:type="gramStart"/>
      <w:r w:rsidRPr="00F23C8A">
        <w:rPr>
          <w:rFonts w:ascii="標楷體" w:eastAsia="標楷體" w:hAnsi="標楷體" w:hint="eastAsia"/>
          <w:sz w:val="22"/>
          <w:szCs w:val="22"/>
        </w:rPr>
        <w:t>（</w:t>
      </w:r>
      <w:proofErr w:type="gramEnd"/>
      <w:r w:rsidRPr="00F23C8A">
        <w:rPr>
          <w:rFonts w:ascii="Times Ext Roman" w:hAnsi="Times Ext Roman" w:cs="Times Ext Roman"/>
          <w:sz w:val="22"/>
          <w:szCs w:val="22"/>
        </w:rPr>
        <w:t>Mañjuśrī</w:t>
      </w:r>
      <w:r w:rsidRPr="00F23C8A">
        <w:rPr>
          <w:rFonts w:ascii="標楷體" w:eastAsia="標楷體" w:hAnsi="標楷體" w:hint="eastAsia"/>
          <w:sz w:val="22"/>
          <w:szCs w:val="22"/>
        </w:rPr>
        <w:t>），住在僧寺內，是出家的。</w:t>
      </w:r>
    </w:p>
  </w:footnote>
  <w:footnote w:id="10">
    <w:p w14:paraId="30F16577" w14:textId="29459B15" w:rsidR="00C601C6" w:rsidRPr="00F23C8A" w:rsidRDefault="00C601C6">
      <w:pPr>
        <w:pStyle w:val="a3"/>
        <w:rPr>
          <w:sz w:val="22"/>
          <w:szCs w:val="22"/>
        </w:rPr>
      </w:pPr>
      <w:r w:rsidRPr="00F23C8A">
        <w:rPr>
          <w:rStyle w:val="a5"/>
          <w:sz w:val="22"/>
          <w:szCs w:val="22"/>
        </w:rPr>
        <w:footnoteRef/>
      </w:r>
      <w:r w:rsidRPr="00F23C8A">
        <w:rPr>
          <w:sz w:val="22"/>
          <w:szCs w:val="22"/>
        </w:rPr>
        <w:t xml:space="preserve"> </w:t>
      </w:r>
      <w:r w:rsidRPr="00F23C8A">
        <w:rPr>
          <w:rFonts w:hint="eastAsia"/>
          <w:sz w:val="22"/>
          <w:szCs w:val="22"/>
        </w:rPr>
        <w:t>參見：</w:t>
      </w:r>
    </w:p>
    <w:p w14:paraId="6E5B31EB" w14:textId="48A8C813" w:rsidR="00C601C6" w:rsidRPr="00F23C8A" w:rsidRDefault="00C601C6" w:rsidP="00616BDA">
      <w:pPr>
        <w:pStyle w:val="a3"/>
        <w:ind w:leftChars="60" w:left="694" w:hangingChars="250" w:hanging="550"/>
        <w:rPr>
          <w:rFonts w:ascii="Times Ext Roman" w:hAnsi="Times Ext Roman" w:cs="Times Ext Roman"/>
          <w:sz w:val="22"/>
          <w:szCs w:val="22"/>
        </w:rPr>
      </w:pPr>
      <w:r w:rsidRPr="00F23C8A">
        <w:rPr>
          <w:rFonts w:hint="eastAsia"/>
          <w:sz w:val="22"/>
          <w:szCs w:val="22"/>
        </w:rPr>
        <w:t>（</w:t>
      </w:r>
      <w:r w:rsidRPr="00F23C8A">
        <w:rPr>
          <w:rFonts w:hint="eastAsia"/>
          <w:sz w:val="22"/>
          <w:szCs w:val="22"/>
        </w:rPr>
        <w:t>1</w:t>
      </w:r>
      <w:r w:rsidRPr="00F23C8A">
        <w:rPr>
          <w:rFonts w:hint="eastAsia"/>
          <w:sz w:val="22"/>
          <w:szCs w:val="22"/>
        </w:rPr>
        <w:t>）</w:t>
      </w:r>
      <w:proofErr w:type="gramStart"/>
      <w:r w:rsidRPr="00F23C8A">
        <w:rPr>
          <w:rFonts w:hint="eastAsia"/>
          <w:sz w:val="22"/>
          <w:szCs w:val="22"/>
        </w:rPr>
        <w:t>慧立本</w:t>
      </w:r>
      <w:proofErr w:type="gramEnd"/>
      <w:r w:rsidRPr="00F23C8A">
        <w:rPr>
          <w:rFonts w:hint="eastAsia"/>
          <w:sz w:val="22"/>
          <w:szCs w:val="22"/>
        </w:rPr>
        <w:t>．</w:t>
      </w:r>
      <w:proofErr w:type="gramStart"/>
      <w:r w:rsidRPr="00F23C8A">
        <w:rPr>
          <w:rFonts w:hint="eastAsia"/>
          <w:sz w:val="22"/>
          <w:szCs w:val="22"/>
        </w:rPr>
        <w:t>彥悰</w:t>
      </w:r>
      <w:proofErr w:type="gramEnd"/>
      <w:r w:rsidRPr="00F23C8A">
        <w:rPr>
          <w:rFonts w:hint="eastAsia"/>
          <w:sz w:val="22"/>
          <w:szCs w:val="22"/>
        </w:rPr>
        <w:t>箋</w:t>
      </w:r>
      <w:r w:rsidRPr="00F23C8A">
        <w:rPr>
          <w:rFonts w:ascii="Times Ext Roman" w:hAnsi="Times Ext Roman" w:cs="Times Ext Roman"/>
          <w:sz w:val="22"/>
          <w:szCs w:val="22"/>
        </w:rPr>
        <w:t>《大慈恩寺三藏法師傳》卷</w:t>
      </w:r>
      <w:r w:rsidRPr="00F23C8A">
        <w:rPr>
          <w:rFonts w:ascii="Times Ext Roman" w:hAnsi="Times Ext Roman" w:cs="Times Ext Roman"/>
          <w:sz w:val="22"/>
          <w:szCs w:val="22"/>
        </w:rPr>
        <w:t>2</w:t>
      </w:r>
      <w:r w:rsidRPr="00F23C8A">
        <w:rPr>
          <w:rFonts w:ascii="Times Ext Roman" w:hAnsi="Times Ext Roman" w:cs="Times Ext Roman" w:hint="eastAsia"/>
          <w:sz w:val="22"/>
          <w:szCs w:val="22"/>
        </w:rPr>
        <w:t>(</w:t>
      </w:r>
      <w:r w:rsidRPr="00F23C8A">
        <w:rPr>
          <w:rFonts w:ascii="Times Ext Roman" w:hAnsi="Times Ext Roman" w:cs="Times Ext Roman"/>
          <w:sz w:val="22"/>
          <w:szCs w:val="22"/>
        </w:rPr>
        <w:t>大正</w:t>
      </w:r>
      <w:r w:rsidRPr="00F23C8A">
        <w:rPr>
          <w:rFonts w:ascii="Times Ext Roman" w:hAnsi="Times Ext Roman" w:cs="Times Ext Roman"/>
          <w:sz w:val="22"/>
          <w:szCs w:val="22"/>
        </w:rPr>
        <w:t>50</w:t>
      </w:r>
      <w:r w:rsidRPr="00F23C8A">
        <w:rPr>
          <w:rFonts w:ascii="Times Ext Roman" w:hAnsi="Times Ext Roman" w:cs="Times Ext Roman"/>
          <w:sz w:val="22"/>
          <w:szCs w:val="22"/>
        </w:rPr>
        <w:t>，</w:t>
      </w:r>
      <w:r w:rsidRPr="00F23C8A">
        <w:rPr>
          <w:rFonts w:ascii="Times Ext Roman" w:hAnsi="Times Ext Roman" w:cs="Times Ext Roman"/>
          <w:sz w:val="22"/>
          <w:szCs w:val="22"/>
        </w:rPr>
        <w:t>232a6</w:t>
      </w:r>
      <w:r w:rsidRPr="00F23C8A">
        <w:rPr>
          <w:rFonts w:hint="eastAsia"/>
          <w:sz w:val="22"/>
          <w:szCs w:val="22"/>
        </w:rPr>
        <w:t>-</w:t>
      </w:r>
      <w:r w:rsidRPr="00F23C8A">
        <w:rPr>
          <w:sz w:val="22"/>
          <w:szCs w:val="22"/>
        </w:rPr>
        <w:t>25</w:t>
      </w:r>
      <w:r w:rsidRPr="00F23C8A">
        <w:rPr>
          <w:rFonts w:ascii="Times Ext Roman" w:hAnsi="Times Ext Roman" w:cs="Times Ext Roman" w:hint="eastAsia"/>
          <w:sz w:val="22"/>
          <w:szCs w:val="22"/>
        </w:rPr>
        <w:t>)</w:t>
      </w:r>
      <w:r w:rsidRPr="00F23C8A">
        <w:rPr>
          <w:rFonts w:ascii="Times Ext Roman" w:hAnsi="Times Ext Roman" w:cs="Times Ext Roman" w:hint="eastAsia"/>
          <w:sz w:val="22"/>
          <w:szCs w:val="22"/>
        </w:rPr>
        <w:t>；</w:t>
      </w:r>
      <w:r w:rsidRPr="00F23C8A">
        <w:rPr>
          <w:rFonts w:ascii="Times Ext Roman" w:hAnsi="Times Ext Roman" w:cs="Times Ext Roman"/>
          <w:sz w:val="22"/>
          <w:szCs w:val="22"/>
        </w:rPr>
        <w:t>卷</w:t>
      </w:r>
      <w:r w:rsidRPr="00F23C8A">
        <w:rPr>
          <w:rFonts w:ascii="Times Ext Roman" w:hAnsi="Times Ext Roman" w:cs="Times Ext Roman"/>
          <w:sz w:val="22"/>
          <w:szCs w:val="22"/>
        </w:rPr>
        <w:t>4</w:t>
      </w:r>
      <w:r w:rsidRPr="00F23C8A">
        <w:rPr>
          <w:rFonts w:ascii="Times Ext Roman" w:hAnsi="Times Ext Roman" w:cs="Times Ext Roman" w:hint="eastAsia"/>
          <w:sz w:val="22"/>
          <w:szCs w:val="22"/>
        </w:rPr>
        <w:t>(</w:t>
      </w:r>
      <w:r w:rsidRPr="00F23C8A">
        <w:rPr>
          <w:rFonts w:ascii="Times Ext Roman" w:hAnsi="Times Ext Roman" w:cs="Times Ext Roman"/>
          <w:sz w:val="22"/>
          <w:szCs w:val="22"/>
        </w:rPr>
        <w:t>大正</w:t>
      </w:r>
      <w:r w:rsidRPr="00F23C8A">
        <w:rPr>
          <w:rFonts w:ascii="Times Ext Roman" w:hAnsi="Times Ext Roman" w:cs="Times Ext Roman"/>
          <w:sz w:val="22"/>
          <w:szCs w:val="22"/>
        </w:rPr>
        <w:t>50</w:t>
      </w:r>
      <w:r w:rsidRPr="00F23C8A">
        <w:rPr>
          <w:rFonts w:ascii="Times Ext Roman" w:hAnsi="Times Ext Roman" w:cs="Times Ext Roman"/>
          <w:sz w:val="22"/>
          <w:szCs w:val="22"/>
        </w:rPr>
        <w:t>，</w:t>
      </w:r>
      <w:r w:rsidRPr="00F23C8A">
        <w:rPr>
          <w:rFonts w:ascii="Times Ext Roman" w:hAnsi="Times Ext Roman" w:cs="Times Ext Roman"/>
          <w:sz w:val="22"/>
          <w:szCs w:val="22"/>
        </w:rPr>
        <w:t>244a7-</w:t>
      </w:r>
      <w:r w:rsidRPr="00F23C8A">
        <w:rPr>
          <w:rFonts w:hint="eastAsia"/>
          <w:sz w:val="22"/>
          <w:szCs w:val="22"/>
        </w:rPr>
        <w:t>c14</w:t>
      </w:r>
      <w:r w:rsidRPr="00F23C8A">
        <w:rPr>
          <w:rFonts w:ascii="Times Ext Roman" w:hAnsi="Times Ext Roman" w:cs="Times Ext Roman" w:hint="eastAsia"/>
          <w:sz w:val="22"/>
          <w:szCs w:val="22"/>
        </w:rPr>
        <w:t>)</w:t>
      </w:r>
      <w:r w:rsidRPr="00F23C8A">
        <w:rPr>
          <w:rFonts w:ascii="Times Ext Roman" w:hAnsi="Times Ext Roman" w:cs="Times Ext Roman"/>
          <w:sz w:val="22"/>
          <w:szCs w:val="22"/>
        </w:rPr>
        <w:t>。</w:t>
      </w:r>
    </w:p>
    <w:p w14:paraId="5223194A" w14:textId="42692B0C" w:rsidR="00C601C6" w:rsidRPr="00F23C8A" w:rsidRDefault="00C601C6" w:rsidP="00616BDA">
      <w:pPr>
        <w:pStyle w:val="a3"/>
        <w:ind w:leftChars="60" w:left="144"/>
        <w:rPr>
          <w:sz w:val="22"/>
          <w:szCs w:val="22"/>
        </w:rPr>
      </w:pPr>
      <w:r w:rsidRPr="00F23C8A">
        <w:rPr>
          <w:rFonts w:hint="eastAsia"/>
          <w:sz w:val="22"/>
          <w:szCs w:val="22"/>
        </w:rPr>
        <w:t>（</w:t>
      </w:r>
      <w:r w:rsidRPr="00F23C8A">
        <w:rPr>
          <w:rFonts w:hint="eastAsia"/>
          <w:sz w:val="22"/>
          <w:szCs w:val="22"/>
        </w:rPr>
        <w:t>2</w:t>
      </w:r>
      <w:r w:rsidRPr="00F23C8A">
        <w:rPr>
          <w:rFonts w:hint="eastAsia"/>
          <w:sz w:val="22"/>
          <w:szCs w:val="22"/>
        </w:rPr>
        <w:t>）印順法師，《初期大乘佛教之起源與開展》，</w:t>
      </w:r>
      <w:r w:rsidRPr="00F23C8A">
        <w:rPr>
          <w:rFonts w:hint="eastAsia"/>
          <w:sz w:val="22"/>
          <w:szCs w:val="22"/>
        </w:rPr>
        <w:t>p.1261</w:t>
      </w:r>
      <w:r w:rsidRPr="00F23C8A">
        <w:rPr>
          <w:rFonts w:hint="eastAsia"/>
          <w:sz w:val="22"/>
          <w:szCs w:val="22"/>
        </w:rPr>
        <w:t>：</w:t>
      </w:r>
    </w:p>
    <w:p w14:paraId="271AEDA7" w14:textId="77777777" w:rsidR="00C601C6" w:rsidRPr="00F23C8A" w:rsidRDefault="00C601C6" w:rsidP="00616BDA">
      <w:pPr>
        <w:pStyle w:val="a3"/>
        <w:ind w:leftChars="290" w:left="696"/>
        <w:rPr>
          <w:rFonts w:ascii="標楷體" w:eastAsia="標楷體" w:hAnsi="標楷體"/>
          <w:sz w:val="22"/>
          <w:szCs w:val="22"/>
        </w:rPr>
      </w:pPr>
      <w:r w:rsidRPr="00F23C8A">
        <w:rPr>
          <w:rFonts w:ascii="標楷體" w:eastAsia="標楷體" w:hAnsi="標楷體" w:hint="eastAsia"/>
          <w:sz w:val="22"/>
          <w:szCs w:val="22"/>
        </w:rPr>
        <w:t>唐玄奘（西元六二九</w:t>
      </w:r>
      <w:proofErr w:type="gramStart"/>
      <w:r w:rsidRPr="00F23C8A">
        <w:rPr>
          <w:rFonts w:ascii="標楷體" w:eastAsia="標楷體" w:hAnsi="標楷體" w:hint="eastAsia"/>
          <w:sz w:val="22"/>
          <w:szCs w:val="22"/>
        </w:rPr>
        <w:t>――</w:t>
      </w:r>
      <w:proofErr w:type="gramEnd"/>
      <w:r w:rsidRPr="00F23C8A">
        <w:rPr>
          <w:rFonts w:ascii="標楷體" w:eastAsia="標楷體" w:hAnsi="標楷體" w:hint="eastAsia"/>
          <w:sz w:val="22"/>
          <w:szCs w:val="22"/>
        </w:rPr>
        <w:t>六四三）</w:t>
      </w:r>
      <w:proofErr w:type="gramStart"/>
      <w:r w:rsidRPr="00F23C8A">
        <w:rPr>
          <w:rFonts w:ascii="標楷體" w:eastAsia="標楷體" w:hAnsi="標楷體" w:hint="eastAsia"/>
          <w:sz w:val="22"/>
          <w:szCs w:val="22"/>
        </w:rPr>
        <w:t>遍遊印度</w:t>
      </w:r>
      <w:proofErr w:type="gramEnd"/>
      <w:r w:rsidRPr="00F23C8A">
        <w:rPr>
          <w:rFonts w:ascii="標楷體" w:eastAsia="標楷體" w:hAnsi="標楷體" w:hint="eastAsia"/>
          <w:sz w:val="22"/>
          <w:szCs w:val="22"/>
        </w:rPr>
        <w:t>，也見到二位在家菩薩：在</w:t>
      </w:r>
      <w:proofErr w:type="gramStart"/>
      <w:r w:rsidRPr="00F23C8A">
        <w:rPr>
          <w:rFonts w:ascii="標楷體" w:eastAsia="標楷體" w:hAnsi="標楷體" w:hint="eastAsia"/>
          <w:sz w:val="22"/>
          <w:szCs w:val="22"/>
        </w:rPr>
        <w:t>磔迦</w:t>
      </w:r>
      <w:proofErr w:type="gramEnd"/>
      <w:r w:rsidRPr="00F23C8A">
        <w:rPr>
          <w:rFonts w:ascii="標楷體" w:eastAsia="標楷體" w:hAnsi="標楷體" w:hint="eastAsia"/>
          <w:sz w:val="22"/>
          <w:szCs w:val="22"/>
        </w:rPr>
        <w:t>（</w:t>
      </w:r>
      <w:r w:rsidRPr="00F23C8A">
        <w:rPr>
          <w:rFonts w:ascii="Times Ext Roman" w:eastAsia="標楷體" w:hAnsi="Times Ext Roman" w:cs="Times Ext Roman"/>
          <w:sz w:val="22"/>
          <w:szCs w:val="22"/>
        </w:rPr>
        <w:t>Takka</w:t>
      </w:r>
      <w:r w:rsidRPr="00F23C8A">
        <w:rPr>
          <w:rFonts w:ascii="標楷體" w:eastAsia="標楷體" w:hAnsi="標楷體" w:hint="eastAsia"/>
          <w:sz w:val="22"/>
          <w:szCs w:val="22"/>
        </w:rPr>
        <w:t>）國林中，見到一位年</w:t>
      </w:r>
      <w:r w:rsidRPr="00F23C8A">
        <w:rPr>
          <w:rFonts w:ascii="標楷體" w:eastAsia="標楷體" w:hAnsi="標楷體" w:hint="eastAsia"/>
          <w:sz w:val="22"/>
          <w:szCs w:val="22"/>
          <w:u w:val="thick"/>
        </w:rPr>
        <w:t>老婆羅門</w:t>
      </w:r>
      <w:r w:rsidRPr="00F23C8A">
        <w:rPr>
          <w:rFonts w:ascii="標楷體" w:eastAsia="標楷體" w:hAnsi="標楷體" w:hint="eastAsia"/>
          <w:sz w:val="22"/>
          <w:szCs w:val="22"/>
        </w:rPr>
        <w:t>，「明中、</w:t>
      </w:r>
      <w:proofErr w:type="gramStart"/>
      <w:r w:rsidRPr="00F23C8A">
        <w:rPr>
          <w:rFonts w:ascii="標楷體" w:eastAsia="標楷體" w:hAnsi="標楷體" w:hint="eastAsia"/>
          <w:sz w:val="22"/>
          <w:szCs w:val="22"/>
        </w:rPr>
        <w:t>百諸論</w:t>
      </w:r>
      <w:proofErr w:type="gramEnd"/>
      <w:r w:rsidRPr="00F23C8A">
        <w:rPr>
          <w:rFonts w:ascii="標楷體" w:eastAsia="標楷體" w:hAnsi="標楷體" w:hint="eastAsia"/>
          <w:sz w:val="22"/>
          <w:szCs w:val="22"/>
        </w:rPr>
        <w:t>，善吠</w:t>
      </w:r>
      <w:proofErr w:type="gramStart"/>
      <w:r w:rsidRPr="00F23C8A">
        <w:rPr>
          <w:rFonts w:ascii="標楷體" w:eastAsia="標楷體" w:hAnsi="標楷體" w:hint="eastAsia"/>
          <w:sz w:val="22"/>
          <w:szCs w:val="22"/>
        </w:rPr>
        <w:t>陀</w:t>
      </w:r>
      <w:proofErr w:type="gramEnd"/>
      <w:r w:rsidRPr="00F23C8A">
        <w:rPr>
          <w:rFonts w:ascii="標楷體" w:eastAsia="標楷體" w:hAnsi="標楷體" w:hint="eastAsia"/>
          <w:sz w:val="22"/>
          <w:szCs w:val="22"/>
        </w:rPr>
        <w:t>等書」。玄奘從他「學經、</w:t>
      </w:r>
      <w:proofErr w:type="gramStart"/>
      <w:r w:rsidRPr="00F23C8A">
        <w:rPr>
          <w:rFonts w:ascii="標楷體" w:eastAsia="標楷體" w:hAnsi="標楷體" w:hint="eastAsia"/>
          <w:sz w:val="22"/>
          <w:szCs w:val="22"/>
        </w:rPr>
        <w:t>百論、廣百論</w:t>
      </w:r>
      <w:proofErr w:type="gramEnd"/>
      <w:r w:rsidRPr="00F23C8A">
        <w:rPr>
          <w:rFonts w:ascii="標楷體" w:eastAsia="標楷體" w:hAnsi="標楷體" w:hint="eastAsia"/>
          <w:sz w:val="22"/>
          <w:szCs w:val="22"/>
        </w:rPr>
        <w:t>」。</w:t>
      </w:r>
    </w:p>
    <w:p w14:paraId="1C9046D9" w14:textId="77777777" w:rsidR="00C601C6" w:rsidRPr="00F23C8A" w:rsidRDefault="00C601C6" w:rsidP="00616BDA">
      <w:pPr>
        <w:pStyle w:val="a3"/>
        <w:ind w:leftChars="290" w:left="696"/>
        <w:rPr>
          <w:rFonts w:ascii="標楷體" w:eastAsia="標楷體" w:hAnsi="標楷體"/>
          <w:sz w:val="22"/>
          <w:szCs w:val="22"/>
        </w:rPr>
      </w:pPr>
      <w:r w:rsidRPr="00F23C8A">
        <w:rPr>
          <w:rFonts w:ascii="標楷體" w:eastAsia="標楷體" w:hAnsi="標楷體" w:hint="eastAsia"/>
          <w:sz w:val="22"/>
          <w:szCs w:val="22"/>
        </w:rPr>
        <w:t>另一位是：</w:t>
      </w:r>
      <w:proofErr w:type="gramStart"/>
      <w:r w:rsidRPr="00F23C8A">
        <w:rPr>
          <w:rFonts w:ascii="標楷體" w:eastAsia="標楷體" w:hAnsi="標楷體" w:hint="eastAsia"/>
          <w:sz w:val="22"/>
          <w:szCs w:val="22"/>
          <w:u w:val="thick"/>
        </w:rPr>
        <w:t>勝軍</w:t>
      </w:r>
      <w:proofErr w:type="gramEnd"/>
      <w:r w:rsidRPr="00F23C8A">
        <w:rPr>
          <w:rFonts w:ascii="標楷體" w:eastAsia="標楷體" w:hAnsi="標楷體" w:hint="eastAsia"/>
          <w:sz w:val="22"/>
          <w:szCs w:val="22"/>
        </w:rPr>
        <w:t>（</w:t>
      </w:r>
      <w:r w:rsidRPr="00F23C8A">
        <w:rPr>
          <w:rFonts w:ascii="Times Ext Roman" w:eastAsia="標楷體" w:hAnsi="Times Ext Roman" w:cs="Times Ext Roman"/>
          <w:sz w:val="22"/>
          <w:szCs w:val="22"/>
        </w:rPr>
        <w:t>Jayasena</w:t>
      </w:r>
      <w:r w:rsidRPr="00F23C8A">
        <w:rPr>
          <w:rFonts w:ascii="標楷體" w:eastAsia="標楷體" w:hAnsi="標楷體" w:hint="eastAsia"/>
          <w:sz w:val="22"/>
          <w:szCs w:val="22"/>
        </w:rPr>
        <w:t>）</w:t>
      </w:r>
      <w:proofErr w:type="gramStart"/>
      <w:r w:rsidRPr="00F23C8A">
        <w:rPr>
          <w:rFonts w:ascii="標楷體" w:eastAsia="標楷體" w:hAnsi="標楷體" w:hint="eastAsia"/>
          <w:sz w:val="22"/>
          <w:szCs w:val="22"/>
          <w:u w:val="thick"/>
        </w:rPr>
        <w:t>論師</w:t>
      </w:r>
      <w:proofErr w:type="gramEnd"/>
      <w:r w:rsidRPr="00F23C8A">
        <w:rPr>
          <w:rFonts w:ascii="標楷體" w:eastAsia="標楷體" w:hAnsi="標楷體" w:hint="eastAsia"/>
          <w:sz w:val="22"/>
          <w:szCs w:val="22"/>
        </w:rPr>
        <w:t>，「</w:t>
      </w:r>
      <w:proofErr w:type="gramStart"/>
      <w:r w:rsidRPr="00F23C8A">
        <w:rPr>
          <w:rFonts w:ascii="標楷體" w:eastAsia="標楷體" w:hAnsi="標楷體" w:hint="eastAsia"/>
          <w:sz w:val="22"/>
          <w:szCs w:val="22"/>
        </w:rPr>
        <w:t>依杖林山</w:t>
      </w:r>
      <w:proofErr w:type="gramEnd"/>
      <w:r w:rsidRPr="00F23C8A">
        <w:rPr>
          <w:rFonts w:ascii="標楷體" w:eastAsia="標楷體" w:hAnsi="標楷體" w:hint="eastAsia"/>
          <w:sz w:val="22"/>
          <w:szCs w:val="22"/>
        </w:rPr>
        <w:t>，</w:t>
      </w:r>
      <w:proofErr w:type="gramStart"/>
      <w:r w:rsidRPr="00F23C8A">
        <w:rPr>
          <w:rFonts w:ascii="標楷體" w:eastAsia="標楷體" w:hAnsi="標楷體" w:hint="eastAsia"/>
          <w:sz w:val="22"/>
          <w:szCs w:val="22"/>
        </w:rPr>
        <w:t>養徒教授</w:t>
      </w:r>
      <w:proofErr w:type="gramEnd"/>
      <w:r w:rsidRPr="00F23C8A">
        <w:rPr>
          <w:rFonts w:ascii="標楷體" w:eastAsia="標楷體" w:hAnsi="標楷體" w:hint="eastAsia"/>
          <w:sz w:val="22"/>
          <w:szCs w:val="22"/>
        </w:rPr>
        <w:t>，</w:t>
      </w:r>
      <w:proofErr w:type="gramStart"/>
      <w:r w:rsidRPr="00F23C8A">
        <w:rPr>
          <w:rFonts w:ascii="標楷體" w:eastAsia="標楷體" w:hAnsi="標楷體" w:hint="eastAsia"/>
          <w:sz w:val="22"/>
          <w:szCs w:val="22"/>
        </w:rPr>
        <w:t>恆講佛經</w:t>
      </w:r>
      <w:proofErr w:type="gramEnd"/>
      <w:r w:rsidRPr="00F23C8A">
        <w:rPr>
          <w:rFonts w:ascii="標楷體" w:eastAsia="標楷體" w:hAnsi="標楷體" w:hint="eastAsia"/>
          <w:sz w:val="22"/>
          <w:szCs w:val="22"/>
        </w:rPr>
        <w:t>，</w:t>
      </w:r>
      <w:proofErr w:type="gramStart"/>
      <w:r w:rsidRPr="00F23C8A">
        <w:rPr>
          <w:rFonts w:ascii="標楷體" w:eastAsia="標楷體" w:hAnsi="標楷體" w:hint="eastAsia"/>
          <w:sz w:val="22"/>
          <w:szCs w:val="22"/>
        </w:rPr>
        <w:t>道俗宗歸</w:t>
      </w:r>
      <w:proofErr w:type="gramEnd"/>
      <w:r w:rsidRPr="00F23C8A">
        <w:rPr>
          <w:rFonts w:ascii="標楷體" w:eastAsia="標楷體" w:hAnsi="標楷體" w:hint="eastAsia"/>
          <w:sz w:val="22"/>
          <w:szCs w:val="22"/>
        </w:rPr>
        <w:t>，常逾數百」。玄奘從</w:t>
      </w:r>
      <w:proofErr w:type="gramStart"/>
      <w:r w:rsidRPr="00F23C8A">
        <w:rPr>
          <w:rFonts w:ascii="標楷體" w:eastAsia="標楷體" w:hAnsi="標楷體" w:hint="eastAsia"/>
          <w:sz w:val="22"/>
          <w:szCs w:val="22"/>
        </w:rPr>
        <w:t>勝軍學</w:t>
      </w:r>
      <w:proofErr w:type="gramEnd"/>
      <w:r w:rsidRPr="00F23C8A">
        <w:rPr>
          <w:rFonts w:ascii="標楷體" w:eastAsia="標楷體" w:hAnsi="標楷體" w:hint="eastAsia"/>
          <w:sz w:val="22"/>
          <w:szCs w:val="22"/>
        </w:rPr>
        <w:t>了二年的瑜伽學系的經論。</w:t>
      </w:r>
    </w:p>
    <w:p w14:paraId="6D4E0009" w14:textId="55AE58C4" w:rsidR="00C601C6" w:rsidRPr="00F23C8A" w:rsidRDefault="00C601C6" w:rsidP="00616BDA">
      <w:pPr>
        <w:pStyle w:val="a3"/>
        <w:ind w:leftChars="290" w:left="696"/>
        <w:rPr>
          <w:rFonts w:ascii="標楷體" w:eastAsia="標楷體" w:hAnsi="標楷體"/>
          <w:sz w:val="22"/>
          <w:szCs w:val="22"/>
        </w:rPr>
      </w:pPr>
      <w:r w:rsidRPr="00F23C8A">
        <w:rPr>
          <w:rFonts w:ascii="標楷體" w:eastAsia="標楷體" w:hAnsi="標楷體" w:hint="eastAsia"/>
          <w:sz w:val="22"/>
          <w:szCs w:val="22"/>
        </w:rPr>
        <w:t>在家</w:t>
      </w:r>
      <w:proofErr w:type="gramStart"/>
      <w:r w:rsidRPr="00F23C8A">
        <w:rPr>
          <w:rFonts w:ascii="標楷體" w:eastAsia="標楷體" w:hAnsi="標楷體" w:hint="eastAsia"/>
          <w:sz w:val="22"/>
          <w:szCs w:val="22"/>
        </w:rPr>
        <w:t>而弘傳</w:t>
      </w:r>
      <w:proofErr w:type="gramEnd"/>
      <w:r w:rsidRPr="00F23C8A">
        <w:rPr>
          <w:rFonts w:ascii="標楷體" w:eastAsia="標楷體" w:hAnsi="標楷體" w:hint="eastAsia"/>
          <w:sz w:val="22"/>
          <w:szCs w:val="22"/>
        </w:rPr>
        <w:t>佛法的，這幾位是可信的史實，但並不太多。</w:t>
      </w:r>
    </w:p>
  </w:footnote>
  <w:footnote w:id="11">
    <w:p w14:paraId="1140A642" w14:textId="11E268C9" w:rsidR="00C601C6" w:rsidRPr="00F23C8A" w:rsidRDefault="00C601C6">
      <w:pPr>
        <w:pStyle w:val="a3"/>
        <w:rPr>
          <w:sz w:val="22"/>
          <w:szCs w:val="22"/>
        </w:rPr>
      </w:pPr>
      <w:r w:rsidRPr="00F23C8A">
        <w:rPr>
          <w:rStyle w:val="a5"/>
          <w:sz w:val="22"/>
          <w:szCs w:val="22"/>
        </w:rPr>
        <w:footnoteRef/>
      </w:r>
      <w:r w:rsidRPr="00F23C8A">
        <w:rPr>
          <w:sz w:val="22"/>
          <w:szCs w:val="22"/>
        </w:rPr>
        <w:t xml:space="preserve"> </w:t>
      </w:r>
      <w:r w:rsidRPr="00F23C8A">
        <w:rPr>
          <w:rFonts w:hint="eastAsia"/>
          <w:sz w:val="22"/>
          <w:szCs w:val="22"/>
        </w:rPr>
        <w:t>參見：印順法師，《教制教典與教學》，〈建設在家佛教的方針〉，</w:t>
      </w:r>
      <w:r w:rsidRPr="00F23C8A">
        <w:rPr>
          <w:rFonts w:hint="eastAsia"/>
          <w:sz w:val="22"/>
          <w:szCs w:val="22"/>
        </w:rPr>
        <w:t>p.86</w:t>
      </w:r>
      <w:r w:rsidRPr="00F23C8A">
        <w:rPr>
          <w:rFonts w:hint="eastAsia"/>
          <w:sz w:val="22"/>
          <w:szCs w:val="22"/>
        </w:rPr>
        <w:t>：</w:t>
      </w:r>
    </w:p>
    <w:p w14:paraId="4ADDB914" w14:textId="4B46763D" w:rsidR="00C601C6" w:rsidRPr="00F23C8A" w:rsidRDefault="00C601C6" w:rsidP="009A0456">
      <w:pPr>
        <w:pStyle w:val="a3"/>
        <w:ind w:leftChars="107" w:left="257"/>
        <w:rPr>
          <w:rFonts w:ascii="標楷體" w:eastAsia="標楷體" w:hAnsi="標楷體"/>
          <w:sz w:val="22"/>
          <w:szCs w:val="22"/>
        </w:rPr>
      </w:pPr>
      <w:r w:rsidRPr="00F23C8A">
        <w:rPr>
          <w:rFonts w:ascii="標楷體" w:eastAsia="標楷體" w:hAnsi="標楷體" w:hint="eastAsia"/>
          <w:sz w:val="22"/>
          <w:szCs w:val="22"/>
        </w:rPr>
        <w:t>在家佛弟子，能弘揚佛法，主持佛教嗎？這當然是可能的。從</w:t>
      </w:r>
      <w:proofErr w:type="gramStart"/>
      <w:r w:rsidRPr="00F23C8A">
        <w:rPr>
          <w:rFonts w:ascii="標楷體" w:eastAsia="標楷體" w:hAnsi="標楷體" w:hint="eastAsia"/>
          <w:sz w:val="22"/>
          <w:szCs w:val="22"/>
        </w:rPr>
        <w:t>教典去</w:t>
      </w:r>
      <w:proofErr w:type="gramEnd"/>
      <w:r w:rsidRPr="00F23C8A">
        <w:rPr>
          <w:rFonts w:ascii="標楷體" w:eastAsia="標楷體" w:hAnsi="標楷體" w:hint="eastAsia"/>
          <w:sz w:val="22"/>
          <w:szCs w:val="22"/>
        </w:rPr>
        <w:t>考察：《阿含經》的</w:t>
      </w:r>
      <w:r w:rsidRPr="00F23C8A">
        <w:rPr>
          <w:rFonts w:ascii="標楷體" w:eastAsia="標楷體" w:hAnsi="標楷體" w:hint="eastAsia"/>
          <w:b/>
          <w:bCs/>
          <w:sz w:val="22"/>
          <w:szCs w:val="22"/>
        </w:rPr>
        <w:t>質多長者</w:t>
      </w:r>
      <w:r w:rsidRPr="00F23C8A">
        <w:rPr>
          <w:rFonts w:ascii="標楷體" w:eastAsia="標楷體" w:hAnsi="標楷體" w:hint="eastAsia"/>
          <w:sz w:val="22"/>
          <w:szCs w:val="22"/>
        </w:rPr>
        <w:t>，大乘經的</w:t>
      </w:r>
      <w:r w:rsidRPr="00F23C8A">
        <w:rPr>
          <w:rFonts w:ascii="標楷體" w:eastAsia="標楷體" w:hAnsi="標楷體" w:hint="eastAsia"/>
          <w:b/>
          <w:bCs/>
          <w:sz w:val="22"/>
          <w:szCs w:val="22"/>
        </w:rPr>
        <w:t>維摩</w:t>
      </w:r>
      <w:proofErr w:type="gramStart"/>
      <w:r w:rsidRPr="00F23C8A">
        <w:rPr>
          <w:rFonts w:ascii="標楷體" w:eastAsia="標楷體" w:hAnsi="標楷體" w:hint="eastAsia"/>
          <w:b/>
          <w:bCs/>
          <w:sz w:val="22"/>
          <w:szCs w:val="22"/>
        </w:rPr>
        <w:t>詰</w:t>
      </w:r>
      <w:proofErr w:type="gramEnd"/>
      <w:r w:rsidRPr="00F23C8A">
        <w:rPr>
          <w:rFonts w:ascii="標楷體" w:eastAsia="標楷體" w:hAnsi="標楷體" w:hint="eastAsia"/>
          <w:b/>
          <w:bCs/>
          <w:sz w:val="22"/>
          <w:szCs w:val="22"/>
        </w:rPr>
        <w:t>居士</w:t>
      </w:r>
      <w:r w:rsidRPr="00F23C8A">
        <w:rPr>
          <w:rFonts w:ascii="標楷體" w:eastAsia="標楷體" w:hAnsi="標楷體" w:hint="eastAsia"/>
          <w:sz w:val="22"/>
          <w:szCs w:val="22"/>
        </w:rPr>
        <w:t>、</w:t>
      </w:r>
      <w:r w:rsidRPr="00F23C8A">
        <w:rPr>
          <w:rFonts w:ascii="標楷體" w:eastAsia="標楷體" w:hAnsi="標楷體" w:hint="eastAsia"/>
          <w:b/>
          <w:bCs/>
          <w:sz w:val="22"/>
          <w:szCs w:val="22"/>
        </w:rPr>
        <w:t>勝</w:t>
      </w:r>
      <w:proofErr w:type="gramStart"/>
      <w:r w:rsidRPr="00F23C8A">
        <w:rPr>
          <w:rFonts w:ascii="標楷體" w:eastAsia="標楷體" w:hAnsi="標楷體" w:hint="eastAsia"/>
          <w:b/>
          <w:bCs/>
          <w:sz w:val="22"/>
          <w:szCs w:val="22"/>
        </w:rPr>
        <w:t>鬘</w:t>
      </w:r>
      <w:proofErr w:type="gramEnd"/>
      <w:r w:rsidRPr="00F23C8A">
        <w:rPr>
          <w:rFonts w:ascii="標楷體" w:eastAsia="標楷體" w:hAnsi="標楷體" w:hint="eastAsia"/>
          <w:b/>
          <w:bCs/>
          <w:sz w:val="22"/>
          <w:szCs w:val="22"/>
        </w:rPr>
        <w:t>夫人</w:t>
      </w:r>
      <w:r w:rsidRPr="00F23C8A">
        <w:rPr>
          <w:rFonts w:ascii="標楷體" w:eastAsia="標楷體" w:hAnsi="標楷體" w:hint="eastAsia"/>
          <w:sz w:val="22"/>
          <w:szCs w:val="22"/>
        </w:rPr>
        <w:t>，不都是弘揚佛法的龍象嗎？我國古代的大德，在</w:t>
      </w:r>
      <w:proofErr w:type="gramStart"/>
      <w:r w:rsidRPr="00F23C8A">
        <w:rPr>
          <w:rFonts w:ascii="標楷體" w:eastAsia="標楷體" w:hAnsi="標楷體" w:hint="eastAsia"/>
          <w:sz w:val="22"/>
          <w:szCs w:val="22"/>
        </w:rPr>
        <w:t>印度所親見</w:t>
      </w:r>
      <w:proofErr w:type="gramEnd"/>
      <w:r w:rsidRPr="00F23C8A">
        <w:rPr>
          <w:rFonts w:ascii="標楷體" w:eastAsia="標楷體" w:hAnsi="標楷體" w:hint="eastAsia"/>
          <w:sz w:val="22"/>
          <w:szCs w:val="22"/>
        </w:rPr>
        <w:t>的，</w:t>
      </w:r>
      <w:proofErr w:type="gramStart"/>
      <w:r w:rsidRPr="00F23C8A">
        <w:rPr>
          <w:rFonts w:ascii="標楷體" w:eastAsia="標楷體" w:hAnsi="標楷體" w:hint="eastAsia"/>
          <w:sz w:val="22"/>
          <w:szCs w:val="22"/>
        </w:rPr>
        <w:t>如法顯與</w:t>
      </w:r>
      <w:proofErr w:type="gramEnd"/>
      <w:r w:rsidRPr="00F23C8A">
        <w:rPr>
          <w:rFonts w:ascii="標楷體" w:eastAsia="標楷體" w:hAnsi="標楷體" w:hint="eastAsia"/>
          <w:sz w:val="22"/>
          <w:szCs w:val="22"/>
        </w:rPr>
        <w:t>智猛所見的華氏城的</w:t>
      </w:r>
      <w:r w:rsidRPr="00F23C8A">
        <w:rPr>
          <w:rFonts w:ascii="標楷體" w:eastAsia="標楷體" w:hAnsi="標楷體" w:hint="eastAsia"/>
          <w:b/>
          <w:bCs/>
          <w:sz w:val="22"/>
          <w:szCs w:val="22"/>
        </w:rPr>
        <w:t>羅沃</w:t>
      </w:r>
      <w:proofErr w:type="gramStart"/>
      <w:r w:rsidRPr="00F23C8A">
        <w:rPr>
          <w:rFonts w:ascii="標楷體" w:eastAsia="標楷體" w:hAnsi="標楷體" w:hint="eastAsia"/>
          <w:b/>
          <w:bCs/>
          <w:sz w:val="22"/>
          <w:szCs w:val="22"/>
        </w:rPr>
        <w:t>私婆迷</w:t>
      </w:r>
      <w:proofErr w:type="gramEnd"/>
      <w:r w:rsidRPr="00F23C8A">
        <w:rPr>
          <w:rFonts w:ascii="標楷體" w:eastAsia="標楷體" w:hAnsi="標楷體" w:hint="eastAsia"/>
          <w:sz w:val="22"/>
          <w:szCs w:val="22"/>
        </w:rPr>
        <w:t>（或作羅閱示），玄奘所見</w:t>
      </w:r>
      <w:proofErr w:type="gramStart"/>
      <w:r w:rsidRPr="00F23C8A">
        <w:rPr>
          <w:rFonts w:ascii="標楷體" w:eastAsia="標楷體" w:hAnsi="標楷體" w:hint="eastAsia"/>
          <w:sz w:val="22"/>
          <w:szCs w:val="22"/>
        </w:rPr>
        <w:t>的杖林山</w:t>
      </w:r>
      <w:proofErr w:type="gramEnd"/>
      <w:r w:rsidRPr="00F23C8A">
        <w:rPr>
          <w:rFonts w:ascii="標楷體" w:eastAsia="標楷體" w:hAnsi="標楷體" w:hint="eastAsia"/>
          <w:sz w:val="22"/>
          <w:szCs w:val="22"/>
        </w:rPr>
        <w:t>的</w:t>
      </w:r>
      <w:proofErr w:type="gramStart"/>
      <w:r w:rsidRPr="00F23C8A">
        <w:rPr>
          <w:rFonts w:ascii="標楷體" w:eastAsia="標楷體" w:hAnsi="標楷體" w:hint="eastAsia"/>
          <w:b/>
          <w:bCs/>
          <w:sz w:val="22"/>
          <w:szCs w:val="22"/>
        </w:rPr>
        <w:t>勝軍論師</w:t>
      </w:r>
      <w:r w:rsidRPr="00F23C8A">
        <w:rPr>
          <w:rFonts w:ascii="標楷體" w:eastAsia="標楷體" w:hAnsi="標楷體" w:hint="eastAsia"/>
          <w:sz w:val="22"/>
          <w:szCs w:val="22"/>
        </w:rPr>
        <w:t>，磔迦</w:t>
      </w:r>
      <w:proofErr w:type="gramEnd"/>
      <w:r w:rsidRPr="00F23C8A">
        <w:rPr>
          <w:rFonts w:ascii="標楷體" w:eastAsia="標楷體" w:hAnsi="標楷體" w:hint="eastAsia"/>
          <w:sz w:val="22"/>
          <w:szCs w:val="22"/>
        </w:rPr>
        <w:t>國的</w:t>
      </w:r>
      <w:r w:rsidRPr="00F23C8A">
        <w:rPr>
          <w:rFonts w:ascii="標楷體" w:eastAsia="標楷體" w:hAnsi="標楷體" w:hint="eastAsia"/>
          <w:b/>
          <w:bCs/>
          <w:sz w:val="22"/>
          <w:szCs w:val="22"/>
        </w:rPr>
        <w:t>長壽婆羅門</w:t>
      </w:r>
      <w:r w:rsidRPr="00F23C8A">
        <w:rPr>
          <w:rFonts w:ascii="標楷體" w:eastAsia="標楷體" w:hAnsi="標楷體" w:hint="eastAsia"/>
          <w:sz w:val="22"/>
          <w:szCs w:val="22"/>
        </w:rPr>
        <w:t>，不都是傳授大乘的</w:t>
      </w:r>
      <w:proofErr w:type="gramStart"/>
      <w:r w:rsidRPr="00F23C8A">
        <w:rPr>
          <w:rFonts w:ascii="標楷體" w:eastAsia="標楷體" w:hAnsi="標楷體" w:hint="eastAsia"/>
          <w:sz w:val="22"/>
          <w:szCs w:val="22"/>
        </w:rPr>
        <w:t>法將嗎</w:t>
      </w:r>
      <w:proofErr w:type="gramEnd"/>
      <w:r w:rsidRPr="00F23C8A">
        <w:rPr>
          <w:rFonts w:ascii="標楷體" w:eastAsia="標楷體" w:hAnsi="標楷體" w:hint="eastAsia"/>
          <w:sz w:val="22"/>
          <w:szCs w:val="22"/>
        </w:rPr>
        <w:t>？以近代的事實來說，如我國的</w:t>
      </w:r>
      <w:r w:rsidRPr="00F23C8A">
        <w:rPr>
          <w:rFonts w:ascii="標楷體" w:eastAsia="標楷體" w:hAnsi="標楷體" w:hint="eastAsia"/>
          <w:b/>
          <w:bCs/>
          <w:sz w:val="22"/>
          <w:szCs w:val="22"/>
        </w:rPr>
        <w:t>楊仁山</w:t>
      </w:r>
      <w:r w:rsidRPr="00F23C8A">
        <w:rPr>
          <w:rFonts w:ascii="標楷體" w:eastAsia="標楷體" w:hAnsi="標楷體" w:hint="eastAsia"/>
          <w:sz w:val="22"/>
          <w:szCs w:val="22"/>
        </w:rPr>
        <w:t>、</w:t>
      </w:r>
      <w:r w:rsidRPr="00F23C8A">
        <w:rPr>
          <w:rFonts w:ascii="標楷體" w:eastAsia="標楷體" w:hAnsi="標楷體" w:hint="eastAsia"/>
          <w:b/>
          <w:bCs/>
          <w:sz w:val="22"/>
          <w:szCs w:val="22"/>
        </w:rPr>
        <w:t>歐陽漸</w:t>
      </w:r>
      <w:r w:rsidRPr="00F23C8A">
        <w:rPr>
          <w:rFonts w:ascii="標楷體" w:eastAsia="標楷體" w:hAnsi="標楷體" w:hint="eastAsia"/>
          <w:sz w:val="22"/>
          <w:szCs w:val="22"/>
        </w:rPr>
        <w:t>；錫蘭的</w:t>
      </w:r>
      <w:proofErr w:type="gramStart"/>
      <w:r w:rsidRPr="00F23C8A">
        <w:rPr>
          <w:rFonts w:ascii="標楷體" w:eastAsia="標楷體" w:hAnsi="標楷體" w:hint="eastAsia"/>
          <w:b/>
          <w:bCs/>
          <w:sz w:val="22"/>
          <w:szCs w:val="22"/>
        </w:rPr>
        <w:t>達磨波羅</w:t>
      </w:r>
      <w:proofErr w:type="gramEnd"/>
      <w:r w:rsidRPr="00F23C8A">
        <w:rPr>
          <w:rFonts w:ascii="標楷體" w:eastAsia="標楷體" w:hAnsi="標楷體" w:hint="eastAsia"/>
          <w:b/>
          <w:bCs/>
          <w:sz w:val="22"/>
          <w:szCs w:val="22"/>
        </w:rPr>
        <w:t>長者</w:t>
      </w:r>
      <w:r w:rsidRPr="00F23C8A">
        <w:rPr>
          <w:rFonts w:ascii="標楷體" w:eastAsia="標楷體" w:hAnsi="標楷體" w:hint="eastAsia"/>
          <w:sz w:val="22"/>
          <w:szCs w:val="22"/>
        </w:rPr>
        <w:t>。尤其是</w:t>
      </w:r>
      <w:proofErr w:type="gramStart"/>
      <w:r w:rsidRPr="00F23C8A">
        <w:rPr>
          <w:rFonts w:ascii="標楷體" w:eastAsia="標楷體" w:hAnsi="標楷體" w:hint="eastAsia"/>
          <w:sz w:val="22"/>
          <w:szCs w:val="22"/>
        </w:rPr>
        <w:t>達磨波羅</w:t>
      </w:r>
      <w:proofErr w:type="gramEnd"/>
      <w:r w:rsidRPr="00F23C8A">
        <w:rPr>
          <w:rFonts w:ascii="標楷體" w:eastAsia="標楷體" w:hAnsi="標楷體" w:hint="eastAsia"/>
          <w:sz w:val="22"/>
          <w:szCs w:val="22"/>
        </w:rPr>
        <w:t>，他的摩</w:t>
      </w:r>
      <w:proofErr w:type="gramStart"/>
      <w:r w:rsidRPr="00F23C8A">
        <w:rPr>
          <w:rFonts w:ascii="標楷體" w:eastAsia="標楷體" w:hAnsi="標楷體" w:hint="eastAsia"/>
          <w:sz w:val="22"/>
          <w:szCs w:val="22"/>
        </w:rPr>
        <w:t>訶</w:t>
      </w:r>
      <w:proofErr w:type="gramEnd"/>
      <w:r w:rsidRPr="00F23C8A">
        <w:rPr>
          <w:rFonts w:ascii="標楷體" w:eastAsia="標楷體" w:hAnsi="標楷體" w:hint="eastAsia"/>
          <w:sz w:val="22"/>
          <w:szCs w:val="22"/>
        </w:rPr>
        <w:t>菩提會，成為復興錫蘭佛教的支柱。在家的佛弟子，論理是可以負起弘揚佛法的重任的。</w:t>
      </w:r>
    </w:p>
  </w:footnote>
  <w:footnote w:id="12">
    <w:p w14:paraId="37EC7A95" w14:textId="0BFB0553" w:rsidR="00C601C6" w:rsidRDefault="00C601C6">
      <w:pPr>
        <w:pStyle w:val="a3"/>
        <w:rPr>
          <w:sz w:val="22"/>
          <w:szCs w:val="22"/>
        </w:rPr>
      </w:pPr>
      <w:r w:rsidRPr="00C601C6">
        <w:rPr>
          <w:rStyle w:val="a5"/>
          <w:sz w:val="22"/>
          <w:szCs w:val="22"/>
        </w:rPr>
        <w:footnoteRef/>
      </w:r>
      <w:r w:rsidRPr="00C601C6">
        <w:rPr>
          <w:sz w:val="22"/>
          <w:szCs w:val="22"/>
        </w:rPr>
        <w:t xml:space="preserve"> </w:t>
      </w:r>
      <w:r>
        <w:rPr>
          <w:rFonts w:hint="eastAsia"/>
          <w:sz w:val="22"/>
          <w:szCs w:val="22"/>
        </w:rPr>
        <w:t>參見：</w:t>
      </w:r>
    </w:p>
    <w:p w14:paraId="5F600248" w14:textId="388A8FE7" w:rsidR="00C601C6" w:rsidRDefault="00C601C6" w:rsidP="00B877E8">
      <w:pPr>
        <w:pStyle w:val="a3"/>
        <w:ind w:leftChars="60" w:left="144"/>
        <w:rPr>
          <w:sz w:val="22"/>
          <w:szCs w:val="22"/>
        </w:rPr>
      </w:pPr>
      <w:r w:rsidRPr="00D807EC">
        <w:rPr>
          <w:rFonts w:hint="eastAsia"/>
          <w:sz w:val="22"/>
          <w:szCs w:val="22"/>
        </w:rPr>
        <w:t>（</w:t>
      </w:r>
      <w:r w:rsidRPr="00D807EC">
        <w:rPr>
          <w:rFonts w:hint="eastAsia"/>
          <w:sz w:val="22"/>
          <w:szCs w:val="22"/>
        </w:rPr>
        <w:t>1</w:t>
      </w:r>
      <w:r w:rsidRPr="00D807EC">
        <w:rPr>
          <w:rFonts w:hint="eastAsia"/>
          <w:sz w:val="22"/>
          <w:szCs w:val="22"/>
        </w:rPr>
        <w:t>）</w:t>
      </w:r>
      <w:r>
        <w:rPr>
          <w:rFonts w:hint="eastAsia"/>
          <w:sz w:val="22"/>
          <w:szCs w:val="22"/>
        </w:rPr>
        <w:t>五百大阿羅漢等造．玄奘譯</w:t>
      </w:r>
      <w:r w:rsidRPr="00D807EC">
        <w:rPr>
          <w:rFonts w:hint="eastAsia"/>
          <w:sz w:val="22"/>
          <w:szCs w:val="22"/>
        </w:rPr>
        <w:t>《阿毘達磨大毘婆沙論》卷</w:t>
      </w:r>
      <w:r w:rsidRPr="00D807EC">
        <w:rPr>
          <w:rFonts w:hint="eastAsia"/>
          <w:sz w:val="22"/>
          <w:szCs w:val="22"/>
        </w:rPr>
        <w:t>46(</w:t>
      </w:r>
      <w:r w:rsidRPr="00D807EC">
        <w:rPr>
          <w:sz w:val="22"/>
          <w:szCs w:val="22"/>
        </w:rPr>
        <w:t>大正</w:t>
      </w:r>
      <w:r w:rsidRPr="00D807EC">
        <w:rPr>
          <w:rFonts w:hint="eastAsia"/>
          <w:sz w:val="22"/>
          <w:szCs w:val="22"/>
        </w:rPr>
        <w:t>27</w:t>
      </w:r>
      <w:r w:rsidRPr="00D807EC">
        <w:rPr>
          <w:rFonts w:hint="eastAsia"/>
          <w:sz w:val="22"/>
          <w:szCs w:val="22"/>
        </w:rPr>
        <w:t>，</w:t>
      </w:r>
      <w:smartTag w:uri="urn:schemas-microsoft-com:office:smarttags" w:element="chmetcnv">
        <w:smartTagPr>
          <w:attr w:name="UnitName" w:val="a"/>
          <w:attr w:name="SourceValue" w:val="241"/>
          <w:attr w:name="HasSpace" w:val="False"/>
          <w:attr w:name="Negative" w:val="False"/>
          <w:attr w:name="NumberType" w:val="1"/>
          <w:attr w:name="TCSC" w:val="0"/>
        </w:smartTagPr>
        <w:r w:rsidRPr="00D807EC">
          <w:rPr>
            <w:rFonts w:hint="eastAsia"/>
            <w:sz w:val="22"/>
            <w:szCs w:val="22"/>
          </w:rPr>
          <w:t>241a</w:t>
        </w:r>
      </w:smartTag>
      <w:r w:rsidRPr="00D807EC">
        <w:rPr>
          <w:rFonts w:hint="eastAsia"/>
          <w:sz w:val="22"/>
          <w:szCs w:val="22"/>
        </w:rPr>
        <w:t>26-b4)</w:t>
      </w:r>
      <w:r w:rsidRPr="00D807EC">
        <w:rPr>
          <w:rFonts w:hint="eastAsia"/>
          <w:sz w:val="22"/>
          <w:szCs w:val="22"/>
        </w:rPr>
        <w:t>：</w:t>
      </w:r>
    </w:p>
    <w:p w14:paraId="08A9ECC0" w14:textId="77777777" w:rsidR="00B877E8" w:rsidRDefault="00C601C6" w:rsidP="00B877E8">
      <w:pPr>
        <w:pStyle w:val="a3"/>
        <w:ind w:leftChars="290" w:left="696"/>
        <w:rPr>
          <w:rFonts w:ascii="標楷體" w:eastAsia="標楷體" w:hAnsi="標楷體"/>
          <w:sz w:val="22"/>
          <w:szCs w:val="22"/>
        </w:rPr>
      </w:pPr>
      <w:r w:rsidRPr="00B877E8">
        <w:rPr>
          <w:rFonts w:ascii="標楷體" w:eastAsia="標楷體" w:hAnsi="標楷體" w:hint="eastAsia"/>
          <w:sz w:val="22"/>
          <w:szCs w:val="22"/>
        </w:rPr>
        <w:t>問：若滿七有，無佛出世，彼在家得阿羅漢耶？</w:t>
      </w:r>
    </w:p>
    <w:p w14:paraId="02B560A6" w14:textId="0328CEDD" w:rsidR="00C601C6" w:rsidRPr="00B877E8" w:rsidRDefault="00C601C6" w:rsidP="00B877E8">
      <w:pPr>
        <w:pStyle w:val="a3"/>
        <w:ind w:leftChars="290" w:left="696"/>
        <w:rPr>
          <w:rFonts w:ascii="標楷體" w:eastAsia="標楷體" w:hAnsi="標楷體"/>
          <w:sz w:val="22"/>
          <w:szCs w:val="22"/>
        </w:rPr>
      </w:pPr>
      <w:r w:rsidRPr="00B877E8">
        <w:rPr>
          <w:rFonts w:ascii="標楷體" w:eastAsia="標楷體" w:hAnsi="標楷體" w:hint="eastAsia"/>
          <w:sz w:val="22"/>
          <w:szCs w:val="22"/>
        </w:rPr>
        <w:t>有說：不得，</w:t>
      </w:r>
      <w:proofErr w:type="gramStart"/>
      <w:r w:rsidRPr="00B877E8">
        <w:rPr>
          <w:rFonts w:ascii="標楷體" w:eastAsia="標楷體" w:hAnsi="標楷體" w:hint="eastAsia"/>
          <w:sz w:val="22"/>
          <w:szCs w:val="22"/>
        </w:rPr>
        <w:t>彼要出家受餘法服</w:t>
      </w:r>
      <w:proofErr w:type="gramEnd"/>
      <w:r w:rsidRPr="00B877E8">
        <w:rPr>
          <w:rFonts w:ascii="標楷體" w:eastAsia="標楷體" w:hAnsi="標楷體" w:hint="eastAsia"/>
          <w:sz w:val="22"/>
          <w:szCs w:val="22"/>
        </w:rPr>
        <w:t>，得阿羅漢。有說：</w:t>
      </w:r>
      <w:proofErr w:type="gramStart"/>
      <w:r w:rsidRPr="00B877E8">
        <w:rPr>
          <w:rFonts w:ascii="標楷體" w:eastAsia="標楷體" w:hAnsi="標楷體" w:hint="eastAsia"/>
          <w:sz w:val="22"/>
          <w:szCs w:val="22"/>
        </w:rPr>
        <w:t>彼</w:t>
      </w:r>
      <w:proofErr w:type="gramEnd"/>
      <w:r w:rsidRPr="00B877E8">
        <w:rPr>
          <w:rFonts w:ascii="標楷體" w:eastAsia="標楷體" w:hAnsi="標楷體" w:hint="eastAsia"/>
          <w:sz w:val="22"/>
          <w:szCs w:val="22"/>
        </w:rPr>
        <w:t>在家得阿羅漢已，後必出家</w:t>
      </w:r>
      <w:proofErr w:type="gramStart"/>
      <w:r w:rsidRPr="00B877E8">
        <w:rPr>
          <w:rFonts w:ascii="標楷體" w:eastAsia="標楷體" w:hAnsi="標楷體" w:hint="eastAsia"/>
          <w:sz w:val="22"/>
          <w:szCs w:val="22"/>
        </w:rPr>
        <w:t>受餘法服</w:t>
      </w:r>
      <w:proofErr w:type="gramEnd"/>
      <w:r w:rsidRPr="00B877E8">
        <w:rPr>
          <w:rFonts w:ascii="標楷體" w:eastAsia="標楷體" w:hAnsi="標楷體" w:hint="eastAsia"/>
          <w:sz w:val="22"/>
          <w:szCs w:val="22"/>
        </w:rPr>
        <w:t>。如是</w:t>
      </w:r>
      <w:proofErr w:type="gramStart"/>
      <w:r w:rsidRPr="00B877E8">
        <w:rPr>
          <w:rFonts w:ascii="標楷體" w:eastAsia="標楷體" w:hAnsi="標楷體" w:hint="eastAsia"/>
          <w:sz w:val="22"/>
          <w:szCs w:val="22"/>
        </w:rPr>
        <w:t>說者，彼法爾成</w:t>
      </w:r>
      <w:proofErr w:type="gramEnd"/>
      <w:r w:rsidRPr="00B877E8">
        <w:rPr>
          <w:rFonts w:ascii="標楷體" w:eastAsia="標楷體" w:hAnsi="標楷體" w:hint="eastAsia"/>
          <w:sz w:val="22"/>
          <w:szCs w:val="22"/>
        </w:rPr>
        <w:t>佛弟子相，乃</w:t>
      </w:r>
      <w:proofErr w:type="gramStart"/>
      <w:r w:rsidRPr="00B877E8">
        <w:rPr>
          <w:rFonts w:ascii="標楷體" w:eastAsia="標楷體" w:hAnsi="標楷體" w:hint="eastAsia"/>
          <w:sz w:val="22"/>
          <w:szCs w:val="22"/>
        </w:rPr>
        <w:t>得極果</w:t>
      </w:r>
      <w:proofErr w:type="gramEnd"/>
      <w:r w:rsidRPr="00B877E8">
        <w:rPr>
          <w:rFonts w:ascii="標楷體" w:eastAsia="標楷體" w:hAnsi="標楷體" w:hint="eastAsia"/>
          <w:sz w:val="22"/>
          <w:szCs w:val="22"/>
        </w:rPr>
        <w:t>。如五百仙人在伊師</w:t>
      </w:r>
      <w:proofErr w:type="gramStart"/>
      <w:r w:rsidRPr="00B877E8">
        <w:rPr>
          <w:rFonts w:ascii="標楷體" w:eastAsia="標楷體" w:hAnsi="標楷體" w:hint="eastAsia"/>
          <w:sz w:val="22"/>
          <w:szCs w:val="22"/>
        </w:rPr>
        <w:t>迦</w:t>
      </w:r>
      <w:proofErr w:type="gramEnd"/>
      <w:r w:rsidRPr="00B877E8">
        <w:rPr>
          <w:rFonts w:ascii="標楷體" w:eastAsia="標楷體" w:hAnsi="標楷體" w:hint="eastAsia"/>
          <w:sz w:val="22"/>
          <w:szCs w:val="22"/>
        </w:rPr>
        <w:t>山中修道，本是聲聞</w:t>
      </w:r>
      <w:r w:rsidR="008C0774">
        <w:rPr>
          <w:rFonts w:ascii="標楷體" w:eastAsia="標楷體" w:hAnsi="標楷體" w:hint="eastAsia"/>
          <w:sz w:val="22"/>
          <w:szCs w:val="22"/>
        </w:rPr>
        <w:t>，</w:t>
      </w:r>
      <w:r w:rsidRPr="00B877E8">
        <w:rPr>
          <w:rFonts w:ascii="標楷體" w:eastAsia="標楷體" w:hAnsi="標楷體" w:hint="eastAsia"/>
          <w:sz w:val="22"/>
          <w:szCs w:val="22"/>
        </w:rPr>
        <w:t>出無佛</w:t>
      </w:r>
      <w:proofErr w:type="gramStart"/>
      <w:r w:rsidRPr="00B877E8">
        <w:rPr>
          <w:rFonts w:ascii="標楷體" w:eastAsia="標楷體" w:hAnsi="標楷體" w:hint="eastAsia"/>
          <w:sz w:val="22"/>
          <w:szCs w:val="22"/>
        </w:rPr>
        <w:t>世</w:t>
      </w:r>
      <w:proofErr w:type="gramEnd"/>
      <w:r w:rsidRPr="00B877E8">
        <w:rPr>
          <w:rFonts w:ascii="標楷體" w:eastAsia="標楷體" w:hAnsi="標楷體" w:hint="eastAsia"/>
          <w:sz w:val="22"/>
          <w:szCs w:val="22"/>
        </w:rPr>
        <w:t>，獼猴</w:t>
      </w:r>
      <w:proofErr w:type="gramStart"/>
      <w:r w:rsidRPr="00B877E8">
        <w:rPr>
          <w:rFonts w:ascii="標楷體" w:eastAsia="標楷體" w:hAnsi="標楷體" w:hint="eastAsia"/>
          <w:sz w:val="22"/>
          <w:szCs w:val="22"/>
        </w:rPr>
        <w:t>為現佛弟子</w:t>
      </w:r>
      <w:proofErr w:type="gramEnd"/>
      <w:r w:rsidRPr="00B877E8">
        <w:rPr>
          <w:rFonts w:ascii="標楷體" w:eastAsia="標楷體" w:hAnsi="標楷體" w:hint="eastAsia"/>
          <w:sz w:val="22"/>
          <w:szCs w:val="22"/>
        </w:rPr>
        <w:t>相，</w:t>
      </w:r>
      <w:proofErr w:type="gramStart"/>
      <w:r w:rsidRPr="00B877E8">
        <w:rPr>
          <w:rFonts w:ascii="標楷體" w:eastAsia="標楷體" w:hAnsi="標楷體" w:hint="eastAsia"/>
          <w:sz w:val="22"/>
          <w:szCs w:val="22"/>
        </w:rPr>
        <w:t>彼皆學</w:t>
      </w:r>
      <w:proofErr w:type="gramEnd"/>
      <w:r w:rsidRPr="00B877E8">
        <w:rPr>
          <w:rFonts w:ascii="標楷體" w:eastAsia="標楷體" w:hAnsi="標楷體" w:hint="eastAsia"/>
          <w:sz w:val="22"/>
          <w:szCs w:val="22"/>
        </w:rPr>
        <w:t>之</w:t>
      </w:r>
      <w:r w:rsidR="008C0774">
        <w:rPr>
          <w:rFonts w:ascii="標楷體" w:eastAsia="標楷體" w:hAnsi="標楷體" w:hint="eastAsia"/>
          <w:sz w:val="22"/>
          <w:szCs w:val="22"/>
        </w:rPr>
        <w:t>，</w:t>
      </w:r>
      <w:proofErr w:type="gramStart"/>
      <w:r w:rsidRPr="00B877E8">
        <w:rPr>
          <w:rFonts w:ascii="標楷體" w:eastAsia="標楷體" w:hAnsi="標楷體" w:hint="eastAsia"/>
          <w:sz w:val="22"/>
          <w:szCs w:val="22"/>
        </w:rPr>
        <w:t>證獨覺果</w:t>
      </w:r>
      <w:r w:rsidR="008C0774">
        <w:rPr>
          <w:rFonts w:ascii="標楷體" w:eastAsia="標楷體" w:hAnsi="標楷體" w:hint="eastAsia"/>
          <w:sz w:val="22"/>
          <w:szCs w:val="22"/>
        </w:rPr>
        <w:t>，</w:t>
      </w:r>
      <w:r w:rsidRPr="00B877E8">
        <w:rPr>
          <w:rFonts w:ascii="標楷體" w:eastAsia="標楷體" w:hAnsi="標楷體" w:hint="eastAsia"/>
          <w:sz w:val="22"/>
          <w:szCs w:val="22"/>
        </w:rPr>
        <w:t>無學</w:t>
      </w:r>
      <w:proofErr w:type="gramEnd"/>
      <w:r w:rsidRPr="00B877E8">
        <w:rPr>
          <w:rFonts w:ascii="標楷體" w:eastAsia="標楷體" w:hAnsi="標楷體" w:hint="eastAsia"/>
          <w:sz w:val="22"/>
          <w:szCs w:val="22"/>
        </w:rPr>
        <w:t>不受</w:t>
      </w:r>
      <w:proofErr w:type="gramStart"/>
      <w:r w:rsidRPr="00B877E8">
        <w:rPr>
          <w:rFonts w:ascii="標楷體" w:eastAsia="標楷體" w:hAnsi="標楷體" w:hint="eastAsia"/>
          <w:sz w:val="22"/>
          <w:szCs w:val="22"/>
        </w:rPr>
        <w:t>外道相故</w:t>
      </w:r>
      <w:proofErr w:type="gramEnd"/>
      <w:r w:rsidRPr="00B877E8">
        <w:rPr>
          <w:rFonts w:ascii="標楷體" w:eastAsia="標楷體" w:hAnsi="標楷體" w:hint="eastAsia"/>
          <w:sz w:val="22"/>
          <w:szCs w:val="22"/>
        </w:rPr>
        <w:t>。</w:t>
      </w:r>
    </w:p>
    <w:p w14:paraId="42CD9DE9" w14:textId="1045D0DA" w:rsidR="00C601C6" w:rsidRPr="00D807EC" w:rsidRDefault="00BC7842" w:rsidP="00B877E8">
      <w:pPr>
        <w:pStyle w:val="a3"/>
        <w:ind w:leftChars="60" w:left="144"/>
        <w:rPr>
          <w:rFonts w:hint="eastAsia"/>
          <w:sz w:val="22"/>
          <w:szCs w:val="22"/>
        </w:rPr>
      </w:pPr>
      <w:r w:rsidRPr="00D807EC">
        <w:rPr>
          <w:rFonts w:hint="eastAsia"/>
          <w:sz w:val="22"/>
          <w:szCs w:val="22"/>
        </w:rPr>
        <w:t>（</w:t>
      </w:r>
      <w:r w:rsidRPr="00D807EC">
        <w:rPr>
          <w:rFonts w:hint="eastAsia"/>
          <w:sz w:val="22"/>
          <w:szCs w:val="22"/>
        </w:rPr>
        <w:t>2</w:t>
      </w:r>
      <w:r w:rsidRPr="00D807EC">
        <w:rPr>
          <w:rFonts w:hint="eastAsia"/>
          <w:sz w:val="22"/>
          <w:szCs w:val="22"/>
        </w:rPr>
        <w:t>）</w:t>
      </w:r>
      <w:r w:rsidR="00C601C6">
        <w:rPr>
          <w:rFonts w:hint="eastAsia"/>
          <w:sz w:val="22"/>
          <w:szCs w:val="22"/>
        </w:rPr>
        <w:t>印順法師，</w:t>
      </w:r>
      <w:r w:rsidR="00C601C6" w:rsidRPr="00C601C6">
        <w:rPr>
          <w:rFonts w:hint="eastAsia"/>
          <w:sz w:val="22"/>
          <w:szCs w:val="22"/>
        </w:rPr>
        <w:t>《佛法概論》</w:t>
      </w:r>
      <w:r w:rsidR="00B877E8">
        <w:rPr>
          <w:rFonts w:hint="eastAsia"/>
          <w:sz w:val="22"/>
          <w:szCs w:val="22"/>
        </w:rPr>
        <w:t>，〈佛法的信徒〉</w:t>
      </w:r>
      <w:r w:rsidR="00C601C6" w:rsidRPr="00C601C6">
        <w:rPr>
          <w:rFonts w:hint="eastAsia"/>
          <w:sz w:val="22"/>
          <w:szCs w:val="22"/>
        </w:rPr>
        <w:t>，</w:t>
      </w:r>
      <w:r w:rsidR="00C601C6" w:rsidRPr="00C601C6">
        <w:rPr>
          <w:rFonts w:hint="eastAsia"/>
          <w:sz w:val="22"/>
          <w:szCs w:val="22"/>
        </w:rPr>
        <w:t>p.198</w:t>
      </w:r>
      <w:r w:rsidR="00B877E8">
        <w:rPr>
          <w:rFonts w:hint="eastAsia"/>
          <w:sz w:val="22"/>
          <w:szCs w:val="22"/>
        </w:rPr>
        <w:t>：</w:t>
      </w:r>
    </w:p>
    <w:p w14:paraId="1B48CA72" w14:textId="03B90BCC" w:rsidR="00C601C6" w:rsidRDefault="00C601C6" w:rsidP="00B877E8">
      <w:pPr>
        <w:pStyle w:val="a3"/>
        <w:ind w:leftChars="290" w:left="696"/>
        <w:rPr>
          <w:sz w:val="22"/>
          <w:szCs w:val="22"/>
        </w:rPr>
      </w:pPr>
      <w:proofErr w:type="gramStart"/>
      <w:r w:rsidRPr="00C601C6">
        <w:rPr>
          <w:rFonts w:ascii="標楷體" w:eastAsia="標楷體" w:hAnsi="標楷體" w:hint="eastAsia"/>
          <w:sz w:val="22"/>
          <w:szCs w:val="22"/>
        </w:rPr>
        <w:t>從歸信佛法</w:t>
      </w:r>
      <w:proofErr w:type="gramEnd"/>
      <w:r w:rsidRPr="00C601C6">
        <w:rPr>
          <w:rFonts w:ascii="標楷體" w:eastAsia="標楷體" w:hAnsi="標楷體" w:hint="eastAsia"/>
          <w:sz w:val="22"/>
          <w:szCs w:val="22"/>
        </w:rPr>
        <w:t>說，在家出家是一樣的。</w:t>
      </w:r>
      <w:proofErr w:type="gramStart"/>
      <w:r w:rsidRPr="00C601C6">
        <w:rPr>
          <w:rFonts w:ascii="標楷體" w:eastAsia="標楷體" w:hAnsi="標楷體" w:hint="eastAsia"/>
          <w:sz w:val="22"/>
          <w:szCs w:val="22"/>
        </w:rPr>
        <w:t>從修證</w:t>
      </w:r>
      <w:proofErr w:type="gramEnd"/>
      <w:r w:rsidRPr="00C601C6">
        <w:rPr>
          <w:rFonts w:ascii="標楷體" w:eastAsia="標楷體" w:hAnsi="標楷體" w:hint="eastAsia"/>
          <w:sz w:val="22"/>
          <w:szCs w:val="22"/>
        </w:rPr>
        <w:t>佛法說，也沒有多大差別。傳說：在家弟子</w:t>
      </w:r>
      <w:proofErr w:type="gramStart"/>
      <w:r w:rsidRPr="00C601C6">
        <w:rPr>
          <w:rFonts w:ascii="標楷體" w:eastAsia="標楷體" w:hAnsi="標楷體" w:hint="eastAsia"/>
          <w:sz w:val="22"/>
          <w:szCs w:val="22"/>
        </w:rPr>
        <w:t>能證得阿那含</w:t>
      </w:r>
      <w:r>
        <w:rPr>
          <w:rFonts w:ascii="標楷體" w:eastAsia="標楷體" w:hAnsi="標楷體" w:hint="eastAsia"/>
          <w:sz w:val="22"/>
          <w:szCs w:val="22"/>
        </w:rPr>
        <w:t>――</w:t>
      </w:r>
      <w:proofErr w:type="gramEnd"/>
      <w:r w:rsidRPr="00C601C6">
        <w:rPr>
          <w:rFonts w:ascii="標楷體" w:eastAsia="標楷體" w:hAnsi="標楷體" w:hint="eastAsia"/>
          <w:sz w:val="22"/>
          <w:szCs w:val="22"/>
        </w:rPr>
        <w:t>第三果，出家</w:t>
      </w:r>
      <w:proofErr w:type="gramStart"/>
      <w:r w:rsidRPr="00C601C6">
        <w:rPr>
          <w:rFonts w:ascii="標楷體" w:eastAsia="標楷體" w:hAnsi="標楷體" w:hint="eastAsia"/>
          <w:sz w:val="22"/>
          <w:szCs w:val="22"/>
        </w:rPr>
        <w:t>能證得阿羅漢</w:t>
      </w:r>
      <w:r>
        <w:rPr>
          <w:rFonts w:ascii="標楷體" w:eastAsia="標楷體" w:hAnsi="標楷體" w:hint="eastAsia"/>
          <w:sz w:val="22"/>
          <w:szCs w:val="22"/>
        </w:rPr>
        <w:t>――</w:t>
      </w:r>
      <w:proofErr w:type="gramEnd"/>
      <w:r w:rsidRPr="00C601C6">
        <w:rPr>
          <w:rFonts w:ascii="標楷體" w:eastAsia="標楷體" w:hAnsi="標楷體" w:hint="eastAsia"/>
          <w:sz w:val="22"/>
          <w:szCs w:val="22"/>
        </w:rPr>
        <w:t>第四果。如在家的得四果，那一定要現出家相。在家人不離世務，忙於生計，不容易達到究竟的境界</w:t>
      </w:r>
      <w:r>
        <w:rPr>
          <w:rFonts w:hint="eastAsia"/>
          <w:sz w:val="22"/>
          <w:szCs w:val="22"/>
        </w:rPr>
        <w:t>。</w:t>
      </w:r>
    </w:p>
    <w:p w14:paraId="6D063A78" w14:textId="68904918" w:rsidR="00BC7842" w:rsidRDefault="00BC7842" w:rsidP="00BC7842">
      <w:pPr>
        <w:pStyle w:val="a3"/>
        <w:ind w:leftChars="60" w:left="144"/>
        <w:rPr>
          <w:sz w:val="22"/>
          <w:szCs w:val="22"/>
        </w:rPr>
      </w:pPr>
      <w:r w:rsidRPr="00D807EC">
        <w:rPr>
          <w:rFonts w:hint="eastAsia"/>
          <w:sz w:val="22"/>
          <w:szCs w:val="22"/>
        </w:rPr>
        <w:t>（</w:t>
      </w:r>
      <w:r>
        <w:rPr>
          <w:sz w:val="22"/>
          <w:szCs w:val="22"/>
        </w:rPr>
        <w:t>3</w:t>
      </w:r>
      <w:r w:rsidRPr="00D807EC">
        <w:rPr>
          <w:rFonts w:hint="eastAsia"/>
          <w:sz w:val="22"/>
          <w:szCs w:val="22"/>
        </w:rPr>
        <w:t>）</w:t>
      </w:r>
      <w:r>
        <w:rPr>
          <w:rFonts w:hint="eastAsia"/>
          <w:sz w:val="22"/>
          <w:szCs w:val="22"/>
        </w:rPr>
        <w:t>印順法師，</w:t>
      </w:r>
      <w:r w:rsidRPr="00BC7842">
        <w:rPr>
          <w:rFonts w:hint="eastAsia"/>
          <w:sz w:val="22"/>
          <w:szCs w:val="22"/>
        </w:rPr>
        <w:t>《華雨集（五）》，</w:t>
      </w:r>
      <w:r w:rsidRPr="00BC7842">
        <w:rPr>
          <w:rFonts w:hint="eastAsia"/>
          <w:sz w:val="22"/>
          <w:szCs w:val="22"/>
        </w:rPr>
        <w:t>pp.250</w:t>
      </w:r>
      <w:r>
        <w:rPr>
          <w:rFonts w:hint="eastAsia"/>
          <w:sz w:val="22"/>
          <w:szCs w:val="22"/>
        </w:rPr>
        <w:t>～</w:t>
      </w:r>
      <w:r w:rsidRPr="00BC7842">
        <w:rPr>
          <w:rFonts w:hint="eastAsia"/>
          <w:sz w:val="22"/>
          <w:szCs w:val="22"/>
        </w:rPr>
        <w:t>251</w:t>
      </w:r>
      <w:r>
        <w:rPr>
          <w:rFonts w:hint="eastAsia"/>
          <w:sz w:val="22"/>
          <w:szCs w:val="22"/>
        </w:rPr>
        <w:t>：</w:t>
      </w:r>
    </w:p>
    <w:p w14:paraId="6FDABAB5" w14:textId="6932E404" w:rsidR="00BC7842" w:rsidRPr="00BC7842" w:rsidRDefault="00BC7842" w:rsidP="00B877E8">
      <w:pPr>
        <w:pStyle w:val="a3"/>
        <w:ind w:leftChars="290" w:left="696"/>
        <w:rPr>
          <w:rFonts w:ascii="標楷體" w:eastAsia="標楷體" w:hAnsi="標楷體" w:hint="eastAsia"/>
          <w:sz w:val="22"/>
          <w:szCs w:val="22"/>
        </w:rPr>
      </w:pPr>
      <w:r w:rsidRPr="00BC7842">
        <w:rPr>
          <w:rFonts w:ascii="標楷體" w:eastAsia="標楷體" w:hAnsi="標楷體" w:hint="eastAsia"/>
          <w:sz w:val="22"/>
          <w:szCs w:val="22"/>
        </w:rPr>
        <w:t>…</w:t>
      </w:r>
      <w:proofErr w:type="gramStart"/>
      <w:r w:rsidRPr="00BC7842">
        <w:rPr>
          <w:rFonts w:ascii="標楷體" w:eastAsia="標楷體" w:hAnsi="標楷體" w:hint="eastAsia"/>
          <w:sz w:val="22"/>
          <w:szCs w:val="22"/>
        </w:rPr>
        <w:t>…</w:t>
      </w:r>
      <w:proofErr w:type="gramEnd"/>
      <w:r w:rsidRPr="00BC7842">
        <w:rPr>
          <w:rFonts w:ascii="標楷體" w:eastAsia="標楷體" w:hAnsi="標楷體" w:hint="eastAsia"/>
          <w:sz w:val="22"/>
          <w:szCs w:val="22"/>
        </w:rPr>
        <w:t>得二果的也是這樣，</w:t>
      </w:r>
      <w:proofErr w:type="gramStart"/>
      <w:r w:rsidRPr="00BC7842">
        <w:rPr>
          <w:rFonts w:ascii="標楷體" w:eastAsia="標楷體" w:hAnsi="標楷體" w:hint="eastAsia"/>
          <w:sz w:val="22"/>
          <w:szCs w:val="22"/>
        </w:rPr>
        <w:t>所以初果</w:t>
      </w:r>
      <w:proofErr w:type="gramEnd"/>
      <w:r w:rsidRPr="00BC7842">
        <w:rPr>
          <w:rFonts w:ascii="標楷體" w:eastAsia="標楷體" w:hAnsi="標楷體" w:hint="eastAsia"/>
          <w:sz w:val="22"/>
          <w:szCs w:val="22"/>
        </w:rPr>
        <w:t>、二果的在家聖者，依然能生男育女。</w:t>
      </w:r>
      <w:proofErr w:type="gramStart"/>
      <w:r w:rsidRPr="00BC7842">
        <w:rPr>
          <w:rFonts w:ascii="標楷體" w:eastAsia="標楷體" w:hAnsi="標楷體" w:hint="eastAsia"/>
          <w:sz w:val="22"/>
          <w:szCs w:val="22"/>
        </w:rPr>
        <w:t>如離欲界煩惱，</w:t>
      </w:r>
      <w:proofErr w:type="gramEnd"/>
      <w:r w:rsidRPr="00BC7842">
        <w:rPr>
          <w:rFonts w:ascii="標楷體" w:eastAsia="標楷體" w:hAnsi="標楷體" w:hint="eastAsia"/>
          <w:sz w:val="22"/>
          <w:szCs w:val="22"/>
        </w:rPr>
        <w:t>進得三果，那在家也不再有淫念了。如得四果，雖然</w:t>
      </w:r>
      <w:proofErr w:type="gramStart"/>
      <w:r w:rsidRPr="00BC7842">
        <w:rPr>
          <w:rFonts w:ascii="標楷體" w:eastAsia="標楷體" w:hAnsi="標楷體" w:hint="eastAsia"/>
          <w:sz w:val="22"/>
          <w:szCs w:val="22"/>
        </w:rPr>
        <w:t>年富力壯</w:t>
      </w:r>
      <w:proofErr w:type="gramEnd"/>
      <w:r w:rsidRPr="00BC7842">
        <w:rPr>
          <w:rFonts w:ascii="標楷體" w:eastAsia="標楷體" w:hAnsi="標楷體" w:hint="eastAsia"/>
          <w:sz w:val="22"/>
          <w:szCs w:val="22"/>
        </w:rPr>
        <w:t>，女性不再有月經（身體健康正常）；男性也不會</w:t>
      </w:r>
      <w:proofErr w:type="gramStart"/>
      <w:r w:rsidRPr="00BC7842">
        <w:rPr>
          <w:rFonts w:ascii="標楷體" w:eastAsia="標楷體" w:hAnsi="標楷體" w:hint="eastAsia"/>
          <w:sz w:val="22"/>
          <w:szCs w:val="22"/>
        </w:rPr>
        <w:t>夢遺不淨</w:t>
      </w:r>
      <w:proofErr w:type="gramEnd"/>
      <w:r w:rsidRPr="00BC7842">
        <w:rPr>
          <w:rFonts w:ascii="標楷體" w:eastAsia="標楷體" w:hAnsi="標楷體" w:hint="eastAsia"/>
          <w:sz w:val="22"/>
          <w:szCs w:val="22"/>
        </w:rPr>
        <w:t>。出家的可得四果，在家可得三果。在家而得四果，那就不是當下</w:t>
      </w:r>
      <w:proofErr w:type="gramStart"/>
      <w:r w:rsidRPr="00BC7842">
        <w:rPr>
          <w:rFonts w:ascii="標楷體" w:eastAsia="標楷體" w:hAnsi="標楷體" w:hint="eastAsia"/>
          <w:sz w:val="22"/>
          <w:szCs w:val="22"/>
        </w:rPr>
        <w:t>涅槃</w:t>
      </w:r>
      <w:proofErr w:type="gramEnd"/>
      <w:r w:rsidRPr="00BC7842">
        <w:rPr>
          <w:rFonts w:ascii="標楷體" w:eastAsia="標楷體" w:hAnsi="標楷體" w:hint="eastAsia"/>
          <w:sz w:val="22"/>
          <w:szCs w:val="22"/>
        </w:rPr>
        <w:t>，就一定出家了。但有的</w:t>
      </w:r>
      <w:proofErr w:type="gramStart"/>
      <w:r w:rsidRPr="00BC7842">
        <w:rPr>
          <w:rFonts w:ascii="標楷體" w:eastAsia="標楷體" w:hAnsi="標楷體" w:hint="eastAsia"/>
          <w:sz w:val="22"/>
          <w:szCs w:val="22"/>
        </w:rPr>
        <w:t>部派說</w:t>
      </w:r>
      <w:proofErr w:type="gramEnd"/>
      <w:r w:rsidRPr="00BC7842">
        <w:rPr>
          <w:rFonts w:ascii="標楷體" w:eastAsia="標楷體" w:hAnsi="標楷體" w:hint="eastAsia"/>
          <w:sz w:val="22"/>
          <w:szCs w:val="22"/>
        </w:rPr>
        <w:t>：阿羅漢也有在家而不出家的</w:t>
      </w:r>
      <w:r w:rsidRPr="00BC7842">
        <w:rPr>
          <w:rFonts w:ascii="標楷體" w:eastAsia="標楷體" w:hAnsi="標楷體" w:hint="eastAsia"/>
          <w:sz w:val="22"/>
          <w:szCs w:val="22"/>
        </w:rPr>
        <w:t>。…</w:t>
      </w:r>
      <w:proofErr w:type="gramStart"/>
      <w:r w:rsidRPr="00BC7842">
        <w:rPr>
          <w:rFonts w:ascii="標楷體" w:eastAsia="標楷體" w:hAnsi="標楷體" w:hint="eastAsia"/>
          <w:sz w:val="22"/>
          <w:szCs w:val="22"/>
        </w:rPr>
        <w:t>…</w:t>
      </w:r>
      <w:proofErr w:type="gramEnd"/>
    </w:p>
  </w:footnote>
  <w:footnote w:id="13">
    <w:p w14:paraId="7E49A582" w14:textId="6FAF9FC8" w:rsidR="00C601C6" w:rsidRPr="007C07E9" w:rsidRDefault="00C601C6">
      <w:pPr>
        <w:pStyle w:val="a3"/>
        <w:rPr>
          <w:sz w:val="22"/>
          <w:szCs w:val="22"/>
        </w:rPr>
      </w:pPr>
      <w:r w:rsidRPr="007C07E9">
        <w:rPr>
          <w:rStyle w:val="a5"/>
          <w:sz w:val="22"/>
          <w:szCs w:val="22"/>
        </w:rPr>
        <w:footnoteRef/>
      </w:r>
      <w:r w:rsidRPr="007C07E9">
        <w:rPr>
          <w:sz w:val="22"/>
          <w:szCs w:val="22"/>
        </w:rPr>
        <w:t xml:space="preserve"> </w:t>
      </w:r>
      <w:r w:rsidRPr="007C07E9">
        <w:rPr>
          <w:rFonts w:hint="eastAsia"/>
          <w:sz w:val="22"/>
          <w:szCs w:val="22"/>
        </w:rPr>
        <w:t>參見：</w:t>
      </w:r>
    </w:p>
    <w:p w14:paraId="36D4CCF9" w14:textId="5F9F4369" w:rsidR="00C601C6" w:rsidRPr="007C07E9" w:rsidRDefault="00C601C6" w:rsidP="007C07E9">
      <w:pPr>
        <w:pStyle w:val="a3"/>
        <w:ind w:leftChars="60" w:left="144"/>
        <w:rPr>
          <w:sz w:val="22"/>
          <w:szCs w:val="22"/>
        </w:rPr>
      </w:pPr>
      <w:r w:rsidRPr="007C07E9">
        <w:rPr>
          <w:rFonts w:hint="eastAsia"/>
          <w:sz w:val="22"/>
          <w:szCs w:val="22"/>
        </w:rPr>
        <w:t>（</w:t>
      </w:r>
      <w:r w:rsidRPr="007C07E9">
        <w:rPr>
          <w:rFonts w:hint="eastAsia"/>
          <w:sz w:val="22"/>
          <w:szCs w:val="22"/>
        </w:rPr>
        <w:t>1</w:t>
      </w:r>
      <w:r w:rsidRPr="007C07E9">
        <w:rPr>
          <w:rFonts w:hint="eastAsia"/>
          <w:sz w:val="22"/>
          <w:szCs w:val="22"/>
        </w:rPr>
        <w:t>）</w:t>
      </w:r>
      <w:r>
        <w:rPr>
          <w:rFonts w:hint="eastAsia"/>
          <w:sz w:val="22"/>
          <w:szCs w:val="22"/>
        </w:rPr>
        <w:t>劉宋．</w:t>
      </w:r>
      <w:proofErr w:type="gramStart"/>
      <w:r>
        <w:rPr>
          <w:rFonts w:hint="eastAsia"/>
          <w:sz w:val="22"/>
          <w:szCs w:val="22"/>
        </w:rPr>
        <w:t>求那跋陀羅</w:t>
      </w:r>
      <w:proofErr w:type="gramEnd"/>
      <w:r>
        <w:rPr>
          <w:rFonts w:hint="eastAsia"/>
          <w:sz w:val="22"/>
          <w:szCs w:val="22"/>
        </w:rPr>
        <w:t>譯</w:t>
      </w:r>
      <w:proofErr w:type="gramStart"/>
      <w:r w:rsidRPr="007C07E9">
        <w:rPr>
          <w:rFonts w:hint="eastAsia"/>
          <w:sz w:val="22"/>
          <w:szCs w:val="22"/>
        </w:rPr>
        <w:t>《</w:t>
      </w:r>
      <w:proofErr w:type="gramEnd"/>
      <w:r w:rsidRPr="007C07E9">
        <w:rPr>
          <w:rFonts w:hint="eastAsia"/>
          <w:sz w:val="22"/>
          <w:szCs w:val="22"/>
        </w:rPr>
        <w:t>雜阿含</w:t>
      </w:r>
      <w:r>
        <w:rPr>
          <w:rFonts w:hint="eastAsia"/>
          <w:sz w:val="22"/>
          <w:szCs w:val="22"/>
        </w:rPr>
        <w:t>．</w:t>
      </w:r>
      <w:r>
        <w:rPr>
          <w:rFonts w:hint="eastAsia"/>
          <w:sz w:val="22"/>
          <w:szCs w:val="22"/>
        </w:rPr>
        <w:t>276</w:t>
      </w:r>
      <w:r w:rsidRPr="007C07E9">
        <w:rPr>
          <w:rFonts w:hint="eastAsia"/>
          <w:sz w:val="22"/>
          <w:szCs w:val="22"/>
        </w:rPr>
        <w:t>經</w:t>
      </w:r>
      <w:proofErr w:type="gramStart"/>
      <w:r w:rsidRPr="007C07E9">
        <w:rPr>
          <w:rFonts w:hint="eastAsia"/>
          <w:sz w:val="22"/>
          <w:szCs w:val="22"/>
        </w:rPr>
        <w:t>》</w:t>
      </w:r>
      <w:proofErr w:type="gramEnd"/>
      <w:r w:rsidRPr="007C07E9">
        <w:rPr>
          <w:rFonts w:hint="eastAsia"/>
          <w:sz w:val="22"/>
          <w:szCs w:val="22"/>
        </w:rPr>
        <w:t>卷</w:t>
      </w:r>
      <w:r w:rsidRPr="007C07E9">
        <w:rPr>
          <w:rFonts w:hint="eastAsia"/>
          <w:sz w:val="22"/>
          <w:szCs w:val="22"/>
        </w:rPr>
        <w:t>11(</w:t>
      </w:r>
      <w:r>
        <w:rPr>
          <w:rFonts w:hint="eastAsia"/>
          <w:sz w:val="22"/>
          <w:szCs w:val="22"/>
        </w:rPr>
        <w:t>大正</w:t>
      </w:r>
      <w:r w:rsidRPr="007C07E9">
        <w:rPr>
          <w:rFonts w:hint="eastAsia"/>
          <w:sz w:val="22"/>
          <w:szCs w:val="22"/>
        </w:rPr>
        <w:t>02</w:t>
      </w:r>
      <w:r>
        <w:rPr>
          <w:rFonts w:hint="eastAsia"/>
          <w:sz w:val="22"/>
          <w:szCs w:val="22"/>
        </w:rPr>
        <w:t>，</w:t>
      </w:r>
      <w:r>
        <w:rPr>
          <w:rFonts w:hint="eastAsia"/>
          <w:sz w:val="22"/>
          <w:szCs w:val="22"/>
        </w:rPr>
        <w:t>7</w:t>
      </w:r>
      <w:r>
        <w:rPr>
          <w:sz w:val="22"/>
          <w:szCs w:val="22"/>
        </w:rPr>
        <w:t>3c9</w:t>
      </w:r>
      <w:r w:rsidRPr="007C07E9">
        <w:rPr>
          <w:rFonts w:hint="eastAsia"/>
          <w:sz w:val="22"/>
          <w:szCs w:val="22"/>
        </w:rPr>
        <w:t>-75c16)</w:t>
      </w:r>
      <w:r>
        <w:rPr>
          <w:rFonts w:hint="eastAsia"/>
          <w:sz w:val="22"/>
          <w:szCs w:val="22"/>
        </w:rPr>
        <w:t>。</w:t>
      </w:r>
    </w:p>
    <w:p w14:paraId="2D6603BF" w14:textId="2D331648" w:rsidR="00C601C6" w:rsidRPr="00674703" w:rsidRDefault="00C601C6" w:rsidP="007C07E9">
      <w:pPr>
        <w:pStyle w:val="a3"/>
        <w:ind w:leftChars="60" w:left="144"/>
        <w:rPr>
          <w:sz w:val="22"/>
          <w:szCs w:val="22"/>
        </w:rPr>
      </w:pPr>
      <w:r w:rsidRPr="007C07E9">
        <w:rPr>
          <w:rFonts w:hint="eastAsia"/>
          <w:sz w:val="22"/>
          <w:szCs w:val="22"/>
        </w:rPr>
        <w:t>（</w:t>
      </w:r>
      <w:r w:rsidRPr="007C07E9">
        <w:rPr>
          <w:rFonts w:hint="eastAsia"/>
          <w:sz w:val="22"/>
          <w:szCs w:val="22"/>
        </w:rPr>
        <w:t>2</w:t>
      </w:r>
      <w:r w:rsidRPr="007C07E9">
        <w:rPr>
          <w:rFonts w:hint="eastAsia"/>
          <w:sz w:val="22"/>
          <w:szCs w:val="22"/>
        </w:rPr>
        <w:t>）</w:t>
      </w:r>
      <w:r>
        <w:rPr>
          <w:rFonts w:hint="eastAsia"/>
          <w:sz w:val="22"/>
          <w:szCs w:val="22"/>
        </w:rPr>
        <w:t>東晉．</w:t>
      </w:r>
      <w:proofErr w:type="gramStart"/>
      <w:r>
        <w:rPr>
          <w:rFonts w:hint="eastAsia"/>
          <w:sz w:val="22"/>
          <w:szCs w:val="22"/>
        </w:rPr>
        <w:t>瞿曇</w:t>
      </w:r>
      <w:proofErr w:type="gramEnd"/>
      <w:r>
        <w:rPr>
          <w:rFonts w:hint="eastAsia"/>
          <w:sz w:val="22"/>
          <w:szCs w:val="22"/>
        </w:rPr>
        <w:t>僧</w:t>
      </w:r>
      <w:proofErr w:type="gramStart"/>
      <w:r>
        <w:rPr>
          <w:rFonts w:hint="eastAsia"/>
          <w:sz w:val="22"/>
          <w:szCs w:val="22"/>
        </w:rPr>
        <w:t>伽提婆譯</w:t>
      </w:r>
      <w:proofErr w:type="gramEnd"/>
      <w:r w:rsidRPr="00674703">
        <w:rPr>
          <w:rFonts w:hint="eastAsia"/>
          <w:sz w:val="22"/>
          <w:szCs w:val="22"/>
        </w:rPr>
        <w:t>《中阿含經》卷</w:t>
      </w:r>
      <w:r w:rsidRPr="00674703">
        <w:rPr>
          <w:rFonts w:hint="eastAsia"/>
          <w:sz w:val="22"/>
          <w:szCs w:val="22"/>
        </w:rPr>
        <w:t>18</w:t>
      </w:r>
      <w:r w:rsidRPr="00674703">
        <w:rPr>
          <w:rFonts w:hint="eastAsia"/>
          <w:sz w:val="22"/>
          <w:szCs w:val="22"/>
        </w:rPr>
        <w:t>〈長壽王品</w:t>
      </w:r>
      <w:r w:rsidRPr="00674703">
        <w:rPr>
          <w:rFonts w:hint="eastAsia"/>
          <w:sz w:val="22"/>
          <w:szCs w:val="22"/>
        </w:rPr>
        <w:t xml:space="preserve"> 2</w:t>
      </w:r>
      <w:r w:rsidRPr="00674703">
        <w:rPr>
          <w:rFonts w:hint="eastAsia"/>
          <w:sz w:val="22"/>
          <w:szCs w:val="22"/>
        </w:rPr>
        <w:t>〉</w:t>
      </w:r>
      <w:r w:rsidRPr="007C07E9">
        <w:rPr>
          <w:rFonts w:hint="eastAsia"/>
          <w:sz w:val="22"/>
          <w:szCs w:val="22"/>
        </w:rPr>
        <w:t>(</w:t>
      </w:r>
      <w:r w:rsidRPr="00674703">
        <w:rPr>
          <w:rFonts w:hint="eastAsia"/>
          <w:sz w:val="22"/>
          <w:szCs w:val="22"/>
        </w:rPr>
        <w:t>大正</w:t>
      </w:r>
      <w:r>
        <w:rPr>
          <w:rFonts w:hint="eastAsia"/>
          <w:sz w:val="22"/>
          <w:szCs w:val="22"/>
        </w:rPr>
        <w:t>0</w:t>
      </w:r>
      <w:r w:rsidRPr="00674703">
        <w:rPr>
          <w:rFonts w:hint="eastAsia"/>
          <w:sz w:val="22"/>
          <w:szCs w:val="22"/>
        </w:rPr>
        <w:t>1</w:t>
      </w:r>
      <w:r w:rsidRPr="00674703">
        <w:rPr>
          <w:rFonts w:hint="eastAsia"/>
          <w:sz w:val="22"/>
          <w:szCs w:val="22"/>
        </w:rPr>
        <w:t>，</w:t>
      </w:r>
      <w:r w:rsidRPr="00674703">
        <w:rPr>
          <w:rFonts w:hint="eastAsia"/>
          <w:sz w:val="22"/>
          <w:szCs w:val="22"/>
        </w:rPr>
        <w:t>545c29-546c28</w:t>
      </w:r>
      <w:r w:rsidRPr="007C07E9">
        <w:rPr>
          <w:rFonts w:hint="eastAsia"/>
          <w:sz w:val="22"/>
          <w:szCs w:val="22"/>
        </w:rPr>
        <w:t>)</w:t>
      </w:r>
      <w:r>
        <w:rPr>
          <w:rFonts w:hint="eastAsia"/>
          <w:sz w:val="22"/>
          <w:szCs w:val="22"/>
        </w:rPr>
        <w:t>。</w:t>
      </w:r>
    </w:p>
    <w:p w14:paraId="1CFE8E08" w14:textId="7171A46E" w:rsidR="00C601C6" w:rsidRDefault="00C601C6" w:rsidP="007C07E9">
      <w:pPr>
        <w:pStyle w:val="a3"/>
        <w:ind w:leftChars="60" w:left="144"/>
        <w:rPr>
          <w:sz w:val="22"/>
          <w:szCs w:val="22"/>
        </w:rPr>
      </w:pPr>
      <w:r>
        <w:rPr>
          <w:rFonts w:hint="eastAsia"/>
          <w:sz w:val="22"/>
          <w:szCs w:val="22"/>
        </w:rPr>
        <w:t>（</w:t>
      </w:r>
      <w:r>
        <w:rPr>
          <w:rFonts w:hint="eastAsia"/>
          <w:sz w:val="22"/>
          <w:szCs w:val="22"/>
        </w:rPr>
        <w:t>3</w:t>
      </w:r>
      <w:r>
        <w:rPr>
          <w:rFonts w:hint="eastAsia"/>
          <w:sz w:val="22"/>
          <w:szCs w:val="22"/>
        </w:rPr>
        <w:t>）姚秦．佛</w:t>
      </w:r>
      <w:proofErr w:type="gramStart"/>
      <w:r>
        <w:rPr>
          <w:rFonts w:hint="eastAsia"/>
          <w:sz w:val="22"/>
          <w:szCs w:val="22"/>
        </w:rPr>
        <w:t>佗耶舍共竺佛念譯</w:t>
      </w:r>
      <w:proofErr w:type="gramEnd"/>
      <w:r w:rsidRPr="00052D6D">
        <w:rPr>
          <w:rFonts w:hint="eastAsia"/>
          <w:sz w:val="22"/>
          <w:szCs w:val="22"/>
        </w:rPr>
        <w:t>《四分律》卷</w:t>
      </w:r>
      <w:r w:rsidRPr="00052D6D">
        <w:rPr>
          <w:rFonts w:hint="eastAsia"/>
          <w:sz w:val="22"/>
          <w:szCs w:val="22"/>
        </w:rPr>
        <w:t>48(</w:t>
      </w:r>
      <w:r>
        <w:rPr>
          <w:rFonts w:hint="eastAsia"/>
          <w:sz w:val="22"/>
          <w:szCs w:val="22"/>
        </w:rPr>
        <w:t>大正</w:t>
      </w:r>
      <w:r w:rsidRPr="00052D6D">
        <w:rPr>
          <w:rFonts w:hint="eastAsia"/>
          <w:sz w:val="22"/>
          <w:szCs w:val="22"/>
        </w:rPr>
        <w:t>22</w:t>
      </w:r>
      <w:r>
        <w:rPr>
          <w:rFonts w:hint="eastAsia"/>
          <w:sz w:val="22"/>
          <w:szCs w:val="22"/>
        </w:rPr>
        <w:t>，</w:t>
      </w:r>
      <w:r w:rsidRPr="00052D6D">
        <w:rPr>
          <w:rFonts w:hint="eastAsia"/>
          <w:sz w:val="22"/>
          <w:szCs w:val="22"/>
        </w:rPr>
        <w:t>923a22-26)</w:t>
      </w:r>
      <w:r>
        <w:rPr>
          <w:rFonts w:hint="eastAsia"/>
          <w:sz w:val="22"/>
          <w:szCs w:val="22"/>
        </w:rPr>
        <w:t>。</w:t>
      </w:r>
    </w:p>
    <w:p w14:paraId="6585D5E7" w14:textId="364CA338" w:rsidR="00C601C6" w:rsidRPr="007C07E9" w:rsidRDefault="00C601C6" w:rsidP="007C07E9">
      <w:pPr>
        <w:pStyle w:val="a3"/>
        <w:ind w:leftChars="60" w:left="144"/>
        <w:rPr>
          <w:sz w:val="22"/>
          <w:szCs w:val="22"/>
        </w:rPr>
      </w:pPr>
      <w:r>
        <w:rPr>
          <w:rFonts w:hint="eastAsia"/>
          <w:sz w:val="22"/>
          <w:szCs w:val="22"/>
        </w:rPr>
        <w:t>（</w:t>
      </w:r>
      <w:r>
        <w:rPr>
          <w:rFonts w:hint="eastAsia"/>
          <w:sz w:val="22"/>
          <w:szCs w:val="22"/>
        </w:rPr>
        <w:t>4</w:t>
      </w:r>
      <w:r>
        <w:rPr>
          <w:rFonts w:hint="eastAsia"/>
          <w:sz w:val="22"/>
          <w:szCs w:val="22"/>
        </w:rPr>
        <w:t>）印順法師，</w:t>
      </w:r>
      <w:r w:rsidRPr="007C07E9">
        <w:rPr>
          <w:rFonts w:hint="eastAsia"/>
          <w:sz w:val="22"/>
          <w:szCs w:val="22"/>
        </w:rPr>
        <w:t>《華雨集（三）》</w:t>
      </w:r>
      <w:r>
        <w:rPr>
          <w:rFonts w:hint="eastAsia"/>
          <w:sz w:val="22"/>
          <w:szCs w:val="22"/>
        </w:rPr>
        <w:t>，〈阿難過在何處〉</w:t>
      </w:r>
      <w:r w:rsidRPr="007C07E9">
        <w:rPr>
          <w:rFonts w:hint="eastAsia"/>
          <w:sz w:val="22"/>
          <w:szCs w:val="22"/>
        </w:rPr>
        <w:t>，</w:t>
      </w:r>
      <w:r w:rsidRPr="007C07E9">
        <w:rPr>
          <w:rFonts w:hint="eastAsia"/>
          <w:sz w:val="22"/>
          <w:szCs w:val="22"/>
        </w:rPr>
        <w:t>p.97</w:t>
      </w:r>
      <w:r>
        <w:rPr>
          <w:rFonts w:hint="eastAsia"/>
          <w:sz w:val="22"/>
          <w:szCs w:val="22"/>
        </w:rPr>
        <w:t>：</w:t>
      </w:r>
    </w:p>
    <w:p w14:paraId="281B2220" w14:textId="77777777" w:rsidR="00C601C6" w:rsidRDefault="00C601C6" w:rsidP="007C07E9">
      <w:pPr>
        <w:pStyle w:val="a3"/>
        <w:ind w:leftChars="290" w:left="696"/>
        <w:rPr>
          <w:rFonts w:ascii="標楷體" w:eastAsia="標楷體" w:hAnsi="標楷體"/>
          <w:sz w:val="22"/>
          <w:szCs w:val="22"/>
        </w:rPr>
      </w:pPr>
      <w:r w:rsidRPr="007C07E9">
        <w:rPr>
          <w:rFonts w:ascii="標楷體" w:eastAsia="標楷體" w:hAnsi="標楷體" w:hint="eastAsia"/>
          <w:sz w:val="22"/>
          <w:szCs w:val="22"/>
        </w:rPr>
        <w:t>據〈比丘尼犍度〉，及阿難自己分辯的理由是：一、摩</w:t>
      </w:r>
      <w:proofErr w:type="gramStart"/>
      <w:r w:rsidRPr="007C07E9">
        <w:rPr>
          <w:rFonts w:ascii="標楷體" w:eastAsia="標楷體" w:hAnsi="標楷體" w:hint="eastAsia"/>
          <w:sz w:val="22"/>
          <w:szCs w:val="22"/>
        </w:rPr>
        <w:t>訶</w:t>
      </w:r>
      <w:proofErr w:type="gramEnd"/>
      <w:r w:rsidRPr="007C07E9">
        <w:rPr>
          <w:rFonts w:ascii="標楷體" w:eastAsia="標楷體" w:hAnsi="標楷體" w:hint="eastAsia"/>
          <w:sz w:val="22"/>
          <w:szCs w:val="22"/>
        </w:rPr>
        <w:t>波</w:t>
      </w:r>
      <w:proofErr w:type="gramStart"/>
      <w:r w:rsidRPr="007C07E9">
        <w:rPr>
          <w:rFonts w:ascii="標楷體" w:eastAsia="標楷體" w:hAnsi="標楷體" w:hint="eastAsia"/>
          <w:sz w:val="22"/>
          <w:szCs w:val="22"/>
        </w:rPr>
        <w:t>闍</w:t>
      </w:r>
      <w:proofErr w:type="gramEnd"/>
      <w:r w:rsidRPr="007C07E9">
        <w:rPr>
          <w:rFonts w:ascii="標楷體" w:eastAsia="標楷體" w:hAnsi="標楷體" w:hint="eastAsia"/>
          <w:sz w:val="22"/>
          <w:szCs w:val="22"/>
        </w:rPr>
        <w:t>波提，</w:t>
      </w:r>
      <w:proofErr w:type="gramStart"/>
      <w:r w:rsidRPr="007C07E9">
        <w:rPr>
          <w:rFonts w:ascii="標楷體" w:eastAsia="標楷體" w:hAnsi="標楷體" w:hint="eastAsia"/>
          <w:sz w:val="22"/>
          <w:szCs w:val="22"/>
        </w:rPr>
        <w:t>乳養撫育釋尊，恩深如</w:t>
      </w:r>
      <w:proofErr w:type="gramEnd"/>
      <w:r w:rsidRPr="007C07E9">
        <w:rPr>
          <w:rFonts w:ascii="標楷體" w:eastAsia="標楷體" w:hAnsi="標楷體" w:hint="eastAsia"/>
          <w:sz w:val="22"/>
          <w:szCs w:val="22"/>
        </w:rPr>
        <w:t>生母一樣。為了報恩，請准其出家（這理由，只適用於</w:t>
      </w:r>
      <w:proofErr w:type="gramStart"/>
      <w:r w:rsidRPr="007C07E9">
        <w:rPr>
          <w:rFonts w:ascii="標楷體" w:eastAsia="標楷體" w:hAnsi="標楷體" w:hint="eastAsia"/>
          <w:sz w:val="22"/>
          <w:szCs w:val="22"/>
        </w:rPr>
        <w:t>瞿曇</w:t>
      </w:r>
      <w:proofErr w:type="gramEnd"/>
      <w:r w:rsidRPr="007C07E9">
        <w:rPr>
          <w:rFonts w:ascii="標楷體" w:eastAsia="標楷體" w:hAnsi="標楷體" w:hint="eastAsia"/>
          <w:sz w:val="22"/>
          <w:szCs w:val="22"/>
        </w:rPr>
        <w:t>彌一人）。</w:t>
      </w:r>
    </w:p>
    <w:p w14:paraId="6EF511DD" w14:textId="77777777" w:rsidR="00C601C6" w:rsidRDefault="00C601C6" w:rsidP="007C07E9">
      <w:pPr>
        <w:pStyle w:val="a3"/>
        <w:ind w:leftChars="290" w:left="696"/>
        <w:rPr>
          <w:rFonts w:ascii="標楷體" w:eastAsia="標楷體" w:hAnsi="標楷體"/>
          <w:sz w:val="22"/>
          <w:szCs w:val="22"/>
        </w:rPr>
      </w:pPr>
      <w:r w:rsidRPr="007C07E9">
        <w:rPr>
          <w:rFonts w:ascii="標楷體" w:eastAsia="標楷體" w:hAnsi="標楷體" w:hint="eastAsia"/>
          <w:sz w:val="22"/>
          <w:szCs w:val="22"/>
        </w:rPr>
        <w:t>二、阿難問佛：</w:t>
      </w:r>
      <w:r w:rsidRPr="003C0BC1">
        <w:rPr>
          <w:rFonts w:ascii="標楷體" w:eastAsia="標楷體" w:hAnsi="標楷體" w:hint="eastAsia"/>
          <w:sz w:val="22"/>
          <w:szCs w:val="22"/>
          <w:u w:val="thick"/>
        </w:rPr>
        <w:t>女人如出家修道</w:t>
      </w:r>
      <w:r w:rsidRPr="007C07E9">
        <w:rPr>
          <w:rFonts w:ascii="標楷體" w:eastAsia="標楷體" w:hAnsi="標楷體" w:hint="eastAsia"/>
          <w:sz w:val="22"/>
          <w:szCs w:val="22"/>
        </w:rPr>
        <w:t>，</w:t>
      </w:r>
      <w:r w:rsidRPr="003C0BC1">
        <w:rPr>
          <w:rFonts w:ascii="標楷體" w:eastAsia="標楷體" w:hAnsi="標楷體" w:hint="eastAsia"/>
          <w:sz w:val="22"/>
          <w:szCs w:val="22"/>
          <w:u w:val="thick"/>
        </w:rPr>
        <w:t>是否</w:t>
      </w:r>
      <w:proofErr w:type="gramStart"/>
      <w:r w:rsidRPr="003C0BC1">
        <w:rPr>
          <w:rFonts w:ascii="標楷體" w:eastAsia="標楷體" w:hAnsi="標楷體" w:hint="eastAsia"/>
          <w:sz w:val="22"/>
          <w:szCs w:val="22"/>
          <w:u w:val="thick"/>
        </w:rPr>
        <w:t>能證初果</w:t>
      </w:r>
      <w:proofErr w:type="gramEnd"/>
      <w:r w:rsidRPr="003C0BC1">
        <w:rPr>
          <w:rFonts w:ascii="標楷體" w:eastAsia="標楷體" w:hAnsi="標楷體" w:hint="eastAsia"/>
          <w:sz w:val="22"/>
          <w:szCs w:val="22"/>
          <w:u w:val="thick"/>
        </w:rPr>
        <w:t>到四果</w:t>
      </w:r>
      <w:proofErr w:type="gramStart"/>
      <w:r w:rsidRPr="007C07E9">
        <w:rPr>
          <w:rFonts w:ascii="標楷體" w:eastAsia="標楷體" w:hAnsi="標楷體" w:hint="eastAsia"/>
          <w:sz w:val="22"/>
          <w:szCs w:val="22"/>
        </w:rPr>
        <w:t>――</w:t>
      </w:r>
      <w:proofErr w:type="gramEnd"/>
      <w:r w:rsidRPr="007C07E9">
        <w:rPr>
          <w:rFonts w:ascii="標楷體" w:eastAsia="標楷體" w:hAnsi="標楷體" w:hint="eastAsia"/>
          <w:sz w:val="22"/>
          <w:szCs w:val="22"/>
        </w:rPr>
        <w:t>阿羅漢，</w:t>
      </w:r>
      <w:proofErr w:type="gramStart"/>
      <w:r w:rsidRPr="003C0BC1">
        <w:rPr>
          <w:rFonts w:ascii="標楷體" w:eastAsia="標楷體" w:hAnsi="標楷體" w:hint="eastAsia"/>
          <w:sz w:val="22"/>
          <w:szCs w:val="22"/>
          <w:u w:val="thick"/>
        </w:rPr>
        <w:t>佛說是可以</w:t>
      </w:r>
      <w:proofErr w:type="gramEnd"/>
      <w:r w:rsidRPr="003C0BC1">
        <w:rPr>
          <w:rFonts w:ascii="標楷體" w:eastAsia="標楷體" w:hAnsi="標楷體" w:hint="eastAsia"/>
          <w:sz w:val="22"/>
          <w:szCs w:val="22"/>
          <w:u w:val="thick"/>
        </w:rPr>
        <w:t>的</w:t>
      </w:r>
      <w:r w:rsidRPr="007C07E9">
        <w:rPr>
          <w:rFonts w:ascii="標楷體" w:eastAsia="標楷體" w:hAnsi="標楷體" w:hint="eastAsia"/>
          <w:sz w:val="22"/>
          <w:szCs w:val="22"/>
        </w:rPr>
        <w:t>。阿難就請</w:t>
      </w:r>
      <w:proofErr w:type="gramStart"/>
      <w:r w:rsidRPr="007C07E9">
        <w:rPr>
          <w:rFonts w:ascii="標楷體" w:eastAsia="標楷體" w:hAnsi="標楷體" w:hint="eastAsia"/>
          <w:sz w:val="22"/>
          <w:szCs w:val="22"/>
        </w:rPr>
        <w:t>佛准女</w:t>
      </w:r>
      <w:proofErr w:type="gramEnd"/>
      <w:r w:rsidRPr="007C07E9">
        <w:rPr>
          <w:rFonts w:ascii="標楷體" w:eastAsia="標楷體" w:hAnsi="標楷體" w:hint="eastAsia"/>
          <w:sz w:val="22"/>
          <w:szCs w:val="22"/>
        </w:rPr>
        <w:t>眾出家，因為不出家，是不能得究竟解脫（四果）的。</w:t>
      </w:r>
    </w:p>
    <w:p w14:paraId="380C0551" w14:textId="33F8E850" w:rsidR="00C601C6" w:rsidRPr="007C07E9" w:rsidRDefault="00C601C6" w:rsidP="007C07E9">
      <w:pPr>
        <w:pStyle w:val="a3"/>
        <w:ind w:leftChars="290" w:left="696"/>
        <w:rPr>
          <w:rFonts w:ascii="標楷體" w:eastAsia="標楷體" w:hAnsi="標楷體"/>
          <w:sz w:val="22"/>
          <w:szCs w:val="22"/>
        </w:rPr>
      </w:pPr>
      <w:r w:rsidRPr="007C07E9">
        <w:rPr>
          <w:rFonts w:ascii="標楷體" w:eastAsia="標楷體" w:hAnsi="標楷體" w:hint="eastAsia"/>
          <w:sz w:val="22"/>
          <w:szCs w:val="22"/>
        </w:rPr>
        <w:t>這兩項理由，是《銅鍱律》、《五分律》、《四分律》、《僧祇律》，《阿含經》所一致記載的，可斷為當時代請的理由。</w:t>
      </w:r>
    </w:p>
  </w:footnote>
  <w:footnote w:id="14">
    <w:p w14:paraId="0CCBD191" w14:textId="3AAC6112" w:rsidR="00C601C6" w:rsidRPr="000F761F" w:rsidRDefault="00C601C6" w:rsidP="000F761F">
      <w:pPr>
        <w:pStyle w:val="a3"/>
        <w:rPr>
          <w:sz w:val="22"/>
          <w:szCs w:val="22"/>
        </w:rPr>
      </w:pPr>
      <w:r w:rsidRPr="000F761F">
        <w:rPr>
          <w:rStyle w:val="a5"/>
          <w:sz w:val="22"/>
          <w:szCs w:val="22"/>
        </w:rPr>
        <w:footnoteRef/>
      </w:r>
      <w:r w:rsidRPr="000F761F">
        <w:rPr>
          <w:sz w:val="22"/>
          <w:szCs w:val="22"/>
        </w:rPr>
        <w:t xml:space="preserve"> </w:t>
      </w:r>
      <w:r w:rsidRPr="000F761F">
        <w:rPr>
          <w:rFonts w:hint="eastAsia"/>
          <w:sz w:val="22"/>
          <w:szCs w:val="22"/>
        </w:rPr>
        <w:t>參見：</w:t>
      </w:r>
      <w:r>
        <w:rPr>
          <w:rFonts w:hint="eastAsia"/>
          <w:sz w:val="22"/>
          <w:szCs w:val="22"/>
        </w:rPr>
        <w:t>唐．菩提</w:t>
      </w:r>
      <w:proofErr w:type="gramStart"/>
      <w:r>
        <w:rPr>
          <w:rFonts w:hint="eastAsia"/>
          <w:sz w:val="22"/>
          <w:szCs w:val="22"/>
        </w:rPr>
        <w:t>流志譯</w:t>
      </w:r>
      <w:proofErr w:type="gramEnd"/>
      <w:r w:rsidRPr="000F761F">
        <w:rPr>
          <w:rFonts w:hint="eastAsia"/>
          <w:sz w:val="22"/>
          <w:szCs w:val="22"/>
        </w:rPr>
        <w:t>《大寶積經》卷</w:t>
      </w:r>
      <w:r w:rsidRPr="000F761F">
        <w:rPr>
          <w:rFonts w:hint="eastAsia"/>
          <w:sz w:val="22"/>
          <w:szCs w:val="22"/>
        </w:rPr>
        <w:t>119</w:t>
      </w:r>
      <w:r w:rsidRPr="000F761F">
        <w:rPr>
          <w:rFonts w:hint="eastAsia"/>
          <w:sz w:val="22"/>
          <w:szCs w:val="22"/>
        </w:rPr>
        <w:t>〈勝鬘夫人會</w:t>
      </w:r>
      <w:r w:rsidRPr="000F761F">
        <w:rPr>
          <w:rFonts w:hint="eastAsia"/>
          <w:sz w:val="22"/>
          <w:szCs w:val="22"/>
        </w:rPr>
        <w:t xml:space="preserve"> </w:t>
      </w:r>
      <w:r w:rsidRPr="000F761F">
        <w:rPr>
          <w:sz w:val="22"/>
          <w:szCs w:val="22"/>
        </w:rPr>
        <w:t>48</w:t>
      </w:r>
      <w:r w:rsidRPr="000F761F">
        <w:rPr>
          <w:rFonts w:hint="eastAsia"/>
          <w:sz w:val="22"/>
          <w:szCs w:val="22"/>
        </w:rPr>
        <w:t>〉</w:t>
      </w:r>
      <w:r w:rsidRPr="000F761F">
        <w:rPr>
          <w:rFonts w:hint="eastAsia"/>
          <w:sz w:val="22"/>
          <w:szCs w:val="22"/>
        </w:rPr>
        <w:t>(</w:t>
      </w:r>
      <w:r w:rsidRPr="000F761F">
        <w:rPr>
          <w:rFonts w:hint="eastAsia"/>
          <w:sz w:val="22"/>
          <w:szCs w:val="22"/>
        </w:rPr>
        <w:t>大正</w:t>
      </w:r>
      <w:r w:rsidRPr="000F761F">
        <w:rPr>
          <w:rFonts w:hint="eastAsia"/>
          <w:sz w:val="22"/>
          <w:szCs w:val="22"/>
        </w:rPr>
        <w:t>11</w:t>
      </w:r>
      <w:r w:rsidRPr="000F761F">
        <w:rPr>
          <w:rFonts w:hint="eastAsia"/>
          <w:sz w:val="22"/>
          <w:szCs w:val="22"/>
        </w:rPr>
        <w:t>，</w:t>
      </w:r>
      <w:r w:rsidRPr="000F761F">
        <w:rPr>
          <w:rFonts w:hint="eastAsia"/>
          <w:sz w:val="22"/>
          <w:szCs w:val="22"/>
        </w:rPr>
        <w:t>672c17</w:t>
      </w:r>
      <w:r w:rsidRPr="000F761F">
        <w:rPr>
          <w:sz w:val="22"/>
          <w:szCs w:val="22"/>
        </w:rPr>
        <w:t>-</w:t>
      </w:r>
      <w:r w:rsidRPr="000F761F">
        <w:rPr>
          <w:rFonts w:hint="eastAsia"/>
          <w:sz w:val="22"/>
          <w:szCs w:val="22"/>
        </w:rPr>
        <w:t>678c3)</w:t>
      </w:r>
      <w:r w:rsidRPr="000F761F">
        <w:rPr>
          <w:rFonts w:hint="eastAsia"/>
          <w:sz w:val="22"/>
          <w:szCs w:val="22"/>
        </w:rPr>
        <w:t>。</w:t>
      </w:r>
    </w:p>
  </w:footnote>
  <w:footnote w:id="15">
    <w:p w14:paraId="24A15A80" w14:textId="6F7292F5" w:rsidR="00C601C6" w:rsidRPr="00A64763" w:rsidRDefault="00C601C6">
      <w:pPr>
        <w:pStyle w:val="a3"/>
        <w:rPr>
          <w:sz w:val="22"/>
          <w:szCs w:val="22"/>
        </w:rPr>
      </w:pPr>
      <w:r w:rsidRPr="00A64763">
        <w:rPr>
          <w:rStyle w:val="a5"/>
          <w:sz w:val="22"/>
          <w:szCs w:val="22"/>
        </w:rPr>
        <w:footnoteRef/>
      </w:r>
      <w:r w:rsidRPr="00A64763">
        <w:rPr>
          <w:sz w:val="22"/>
          <w:szCs w:val="22"/>
        </w:rPr>
        <w:t xml:space="preserve"> </w:t>
      </w:r>
      <w:r w:rsidRPr="00A64763">
        <w:rPr>
          <w:rFonts w:hint="eastAsia"/>
          <w:sz w:val="22"/>
          <w:szCs w:val="22"/>
        </w:rPr>
        <w:t>參見：</w:t>
      </w:r>
      <w:r>
        <w:rPr>
          <w:rFonts w:hint="eastAsia"/>
          <w:sz w:val="22"/>
          <w:szCs w:val="22"/>
        </w:rPr>
        <w:t>唐．菩提</w:t>
      </w:r>
      <w:proofErr w:type="gramStart"/>
      <w:r>
        <w:rPr>
          <w:rFonts w:hint="eastAsia"/>
          <w:sz w:val="22"/>
          <w:szCs w:val="22"/>
        </w:rPr>
        <w:t>流志譯</w:t>
      </w:r>
      <w:proofErr w:type="gramEnd"/>
      <w:r w:rsidRPr="00A64763">
        <w:rPr>
          <w:rFonts w:hint="eastAsia"/>
          <w:sz w:val="22"/>
          <w:szCs w:val="22"/>
        </w:rPr>
        <w:t>《大寶積經》卷</w:t>
      </w:r>
      <w:r w:rsidRPr="00A64763">
        <w:rPr>
          <w:rFonts w:hint="eastAsia"/>
          <w:sz w:val="22"/>
          <w:szCs w:val="22"/>
        </w:rPr>
        <w:t>98</w:t>
      </w:r>
      <w:r w:rsidRPr="000F761F">
        <w:rPr>
          <w:rFonts w:hint="eastAsia"/>
          <w:sz w:val="22"/>
          <w:szCs w:val="22"/>
        </w:rPr>
        <w:t>〈</w:t>
      </w:r>
      <w:r>
        <w:rPr>
          <w:rFonts w:hint="eastAsia"/>
          <w:sz w:val="22"/>
          <w:szCs w:val="22"/>
        </w:rPr>
        <w:t>妙慧童女</w:t>
      </w:r>
      <w:r w:rsidRPr="000F761F">
        <w:rPr>
          <w:rFonts w:hint="eastAsia"/>
          <w:sz w:val="22"/>
          <w:szCs w:val="22"/>
        </w:rPr>
        <w:t>會</w:t>
      </w:r>
      <w:r w:rsidRPr="000F761F">
        <w:rPr>
          <w:rFonts w:hint="eastAsia"/>
          <w:sz w:val="22"/>
          <w:szCs w:val="22"/>
        </w:rPr>
        <w:t xml:space="preserve"> </w:t>
      </w:r>
      <w:r>
        <w:rPr>
          <w:sz w:val="22"/>
          <w:szCs w:val="22"/>
        </w:rPr>
        <w:t>30</w:t>
      </w:r>
      <w:r w:rsidRPr="000F761F">
        <w:rPr>
          <w:rFonts w:hint="eastAsia"/>
          <w:sz w:val="22"/>
          <w:szCs w:val="22"/>
        </w:rPr>
        <w:t>〉</w:t>
      </w:r>
      <w:r w:rsidRPr="000F761F">
        <w:rPr>
          <w:rFonts w:hint="eastAsia"/>
          <w:sz w:val="22"/>
          <w:szCs w:val="22"/>
        </w:rPr>
        <w:t>(</w:t>
      </w:r>
      <w:r w:rsidRPr="000F761F">
        <w:rPr>
          <w:rFonts w:hint="eastAsia"/>
          <w:sz w:val="22"/>
          <w:szCs w:val="22"/>
        </w:rPr>
        <w:t>大正</w:t>
      </w:r>
      <w:r w:rsidRPr="000F761F">
        <w:rPr>
          <w:rFonts w:hint="eastAsia"/>
          <w:sz w:val="22"/>
          <w:szCs w:val="22"/>
        </w:rPr>
        <w:t>11</w:t>
      </w:r>
      <w:r w:rsidRPr="000F761F">
        <w:rPr>
          <w:rFonts w:hint="eastAsia"/>
          <w:sz w:val="22"/>
          <w:szCs w:val="22"/>
        </w:rPr>
        <w:t>，</w:t>
      </w:r>
      <w:r w:rsidRPr="00A64763">
        <w:rPr>
          <w:rFonts w:hint="eastAsia"/>
          <w:sz w:val="22"/>
          <w:szCs w:val="22"/>
        </w:rPr>
        <w:t>547b16</w:t>
      </w:r>
      <w:r w:rsidRPr="000F761F">
        <w:rPr>
          <w:sz w:val="22"/>
          <w:szCs w:val="22"/>
        </w:rPr>
        <w:t>-</w:t>
      </w:r>
      <w:r w:rsidRPr="00A64763">
        <w:rPr>
          <w:rFonts w:hint="eastAsia"/>
          <w:sz w:val="22"/>
          <w:szCs w:val="22"/>
        </w:rPr>
        <w:t>5</w:t>
      </w:r>
      <w:r>
        <w:rPr>
          <w:sz w:val="22"/>
          <w:szCs w:val="22"/>
        </w:rPr>
        <w:t>49</w:t>
      </w:r>
      <w:r w:rsidRPr="00A64763">
        <w:rPr>
          <w:rFonts w:hint="eastAsia"/>
          <w:sz w:val="22"/>
          <w:szCs w:val="22"/>
        </w:rPr>
        <w:t>b</w:t>
      </w:r>
      <w:r>
        <w:rPr>
          <w:sz w:val="22"/>
          <w:szCs w:val="22"/>
        </w:rPr>
        <w:t>17</w:t>
      </w:r>
      <w:r w:rsidRPr="00A64763">
        <w:rPr>
          <w:rFonts w:hint="eastAsia"/>
          <w:sz w:val="22"/>
          <w:szCs w:val="22"/>
        </w:rPr>
        <w:t>)</w:t>
      </w:r>
      <w:r>
        <w:rPr>
          <w:rFonts w:hint="eastAsia"/>
          <w:sz w:val="22"/>
          <w:szCs w:val="22"/>
        </w:rPr>
        <w:t>。</w:t>
      </w:r>
    </w:p>
  </w:footnote>
  <w:footnote w:id="16">
    <w:p w14:paraId="5DDF901C" w14:textId="211198C8" w:rsidR="00C601C6" w:rsidRPr="00A64763" w:rsidRDefault="00C601C6" w:rsidP="00A64763">
      <w:pPr>
        <w:pStyle w:val="a3"/>
        <w:ind w:left="257" w:hangingChars="117" w:hanging="257"/>
        <w:rPr>
          <w:sz w:val="22"/>
          <w:szCs w:val="22"/>
        </w:rPr>
      </w:pPr>
      <w:r w:rsidRPr="00A64763">
        <w:rPr>
          <w:rStyle w:val="a5"/>
          <w:sz w:val="22"/>
          <w:szCs w:val="22"/>
        </w:rPr>
        <w:footnoteRef/>
      </w:r>
      <w:r w:rsidRPr="00A64763">
        <w:rPr>
          <w:sz w:val="22"/>
          <w:szCs w:val="22"/>
        </w:rPr>
        <w:t xml:space="preserve"> </w:t>
      </w:r>
      <w:r w:rsidRPr="00A64763">
        <w:rPr>
          <w:rFonts w:hint="eastAsia"/>
          <w:sz w:val="22"/>
          <w:szCs w:val="22"/>
        </w:rPr>
        <w:t>參見：</w:t>
      </w:r>
      <w:r>
        <w:rPr>
          <w:rFonts w:hint="eastAsia"/>
          <w:sz w:val="22"/>
          <w:szCs w:val="22"/>
        </w:rPr>
        <w:t>唐．菩提</w:t>
      </w:r>
      <w:proofErr w:type="gramStart"/>
      <w:r>
        <w:rPr>
          <w:rFonts w:hint="eastAsia"/>
          <w:sz w:val="22"/>
          <w:szCs w:val="22"/>
        </w:rPr>
        <w:t>流志譯</w:t>
      </w:r>
      <w:proofErr w:type="gramEnd"/>
      <w:r w:rsidRPr="00A64763">
        <w:rPr>
          <w:rFonts w:hint="eastAsia"/>
          <w:sz w:val="22"/>
          <w:szCs w:val="22"/>
        </w:rPr>
        <w:t>《大寶積經》卷</w:t>
      </w:r>
      <w:r w:rsidRPr="00A64763">
        <w:rPr>
          <w:rFonts w:hint="eastAsia"/>
          <w:sz w:val="22"/>
          <w:szCs w:val="22"/>
        </w:rPr>
        <w:t>98</w:t>
      </w:r>
      <w:r w:rsidRPr="000F761F">
        <w:rPr>
          <w:rFonts w:hint="eastAsia"/>
          <w:sz w:val="22"/>
          <w:szCs w:val="22"/>
        </w:rPr>
        <w:t>〈</w:t>
      </w:r>
      <w:r>
        <w:rPr>
          <w:rFonts w:hint="eastAsia"/>
          <w:sz w:val="22"/>
          <w:szCs w:val="22"/>
        </w:rPr>
        <w:t>恆河上優婆夷</w:t>
      </w:r>
      <w:r w:rsidRPr="000F761F">
        <w:rPr>
          <w:rFonts w:hint="eastAsia"/>
          <w:sz w:val="22"/>
          <w:szCs w:val="22"/>
        </w:rPr>
        <w:t>會</w:t>
      </w:r>
      <w:r w:rsidRPr="000F761F">
        <w:rPr>
          <w:rFonts w:hint="eastAsia"/>
          <w:sz w:val="22"/>
          <w:szCs w:val="22"/>
        </w:rPr>
        <w:t xml:space="preserve"> </w:t>
      </w:r>
      <w:r>
        <w:rPr>
          <w:sz w:val="22"/>
          <w:szCs w:val="22"/>
        </w:rPr>
        <w:t>31</w:t>
      </w:r>
      <w:r w:rsidRPr="000F761F">
        <w:rPr>
          <w:rFonts w:hint="eastAsia"/>
          <w:sz w:val="22"/>
          <w:szCs w:val="22"/>
        </w:rPr>
        <w:t>〉</w:t>
      </w:r>
      <w:r w:rsidRPr="000F761F">
        <w:rPr>
          <w:rFonts w:hint="eastAsia"/>
          <w:sz w:val="22"/>
          <w:szCs w:val="22"/>
        </w:rPr>
        <w:t>(</w:t>
      </w:r>
      <w:r w:rsidRPr="000F761F">
        <w:rPr>
          <w:rFonts w:hint="eastAsia"/>
          <w:sz w:val="22"/>
          <w:szCs w:val="22"/>
        </w:rPr>
        <w:t>大正</w:t>
      </w:r>
      <w:r w:rsidRPr="000F761F">
        <w:rPr>
          <w:rFonts w:hint="eastAsia"/>
          <w:sz w:val="22"/>
          <w:szCs w:val="22"/>
        </w:rPr>
        <w:t>11</w:t>
      </w:r>
      <w:r w:rsidRPr="000F761F">
        <w:rPr>
          <w:rFonts w:hint="eastAsia"/>
          <w:sz w:val="22"/>
          <w:szCs w:val="22"/>
        </w:rPr>
        <w:t>，</w:t>
      </w:r>
      <w:r w:rsidRPr="00A64763">
        <w:rPr>
          <w:rFonts w:hint="eastAsia"/>
          <w:sz w:val="22"/>
          <w:szCs w:val="22"/>
        </w:rPr>
        <w:t>54</w:t>
      </w:r>
      <w:r>
        <w:rPr>
          <w:sz w:val="22"/>
          <w:szCs w:val="22"/>
        </w:rPr>
        <w:t>9</w:t>
      </w:r>
      <w:r w:rsidRPr="00A64763">
        <w:rPr>
          <w:rFonts w:hint="eastAsia"/>
          <w:sz w:val="22"/>
          <w:szCs w:val="22"/>
        </w:rPr>
        <w:t>b</w:t>
      </w:r>
      <w:r>
        <w:rPr>
          <w:sz w:val="22"/>
          <w:szCs w:val="22"/>
        </w:rPr>
        <w:t>20</w:t>
      </w:r>
      <w:r w:rsidRPr="000F761F">
        <w:rPr>
          <w:sz w:val="22"/>
          <w:szCs w:val="22"/>
        </w:rPr>
        <w:t>-</w:t>
      </w:r>
      <w:r w:rsidRPr="00A64763">
        <w:rPr>
          <w:rFonts w:hint="eastAsia"/>
          <w:sz w:val="22"/>
          <w:szCs w:val="22"/>
        </w:rPr>
        <w:t>5</w:t>
      </w:r>
      <w:r>
        <w:rPr>
          <w:sz w:val="22"/>
          <w:szCs w:val="22"/>
        </w:rPr>
        <w:t>50</w:t>
      </w:r>
      <w:r w:rsidRPr="00A64763">
        <w:rPr>
          <w:rFonts w:hint="eastAsia"/>
          <w:sz w:val="22"/>
          <w:szCs w:val="22"/>
        </w:rPr>
        <w:t>b</w:t>
      </w:r>
      <w:r>
        <w:rPr>
          <w:sz w:val="22"/>
          <w:szCs w:val="22"/>
        </w:rPr>
        <w:t>5</w:t>
      </w:r>
      <w:r w:rsidRPr="00A64763">
        <w:rPr>
          <w:rFonts w:hint="eastAsia"/>
          <w:sz w:val="22"/>
          <w:szCs w:val="22"/>
        </w:rPr>
        <w:t>)</w:t>
      </w:r>
      <w:r>
        <w:rPr>
          <w:rFonts w:hint="eastAsia"/>
          <w:sz w:val="22"/>
          <w:szCs w:val="22"/>
        </w:rPr>
        <w:t>。</w:t>
      </w:r>
    </w:p>
  </w:footnote>
  <w:footnote w:id="17">
    <w:p w14:paraId="057AB04A" w14:textId="33D8B2D0" w:rsidR="00C601C6" w:rsidRPr="003D12BC" w:rsidRDefault="00C601C6">
      <w:pPr>
        <w:pStyle w:val="a3"/>
        <w:rPr>
          <w:sz w:val="22"/>
          <w:szCs w:val="22"/>
        </w:rPr>
      </w:pPr>
      <w:r w:rsidRPr="003D12BC">
        <w:rPr>
          <w:rStyle w:val="a5"/>
          <w:sz w:val="22"/>
          <w:szCs w:val="22"/>
        </w:rPr>
        <w:footnoteRef/>
      </w:r>
      <w:r w:rsidRPr="003D12BC">
        <w:rPr>
          <w:sz w:val="22"/>
          <w:szCs w:val="22"/>
        </w:rPr>
        <w:t xml:space="preserve"> </w:t>
      </w:r>
      <w:r w:rsidRPr="003D12BC">
        <w:rPr>
          <w:rFonts w:hint="eastAsia"/>
          <w:sz w:val="22"/>
          <w:szCs w:val="22"/>
        </w:rPr>
        <w:t>參見：</w:t>
      </w:r>
      <w:proofErr w:type="gramStart"/>
      <w:r w:rsidRPr="003D12BC">
        <w:rPr>
          <w:rFonts w:hint="eastAsia"/>
          <w:sz w:val="22"/>
          <w:szCs w:val="22"/>
        </w:rPr>
        <w:t>北涼．曇</w:t>
      </w:r>
      <w:proofErr w:type="gramEnd"/>
      <w:r w:rsidRPr="003D12BC">
        <w:rPr>
          <w:rFonts w:hint="eastAsia"/>
          <w:sz w:val="22"/>
          <w:szCs w:val="22"/>
        </w:rPr>
        <w:t>無</w:t>
      </w:r>
      <w:proofErr w:type="gramStart"/>
      <w:r w:rsidRPr="003D12BC">
        <w:rPr>
          <w:rFonts w:hint="eastAsia"/>
          <w:sz w:val="22"/>
          <w:szCs w:val="22"/>
        </w:rPr>
        <w:t>讖</w:t>
      </w:r>
      <w:proofErr w:type="gramEnd"/>
      <w:r w:rsidRPr="003D12BC">
        <w:rPr>
          <w:rFonts w:hint="eastAsia"/>
          <w:sz w:val="22"/>
          <w:szCs w:val="22"/>
        </w:rPr>
        <w:t>譯《大方等大集經》卷</w:t>
      </w:r>
      <w:r w:rsidRPr="003D12BC">
        <w:rPr>
          <w:rFonts w:hint="eastAsia"/>
          <w:sz w:val="22"/>
          <w:szCs w:val="22"/>
        </w:rPr>
        <w:t>5</w:t>
      </w:r>
      <w:r>
        <w:rPr>
          <w:rFonts w:hint="eastAsia"/>
          <w:sz w:val="22"/>
          <w:szCs w:val="22"/>
        </w:rPr>
        <w:t>～</w:t>
      </w:r>
      <w:r>
        <w:rPr>
          <w:rFonts w:hint="eastAsia"/>
          <w:sz w:val="22"/>
          <w:szCs w:val="22"/>
        </w:rPr>
        <w:t>6</w:t>
      </w:r>
      <w:r w:rsidRPr="000F761F">
        <w:rPr>
          <w:rFonts w:hint="eastAsia"/>
          <w:sz w:val="22"/>
          <w:szCs w:val="22"/>
        </w:rPr>
        <w:t>〈</w:t>
      </w:r>
      <w:r>
        <w:rPr>
          <w:rFonts w:hint="eastAsia"/>
          <w:sz w:val="22"/>
          <w:szCs w:val="22"/>
        </w:rPr>
        <w:t>寶女品</w:t>
      </w:r>
      <w:r w:rsidRPr="000F761F">
        <w:rPr>
          <w:rFonts w:hint="eastAsia"/>
          <w:sz w:val="22"/>
          <w:szCs w:val="22"/>
        </w:rPr>
        <w:t xml:space="preserve"> </w:t>
      </w:r>
      <w:r>
        <w:rPr>
          <w:sz w:val="22"/>
          <w:szCs w:val="22"/>
        </w:rPr>
        <w:t>3</w:t>
      </w:r>
      <w:r w:rsidRPr="000F761F">
        <w:rPr>
          <w:rFonts w:hint="eastAsia"/>
          <w:sz w:val="22"/>
          <w:szCs w:val="22"/>
        </w:rPr>
        <w:t>〉</w:t>
      </w:r>
      <w:r w:rsidRPr="003D12BC">
        <w:rPr>
          <w:rFonts w:hint="eastAsia"/>
          <w:sz w:val="22"/>
          <w:szCs w:val="22"/>
        </w:rPr>
        <w:t>(</w:t>
      </w:r>
      <w:r w:rsidRPr="000F761F">
        <w:rPr>
          <w:rFonts w:hint="eastAsia"/>
          <w:sz w:val="22"/>
          <w:szCs w:val="22"/>
        </w:rPr>
        <w:t>大正</w:t>
      </w:r>
      <w:r w:rsidRPr="003D12BC">
        <w:rPr>
          <w:rFonts w:hint="eastAsia"/>
          <w:sz w:val="22"/>
          <w:szCs w:val="22"/>
        </w:rPr>
        <w:t>13</w:t>
      </w:r>
      <w:r>
        <w:rPr>
          <w:rFonts w:hint="eastAsia"/>
          <w:sz w:val="22"/>
          <w:szCs w:val="22"/>
        </w:rPr>
        <w:t>，</w:t>
      </w:r>
      <w:r w:rsidRPr="003D12BC">
        <w:rPr>
          <w:rFonts w:hint="eastAsia"/>
          <w:sz w:val="22"/>
          <w:szCs w:val="22"/>
        </w:rPr>
        <w:t>28b29</w:t>
      </w:r>
      <w:r>
        <w:rPr>
          <w:sz w:val="22"/>
          <w:szCs w:val="22"/>
        </w:rPr>
        <w:t>-</w:t>
      </w:r>
      <w:r w:rsidRPr="003D12BC">
        <w:rPr>
          <w:rFonts w:hint="eastAsia"/>
          <w:sz w:val="22"/>
          <w:szCs w:val="22"/>
        </w:rPr>
        <w:t>40b19)</w:t>
      </w:r>
      <w:r>
        <w:rPr>
          <w:rFonts w:hint="eastAsia"/>
          <w:sz w:val="22"/>
          <w:szCs w:val="22"/>
        </w:rPr>
        <w:t>。</w:t>
      </w:r>
    </w:p>
  </w:footnote>
  <w:footnote w:id="18">
    <w:p w14:paraId="5104EAC8" w14:textId="1F3EA094" w:rsidR="00C601C6" w:rsidRPr="00F23C8A" w:rsidRDefault="00C601C6">
      <w:pPr>
        <w:pStyle w:val="a3"/>
        <w:rPr>
          <w:sz w:val="22"/>
          <w:szCs w:val="22"/>
        </w:rPr>
      </w:pPr>
      <w:r w:rsidRPr="00F23C8A">
        <w:rPr>
          <w:rStyle w:val="a5"/>
          <w:sz w:val="22"/>
          <w:szCs w:val="22"/>
        </w:rPr>
        <w:footnoteRef/>
      </w:r>
      <w:r w:rsidRPr="00F23C8A">
        <w:rPr>
          <w:sz w:val="22"/>
          <w:szCs w:val="22"/>
        </w:rPr>
        <w:t xml:space="preserve"> </w:t>
      </w:r>
      <w:r w:rsidRPr="00F23C8A">
        <w:rPr>
          <w:rFonts w:hint="eastAsia"/>
          <w:sz w:val="22"/>
          <w:szCs w:val="22"/>
        </w:rPr>
        <w:t>參見：</w:t>
      </w:r>
    </w:p>
    <w:p w14:paraId="40A31ADE" w14:textId="5C3F27AE" w:rsidR="00C601C6" w:rsidRPr="00F23C8A" w:rsidRDefault="00C601C6" w:rsidP="00E07381">
      <w:pPr>
        <w:pStyle w:val="a3"/>
        <w:ind w:leftChars="60" w:left="694" w:hangingChars="250" w:hanging="550"/>
        <w:rPr>
          <w:sz w:val="22"/>
          <w:szCs w:val="22"/>
        </w:rPr>
      </w:pPr>
      <w:r w:rsidRPr="00F23C8A">
        <w:rPr>
          <w:rFonts w:hint="eastAsia"/>
          <w:sz w:val="22"/>
          <w:szCs w:val="22"/>
        </w:rPr>
        <w:t>（</w:t>
      </w:r>
      <w:r w:rsidRPr="00F23C8A">
        <w:rPr>
          <w:rFonts w:hint="eastAsia"/>
          <w:sz w:val="22"/>
          <w:szCs w:val="22"/>
        </w:rPr>
        <w:t>1</w:t>
      </w:r>
      <w:r w:rsidRPr="00F23C8A">
        <w:rPr>
          <w:rFonts w:hint="eastAsia"/>
          <w:sz w:val="22"/>
          <w:szCs w:val="22"/>
        </w:rPr>
        <w:t>）東晉．</w:t>
      </w:r>
      <w:proofErr w:type="gramStart"/>
      <w:r w:rsidRPr="00F23C8A">
        <w:rPr>
          <w:rFonts w:hint="eastAsia"/>
          <w:sz w:val="22"/>
          <w:szCs w:val="22"/>
        </w:rPr>
        <w:t>佛馱跋陀羅</w:t>
      </w:r>
      <w:proofErr w:type="gramEnd"/>
      <w:r w:rsidRPr="00F23C8A">
        <w:rPr>
          <w:rFonts w:hint="eastAsia"/>
          <w:sz w:val="22"/>
          <w:szCs w:val="22"/>
        </w:rPr>
        <w:t>譯《大方廣佛華嚴經》卷</w:t>
      </w:r>
      <w:r w:rsidRPr="00F23C8A">
        <w:rPr>
          <w:rFonts w:hint="eastAsia"/>
          <w:sz w:val="22"/>
          <w:szCs w:val="22"/>
        </w:rPr>
        <w:t>47</w:t>
      </w:r>
      <w:r w:rsidRPr="00F23C8A">
        <w:rPr>
          <w:rFonts w:hint="eastAsia"/>
          <w:sz w:val="22"/>
          <w:szCs w:val="22"/>
        </w:rPr>
        <w:t>〈入法界品</w:t>
      </w:r>
      <w:r w:rsidRPr="00F23C8A">
        <w:rPr>
          <w:rFonts w:hint="eastAsia"/>
          <w:sz w:val="22"/>
          <w:szCs w:val="22"/>
        </w:rPr>
        <w:t xml:space="preserve"> 34</w:t>
      </w:r>
      <w:r w:rsidRPr="00F23C8A">
        <w:rPr>
          <w:rFonts w:hint="eastAsia"/>
          <w:sz w:val="22"/>
          <w:szCs w:val="22"/>
        </w:rPr>
        <w:t>〉</w:t>
      </w:r>
      <w:r w:rsidRPr="00F23C8A">
        <w:rPr>
          <w:rFonts w:hint="eastAsia"/>
          <w:sz w:val="22"/>
          <w:szCs w:val="22"/>
        </w:rPr>
        <w:t>(</w:t>
      </w:r>
      <w:r w:rsidRPr="00F23C8A">
        <w:rPr>
          <w:rFonts w:hint="eastAsia"/>
          <w:sz w:val="22"/>
          <w:szCs w:val="22"/>
        </w:rPr>
        <w:t>大正</w:t>
      </w:r>
      <w:r w:rsidRPr="00F23C8A">
        <w:rPr>
          <w:rFonts w:hint="eastAsia"/>
          <w:sz w:val="22"/>
          <w:szCs w:val="22"/>
        </w:rPr>
        <w:t>09</w:t>
      </w:r>
      <w:r w:rsidRPr="00F23C8A">
        <w:rPr>
          <w:rFonts w:hint="eastAsia"/>
          <w:sz w:val="22"/>
          <w:szCs w:val="22"/>
        </w:rPr>
        <w:t>，</w:t>
      </w:r>
      <w:r w:rsidRPr="00F23C8A">
        <w:rPr>
          <w:rFonts w:hint="eastAsia"/>
          <w:sz w:val="22"/>
          <w:szCs w:val="22"/>
        </w:rPr>
        <w:t>698b5-699b23)</w:t>
      </w:r>
      <w:r w:rsidRPr="00F23C8A">
        <w:rPr>
          <w:rFonts w:hint="eastAsia"/>
          <w:sz w:val="22"/>
          <w:szCs w:val="22"/>
        </w:rPr>
        <w:t>：</w:t>
      </w:r>
    </w:p>
    <w:p w14:paraId="6129DDD1" w14:textId="2C205BB0" w:rsidR="00C601C6" w:rsidRPr="00F23C8A" w:rsidRDefault="00C601C6" w:rsidP="00F23C8A">
      <w:pPr>
        <w:pStyle w:val="a3"/>
        <w:ind w:leftChars="290" w:left="696"/>
        <w:rPr>
          <w:rFonts w:ascii="標楷體" w:eastAsia="標楷體" w:hAnsi="標楷體"/>
          <w:sz w:val="22"/>
          <w:szCs w:val="22"/>
        </w:rPr>
      </w:pPr>
      <w:r w:rsidRPr="00F23C8A">
        <w:rPr>
          <w:rFonts w:ascii="標楷體" w:eastAsia="標楷體" w:hAnsi="標楷體" w:hint="eastAsia"/>
          <w:sz w:val="22"/>
          <w:szCs w:val="22"/>
        </w:rPr>
        <w:t>…</w:t>
      </w:r>
      <w:proofErr w:type="gramStart"/>
      <w:r w:rsidRPr="00F23C8A">
        <w:rPr>
          <w:rFonts w:ascii="標楷體" w:eastAsia="標楷體" w:hAnsi="標楷體" w:hint="eastAsia"/>
          <w:sz w:val="22"/>
          <w:szCs w:val="22"/>
        </w:rPr>
        <w:t>…爾時，善財童子入普</w:t>
      </w:r>
      <w:proofErr w:type="gramEnd"/>
      <w:r w:rsidRPr="00F23C8A">
        <w:rPr>
          <w:rFonts w:ascii="標楷體" w:eastAsia="標楷體" w:hAnsi="標楷體" w:hint="eastAsia"/>
          <w:sz w:val="22"/>
          <w:szCs w:val="22"/>
        </w:rPr>
        <w:t>莊嚴園林，</w:t>
      </w:r>
      <w:proofErr w:type="gramStart"/>
      <w:r w:rsidRPr="00F23C8A">
        <w:rPr>
          <w:rFonts w:ascii="標楷體" w:eastAsia="標楷體" w:hAnsi="標楷體" w:hint="eastAsia"/>
          <w:sz w:val="22"/>
          <w:szCs w:val="22"/>
        </w:rPr>
        <w:t>周遍觀察</w:t>
      </w:r>
      <w:proofErr w:type="gramEnd"/>
      <w:r w:rsidRPr="00F23C8A">
        <w:rPr>
          <w:rFonts w:ascii="標楷體" w:eastAsia="標楷體" w:hAnsi="標楷體" w:hint="eastAsia"/>
          <w:sz w:val="22"/>
          <w:szCs w:val="22"/>
        </w:rPr>
        <w:t>，見</w:t>
      </w:r>
      <w:r w:rsidRPr="00F23C8A">
        <w:rPr>
          <w:rFonts w:ascii="標楷體" w:eastAsia="標楷體" w:hAnsi="標楷體" w:hint="eastAsia"/>
          <w:b/>
          <w:bCs/>
          <w:sz w:val="22"/>
          <w:szCs w:val="22"/>
        </w:rPr>
        <w:t>休</w:t>
      </w:r>
      <w:proofErr w:type="gramStart"/>
      <w:r w:rsidRPr="00F23C8A">
        <w:rPr>
          <w:rFonts w:ascii="標楷體" w:eastAsia="標楷體" w:hAnsi="標楷體" w:hint="eastAsia"/>
          <w:b/>
          <w:bCs/>
          <w:sz w:val="22"/>
          <w:szCs w:val="22"/>
        </w:rPr>
        <w:t>捨</w:t>
      </w:r>
      <w:proofErr w:type="gramEnd"/>
      <w:r w:rsidRPr="00F23C8A">
        <w:rPr>
          <w:rFonts w:ascii="標楷體" w:eastAsia="標楷體" w:hAnsi="標楷體" w:hint="eastAsia"/>
          <w:b/>
          <w:bCs/>
          <w:sz w:val="22"/>
          <w:szCs w:val="22"/>
        </w:rPr>
        <w:t>優</w:t>
      </w:r>
      <w:proofErr w:type="gramStart"/>
      <w:r w:rsidRPr="00F23C8A">
        <w:rPr>
          <w:rFonts w:ascii="標楷體" w:eastAsia="標楷體" w:hAnsi="標楷體" w:hint="eastAsia"/>
          <w:b/>
          <w:bCs/>
          <w:sz w:val="22"/>
          <w:szCs w:val="22"/>
        </w:rPr>
        <w:t>婆夷</w:t>
      </w:r>
      <w:r w:rsidRPr="00F23C8A">
        <w:rPr>
          <w:rFonts w:ascii="標楷體" w:eastAsia="標楷體" w:hAnsi="標楷體" w:hint="eastAsia"/>
          <w:sz w:val="22"/>
          <w:szCs w:val="22"/>
        </w:rPr>
        <w:t>，</w:t>
      </w:r>
      <w:proofErr w:type="gramEnd"/>
      <w:r w:rsidRPr="00F23C8A">
        <w:rPr>
          <w:rFonts w:ascii="標楷體" w:eastAsia="標楷體" w:hAnsi="標楷體" w:hint="eastAsia"/>
          <w:sz w:val="22"/>
          <w:szCs w:val="22"/>
        </w:rPr>
        <w:t>處金色座…</w:t>
      </w:r>
      <w:proofErr w:type="gramStart"/>
      <w:r w:rsidRPr="00F23C8A">
        <w:rPr>
          <w:rFonts w:ascii="標楷體" w:eastAsia="標楷體" w:hAnsi="標楷體" w:hint="eastAsia"/>
          <w:sz w:val="22"/>
          <w:szCs w:val="22"/>
        </w:rPr>
        <w:t>…</w:t>
      </w:r>
      <w:proofErr w:type="gramEnd"/>
      <w:r w:rsidRPr="00F23C8A">
        <w:rPr>
          <w:rFonts w:ascii="標楷體" w:eastAsia="標楷體" w:hAnsi="標楷體" w:hint="eastAsia"/>
          <w:sz w:val="22"/>
          <w:szCs w:val="22"/>
        </w:rPr>
        <w:t>善男子！此法門名</w:t>
      </w:r>
      <w:proofErr w:type="gramStart"/>
      <w:r w:rsidRPr="00F23C8A">
        <w:rPr>
          <w:rFonts w:ascii="標楷體" w:eastAsia="標楷體" w:hAnsi="標楷體" w:hint="eastAsia"/>
          <w:b/>
          <w:bCs/>
          <w:sz w:val="22"/>
          <w:szCs w:val="22"/>
        </w:rPr>
        <w:t>離憂安隱幢</w:t>
      </w:r>
      <w:proofErr w:type="gramEnd"/>
      <w:r w:rsidRPr="00F23C8A">
        <w:rPr>
          <w:rFonts w:ascii="標楷體" w:eastAsia="標楷體" w:hAnsi="標楷體" w:hint="eastAsia"/>
          <w:sz w:val="22"/>
          <w:szCs w:val="22"/>
        </w:rPr>
        <w:t>。</w:t>
      </w:r>
      <w:proofErr w:type="gramStart"/>
      <w:r w:rsidRPr="00F23C8A">
        <w:rPr>
          <w:rFonts w:ascii="標楷體" w:eastAsia="標楷體" w:hAnsi="標楷體" w:hint="eastAsia"/>
          <w:sz w:val="22"/>
          <w:szCs w:val="22"/>
        </w:rPr>
        <w:t>我唯知此</w:t>
      </w:r>
      <w:proofErr w:type="gramEnd"/>
      <w:r w:rsidRPr="00F23C8A">
        <w:rPr>
          <w:rFonts w:ascii="標楷體" w:eastAsia="標楷體" w:hAnsi="標楷體" w:hint="eastAsia"/>
          <w:sz w:val="22"/>
          <w:szCs w:val="22"/>
        </w:rPr>
        <w:t>法門，諸大菩薩其心如海，悉能容受一切佛法…</w:t>
      </w:r>
      <w:proofErr w:type="gramStart"/>
      <w:r w:rsidRPr="00F23C8A">
        <w:rPr>
          <w:rFonts w:ascii="標楷體" w:eastAsia="標楷體" w:hAnsi="標楷體" w:hint="eastAsia"/>
          <w:sz w:val="22"/>
          <w:szCs w:val="22"/>
        </w:rPr>
        <w:t>…</w:t>
      </w:r>
      <w:proofErr w:type="gramEnd"/>
    </w:p>
    <w:p w14:paraId="1F150411" w14:textId="15B199A9" w:rsidR="00C601C6" w:rsidRPr="00F23C8A" w:rsidRDefault="00C601C6" w:rsidP="00E07381">
      <w:pPr>
        <w:pStyle w:val="a3"/>
        <w:ind w:leftChars="60" w:left="144"/>
        <w:rPr>
          <w:sz w:val="22"/>
          <w:szCs w:val="22"/>
        </w:rPr>
      </w:pPr>
      <w:r w:rsidRPr="00F23C8A">
        <w:rPr>
          <w:rFonts w:hint="eastAsia"/>
          <w:sz w:val="22"/>
          <w:szCs w:val="22"/>
        </w:rPr>
        <w:t>（</w:t>
      </w:r>
      <w:r w:rsidRPr="00F23C8A">
        <w:rPr>
          <w:rFonts w:hint="eastAsia"/>
          <w:sz w:val="22"/>
          <w:szCs w:val="22"/>
        </w:rPr>
        <w:t>2</w:t>
      </w:r>
      <w:r w:rsidRPr="00F23C8A">
        <w:rPr>
          <w:rFonts w:hint="eastAsia"/>
          <w:sz w:val="22"/>
          <w:szCs w:val="22"/>
        </w:rPr>
        <w:t>）唐．</w:t>
      </w:r>
      <w:proofErr w:type="gramStart"/>
      <w:r w:rsidRPr="00F23C8A">
        <w:rPr>
          <w:rFonts w:hint="eastAsia"/>
          <w:sz w:val="22"/>
          <w:szCs w:val="22"/>
        </w:rPr>
        <w:t>實叉難陀</w:t>
      </w:r>
      <w:proofErr w:type="gramEnd"/>
      <w:r w:rsidRPr="00F23C8A">
        <w:rPr>
          <w:rFonts w:hint="eastAsia"/>
          <w:sz w:val="22"/>
          <w:szCs w:val="22"/>
        </w:rPr>
        <w:t>譯《大方廣佛華嚴經》卷</w:t>
      </w:r>
      <w:r w:rsidRPr="00F23C8A">
        <w:rPr>
          <w:rFonts w:hint="eastAsia"/>
          <w:sz w:val="22"/>
          <w:szCs w:val="22"/>
        </w:rPr>
        <w:t>64</w:t>
      </w:r>
      <w:r w:rsidRPr="00F23C8A">
        <w:rPr>
          <w:rFonts w:hint="eastAsia"/>
          <w:sz w:val="22"/>
          <w:szCs w:val="22"/>
        </w:rPr>
        <w:t>〈入法界品</w:t>
      </w:r>
      <w:r w:rsidRPr="00F23C8A">
        <w:rPr>
          <w:rFonts w:hint="eastAsia"/>
          <w:sz w:val="22"/>
          <w:szCs w:val="22"/>
        </w:rPr>
        <w:t xml:space="preserve"> 39</w:t>
      </w:r>
      <w:r w:rsidRPr="00F23C8A">
        <w:rPr>
          <w:rFonts w:hint="eastAsia"/>
          <w:sz w:val="22"/>
          <w:szCs w:val="22"/>
        </w:rPr>
        <w:t>〉</w:t>
      </w:r>
      <w:r w:rsidRPr="00F23C8A">
        <w:rPr>
          <w:rFonts w:hint="eastAsia"/>
          <w:sz w:val="22"/>
          <w:szCs w:val="22"/>
        </w:rPr>
        <w:t>(</w:t>
      </w:r>
      <w:r w:rsidRPr="00F23C8A">
        <w:rPr>
          <w:rFonts w:hint="eastAsia"/>
          <w:sz w:val="22"/>
          <w:szCs w:val="22"/>
        </w:rPr>
        <w:t>大正</w:t>
      </w:r>
      <w:r w:rsidRPr="00F23C8A">
        <w:rPr>
          <w:rFonts w:hint="eastAsia"/>
          <w:sz w:val="22"/>
          <w:szCs w:val="22"/>
        </w:rPr>
        <w:t>10</w:t>
      </w:r>
      <w:r w:rsidRPr="00F23C8A">
        <w:rPr>
          <w:rFonts w:hint="eastAsia"/>
          <w:sz w:val="22"/>
          <w:szCs w:val="22"/>
        </w:rPr>
        <w:t>，</w:t>
      </w:r>
      <w:r w:rsidRPr="00F23C8A">
        <w:rPr>
          <w:rFonts w:hint="eastAsia"/>
          <w:sz w:val="22"/>
          <w:szCs w:val="22"/>
        </w:rPr>
        <w:t>343c8-345a20)</w:t>
      </w:r>
      <w:r w:rsidRPr="00F23C8A">
        <w:rPr>
          <w:rFonts w:hint="eastAsia"/>
          <w:sz w:val="22"/>
          <w:szCs w:val="22"/>
        </w:rPr>
        <w:t>。</w:t>
      </w:r>
    </w:p>
    <w:p w14:paraId="082F1A46" w14:textId="72B00E11" w:rsidR="00C601C6" w:rsidRPr="00F23C8A" w:rsidRDefault="00C601C6" w:rsidP="00F23C8A">
      <w:pPr>
        <w:pStyle w:val="a3"/>
        <w:ind w:leftChars="60" w:left="144"/>
        <w:rPr>
          <w:sz w:val="22"/>
          <w:szCs w:val="22"/>
        </w:rPr>
      </w:pPr>
      <w:r w:rsidRPr="00F23C8A">
        <w:rPr>
          <w:rFonts w:hint="eastAsia"/>
          <w:sz w:val="22"/>
          <w:szCs w:val="22"/>
        </w:rPr>
        <w:t>（</w:t>
      </w:r>
      <w:r w:rsidRPr="00F23C8A">
        <w:rPr>
          <w:rFonts w:hint="eastAsia"/>
          <w:sz w:val="22"/>
          <w:szCs w:val="22"/>
        </w:rPr>
        <w:t>3</w:t>
      </w:r>
      <w:r w:rsidRPr="00F23C8A">
        <w:rPr>
          <w:rFonts w:hint="eastAsia"/>
          <w:sz w:val="22"/>
          <w:szCs w:val="22"/>
        </w:rPr>
        <w:t>）印順法師，《青年的佛教》，〈青年佛教參訪記〉，</w:t>
      </w:r>
      <w:r w:rsidRPr="00F23C8A">
        <w:rPr>
          <w:rFonts w:hint="eastAsia"/>
          <w:sz w:val="22"/>
          <w:szCs w:val="22"/>
        </w:rPr>
        <w:t>p</w:t>
      </w:r>
      <w:r w:rsidRPr="00F23C8A">
        <w:rPr>
          <w:sz w:val="22"/>
          <w:szCs w:val="22"/>
        </w:rPr>
        <w:t>p</w:t>
      </w:r>
      <w:r w:rsidRPr="00F23C8A">
        <w:rPr>
          <w:rFonts w:hint="eastAsia"/>
          <w:sz w:val="22"/>
          <w:szCs w:val="22"/>
        </w:rPr>
        <w:t>.50</w:t>
      </w:r>
      <w:r w:rsidRPr="00F23C8A">
        <w:rPr>
          <w:rFonts w:hint="eastAsia"/>
          <w:sz w:val="22"/>
          <w:szCs w:val="22"/>
        </w:rPr>
        <w:t>～</w:t>
      </w:r>
      <w:r w:rsidRPr="00F23C8A">
        <w:rPr>
          <w:rFonts w:hint="eastAsia"/>
          <w:sz w:val="22"/>
          <w:szCs w:val="22"/>
        </w:rPr>
        <w:t>5</w:t>
      </w:r>
      <w:r w:rsidRPr="00F23C8A">
        <w:rPr>
          <w:sz w:val="22"/>
          <w:szCs w:val="22"/>
        </w:rPr>
        <w:t>4</w:t>
      </w:r>
      <w:r w:rsidRPr="00F23C8A">
        <w:rPr>
          <w:rFonts w:hint="eastAsia"/>
          <w:sz w:val="22"/>
          <w:szCs w:val="22"/>
        </w:rPr>
        <w:t>。</w:t>
      </w:r>
    </w:p>
  </w:footnote>
  <w:footnote w:id="19">
    <w:p w14:paraId="51263568" w14:textId="2A783869" w:rsidR="00C601C6" w:rsidRDefault="00C601C6">
      <w:pPr>
        <w:pStyle w:val="a3"/>
        <w:rPr>
          <w:sz w:val="22"/>
          <w:szCs w:val="22"/>
        </w:rPr>
      </w:pPr>
      <w:r w:rsidRPr="00737D8E">
        <w:rPr>
          <w:rStyle w:val="a5"/>
          <w:sz w:val="22"/>
          <w:szCs w:val="22"/>
        </w:rPr>
        <w:footnoteRef/>
      </w:r>
      <w:r w:rsidRPr="00737D8E">
        <w:rPr>
          <w:sz w:val="22"/>
          <w:szCs w:val="22"/>
        </w:rPr>
        <w:t xml:space="preserve"> </w:t>
      </w:r>
      <w:r w:rsidRPr="00737D8E">
        <w:rPr>
          <w:rFonts w:hint="eastAsia"/>
          <w:sz w:val="22"/>
          <w:szCs w:val="22"/>
        </w:rPr>
        <w:t>參見：</w:t>
      </w:r>
    </w:p>
    <w:p w14:paraId="65E8CCF5" w14:textId="25795EA6" w:rsidR="00C601C6" w:rsidRDefault="00C601C6" w:rsidP="001464D7">
      <w:pPr>
        <w:pStyle w:val="a3"/>
        <w:ind w:leftChars="60" w:left="694" w:hangingChars="250" w:hanging="550"/>
        <w:rPr>
          <w:sz w:val="22"/>
          <w:szCs w:val="22"/>
        </w:rPr>
      </w:pPr>
      <w:r w:rsidRPr="00F23C8A">
        <w:rPr>
          <w:rFonts w:hint="eastAsia"/>
          <w:sz w:val="22"/>
          <w:szCs w:val="22"/>
        </w:rPr>
        <w:t>（</w:t>
      </w:r>
      <w:r w:rsidRPr="00F23C8A">
        <w:rPr>
          <w:rFonts w:hint="eastAsia"/>
          <w:sz w:val="22"/>
          <w:szCs w:val="22"/>
        </w:rPr>
        <w:t>1</w:t>
      </w:r>
      <w:r w:rsidRPr="00F23C8A">
        <w:rPr>
          <w:rFonts w:hint="eastAsia"/>
          <w:sz w:val="22"/>
          <w:szCs w:val="22"/>
        </w:rPr>
        <w:t>）東晉．</w:t>
      </w:r>
      <w:proofErr w:type="gramStart"/>
      <w:r w:rsidRPr="00F23C8A">
        <w:rPr>
          <w:rFonts w:hint="eastAsia"/>
          <w:sz w:val="22"/>
          <w:szCs w:val="22"/>
        </w:rPr>
        <w:t>佛馱跋陀羅</w:t>
      </w:r>
      <w:proofErr w:type="gramEnd"/>
      <w:r w:rsidRPr="00F23C8A">
        <w:rPr>
          <w:rFonts w:hint="eastAsia"/>
          <w:sz w:val="22"/>
          <w:szCs w:val="22"/>
        </w:rPr>
        <w:t>譯</w:t>
      </w:r>
      <w:r w:rsidRPr="001464D7">
        <w:rPr>
          <w:rFonts w:hint="eastAsia"/>
          <w:sz w:val="22"/>
          <w:szCs w:val="22"/>
        </w:rPr>
        <w:t>《大方廣佛華嚴經》卷</w:t>
      </w:r>
      <w:r w:rsidRPr="001464D7">
        <w:rPr>
          <w:rFonts w:hint="eastAsia"/>
          <w:sz w:val="22"/>
          <w:szCs w:val="22"/>
        </w:rPr>
        <w:t>48</w:t>
      </w:r>
      <w:r w:rsidRPr="001464D7">
        <w:rPr>
          <w:rFonts w:hint="eastAsia"/>
          <w:sz w:val="22"/>
          <w:szCs w:val="22"/>
        </w:rPr>
        <w:t>〈入法界品</w:t>
      </w:r>
      <w:r w:rsidRPr="001464D7">
        <w:rPr>
          <w:rFonts w:hint="eastAsia"/>
          <w:sz w:val="22"/>
          <w:szCs w:val="22"/>
        </w:rPr>
        <w:t xml:space="preserve"> 34</w:t>
      </w:r>
      <w:r w:rsidRPr="00F23C8A">
        <w:rPr>
          <w:rFonts w:hint="eastAsia"/>
          <w:sz w:val="22"/>
          <w:szCs w:val="22"/>
        </w:rPr>
        <w:t>〉</w:t>
      </w:r>
      <w:r w:rsidRPr="00F23C8A">
        <w:rPr>
          <w:rFonts w:hint="eastAsia"/>
          <w:sz w:val="22"/>
          <w:szCs w:val="22"/>
        </w:rPr>
        <w:t>(</w:t>
      </w:r>
      <w:r w:rsidRPr="00F23C8A">
        <w:rPr>
          <w:rFonts w:hint="eastAsia"/>
          <w:sz w:val="22"/>
          <w:szCs w:val="22"/>
        </w:rPr>
        <w:t>大正</w:t>
      </w:r>
      <w:r w:rsidRPr="00F23C8A">
        <w:rPr>
          <w:rFonts w:hint="eastAsia"/>
          <w:sz w:val="22"/>
          <w:szCs w:val="22"/>
        </w:rPr>
        <w:t>09</w:t>
      </w:r>
      <w:r w:rsidRPr="00F23C8A">
        <w:rPr>
          <w:rFonts w:hint="eastAsia"/>
          <w:sz w:val="22"/>
          <w:szCs w:val="22"/>
        </w:rPr>
        <w:t>，</w:t>
      </w:r>
      <w:r w:rsidRPr="001464D7">
        <w:rPr>
          <w:rFonts w:hint="eastAsia"/>
          <w:sz w:val="22"/>
          <w:szCs w:val="22"/>
        </w:rPr>
        <w:t>702b</w:t>
      </w:r>
      <w:r>
        <w:rPr>
          <w:sz w:val="22"/>
          <w:szCs w:val="22"/>
        </w:rPr>
        <w:t>6</w:t>
      </w:r>
      <w:r w:rsidRPr="001464D7">
        <w:rPr>
          <w:rFonts w:hint="eastAsia"/>
          <w:sz w:val="22"/>
          <w:szCs w:val="22"/>
        </w:rPr>
        <w:t>-</w:t>
      </w:r>
      <w:r w:rsidRPr="001464D7">
        <w:rPr>
          <w:rFonts w:ascii="Times Ext Roman" w:eastAsia="標楷體" w:hAnsi="Times Ext Roman" w:cs="Times Ext Roman"/>
          <w:sz w:val="22"/>
          <w:szCs w:val="22"/>
        </w:rPr>
        <w:t>703b29</w:t>
      </w:r>
      <w:r w:rsidRPr="001464D7">
        <w:rPr>
          <w:rFonts w:hint="eastAsia"/>
          <w:sz w:val="22"/>
          <w:szCs w:val="22"/>
        </w:rPr>
        <w:t>)</w:t>
      </w:r>
      <w:r>
        <w:rPr>
          <w:rFonts w:hint="eastAsia"/>
          <w:sz w:val="22"/>
          <w:szCs w:val="22"/>
        </w:rPr>
        <w:t>：</w:t>
      </w:r>
    </w:p>
    <w:p w14:paraId="339A7D7C" w14:textId="3C30D19C" w:rsidR="00C601C6" w:rsidRPr="001464D7" w:rsidRDefault="00C601C6" w:rsidP="001464D7">
      <w:pPr>
        <w:pStyle w:val="a3"/>
        <w:ind w:leftChars="290" w:left="696"/>
        <w:rPr>
          <w:rFonts w:ascii="標楷體" w:eastAsia="標楷體" w:hAnsi="標楷體"/>
          <w:sz w:val="22"/>
          <w:szCs w:val="22"/>
        </w:rPr>
      </w:pPr>
      <w:r w:rsidRPr="001464D7">
        <w:rPr>
          <w:rFonts w:ascii="標楷體" w:eastAsia="標楷體" w:hAnsi="標楷體" w:hint="eastAsia"/>
          <w:sz w:val="22"/>
          <w:szCs w:val="22"/>
        </w:rPr>
        <w:t>…</w:t>
      </w:r>
      <w:proofErr w:type="gramStart"/>
      <w:r w:rsidRPr="001464D7">
        <w:rPr>
          <w:rFonts w:ascii="標楷體" w:eastAsia="標楷體" w:hAnsi="標楷體" w:hint="eastAsia"/>
          <w:sz w:val="22"/>
          <w:szCs w:val="22"/>
        </w:rPr>
        <w:t>…</w:t>
      </w:r>
      <w:proofErr w:type="gramEnd"/>
      <w:r w:rsidRPr="001464D7">
        <w:rPr>
          <w:rFonts w:ascii="標楷體" w:eastAsia="標楷體" w:hAnsi="標楷體" w:hint="eastAsia"/>
          <w:sz w:val="22"/>
          <w:szCs w:val="22"/>
        </w:rPr>
        <w:t>漸漸南行</w:t>
      </w:r>
      <w:proofErr w:type="gramStart"/>
      <w:r w:rsidRPr="001464D7">
        <w:rPr>
          <w:rFonts w:ascii="標楷體" w:eastAsia="標楷體" w:hAnsi="標楷體" w:hint="eastAsia"/>
          <w:sz w:val="22"/>
          <w:szCs w:val="22"/>
        </w:rPr>
        <w:t>至彼城</w:t>
      </w:r>
      <w:proofErr w:type="gramEnd"/>
      <w:r w:rsidRPr="001464D7">
        <w:rPr>
          <w:rFonts w:ascii="標楷體" w:eastAsia="標楷體" w:hAnsi="標楷體" w:hint="eastAsia"/>
          <w:sz w:val="22"/>
          <w:szCs w:val="22"/>
        </w:rPr>
        <w:t>已，</w:t>
      </w:r>
      <w:proofErr w:type="gramStart"/>
      <w:r w:rsidRPr="001464D7">
        <w:rPr>
          <w:rFonts w:ascii="標楷體" w:eastAsia="標楷體" w:hAnsi="標楷體" w:hint="eastAsia"/>
          <w:sz w:val="22"/>
          <w:szCs w:val="22"/>
        </w:rPr>
        <w:t>周遍推問</w:t>
      </w:r>
      <w:r w:rsidRPr="001464D7">
        <w:rPr>
          <w:rFonts w:ascii="標楷體" w:eastAsia="標楷體" w:hAnsi="標楷體" w:hint="eastAsia"/>
          <w:b/>
          <w:bCs/>
          <w:sz w:val="22"/>
          <w:szCs w:val="22"/>
        </w:rPr>
        <w:t>彌多</w:t>
      </w:r>
      <w:proofErr w:type="gramEnd"/>
      <w:r w:rsidRPr="001464D7">
        <w:rPr>
          <w:rFonts w:ascii="標楷體" w:eastAsia="標楷體" w:hAnsi="標楷體" w:hint="eastAsia"/>
          <w:b/>
          <w:bCs/>
          <w:sz w:val="22"/>
          <w:szCs w:val="22"/>
        </w:rPr>
        <w:t>羅女</w:t>
      </w:r>
      <w:r w:rsidRPr="001464D7">
        <w:rPr>
          <w:rFonts w:ascii="標楷體" w:eastAsia="標楷體" w:hAnsi="標楷體" w:hint="eastAsia"/>
          <w:sz w:val="22"/>
          <w:szCs w:val="22"/>
        </w:rPr>
        <w:t>為在何所。…</w:t>
      </w:r>
      <w:proofErr w:type="gramStart"/>
      <w:r w:rsidRPr="001464D7">
        <w:rPr>
          <w:rFonts w:ascii="標楷體" w:eastAsia="標楷體" w:hAnsi="標楷體" w:hint="eastAsia"/>
          <w:sz w:val="22"/>
          <w:szCs w:val="22"/>
        </w:rPr>
        <w:t>…</w:t>
      </w:r>
      <w:proofErr w:type="gramEnd"/>
      <w:r w:rsidRPr="001464D7">
        <w:rPr>
          <w:rFonts w:ascii="標楷體" w:eastAsia="標楷體" w:hAnsi="標楷體" w:hint="eastAsia"/>
          <w:sz w:val="22"/>
          <w:szCs w:val="22"/>
        </w:rPr>
        <w:t>善男子！是</w:t>
      </w:r>
      <w:r w:rsidRPr="001464D7">
        <w:rPr>
          <w:rFonts w:ascii="標楷體" w:eastAsia="標楷體" w:hAnsi="標楷體" w:hint="eastAsia"/>
          <w:b/>
          <w:bCs/>
          <w:sz w:val="22"/>
          <w:szCs w:val="22"/>
        </w:rPr>
        <w:t>般若波羅蜜普莊嚴法門</w:t>
      </w:r>
      <w:r w:rsidRPr="001464D7">
        <w:rPr>
          <w:rFonts w:ascii="標楷體" w:eastAsia="標楷體" w:hAnsi="標楷體" w:hint="eastAsia"/>
          <w:sz w:val="22"/>
          <w:szCs w:val="22"/>
        </w:rPr>
        <w:t>；我於三十六</w:t>
      </w:r>
      <w:proofErr w:type="gramStart"/>
      <w:r w:rsidRPr="001464D7">
        <w:rPr>
          <w:rFonts w:ascii="標楷體" w:eastAsia="標楷體" w:hAnsi="標楷體" w:hint="eastAsia"/>
          <w:sz w:val="22"/>
          <w:szCs w:val="22"/>
        </w:rPr>
        <w:t>恒沙佛</w:t>
      </w:r>
      <w:proofErr w:type="gramEnd"/>
      <w:r w:rsidRPr="001464D7">
        <w:rPr>
          <w:rFonts w:ascii="標楷體" w:eastAsia="標楷體" w:hAnsi="標楷體" w:hint="eastAsia"/>
          <w:sz w:val="22"/>
          <w:szCs w:val="22"/>
        </w:rPr>
        <w:t>所修此法門，</w:t>
      </w:r>
      <w:proofErr w:type="gramStart"/>
      <w:r w:rsidRPr="001464D7">
        <w:rPr>
          <w:rFonts w:ascii="標楷體" w:eastAsia="標楷體" w:hAnsi="標楷體" w:hint="eastAsia"/>
          <w:sz w:val="22"/>
          <w:szCs w:val="22"/>
        </w:rPr>
        <w:t>彼諸如來</w:t>
      </w:r>
      <w:proofErr w:type="gramEnd"/>
      <w:r w:rsidRPr="001464D7">
        <w:rPr>
          <w:rFonts w:ascii="標楷體" w:eastAsia="標楷體" w:hAnsi="標楷體" w:hint="eastAsia"/>
          <w:sz w:val="22"/>
          <w:szCs w:val="22"/>
        </w:rPr>
        <w:t>各</w:t>
      </w:r>
      <w:proofErr w:type="gramStart"/>
      <w:r w:rsidRPr="001464D7">
        <w:rPr>
          <w:rFonts w:ascii="標楷體" w:eastAsia="標楷體" w:hAnsi="標楷體" w:hint="eastAsia"/>
          <w:sz w:val="22"/>
          <w:szCs w:val="22"/>
        </w:rPr>
        <w:t>以異門</w:t>
      </w:r>
      <w:proofErr w:type="gramEnd"/>
      <w:r w:rsidRPr="001464D7">
        <w:rPr>
          <w:rFonts w:ascii="標楷體" w:eastAsia="標楷體" w:hAnsi="標楷體" w:hint="eastAsia"/>
          <w:sz w:val="22"/>
          <w:szCs w:val="22"/>
        </w:rPr>
        <w:t>，令我入此般若波羅蜜普莊嚴法門。…</w:t>
      </w:r>
      <w:proofErr w:type="gramStart"/>
      <w:r w:rsidRPr="001464D7">
        <w:rPr>
          <w:rFonts w:ascii="標楷體" w:eastAsia="標楷體" w:hAnsi="標楷體" w:hint="eastAsia"/>
          <w:sz w:val="22"/>
          <w:szCs w:val="22"/>
        </w:rPr>
        <w:t>…</w:t>
      </w:r>
      <w:proofErr w:type="gramEnd"/>
    </w:p>
    <w:p w14:paraId="6118CF90" w14:textId="27BEF8F4" w:rsidR="00C601C6" w:rsidRDefault="00C601C6" w:rsidP="000662D1">
      <w:pPr>
        <w:pStyle w:val="a3"/>
        <w:ind w:leftChars="60" w:left="144"/>
        <w:rPr>
          <w:sz w:val="22"/>
          <w:szCs w:val="22"/>
        </w:rPr>
      </w:pPr>
      <w:r w:rsidRPr="00F23C8A">
        <w:rPr>
          <w:rFonts w:hint="eastAsia"/>
          <w:sz w:val="22"/>
          <w:szCs w:val="22"/>
        </w:rPr>
        <w:t>（</w:t>
      </w:r>
      <w:r w:rsidRPr="00F23C8A">
        <w:rPr>
          <w:rFonts w:hint="eastAsia"/>
          <w:sz w:val="22"/>
          <w:szCs w:val="22"/>
        </w:rPr>
        <w:t>2</w:t>
      </w:r>
      <w:r w:rsidRPr="00F23C8A">
        <w:rPr>
          <w:rFonts w:hint="eastAsia"/>
          <w:sz w:val="22"/>
          <w:szCs w:val="22"/>
        </w:rPr>
        <w:t>）唐．</w:t>
      </w:r>
      <w:proofErr w:type="gramStart"/>
      <w:r w:rsidRPr="00F23C8A">
        <w:rPr>
          <w:rFonts w:hint="eastAsia"/>
          <w:sz w:val="22"/>
          <w:szCs w:val="22"/>
        </w:rPr>
        <w:t>實叉難陀</w:t>
      </w:r>
      <w:proofErr w:type="gramEnd"/>
      <w:r w:rsidRPr="00F23C8A">
        <w:rPr>
          <w:rFonts w:hint="eastAsia"/>
          <w:sz w:val="22"/>
          <w:szCs w:val="22"/>
        </w:rPr>
        <w:t>譯</w:t>
      </w:r>
      <w:r w:rsidRPr="00737D8E">
        <w:rPr>
          <w:rFonts w:hint="eastAsia"/>
          <w:sz w:val="22"/>
          <w:szCs w:val="22"/>
        </w:rPr>
        <w:t>《大方廣佛華嚴經》卷</w:t>
      </w:r>
      <w:r w:rsidRPr="00737D8E">
        <w:rPr>
          <w:rFonts w:hint="eastAsia"/>
          <w:sz w:val="22"/>
          <w:szCs w:val="22"/>
        </w:rPr>
        <w:t>65</w:t>
      </w:r>
      <w:r w:rsidRPr="00737D8E">
        <w:rPr>
          <w:rFonts w:hint="eastAsia"/>
          <w:sz w:val="22"/>
          <w:szCs w:val="22"/>
        </w:rPr>
        <w:t>〈入法界品</w:t>
      </w:r>
      <w:r w:rsidRPr="00737D8E">
        <w:rPr>
          <w:rFonts w:hint="eastAsia"/>
          <w:sz w:val="22"/>
          <w:szCs w:val="22"/>
        </w:rPr>
        <w:t xml:space="preserve"> 39</w:t>
      </w:r>
      <w:r w:rsidRPr="00737D8E">
        <w:rPr>
          <w:rFonts w:hint="eastAsia"/>
          <w:sz w:val="22"/>
          <w:szCs w:val="22"/>
        </w:rPr>
        <w:t>〉</w:t>
      </w:r>
      <w:r w:rsidRPr="00F23C8A">
        <w:rPr>
          <w:rFonts w:hint="eastAsia"/>
          <w:sz w:val="22"/>
          <w:szCs w:val="22"/>
        </w:rPr>
        <w:t>(</w:t>
      </w:r>
      <w:r w:rsidRPr="00F23C8A">
        <w:rPr>
          <w:rFonts w:hint="eastAsia"/>
          <w:sz w:val="22"/>
          <w:szCs w:val="22"/>
        </w:rPr>
        <w:t>大正</w:t>
      </w:r>
      <w:r w:rsidRPr="00F23C8A">
        <w:rPr>
          <w:rFonts w:hint="eastAsia"/>
          <w:sz w:val="22"/>
          <w:szCs w:val="22"/>
        </w:rPr>
        <w:t>10</w:t>
      </w:r>
      <w:r w:rsidRPr="00F23C8A">
        <w:rPr>
          <w:rFonts w:hint="eastAsia"/>
          <w:sz w:val="22"/>
          <w:szCs w:val="22"/>
        </w:rPr>
        <w:t>，</w:t>
      </w:r>
      <w:r w:rsidRPr="00737D8E">
        <w:rPr>
          <w:rFonts w:hint="eastAsia"/>
          <w:sz w:val="22"/>
          <w:szCs w:val="22"/>
        </w:rPr>
        <w:t>348</w:t>
      </w:r>
      <w:r>
        <w:rPr>
          <w:sz w:val="22"/>
          <w:szCs w:val="22"/>
        </w:rPr>
        <w:t>a2</w:t>
      </w:r>
      <w:r w:rsidRPr="00737D8E">
        <w:rPr>
          <w:rFonts w:hint="eastAsia"/>
          <w:sz w:val="22"/>
          <w:szCs w:val="22"/>
        </w:rPr>
        <w:t>6-349b22)</w:t>
      </w:r>
      <w:r>
        <w:rPr>
          <w:rFonts w:hint="eastAsia"/>
          <w:sz w:val="22"/>
          <w:szCs w:val="22"/>
        </w:rPr>
        <w:t>：</w:t>
      </w:r>
    </w:p>
    <w:p w14:paraId="11728421" w14:textId="55EF76A0" w:rsidR="00C601C6" w:rsidRPr="00737D8E" w:rsidRDefault="00C601C6" w:rsidP="000662D1">
      <w:pPr>
        <w:pStyle w:val="a3"/>
        <w:ind w:leftChars="290" w:left="696"/>
        <w:rPr>
          <w:rFonts w:ascii="標楷體" w:eastAsia="標楷體" w:hAnsi="標楷體"/>
          <w:sz w:val="22"/>
          <w:szCs w:val="22"/>
        </w:rPr>
      </w:pPr>
      <w:r w:rsidRPr="00737D8E">
        <w:rPr>
          <w:rFonts w:ascii="標楷體" w:eastAsia="標楷體" w:hAnsi="標楷體" w:hint="eastAsia"/>
          <w:sz w:val="22"/>
          <w:szCs w:val="22"/>
        </w:rPr>
        <w:t>…</w:t>
      </w:r>
      <w:proofErr w:type="gramStart"/>
      <w:r w:rsidRPr="00737D8E">
        <w:rPr>
          <w:rFonts w:ascii="標楷體" w:eastAsia="標楷體" w:hAnsi="標楷體" w:hint="eastAsia"/>
          <w:sz w:val="22"/>
          <w:szCs w:val="22"/>
        </w:rPr>
        <w:t>…</w:t>
      </w:r>
      <w:proofErr w:type="gramEnd"/>
      <w:r w:rsidRPr="00737D8E">
        <w:rPr>
          <w:rFonts w:ascii="標楷體" w:eastAsia="標楷體" w:hAnsi="標楷體" w:hint="eastAsia"/>
          <w:sz w:val="22"/>
          <w:szCs w:val="22"/>
        </w:rPr>
        <w:t>善男子！</w:t>
      </w:r>
      <w:proofErr w:type="gramStart"/>
      <w:r w:rsidRPr="00737D8E">
        <w:rPr>
          <w:rFonts w:ascii="標楷體" w:eastAsia="標楷體" w:hAnsi="標楷體" w:hint="eastAsia"/>
          <w:sz w:val="22"/>
          <w:szCs w:val="22"/>
        </w:rPr>
        <w:t>我唯知此</w:t>
      </w:r>
      <w:proofErr w:type="gramEnd"/>
      <w:r w:rsidRPr="00737D8E">
        <w:rPr>
          <w:rFonts w:ascii="標楷體" w:eastAsia="標楷體" w:hAnsi="標楷體" w:hint="eastAsia"/>
          <w:b/>
          <w:bCs/>
          <w:sz w:val="22"/>
          <w:szCs w:val="22"/>
        </w:rPr>
        <w:t>般若波羅蜜普</w:t>
      </w:r>
      <w:proofErr w:type="gramStart"/>
      <w:r w:rsidRPr="00737D8E">
        <w:rPr>
          <w:rFonts w:ascii="標楷體" w:eastAsia="標楷體" w:hAnsi="標楷體" w:hint="eastAsia"/>
          <w:b/>
          <w:bCs/>
          <w:sz w:val="22"/>
          <w:szCs w:val="22"/>
        </w:rPr>
        <w:t>莊嚴門</w:t>
      </w:r>
      <w:proofErr w:type="gramEnd"/>
      <w:r w:rsidRPr="00737D8E">
        <w:rPr>
          <w:rFonts w:ascii="標楷體" w:eastAsia="標楷體" w:hAnsi="標楷體" w:hint="eastAsia"/>
          <w:sz w:val="22"/>
          <w:szCs w:val="22"/>
        </w:rPr>
        <w:t>。</w:t>
      </w:r>
      <w:proofErr w:type="gramStart"/>
      <w:r w:rsidRPr="00737D8E">
        <w:rPr>
          <w:rFonts w:ascii="標楷體" w:eastAsia="標楷體" w:hAnsi="標楷體" w:hint="eastAsia"/>
          <w:sz w:val="22"/>
          <w:szCs w:val="22"/>
        </w:rPr>
        <w:t>如諸菩薩</w:t>
      </w:r>
      <w:proofErr w:type="gramEnd"/>
      <w:r w:rsidRPr="00737D8E">
        <w:rPr>
          <w:rFonts w:ascii="標楷體" w:eastAsia="標楷體" w:hAnsi="標楷體" w:hint="eastAsia"/>
          <w:sz w:val="22"/>
          <w:szCs w:val="22"/>
        </w:rPr>
        <w:t>摩訶薩，其心廣大，等虛空界，入於法界，福德成滿，住出世法，遠世間行…</w:t>
      </w:r>
      <w:proofErr w:type="gramStart"/>
      <w:r w:rsidRPr="00737D8E">
        <w:rPr>
          <w:rFonts w:ascii="標楷體" w:eastAsia="標楷體" w:hAnsi="標楷體" w:hint="eastAsia"/>
          <w:sz w:val="22"/>
          <w:szCs w:val="22"/>
        </w:rPr>
        <w:t>…</w:t>
      </w:r>
      <w:proofErr w:type="gramEnd"/>
    </w:p>
    <w:p w14:paraId="47D96D9F" w14:textId="630F4AB9" w:rsidR="00C601C6" w:rsidRPr="00737D8E" w:rsidRDefault="00C601C6" w:rsidP="009E10D2">
      <w:pPr>
        <w:pStyle w:val="a3"/>
        <w:ind w:leftChars="60" w:left="144"/>
        <w:rPr>
          <w:sz w:val="22"/>
          <w:szCs w:val="22"/>
        </w:rPr>
      </w:pPr>
      <w:r w:rsidRPr="00F23C8A">
        <w:rPr>
          <w:rFonts w:hint="eastAsia"/>
          <w:sz w:val="22"/>
          <w:szCs w:val="22"/>
        </w:rPr>
        <w:t>（</w:t>
      </w:r>
      <w:r w:rsidRPr="00F23C8A">
        <w:rPr>
          <w:rFonts w:hint="eastAsia"/>
          <w:sz w:val="22"/>
          <w:szCs w:val="22"/>
        </w:rPr>
        <w:t>3</w:t>
      </w:r>
      <w:r w:rsidRPr="00F23C8A">
        <w:rPr>
          <w:rFonts w:hint="eastAsia"/>
          <w:sz w:val="22"/>
          <w:szCs w:val="22"/>
        </w:rPr>
        <w:t>）印順法師，《青年的佛教》，〈青年佛教參訪記〉，</w:t>
      </w:r>
      <w:r w:rsidRPr="00F23C8A">
        <w:rPr>
          <w:rFonts w:hint="eastAsia"/>
          <w:sz w:val="22"/>
          <w:szCs w:val="22"/>
        </w:rPr>
        <w:t>p</w:t>
      </w:r>
      <w:r w:rsidRPr="00F23C8A">
        <w:rPr>
          <w:sz w:val="22"/>
          <w:szCs w:val="22"/>
        </w:rPr>
        <w:t>p</w:t>
      </w:r>
      <w:r w:rsidRPr="00F23C8A">
        <w:rPr>
          <w:rFonts w:hint="eastAsia"/>
          <w:sz w:val="22"/>
          <w:szCs w:val="22"/>
        </w:rPr>
        <w:t>.</w:t>
      </w:r>
      <w:r>
        <w:rPr>
          <w:sz w:val="22"/>
          <w:szCs w:val="22"/>
        </w:rPr>
        <w:t>63</w:t>
      </w:r>
      <w:r w:rsidRPr="00F23C8A">
        <w:rPr>
          <w:rFonts w:hint="eastAsia"/>
          <w:sz w:val="22"/>
          <w:szCs w:val="22"/>
        </w:rPr>
        <w:t>～</w:t>
      </w:r>
      <w:r>
        <w:rPr>
          <w:sz w:val="22"/>
          <w:szCs w:val="22"/>
        </w:rPr>
        <w:t>6</w:t>
      </w:r>
      <w:r w:rsidRPr="00F23C8A">
        <w:rPr>
          <w:rFonts w:hint="eastAsia"/>
          <w:sz w:val="22"/>
          <w:szCs w:val="22"/>
        </w:rPr>
        <w:t>5</w:t>
      </w:r>
      <w:r w:rsidRPr="00F23C8A">
        <w:rPr>
          <w:rFonts w:hint="eastAsia"/>
          <w:sz w:val="22"/>
          <w:szCs w:val="22"/>
        </w:rPr>
        <w:t>。</w:t>
      </w:r>
    </w:p>
  </w:footnote>
  <w:footnote w:id="20">
    <w:p w14:paraId="7A0900E4" w14:textId="551DED3C" w:rsidR="00C601C6" w:rsidRDefault="00C601C6">
      <w:pPr>
        <w:pStyle w:val="a3"/>
        <w:rPr>
          <w:sz w:val="22"/>
          <w:szCs w:val="22"/>
        </w:rPr>
      </w:pPr>
      <w:r w:rsidRPr="001464D7">
        <w:rPr>
          <w:rStyle w:val="a5"/>
          <w:sz w:val="22"/>
          <w:szCs w:val="22"/>
        </w:rPr>
        <w:footnoteRef/>
      </w:r>
      <w:r w:rsidRPr="001464D7">
        <w:rPr>
          <w:sz w:val="22"/>
          <w:szCs w:val="22"/>
        </w:rPr>
        <w:t xml:space="preserve"> </w:t>
      </w:r>
      <w:r>
        <w:rPr>
          <w:rFonts w:hint="eastAsia"/>
          <w:sz w:val="22"/>
          <w:szCs w:val="22"/>
        </w:rPr>
        <w:t>參見：</w:t>
      </w:r>
    </w:p>
    <w:p w14:paraId="7822EBB1" w14:textId="5B379ECA" w:rsidR="00C601C6" w:rsidRDefault="00C601C6" w:rsidP="001464D7">
      <w:pPr>
        <w:pStyle w:val="a3"/>
        <w:ind w:leftChars="60" w:left="694" w:hangingChars="250" w:hanging="550"/>
        <w:rPr>
          <w:sz w:val="22"/>
          <w:szCs w:val="22"/>
        </w:rPr>
      </w:pPr>
      <w:r w:rsidRPr="00F23C8A">
        <w:rPr>
          <w:rFonts w:hint="eastAsia"/>
          <w:sz w:val="22"/>
          <w:szCs w:val="22"/>
        </w:rPr>
        <w:t>（</w:t>
      </w:r>
      <w:r w:rsidRPr="00F23C8A">
        <w:rPr>
          <w:rFonts w:hint="eastAsia"/>
          <w:sz w:val="22"/>
          <w:szCs w:val="22"/>
        </w:rPr>
        <w:t>1</w:t>
      </w:r>
      <w:r w:rsidRPr="00F23C8A">
        <w:rPr>
          <w:rFonts w:hint="eastAsia"/>
          <w:sz w:val="22"/>
          <w:szCs w:val="22"/>
        </w:rPr>
        <w:t>）東晉．</w:t>
      </w:r>
      <w:proofErr w:type="gramStart"/>
      <w:r w:rsidRPr="00F23C8A">
        <w:rPr>
          <w:rFonts w:hint="eastAsia"/>
          <w:sz w:val="22"/>
          <w:szCs w:val="22"/>
        </w:rPr>
        <w:t>佛馱跋陀羅</w:t>
      </w:r>
      <w:proofErr w:type="gramEnd"/>
      <w:r w:rsidRPr="00F23C8A">
        <w:rPr>
          <w:rFonts w:hint="eastAsia"/>
          <w:sz w:val="22"/>
          <w:szCs w:val="22"/>
        </w:rPr>
        <w:t>譯</w:t>
      </w:r>
      <w:r w:rsidRPr="001464D7">
        <w:rPr>
          <w:rFonts w:hint="eastAsia"/>
          <w:sz w:val="22"/>
          <w:szCs w:val="22"/>
        </w:rPr>
        <w:t>《大方廣佛華嚴經》卷</w:t>
      </w:r>
      <w:r w:rsidRPr="001464D7">
        <w:rPr>
          <w:rFonts w:hint="eastAsia"/>
          <w:sz w:val="22"/>
          <w:szCs w:val="22"/>
        </w:rPr>
        <w:t>50</w:t>
      </w:r>
      <w:r w:rsidRPr="001464D7">
        <w:rPr>
          <w:rFonts w:hint="eastAsia"/>
          <w:sz w:val="22"/>
          <w:szCs w:val="22"/>
        </w:rPr>
        <w:t>〈入法界品</w:t>
      </w:r>
      <w:r w:rsidRPr="001464D7">
        <w:rPr>
          <w:rFonts w:hint="eastAsia"/>
          <w:sz w:val="22"/>
          <w:szCs w:val="22"/>
        </w:rPr>
        <w:t xml:space="preserve"> 34</w:t>
      </w:r>
      <w:r w:rsidRPr="001464D7">
        <w:rPr>
          <w:rFonts w:hint="eastAsia"/>
          <w:sz w:val="22"/>
          <w:szCs w:val="22"/>
        </w:rPr>
        <w:t>〉</w:t>
      </w:r>
      <w:r w:rsidRPr="00F23C8A">
        <w:rPr>
          <w:rFonts w:hint="eastAsia"/>
          <w:sz w:val="22"/>
          <w:szCs w:val="22"/>
        </w:rPr>
        <w:t>(</w:t>
      </w:r>
      <w:r w:rsidRPr="00F23C8A">
        <w:rPr>
          <w:rFonts w:hint="eastAsia"/>
          <w:sz w:val="22"/>
          <w:szCs w:val="22"/>
        </w:rPr>
        <w:t>大正</w:t>
      </w:r>
      <w:r w:rsidRPr="00F23C8A">
        <w:rPr>
          <w:rFonts w:hint="eastAsia"/>
          <w:sz w:val="22"/>
          <w:szCs w:val="22"/>
        </w:rPr>
        <w:t>09</w:t>
      </w:r>
      <w:r w:rsidRPr="00F23C8A">
        <w:rPr>
          <w:rFonts w:hint="eastAsia"/>
          <w:sz w:val="22"/>
          <w:szCs w:val="22"/>
        </w:rPr>
        <w:t>，</w:t>
      </w:r>
      <w:r w:rsidRPr="001464D7">
        <w:rPr>
          <w:rFonts w:hint="eastAsia"/>
          <w:sz w:val="22"/>
          <w:szCs w:val="22"/>
        </w:rPr>
        <w:t>715a6-716c8)</w:t>
      </w:r>
      <w:r>
        <w:rPr>
          <w:rFonts w:hint="eastAsia"/>
          <w:sz w:val="22"/>
          <w:szCs w:val="22"/>
        </w:rPr>
        <w:t>：</w:t>
      </w:r>
    </w:p>
    <w:p w14:paraId="13A463B9" w14:textId="54F8FA18" w:rsidR="00C601C6" w:rsidRPr="001464D7" w:rsidRDefault="00C601C6" w:rsidP="001464D7">
      <w:pPr>
        <w:pStyle w:val="a3"/>
        <w:ind w:leftChars="290" w:left="696"/>
        <w:rPr>
          <w:rFonts w:ascii="標楷體" w:eastAsia="標楷體" w:hAnsi="標楷體"/>
          <w:sz w:val="22"/>
          <w:szCs w:val="22"/>
        </w:rPr>
      </w:pPr>
      <w:r w:rsidRPr="001464D7">
        <w:rPr>
          <w:rFonts w:ascii="標楷體" w:eastAsia="標楷體" w:hAnsi="標楷體" w:hint="eastAsia"/>
          <w:sz w:val="22"/>
          <w:szCs w:val="22"/>
        </w:rPr>
        <w:t>…</w:t>
      </w:r>
      <w:proofErr w:type="gramStart"/>
      <w:r w:rsidRPr="001464D7">
        <w:rPr>
          <w:rFonts w:ascii="標楷體" w:eastAsia="標楷體" w:hAnsi="標楷體" w:hint="eastAsia"/>
          <w:sz w:val="22"/>
          <w:szCs w:val="22"/>
        </w:rPr>
        <w:t>…</w:t>
      </w:r>
      <w:proofErr w:type="gramEnd"/>
      <w:r w:rsidRPr="001464D7">
        <w:rPr>
          <w:rFonts w:ascii="標楷體" w:eastAsia="標楷體" w:hAnsi="標楷體" w:hint="eastAsia"/>
          <w:sz w:val="22"/>
          <w:szCs w:val="22"/>
        </w:rPr>
        <w:t>此皆</w:t>
      </w:r>
      <w:proofErr w:type="gramStart"/>
      <w:r w:rsidRPr="001464D7">
        <w:rPr>
          <w:rFonts w:ascii="標楷體" w:eastAsia="標楷體" w:hAnsi="標楷體" w:hint="eastAsia"/>
          <w:b/>
          <w:bCs/>
          <w:sz w:val="22"/>
          <w:szCs w:val="22"/>
        </w:rPr>
        <w:t>師子奮迅比丘尼</w:t>
      </w:r>
      <w:proofErr w:type="gramEnd"/>
      <w:r w:rsidRPr="001464D7">
        <w:rPr>
          <w:rFonts w:ascii="標楷體" w:eastAsia="標楷體" w:hAnsi="標楷體" w:hint="eastAsia"/>
          <w:sz w:val="22"/>
          <w:szCs w:val="22"/>
        </w:rPr>
        <w:t>了法如幻，</w:t>
      </w:r>
      <w:proofErr w:type="gramStart"/>
      <w:r w:rsidRPr="001464D7">
        <w:rPr>
          <w:rFonts w:ascii="標楷體" w:eastAsia="標楷體" w:hAnsi="標楷體" w:hint="eastAsia"/>
          <w:sz w:val="22"/>
          <w:szCs w:val="22"/>
        </w:rPr>
        <w:t>長養功德藏善</w:t>
      </w:r>
      <w:proofErr w:type="gramEnd"/>
      <w:r w:rsidRPr="001464D7">
        <w:rPr>
          <w:rFonts w:ascii="標楷體" w:eastAsia="標楷體" w:hAnsi="標楷體" w:hint="eastAsia"/>
          <w:sz w:val="22"/>
          <w:szCs w:val="22"/>
        </w:rPr>
        <w:t>根所成…</w:t>
      </w:r>
      <w:proofErr w:type="gramStart"/>
      <w:r w:rsidRPr="001464D7">
        <w:rPr>
          <w:rFonts w:ascii="標楷體" w:eastAsia="標楷體" w:hAnsi="標楷體" w:hint="eastAsia"/>
          <w:sz w:val="22"/>
          <w:szCs w:val="22"/>
        </w:rPr>
        <w:t>…</w:t>
      </w:r>
      <w:proofErr w:type="gramEnd"/>
    </w:p>
    <w:p w14:paraId="4EDAD2F8" w14:textId="2C2C86BC" w:rsidR="00C601C6" w:rsidRDefault="00C601C6" w:rsidP="001464D7">
      <w:pPr>
        <w:pStyle w:val="a3"/>
        <w:ind w:leftChars="60" w:left="144"/>
        <w:rPr>
          <w:sz w:val="22"/>
          <w:szCs w:val="22"/>
        </w:rPr>
      </w:pPr>
      <w:r w:rsidRPr="00F23C8A">
        <w:rPr>
          <w:rFonts w:hint="eastAsia"/>
          <w:sz w:val="22"/>
          <w:szCs w:val="22"/>
        </w:rPr>
        <w:t>（</w:t>
      </w:r>
      <w:r w:rsidRPr="00F23C8A">
        <w:rPr>
          <w:rFonts w:hint="eastAsia"/>
          <w:sz w:val="22"/>
          <w:szCs w:val="22"/>
        </w:rPr>
        <w:t>2</w:t>
      </w:r>
      <w:r w:rsidRPr="00F23C8A">
        <w:rPr>
          <w:rFonts w:hint="eastAsia"/>
          <w:sz w:val="22"/>
          <w:szCs w:val="22"/>
        </w:rPr>
        <w:t>）唐．</w:t>
      </w:r>
      <w:proofErr w:type="gramStart"/>
      <w:r w:rsidRPr="00F23C8A">
        <w:rPr>
          <w:rFonts w:hint="eastAsia"/>
          <w:sz w:val="22"/>
          <w:szCs w:val="22"/>
        </w:rPr>
        <w:t>實叉難陀</w:t>
      </w:r>
      <w:proofErr w:type="gramEnd"/>
      <w:r w:rsidRPr="00F23C8A">
        <w:rPr>
          <w:rFonts w:hint="eastAsia"/>
          <w:sz w:val="22"/>
          <w:szCs w:val="22"/>
        </w:rPr>
        <w:t>譯</w:t>
      </w:r>
      <w:r w:rsidRPr="001464D7">
        <w:rPr>
          <w:rFonts w:hint="eastAsia"/>
          <w:sz w:val="22"/>
          <w:szCs w:val="22"/>
        </w:rPr>
        <w:t>《大方廣佛華嚴經》卷</w:t>
      </w:r>
      <w:r w:rsidRPr="001464D7">
        <w:rPr>
          <w:rFonts w:hint="eastAsia"/>
          <w:sz w:val="22"/>
          <w:szCs w:val="22"/>
        </w:rPr>
        <w:t>67</w:t>
      </w:r>
      <w:r w:rsidRPr="001464D7">
        <w:rPr>
          <w:rFonts w:hint="eastAsia"/>
          <w:sz w:val="22"/>
          <w:szCs w:val="22"/>
        </w:rPr>
        <w:t>〈入法界品</w:t>
      </w:r>
      <w:r w:rsidRPr="001464D7">
        <w:rPr>
          <w:rFonts w:hint="eastAsia"/>
          <w:sz w:val="22"/>
          <w:szCs w:val="22"/>
        </w:rPr>
        <w:t xml:space="preserve"> 39</w:t>
      </w:r>
      <w:r w:rsidRPr="001464D7">
        <w:rPr>
          <w:rFonts w:hint="eastAsia"/>
          <w:sz w:val="22"/>
          <w:szCs w:val="22"/>
        </w:rPr>
        <w:t>〉</w:t>
      </w:r>
      <w:r w:rsidRPr="00F23C8A">
        <w:rPr>
          <w:rFonts w:hint="eastAsia"/>
          <w:sz w:val="22"/>
          <w:szCs w:val="22"/>
        </w:rPr>
        <w:t>(</w:t>
      </w:r>
      <w:r w:rsidRPr="00F23C8A">
        <w:rPr>
          <w:rFonts w:hint="eastAsia"/>
          <w:sz w:val="22"/>
          <w:szCs w:val="22"/>
        </w:rPr>
        <w:t>大正</w:t>
      </w:r>
      <w:r w:rsidRPr="00F23C8A">
        <w:rPr>
          <w:rFonts w:hint="eastAsia"/>
          <w:sz w:val="22"/>
          <w:szCs w:val="22"/>
        </w:rPr>
        <w:t>10</w:t>
      </w:r>
      <w:r w:rsidRPr="00F23C8A">
        <w:rPr>
          <w:rFonts w:hint="eastAsia"/>
          <w:sz w:val="22"/>
          <w:szCs w:val="22"/>
        </w:rPr>
        <w:t>，</w:t>
      </w:r>
      <w:r w:rsidRPr="001464D7">
        <w:rPr>
          <w:rFonts w:hint="eastAsia"/>
          <w:sz w:val="22"/>
          <w:szCs w:val="22"/>
        </w:rPr>
        <w:t>363a16</w:t>
      </w:r>
      <w:r>
        <w:rPr>
          <w:sz w:val="22"/>
          <w:szCs w:val="22"/>
        </w:rPr>
        <w:t>-</w:t>
      </w:r>
      <w:r w:rsidRPr="001464D7">
        <w:rPr>
          <w:rFonts w:hint="eastAsia"/>
          <w:sz w:val="22"/>
          <w:szCs w:val="22"/>
        </w:rPr>
        <w:t>365a20)</w:t>
      </w:r>
      <w:r>
        <w:rPr>
          <w:rFonts w:hint="eastAsia"/>
          <w:sz w:val="22"/>
          <w:szCs w:val="22"/>
        </w:rPr>
        <w:t>。</w:t>
      </w:r>
    </w:p>
    <w:p w14:paraId="1EE24A6E" w14:textId="6AD7308F" w:rsidR="00C601C6" w:rsidRPr="001464D7" w:rsidRDefault="00C601C6" w:rsidP="001464D7">
      <w:pPr>
        <w:pStyle w:val="a3"/>
        <w:ind w:leftChars="60" w:left="144"/>
        <w:rPr>
          <w:sz w:val="22"/>
          <w:szCs w:val="22"/>
        </w:rPr>
      </w:pPr>
      <w:r w:rsidRPr="00F23C8A">
        <w:rPr>
          <w:rFonts w:hint="eastAsia"/>
          <w:sz w:val="22"/>
          <w:szCs w:val="22"/>
        </w:rPr>
        <w:t>（</w:t>
      </w:r>
      <w:r w:rsidRPr="00F23C8A">
        <w:rPr>
          <w:rFonts w:hint="eastAsia"/>
          <w:sz w:val="22"/>
          <w:szCs w:val="22"/>
        </w:rPr>
        <w:t>3</w:t>
      </w:r>
      <w:r w:rsidRPr="00F23C8A">
        <w:rPr>
          <w:rFonts w:hint="eastAsia"/>
          <w:sz w:val="22"/>
          <w:szCs w:val="22"/>
        </w:rPr>
        <w:t>）印順法師，《青年的佛教》，〈青年佛教參訪記〉，</w:t>
      </w:r>
      <w:r w:rsidRPr="00F23C8A">
        <w:rPr>
          <w:rFonts w:hint="eastAsia"/>
          <w:sz w:val="22"/>
          <w:szCs w:val="22"/>
        </w:rPr>
        <w:t>p</w:t>
      </w:r>
      <w:r w:rsidRPr="00F23C8A">
        <w:rPr>
          <w:sz w:val="22"/>
          <w:szCs w:val="22"/>
        </w:rPr>
        <w:t>p</w:t>
      </w:r>
      <w:r w:rsidRPr="00F23C8A">
        <w:rPr>
          <w:rFonts w:hint="eastAsia"/>
          <w:sz w:val="22"/>
          <w:szCs w:val="22"/>
        </w:rPr>
        <w:t>.</w:t>
      </w:r>
      <w:r>
        <w:rPr>
          <w:sz w:val="22"/>
          <w:szCs w:val="22"/>
        </w:rPr>
        <w:t>101</w:t>
      </w:r>
      <w:r w:rsidRPr="00F23C8A">
        <w:rPr>
          <w:rFonts w:hint="eastAsia"/>
          <w:sz w:val="22"/>
          <w:szCs w:val="22"/>
        </w:rPr>
        <w:t>～</w:t>
      </w:r>
      <w:r>
        <w:rPr>
          <w:sz w:val="22"/>
          <w:szCs w:val="22"/>
        </w:rPr>
        <w:t>103</w:t>
      </w:r>
      <w:r w:rsidRPr="00F23C8A">
        <w:rPr>
          <w:rFonts w:hint="eastAsia"/>
          <w:sz w:val="22"/>
          <w:szCs w:val="22"/>
        </w:rPr>
        <w:t>。</w:t>
      </w:r>
    </w:p>
  </w:footnote>
  <w:footnote w:id="21">
    <w:p w14:paraId="0A071CA8" w14:textId="77777777" w:rsidR="00C601C6" w:rsidRPr="00701E52" w:rsidRDefault="00C601C6" w:rsidP="00884BFF">
      <w:pPr>
        <w:pStyle w:val="a3"/>
        <w:rPr>
          <w:sz w:val="22"/>
          <w:szCs w:val="22"/>
        </w:rPr>
      </w:pPr>
      <w:r w:rsidRPr="00884BFF">
        <w:rPr>
          <w:rStyle w:val="a5"/>
          <w:sz w:val="22"/>
          <w:szCs w:val="22"/>
        </w:rPr>
        <w:footnoteRef/>
      </w:r>
      <w:r w:rsidRPr="00884BFF">
        <w:rPr>
          <w:sz w:val="22"/>
          <w:szCs w:val="22"/>
        </w:rPr>
        <w:t xml:space="preserve"> </w:t>
      </w:r>
      <w:r w:rsidRPr="00701E52">
        <w:rPr>
          <w:rFonts w:hint="eastAsia"/>
          <w:sz w:val="22"/>
          <w:szCs w:val="22"/>
        </w:rPr>
        <w:t>參見：</w:t>
      </w:r>
    </w:p>
    <w:p w14:paraId="4DE30AEF" w14:textId="77777777" w:rsidR="00C601C6" w:rsidRDefault="00C601C6" w:rsidP="00884BFF">
      <w:pPr>
        <w:pStyle w:val="a3"/>
        <w:ind w:leftChars="60" w:left="144"/>
        <w:rPr>
          <w:sz w:val="22"/>
          <w:szCs w:val="22"/>
        </w:rPr>
      </w:pPr>
      <w:r w:rsidRPr="00701E52">
        <w:rPr>
          <w:rFonts w:hint="eastAsia"/>
          <w:sz w:val="22"/>
          <w:szCs w:val="22"/>
        </w:rPr>
        <w:t>（</w:t>
      </w:r>
      <w:r w:rsidRPr="00701E52">
        <w:rPr>
          <w:rFonts w:hint="eastAsia"/>
          <w:sz w:val="22"/>
          <w:szCs w:val="22"/>
        </w:rPr>
        <w:t>1</w:t>
      </w:r>
      <w:r w:rsidRPr="00701E52">
        <w:rPr>
          <w:rFonts w:hint="eastAsia"/>
          <w:sz w:val="22"/>
          <w:szCs w:val="22"/>
        </w:rPr>
        <w:t>）</w:t>
      </w:r>
      <w:r>
        <w:rPr>
          <w:rFonts w:hint="eastAsia"/>
          <w:sz w:val="22"/>
          <w:szCs w:val="22"/>
        </w:rPr>
        <w:t>姚秦．</w:t>
      </w:r>
      <w:proofErr w:type="gramStart"/>
      <w:r>
        <w:rPr>
          <w:rFonts w:hint="eastAsia"/>
          <w:sz w:val="22"/>
          <w:szCs w:val="22"/>
        </w:rPr>
        <w:t>鳩摩羅什譯</w:t>
      </w:r>
      <w:proofErr w:type="gramEnd"/>
      <w:r w:rsidRPr="00701E52">
        <w:rPr>
          <w:rFonts w:hint="eastAsia"/>
          <w:sz w:val="22"/>
          <w:szCs w:val="22"/>
        </w:rPr>
        <w:t>《妙法蓮華經》卷</w:t>
      </w:r>
      <w:r w:rsidRPr="00701E52">
        <w:rPr>
          <w:rFonts w:hint="eastAsia"/>
          <w:sz w:val="22"/>
          <w:szCs w:val="22"/>
        </w:rPr>
        <w:t>4(</w:t>
      </w:r>
      <w:r>
        <w:rPr>
          <w:rFonts w:hint="eastAsia"/>
          <w:sz w:val="22"/>
          <w:szCs w:val="22"/>
        </w:rPr>
        <w:t>大正</w:t>
      </w:r>
      <w:r w:rsidRPr="00701E52">
        <w:rPr>
          <w:rFonts w:hint="eastAsia"/>
          <w:sz w:val="22"/>
          <w:szCs w:val="22"/>
        </w:rPr>
        <w:t>09</w:t>
      </w:r>
      <w:r>
        <w:rPr>
          <w:rFonts w:hint="eastAsia"/>
          <w:sz w:val="22"/>
          <w:szCs w:val="22"/>
        </w:rPr>
        <w:t>，</w:t>
      </w:r>
      <w:r w:rsidRPr="00701E52">
        <w:rPr>
          <w:rFonts w:hint="eastAsia"/>
          <w:sz w:val="22"/>
          <w:szCs w:val="22"/>
        </w:rPr>
        <w:t>35c16-22)</w:t>
      </w:r>
      <w:r w:rsidRPr="00701E52">
        <w:rPr>
          <w:rFonts w:hint="eastAsia"/>
          <w:sz w:val="22"/>
          <w:szCs w:val="22"/>
        </w:rPr>
        <w:t>：</w:t>
      </w:r>
    </w:p>
    <w:p w14:paraId="1A27571E" w14:textId="77777777" w:rsidR="00C601C6" w:rsidRPr="00701E52" w:rsidRDefault="00C601C6" w:rsidP="00884BFF">
      <w:pPr>
        <w:pStyle w:val="a3"/>
        <w:ind w:leftChars="290" w:left="696"/>
        <w:rPr>
          <w:rFonts w:ascii="標楷體" w:eastAsia="標楷體" w:hAnsi="標楷體"/>
          <w:sz w:val="22"/>
          <w:szCs w:val="22"/>
        </w:rPr>
      </w:pPr>
      <w:r w:rsidRPr="00701E52">
        <w:rPr>
          <w:rFonts w:ascii="標楷體" w:eastAsia="標楷體" w:hAnsi="標楷體" w:hint="eastAsia"/>
          <w:sz w:val="22"/>
          <w:szCs w:val="22"/>
        </w:rPr>
        <w:t>…</w:t>
      </w:r>
      <w:proofErr w:type="gramStart"/>
      <w:r w:rsidRPr="00701E52">
        <w:rPr>
          <w:rFonts w:ascii="標楷體" w:eastAsia="標楷體" w:hAnsi="標楷體" w:hint="eastAsia"/>
          <w:sz w:val="22"/>
          <w:szCs w:val="22"/>
        </w:rPr>
        <w:t>…</w:t>
      </w:r>
      <w:proofErr w:type="gramEnd"/>
      <w:r w:rsidRPr="00701E52">
        <w:rPr>
          <w:rFonts w:ascii="標楷體" w:eastAsia="標楷體" w:hAnsi="標楷體" w:hint="eastAsia"/>
          <w:sz w:val="22"/>
          <w:szCs w:val="22"/>
        </w:rPr>
        <w:t>當時眾會，皆見龍女忽然之間變成男子，具菩薩行，即往南方無垢世界，</w:t>
      </w:r>
      <w:proofErr w:type="gramStart"/>
      <w:r w:rsidRPr="00701E52">
        <w:rPr>
          <w:rFonts w:ascii="標楷體" w:eastAsia="標楷體" w:hAnsi="標楷體" w:hint="eastAsia"/>
          <w:sz w:val="22"/>
          <w:szCs w:val="22"/>
        </w:rPr>
        <w:t>坐寶蓮</w:t>
      </w:r>
      <w:proofErr w:type="gramEnd"/>
      <w:r w:rsidRPr="00701E52">
        <w:rPr>
          <w:rFonts w:ascii="標楷體" w:eastAsia="標楷體" w:hAnsi="標楷體" w:hint="eastAsia"/>
          <w:sz w:val="22"/>
          <w:szCs w:val="22"/>
        </w:rPr>
        <w:t>華，成等正覺，三十二相、八十種好，普為十方一切眾生演說妙法。爾時</w:t>
      </w:r>
      <w:proofErr w:type="gramStart"/>
      <w:r w:rsidRPr="00701E52">
        <w:rPr>
          <w:rFonts w:ascii="標楷體" w:eastAsia="標楷體" w:hAnsi="標楷體" w:hint="eastAsia"/>
          <w:sz w:val="22"/>
          <w:szCs w:val="22"/>
        </w:rPr>
        <w:t>娑</w:t>
      </w:r>
      <w:proofErr w:type="gramEnd"/>
      <w:r w:rsidRPr="00701E52">
        <w:rPr>
          <w:rFonts w:ascii="標楷體" w:eastAsia="標楷體" w:hAnsi="標楷體" w:hint="eastAsia"/>
          <w:sz w:val="22"/>
          <w:szCs w:val="22"/>
        </w:rPr>
        <w:t>婆世界，菩薩、聲聞、天龍八部、人與非人，皆遙見</w:t>
      </w:r>
      <w:proofErr w:type="gramStart"/>
      <w:r w:rsidRPr="00701E52">
        <w:rPr>
          <w:rFonts w:ascii="標楷體" w:eastAsia="標楷體" w:hAnsi="標楷體" w:hint="eastAsia"/>
          <w:sz w:val="22"/>
          <w:szCs w:val="22"/>
        </w:rPr>
        <w:t>彼</w:t>
      </w:r>
      <w:proofErr w:type="gramEnd"/>
      <w:r w:rsidRPr="00701E52">
        <w:rPr>
          <w:rFonts w:ascii="標楷體" w:eastAsia="標楷體" w:hAnsi="標楷體" w:hint="eastAsia"/>
          <w:sz w:val="22"/>
          <w:szCs w:val="22"/>
        </w:rPr>
        <w:t>龍女成佛，普為時會人天說法，心大歡喜，</w:t>
      </w:r>
      <w:proofErr w:type="gramStart"/>
      <w:r w:rsidRPr="00701E52">
        <w:rPr>
          <w:rFonts w:ascii="標楷體" w:eastAsia="標楷體" w:hAnsi="標楷體" w:hint="eastAsia"/>
          <w:sz w:val="22"/>
          <w:szCs w:val="22"/>
        </w:rPr>
        <w:t>悉遙敬禮</w:t>
      </w:r>
      <w:proofErr w:type="gramEnd"/>
      <w:r w:rsidRPr="00701E52">
        <w:rPr>
          <w:rFonts w:ascii="標楷體" w:eastAsia="標楷體" w:hAnsi="標楷體" w:hint="eastAsia"/>
          <w:sz w:val="22"/>
          <w:szCs w:val="22"/>
        </w:rPr>
        <w:t>。…</w:t>
      </w:r>
      <w:proofErr w:type="gramStart"/>
      <w:r w:rsidRPr="00701E52">
        <w:rPr>
          <w:rFonts w:ascii="標楷體" w:eastAsia="標楷體" w:hAnsi="標楷體" w:hint="eastAsia"/>
          <w:sz w:val="22"/>
          <w:szCs w:val="22"/>
        </w:rPr>
        <w:t>…</w:t>
      </w:r>
      <w:proofErr w:type="gramEnd"/>
    </w:p>
    <w:p w14:paraId="7245E56C" w14:textId="77777777" w:rsidR="00C601C6" w:rsidRDefault="00C601C6" w:rsidP="00884BFF">
      <w:pPr>
        <w:pStyle w:val="a3"/>
        <w:ind w:leftChars="60" w:left="144"/>
        <w:rPr>
          <w:sz w:val="22"/>
          <w:szCs w:val="22"/>
        </w:rPr>
      </w:pPr>
      <w:r w:rsidRPr="00701E52">
        <w:rPr>
          <w:rFonts w:hint="eastAsia"/>
          <w:sz w:val="22"/>
          <w:szCs w:val="22"/>
        </w:rPr>
        <w:t>（</w:t>
      </w:r>
      <w:r w:rsidRPr="00701E52">
        <w:rPr>
          <w:rFonts w:hint="eastAsia"/>
          <w:sz w:val="22"/>
          <w:szCs w:val="22"/>
        </w:rPr>
        <w:t>2</w:t>
      </w:r>
      <w:r w:rsidRPr="00701E52">
        <w:rPr>
          <w:rFonts w:hint="eastAsia"/>
          <w:sz w:val="22"/>
          <w:szCs w:val="22"/>
        </w:rPr>
        <w:t>）</w:t>
      </w:r>
      <w:r>
        <w:rPr>
          <w:rFonts w:hint="eastAsia"/>
          <w:sz w:val="22"/>
          <w:szCs w:val="22"/>
        </w:rPr>
        <w:t>隋．</w:t>
      </w:r>
      <w:proofErr w:type="gramStart"/>
      <w:r>
        <w:rPr>
          <w:rFonts w:hint="eastAsia"/>
          <w:sz w:val="22"/>
          <w:szCs w:val="22"/>
        </w:rPr>
        <w:t>闍那掘多共笈多譯</w:t>
      </w:r>
      <w:proofErr w:type="gramEnd"/>
      <w:r w:rsidRPr="00701E52">
        <w:rPr>
          <w:rFonts w:hint="eastAsia"/>
          <w:sz w:val="22"/>
          <w:szCs w:val="22"/>
        </w:rPr>
        <w:t>《添品妙法蓮華經》卷</w:t>
      </w:r>
      <w:r w:rsidRPr="00701E52">
        <w:rPr>
          <w:rFonts w:hint="eastAsia"/>
          <w:sz w:val="22"/>
          <w:szCs w:val="22"/>
        </w:rPr>
        <w:t>4(</w:t>
      </w:r>
      <w:r>
        <w:rPr>
          <w:rFonts w:hint="eastAsia"/>
          <w:sz w:val="22"/>
          <w:szCs w:val="22"/>
        </w:rPr>
        <w:t>大正</w:t>
      </w:r>
      <w:r w:rsidRPr="00701E52">
        <w:rPr>
          <w:rFonts w:hint="eastAsia"/>
          <w:sz w:val="22"/>
          <w:szCs w:val="22"/>
        </w:rPr>
        <w:t>09</w:t>
      </w:r>
      <w:r>
        <w:rPr>
          <w:rFonts w:hint="eastAsia"/>
          <w:sz w:val="22"/>
          <w:szCs w:val="22"/>
        </w:rPr>
        <w:t>，</w:t>
      </w:r>
      <w:r w:rsidRPr="00701E52">
        <w:rPr>
          <w:rFonts w:hint="eastAsia"/>
          <w:sz w:val="22"/>
          <w:szCs w:val="22"/>
        </w:rPr>
        <w:t>170a22-29)</w:t>
      </w:r>
      <w:r w:rsidRPr="00701E52">
        <w:rPr>
          <w:rFonts w:hint="eastAsia"/>
          <w:sz w:val="22"/>
          <w:szCs w:val="22"/>
        </w:rPr>
        <w:t>。</w:t>
      </w:r>
    </w:p>
    <w:p w14:paraId="4C6B9F1A" w14:textId="655BA50A" w:rsidR="00C601C6" w:rsidRPr="00884BFF" w:rsidRDefault="00C601C6" w:rsidP="00884BFF">
      <w:pPr>
        <w:pStyle w:val="a3"/>
        <w:ind w:leftChars="60" w:left="144"/>
        <w:rPr>
          <w:sz w:val="22"/>
          <w:szCs w:val="22"/>
        </w:rPr>
      </w:pPr>
      <w:r>
        <w:rPr>
          <w:rFonts w:hint="eastAsia"/>
          <w:sz w:val="22"/>
          <w:szCs w:val="22"/>
        </w:rPr>
        <w:t>（</w:t>
      </w:r>
      <w:r>
        <w:rPr>
          <w:rFonts w:hint="eastAsia"/>
          <w:sz w:val="22"/>
          <w:szCs w:val="22"/>
        </w:rPr>
        <w:t>3</w:t>
      </w:r>
      <w:r>
        <w:rPr>
          <w:rFonts w:hint="eastAsia"/>
          <w:sz w:val="22"/>
          <w:szCs w:val="22"/>
        </w:rPr>
        <w:t>）印順法師，</w:t>
      </w:r>
      <w:r w:rsidRPr="003B447A">
        <w:rPr>
          <w:rFonts w:hint="eastAsia"/>
          <w:sz w:val="22"/>
          <w:szCs w:val="22"/>
        </w:rPr>
        <w:t>《初期大乘佛教之起源與開展》，</w:t>
      </w:r>
      <w:r w:rsidRPr="003B447A">
        <w:rPr>
          <w:rFonts w:hint="eastAsia"/>
          <w:sz w:val="22"/>
          <w:szCs w:val="22"/>
        </w:rPr>
        <w:t>p</w:t>
      </w:r>
      <w:r>
        <w:rPr>
          <w:sz w:val="22"/>
          <w:szCs w:val="22"/>
        </w:rPr>
        <w:t>p</w:t>
      </w:r>
      <w:r w:rsidRPr="003B447A">
        <w:rPr>
          <w:rFonts w:hint="eastAsia"/>
          <w:sz w:val="22"/>
          <w:szCs w:val="22"/>
        </w:rPr>
        <w:t>.</w:t>
      </w:r>
      <w:r>
        <w:rPr>
          <w:sz w:val="22"/>
          <w:szCs w:val="22"/>
        </w:rPr>
        <w:t>908</w:t>
      </w:r>
      <w:r>
        <w:rPr>
          <w:rFonts w:hint="eastAsia"/>
          <w:sz w:val="22"/>
          <w:szCs w:val="22"/>
        </w:rPr>
        <w:t>～</w:t>
      </w:r>
      <w:r w:rsidRPr="003B447A">
        <w:rPr>
          <w:rFonts w:hint="eastAsia"/>
          <w:sz w:val="22"/>
          <w:szCs w:val="22"/>
        </w:rPr>
        <w:t>909</w:t>
      </w:r>
      <w:r>
        <w:rPr>
          <w:rFonts w:hint="eastAsia"/>
          <w:sz w:val="22"/>
          <w:szCs w:val="22"/>
        </w:rPr>
        <w:t>。</w:t>
      </w:r>
    </w:p>
  </w:footnote>
  <w:footnote w:id="22">
    <w:p w14:paraId="71334CE2" w14:textId="77777777" w:rsidR="00C601C6" w:rsidRDefault="00C601C6">
      <w:pPr>
        <w:pStyle w:val="a3"/>
        <w:rPr>
          <w:sz w:val="22"/>
          <w:szCs w:val="22"/>
        </w:rPr>
      </w:pPr>
      <w:r w:rsidRPr="00884BFF">
        <w:rPr>
          <w:rStyle w:val="a5"/>
          <w:sz w:val="22"/>
          <w:szCs w:val="22"/>
        </w:rPr>
        <w:footnoteRef/>
      </w:r>
      <w:r w:rsidRPr="00884BFF">
        <w:rPr>
          <w:sz w:val="22"/>
          <w:szCs w:val="22"/>
        </w:rPr>
        <w:t xml:space="preserve"> </w:t>
      </w:r>
      <w:r>
        <w:rPr>
          <w:rFonts w:hint="eastAsia"/>
          <w:sz w:val="22"/>
          <w:szCs w:val="22"/>
        </w:rPr>
        <w:t>參見：</w:t>
      </w:r>
    </w:p>
    <w:p w14:paraId="5E3919E8" w14:textId="2364453D" w:rsidR="00C601C6" w:rsidRDefault="00C601C6" w:rsidP="00884BFF">
      <w:pPr>
        <w:pStyle w:val="a3"/>
        <w:ind w:leftChars="60" w:left="144"/>
        <w:rPr>
          <w:rFonts w:ascii="Times Ext Roman" w:hAnsi="Times Ext Roman" w:cs="Times Ext Roman"/>
          <w:sz w:val="22"/>
          <w:szCs w:val="22"/>
        </w:rPr>
      </w:pPr>
      <w:r>
        <w:rPr>
          <w:rFonts w:hint="eastAsia"/>
          <w:sz w:val="22"/>
          <w:szCs w:val="22"/>
        </w:rPr>
        <w:t>（</w:t>
      </w:r>
      <w:r>
        <w:rPr>
          <w:rFonts w:hint="eastAsia"/>
          <w:sz w:val="22"/>
          <w:szCs w:val="22"/>
        </w:rPr>
        <w:t>1</w:t>
      </w:r>
      <w:r>
        <w:rPr>
          <w:rFonts w:hint="eastAsia"/>
          <w:sz w:val="22"/>
          <w:szCs w:val="22"/>
        </w:rPr>
        <w:t>）</w:t>
      </w:r>
      <w:r w:rsidRPr="00884BFF">
        <w:rPr>
          <w:rFonts w:hint="eastAsia"/>
          <w:sz w:val="22"/>
          <w:szCs w:val="22"/>
        </w:rPr>
        <w:t>吳．</w:t>
      </w:r>
      <w:proofErr w:type="gramStart"/>
      <w:r w:rsidRPr="00884BFF">
        <w:rPr>
          <w:rFonts w:hint="eastAsia"/>
          <w:sz w:val="22"/>
          <w:szCs w:val="22"/>
        </w:rPr>
        <w:t>支謙譯</w:t>
      </w:r>
      <w:proofErr w:type="gramEnd"/>
      <w:r w:rsidRPr="00884BFF">
        <w:rPr>
          <w:rFonts w:ascii="Times Ext Roman" w:hAnsi="Times Ext Roman" w:cs="Times Ext Roman" w:hint="eastAsia"/>
          <w:sz w:val="22"/>
          <w:szCs w:val="22"/>
        </w:rPr>
        <w:t>《佛說維摩詰經》卷</w:t>
      </w:r>
      <w:r w:rsidRPr="00884BFF">
        <w:rPr>
          <w:rFonts w:ascii="Times Ext Roman" w:hAnsi="Times Ext Roman" w:cs="Times Ext Roman" w:hint="eastAsia"/>
          <w:sz w:val="22"/>
          <w:szCs w:val="22"/>
        </w:rPr>
        <w:t>2</w:t>
      </w:r>
      <w:r w:rsidRPr="00884BFF">
        <w:rPr>
          <w:rFonts w:ascii="Times Ext Roman" w:hAnsi="Times Ext Roman" w:cs="Times Ext Roman" w:hint="eastAsia"/>
          <w:sz w:val="22"/>
          <w:szCs w:val="22"/>
        </w:rPr>
        <w:t>〈觀人物品</w:t>
      </w:r>
      <w:r w:rsidRPr="00884BFF">
        <w:rPr>
          <w:rFonts w:ascii="Times Ext Roman" w:hAnsi="Times Ext Roman" w:cs="Times Ext Roman" w:hint="eastAsia"/>
          <w:sz w:val="22"/>
          <w:szCs w:val="22"/>
        </w:rPr>
        <w:t xml:space="preserve"> 7</w:t>
      </w:r>
      <w:r w:rsidRPr="00884BFF">
        <w:rPr>
          <w:rFonts w:ascii="Times Ext Roman" w:hAnsi="Times Ext Roman" w:cs="Times Ext Roman" w:hint="eastAsia"/>
          <w:sz w:val="22"/>
          <w:szCs w:val="22"/>
        </w:rPr>
        <w:t>〉</w:t>
      </w:r>
      <w:r w:rsidRPr="00884BFF">
        <w:rPr>
          <w:rFonts w:ascii="Times Ext Roman" w:hAnsi="Times Ext Roman" w:cs="Times Ext Roman" w:hint="eastAsia"/>
          <w:sz w:val="22"/>
          <w:szCs w:val="22"/>
        </w:rPr>
        <w:t>(</w:t>
      </w:r>
      <w:r w:rsidRPr="00884BFF">
        <w:rPr>
          <w:rFonts w:ascii="Times Ext Roman" w:hAnsi="Times Ext Roman" w:cs="Times Ext Roman" w:hint="eastAsia"/>
          <w:sz w:val="22"/>
          <w:szCs w:val="22"/>
        </w:rPr>
        <w:t>大正</w:t>
      </w:r>
      <w:r w:rsidRPr="00884BFF">
        <w:rPr>
          <w:rFonts w:ascii="Times Ext Roman" w:hAnsi="Times Ext Roman" w:cs="Times Ext Roman" w:hint="eastAsia"/>
          <w:sz w:val="22"/>
          <w:szCs w:val="22"/>
        </w:rPr>
        <w:t>14</w:t>
      </w:r>
      <w:r w:rsidRPr="00884BFF">
        <w:rPr>
          <w:rFonts w:ascii="Times Ext Roman" w:hAnsi="Times Ext Roman" w:cs="Times Ext Roman" w:hint="eastAsia"/>
          <w:sz w:val="22"/>
          <w:szCs w:val="22"/>
        </w:rPr>
        <w:t>，</w:t>
      </w:r>
      <w:r w:rsidRPr="00884BFF">
        <w:rPr>
          <w:rFonts w:ascii="Times Ext Roman" w:hAnsi="Times Ext Roman" w:cs="Times Ext Roman" w:hint="eastAsia"/>
          <w:sz w:val="22"/>
          <w:szCs w:val="22"/>
        </w:rPr>
        <w:t>528b23-c4)</w:t>
      </w:r>
      <w:r w:rsidRPr="00884BFF">
        <w:rPr>
          <w:rFonts w:ascii="Times Ext Roman" w:hAnsi="Times Ext Roman" w:cs="Times Ext Roman" w:hint="eastAsia"/>
          <w:sz w:val="22"/>
          <w:szCs w:val="22"/>
        </w:rPr>
        <w:t>。</w:t>
      </w:r>
    </w:p>
    <w:p w14:paraId="58C10256" w14:textId="22506E36" w:rsidR="00C601C6" w:rsidRDefault="00C601C6" w:rsidP="00884BFF">
      <w:pPr>
        <w:pStyle w:val="a3"/>
        <w:ind w:leftChars="60" w:left="144"/>
        <w:rPr>
          <w:sz w:val="22"/>
          <w:szCs w:val="22"/>
        </w:rPr>
      </w:pPr>
      <w:r>
        <w:rPr>
          <w:rFonts w:hint="eastAsia"/>
          <w:sz w:val="22"/>
          <w:szCs w:val="22"/>
        </w:rPr>
        <w:t>（</w:t>
      </w:r>
      <w:r>
        <w:rPr>
          <w:rFonts w:hint="eastAsia"/>
          <w:sz w:val="22"/>
          <w:szCs w:val="22"/>
        </w:rPr>
        <w:t>2</w:t>
      </w:r>
      <w:r>
        <w:rPr>
          <w:rFonts w:hint="eastAsia"/>
          <w:sz w:val="22"/>
          <w:szCs w:val="22"/>
        </w:rPr>
        <w:t>）印順法師，</w:t>
      </w:r>
      <w:r w:rsidRPr="00884BFF">
        <w:rPr>
          <w:rFonts w:hint="eastAsia"/>
          <w:sz w:val="22"/>
          <w:szCs w:val="22"/>
        </w:rPr>
        <w:t>《佛在人間》</w:t>
      </w:r>
      <w:r>
        <w:rPr>
          <w:rFonts w:hint="eastAsia"/>
          <w:sz w:val="22"/>
          <w:szCs w:val="22"/>
        </w:rPr>
        <w:t>，〈從依機設教來說明人間佛教〉</w:t>
      </w:r>
      <w:r w:rsidRPr="00884BFF">
        <w:rPr>
          <w:rFonts w:hint="eastAsia"/>
          <w:sz w:val="22"/>
          <w:szCs w:val="22"/>
        </w:rPr>
        <w:t>，</w:t>
      </w:r>
      <w:r w:rsidRPr="00884BFF">
        <w:rPr>
          <w:rFonts w:hint="eastAsia"/>
          <w:sz w:val="22"/>
          <w:szCs w:val="22"/>
        </w:rPr>
        <w:t>p.71</w:t>
      </w:r>
      <w:r>
        <w:rPr>
          <w:rFonts w:hint="eastAsia"/>
          <w:sz w:val="22"/>
          <w:szCs w:val="22"/>
        </w:rPr>
        <w:t>：</w:t>
      </w:r>
    </w:p>
    <w:p w14:paraId="7FBB78AB" w14:textId="7AC5A59B" w:rsidR="00C601C6" w:rsidRDefault="00C601C6" w:rsidP="00B82912">
      <w:pPr>
        <w:pStyle w:val="a3"/>
        <w:ind w:leftChars="290" w:left="696"/>
        <w:rPr>
          <w:rFonts w:ascii="標楷體" w:eastAsia="標楷體" w:hAnsi="標楷體"/>
          <w:sz w:val="22"/>
          <w:szCs w:val="22"/>
        </w:rPr>
      </w:pPr>
      <w:r w:rsidRPr="00884BFF">
        <w:rPr>
          <w:rFonts w:ascii="標楷體" w:eastAsia="標楷體" w:hAnsi="標楷體" w:hint="eastAsia"/>
          <w:sz w:val="22"/>
          <w:szCs w:val="22"/>
        </w:rPr>
        <w:t>大乘發揚時代，雖也有出家聲聞，但在大乘經中，不是教化的</w:t>
      </w:r>
      <w:proofErr w:type="gramStart"/>
      <w:r w:rsidRPr="00884BFF">
        <w:rPr>
          <w:rFonts w:ascii="標楷體" w:eastAsia="標楷體" w:hAnsi="標楷體" w:hint="eastAsia"/>
          <w:sz w:val="22"/>
          <w:szCs w:val="22"/>
        </w:rPr>
        <w:t>主要根機</w:t>
      </w:r>
      <w:proofErr w:type="gramEnd"/>
      <w:r w:rsidRPr="00884BFF">
        <w:rPr>
          <w:rFonts w:ascii="標楷體" w:eastAsia="標楷體" w:hAnsi="標楷體" w:hint="eastAsia"/>
          <w:sz w:val="22"/>
          <w:szCs w:val="22"/>
        </w:rPr>
        <w:t>。大乘經中，</w:t>
      </w:r>
      <w:proofErr w:type="gramStart"/>
      <w:r w:rsidRPr="00884BFF">
        <w:rPr>
          <w:rFonts w:ascii="標楷體" w:eastAsia="標楷體" w:hAnsi="標楷體" w:hint="eastAsia"/>
          <w:sz w:val="22"/>
          <w:szCs w:val="22"/>
        </w:rPr>
        <w:t>大抵彈斥出家</w:t>
      </w:r>
      <w:proofErr w:type="gramEnd"/>
      <w:r w:rsidRPr="00884BFF">
        <w:rPr>
          <w:rFonts w:ascii="標楷體" w:eastAsia="標楷體" w:hAnsi="標楷體" w:hint="eastAsia"/>
          <w:sz w:val="22"/>
          <w:szCs w:val="22"/>
        </w:rPr>
        <w:t>的</w:t>
      </w:r>
      <w:proofErr w:type="gramStart"/>
      <w:r w:rsidRPr="00884BFF">
        <w:rPr>
          <w:rFonts w:ascii="標楷體" w:eastAsia="標楷體" w:hAnsi="標楷體" w:hint="eastAsia"/>
          <w:sz w:val="22"/>
          <w:szCs w:val="22"/>
        </w:rPr>
        <w:t>聲聞僧</w:t>
      </w:r>
      <w:proofErr w:type="gramEnd"/>
      <w:r w:rsidRPr="00884BFF">
        <w:rPr>
          <w:rFonts w:ascii="標楷體" w:eastAsia="標楷體" w:hAnsi="標楷體" w:hint="eastAsia"/>
          <w:sz w:val="22"/>
          <w:szCs w:val="22"/>
        </w:rPr>
        <w:t>，如《維摩經》天女散花，落到菩薩身上就掉下，落到舍利</w:t>
      </w:r>
      <w:proofErr w:type="gramStart"/>
      <w:r w:rsidRPr="00884BFF">
        <w:rPr>
          <w:rFonts w:ascii="標楷體" w:eastAsia="標楷體" w:hAnsi="標楷體" w:hint="eastAsia"/>
          <w:sz w:val="22"/>
          <w:szCs w:val="22"/>
        </w:rPr>
        <w:t>弗</w:t>
      </w:r>
      <w:proofErr w:type="gramEnd"/>
      <w:r w:rsidRPr="00884BFF">
        <w:rPr>
          <w:rFonts w:ascii="標楷體" w:eastAsia="標楷體" w:hAnsi="標楷體" w:hint="eastAsia"/>
          <w:sz w:val="22"/>
          <w:szCs w:val="22"/>
        </w:rPr>
        <w:t>身上就粘著，維摩</w:t>
      </w:r>
      <w:proofErr w:type="gramStart"/>
      <w:r w:rsidRPr="00884BFF">
        <w:rPr>
          <w:rFonts w:ascii="標楷體" w:eastAsia="標楷體" w:hAnsi="標楷體" w:hint="eastAsia"/>
          <w:sz w:val="22"/>
          <w:szCs w:val="22"/>
        </w:rPr>
        <w:t>詰</w:t>
      </w:r>
      <w:proofErr w:type="gramEnd"/>
      <w:r w:rsidRPr="00884BFF">
        <w:rPr>
          <w:rFonts w:ascii="標楷體" w:eastAsia="標楷體" w:hAnsi="標楷體" w:hint="eastAsia"/>
          <w:sz w:val="22"/>
          <w:szCs w:val="22"/>
        </w:rPr>
        <w:t>長者即說舍利</w:t>
      </w:r>
      <w:proofErr w:type="gramStart"/>
      <w:r w:rsidRPr="00884BFF">
        <w:rPr>
          <w:rFonts w:ascii="標楷體" w:eastAsia="標楷體" w:hAnsi="標楷體" w:hint="eastAsia"/>
          <w:sz w:val="22"/>
          <w:szCs w:val="22"/>
        </w:rPr>
        <w:t>弗</w:t>
      </w:r>
      <w:proofErr w:type="gramEnd"/>
      <w:r w:rsidRPr="00884BFF">
        <w:rPr>
          <w:rFonts w:ascii="標楷體" w:eastAsia="標楷體" w:hAnsi="標楷體" w:hint="eastAsia"/>
          <w:sz w:val="22"/>
          <w:szCs w:val="22"/>
        </w:rPr>
        <w:t>的習氣沒有斷盡。…</w:t>
      </w:r>
      <w:proofErr w:type="gramStart"/>
      <w:r w:rsidRPr="00884BFF">
        <w:rPr>
          <w:rFonts w:ascii="標楷體" w:eastAsia="標楷體" w:hAnsi="標楷體" w:hint="eastAsia"/>
          <w:sz w:val="22"/>
          <w:szCs w:val="22"/>
        </w:rPr>
        <w:t>…</w:t>
      </w:r>
      <w:proofErr w:type="gramEnd"/>
    </w:p>
    <w:p w14:paraId="0B6F28D1" w14:textId="27098DCE" w:rsidR="00C601C6" w:rsidRPr="00884BFF" w:rsidRDefault="00C601C6" w:rsidP="00884BFF">
      <w:pPr>
        <w:pStyle w:val="a3"/>
        <w:ind w:leftChars="60" w:left="144"/>
        <w:rPr>
          <w:rFonts w:ascii="Times Ext Roman" w:eastAsiaTheme="minorEastAsia" w:hAnsi="Times Ext Roman" w:cs="Times Ext Roman"/>
          <w:sz w:val="22"/>
          <w:szCs w:val="22"/>
        </w:rPr>
      </w:pPr>
      <w:r w:rsidRPr="00884BFF">
        <w:rPr>
          <w:rFonts w:ascii="Times Ext Roman" w:eastAsiaTheme="minorEastAsia" w:hAnsi="Times Ext Roman" w:cs="Times Ext Roman"/>
          <w:sz w:val="22"/>
          <w:szCs w:val="22"/>
        </w:rPr>
        <w:t>（</w:t>
      </w:r>
      <w:r w:rsidRPr="00884BFF">
        <w:rPr>
          <w:rFonts w:ascii="Times Ext Roman" w:eastAsiaTheme="minorEastAsia" w:hAnsi="Times Ext Roman" w:cs="Times Ext Roman"/>
          <w:sz w:val="22"/>
          <w:szCs w:val="22"/>
        </w:rPr>
        <w:t>3</w:t>
      </w:r>
      <w:r w:rsidRPr="00884BFF">
        <w:rPr>
          <w:rFonts w:ascii="Times Ext Roman" w:eastAsiaTheme="minorEastAsia" w:hAnsi="Times Ext Roman" w:cs="Times Ext Roman"/>
          <w:sz w:val="22"/>
          <w:szCs w:val="22"/>
        </w:rPr>
        <w:t>）</w:t>
      </w:r>
      <w:r>
        <w:rPr>
          <w:rFonts w:ascii="Times Ext Roman" w:eastAsiaTheme="minorEastAsia" w:hAnsi="Times Ext Roman" w:cs="Times Ext Roman" w:hint="eastAsia"/>
          <w:sz w:val="22"/>
          <w:szCs w:val="22"/>
        </w:rPr>
        <w:t>印順法師，</w:t>
      </w:r>
      <w:r w:rsidRPr="00884BFF">
        <w:rPr>
          <w:rFonts w:ascii="Times Ext Roman" w:eastAsiaTheme="minorEastAsia" w:hAnsi="Times Ext Roman" w:cs="Times Ext Roman" w:hint="eastAsia"/>
          <w:sz w:val="22"/>
          <w:szCs w:val="22"/>
        </w:rPr>
        <w:t>《華雨集（一）》</w:t>
      </w:r>
      <w:r>
        <w:rPr>
          <w:rFonts w:ascii="Times Ext Roman" w:eastAsiaTheme="minorEastAsia" w:hAnsi="Times Ext Roman" w:cs="Times Ext Roman" w:hint="eastAsia"/>
          <w:sz w:val="22"/>
          <w:szCs w:val="22"/>
        </w:rPr>
        <w:t>，〈大樹緊那羅王所問經偈頌講記〉</w:t>
      </w:r>
      <w:r w:rsidRPr="00884BFF">
        <w:rPr>
          <w:rFonts w:ascii="Times Ext Roman" w:eastAsiaTheme="minorEastAsia" w:hAnsi="Times Ext Roman" w:cs="Times Ext Roman" w:hint="eastAsia"/>
          <w:sz w:val="22"/>
          <w:szCs w:val="22"/>
        </w:rPr>
        <w:t>，</w:t>
      </w:r>
      <w:r w:rsidRPr="00884BFF">
        <w:rPr>
          <w:rFonts w:ascii="Times Ext Roman" w:eastAsiaTheme="minorEastAsia" w:hAnsi="Times Ext Roman" w:cs="Times Ext Roman" w:hint="eastAsia"/>
          <w:sz w:val="22"/>
          <w:szCs w:val="22"/>
        </w:rPr>
        <w:t>p.17</w:t>
      </w:r>
      <w:r>
        <w:rPr>
          <w:rFonts w:ascii="Times Ext Roman" w:eastAsiaTheme="minorEastAsia" w:hAnsi="Times Ext Roman" w:cs="Times Ext Roman" w:hint="eastAsia"/>
          <w:sz w:val="22"/>
          <w:szCs w:val="22"/>
        </w:rPr>
        <w:t>。</w:t>
      </w:r>
    </w:p>
  </w:footnote>
  <w:footnote w:id="23">
    <w:p w14:paraId="326616E6" w14:textId="77777777" w:rsidR="00C601C6" w:rsidRDefault="00C601C6" w:rsidP="00F46ACE">
      <w:pPr>
        <w:pStyle w:val="a3"/>
        <w:ind w:left="257" w:hangingChars="117" w:hanging="257"/>
        <w:rPr>
          <w:sz w:val="22"/>
          <w:szCs w:val="22"/>
        </w:rPr>
      </w:pPr>
      <w:r w:rsidRPr="00F46ACE">
        <w:rPr>
          <w:rStyle w:val="a5"/>
          <w:sz w:val="22"/>
          <w:szCs w:val="22"/>
        </w:rPr>
        <w:footnoteRef/>
      </w:r>
      <w:r w:rsidRPr="00F46ACE">
        <w:rPr>
          <w:sz w:val="22"/>
          <w:szCs w:val="22"/>
        </w:rPr>
        <w:t xml:space="preserve"> </w:t>
      </w:r>
      <w:r>
        <w:rPr>
          <w:rFonts w:hint="eastAsia"/>
          <w:sz w:val="22"/>
          <w:szCs w:val="22"/>
        </w:rPr>
        <w:t>另</w:t>
      </w:r>
      <w:r w:rsidRPr="00F46ACE">
        <w:rPr>
          <w:rFonts w:hint="eastAsia"/>
          <w:sz w:val="22"/>
          <w:szCs w:val="22"/>
        </w:rPr>
        <w:t>參見：</w:t>
      </w:r>
    </w:p>
    <w:p w14:paraId="507AC9A5" w14:textId="7B56C89A" w:rsidR="00C601C6" w:rsidRPr="00F46ACE" w:rsidRDefault="00C601C6" w:rsidP="00A73D11">
      <w:pPr>
        <w:pStyle w:val="a3"/>
        <w:ind w:leftChars="60" w:left="694" w:hangingChars="250" w:hanging="550"/>
        <w:rPr>
          <w:sz w:val="22"/>
          <w:szCs w:val="22"/>
        </w:rPr>
      </w:pPr>
      <w:r>
        <w:rPr>
          <w:rFonts w:hint="eastAsia"/>
          <w:sz w:val="22"/>
          <w:szCs w:val="22"/>
        </w:rPr>
        <w:t>（</w:t>
      </w:r>
      <w:r>
        <w:rPr>
          <w:rFonts w:hint="eastAsia"/>
          <w:sz w:val="22"/>
          <w:szCs w:val="22"/>
        </w:rPr>
        <w:t>1</w:t>
      </w:r>
      <w:r>
        <w:rPr>
          <w:rFonts w:hint="eastAsia"/>
          <w:sz w:val="22"/>
          <w:szCs w:val="22"/>
        </w:rPr>
        <w:t>）東晉．</w:t>
      </w:r>
      <w:proofErr w:type="gramStart"/>
      <w:r>
        <w:rPr>
          <w:rFonts w:hint="eastAsia"/>
          <w:sz w:val="22"/>
          <w:szCs w:val="22"/>
        </w:rPr>
        <w:t>瞿曇</w:t>
      </w:r>
      <w:proofErr w:type="gramEnd"/>
      <w:r>
        <w:rPr>
          <w:rFonts w:hint="eastAsia"/>
          <w:sz w:val="22"/>
          <w:szCs w:val="22"/>
        </w:rPr>
        <w:t>僧</w:t>
      </w:r>
      <w:proofErr w:type="gramStart"/>
      <w:r>
        <w:rPr>
          <w:rFonts w:hint="eastAsia"/>
          <w:sz w:val="22"/>
          <w:szCs w:val="22"/>
        </w:rPr>
        <w:t>伽提婆譯</w:t>
      </w:r>
      <w:proofErr w:type="gramEnd"/>
      <w:r w:rsidRPr="00F46ACE">
        <w:rPr>
          <w:rFonts w:hint="eastAsia"/>
          <w:sz w:val="22"/>
          <w:szCs w:val="22"/>
        </w:rPr>
        <w:t>《增壹阿含經》卷</w:t>
      </w:r>
      <w:r w:rsidRPr="00F46ACE">
        <w:rPr>
          <w:sz w:val="22"/>
          <w:szCs w:val="22"/>
        </w:rPr>
        <w:t>50</w:t>
      </w:r>
      <w:r w:rsidRPr="00F46ACE">
        <w:rPr>
          <w:rFonts w:hint="eastAsia"/>
          <w:sz w:val="22"/>
          <w:szCs w:val="22"/>
        </w:rPr>
        <w:t>〈大愛道般涅槃品</w:t>
      </w:r>
      <w:r w:rsidRPr="00F46ACE">
        <w:rPr>
          <w:sz w:val="22"/>
          <w:szCs w:val="22"/>
        </w:rPr>
        <w:t xml:space="preserve"> 52</w:t>
      </w:r>
      <w:r w:rsidRPr="00F46ACE">
        <w:rPr>
          <w:rFonts w:hint="eastAsia"/>
          <w:sz w:val="22"/>
          <w:szCs w:val="22"/>
        </w:rPr>
        <w:t>〉</w:t>
      </w:r>
      <w:r w:rsidRPr="00F46ACE">
        <w:rPr>
          <w:sz w:val="22"/>
          <w:szCs w:val="22"/>
        </w:rPr>
        <w:t>(</w:t>
      </w:r>
      <w:r w:rsidRPr="00F46ACE">
        <w:rPr>
          <w:rFonts w:hint="eastAsia"/>
          <w:sz w:val="22"/>
          <w:szCs w:val="22"/>
        </w:rPr>
        <w:t>大正</w:t>
      </w:r>
      <w:r w:rsidRPr="00F46ACE">
        <w:rPr>
          <w:sz w:val="22"/>
          <w:szCs w:val="22"/>
        </w:rPr>
        <w:t>02</w:t>
      </w:r>
      <w:r w:rsidRPr="00F46ACE">
        <w:rPr>
          <w:rFonts w:hint="eastAsia"/>
          <w:sz w:val="22"/>
          <w:szCs w:val="22"/>
        </w:rPr>
        <w:t>，</w:t>
      </w:r>
      <w:r w:rsidRPr="00F46ACE">
        <w:rPr>
          <w:sz w:val="22"/>
          <w:szCs w:val="22"/>
        </w:rPr>
        <w:t>82</w:t>
      </w:r>
      <w:r>
        <w:rPr>
          <w:sz w:val="22"/>
          <w:szCs w:val="22"/>
        </w:rPr>
        <w:t>1</w:t>
      </w:r>
      <w:r w:rsidRPr="00F46ACE">
        <w:rPr>
          <w:sz w:val="22"/>
          <w:szCs w:val="22"/>
        </w:rPr>
        <w:t>b</w:t>
      </w:r>
      <w:r>
        <w:rPr>
          <w:sz w:val="22"/>
          <w:szCs w:val="22"/>
        </w:rPr>
        <w:t>26</w:t>
      </w:r>
      <w:r w:rsidRPr="00F46ACE">
        <w:rPr>
          <w:sz w:val="22"/>
          <w:szCs w:val="22"/>
        </w:rPr>
        <w:t>-</w:t>
      </w:r>
      <w:r>
        <w:rPr>
          <w:sz w:val="22"/>
          <w:szCs w:val="22"/>
        </w:rPr>
        <w:t>826b16</w:t>
      </w:r>
      <w:r w:rsidRPr="00F46ACE">
        <w:rPr>
          <w:sz w:val="22"/>
          <w:szCs w:val="22"/>
        </w:rPr>
        <w:t>)</w:t>
      </w:r>
      <w:r w:rsidRPr="00F46ACE">
        <w:rPr>
          <w:rFonts w:hint="eastAsia"/>
          <w:sz w:val="22"/>
          <w:szCs w:val="22"/>
        </w:rPr>
        <w:t>：</w:t>
      </w:r>
    </w:p>
    <w:p w14:paraId="3364116D" w14:textId="785DFF71" w:rsidR="00C601C6" w:rsidRPr="00F46ACE" w:rsidRDefault="00C601C6" w:rsidP="00A73D11">
      <w:pPr>
        <w:pStyle w:val="a3"/>
        <w:ind w:leftChars="290" w:left="696"/>
        <w:rPr>
          <w:rFonts w:ascii="標楷體" w:eastAsia="標楷體" w:hAnsi="標楷體"/>
          <w:sz w:val="22"/>
          <w:szCs w:val="22"/>
        </w:rPr>
      </w:pPr>
      <w:r w:rsidRPr="00F46ACE">
        <w:rPr>
          <w:rFonts w:ascii="標楷體" w:eastAsia="標楷體" w:hAnsi="標楷體" w:hint="eastAsia"/>
          <w:sz w:val="22"/>
          <w:szCs w:val="22"/>
        </w:rPr>
        <w:t>…</w:t>
      </w:r>
      <w:proofErr w:type="gramStart"/>
      <w:r w:rsidRPr="00F46ACE">
        <w:rPr>
          <w:rFonts w:ascii="標楷體" w:eastAsia="標楷體" w:hAnsi="標楷體" w:hint="eastAsia"/>
          <w:sz w:val="22"/>
          <w:szCs w:val="22"/>
        </w:rPr>
        <w:t>…爾時</w:t>
      </w:r>
      <w:proofErr w:type="gramEnd"/>
      <w:r w:rsidRPr="00F46ACE">
        <w:rPr>
          <w:rFonts w:ascii="標楷體" w:eastAsia="標楷體" w:hAnsi="標楷體" w:hint="eastAsia"/>
          <w:sz w:val="22"/>
          <w:szCs w:val="22"/>
        </w:rPr>
        <w:t>，阿難</w:t>
      </w:r>
      <w:proofErr w:type="gramStart"/>
      <w:r w:rsidRPr="00F46ACE">
        <w:rPr>
          <w:rFonts w:ascii="標楷體" w:eastAsia="標楷體" w:hAnsi="標楷體" w:hint="eastAsia"/>
          <w:sz w:val="22"/>
          <w:szCs w:val="22"/>
        </w:rPr>
        <w:t>前白佛</w:t>
      </w:r>
      <w:proofErr w:type="gramEnd"/>
      <w:r w:rsidRPr="00F46ACE">
        <w:rPr>
          <w:rFonts w:ascii="標楷體" w:eastAsia="標楷體" w:hAnsi="標楷體" w:hint="eastAsia"/>
          <w:sz w:val="22"/>
          <w:szCs w:val="22"/>
        </w:rPr>
        <w:t>言：「不審</w:t>
      </w:r>
      <w:proofErr w:type="gramStart"/>
      <w:r w:rsidRPr="00F46ACE">
        <w:rPr>
          <w:rFonts w:ascii="標楷體" w:eastAsia="標楷體" w:hAnsi="標楷體" w:hint="eastAsia"/>
          <w:sz w:val="22"/>
          <w:szCs w:val="22"/>
        </w:rPr>
        <w:t>世尊欲何施</w:t>
      </w:r>
      <w:proofErr w:type="gramEnd"/>
      <w:r w:rsidRPr="00F46ACE">
        <w:rPr>
          <w:rFonts w:ascii="標楷體" w:eastAsia="標楷體" w:hAnsi="標楷體" w:hint="eastAsia"/>
          <w:sz w:val="22"/>
          <w:szCs w:val="22"/>
        </w:rPr>
        <w:t>為？」</w:t>
      </w:r>
    </w:p>
    <w:p w14:paraId="1F264EFB" w14:textId="3E1A8442" w:rsidR="00C601C6" w:rsidRPr="00F46ACE" w:rsidRDefault="00C601C6" w:rsidP="00A73D11">
      <w:pPr>
        <w:pStyle w:val="a3"/>
        <w:ind w:leftChars="290" w:left="696"/>
        <w:rPr>
          <w:rFonts w:ascii="標楷體" w:eastAsia="標楷體" w:hAnsi="標楷體"/>
          <w:sz w:val="22"/>
          <w:szCs w:val="22"/>
        </w:rPr>
      </w:pPr>
      <w:proofErr w:type="gramStart"/>
      <w:r w:rsidRPr="00F46ACE">
        <w:rPr>
          <w:rFonts w:ascii="標楷體" w:eastAsia="標楷體" w:hAnsi="標楷體" w:hint="eastAsia"/>
          <w:sz w:val="22"/>
          <w:szCs w:val="22"/>
        </w:rPr>
        <w:t>佛告之曰</w:t>
      </w:r>
      <w:proofErr w:type="gramEnd"/>
      <w:r w:rsidRPr="00F46ACE">
        <w:rPr>
          <w:rFonts w:ascii="標楷體" w:eastAsia="標楷體" w:hAnsi="標楷體" w:hint="eastAsia"/>
          <w:sz w:val="22"/>
          <w:szCs w:val="22"/>
        </w:rPr>
        <w:t>：「大</w:t>
      </w:r>
      <w:proofErr w:type="gramStart"/>
      <w:r w:rsidRPr="00F46ACE">
        <w:rPr>
          <w:rFonts w:ascii="標楷體" w:eastAsia="標楷體" w:hAnsi="標楷體" w:hint="eastAsia"/>
          <w:sz w:val="22"/>
          <w:szCs w:val="22"/>
        </w:rPr>
        <w:t>愛道已取滅</w:t>
      </w:r>
      <w:proofErr w:type="gramEnd"/>
      <w:r w:rsidRPr="00F46ACE">
        <w:rPr>
          <w:rFonts w:ascii="標楷體" w:eastAsia="標楷體" w:hAnsi="標楷體" w:hint="eastAsia"/>
          <w:sz w:val="22"/>
          <w:szCs w:val="22"/>
        </w:rPr>
        <w:t>度，及五百比丘尼埿洹，我等欲供養舍利。」…</w:t>
      </w:r>
      <w:proofErr w:type="gramStart"/>
      <w:r w:rsidRPr="00F46ACE">
        <w:rPr>
          <w:rFonts w:ascii="標楷體" w:eastAsia="標楷體" w:hAnsi="標楷體" w:hint="eastAsia"/>
          <w:sz w:val="22"/>
          <w:szCs w:val="22"/>
        </w:rPr>
        <w:t>…</w:t>
      </w:r>
      <w:proofErr w:type="gramEnd"/>
    </w:p>
    <w:p w14:paraId="4C52E312" w14:textId="4B5AB3AE" w:rsidR="00C601C6" w:rsidRDefault="00C601C6" w:rsidP="00A73D11">
      <w:pPr>
        <w:pStyle w:val="a3"/>
        <w:ind w:leftChars="290" w:left="696"/>
        <w:rPr>
          <w:rFonts w:ascii="標楷體" w:eastAsia="標楷體" w:hAnsi="標楷體"/>
          <w:sz w:val="22"/>
          <w:szCs w:val="22"/>
        </w:rPr>
      </w:pPr>
      <w:proofErr w:type="gramStart"/>
      <w:r w:rsidRPr="00F46ACE">
        <w:rPr>
          <w:rFonts w:ascii="標楷體" w:eastAsia="標楷體" w:hAnsi="標楷體" w:hint="eastAsia"/>
          <w:sz w:val="22"/>
          <w:szCs w:val="22"/>
        </w:rPr>
        <w:t>爾時，世尊將諸比丘僧</w:t>
      </w:r>
      <w:proofErr w:type="gramEnd"/>
      <w:r w:rsidRPr="00F46ACE">
        <w:rPr>
          <w:rFonts w:ascii="標楷體" w:eastAsia="標楷體" w:hAnsi="標楷體" w:hint="eastAsia"/>
          <w:sz w:val="22"/>
          <w:szCs w:val="22"/>
        </w:rPr>
        <w:t>，前後圍</w:t>
      </w:r>
      <w:proofErr w:type="gramStart"/>
      <w:r w:rsidRPr="00F46ACE">
        <w:rPr>
          <w:rFonts w:ascii="標楷體" w:eastAsia="標楷體" w:hAnsi="標楷體" w:hint="eastAsia"/>
          <w:sz w:val="22"/>
          <w:szCs w:val="22"/>
        </w:rPr>
        <w:t>遶</w:t>
      </w:r>
      <w:proofErr w:type="gramEnd"/>
      <w:r w:rsidRPr="00F46ACE">
        <w:rPr>
          <w:rFonts w:ascii="標楷體" w:eastAsia="標楷體" w:hAnsi="標楷體" w:hint="eastAsia"/>
          <w:sz w:val="22"/>
          <w:szCs w:val="22"/>
        </w:rPr>
        <w:t>，往至大愛道比丘尼寺中。</w:t>
      </w:r>
      <w:proofErr w:type="gramStart"/>
      <w:r w:rsidRPr="00F46ACE">
        <w:rPr>
          <w:rFonts w:ascii="標楷體" w:eastAsia="標楷體" w:hAnsi="標楷體" w:hint="eastAsia"/>
          <w:sz w:val="22"/>
          <w:szCs w:val="22"/>
        </w:rPr>
        <w:t>爾時，世尊告</w:t>
      </w:r>
      <w:proofErr w:type="gramEnd"/>
      <w:r w:rsidRPr="00F46ACE">
        <w:rPr>
          <w:rFonts w:ascii="標楷體" w:eastAsia="標楷體" w:hAnsi="標楷體" w:hint="eastAsia"/>
          <w:sz w:val="22"/>
          <w:szCs w:val="22"/>
        </w:rPr>
        <w:t>阿難、難</w:t>
      </w:r>
      <w:proofErr w:type="gramStart"/>
      <w:r w:rsidRPr="00F46ACE">
        <w:rPr>
          <w:rFonts w:ascii="標楷體" w:eastAsia="標楷體" w:hAnsi="標楷體" w:hint="eastAsia"/>
          <w:sz w:val="22"/>
          <w:szCs w:val="22"/>
        </w:rPr>
        <w:t>陀</w:t>
      </w:r>
      <w:proofErr w:type="gramEnd"/>
      <w:r w:rsidRPr="00F46ACE">
        <w:rPr>
          <w:rFonts w:ascii="標楷體" w:eastAsia="標楷體" w:hAnsi="標楷體" w:hint="eastAsia"/>
          <w:sz w:val="22"/>
          <w:szCs w:val="22"/>
        </w:rPr>
        <w:t>、羅</w:t>
      </w:r>
      <w:proofErr w:type="gramStart"/>
      <w:r w:rsidRPr="00F46ACE">
        <w:rPr>
          <w:rFonts w:ascii="標楷體" w:eastAsia="標楷體" w:hAnsi="標楷體" w:hint="eastAsia"/>
          <w:sz w:val="22"/>
          <w:szCs w:val="22"/>
        </w:rPr>
        <w:t>云</w:t>
      </w:r>
      <w:proofErr w:type="gramEnd"/>
      <w:r w:rsidRPr="00F46ACE">
        <w:rPr>
          <w:rFonts w:ascii="標楷體" w:eastAsia="標楷體" w:hAnsi="標楷體" w:hint="eastAsia"/>
          <w:sz w:val="22"/>
          <w:szCs w:val="22"/>
        </w:rPr>
        <w:t>：「汝等舉大</w:t>
      </w:r>
      <w:proofErr w:type="gramStart"/>
      <w:r w:rsidRPr="00F46ACE">
        <w:rPr>
          <w:rFonts w:ascii="標楷體" w:eastAsia="標楷體" w:hAnsi="標楷體" w:hint="eastAsia"/>
          <w:sz w:val="22"/>
          <w:szCs w:val="22"/>
        </w:rPr>
        <w:t>愛道身</w:t>
      </w:r>
      <w:proofErr w:type="gramEnd"/>
      <w:r w:rsidRPr="00F46ACE">
        <w:rPr>
          <w:rFonts w:ascii="標楷體" w:eastAsia="標楷體" w:hAnsi="標楷體" w:hint="eastAsia"/>
          <w:sz w:val="22"/>
          <w:szCs w:val="22"/>
        </w:rPr>
        <w:t>，我當躬自供養。」…</w:t>
      </w:r>
      <w:proofErr w:type="gramStart"/>
      <w:r w:rsidRPr="00F46ACE">
        <w:rPr>
          <w:rFonts w:ascii="標楷體" w:eastAsia="標楷體" w:hAnsi="標楷體" w:hint="eastAsia"/>
          <w:sz w:val="22"/>
          <w:szCs w:val="22"/>
        </w:rPr>
        <w:t>…</w:t>
      </w:r>
      <w:proofErr w:type="gramEnd"/>
    </w:p>
    <w:p w14:paraId="6C43361F" w14:textId="6F518F69" w:rsidR="00C601C6" w:rsidRPr="00F46ACE" w:rsidRDefault="00C601C6" w:rsidP="00A73D11">
      <w:pPr>
        <w:pStyle w:val="a3"/>
        <w:ind w:leftChars="60" w:left="144"/>
        <w:rPr>
          <w:sz w:val="22"/>
          <w:szCs w:val="22"/>
        </w:rPr>
      </w:pPr>
      <w:r>
        <w:rPr>
          <w:rFonts w:hint="eastAsia"/>
          <w:sz w:val="22"/>
          <w:szCs w:val="22"/>
        </w:rPr>
        <w:t>（</w:t>
      </w:r>
      <w:r>
        <w:rPr>
          <w:rFonts w:hint="eastAsia"/>
          <w:sz w:val="22"/>
          <w:szCs w:val="22"/>
        </w:rPr>
        <w:t>2</w:t>
      </w:r>
      <w:r>
        <w:rPr>
          <w:rFonts w:hint="eastAsia"/>
          <w:sz w:val="22"/>
          <w:szCs w:val="22"/>
        </w:rPr>
        <w:t>）西晉．</w:t>
      </w:r>
      <w:proofErr w:type="gramStart"/>
      <w:r>
        <w:rPr>
          <w:rFonts w:hint="eastAsia"/>
          <w:sz w:val="22"/>
          <w:szCs w:val="22"/>
        </w:rPr>
        <w:t>白法祖譯</w:t>
      </w:r>
      <w:proofErr w:type="gramEnd"/>
      <w:r w:rsidRPr="00A73D11">
        <w:rPr>
          <w:rFonts w:hint="eastAsia"/>
          <w:sz w:val="22"/>
          <w:szCs w:val="22"/>
        </w:rPr>
        <w:t>《佛說大愛道般泥洹經》卷</w:t>
      </w:r>
      <w:r w:rsidRPr="00A73D11">
        <w:rPr>
          <w:rFonts w:hint="eastAsia"/>
          <w:sz w:val="22"/>
          <w:szCs w:val="22"/>
        </w:rPr>
        <w:t>1(</w:t>
      </w:r>
      <w:r>
        <w:rPr>
          <w:rFonts w:hint="eastAsia"/>
          <w:sz w:val="22"/>
          <w:szCs w:val="22"/>
        </w:rPr>
        <w:t>大正</w:t>
      </w:r>
      <w:r w:rsidRPr="00A73D11">
        <w:rPr>
          <w:rFonts w:hint="eastAsia"/>
          <w:sz w:val="22"/>
          <w:szCs w:val="22"/>
        </w:rPr>
        <w:t>02</w:t>
      </w:r>
      <w:r>
        <w:rPr>
          <w:rFonts w:hint="eastAsia"/>
          <w:sz w:val="22"/>
          <w:szCs w:val="22"/>
        </w:rPr>
        <w:t>，</w:t>
      </w:r>
      <w:r w:rsidRPr="00A73D11">
        <w:rPr>
          <w:rFonts w:hint="eastAsia"/>
          <w:sz w:val="22"/>
          <w:szCs w:val="22"/>
        </w:rPr>
        <w:t>867a24</w:t>
      </w:r>
      <w:r>
        <w:rPr>
          <w:sz w:val="22"/>
          <w:szCs w:val="22"/>
        </w:rPr>
        <w:t>-</w:t>
      </w:r>
      <w:r w:rsidRPr="00A73D11">
        <w:rPr>
          <w:rFonts w:hint="eastAsia"/>
          <w:sz w:val="22"/>
          <w:szCs w:val="22"/>
        </w:rPr>
        <w:t>869b6)</w:t>
      </w:r>
      <w:r>
        <w:rPr>
          <w:rFonts w:hint="eastAsia"/>
          <w:sz w:val="22"/>
          <w:szCs w:val="22"/>
        </w:rPr>
        <w:t>。</w:t>
      </w:r>
    </w:p>
  </w:footnote>
  <w:footnote w:id="24">
    <w:p w14:paraId="4407D555" w14:textId="77777777" w:rsidR="00C601C6" w:rsidRPr="00C31ADE" w:rsidRDefault="00C601C6" w:rsidP="00990401">
      <w:pPr>
        <w:pStyle w:val="a3"/>
        <w:rPr>
          <w:sz w:val="22"/>
          <w:szCs w:val="22"/>
        </w:rPr>
      </w:pPr>
      <w:r w:rsidRPr="00990401">
        <w:rPr>
          <w:rStyle w:val="a5"/>
          <w:sz w:val="22"/>
          <w:szCs w:val="22"/>
        </w:rPr>
        <w:footnoteRef/>
      </w:r>
      <w:r w:rsidRPr="00990401">
        <w:rPr>
          <w:sz w:val="22"/>
          <w:szCs w:val="22"/>
        </w:rPr>
        <w:t xml:space="preserve"> </w:t>
      </w:r>
      <w:r w:rsidRPr="00C31ADE">
        <w:rPr>
          <w:rFonts w:hint="eastAsia"/>
          <w:sz w:val="22"/>
          <w:szCs w:val="22"/>
        </w:rPr>
        <w:t>參見：</w:t>
      </w:r>
    </w:p>
    <w:p w14:paraId="7B8FF624" w14:textId="77777777" w:rsidR="00C601C6" w:rsidRPr="00C31ADE" w:rsidRDefault="00C601C6" w:rsidP="00990401">
      <w:pPr>
        <w:pStyle w:val="a3"/>
        <w:ind w:leftChars="60" w:left="694" w:hangingChars="250" w:hanging="550"/>
        <w:rPr>
          <w:sz w:val="22"/>
          <w:szCs w:val="22"/>
        </w:rPr>
      </w:pPr>
      <w:r w:rsidRPr="00C31ADE">
        <w:rPr>
          <w:rFonts w:hint="eastAsia"/>
          <w:sz w:val="22"/>
          <w:szCs w:val="22"/>
        </w:rPr>
        <w:t>（</w:t>
      </w:r>
      <w:r w:rsidRPr="00C31ADE">
        <w:rPr>
          <w:rFonts w:hint="eastAsia"/>
          <w:sz w:val="22"/>
          <w:szCs w:val="22"/>
        </w:rPr>
        <w:t>1</w:t>
      </w:r>
      <w:r w:rsidRPr="00C31ADE">
        <w:rPr>
          <w:rFonts w:hint="eastAsia"/>
          <w:sz w:val="22"/>
          <w:szCs w:val="22"/>
        </w:rPr>
        <w:t>）後秦．</w:t>
      </w:r>
      <w:proofErr w:type="gramStart"/>
      <w:r w:rsidRPr="00C31ADE">
        <w:rPr>
          <w:rFonts w:hint="eastAsia"/>
          <w:sz w:val="22"/>
          <w:szCs w:val="22"/>
        </w:rPr>
        <w:t>鳩摩羅什譯</w:t>
      </w:r>
      <w:proofErr w:type="gramEnd"/>
      <w:r w:rsidRPr="00C31ADE">
        <w:rPr>
          <w:rFonts w:hint="eastAsia"/>
          <w:sz w:val="22"/>
          <w:szCs w:val="22"/>
        </w:rPr>
        <w:t>《小品般若波羅蜜多經》卷</w:t>
      </w:r>
      <w:r w:rsidRPr="00C31ADE">
        <w:rPr>
          <w:rFonts w:hint="eastAsia"/>
          <w:sz w:val="22"/>
          <w:szCs w:val="22"/>
        </w:rPr>
        <w:t>10</w:t>
      </w:r>
      <w:r w:rsidRPr="00C31ADE">
        <w:rPr>
          <w:rFonts w:hint="eastAsia"/>
          <w:sz w:val="22"/>
          <w:szCs w:val="22"/>
        </w:rPr>
        <w:t>〈薩陀波崙品</w:t>
      </w:r>
      <w:r w:rsidRPr="00C31ADE">
        <w:rPr>
          <w:rFonts w:hint="eastAsia"/>
          <w:sz w:val="22"/>
          <w:szCs w:val="22"/>
        </w:rPr>
        <w:t xml:space="preserve"> 27</w:t>
      </w:r>
      <w:r w:rsidRPr="00C31ADE">
        <w:rPr>
          <w:rFonts w:hint="eastAsia"/>
          <w:sz w:val="22"/>
          <w:szCs w:val="22"/>
        </w:rPr>
        <w:t>〉</w:t>
      </w:r>
      <w:r w:rsidRPr="00C31ADE">
        <w:rPr>
          <w:rFonts w:hint="eastAsia"/>
          <w:sz w:val="22"/>
          <w:szCs w:val="22"/>
        </w:rPr>
        <w:t>(</w:t>
      </w:r>
      <w:r w:rsidRPr="00C31ADE">
        <w:rPr>
          <w:rFonts w:hint="eastAsia"/>
          <w:sz w:val="22"/>
          <w:szCs w:val="22"/>
        </w:rPr>
        <w:t>大正</w:t>
      </w:r>
      <w:r w:rsidRPr="00C31ADE">
        <w:rPr>
          <w:rFonts w:hint="eastAsia"/>
          <w:sz w:val="22"/>
          <w:szCs w:val="22"/>
        </w:rPr>
        <w:t>08</w:t>
      </w:r>
      <w:r w:rsidRPr="00C31ADE">
        <w:rPr>
          <w:rFonts w:hint="eastAsia"/>
          <w:sz w:val="22"/>
          <w:szCs w:val="22"/>
        </w:rPr>
        <w:t>，</w:t>
      </w:r>
      <w:r w:rsidRPr="00C31ADE">
        <w:rPr>
          <w:rFonts w:hint="eastAsia"/>
          <w:sz w:val="22"/>
          <w:szCs w:val="22"/>
        </w:rPr>
        <w:t>580a-b)</w:t>
      </w:r>
      <w:r w:rsidRPr="00C31ADE">
        <w:rPr>
          <w:rFonts w:hint="eastAsia"/>
          <w:sz w:val="22"/>
          <w:szCs w:val="22"/>
        </w:rPr>
        <w:t>。</w:t>
      </w:r>
    </w:p>
    <w:p w14:paraId="5CE2C23B" w14:textId="77777777" w:rsidR="00C601C6" w:rsidRPr="00C31ADE" w:rsidRDefault="00C601C6" w:rsidP="00990401">
      <w:pPr>
        <w:pStyle w:val="a3"/>
        <w:ind w:leftChars="60" w:left="144"/>
        <w:rPr>
          <w:sz w:val="22"/>
          <w:szCs w:val="22"/>
        </w:rPr>
      </w:pPr>
      <w:r w:rsidRPr="00C31ADE">
        <w:rPr>
          <w:rFonts w:hint="eastAsia"/>
          <w:sz w:val="22"/>
          <w:szCs w:val="22"/>
        </w:rPr>
        <w:t>（</w:t>
      </w:r>
      <w:r w:rsidRPr="00C31ADE">
        <w:rPr>
          <w:sz w:val="22"/>
          <w:szCs w:val="22"/>
        </w:rPr>
        <w:t>2</w:t>
      </w:r>
      <w:r w:rsidRPr="00C31ADE">
        <w:rPr>
          <w:rFonts w:hint="eastAsia"/>
          <w:sz w:val="22"/>
          <w:szCs w:val="22"/>
        </w:rPr>
        <w:t>）後秦．</w:t>
      </w:r>
      <w:proofErr w:type="gramStart"/>
      <w:r w:rsidRPr="00C31ADE">
        <w:rPr>
          <w:rFonts w:hint="eastAsia"/>
          <w:sz w:val="22"/>
          <w:szCs w:val="22"/>
        </w:rPr>
        <w:t>鳩摩羅什譯</w:t>
      </w:r>
      <w:proofErr w:type="gramEnd"/>
      <w:r w:rsidRPr="00C31ADE">
        <w:rPr>
          <w:rFonts w:hint="eastAsia"/>
          <w:sz w:val="22"/>
          <w:szCs w:val="22"/>
        </w:rPr>
        <w:t>《摩訶般若波羅蜜》卷</w:t>
      </w:r>
      <w:r w:rsidRPr="00C31ADE">
        <w:rPr>
          <w:rFonts w:hint="eastAsia"/>
          <w:sz w:val="22"/>
          <w:szCs w:val="22"/>
        </w:rPr>
        <w:t>27</w:t>
      </w:r>
      <w:r w:rsidRPr="00C31ADE">
        <w:rPr>
          <w:rFonts w:hint="eastAsia"/>
          <w:sz w:val="22"/>
          <w:szCs w:val="22"/>
        </w:rPr>
        <w:t>〈常啼品</w:t>
      </w:r>
      <w:r w:rsidRPr="00C31ADE">
        <w:rPr>
          <w:rFonts w:hint="eastAsia"/>
          <w:sz w:val="22"/>
          <w:szCs w:val="22"/>
        </w:rPr>
        <w:t xml:space="preserve"> 88</w:t>
      </w:r>
      <w:r w:rsidRPr="00C31ADE">
        <w:rPr>
          <w:rFonts w:hint="eastAsia"/>
          <w:sz w:val="22"/>
          <w:szCs w:val="22"/>
        </w:rPr>
        <w:t>〉</w:t>
      </w:r>
      <w:r w:rsidRPr="00C31ADE">
        <w:rPr>
          <w:rFonts w:hint="eastAsia"/>
          <w:sz w:val="22"/>
          <w:szCs w:val="22"/>
        </w:rPr>
        <w:t>(</w:t>
      </w:r>
      <w:r w:rsidRPr="00C31ADE">
        <w:rPr>
          <w:rFonts w:hint="eastAsia"/>
          <w:sz w:val="22"/>
          <w:szCs w:val="22"/>
        </w:rPr>
        <w:t>大正</w:t>
      </w:r>
      <w:r w:rsidRPr="00C31ADE">
        <w:rPr>
          <w:rFonts w:hint="eastAsia"/>
          <w:sz w:val="22"/>
          <w:szCs w:val="22"/>
        </w:rPr>
        <w:t>08</w:t>
      </w:r>
      <w:r w:rsidRPr="00C31ADE">
        <w:rPr>
          <w:rFonts w:hint="eastAsia"/>
          <w:sz w:val="22"/>
          <w:szCs w:val="22"/>
        </w:rPr>
        <w:t>，</w:t>
      </w:r>
      <w:r w:rsidRPr="00C31ADE">
        <w:rPr>
          <w:rFonts w:hint="eastAsia"/>
          <w:sz w:val="22"/>
          <w:szCs w:val="22"/>
        </w:rPr>
        <w:t>416a-c)</w:t>
      </w:r>
      <w:r w:rsidRPr="00C31ADE">
        <w:rPr>
          <w:rFonts w:hint="eastAsia"/>
          <w:sz w:val="22"/>
          <w:szCs w:val="22"/>
        </w:rPr>
        <w:t>。</w:t>
      </w:r>
    </w:p>
    <w:p w14:paraId="024234B8" w14:textId="77777777" w:rsidR="00C601C6" w:rsidRPr="00C31ADE" w:rsidRDefault="00C601C6" w:rsidP="00990401">
      <w:pPr>
        <w:pStyle w:val="a3"/>
        <w:ind w:leftChars="60" w:left="144"/>
        <w:rPr>
          <w:sz w:val="22"/>
          <w:szCs w:val="22"/>
        </w:rPr>
      </w:pPr>
      <w:r w:rsidRPr="00C31ADE">
        <w:rPr>
          <w:rFonts w:hint="eastAsia"/>
          <w:sz w:val="22"/>
          <w:szCs w:val="22"/>
        </w:rPr>
        <w:t>（</w:t>
      </w:r>
      <w:r w:rsidRPr="00C31ADE">
        <w:rPr>
          <w:rFonts w:hint="eastAsia"/>
          <w:sz w:val="22"/>
          <w:szCs w:val="22"/>
        </w:rPr>
        <w:t>3</w:t>
      </w:r>
      <w:r w:rsidRPr="00C31ADE">
        <w:rPr>
          <w:rFonts w:hint="eastAsia"/>
          <w:sz w:val="22"/>
          <w:szCs w:val="22"/>
        </w:rPr>
        <w:t>）後秦．</w:t>
      </w:r>
      <w:proofErr w:type="gramStart"/>
      <w:r w:rsidRPr="00C31ADE">
        <w:rPr>
          <w:rFonts w:hint="eastAsia"/>
          <w:sz w:val="22"/>
          <w:szCs w:val="22"/>
        </w:rPr>
        <w:t>鳩摩羅什譯</w:t>
      </w:r>
      <w:proofErr w:type="gramEnd"/>
      <w:r w:rsidRPr="00C31ADE">
        <w:rPr>
          <w:rFonts w:hint="eastAsia"/>
          <w:sz w:val="22"/>
          <w:szCs w:val="22"/>
        </w:rPr>
        <w:t>《大智度論》卷</w:t>
      </w:r>
      <w:r w:rsidRPr="00C31ADE">
        <w:rPr>
          <w:rFonts w:hint="eastAsia"/>
          <w:sz w:val="22"/>
          <w:szCs w:val="22"/>
        </w:rPr>
        <w:t>96</w:t>
      </w:r>
      <w:r w:rsidRPr="00C31ADE">
        <w:rPr>
          <w:rFonts w:hint="eastAsia"/>
          <w:sz w:val="22"/>
          <w:szCs w:val="22"/>
        </w:rPr>
        <w:t>〈薩陀波崙品</w:t>
      </w:r>
      <w:r w:rsidRPr="00C31ADE">
        <w:rPr>
          <w:rFonts w:hint="eastAsia"/>
          <w:sz w:val="22"/>
          <w:szCs w:val="22"/>
        </w:rPr>
        <w:t xml:space="preserve"> 88</w:t>
      </w:r>
      <w:r w:rsidRPr="00C31ADE">
        <w:rPr>
          <w:rFonts w:hint="eastAsia"/>
          <w:sz w:val="22"/>
          <w:szCs w:val="22"/>
        </w:rPr>
        <w:t>〉</w:t>
      </w:r>
      <w:r w:rsidRPr="00C31ADE">
        <w:rPr>
          <w:rFonts w:hint="eastAsia"/>
          <w:sz w:val="22"/>
          <w:szCs w:val="22"/>
        </w:rPr>
        <w:t>(</w:t>
      </w:r>
      <w:r w:rsidRPr="00C31ADE">
        <w:rPr>
          <w:rFonts w:hint="eastAsia"/>
          <w:sz w:val="22"/>
          <w:szCs w:val="22"/>
        </w:rPr>
        <w:t>大正</w:t>
      </w:r>
      <w:r w:rsidRPr="00C31ADE">
        <w:rPr>
          <w:rFonts w:hint="eastAsia"/>
          <w:sz w:val="22"/>
          <w:szCs w:val="22"/>
        </w:rPr>
        <w:t>25</w:t>
      </w:r>
      <w:r w:rsidRPr="00C31ADE">
        <w:rPr>
          <w:rFonts w:hint="eastAsia"/>
          <w:sz w:val="22"/>
          <w:szCs w:val="22"/>
        </w:rPr>
        <w:t>，</w:t>
      </w:r>
      <w:r w:rsidRPr="00C31ADE">
        <w:rPr>
          <w:rFonts w:hint="eastAsia"/>
          <w:sz w:val="22"/>
          <w:szCs w:val="22"/>
        </w:rPr>
        <w:t>732a12-25)</w:t>
      </w:r>
      <w:r w:rsidRPr="00C31ADE">
        <w:rPr>
          <w:rFonts w:hint="eastAsia"/>
          <w:sz w:val="22"/>
          <w:szCs w:val="22"/>
        </w:rPr>
        <w:t>：</w:t>
      </w:r>
    </w:p>
    <w:p w14:paraId="40ED1DCF" w14:textId="77777777" w:rsidR="00C601C6" w:rsidRPr="00C31ADE" w:rsidRDefault="00C601C6" w:rsidP="00990401">
      <w:pPr>
        <w:pStyle w:val="a3"/>
        <w:ind w:leftChars="290" w:left="696"/>
        <w:rPr>
          <w:rFonts w:ascii="標楷體" w:eastAsia="標楷體" w:hAnsi="標楷體"/>
          <w:kern w:val="0"/>
          <w:sz w:val="22"/>
          <w:szCs w:val="22"/>
        </w:rPr>
      </w:pPr>
      <w:proofErr w:type="gramStart"/>
      <w:r w:rsidRPr="00C31ADE">
        <w:rPr>
          <w:rFonts w:ascii="標楷體" w:eastAsia="標楷體" w:hAnsi="標楷體"/>
          <w:kern w:val="0"/>
          <w:sz w:val="22"/>
          <w:szCs w:val="22"/>
        </w:rPr>
        <w:t>問曰</w:t>
      </w:r>
      <w:proofErr w:type="gramEnd"/>
      <w:r w:rsidRPr="00C31ADE">
        <w:rPr>
          <w:rFonts w:ascii="標楷體" w:eastAsia="標楷體" w:hAnsi="標楷體"/>
          <w:kern w:val="0"/>
          <w:sz w:val="22"/>
          <w:szCs w:val="22"/>
        </w:rPr>
        <w:t>：何以名</w:t>
      </w:r>
      <w:r w:rsidRPr="00C31ADE">
        <w:rPr>
          <w:rFonts w:ascii="標楷體" w:eastAsia="標楷體" w:hAnsi="標楷體" w:hint="eastAsia"/>
          <w:kern w:val="0"/>
          <w:sz w:val="22"/>
          <w:szCs w:val="22"/>
        </w:rPr>
        <w:t>「</w:t>
      </w:r>
      <w:proofErr w:type="gramStart"/>
      <w:r w:rsidRPr="00C31ADE">
        <w:rPr>
          <w:rFonts w:ascii="標楷體" w:eastAsia="標楷體" w:hAnsi="標楷體"/>
          <w:kern w:val="0"/>
          <w:sz w:val="22"/>
          <w:szCs w:val="22"/>
        </w:rPr>
        <w:t>薩陀</w:t>
      </w:r>
      <w:proofErr w:type="gramEnd"/>
      <w:r w:rsidRPr="00C31ADE">
        <w:rPr>
          <w:rFonts w:ascii="標楷體" w:eastAsia="標楷體" w:hAnsi="標楷體"/>
          <w:kern w:val="0"/>
          <w:sz w:val="22"/>
          <w:szCs w:val="22"/>
        </w:rPr>
        <w:t>波</w:t>
      </w:r>
      <w:proofErr w:type="gramStart"/>
      <w:r w:rsidRPr="00C31ADE">
        <w:rPr>
          <w:rFonts w:ascii="標楷體" w:eastAsia="標楷體" w:hAnsi="標楷體"/>
          <w:kern w:val="0"/>
          <w:sz w:val="22"/>
          <w:szCs w:val="22"/>
        </w:rPr>
        <w:t>崙</w:t>
      </w:r>
      <w:proofErr w:type="gramEnd"/>
      <w:r w:rsidRPr="00C31ADE">
        <w:rPr>
          <w:rFonts w:ascii="標楷體" w:eastAsia="標楷體" w:hAnsi="標楷體" w:hint="eastAsia"/>
          <w:kern w:val="0"/>
          <w:sz w:val="22"/>
          <w:szCs w:val="22"/>
        </w:rPr>
        <w:t>」</w:t>
      </w:r>
      <w:proofErr w:type="gramStart"/>
      <w:r w:rsidRPr="00C31ADE">
        <w:rPr>
          <w:rFonts w:ascii="新細明體" w:hAnsi="新細明體" w:hint="eastAsia"/>
          <w:kern w:val="0"/>
          <w:sz w:val="22"/>
          <w:szCs w:val="22"/>
        </w:rPr>
        <w:t>（</w:t>
      </w:r>
      <w:proofErr w:type="gramEnd"/>
      <w:r w:rsidRPr="00C31ADE">
        <w:rPr>
          <w:rFonts w:cs="Times Ext Roman"/>
          <w:sz w:val="22"/>
          <w:szCs w:val="22"/>
        </w:rPr>
        <w:t>Sadāprarudita</w:t>
      </w:r>
      <w:r w:rsidRPr="00C31ADE">
        <w:rPr>
          <w:rFonts w:ascii="新細明體" w:hAnsi="新細明體" w:hint="eastAsia"/>
          <w:kern w:val="0"/>
          <w:sz w:val="22"/>
          <w:szCs w:val="22"/>
        </w:rPr>
        <w:t>）</w:t>
      </w:r>
      <w:r w:rsidRPr="00C31ADE">
        <w:rPr>
          <w:rFonts w:ascii="標楷體" w:eastAsia="標楷體" w:hAnsi="標楷體"/>
          <w:kern w:val="0"/>
          <w:sz w:val="22"/>
          <w:szCs w:val="22"/>
        </w:rPr>
        <w:t>？</w:t>
      </w:r>
      <w:hyperlink w:history="1"/>
      <w:r w:rsidRPr="00C31ADE">
        <w:rPr>
          <w:rFonts w:ascii="標楷體" w:eastAsia="標楷體" w:hAnsi="標楷體"/>
          <w:kern w:val="0"/>
          <w:sz w:val="22"/>
          <w:szCs w:val="22"/>
        </w:rPr>
        <w:t>為是</w:t>
      </w:r>
      <w:bookmarkStart w:id="0" w:name="0732a13"/>
      <w:r w:rsidRPr="00C31ADE">
        <w:rPr>
          <w:rFonts w:ascii="標楷體" w:eastAsia="標楷體" w:hAnsi="標楷體"/>
          <w:kern w:val="0"/>
          <w:sz w:val="22"/>
          <w:szCs w:val="22"/>
        </w:rPr>
        <w:t>父母與作名字？是因緣</w:t>
      </w:r>
      <w:bookmarkEnd w:id="0"/>
      <w:r w:rsidRPr="00C31ADE">
        <w:rPr>
          <w:rFonts w:ascii="標楷體" w:eastAsia="標楷體" w:hAnsi="標楷體"/>
          <w:kern w:val="0"/>
          <w:sz w:val="22"/>
          <w:szCs w:val="22"/>
        </w:rPr>
        <w:fldChar w:fldCharType="begin"/>
      </w:r>
      <w:r w:rsidRPr="00C31ADE">
        <w:rPr>
          <w:rFonts w:ascii="標楷體" w:eastAsia="標楷體" w:hAnsi="標楷體"/>
          <w:kern w:val="0"/>
          <w:sz w:val="22"/>
          <w:szCs w:val="22"/>
        </w:rPr>
        <w:instrText xml:space="preserve"> HYPERLINK "" </w:instrText>
      </w:r>
      <w:r w:rsidRPr="00C31ADE">
        <w:rPr>
          <w:rFonts w:ascii="標楷體" w:eastAsia="標楷體" w:hAnsi="標楷體"/>
          <w:kern w:val="0"/>
          <w:sz w:val="22"/>
          <w:szCs w:val="22"/>
        </w:rPr>
        <w:fldChar w:fldCharType="end"/>
      </w:r>
      <w:r w:rsidRPr="00C31ADE">
        <w:rPr>
          <w:rFonts w:ascii="標楷體" w:eastAsia="標楷體" w:hAnsi="標楷體"/>
          <w:kern w:val="0"/>
          <w:sz w:val="22"/>
          <w:szCs w:val="22"/>
        </w:rPr>
        <w:t>得名字？</w:t>
      </w:r>
    </w:p>
    <w:p w14:paraId="639D530F" w14:textId="77777777" w:rsidR="00C601C6" w:rsidRPr="00C31ADE" w:rsidRDefault="00C601C6" w:rsidP="00990401">
      <w:pPr>
        <w:pStyle w:val="a3"/>
        <w:spacing w:afterLines="10" w:after="36"/>
        <w:ind w:leftChars="290" w:left="696"/>
        <w:rPr>
          <w:rFonts w:ascii="標楷體" w:eastAsia="標楷體" w:hAnsi="標楷體"/>
          <w:kern w:val="0"/>
          <w:sz w:val="22"/>
          <w:szCs w:val="22"/>
        </w:rPr>
      </w:pPr>
      <w:proofErr w:type="gramStart"/>
      <w:r w:rsidRPr="00C31ADE">
        <w:rPr>
          <w:rFonts w:ascii="標楷體" w:eastAsia="標楷體" w:hAnsi="標楷體"/>
          <w:kern w:val="0"/>
          <w:sz w:val="22"/>
          <w:szCs w:val="22"/>
        </w:rPr>
        <w:t>答曰</w:t>
      </w:r>
      <w:proofErr w:type="gramEnd"/>
      <w:r w:rsidRPr="00C31ADE">
        <w:rPr>
          <w:rFonts w:ascii="標楷體" w:eastAsia="標楷體" w:hAnsi="標楷體"/>
          <w:kern w:val="0"/>
          <w:sz w:val="22"/>
          <w:szCs w:val="22"/>
        </w:rPr>
        <w:t>：</w:t>
      </w:r>
    </w:p>
    <w:p w14:paraId="25885485" w14:textId="77777777" w:rsidR="00C601C6" w:rsidRPr="00C31ADE" w:rsidRDefault="00C601C6" w:rsidP="00990401">
      <w:pPr>
        <w:pStyle w:val="a3"/>
        <w:spacing w:afterLines="10" w:after="36"/>
        <w:ind w:leftChars="290" w:left="696"/>
        <w:rPr>
          <w:rFonts w:ascii="標楷體" w:eastAsia="標楷體" w:hAnsi="標楷體"/>
          <w:kern w:val="0"/>
          <w:sz w:val="22"/>
          <w:szCs w:val="22"/>
        </w:rPr>
      </w:pPr>
      <w:r w:rsidRPr="00C31ADE">
        <w:rPr>
          <w:rFonts w:ascii="標楷體" w:eastAsia="標楷體" w:hAnsi="標楷體"/>
          <w:kern w:val="0"/>
          <w:sz w:val="22"/>
          <w:szCs w:val="22"/>
        </w:rPr>
        <w:t>有人言：</w:t>
      </w:r>
      <w:bookmarkStart w:id="1" w:name="0732a14"/>
      <w:r w:rsidRPr="00C31ADE">
        <w:rPr>
          <w:rFonts w:ascii="標楷體" w:eastAsia="標楷體" w:hAnsi="標楷體"/>
          <w:kern w:val="0"/>
          <w:sz w:val="22"/>
          <w:szCs w:val="22"/>
        </w:rPr>
        <w:t>以其小時喜啼，故名</w:t>
      </w:r>
      <w:r w:rsidRPr="00C31ADE">
        <w:rPr>
          <w:rFonts w:ascii="標楷體" w:eastAsia="標楷體" w:hAnsi="標楷體" w:hint="eastAsia"/>
          <w:kern w:val="0"/>
          <w:sz w:val="22"/>
          <w:szCs w:val="22"/>
        </w:rPr>
        <w:t>「</w:t>
      </w:r>
      <w:r w:rsidRPr="00C31ADE">
        <w:rPr>
          <w:rFonts w:ascii="標楷體" w:eastAsia="標楷體" w:hAnsi="標楷體"/>
          <w:kern w:val="0"/>
          <w:sz w:val="22"/>
          <w:szCs w:val="22"/>
        </w:rPr>
        <w:t>常</w:t>
      </w:r>
      <w:bookmarkEnd w:id="1"/>
      <w:r w:rsidRPr="00C31ADE">
        <w:rPr>
          <w:rFonts w:ascii="標楷體" w:eastAsia="標楷體" w:hAnsi="標楷體"/>
          <w:kern w:val="0"/>
          <w:sz w:val="22"/>
          <w:szCs w:val="22"/>
        </w:rPr>
        <w:fldChar w:fldCharType="begin"/>
      </w:r>
      <w:r w:rsidRPr="00C31ADE">
        <w:rPr>
          <w:rFonts w:ascii="標楷體" w:eastAsia="標楷體" w:hAnsi="標楷體"/>
          <w:kern w:val="0"/>
          <w:sz w:val="22"/>
          <w:szCs w:val="22"/>
        </w:rPr>
        <w:instrText xml:space="preserve"> HYPERLINK "" </w:instrText>
      </w:r>
      <w:r w:rsidRPr="00C31ADE">
        <w:rPr>
          <w:rFonts w:ascii="標楷體" w:eastAsia="標楷體" w:hAnsi="標楷體"/>
          <w:kern w:val="0"/>
          <w:sz w:val="22"/>
          <w:szCs w:val="22"/>
        </w:rPr>
        <w:fldChar w:fldCharType="end"/>
      </w:r>
      <w:r w:rsidRPr="00C31ADE">
        <w:rPr>
          <w:rFonts w:ascii="標楷體" w:eastAsia="標楷體" w:hAnsi="標楷體"/>
          <w:kern w:val="0"/>
          <w:sz w:val="22"/>
          <w:szCs w:val="22"/>
        </w:rPr>
        <w:t>啼</w:t>
      </w:r>
      <w:r w:rsidRPr="00C31ADE">
        <w:rPr>
          <w:rFonts w:ascii="標楷體" w:eastAsia="標楷體" w:hAnsi="標楷體" w:hint="eastAsia"/>
          <w:kern w:val="0"/>
          <w:sz w:val="22"/>
          <w:szCs w:val="22"/>
        </w:rPr>
        <w:t>」</w:t>
      </w:r>
      <w:r w:rsidRPr="00C31ADE">
        <w:rPr>
          <w:rFonts w:ascii="標楷體" w:eastAsia="標楷體" w:hAnsi="標楷體"/>
          <w:kern w:val="0"/>
          <w:sz w:val="22"/>
          <w:szCs w:val="22"/>
        </w:rPr>
        <w:t>。</w:t>
      </w:r>
    </w:p>
    <w:p w14:paraId="7A1F45A2" w14:textId="77777777" w:rsidR="00C601C6" w:rsidRPr="00C31ADE" w:rsidRDefault="00C601C6" w:rsidP="00990401">
      <w:pPr>
        <w:pStyle w:val="a3"/>
        <w:spacing w:afterLines="10" w:after="36"/>
        <w:ind w:leftChars="290" w:left="1576" w:hangingChars="400" w:hanging="880"/>
        <w:rPr>
          <w:rFonts w:ascii="標楷體" w:eastAsia="標楷體" w:hAnsi="標楷體"/>
          <w:kern w:val="0"/>
          <w:sz w:val="22"/>
          <w:szCs w:val="22"/>
        </w:rPr>
      </w:pPr>
      <w:r w:rsidRPr="00C31ADE">
        <w:rPr>
          <w:rFonts w:ascii="標楷體" w:eastAsia="標楷體" w:hAnsi="標楷體"/>
          <w:kern w:val="0"/>
          <w:sz w:val="22"/>
          <w:szCs w:val="22"/>
        </w:rPr>
        <w:t>有人言：</w:t>
      </w:r>
      <w:r w:rsidRPr="00C31ADE">
        <w:rPr>
          <w:rFonts w:ascii="標楷體" w:eastAsia="標楷體" w:hAnsi="標楷體"/>
          <w:kern w:val="0"/>
          <w:sz w:val="22"/>
          <w:szCs w:val="22"/>
          <w:u w:val="thick"/>
        </w:rPr>
        <w:t>此菩</w:t>
      </w:r>
      <w:bookmarkStart w:id="2" w:name="0732a15"/>
      <w:r w:rsidRPr="00C31ADE">
        <w:rPr>
          <w:rFonts w:ascii="標楷體" w:eastAsia="標楷體" w:hAnsi="標楷體"/>
          <w:kern w:val="0"/>
          <w:sz w:val="22"/>
          <w:szCs w:val="22"/>
          <w:u w:val="thick"/>
        </w:rPr>
        <w:t>薩行大悲</w:t>
      </w:r>
      <w:bookmarkEnd w:id="2"/>
      <w:r w:rsidRPr="00C31ADE">
        <w:rPr>
          <w:rFonts w:ascii="標楷體" w:eastAsia="標楷體" w:hAnsi="標楷體"/>
          <w:kern w:val="0"/>
          <w:sz w:val="22"/>
          <w:szCs w:val="22"/>
          <w:u w:val="thick"/>
        </w:rPr>
        <w:fldChar w:fldCharType="begin"/>
      </w:r>
      <w:r w:rsidRPr="00C31ADE">
        <w:rPr>
          <w:rFonts w:ascii="標楷體" w:eastAsia="標楷體" w:hAnsi="標楷體"/>
          <w:kern w:val="0"/>
          <w:sz w:val="22"/>
          <w:szCs w:val="22"/>
          <w:u w:val="thick"/>
        </w:rPr>
        <w:instrText xml:space="preserve"> HYPERLINK "" </w:instrText>
      </w:r>
      <w:r w:rsidRPr="00C31ADE">
        <w:rPr>
          <w:rFonts w:ascii="標楷體" w:eastAsia="標楷體" w:hAnsi="標楷體"/>
          <w:kern w:val="0"/>
          <w:sz w:val="22"/>
          <w:szCs w:val="22"/>
          <w:u w:val="thick"/>
        </w:rPr>
        <w:fldChar w:fldCharType="end"/>
      </w:r>
      <w:r w:rsidRPr="00C31ADE">
        <w:rPr>
          <w:rFonts w:ascii="標楷體" w:eastAsia="標楷體" w:hAnsi="標楷體"/>
          <w:kern w:val="0"/>
          <w:sz w:val="22"/>
          <w:szCs w:val="22"/>
          <w:u w:val="thick"/>
        </w:rPr>
        <w:t>心柔軟故，</w:t>
      </w:r>
      <w:proofErr w:type="gramStart"/>
      <w:r w:rsidRPr="00C31ADE">
        <w:rPr>
          <w:rFonts w:ascii="標楷體" w:eastAsia="標楷體" w:hAnsi="標楷體"/>
          <w:kern w:val="0"/>
          <w:sz w:val="22"/>
          <w:szCs w:val="22"/>
          <w:u w:val="thick"/>
        </w:rPr>
        <w:t>見眾</w:t>
      </w:r>
      <w:proofErr w:type="gramEnd"/>
      <w:r w:rsidRPr="00C31ADE">
        <w:rPr>
          <w:rFonts w:ascii="標楷體" w:eastAsia="標楷體" w:hAnsi="標楷體"/>
          <w:kern w:val="0"/>
          <w:sz w:val="22"/>
          <w:szCs w:val="22"/>
          <w:u w:val="thick"/>
        </w:rPr>
        <w:fldChar w:fldCharType="begin"/>
      </w:r>
      <w:r w:rsidRPr="00C31ADE">
        <w:rPr>
          <w:rFonts w:ascii="標楷體" w:eastAsia="標楷體" w:hAnsi="標楷體"/>
          <w:kern w:val="0"/>
          <w:sz w:val="22"/>
          <w:szCs w:val="22"/>
          <w:u w:val="thick"/>
        </w:rPr>
        <w:instrText xml:space="preserve"> HYPERLINK "" </w:instrText>
      </w:r>
      <w:r w:rsidRPr="00C31ADE">
        <w:rPr>
          <w:rFonts w:ascii="標楷體" w:eastAsia="標楷體" w:hAnsi="標楷體"/>
          <w:kern w:val="0"/>
          <w:sz w:val="22"/>
          <w:szCs w:val="22"/>
          <w:u w:val="thick"/>
        </w:rPr>
        <w:fldChar w:fldCharType="end"/>
      </w:r>
      <w:r w:rsidRPr="00C31ADE">
        <w:rPr>
          <w:rFonts w:ascii="標楷體" w:eastAsia="標楷體" w:hAnsi="標楷體"/>
          <w:kern w:val="0"/>
          <w:sz w:val="22"/>
          <w:szCs w:val="22"/>
          <w:u w:val="thick"/>
        </w:rPr>
        <w:t>生在惡</w:t>
      </w:r>
      <w:proofErr w:type="gramStart"/>
      <w:r w:rsidRPr="00C31ADE">
        <w:rPr>
          <w:rFonts w:ascii="標楷體" w:eastAsia="標楷體" w:hAnsi="標楷體"/>
          <w:kern w:val="0"/>
          <w:sz w:val="22"/>
          <w:szCs w:val="22"/>
          <w:u w:val="thick"/>
        </w:rPr>
        <w:t>世</w:t>
      </w:r>
      <w:proofErr w:type="gramEnd"/>
      <w:r w:rsidRPr="00C31ADE">
        <w:rPr>
          <w:rFonts w:ascii="標楷體" w:eastAsia="標楷體" w:hAnsi="標楷體"/>
          <w:kern w:val="0"/>
          <w:sz w:val="22"/>
          <w:szCs w:val="22"/>
          <w:u w:val="thick"/>
        </w:rPr>
        <w:t>，貧</w:t>
      </w:r>
      <w:bookmarkStart w:id="3" w:name="0732a16"/>
      <w:r w:rsidRPr="00C31ADE">
        <w:rPr>
          <w:rFonts w:ascii="標楷體" w:eastAsia="標楷體" w:hAnsi="標楷體"/>
          <w:kern w:val="0"/>
          <w:sz w:val="22"/>
          <w:szCs w:val="22"/>
          <w:u w:val="thick"/>
        </w:rPr>
        <w:t>窮、老病、</w:t>
      </w:r>
      <w:proofErr w:type="gramStart"/>
      <w:r w:rsidRPr="00C31ADE">
        <w:rPr>
          <w:rFonts w:ascii="標楷體" w:eastAsia="標楷體" w:hAnsi="標楷體"/>
          <w:kern w:val="0"/>
          <w:sz w:val="22"/>
          <w:szCs w:val="22"/>
          <w:u w:val="thick"/>
        </w:rPr>
        <w:t>憂苦</w:t>
      </w:r>
      <w:proofErr w:type="gramEnd"/>
      <w:r w:rsidRPr="00C31ADE">
        <w:rPr>
          <w:rFonts w:ascii="標楷體" w:eastAsia="標楷體" w:hAnsi="標楷體"/>
          <w:kern w:val="0"/>
          <w:sz w:val="22"/>
          <w:szCs w:val="22"/>
          <w:u w:val="thick"/>
        </w:rPr>
        <w:t>，為之悲泣</w:t>
      </w:r>
      <w:r w:rsidRPr="00C31ADE">
        <w:rPr>
          <w:rFonts w:ascii="標楷體" w:eastAsia="標楷體" w:hAnsi="標楷體"/>
          <w:kern w:val="0"/>
          <w:sz w:val="22"/>
          <w:szCs w:val="22"/>
        </w:rPr>
        <w:t>！是故眾人號為</w:t>
      </w:r>
      <w:r w:rsidRPr="00C31ADE">
        <w:rPr>
          <w:rFonts w:ascii="標楷體" w:eastAsia="標楷體" w:hAnsi="標楷體" w:hint="eastAsia"/>
          <w:kern w:val="0"/>
          <w:sz w:val="22"/>
          <w:szCs w:val="22"/>
        </w:rPr>
        <w:t>「</w:t>
      </w:r>
      <w:proofErr w:type="gramStart"/>
      <w:r w:rsidRPr="00C31ADE">
        <w:rPr>
          <w:rFonts w:ascii="標楷體" w:eastAsia="標楷體" w:hAnsi="標楷體"/>
          <w:kern w:val="0"/>
          <w:sz w:val="22"/>
          <w:szCs w:val="22"/>
        </w:rPr>
        <w:t>薩陀</w:t>
      </w:r>
      <w:bookmarkStart w:id="4" w:name="0732a17"/>
      <w:bookmarkEnd w:id="3"/>
      <w:proofErr w:type="gramEnd"/>
      <w:r w:rsidRPr="00C31ADE">
        <w:rPr>
          <w:rFonts w:ascii="標楷體" w:eastAsia="標楷體" w:hAnsi="標楷體"/>
          <w:kern w:val="0"/>
          <w:sz w:val="22"/>
          <w:szCs w:val="22"/>
        </w:rPr>
        <w:t>波</w:t>
      </w:r>
      <w:proofErr w:type="gramStart"/>
      <w:r w:rsidRPr="00C31ADE">
        <w:rPr>
          <w:rFonts w:ascii="標楷體" w:eastAsia="標楷體" w:hAnsi="標楷體"/>
          <w:kern w:val="0"/>
          <w:sz w:val="22"/>
          <w:szCs w:val="22"/>
        </w:rPr>
        <w:t>崙</w:t>
      </w:r>
      <w:proofErr w:type="gramEnd"/>
      <w:r w:rsidRPr="00C31ADE">
        <w:rPr>
          <w:rFonts w:ascii="標楷體" w:eastAsia="標楷體" w:hAnsi="標楷體" w:hint="eastAsia"/>
          <w:kern w:val="0"/>
          <w:sz w:val="22"/>
          <w:szCs w:val="22"/>
        </w:rPr>
        <w:t>」</w:t>
      </w:r>
      <w:r w:rsidRPr="00C31ADE">
        <w:rPr>
          <w:rFonts w:ascii="標楷體" w:eastAsia="標楷體" w:hAnsi="標楷體"/>
          <w:kern w:val="0"/>
          <w:sz w:val="22"/>
          <w:szCs w:val="22"/>
        </w:rPr>
        <w:t>。</w:t>
      </w:r>
    </w:p>
    <w:p w14:paraId="1CBF5775" w14:textId="77777777" w:rsidR="00C601C6" w:rsidRPr="00C31ADE" w:rsidRDefault="00C601C6" w:rsidP="00990401">
      <w:pPr>
        <w:pStyle w:val="a3"/>
        <w:ind w:leftChars="290" w:left="1576" w:hangingChars="400" w:hanging="880"/>
        <w:rPr>
          <w:rFonts w:ascii="標楷體" w:eastAsia="標楷體" w:hAnsi="標楷體"/>
          <w:kern w:val="0"/>
          <w:sz w:val="22"/>
          <w:szCs w:val="22"/>
        </w:rPr>
      </w:pPr>
      <w:r w:rsidRPr="00C31ADE">
        <w:rPr>
          <w:rFonts w:ascii="標楷體" w:eastAsia="標楷體" w:hAnsi="標楷體"/>
          <w:kern w:val="0"/>
          <w:sz w:val="22"/>
          <w:szCs w:val="22"/>
        </w:rPr>
        <w:t>有人言：是菩薩</w:t>
      </w:r>
      <w:proofErr w:type="gramStart"/>
      <w:r w:rsidRPr="00C31ADE">
        <w:rPr>
          <w:rFonts w:ascii="標楷體" w:eastAsia="標楷體" w:hAnsi="標楷體"/>
          <w:kern w:val="0"/>
          <w:sz w:val="22"/>
          <w:szCs w:val="22"/>
        </w:rPr>
        <w:t>求佛道故</w:t>
      </w:r>
      <w:proofErr w:type="gramEnd"/>
      <w:r w:rsidRPr="00C31ADE">
        <w:rPr>
          <w:rFonts w:ascii="標楷體" w:eastAsia="標楷體" w:hAnsi="標楷體"/>
          <w:kern w:val="0"/>
          <w:sz w:val="22"/>
          <w:szCs w:val="22"/>
        </w:rPr>
        <w:t>，遠離人眾</w:t>
      </w:r>
      <w:bookmarkStart w:id="5" w:name="0732a18"/>
      <w:bookmarkEnd w:id="4"/>
      <w:r w:rsidRPr="00C31ADE">
        <w:rPr>
          <w:rFonts w:ascii="標楷體" w:eastAsia="標楷體" w:hAnsi="標楷體"/>
          <w:kern w:val="0"/>
          <w:sz w:val="22"/>
          <w:szCs w:val="22"/>
        </w:rPr>
        <w:t>，在</w:t>
      </w:r>
      <w:proofErr w:type="gramStart"/>
      <w:r w:rsidRPr="00C31ADE">
        <w:rPr>
          <w:rFonts w:ascii="標楷體" w:eastAsia="標楷體" w:hAnsi="標楷體"/>
          <w:kern w:val="0"/>
          <w:sz w:val="22"/>
          <w:szCs w:val="22"/>
        </w:rPr>
        <w:t>空閑處</w:t>
      </w:r>
      <w:proofErr w:type="gramEnd"/>
      <w:r w:rsidRPr="00C31ADE">
        <w:rPr>
          <w:rFonts w:ascii="標楷體" w:eastAsia="標楷體" w:hAnsi="標楷體"/>
          <w:kern w:val="0"/>
          <w:sz w:val="22"/>
          <w:szCs w:val="22"/>
        </w:rPr>
        <w:t>，求心遠離，</w:t>
      </w:r>
      <w:proofErr w:type="gramStart"/>
      <w:r w:rsidRPr="00C31ADE">
        <w:rPr>
          <w:rFonts w:ascii="標楷體" w:eastAsia="標楷體" w:hAnsi="標楷體"/>
          <w:kern w:val="0"/>
          <w:sz w:val="22"/>
          <w:szCs w:val="22"/>
        </w:rPr>
        <w:t>一</w:t>
      </w:r>
      <w:proofErr w:type="gramEnd"/>
      <w:r w:rsidRPr="00C31ADE">
        <w:rPr>
          <w:rFonts w:ascii="標楷體" w:eastAsia="標楷體" w:hAnsi="標楷體"/>
          <w:kern w:val="0"/>
          <w:sz w:val="22"/>
          <w:szCs w:val="22"/>
        </w:rPr>
        <w:t>心思</w:t>
      </w:r>
      <w:proofErr w:type="gramStart"/>
      <w:r w:rsidRPr="00C31ADE">
        <w:rPr>
          <w:rFonts w:ascii="標楷體" w:eastAsia="標楷體" w:hAnsi="標楷體"/>
          <w:kern w:val="0"/>
          <w:sz w:val="22"/>
          <w:szCs w:val="22"/>
        </w:rPr>
        <w:t>惟籌量，勤求佛</w:t>
      </w:r>
      <w:bookmarkStart w:id="6" w:name="0732a19"/>
      <w:bookmarkEnd w:id="5"/>
      <w:proofErr w:type="gramEnd"/>
      <w:r w:rsidRPr="00C31ADE">
        <w:rPr>
          <w:rFonts w:ascii="標楷體" w:eastAsia="標楷體" w:hAnsi="標楷體"/>
          <w:kern w:val="0"/>
          <w:sz w:val="22"/>
          <w:szCs w:val="22"/>
        </w:rPr>
        <w:t>道；時世無佛，是菩薩</w:t>
      </w:r>
      <w:proofErr w:type="gramStart"/>
      <w:r w:rsidRPr="00C31ADE">
        <w:rPr>
          <w:rFonts w:ascii="標楷體" w:eastAsia="標楷體" w:hAnsi="標楷體"/>
          <w:kern w:val="0"/>
          <w:sz w:val="22"/>
          <w:szCs w:val="22"/>
        </w:rPr>
        <w:t>世世</w:t>
      </w:r>
      <w:proofErr w:type="gramEnd"/>
      <w:r w:rsidRPr="00C31ADE">
        <w:rPr>
          <w:rFonts w:ascii="標楷體" w:eastAsia="標楷體" w:hAnsi="標楷體"/>
          <w:kern w:val="0"/>
          <w:sz w:val="22"/>
          <w:szCs w:val="22"/>
        </w:rPr>
        <w:t>行慈悲心，以小</w:t>
      </w:r>
      <w:bookmarkStart w:id="7" w:name="0732a20"/>
      <w:bookmarkEnd w:id="6"/>
      <w:r w:rsidRPr="00C31ADE">
        <w:rPr>
          <w:rFonts w:ascii="標楷體" w:eastAsia="標楷體" w:hAnsi="標楷體"/>
          <w:kern w:val="0"/>
          <w:sz w:val="22"/>
          <w:szCs w:val="22"/>
        </w:rPr>
        <w:t>因緣故，生無佛</w:t>
      </w:r>
      <w:proofErr w:type="gramStart"/>
      <w:r w:rsidRPr="00C31ADE">
        <w:rPr>
          <w:rFonts w:ascii="標楷體" w:eastAsia="標楷體" w:hAnsi="標楷體"/>
          <w:kern w:val="0"/>
          <w:sz w:val="22"/>
          <w:szCs w:val="22"/>
        </w:rPr>
        <w:t>世</w:t>
      </w:r>
      <w:proofErr w:type="gramEnd"/>
      <w:r w:rsidRPr="00C31ADE">
        <w:rPr>
          <w:rFonts w:ascii="標楷體" w:eastAsia="標楷體" w:hAnsi="標楷體"/>
          <w:kern w:val="0"/>
          <w:sz w:val="22"/>
          <w:szCs w:val="22"/>
        </w:rPr>
        <w:t>。</w:t>
      </w:r>
    </w:p>
    <w:p w14:paraId="738AE3DD" w14:textId="77777777" w:rsidR="00C601C6" w:rsidRPr="00C31ADE" w:rsidRDefault="00C601C6" w:rsidP="00990401">
      <w:pPr>
        <w:pStyle w:val="a3"/>
        <w:ind w:leftChars="657" w:left="1577"/>
        <w:rPr>
          <w:rFonts w:ascii="標楷體" w:eastAsia="標楷體" w:hAnsi="標楷體"/>
          <w:kern w:val="0"/>
          <w:sz w:val="22"/>
          <w:szCs w:val="22"/>
        </w:rPr>
      </w:pPr>
      <w:r w:rsidRPr="00C31ADE">
        <w:rPr>
          <w:rFonts w:ascii="標楷體" w:eastAsia="標楷體" w:hAnsi="標楷體"/>
          <w:kern w:val="0"/>
          <w:sz w:val="22"/>
          <w:szCs w:val="22"/>
        </w:rPr>
        <w:t>是人悲心於眾生，</w:t>
      </w:r>
      <w:proofErr w:type="gramStart"/>
      <w:r w:rsidRPr="00C31ADE">
        <w:rPr>
          <w:rFonts w:ascii="標楷體" w:eastAsia="標楷體" w:hAnsi="標楷體"/>
          <w:kern w:val="0"/>
          <w:sz w:val="22"/>
          <w:szCs w:val="22"/>
        </w:rPr>
        <w:t>欲精</w:t>
      </w:r>
      <w:bookmarkStart w:id="8" w:name="0732a21"/>
      <w:bookmarkEnd w:id="7"/>
      <w:r w:rsidRPr="00C31ADE">
        <w:rPr>
          <w:rFonts w:ascii="標楷體" w:eastAsia="標楷體" w:hAnsi="標楷體"/>
          <w:kern w:val="0"/>
          <w:sz w:val="22"/>
          <w:szCs w:val="22"/>
        </w:rPr>
        <w:t>進</w:t>
      </w:r>
      <w:proofErr w:type="gramEnd"/>
      <w:r w:rsidRPr="00C31ADE">
        <w:rPr>
          <w:rFonts w:ascii="標楷體" w:eastAsia="標楷體" w:hAnsi="標楷體"/>
          <w:kern w:val="0"/>
          <w:sz w:val="22"/>
          <w:szCs w:val="22"/>
        </w:rPr>
        <w:t>不失，是故在</w:t>
      </w:r>
      <w:proofErr w:type="gramStart"/>
      <w:r w:rsidRPr="00C31ADE">
        <w:rPr>
          <w:rFonts w:ascii="標楷體" w:eastAsia="標楷體" w:hAnsi="標楷體"/>
          <w:kern w:val="0"/>
          <w:sz w:val="22"/>
          <w:szCs w:val="22"/>
        </w:rPr>
        <w:t>空閑林</w:t>
      </w:r>
      <w:proofErr w:type="gramEnd"/>
      <w:r w:rsidRPr="00C31ADE">
        <w:rPr>
          <w:rFonts w:ascii="標楷體" w:eastAsia="標楷體" w:hAnsi="標楷體"/>
          <w:kern w:val="0"/>
          <w:sz w:val="22"/>
          <w:szCs w:val="22"/>
        </w:rPr>
        <w:t>中。</w:t>
      </w:r>
    </w:p>
    <w:p w14:paraId="3892BA70" w14:textId="4FB2A36E" w:rsidR="00C601C6" w:rsidRPr="00990401" w:rsidRDefault="00C601C6" w:rsidP="00990401">
      <w:pPr>
        <w:pStyle w:val="a3"/>
        <w:ind w:leftChars="657" w:left="1577"/>
        <w:rPr>
          <w:sz w:val="22"/>
          <w:szCs w:val="22"/>
        </w:rPr>
      </w:pPr>
      <w:r w:rsidRPr="00C31ADE">
        <w:rPr>
          <w:rFonts w:ascii="標楷體" w:eastAsia="標楷體" w:hAnsi="標楷體"/>
          <w:kern w:val="0"/>
          <w:sz w:val="22"/>
          <w:szCs w:val="22"/>
        </w:rPr>
        <w:t>是人以</w:t>
      </w:r>
      <w:r w:rsidRPr="00C31ADE">
        <w:rPr>
          <w:rFonts w:ascii="標楷體" w:eastAsia="標楷體" w:hAnsi="標楷體"/>
          <w:kern w:val="0"/>
          <w:sz w:val="22"/>
          <w:szCs w:val="22"/>
          <w:u w:val="thick"/>
        </w:rPr>
        <w:t>先世福</w:t>
      </w:r>
      <w:bookmarkStart w:id="9" w:name="0732a22"/>
      <w:bookmarkEnd w:id="8"/>
      <w:r w:rsidRPr="00C31ADE">
        <w:rPr>
          <w:rFonts w:ascii="標楷體" w:eastAsia="標楷體" w:hAnsi="標楷體"/>
          <w:kern w:val="0"/>
          <w:sz w:val="22"/>
          <w:szCs w:val="22"/>
          <w:u w:val="thick"/>
        </w:rPr>
        <w:t>德</w:t>
      </w:r>
      <w:r w:rsidRPr="00C31ADE">
        <w:rPr>
          <w:rFonts w:ascii="標楷體" w:eastAsia="標楷體" w:hAnsi="標楷體"/>
          <w:kern w:val="0"/>
          <w:sz w:val="22"/>
          <w:szCs w:val="22"/>
        </w:rPr>
        <w:t>因緣，及</w:t>
      </w:r>
      <w:r w:rsidRPr="00C31ADE">
        <w:rPr>
          <w:rFonts w:ascii="標楷體" w:eastAsia="標楷體" w:hAnsi="標楷體"/>
          <w:kern w:val="0"/>
          <w:sz w:val="22"/>
          <w:szCs w:val="22"/>
          <w:u w:val="thick"/>
        </w:rPr>
        <w:t>今世一心、</w:t>
      </w:r>
      <w:proofErr w:type="gramStart"/>
      <w:r w:rsidRPr="00C31ADE">
        <w:rPr>
          <w:rFonts w:ascii="標楷體" w:eastAsia="標楷體" w:hAnsi="標楷體"/>
          <w:kern w:val="0"/>
          <w:sz w:val="22"/>
          <w:szCs w:val="22"/>
          <w:u w:val="thick"/>
        </w:rPr>
        <w:t>大欲</w:t>
      </w:r>
      <w:proofErr w:type="gramEnd"/>
      <w:r w:rsidRPr="00C31ADE">
        <w:rPr>
          <w:rFonts w:ascii="標楷體" w:eastAsia="標楷體" w:hAnsi="標楷體"/>
          <w:kern w:val="0"/>
          <w:sz w:val="22"/>
          <w:szCs w:val="22"/>
          <w:u w:val="thick"/>
        </w:rPr>
        <w:t>、大精進</w:t>
      </w:r>
      <w:r w:rsidRPr="00C31ADE">
        <w:rPr>
          <w:rFonts w:ascii="標楷體" w:eastAsia="標楷體" w:hAnsi="標楷體"/>
          <w:kern w:val="0"/>
          <w:sz w:val="22"/>
          <w:szCs w:val="22"/>
        </w:rPr>
        <w:t>，以是二因</w:t>
      </w:r>
      <w:bookmarkStart w:id="10" w:name="0732a23"/>
      <w:bookmarkEnd w:id="9"/>
      <w:r w:rsidRPr="00C31ADE">
        <w:rPr>
          <w:rFonts w:ascii="標楷體" w:eastAsia="標楷體" w:hAnsi="標楷體"/>
          <w:kern w:val="0"/>
          <w:sz w:val="22"/>
          <w:szCs w:val="22"/>
        </w:rPr>
        <w:t>緣故，聞</w:t>
      </w:r>
      <w:proofErr w:type="gramStart"/>
      <w:r w:rsidRPr="00C31ADE">
        <w:rPr>
          <w:rFonts w:ascii="標楷體" w:eastAsia="標楷體" w:hAnsi="標楷體"/>
          <w:kern w:val="0"/>
          <w:sz w:val="22"/>
          <w:szCs w:val="22"/>
        </w:rPr>
        <w:t>空中教聲</w:t>
      </w:r>
      <w:proofErr w:type="gramEnd"/>
      <w:r w:rsidRPr="00C31ADE">
        <w:rPr>
          <w:rFonts w:ascii="標楷體" w:eastAsia="標楷體" w:hAnsi="標楷體"/>
          <w:kern w:val="0"/>
          <w:sz w:val="22"/>
          <w:szCs w:val="22"/>
        </w:rPr>
        <w:t>，不久便滅。</w:t>
      </w:r>
      <w:proofErr w:type="gramStart"/>
      <w:r w:rsidRPr="00C31ADE">
        <w:rPr>
          <w:rFonts w:ascii="標楷體" w:eastAsia="標楷體" w:hAnsi="標楷體"/>
          <w:kern w:val="0"/>
          <w:sz w:val="22"/>
          <w:szCs w:val="22"/>
        </w:rPr>
        <w:t>即復心念</w:t>
      </w:r>
      <w:proofErr w:type="gramEnd"/>
      <w:r w:rsidRPr="00C31ADE">
        <w:rPr>
          <w:rFonts w:ascii="標楷體" w:eastAsia="標楷體" w:hAnsi="標楷體"/>
          <w:kern w:val="0"/>
          <w:sz w:val="22"/>
          <w:szCs w:val="22"/>
        </w:rPr>
        <w:t>：我</w:t>
      </w:r>
      <w:bookmarkStart w:id="11" w:name="0732a24"/>
      <w:bookmarkEnd w:id="10"/>
      <w:proofErr w:type="gramStart"/>
      <w:r w:rsidRPr="00C31ADE">
        <w:rPr>
          <w:rFonts w:ascii="標楷體" w:eastAsia="標楷體" w:hAnsi="標楷體"/>
          <w:kern w:val="0"/>
          <w:sz w:val="22"/>
          <w:szCs w:val="22"/>
        </w:rPr>
        <w:t>云</w:t>
      </w:r>
      <w:proofErr w:type="gramEnd"/>
      <w:r w:rsidRPr="00C31ADE">
        <w:rPr>
          <w:rFonts w:ascii="標楷體" w:eastAsia="標楷體" w:hAnsi="標楷體"/>
          <w:kern w:val="0"/>
          <w:sz w:val="22"/>
          <w:szCs w:val="22"/>
        </w:rPr>
        <w:t>何不問？以是因緣故，憂愁啼哭，七日七</w:t>
      </w:r>
      <w:bookmarkEnd w:id="11"/>
      <w:r w:rsidRPr="00C31ADE">
        <w:rPr>
          <w:rFonts w:ascii="標楷體" w:eastAsia="標楷體" w:hAnsi="標楷體"/>
          <w:kern w:val="0"/>
          <w:sz w:val="22"/>
          <w:szCs w:val="22"/>
        </w:rPr>
        <w:t>夜；因是故，天、龍、</w:t>
      </w:r>
      <w:proofErr w:type="gramStart"/>
      <w:r w:rsidRPr="00C31ADE">
        <w:rPr>
          <w:rFonts w:ascii="標楷體" w:eastAsia="標楷體" w:hAnsi="標楷體"/>
          <w:kern w:val="0"/>
          <w:sz w:val="22"/>
          <w:szCs w:val="22"/>
        </w:rPr>
        <w:t>鬼神號曰</w:t>
      </w:r>
      <w:proofErr w:type="gramEnd"/>
      <w:r w:rsidRPr="00C31ADE">
        <w:rPr>
          <w:rFonts w:ascii="標楷體" w:eastAsia="標楷體" w:hAnsi="標楷體" w:hint="eastAsia"/>
          <w:kern w:val="0"/>
          <w:sz w:val="22"/>
          <w:szCs w:val="22"/>
        </w:rPr>
        <w:t>「</w:t>
      </w:r>
      <w:r w:rsidRPr="00C31ADE">
        <w:rPr>
          <w:rFonts w:ascii="標楷體" w:eastAsia="標楷體" w:hAnsi="標楷體"/>
          <w:kern w:val="0"/>
          <w:sz w:val="22"/>
          <w:szCs w:val="22"/>
        </w:rPr>
        <w:t>常啼</w:t>
      </w:r>
      <w:r w:rsidRPr="00C31ADE">
        <w:rPr>
          <w:rFonts w:ascii="標楷體" w:eastAsia="標楷體" w:hAnsi="標楷體" w:hint="eastAsia"/>
          <w:kern w:val="0"/>
          <w:sz w:val="22"/>
          <w:szCs w:val="22"/>
        </w:rPr>
        <w:t>」</w:t>
      </w:r>
      <w:r w:rsidRPr="00C31ADE">
        <w:rPr>
          <w:rFonts w:ascii="標楷體" w:eastAsia="標楷體" w:hAnsi="標楷體"/>
          <w:kern w:val="0"/>
          <w:sz w:val="22"/>
          <w:szCs w:val="22"/>
        </w:rPr>
        <w:t>。</w:t>
      </w:r>
    </w:p>
  </w:footnote>
  <w:footnote w:id="25">
    <w:p w14:paraId="3AEDE088" w14:textId="1BBC2A24" w:rsidR="00C601C6" w:rsidRPr="00F23C8A" w:rsidRDefault="00C601C6">
      <w:pPr>
        <w:pStyle w:val="a3"/>
        <w:rPr>
          <w:sz w:val="22"/>
          <w:szCs w:val="22"/>
        </w:rPr>
      </w:pPr>
      <w:r w:rsidRPr="00F23C8A">
        <w:rPr>
          <w:rStyle w:val="a5"/>
          <w:sz w:val="22"/>
          <w:szCs w:val="22"/>
        </w:rPr>
        <w:footnoteRef/>
      </w:r>
      <w:r w:rsidRPr="00F23C8A">
        <w:rPr>
          <w:sz w:val="22"/>
          <w:szCs w:val="22"/>
        </w:rPr>
        <w:t xml:space="preserve"> </w:t>
      </w:r>
      <w:r>
        <w:rPr>
          <w:rFonts w:hint="eastAsia"/>
          <w:sz w:val="22"/>
          <w:szCs w:val="22"/>
        </w:rPr>
        <w:t>參見：姚秦．</w:t>
      </w:r>
      <w:proofErr w:type="gramStart"/>
      <w:r>
        <w:rPr>
          <w:rFonts w:hint="eastAsia"/>
          <w:sz w:val="22"/>
          <w:szCs w:val="22"/>
        </w:rPr>
        <w:t>鳩摩羅什譯</w:t>
      </w:r>
      <w:proofErr w:type="gramEnd"/>
      <w:r w:rsidRPr="00F23C8A">
        <w:rPr>
          <w:rFonts w:hint="eastAsia"/>
          <w:sz w:val="22"/>
          <w:szCs w:val="22"/>
        </w:rPr>
        <w:t>《佛藏經》卷</w:t>
      </w:r>
      <w:r w:rsidRPr="00F23C8A">
        <w:rPr>
          <w:rFonts w:hint="eastAsia"/>
          <w:sz w:val="22"/>
          <w:szCs w:val="22"/>
        </w:rPr>
        <w:t>2</w:t>
      </w:r>
      <w:r w:rsidRPr="00F23C8A">
        <w:rPr>
          <w:rFonts w:hint="eastAsia"/>
          <w:sz w:val="22"/>
          <w:szCs w:val="22"/>
        </w:rPr>
        <w:t>〈淨戒品</w:t>
      </w:r>
      <w:r>
        <w:rPr>
          <w:rFonts w:hint="eastAsia"/>
          <w:sz w:val="22"/>
          <w:szCs w:val="22"/>
        </w:rPr>
        <w:t xml:space="preserve"> </w:t>
      </w:r>
      <w:r w:rsidRPr="00F23C8A">
        <w:rPr>
          <w:rFonts w:hint="eastAsia"/>
          <w:sz w:val="22"/>
          <w:szCs w:val="22"/>
        </w:rPr>
        <w:t>5</w:t>
      </w:r>
      <w:r w:rsidRPr="00F23C8A">
        <w:rPr>
          <w:rFonts w:hint="eastAsia"/>
          <w:sz w:val="22"/>
          <w:szCs w:val="22"/>
        </w:rPr>
        <w:t>〉</w:t>
      </w:r>
      <w:r w:rsidRPr="00F23C8A">
        <w:rPr>
          <w:rFonts w:hint="eastAsia"/>
          <w:sz w:val="22"/>
          <w:szCs w:val="22"/>
        </w:rPr>
        <w:t>(</w:t>
      </w:r>
      <w:r>
        <w:rPr>
          <w:rFonts w:hint="eastAsia"/>
          <w:sz w:val="22"/>
          <w:szCs w:val="22"/>
        </w:rPr>
        <w:t>大正</w:t>
      </w:r>
      <w:r w:rsidRPr="00F23C8A">
        <w:rPr>
          <w:rFonts w:hint="eastAsia"/>
          <w:sz w:val="22"/>
          <w:szCs w:val="22"/>
        </w:rPr>
        <w:t>15</w:t>
      </w:r>
      <w:r>
        <w:rPr>
          <w:rFonts w:hint="eastAsia"/>
          <w:sz w:val="22"/>
          <w:szCs w:val="22"/>
        </w:rPr>
        <w:t>，</w:t>
      </w:r>
      <w:r w:rsidRPr="00F23C8A">
        <w:rPr>
          <w:rFonts w:hint="eastAsia"/>
          <w:sz w:val="22"/>
          <w:szCs w:val="22"/>
        </w:rPr>
        <w:t>790b17-18)</w:t>
      </w:r>
      <w:r>
        <w:rPr>
          <w:rFonts w:hint="eastAsia"/>
          <w:sz w:val="22"/>
          <w:szCs w:val="22"/>
        </w:rPr>
        <w:t>。</w:t>
      </w:r>
    </w:p>
  </w:footnote>
  <w:footnote w:id="26">
    <w:p w14:paraId="2FFA7EBE" w14:textId="77777777" w:rsidR="00C601C6" w:rsidRDefault="00C601C6">
      <w:pPr>
        <w:pStyle w:val="a3"/>
        <w:rPr>
          <w:sz w:val="22"/>
          <w:szCs w:val="22"/>
        </w:rPr>
      </w:pPr>
      <w:r w:rsidRPr="00F23C8A">
        <w:rPr>
          <w:rStyle w:val="a5"/>
          <w:sz w:val="22"/>
          <w:szCs w:val="22"/>
        </w:rPr>
        <w:footnoteRef/>
      </w:r>
      <w:r w:rsidRPr="00F23C8A">
        <w:rPr>
          <w:sz w:val="22"/>
          <w:szCs w:val="22"/>
        </w:rPr>
        <w:t xml:space="preserve"> </w:t>
      </w:r>
      <w:r>
        <w:rPr>
          <w:rFonts w:hint="eastAsia"/>
          <w:sz w:val="22"/>
          <w:szCs w:val="22"/>
        </w:rPr>
        <w:t>參見：</w:t>
      </w:r>
    </w:p>
    <w:p w14:paraId="46905BD9" w14:textId="123C50B6" w:rsidR="00C601C6" w:rsidRDefault="00C601C6" w:rsidP="00AE2155">
      <w:pPr>
        <w:pStyle w:val="a3"/>
        <w:ind w:leftChars="60" w:left="144"/>
        <w:rPr>
          <w:sz w:val="22"/>
          <w:szCs w:val="22"/>
        </w:rPr>
      </w:pPr>
      <w:r>
        <w:rPr>
          <w:rFonts w:hint="eastAsia"/>
          <w:sz w:val="22"/>
          <w:szCs w:val="22"/>
        </w:rPr>
        <w:t>（</w:t>
      </w:r>
      <w:r>
        <w:rPr>
          <w:rFonts w:hint="eastAsia"/>
          <w:sz w:val="22"/>
          <w:szCs w:val="22"/>
        </w:rPr>
        <w:t>1</w:t>
      </w:r>
      <w:r>
        <w:rPr>
          <w:rFonts w:hint="eastAsia"/>
          <w:sz w:val="22"/>
          <w:szCs w:val="22"/>
        </w:rPr>
        <w:t>）劉宋．</w:t>
      </w:r>
      <w:proofErr w:type="gramStart"/>
      <w:r>
        <w:rPr>
          <w:rFonts w:hint="eastAsia"/>
          <w:sz w:val="22"/>
          <w:szCs w:val="22"/>
        </w:rPr>
        <w:t>求那跋陀羅</w:t>
      </w:r>
      <w:proofErr w:type="gramEnd"/>
      <w:r>
        <w:rPr>
          <w:rFonts w:hint="eastAsia"/>
          <w:sz w:val="22"/>
          <w:szCs w:val="22"/>
        </w:rPr>
        <w:t>譯</w:t>
      </w:r>
      <w:proofErr w:type="gramStart"/>
      <w:r w:rsidRPr="00AE2155">
        <w:rPr>
          <w:rFonts w:ascii="新細明體" w:hAnsi="新細明體"/>
          <w:color w:val="000000"/>
          <w:sz w:val="22"/>
          <w:szCs w:val="22"/>
        </w:rPr>
        <w:t>《</w:t>
      </w:r>
      <w:proofErr w:type="gramEnd"/>
      <w:r w:rsidRPr="00AE2155">
        <w:rPr>
          <w:rFonts w:ascii="新細明體" w:hAnsi="新細明體"/>
          <w:color w:val="000000"/>
          <w:sz w:val="22"/>
          <w:szCs w:val="22"/>
        </w:rPr>
        <w:t>雜阿含</w:t>
      </w:r>
      <w:r>
        <w:rPr>
          <w:rFonts w:ascii="新細明體" w:hAnsi="新細明體" w:hint="eastAsia"/>
          <w:color w:val="000000"/>
          <w:sz w:val="22"/>
          <w:szCs w:val="22"/>
        </w:rPr>
        <w:t>．</w:t>
      </w:r>
      <w:r w:rsidRPr="00AE2155">
        <w:rPr>
          <w:rFonts w:ascii="TimesNewRoman" w:hAnsi="TimesNewRoman"/>
          <w:color w:val="000000"/>
          <w:sz w:val="22"/>
          <w:szCs w:val="22"/>
        </w:rPr>
        <w:t>1226</w:t>
      </w:r>
      <w:r w:rsidRPr="00AE2155">
        <w:rPr>
          <w:rFonts w:ascii="新細明體" w:hAnsi="新細明體"/>
          <w:color w:val="000000"/>
          <w:sz w:val="22"/>
          <w:szCs w:val="22"/>
        </w:rPr>
        <w:t>經</w:t>
      </w:r>
      <w:proofErr w:type="gramStart"/>
      <w:r w:rsidRPr="00AE2155">
        <w:rPr>
          <w:rFonts w:ascii="新細明體" w:hAnsi="新細明體"/>
          <w:color w:val="000000"/>
          <w:sz w:val="22"/>
          <w:szCs w:val="22"/>
        </w:rPr>
        <w:t>》</w:t>
      </w:r>
      <w:proofErr w:type="gramEnd"/>
      <w:r w:rsidRPr="00AE2155">
        <w:rPr>
          <w:rFonts w:ascii="新細明體" w:hAnsi="新細明體"/>
          <w:color w:val="000000"/>
          <w:sz w:val="22"/>
          <w:szCs w:val="22"/>
        </w:rPr>
        <w:t>卷</w:t>
      </w:r>
      <w:r w:rsidRPr="00AE2155">
        <w:rPr>
          <w:rFonts w:ascii="TimesNewRoman" w:hAnsi="TimesNewRoman"/>
          <w:color w:val="000000"/>
          <w:sz w:val="22"/>
          <w:szCs w:val="22"/>
        </w:rPr>
        <w:t>46</w:t>
      </w:r>
      <w:r>
        <w:rPr>
          <w:rFonts w:ascii="新細明體" w:hAnsi="新細明體" w:hint="eastAsia"/>
          <w:color w:val="000000"/>
          <w:sz w:val="22"/>
          <w:szCs w:val="22"/>
        </w:rPr>
        <w:t>(</w:t>
      </w:r>
      <w:r w:rsidRPr="00AE2155">
        <w:rPr>
          <w:rFonts w:ascii="新細明體" w:hAnsi="新細明體"/>
          <w:color w:val="000000"/>
          <w:sz w:val="22"/>
          <w:szCs w:val="22"/>
        </w:rPr>
        <w:t>大正</w:t>
      </w:r>
      <w:r w:rsidRPr="00AE2155">
        <w:rPr>
          <w:rFonts w:ascii="Times Ext Roman" w:hAnsi="Times Ext Roman" w:cs="Times Ext Roman"/>
          <w:color w:val="000000"/>
          <w:sz w:val="22"/>
          <w:szCs w:val="22"/>
        </w:rPr>
        <w:t>02</w:t>
      </w:r>
      <w:r w:rsidRPr="00AE2155">
        <w:rPr>
          <w:rFonts w:ascii="Times Ext Roman" w:hAnsi="Times Ext Roman" w:cs="Times Ext Roman"/>
          <w:color w:val="000000"/>
          <w:sz w:val="22"/>
          <w:szCs w:val="22"/>
        </w:rPr>
        <w:t>，</w:t>
      </w:r>
      <w:r w:rsidRPr="00AE2155">
        <w:rPr>
          <w:rFonts w:ascii="Times Ext Roman" w:hAnsi="Times Ext Roman" w:cs="Times Ext Roman"/>
          <w:color w:val="000000"/>
          <w:sz w:val="22"/>
          <w:szCs w:val="22"/>
        </w:rPr>
        <w:t>335a3-6</w:t>
      </w:r>
      <w:r>
        <w:rPr>
          <w:rFonts w:ascii="新細明體" w:hAnsi="新細明體" w:hint="eastAsia"/>
          <w:color w:val="000000"/>
          <w:sz w:val="22"/>
          <w:szCs w:val="22"/>
        </w:rPr>
        <w:t>)</w:t>
      </w:r>
      <w:r w:rsidRPr="00AE2155">
        <w:rPr>
          <w:rFonts w:ascii="新細明體" w:hAnsi="新細明體"/>
          <w:color w:val="000000"/>
          <w:sz w:val="22"/>
          <w:szCs w:val="22"/>
        </w:rPr>
        <w:t>：</w:t>
      </w:r>
    </w:p>
    <w:p w14:paraId="39905665" w14:textId="3E8FC2DE" w:rsidR="00C601C6" w:rsidRPr="00AE2155" w:rsidRDefault="00C601C6" w:rsidP="00AE2155">
      <w:pPr>
        <w:pStyle w:val="a3"/>
        <w:ind w:leftChars="290" w:left="696"/>
        <w:rPr>
          <w:rFonts w:ascii="標楷體" w:eastAsia="標楷體" w:hAnsi="標楷體"/>
          <w:sz w:val="22"/>
          <w:szCs w:val="22"/>
        </w:rPr>
      </w:pPr>
      <w:proofErr w:type="gramStart"/>
      <w:r w:rsidRPr="00AE2155">
        <w:rPr>
          <w:rFonts w:ascii="標楷體" w:eastAsia="標楷體" w:hAnsi="標楷體"/>
          <w:color w:val="000000"/>
          <w:sz w:val="22"/>
          <w:szCs w:val="22"/>
        </w:rPr>
        <w:t>佛告大王</w:t>
      </w:r>
      <w:proofErr w:type="gramEnd"/>
      <w:r w:rsidRPr="00AE2155">
        <w:rPr>
          <w:rFonts w:ascii="標楷體" w:eastAsia="標楷體" w:hAnsi="標楷體"/>
          <w:color w:val="000000"/>
          <w:sz w:val="22"/>
          <w:szCs w:val="22"/>
        </w:rPr>
        <w:t>：有四種雖小而不可輕。何等為四？</w:t>
      </w:r>
      <w:proofErr w:type="gramStart"/>
      <w:r w:rsidRPr="00AE2155">
        <w:rPr>
          <w:rFonts w:ascii="標楷體" w:eastAsia="標楷體" w:hAnsi="標楷體"/>
          <w:color w:val="000000"/>
          <w:sz w:val="22"/>
          <w:szCs w:val="22"/>
        </w:rPr>
        <w:t>剎利王子</w:t>
      </w:r>
      <w:proofErr w:type="gramEnd"/>
      <w:r w:rsidRPr="00AE2155">
        <w:rPr>
          <w:rFonts w:ascii="標楷體" w:eastAsia="標楷體" w:hAnsi="標楷體"/>
          <w:color w:val="000000"/>
          <w:sz w:val="22"/>
          <w:szCs w:val="22"/>
        </w:rPr>
        <w:t>年少幼小而不可輕，龍子年少幼小而不可輕，小</w:t>
      </w:r>
      <w:proofErr w:type="gramStart"/>
      <w:r w:rsidRPr="00AE2155">
        <w:rPr>
          <w:rFonts w:ascii="標楷體" w:eastAsia="標楷體" w:hAnsi="標楷體"/>
          <w:color w:val="000000"/>
          <w:sz w:val="22"/>
          <w:szCs w:val="22"/>
        </w:rPr>
        <w:t>火雖微而</w:t>
      </w:r>
      <w:proofErr w:type="gramEnd"/>
      <w:r w:rsidRPr="00AE2155">
        <w:rPr>
          <w:rFonts w:ascii="標楷體" w:eastAsia="標楷體" w:hAnsi="標楷體"/>
          <w:color w:val="000000"/>
          <w:sz w:val="22"/>
          <w:szCs w:val="22"/>
        </w:rPr>
        <w:t>不可輕，</w:t>
      </w:r>
      <w:r w:rsidRPr="00AE2155">
        <w:rPr>
          <w:rFonts w:ascii="標楷體" w:eastAsia="標楷體" w:hAnsi="標楷體"/>
          <w:color w:val="000000"/>
          <w:sz w:val="22"/>
          <w:szCs w:val="22"/>
          <w:u w:val="thick"/>
        </w:rPr>
        <w:t>比丘幼小而不可輕</w:t>
      </w:r>
      <w:r w:rsidRPr="00AE2155">
        <w:rPr>
          <w:rFonts w:ascii="標楷體" w:eastAsia="標楷體" w:hAnsi="標楷體"/>
          <w:color w:val="000000"/>
          <w:sz w:val="22"/>
          <w:szCs w:val="22"/>
        </w:rPr>
        <w:t>。</w:t>
      </w:r>
    </w:p>
    <w:p w14:paraId="026C6014" w14:textId="0A4563B7" w:rsidR="00C601C6" w:rsidRDefault="00C601C6" w:rsidP="00AE2155">
      <w:pPr>
        <w:pStyle w:val="a3"/>
        <w:ind w:leftChars="60" w:left="144"/>
        <w:rPr>
          <w:sz w:val="22"/>
          <w:szCs w:val="22"/>
        </w:rPr>
      </w:pPr>
      <w:r>
        <w:rPr>
          <w:rFonts w:hint="eastAsia"/>
          <w:sz w:val="22"/>
          <w:szCs w:val="22"/>
        </w:rPr>
        <w:t>（</w:t>
      </w:r>
      <w:r>
        <w:rPr>
          <w:rFonts w:hint="eastAsia"/>
          <w:sz w:val="22"/>
          <w:szCs w:val="22"/>
        </w:rPr>
        <w:t>2</w:t>
      </w:r>
      <w:r>
        <w:rPr>
          <w:rFonts w:hint="eastAsia"/>
          <w:sz w:val="22"/>
          <w:szCs w:val="22"/>
        </w:rPr>
        <w:t>）龍樹造．</w:t>
      </w:r>
      <w:proofErr w:type="gramStart"/>
      <w:r>
        <w:rPr>
          <w:rFonts w:hint="eastAsia"/>
          <w:sz w:val="22"/>
          <w:szCs w:val="22"/>
        </w:rPr>
        <w:t>鳩摩羅什譯</w:t>
      </w:r>
      <w:proofErr w:type="gramEnd"/>
      <w:r w:rsidRPr="00AE2155">
        <w:rPr>
          <w:rFonts w:hint="eastAsia"/>
          <w:sz w:val="22"/>
          <w:szCs w:val="22"/>
        </w:rPr>
        <w:t>《大智度論》卷</w:t>
      </w:r>
      <w:r w:rsidRPr="00AE2155">
        <w:rPr>
          <w:rFonts w:hint="eastAsia"/>
          <w:sz w:val="22"/>
          <w:szCs w:val="22"/>
        </w:rPr>
        <w:t>22(</w:t>
      </w:r>
      <w:r>
        <w:rPr>
          <w:rFonts w:hint="eastAsia"/>
          <w:sz w:val="22"/>
          <w:szCs w:val="22"/>
        </w:rPr>
        <w:t>大正</w:t>
      </w:r>
      <w:r w:rsidRPr="00AE2155">
        <w:rPr>
          <w:rFonts w:hint="eastAsia"/>
          <w:sz w:val="22"/>
          <w:szCs w:val="22"/>
        </w:rPr>
        <w:t>25</w:t>
      </w:r>
      <w:r>
        <w:rPr>
          <w:rFonts w:hint="eastAsia"/>
          <w:sz w:val="22"/>
          <w:szCs w:val="22"/>
        </w:rPr>
        <w:t>，</w:t>
      </w:r>
      <w:r w:rsidRPr="00AE2155">
        <w:rPr>
          <w:rFonts w:hint="eastAsia"/>
          <w:sz w:val="22"/>
          <w:szCs w:val="22"/>
        </w:rPr>
        <w:t>224c9-13)</w:t>
      </w:r>
      <w:r>
        <w:rPr>
          <w:rFonts w:hint="eastAsia"/>
          <w:sz w:val="22"/>
          <w:szCs w:val="22"/>
        </w:rPr>
        <w:t>：</w:t>
      </w:r>
    </w:p>
    <w:p w14:paraId="2C4A8E38" w14:textId="4C299C67" w:rsidR="00C601C6" w:rsidRPr="00AE2155" w:rsidRDefault="00C601C6" w:rsidP="00AE2155">
      <w:pPr>
        <w:pStyle w:val="a3"/>
        <w:ind w:leftChars="290" w:left="696"/>
        <w:rPr>
          <w:rFonts w:ascii="標楷體" w:eastAsia="標楷體" w:hAnsi="標楷體"/>
          <w:sz w:val="22"/>
          <w:szCs w:val="22"/>
        </w:rPr>
      </w:pPr>
      <w:proofErr w:type="gramStart"/>
      <w:r w:rsidRPr="00AE2155">
        <w:rPr>
          <w:rFonts w:ascii="標楷體" w:eastAsia="標楷體" w:hAnsi="標楷體" w:hint="eastAsia"/>
          <w:sz w:val="22"/>
          <w:szCs w:val="22"/>
        </w:rPr>
        <w:t>汝不聞佛</w:t>
      </w:r>
      <w:proofErr w:type="gramEnd"/>
      <w:r w:rsidRPr="00AE2155">
        <w:rPr>
          <w:rFonts w:ascii="標楷體" w:eastAsia="標楷體" w:hAnsi="標楷體" w:hint="eastAsia"/>
          <w:sz w:val="22"/>
          <w:szCs w:val="22"/>
        </w:rPr>
        <w:t>說：「四事雖小而不可輕？太子雖小，當為國王，是不可輕；</w:t>
      </w:r>
      <w:proofErr w:type="gramStart"/>
      <w:r w:rsidRPr="00AE2155">
        <w:rPr>
          <w:rFonts w:ascii="標楷體" w:eastAsia="標楷體" w:hAnsi="標楷體" w:hint="eastAsia"/>
          <w:sz w:val="22"/>
          <w:szCs w:val="22"/>
        </w:rPr>
        <w:t>蛇子雖</w:t>
      </w:r>
      <w:proofErr w:type="gramEnd"/>
      <w:r w:rsidRPr="00AE2155">
        <w:rPr>
          <w:rFonts w:ascii="標楷體" w:eastAsia="標楷體" w:hAnsi="標楷體" w:hint="eastAsia"/>
          <w:sz w:val="22"/>
          <w:szCs w:val="22"/>
        </w:rPr>
        <w:t>小，</w:t>
      </w:r>
      <w:proofErr w:type="gramStart"/>
      <w:r w:rsidRPr="00AE2155">
        <w:rPr>
          <w:rFonts w:ascii="標楷體" w:eastAsia="標楷體" w:hAnsi="標楷體" w:hint="eastAsia"/>
          <w:sz w:val="22"/>
          <w:szCs w:val="22"/>
        </w:rPr>
        <w:t>毒能殺人</w:t>
      </w:r>
      <w:proofErr w:type="gramEnd"/>
      <w:r w:rsidRPr="00AE2155">
        <w:rPr>
          <w:rFonts w:ascii="標楷體" w:eastAsia="標楷體" w:hAnsi="標楷體" w:hint="eastAsia"/>
          <w:sz w:val="22"/>
          <w:szCs w:val="22"/>
        </w:rPr>
        <w:t>，亦不可輕；</w:t>
      </w:r>
      <w:proofErr w:type="gramStart"/>
      <w:r w:rsidRPr="00AE2155">
        <w:rPr>
          <w:rFonts w:ascii="標楷體" w:eastAsia="標楷體" w:hAnsi="標楷體" w:hint="eastAsia"/>
          <w:sz w:val="22"/>
          <w:szCs w:val="22"/>
        </w:rPr>
        <w:t>小火雖微</w:t>
      </w:r>
      <w:proofErr w:type="gramEnd"/>
      <w:r w:rsidRPr="00AE2155">
        <w:rPr>
          <w:rFonts w:ascii="標楷體" w:eastAsia="標楷體" w:hAnsi="標楷體" w:hint="eastAsia"/>
          <w:sz w:val="22"/>
          <w:szCs w:val="22"/>
        </w:rPr>
        <w:t>，能燒山野，又不可輕也；</w:t>
      </w:r>
      <w:r w:rsidRPr="00AE2155">
        <w:rPr>
          <w:rFonts w:ascii="標楷體" w:eastAsia="標楷體" w:hAnsi="標楷體" w:hint="eastAsia"/>
          <w:sz w:val="22"/>
          <w:szCs w:val="22"/>
          <w:u w:val="thick"/>
        </w:rPr>
        <w:t>沙彌雖小</w:t>
      </w:r>
      <w:r w:rsidRPr="00AE2155">
        <w:rPr>
          <w:rFonts w:ascii="標楷體" w:eastAsia="標楷體" w:hAnsi="標楷體" w:hint="eastAsia"/>
          <w:sz w:val="22"/>
          <w:szCs w:val="22"/>
        </w:rPr>
        <w:t>，</w:t>
      </w:r>
      <w:r w:rsidRPr="00AE2155">
        <w:rPr>
          <w:rFonts w:ascii="標楷體" w:eastAsia="標楷體" w:hAnsi="標楷體" w:hint="eastAsia"/>
          <w:sz w:val="22"/>
          <w:szCs w:val="22"/>
          <w:u w:val="thick"/>
        </w:rPr>
        <w:t>得聖神通</w:t>
      </w:r>
      <w:r w:rsidRPr="00AE2155">
        <w:rPr>
          <w:rFonts w:ascii="標楷體" w:eastAsia="標楷體" w:hAnsi="標楷體" w:hint="eastAsia"/>
          <w:sz w:val="22"/>
          <w:szCs w:val="22"/>
        </w:rPr>
        <w:t>，</w:t>
      </w:r>
      <w:r w:rsidRPr="00AE2155">
        <w:rPr>
          <w:rFonts w:ascii="標楷體" w:eastAsia="標楷體" w:hAnsi="標楷體" w:hint="eastAsia"/>
          <w:sz w:val="22"/>
          <w:szCs w:val="22"/>
          <w:u w:val="thick"/>
        </w:rPr>
        <w:t>最不可輕</w:t>
      </w:r>
      <w:r w:rsidRPr="00AE2155">
        <w:rPr>
          <w:rFonts w:ascii="標楷體" w:eastAsia="標楷體" w:hAnsi="標楷體" w:hint="eastAsia"/>
          <w:sz w:val="22"/>
          <w:szCs w:val="22"/>
        </w:rPr>
        <w:t>！」</w:t>
      </w:r>
    </w:p>
    <w:p w14:paraId="24D0B8CC" w14:textId="44979FF7" w:rsidR="00C601C6" w:rsidRPr="00F23C8A" w:rsidRDefault="00C601C6" w:rsidP="00AE2155">
      <w:pPr>
        <w:pStyle w:val="a3"/>
        <w:ind w:leftChars="60" w:left="144"/>
        <w:rPr>
          <w:sz w:val="22"/>
          <w:szCs w:val="22"/>
        </w:rPr>
      </w:pPr>
      <w:r>
        <w:rPr>
          <w:rFonts w:hint="eastAsia"/>
          <w:sz w:val="22"/>
          <w:szCs w:val="22"/>
        </w:rPr>
        <w:t>（</w:t>
      </w:r>
      <w:r>
        <w:rPr>
          <w:sz w:val="22"/>
          <w:szCs w:val="22"/>
        </w:rPr>
        <w:t>3</w:t>
      </w:r>
      <w:r>
        <w:rPr>
          <w:rFonts w:hint="eastAsia"/>
          <w:sz w:val="22"/>
          <w:szCs w:val="22"/>
        </w:rPr>
        <w:t>）馬鳴造．</w:t>
      </w:r>
      <w:proofErr w:type="gramStart"/>
      <w:r>
        <w:rPr>
          <w:rFonts w:hint="eastAsia"/>
          <w:sz w:val="22"/>
          <w:szCs w:val="22"/>
        </w:rPr>
        <w:t>鳩摩羅什譯</w:t>
      </w:r>
      <w:proofErr w:type="gramEnd"/>
      <w:r w:rsidRPr="00F23C8A">
        <w:rPr>
          <w:rFonts w:hint="eastAsia"/>
          <w:sz w:val="22"/>
          <w:szCs w:val="22"/>
        </w:rPr>
        <w:t>《大莊嚴論經》卷</w:t>
      </w:r>
      <w:r w:rsidRPr="00F23C8A">
        <w:rPr>
          <w:rFonts w:hint="eastAsia"/>
          <w:sz w:val="22"/>
          <w:szCs w:val="22"/>
        </w:rPr>
        <w:t>1(</w:t>
      </w:r>
      <w:r>
        <w:rPr>
          <w:rFonts w:hint="eastAsia"/>
          <w:sz w:val="22"/>
          <w:szCs w:val="22"/>
        </w:rPr>
        <w:t>大正</w:t>
      </w:r>
      <w:r w:rsidRPr="00F23C8A">
        <w:rPr>
          <w:rFonts w:hint="eastAsia"/>
          <w:sz w:val="22"/>
          <w:szCs w:val="22"/>
        </w:rPr>
        <w:t>04</w:t>
      </w:r>
      <w:r>
        <w:rPr>
          <w:rFonts w:hint="eastAsia"/>
          <w:sz w:val="22"/>
          <w:szCs w:val="22"/>
        </w:rPr>
        <w:t>，</w:t>
      </w:r>
      <w:r w:rsidRPr="00F23C8A">
        <w:rPr>
          <w:rFonts w:hint="eastAsia"/>
          <w:sz w:val="22"/>
          <w:szCs w:val="22"/>
        </w:rPr>
        <w:t>261c5-6)</w:t>
      </w:r>
      <w:r>
        <w:rPr>
          <w:rFonts w:hint="eastAsia"/>
          <w:sz w:val="22"/>
          <w:szCs w:val="22"/>
        </w:rPr>
        <w:t>。</w:t>
      </w:r>
    </w:p>
  </w:footnote>
  <w:footnote w:id="27">
    <w:p w14:paraId="4203725D" w14:textId="4F1B9D16" w:rsidR="00C601C6" w:rsidRPr="000A544C" w:rsidRDefault="00C601C6" w:rsidP="008B6491">
      <w:pPr>
        <w:pStyle w:val="a3"/>
        <w:ind w:left="257" w:hangingChars="117" w:hanging="257"/>
        <w:rPr>
          <w:sz w:val="22"/>
          <w:szCs w:val="22"/>
        </w:rPr>
      </w:pPr>
      <w:r w:rsidRPr="000A544C">
        <w:rPr>
          <w:rStyle w:val="a5"/>
          <w:sz w:val="22"/>
          <w:szCs w:val="22"/>
        </w:rPr>
        <w:footnoteRef/>
      </w:r>
      <w:r w:rsidRPr="000A544C">
        <w:rPr>
          <w:sz w:val="22"/>
          <w:szCs w:val="22"/>
        </w:rPr>
        <w:t xml:space="preserve"> </w:t>
      </w:r>
      <w:r>
        <w:rPr>
          <w:rFonts w:hint="eastAsia"/>
          <w:sz w:val="22"/>
          <w:szCs w:val="22"/>
        </w:rPr>
        <w:t>意指</w:t>
      </w:r>
      <w:r w:rsidRPr="008B6491">
        <w:rPr>
          <w:rFonts w:hint="eastAsia"/>
          <w:b/>
          <w:bCs/>
          <w:sz w:val="22"/>
          <w:szCs w:val="22"/>
        </w:rPr>
        <w:t>五</w:t>
      </w:r>
      <w:r>
        <w:rPr>
          <w:rFonts w:hint="eastAsia"/>
          <w:sz w:val="22"/>
          <w:szCs w:val="22"/>
        </w:rPr>
        <w:t>至</w:t>
      </w:r>
      <w:r w:rsidRPr="008B6491">
        <w:rPr>
          <w:rFonts w:hint="eastAsia"/>
          <w:b/>
          <w:bCs/>
          <w:sz w:val="22"/>
          <w:szCs w:val="22"/>
        </w:rPr>
        <w:t>十三</w:t>
      </w:r>
      <w:r>
        <w:rPr>
          <w:rFonts w:hint="eastAsia"/>
          <w:sz w:val="22"/>
          <w:szCs w:val="22"/>
        </w:rPr>
        <w:t>章：</w:t>
      </w:r>
      <w:r w:rsidRPr="00936EA3">
        <w:rPr>
          <w:rFonts w:hint="eastAsia"/>
          <w:sz w:val="22"/>
          <w:szCs w:val="22"/>
        </w:rPr>
        <w:t>「</w:t>
      </w:r>
      <w:proofErr w:type="gramStart"/>
      <w:r>
        <w:rPr>
          <w:rFonts w:hint="eastAsia"/>
          <w:sz w:val="22"/>
          <w:szCs w:val="22"/>
        </w:rPr>
        <w:t>一</w:t>
      </w:r>
      <w:proofErr w:type="gramEnd"/>
      <w:r>
        <w:rPr>
          <w:rFonts w:hint="eastAsia"/>
          <w:sz w:val="22"/>
          <w:szCs w:val="22"/>
        </w:rPr>
        <w:t>乘</w:t>
      </w:r>
      <w:r w:rsidRPr="00936EA3">
        <w:rPr>
          <w:rFonts w:hint="eastAsia"/>
          <w:sz w:val="22"/>
          <w:szCs w:val="22"/>
        </w:rPr>
        <w:t>」</w:t>
      </w:r>
      <w:r>
        <w:rPr>
          <w:rFonts w:hint="eastAsia"/>
          <w:sz w:val="22"/>
          <w:szCs w:val="22"/>
        </w:rPr>
        <w:t>、</w:t>
      </w:r>
      <w:r w:rsidRPr="00936EA3">
        <w:rPr>
          <w:rFonts w:hint="eastAsia"/>
          <w:sz w:val="22"/>
          <w:szCs w:val="22"/>
        </w:rPr>
        <w:t>「</w:t>
      </w:r>
      <w:r>
        <w:rPr>
          <w:rFonts w:hint="eastAsia"/>
          <w:sz w:val="22"/>
          <w:szCs w:val="22"/>
        </w:rPr>
        <w:t>無邊聖</w:t>
      </w:r>
      <w:proofErr w:type="gramStart"/>
      <w:r>
        <w:rPr>
          <w:rFonts w:hint="eastAsia"/>
          <w:sz w:val="22"/>
          <w:szCs w:val="22"/>
        </w:rPr>
        <w:t>諦</w:t>
      </w:r>
      <w:proofErr w:type="gramEnd"/>
      <w:r w:rsidRPr="00936EA3">
        <w:rPr>
          <w:rFonts w:hint="eastAsia"/>
          <w:sz w:val="22"/>
          <w:szCs w:val="22"/>
        </w:rPr>
        <w:t>」</w:t>
      </w:r>
      <w:r>
        <w:rPr>
          <w:rFonts w:hint="eastAsia"/>
          <w:sz w:val="22"/>
          <w:szCs w:val="22"/>
        </w:rPr>
        <w:t>、</w:t>
      </w:r>
      <w:r w:rsidRPr="00936EA3">
        <w:rPr>
          <w:rFonts w:hint="eastAsia"/>
          <w:sz w:val="22"/>
          <w:szCs w:val="22"/>
        </w:rPr>
        <w:t>「</w:t>
      </w:r>
      <w:r>
        <w:rPr>
          <w:rFonts w:hint="eastAsia"/>
          <w:sz w:val="22"/>
          <w:szCs w:val="22"/>
        </w:rPr>
        <w:t>如來藏</w:t>
      </w:r>
      <w:r w:rsidRPr="00936EA3">
        <w:rPr>
          <w:rFonts w:hint="eastAsia"/>
          <w:sz w:val="22"/>
          <w:szCs w:val="22"/>
        </w:rPr>
        <w:t>」</w:t>
      </w:r>
      <w:r>
        <w:rPr>
          <w:rFonts w:hint="eastAsia"/>
          <w:sz w:val="22"/>
          <w:szCs w:val="22"/>
        </w:rPr>
        <w:t>、</w:t>
      </w:r>
      <w:r w:rsidRPr="00936EA3">
        <w:rPr>
          <w:rFonts w:hint="eastAsia"/>
          <w:sz w:val="22"/>
          <w:szCs w:val="22"/>
        </w:rPr>
        <w:t>「</w:t>
      </w:r>
      <w:r>
        <w:rPr>
          <w:rFonts w:hint="eastAsia"/>
          <w:sz w:val="22"/>
          <w:szCs w:val="22"/>
        </w:rPr>
        <w:t>法身</w:t>
      </w:r>
      <w:r w:rsidRPr="00936EA3">
        <w:rPr>
          <w:rFonts w:hint="eastAsia"/>
          <w:sz w:val="22"/>
          <w:szCs w:val="22"/>
        </w:rPr>
        <w:t>」</w:t>
      </w:r>
      <w:r>
        <w:rPr>
          <w:rFonts w:hint="eastAsia"/>
          <w:sz w:val="22"/>
          <w:szCs w:val="22"/>
        </w:rPr>
        <w:t>、「</w:t>
      </w:r>
      <w:proofErr w:type="gramStart"/>
      <w:r w:rsidRPr="008B6491">
        <w:rPr>
          <w:rFonts w:hint="eastAsia"/>
          <w:sz w:val="22"/>
          <w:szCs w:val="22"/>
        </w:rPr>
        <w:t>空義隱覆真實</w:t>
      </w:r>
      <w:proofErr w:type="gramEnd"/>
      <w:r w:rsidRPr="008B6491">
        <w:rPr>
          <w:rFonts w:hint="eastAsia"/>
          <w:sz w:val="22"/>
          <w:szCs w:val="22"/>
        </w:rPr>
        <w:t>」</w:t>
      </w:r>
      <w:r>
        <w:rPr>
          <w:rFonts w:hint="eastAsia"/>
          <w:sz w:val="22"/>
          <w:szCs w:val="22"/>
        </w:rPr>
        <w:t>、</w:t>
      </w:r>
      <w:r w:rsidRPr="00936EA3">
        <w:rPr>
          <w:rFonts w:hint="eastAsia"/>
          <w:sz w:val="22"/>
          <w:szCs w:val="22"/>
        </w:rPr>
        <w:t>「</w:t>
      </w:r>
      <w:proofErr w:type="gramStart"/>
      <w:r>
        <w:rPr>
          <w:rFonts w:hint="eastAsia"/>
          <w:sz w:val="22"/>
          <w:szCs w:val="22"/>
        </w:rPr>
        <w:t>一諦</w:t>
      </w:r>
      <w:proofErr w:type="gramEnd"/>
      <w:r w:rsidRPr="00936EA3">
        <w:rPr>
          <w:rFonts w:hint="eastAsia"/>
          <w:sz w:val="22"/>
          <w:szCs w:val="22"/>
        </w:rPr>
        <w:t>」</w:t>
      </w:r>
      <w:r>
        <w:rPr>
          <w:rFonts w:hint="eastAsia"/>
          <w:sz w:val="22"/>
          <w:szCs w:val="22"/>
        </w:rPr>
        <w:t>、</w:t>
      </w:r>
      <w:r w:rsidRPr="00936EA3">
        <w:rPr>
          <w:rFonts w:hint="eastAsia"/>
          <w:sz w:val="22"/>
          <w:szCs w:val="22"/>
        </w:rPr>
        <w:t>「</w:t>
      </w:r>
      <w:proofErr w:type="gramStart"/>
      <w:r>
        <w:rPr>
          <w:rFonts w:hint="eastAsia"/>
          <w:sz w:val="22"/>
          <w:szCs w:val="22"/>
        </w:rPr>
        <w:t>一</w:t>
      </w:r>
      <w:proofErr w:type="gramEnd"/>
      <w:r>
        <w:rPr>
          <w:rFonts w:hint="eastAsia"/>
          <w:sz w:val="22"/>
          <w:szCs w:val="22"/>
        </w:rPr>
        <w:t>依</w:t>
      </w:r>
      <w:r w:rsidRPr="00936EA3">
        <w:rPr>
          <w:rFonts w:hint="eastAsia"/>
          <w:sz w:val="22"/>
          <w:szCs w:val="22"/>
        </w:rPr>
        <w:t>」</w:t>
      </w:r>
      <w:r>
        <w:rPr>
          <w:rFonts w:hint="eastAsia"/>
          <w:sz w:val="22"/>
          <w:szCs w:val="22"/>
        </w:rPr>
        <w:t>、</w:t>
      </w:r>
      <w:r w:rsidRPr="00936EA3">
        <w:rPr>
          <w:rFonts w:hint="eastAsia"/>
          <w:sz w:val="22"/>
          <w:szCs w:val="22"/>
        </w:rPr>
        <w:t>「</w:t>
      </w:r>
      <w:r>
        <w:rPr>
          <w:rFonts w:hint="eastAsia"/>
          <w:sz w:val="22"/>
          <w:szCs w:val="22"/>
        </w:rPr>
        <w:t>顛倒真實</w:t>
      </w:r>
      <w:r w:rsidRPr="00936EA3">
        <w:rPr>
          <w:rFonts w:hint="eastAsia"/>
          <w:sz w:val="22"/>
          <w:szCs w:val="22"/>
        </w:rPr>
        <w:t>」</w:t>
      </w:r>
      <w:r>
        <w:rPr>
          <w:rFonts w:hint="eastAsia"/>
          <w:sz w:val="22"/>
          <w:szCs w:val="22"/>
        </w:rPr>
        <w:t>、</w:t>
      </w:r>
      <w:r w:rsidRPr="00936EA3">
        <w:rPr>
          <w:rFonts w:hint="eastAsia"/>
          <w:sz w:val="22"/>
          <w:szCs w:val="22"/>
        </w:rPr>
        <w:t>「</w:t>
      </w:r>
      <w:r>
        <w:rPr>
          <w:rFonts w:hint="eastAsia"/>
          <w:sz w:val="22"/>
          <w:szCs w:val="22"/>
        </w:rPr>
        <w:t>自性清淨</w:t>
      </w:r>
      <w:r w:rsidRPr="00936EA3">
        <w:rPr>
          <w:rFonts w:hint="eastAsia"/>
          <w:sz w:val="22"/>
          <w:szCs w:val="22"/>
        </w:rPr>
        <w:t>」</w:t>
      </w:r>
      <w:r>
        <w:rPr>
          <w:rFonts w:hint="eastAsia"/>
          <w:sz w:val="22"/>
          <w:szCs w:val="22"/>
        </w:rPr>
        <w:t>之內容，</w:t>
      </w:r>
      <w:r w:rsidRPr="000A544C">
        <w:rPr>
          <w:rFonts w:hint="eastAsia"/>
          <w:sz w:val="22"/>
          <w:szCs w:val="22"/>
        </w:rPr>
        <w:t>參見：</w:t>
      </w:r>
    </w:p>
    <w:p w14:paraId="55518037" w14:textId="4C281937" w:rsidR="00C601C6" w:rsidRDefault="00C601C6" w:rsidP="008B6491">
      <w:pPr>
        <w:pStyle w:val="a3"/>
        <w:ind w:leftChars="107" w:left="257"/>
        <w:rPr>
          <w:sz w:val="22"/>
          <w:szCs w:val="22"/>
        </w:rPr>
      </w:pPr>
      <w:r w:rsidRPr="000A544C">
        <w:rPr>
          <w:rFonts w:hint="eastAsia"/>
          <w:sz w:val="22"/>
          <w:szCs w:val="22"/>
        </w:rPr>
        <w:t>（</w:t>
      </w:r>
      <w:r w:rsidRPr="000A544C">
        <w:rPr>
          <w:rFonts w:hint="eastAsia"/>
          <w:sz w:val="22"/>
          <w:szCs w:val="22"/>
        </w:rPr>
        <w:t>1</w:t>
      </w:r>
      <w:r w:rsidRPr="000A544C">
        <w:rPr>
          <w:rFonts w:hint="eastAsia"/>
          <w:sz w:val="22"/>
          <w:szCs w:val="22"/>
        </w:rPr>
        <w:t>）</w:t>
      </w:r>
      <w:r w:rsidRPr="009E7889">
        <w:rPr>
          <w:rFonts w:hint="eastAsia"/>
          <w:sz w:val="22"/>
          <w:szCs w:val="22"/>
        </w:rPr>
        <w:t>劉宋．</w:t>
      </w:r>
      <w:proofErr w:type="gramStart"/>
      <w:r w:rsidRPr="009E7889">
        <w:rPr>
          <w:rFonts w:hint="eastAsia"/>
          <w:sz w:val="22"/>
          <w:szCs w:val="22"/>
        </w:rPr>
        <w:t>求那跋陀羅</w:t>
      </w:r>
      <w:proofErr w:type="gramEnd"/>
      <w:r w:rsidRPr="009E7889">
        <w:rPr>
          <w:rFonts w:hint="eastAsia"/>
          <w:sz w:val="22"/>
          <w:szCs w:val="22"/>
        </w:rPr>
        <w:t>譯</w:t>
      </w:r>
      <w:r w:rsidRPr="000A544C">
        <w:rPr>
          <w:rFonts w:hint="eastAsia"/>
          <w:sz w:val="22"/>
          <w:szCs w:val="22"/>
        </w:rPr>
        <w:t>《勝鬘師子吼一乘大方便方廣經》卷</w:t>
      </w:r>
      <w:r w:rsidRPr="000A544C">
        <w:rPr>
          <w:rFonts w:hint="eastAsia"/>
          <w:sz w:val="22"/>
          <w:szCs w:val="22"/>
        </w:rPr>
        <w:t>1(</w:t>
      </w:r>
      <w:r>
        <w:rPr>
          <w:rFonts w:hint="eastAsia"/>
          <w:sz w:val="22"/>
          <w:szCs w:val="22"/>
        </w:rPr>
        <w:t>大正</w:t>
      </w:r>
      <w:r w:rsidRPr="000A544C">
        <w:rPr>
          <w:rFonts w:hint="eastAsia"/>
          <w:sz w:val="22"/>
          <w:szCs w:val="22"/>
        </w:rPr>
        <w:t>12</w:t>
      </w:r>
      <w:r>
        <w:rPr>
          <w:rFonts w:hint="eastAsia"/>
          <w:sz w:val="22"/>
          <w:szCs w:val="22"/>
        </w:rPr>
        <w:t>，</w:t>
      </w:r>
      <w:r w:rsidRPr="000A544C">
        <w:rPr>
          <w:rFonts w:hint="eastAsia"/>
          <w:sz w:val="22"/>
          <w:szCs w:val="22"/>
        </w:rPr>
        <w:t>219b5-222c7)</w:t>
      </w:r>
      <w:r>
        <w:rPr>
          <w:rFonts w:hint="eastAsia"/>
          <w:sz w:val="22"/>
          <w:szCs w:val="22"/>
        </w:rPr>
        <w:t>：</w:t>
      </w:r>
    </w:p>
    <w:p w14:paraId="0F14C621" w14:textId="7661D1ED" w:rsidR="00C601C6" w:rsidRPr="000A544C" w:rsidRDefault="00C601C6" w:rsidP="008B6491">
      <w:pPr>
        <w:pStyle w:val="a3"/>
        <w:ind w:leftChars="338" w:left="811"/>
        <w:rPr>
          <w:sz w:val="22"/>
          <w:szCs w:val="22"/>
        </w:rPr>
      </w:pPr>
      <w:proofErr w:type="gramStart"/>
      <w:r w:rsidRPr="000A544C">
        <w:rPr>
          <w:rFonts w:ascii="標楷體" w:eastAsia="標楷體" w:hAnsi="標楷體" w:hint="eastAsia"/>
          <w:sz w:val="22"/>
          <w:szCs w:val="22"/>
        </w:rPr>
        <w:t>佛告勝鬘</w:t>
      </w:r>
      <w:proofErr w:type="gramEnd"/>
      <w:r w:rsidRPr="000A544C">
        <w:rPr>
          <w:rFonts w:ascii="標楷體" w:eastAsia="標楷體" w:hAnsi="標楷體" w:hint="eastAsia"/>
          <w:sz w:val="22"/>
          <w:szCs w:val="22"/>
        </w:rPr>
        <w:t>：「</w:t>
      </w:r>
      <w:proofErr w:type="gramStart"/>
      <w:r w:rsidRPr="000A544C">
        <w:rPr>
          <w:rFonts w:ascii="標楷體" w:eastAsia="標楷體" w:hAnsi="標楷體" w:hint="eastAsia"/>
          <w:sz w:val="22"/>
          <w:szCs w:val="22"/>
        </w:rPr>
        <w:t>汝今更說</w:t>
      </w:r>
      <w:proofErr w:type="gramEnd"/>
      <w:r w:rsidRPr="000A544C">
        <w:rPr>
          <w:rFonts w:ascii="標楷體" w:eastAsia="標楷體" w:hAnsi="標楷體" w:hint="eastAsia"/>
          <w:sz w:val="22"/>
          <w:szCs w:val="22"/>
        </w:rPr>
        <w:t>一切諸佛所</w:t>
      </w:r>
      <w:proofErr w:type="gramStart"/>
      <w:r w:rsidRPr="000A544C">
        <w:rPr>
          <w:rFonts w:ascii="標楷體" w:eastAsia="標楷體" w:hAnsi="標楷體" w:hint="eastAsia"/>
          <w:sz w:val="22"/>
          <w:szCs w:val="22"/>
        </w:rPr>
        <w:t>說攝受</w:t>
      </w:r>
      <w:proofErr w:type="gramEnd"/>
      <w:r w:rsidRPr="000A544C">
        <w:rPr>
          <w:rFonts w:ascii="標楷體" w:eastAsia="標楷體" w:hAnsi="標楷體" w:hint="eastAsia"/>
          <w:sz w:val="22"/>
          <w:szCs w:val="22"/>
        </w:rPr>
        <w:t>正法！」…</w:t>
      </w:r>
      <w:proofErr w:type="gramStart"/>
      <w:r w:rsidRPr="000A544C">
        <w:rPr>
          <w:rFonts w:ascii="標楷體" w:eastAsia="標楷體" w:hAnsi="標楷體" w:hint="eastAsia"/>
          <w:sz w:val="22"/>
          <w:szCs w:val="22"/>
        </w:rPr>
        <w:t>…</w:t>
      </w:r>
      <w:proofErr w:type="gramEnd"/>
      <w:r w:rsidRPr="000A544C">
        <w:rPr>
          <w:rFonts w:ascii="標楷體" w:eastAsia="標楷體" w:hAnsi="標楷體" w:hint="eastAsia"/>
          <w:sz w:val="22"/>
          <w:szCs w:val="22"/>
        </w:rPr>
        <w:t>勝</w:t>
      </w:r>
      <w:proofErr w:type="gramStart"/>
      <w:r w:rsidRPr="000A544C">
        <w:rPr>
          <w:rFonts w:ascii="標楷體" w:eastAsia="標楷體" w:hAnsi="標楷體" w:hint="eastAsia"/>
          <w:sz w:val="22"/>
          <w:szCs w:val="22"/>
        </w:rPr>
        <w:t>鬘夫人說是難</w:t>
      </w:r>
      <w:proofErr w:type="gramEnd"/>
      <w:r w:rsidRPr="000A544C">
        <w:rPr>
          <w:rFonts w:ascii="標楷體" w:eastAsia="標楷體" w:hAnsi="標楷體" w:hint="eastAsia"/>
          <w:sz w:val="22"/>
          <w:szCs w:val="22"/>
        </w:rPr>
        <w:t>解之法問於佛時，佛即隨喜：「如是</w:t>
      </w:r>
      <w:proofErr w:type="gramStart"/>
      <w:r w:rsidRPr="000A544C">
        <w:rPr>
          <w:rFonts w:ascii="標楷體" w:eastAsia="標楷體" w:hAnsi="標楷體" w:hint="eastAsia"/>
          <w:sz w:val="22"/>
          <w:szCs w:val="22"/>
        </w:rPr>
        <w:t>如是</w:t>
      </w:r>
      <w:proofErr w:type="gramEnd"/>
      <w:r w:rsidRPr="000A544C">
        <w:rPr>
          <w:rFonts w:ascii="標楷體" w:eastAsia="標楷體" w:hAnsi="標楷體" w:hint="eastAsia"/>
          <w:sz w:val="22"/>
          <w:szCs w:val="22"/>
        </w:rPr>
        <w:t>！自性清淨心而有</w:t>
      </w:r>
      <w:proofErr w:type="gramStart"/>
      <w:r w:rsidRPr="000A544C">
        <w:rPr>
          <w:rFonts w:ascii="標楷體" w:eastAsia="標楷體" w:hAnsi="標楷體" w:hint="eastAsia"/>
          <w:sz w:val="22"/>
          <w:szCs w:val="22"/>
        </w:rPr>
        <w:t>染污，難可</w:t>
      </w:r>
      <w:proofErr w:type="gramEnd"/>
      <w:r w:rsidRPr="000A544C">
        <w:rPr>
          <w:rFonts w:ascii="標楷體" w:eastAsia="標楷體" w:hAnsi="標楷體" w:hint="eastAsia"/>
          <w:sz w:val="22"/>
          <w:szCs w:val="22"/>
        </w:rPr>
        <w:t>了知。有二</w:t>
      </w:r>
      <w:proofErr w:type="gramStart"/>
      <w:r w:rsidRPr="000A544C">
        <w:rPr>
          <w:rFonts w:ascii="標楷體" w:eastAsia="標楷體" w:hAnsi="標楷體" w:hint="eastAsia"/>
          <w:sz w:val="22"/>
          <w:szCs w:val="22"/>
        </w:rPr>
        <w:t>法難可了</w:t>
      </w:r>
      <w:proofErr w:type="gramEnd"/>
      <w:r w:rsidRPr="000A544C">
        <w:rPr>
          <w:rFonts w:ascii="標楷體" w:eastAsia="標楷體" w:hAnsi="標楷體" w:hint="eastAsia"/>
          <w:sz w:val="22"/>
          <w:szCs w:val="22"/>
        </w:rPr>
        <w:t>知，謂自性清淨</w:t>
      </w:r>
      <w:proofErr w:type="gramStart"/>
      <w:r w:rsidRPr="000A544C">
        <w:rPr>
          <w:rFonts w:ascii="標楷體" w:eastAsia="標楷體" w:hAnsi="標楷體" w:hint="eastAsia"/>
          <w:sz w:val="22"/>
          <w:szCs w:val="22"/>
        </w:rPr>
        <w:t>心難可了</w:t>
      </w:r>
      <w:proofErr w:type="gramEnd"/>
      <w:r w:rsidRPr="000A544C">
        <w:rPr>
          <w:rFonts w:ascii="標楷體" w:eastAsia="標楷體" w:hAnsi="標楷體" w:hint="eastAsia"/>
          <w:sz w:val="22"/>
          <w:szCs w:val="22"/>
        </w:rPr>
        <w:t>知，</w:t>
      </w:r>
      <w:proofErr w:type="gramStart"/>
      <w:r w:rsidRPr="000A544C">
        <w:rPr>
          <w:rFonts w:ascii="標楷體" w:eastAsia="標楷體" w:hAnsi="標楷體" w:hint="eastAsia"/>
          <w:sz w:val="22"/>
          <w:szCs w:val="22"/>
        </w:rPr>
        <w:t>彼心為</w:t>
      </w:r>
      <w:proofErr w:type="gramEnd"/>
      <w:r w:rsidRPr="000A544C">
        <w:rPr>
          <w:rFonts w:ascii="標楷體" w:eastAsia="標楷體" w:hAnsi="標楷體" w:hint="eastAsia"/>
          <w:sz w:val="22"/>
          <w:szCs w:val="22"/>
        </w:rPr>
        <w:t>煩惱</w:t>
      </w:r>
      <w:proofErr w:type="gramStart"/>
      <w:r w:rsidRPr="000A544C">
        <w:rPr>
          <w:rFonts w:ascii="標楷體" w:eastAsia="標楷體" w:hAnsi="標楷體" w:hint="eastAsia"/>
          <w:sz w:val="22"/>
          <w:szCs w:val="22"/>
        </w:rPr>
        <w:t>所染亦</w:t>
      </w:r>
      <w:proofErr w:type="gramEnd"/>
      <w:r w:rsidRPr="000A544C">
        <w:rPr>
          <w:rFonts w:ascii="標楷體" w:eastAsia="標楷體" w:hAnsi="標楷體" w:hint="eastAsia"/>
          <w:sz w:val="22"/>
          <w:szCs w:val="22"/>
        </w:rPr>
        <w:t>難</w:t>
      </w:r>
      <w:r w:rsidRPr="000A544C">
        <w:rPr>
          <w:rFonts w:hint="eastAsia"/>
          <w:sz w:val="22"/>
          <w:szCs w:val="22"/>
        </w:rPr>
        <w:t>[15]</w:t>
      </w:r>
      <w:r w:rsidRPr="000A544C">
        <w:rPr>
          <w:rFonts w:ascii="標楷體" w:eastAsia="標楷體" w:hAnsi="標楷體" w:hint="eastAsia"/>
          <w:sz w:val="22"/>
          <w:szCs w:val="22"/>
        </w:rPr>
        <w:t>了知。如此二法，汝及成就大法菩薩摩訶薩乃能</w:t>
      </w:r>
      <w:proofErr w:type="gramStart"/>
      <w:r w:rsidRPr="000A544C">
        <w:rPr>
          <w:rFonts w:ascii="標楷體" w:eastAsia="標楷體" w:hAnsi="標楷體" w:hint="eastAsia"/>
          <w:sz w:val="22"/>
          <w:szCs w:val="22"/>
        </w:rPr>
        <w:t>聽受，諸餘</w:t>
      </w:r>
      <w:proofErr w:type="gramEnd"/>
      <w:r w:rsidRPr="000A544C">
        <w:rPr>
          <w:rFonts w:ascii="標楷體" w:eastAsia="標楷體" w:hAnsi="標楷體" w:hint="eastAsia"/>
          <w:sz w:val="22"/>
          <w:szCs w:val="22"/>
        </w:rPr>
        <w:t>聲聞，</w:t>
      </w:r>
      <w:proofErr w:type="gramStart"/>
      <w:r w:rsidRPr="000A544C">
        <w:rPr>
          <w:rFonts w:ascii="標楷體" w:eastAsia="標楷體" w:hAnsi="標楷體" w:hint="eastAsia"/>
          <w:sz w:val="22"/>
          <w:szCs w:val="22"/>
        </w:rPr>
        <w:t>唯信佛語</w:t>
      </w:r>
      <w:proofErr w:type="gramEnd"/>
      <w:r w:rsidRPr="000A544C">
        <w:rPr>
          <w:rFonts w:ascii="標楷體" w:eastAsia="標楷體" w:hAnsi="標楷體" w:hint="eastAsia"/>
          <w:sz w:val="22"/>
          <w:szCs w:val="22"/>
        </w:rPr>
        <w:t>。</w:t>
      </w:r>
    </w:p>
    <w:p w14:paraId="4B3FC17F" w14:textId="2B018E4C" w:rsidR="00C601C6" w:rsidRPr="000A544C" w:rsidRDefault="00C601C6" w:rsidP="008B6491">
      <w:pPr>
        <w:pStyle w:val="a3"/>
        <w:ind w:leftChars="338" w:left="811"/>
        <w:rPr>
          <w:sz w:val="22"/>
          <w:szCs w:val="22"/>
        </w:rPr>
      </w:pPr>
      <w:r w:rsidRPr="000A544C">
        <w:rPr>
          <w:rFonts w:hint="eastAsia"/>
          <w:sz w:val="22"/>
          <w:szCs w:val="22"/>
        </w:rPr>
        <w:t>[15]</w:t>
      </w:r>
      <w:r w:rsidRPr="000A544C">
        <w:rPr>
          <w:rFonts w:hint="eastAsia"/>
          <w:sz w:val="22"/>
          <w:szCs w:val="22"/>
        </w:rPr>
        <w:t>（可）＋了【宋】【元】【明】【宮】。</w:t>
      </w:r>
    </w:p>
    <w:p w14:paraId="53649C8D" w14:textId="6A39FEAD" w:rsidR="00C601C6" w:rsidRPr="000A544C" w:rsidRDefault="00C601C6" w:rsidP="008B6491">
      <w:pPr>
        <w:pStyle w:val="a3"/>
        <w:ind w:leftChars="107" w:left="257"/>
        <w:rPr>
          <w:sz w:val="22"/>
          <w:szCs w:val="22"/>
        </w:rPr>
      </w:pPr>
      <w:r w:rsidRPr="000A544C">
        <w:rPr>
          <w:rFonts w:hint="eastAsia"/>
          <w:sz w:val="22"/>
          <w:szCs w:val="22"/>
        </w:rPr>
        <w:t>（</w:t>
      </w:r>
      <w:r w:rsidRPr="000A544C">
        <w:rPr>
          <w:rFonts w:hint="eastAsia"/>
          <w:sz w:val="22"/>
          <w:szCs w:val="22"/>
        </w:rPr>
        <w:t>2</w:t>
      </w:r>
      <w:r w:rsidRPr="000A544C">
        <w:rPr>
          <w:rFonts w:hint="eastAsia"/>
          <w:sz w:val="22"/>
          <w:szCs w:val="22"/>
        </w:rPr>
        <w:t>）</w:t>
      </w:r>
      <w:r>
        <w:rPr>
          <w:rFonts w:hint="eastAsia"/>
          <w:sz w:val="22"/>
          <w:szCs w:val="22"/>
        </w:rPr>
        <w:t>印順法師，</w:t>
      </w:r>
      <w:r w:rsidRPr="000A544C">
        <w:rPr>
          <w:rFonts w:hint="eastAsia"/>
          <w:sz w:val="22"/>
          <w:szCs w:val="22"/>
        </w:rPr>
        <w:t>《勝鬘經講記》，</w:t>
      </w:r>
      <w:r w:rsidRPr="000A544C">
        <w:rPr>
          <w:rFonts w:hint="eastAsia"/>
          <w:sz w:val="22"/>
          <w:szCs w:val="22"/>
        </w:rPr>
        <w:t>p</w:t>
      </w:r>
      <w:r>
        <w:rPr>
          <w:sz w:val="22"/>
          <w:szCs w:val="22"/>
        </w:rPr>
        <w:t>p</w:t>
      </w:r>
      <w:r w:rsidRPr="000A544C">
        <w:rPr>
          <w:rFonts w:hint="eastAsia"/>
          <w:sz w:val="22"/>
          <w:szCs w:val="22"/>
        </w:rPr>
        <w:t>.125</w:t>
      </w:r>
      <w:r>
        <w:rPr>
          <w:rFonts w:hint="eastAsia"/>
          <w:sz w:val="22"/>
          <w:szCs w:val="22"/>
        </w:rPr>
        <w:t>～</w:t>
      </w:r>
      <w:r>
        <w:rPr>
          <w:rFonts w:hint="eastAsia"/>
          <w:sz w:val="22"/>
          <w:szCs w:val="22"/>
        </w:rPr>
        <w:t>2</w:t>
      </w:r>
      <w:r>
        <w:rPr>
          <w:sz w:val="22"/>
          <w:szCs w:val="22"/>
        </w:rPr>
        <w:t>56</w:t>
      </w:r>
      <w:r>
        <w:rPr>
          <w:rFonts w:hint="eastAsia"/>
          <w:sz w:val="22"/>
          <w:szCs w:val="22"/>
        </w:rPr>
        <w:t>。</w:t>
      </w:r>
    </w:p>
  </w:footnote>
  <w:footnote w:id="28">
    <w:p w14:paraId="365F9E63" w14:textId="77777777" w:rsidR="00C601C6" w:rsidRPr="009E7889" w:rsidRDefault="00C601C6" w:rsidP="00DB5875">
      <w:pPr>
        <w:pStyle w:val="a3"/>
        <w:rPr>
          <w:sz w:val="22"/>
          <w:szCs w:val="22"/>
        </w:rPr>
      </w:pPr>
      <w:r w:rsidRPr="00DB5875">
        <w:rPr>
          <w:rStyle w:val="a5"/>
          <w:sz w:val="22"/>
          <w:szCs w:val="22"/>
        </w:rPr>
        <w:footnoteRef/>
      </w:r>
      <w:r w:rsidRPr="00DB5875">
        <w:rPr>
          <w:sz w:val="22"/>
          <w:szCs w:val="22"/>
        </w:rPr>
        <w:t xml:space="preserve"> </w:t>
      </w:r>
      <w:r w:rsidRPr="009E7889">
        <w:rPr>
          <w:rFonts w:hint="eastAsia"/>
          <w:sz w:val="22"/>
          <w:szCs w:val="22"/>
        </w:rPr>
        <w:t>參見：</w:t>
      </w:r>
    </w:p>
    <w:p w14:paraId="0D4C03D3" w14:textId="77777777" w:rsidR="00C601C6" w:rsidRPr="009E7889" w:rsidRDefault="00C601C6" w:rsidP="009234EF">
      <w:pPr>
        <w:pStyle w:val="a3"/>
        <w:ind w:leftChars="60" w:left="144"/>
        <w:rPr>
          <w:sz w:val="22"/>
          <w:szCs w:val="22"/>
        </w:rPr>
      </w:pPr>
      <w:r w:rsidRPr="009E7889">
        <w:rPr>
          <w:rFonts w:hint="eastAsia"/>
          <w:sz w:val="22"/>
          <w:szCs w:val="22"/>
        </w:rPr>
        <w:t>（</w:t>
      </w:r>
      <w:r w:rsidRPr="009E7889">
        <w:rPr>
          <w:rFonts w:hint="eastAsia"/>
          <w:sz w:val="22"/>
          <w:szCs w:val="22"/>
        </w:rPr>
        <w:t>1</w:t>
      </w:r>
      <w:r w:rsidRPr="009E7889">
        <w:rPr>
          <w:rFonts w:hint="eastAsia"/>
          <w:sz w:val="22"/>
          <w:szCs w:val="22"/>
        </w:rPr>
        <w:t>）劉宋．</w:t>
      </w:r>
      <w:proofErr w:type="gramStart"/>
      <w:r w:rsidRPr="009E7889">
        <w:rPr>
          <w:rFonts w:hint="eastAsia"/>
          <w:sz w:val="22"/>
          <w:szCs w:val="22"/>
        </w:rPr>
        <w:t>求那跋陀羅</w:t>
      </w:r>
      <w:proofErr w:type="gramEnd"/>
      <w:r w:rsidRPr="009E7889">
        <w:rPr>
          <w:rFonts w:hint="eastAsia"/>
          <w:sz w:val="22"/>
          <w:szCs w:val="22"/>
        </w:rPr>
        <w:t>譯</w:t>
      </w:r>
      <w:r w:rsidRPr="009E7889">
        <w:rPr>
          <w:sz w:val="22"/>
          <w:szCs w:val="22"/>
        </w:rPr>
        <w:t>《楞伽阿跋多羅寶經》卷</w:t>
      </w:r>
      <w:r w:rsidRPr="009E7889">
        <w:rPr>
          <w:sz w:val="22"/>
          <w:szCs w:val="22"/>
        </w:rPr>
        <w:t>4</w:t>
      </w:r>
      <w:r w:rsidRPr="009E7889">
        <w:rPr>
          <w:rFonts w:hint="eastAsia"/>
          <w:sz w:val="22"/>
          <w:szCs w:val="22"/>
        </w:rPr>
        <w:t>(</w:t>
      </w:r>
      <w:r w:rsidRPr="009E7889">
        <w:rPr>
          <w:sz w:val="22"/>
          <w:szCs w:val="22"/>
        </w:rPr>
        <w:t>大正</w:t>
      </w:r>
      <w:r w:rsidRPr="009E7889">
        <w:rPr>
          <w:sz w:val="22"/>
          <w:szCs w:val="22"/>
        </w:rPr>
        <w:t>16</w:t>
      </w:r>
      <w:r w:rsidRPr="009E7889">
        <w:rPr>
          <w:sz w:val="22"/>
          <w:szCs w:val="22"/>
        </w:rPr>
        <w:t>，</w:t>
      </w:r>
      <w:r w:rsidRPr="009E7889">
        <w:rPr>
          <w:sz w:val="22"/>
          <w:szCs w:val="22"/>
        </w:rPr>
        <w:t>512b16-18</w:t>
      </w:r>
      <w:r w:rsidRPr="009E7889">
        <w:rPr>
          <w:sz w:val="22"/>
          <w:szCs w:val="22"/>
        </w:rPr>
        <w:t>，</w:t>
      </w:r>
      <w:r w:rsidRPr="009E7889">
        <w:rPr>
          <w:sz w:val="22"/>
          <w:szCs w:val="22"/>
        </w:rPr>
        <w:t>513a25-27</w:t>
      </w:r>
      <w:r w:rsidRPr="009E7889">
        <w:rPr>
          <w:rFonts w:hint="eastAsia"/>
          <w:sz w:val="22"/>
          <w:szCs w:val="22"/>
        </w:rPr>
        <w:t>)</w:t>
      </w:r>
      <w:r w:rsidRPr="009E7889">
        <w:rPr>
          <w:sz w:val="22"/>
          <w:szCs w:val="22"/>
        </w:rPr>
        <w:t>。</w:t>
      </w:r>
    </w:p>
    <w:p w14:paraId="383B708C" w14:textId="1543112E" w:rsidR="00C601C6" w:rsidRPr="009E7889" w:rsidRDefault="00C601C6" w:rsidP="009234EF">
      <w:pPr>
        <w:pStyle w:val="a3"/>
        <w:ind w:leftChars="60" w:left="144"/>
        <w:rPr>
          <w:sz w:val="22"/>
          <w:szCs w:val="22"/>
        </w:rPr>
      </w:pPr>
      <w:r w:rsidRPr="009E7889">
        <w:rPr>
          <w:rFonts w:hint="eastAsia"/>
          <w:sz w:val="22"/>
          <w:szCs w:val="22"/>
        </w:rPr>
        <w:t>（</w:t>
      </w:r>
      <w:r w:rsidRPr="009E7889">
        <w:rPr>
          <w:rFonts w:hint="eastAsia"/>
          <w:sz w:val="22"/>
          <w:szCs w:val="22"/>
        </w:rPr>
        <w:t>2</w:t>
      </w:r>
      <w:r w:rsidRPr="009E7889">
        <w:rPr>
          <w:rFonts w:hint="eastAsia"/>
          <w:sz w:val="22"/>
          <w:szCs w:val="22"/>
        </w:rPr>
        <w:t>）劉宋．</w:t>
      </w:r>
      <w:proofErr w:type="gramStart"/>
      <w:r w:rsidRPr="009E7889">
        <w:rPr>
          <w:rFonts w:hint="eastAsia"/>
          <w:sz w:val="22"/>
          <w:szCs w:val="22"/>
        </w:rPr>
        <w:t>求那跋陀羅</w:t>
      </w:r>
      <w:proofErr w:type="gramEnd"/>
      <w:r w:rsidRPr="009E7889">
        <w:rPr>
          <w:rFonts w:hint="eastAsia"/>
          <w:sz w:val="22"/>
          <w:szCs w:val="22"/>
        </w:rPr>
        <w:t>譯《勝鬘師子吼一乘大方便方廣經》卷</w:t>
      </w:r>
      <w:r w:rsidRPr="009E7889">
        <w:rPr>
          <w:rFonts w:hint="eastAsia"/>
          <w:sz w:val="22"/>
          <w:szCs w:val="22"/>
        </w:rPr>
        <w:t>1(</w:t>
      </w:r>
      <w:r w:rsidRPr="009E7889">
        <w:rPr>
          <w:rFonts w:hint="eastAsia"/>
          <w:sz w:val="22"/>
          <w:szCs w:val="22"/>
        </w:rPr>
        <w:t>大正</w:t>
      </w:r>
      <w:r w:rsidRPr="009E7889">
        <w:rPr>
          <w:rFonts w:hint="eastAsia"/>
          <w:sz w:val="22"/>
          <w:szCs w:val="22"/>
        </w:rPr>
        <w:t>1</w:t>
      </w:r>
      <w:r w:rsidRPr="009E7889">
        <w:rPr>
          <w:sz w:val="22"/>
          <w:szCs w:val="22"/>
        </w:rPr>
        <w:t>2</w:t>
      </w:r>
      <w:r w:rsidRPr="009E7889">
        <w:rPr>
          <w:rFonts w:hint="eastAsia"/>
          <w:sz w:val="22"/>
          <w:szCs w:val="22"/>
        </w:rPr>
        <w:t>，</w:t>
      </w:r>
      <w:r w:rsidRPr="009E7889">
        <w:rPr>
          <w:rFonts w:hint="eastAsia"/>
          <w:sz w:val="22"/>
          <w:szCs w:val="22"/>
        </w:rPr>
        <w:t>220a2-8)</w:t>
      </w:r>
      <w:r>
        <w:rPr>
          <w:rFonts w:hint="eastAsia"/>
          <w:sz w:val="22"/>
          <w:szCs w:val="22"/>
        </w:rPr>
        <w:t>。</w:t>
      </w:r>
    </w:p>
    <w:p w14:paraId="12F167F6" w14:textId="784B4841" w:rsidR="00C601C6" w:rsidRPr="009E7889" w:rsidRDefault="00C601C6" w:rsidP="009234EF">
      <w:pPr>
        <w:pStyle w:val="a3"/>
        <w:ind w:leftChars="60" w:left="144"/>
        <w:rPr>
          <w:sz w:val="22"/>
          <w:szCs w:val="22"/>
        </w:rPr>
      </w:pPr>
      <w:r w:rsidRPr="009E7889">
        <w:rPr>
          <w:rFonts w:hint="eastAsia"/>
          <w:sz w:val="22"/>
          <w:szCs w:val="22"/>
        </w:rPr>
        <w:t>（</w:t>
      </w:r>
      <w:r w:rsidRPr="009E7889">
        <w:rPr>
          <w:rFonts w:hint="eastAsia"/>
          <w:sz w:val="22"/>
          <w:szCs w:val="22"/>
        </w:rPr>
        <w:t>3</w:t>
      </w:r>
      <w:r w:rsidRPr="009E7889">
        <w:rPr>
          <w:rFonts w:hint="eastAsia"/>
          <w:sz w:val="22"/>
          <w:szCs w:val="22"/>
        </w:rPr>
        <w:t>）姚秦．</w:t>
      </w:r>
      <w:proofErr w:type="gramStart"/>
      <w:r w:rsidRPr="009E7889">
        <w:rPr>
          <w:rFonts w:hint="eastAsia"/>
          <w:sz w:val="22"/>
          <w:szCs w:val="22"/>
        </w:rPr>
        <w:t>竺佛念譯</w:t>
      </w:r>
      <w:proofErr w:type="gramEnd"/>
      <w:r w:rsidRPr="009E7889">
        <w:rPr>
          <w:rFonts w:hint="eastAsia"/>
          <w:sz w:val="22"/>
          <w:szCs w:val="22"/>
        </w:rPr>
        <w:t>《菩薩瓔珞本業經》卷</w:t>
      </w:r>
      <w:r w:rsidRPr="009E7889">
        <w:rPr>
          <w:rFonts w:hint="eastAsia"/>
          <w:sz w:val="22"/>
          <w:szCs w:val="22"/>
        </w:rPr>
        <w:t>2</w:t>
      </w:r>
      <w:r w:rsidRPr="009E7889">
        <w:rPr>
          <w:rFonts w:hint="eastAsia"/>
          <w:sz w:val="22"/>
          <w:szCs w:val="22"/>
        </w:rPr>
        <w:t>〈大眾受學品</w:t>
      </w:r>
      <w:r w:rsidRPr="009E7889">
        <w:rPr>
          <w:rFonts w:hint="eastAsia"/>
          <w:sz w:val="22"/>
          <w:szCs w:val="22"/>
        </w:rPr>
        <w:t xml:space="preserve"> 7</w:t>
      </w:r>
      <w:r w:rsidRPr="009E7889">
        <w:rPr>
          <w:rFonts w:hint="eastAsia"/>
          <w:sz w:val="22"/>
          <w:szCs w:val="22"/>
        </w:rPr>
        <w:t>〉</w:t>
      </w:r>
      <w:r w:rsidRPr="009E7889">
        <w:rPr>
          <w:rFonts w:hint="eastAsia"/>
          <w:sz w:val="22"/>
          <w:szCs w:val="22"/>
        </w:rPr>
        <w:t>(</w:t>
      </w:r>
      <w:r w:rsidRPr="009E7889">
        <w:rPr>
          <w:rFonts w:hint="eastAsia"/>
          <w:sz w:val="22"/>
          <w:szCs w:val="22"/>
        </w:rPr>
        <w:t>大正</w:t>
      </w:r>
      <w:r w:rsidRPr="009E7889">
        <w:rPr>
          <w:rFonts w:hint="eastAsia"/>
          <w:sz w:val="22"/>
          <w:szCs w:val="22"/>
        </w:rPr>
        <w:t>24</w:t>
      </w:r>
      <w:r w:rsidRPr="009E7889">
        <w:rPr>
          <w:rFonts w:hint="eastAsia"/>
          <w:sz w:val="22"/>
          <w:szCs w:val="22"/>
        </w:rPr>
        <w:t>，</w:t>
      </w:r>
      <w:r w:rsidRPr="009E7889">
        <w:rPr>
          <w:rFonts w:hint="eastAsia"/>
          <w:sz w:val="22"/>
          <w:szCs w:val="22"/>
        </w:rPr>
        <w:t>1022a1-8)</w:t>
      </w:r>
      <w:r>
        <w:rPr>
          <w:rFonts w:hint="eastAsia"/>
          <w:sz w:val="22"/>
          <w:szCs w:val="22"/>
        </w:rPr>
        <w:t>。</w:t>
      </w:r>
    </w:p>
    <w:p w14:paraId="650FDDE2" w14:textId="225C182C" w:rsidR="00C601C6" w:rsidRDefault="00C601C6" w:rsidP="009234EF">
      <w:pPr>
        <w:pStyle w:val="a3"/>
        <w:ind w:leftChars="60" w:left="144"/>
        <w:rPr>
          <w:sz w:val="22"/>
          <w:szCs w:val="22"/>
        </w:rPr>
      </w:pPr>
      <w:r w:rsidRPr="009E7889">
        <w:rPr>
          <w:rFonts w:hint="eastAsia"/>
          <w:sz w:val="22"/>
          <w:szCs w:val="22"/>
        </w:rPr>
        <w:t>（</w:t>
      </w:r>
      <w:r w:rsidRPr="009E7889">
        <w:rPr>
          <w:rFonts w:hint="eastAsia"/>
          <w:sz w:val="22"/>
          <w:szCs w:val="22"/>
        </w:rPr>
        <w:t>4</w:t>
      </w:r>
      <w:r w:rsidRPr="009E7889">
        <w:rPr>
          <w:rFonts w:hint="eastAsia"/>
          <w:sz w:val="22"/>
          <w:szCs w:val="22"/>
        </w:rPr>
        <w:t>）印順法師，</w:t>
      </w:r>
      <w:r w:rsidRPr="00DB5875">
        <w:rPr>
          <w:rFonts w:hint="eastAsia"/>
          <w:sz w:val="22"/>
          <w:szCs w:val="22"/>
        </w:rPr>
        <w:t>《大乘起信論講記》，</w:t>
      </w:r>
      <w:r w:rsidRPr="00DB5875">
        <w:rPr>
          <w:rFonts w:hint="eastAsia"/>
          <w:sz w:val="22"/>
          <w:szCs w:val="22"/>
        </w:rPr>
        <w:t>pp.194</w:t>
      </w:r>
      <w:r>
        <w:rPr>
          <w:rFonts w:hint="eastAsia"/>
          <w:sz w:val="22"/>
          <w:szCs w:val="22"/>
        </w:rPr>
        <w:t>～</w:t>
      </w:r>
      <w:r w:rsidRPr="00DB5875">
        <w:rPr>
          <w:rFonts w:hint="eastAsia"/>
          <w:sz w:val="22"/>
          <w:szCs w:val="22"/>
        </w:rPr>
        <w:t>195</w:t>
      </w:r>
      <w:r>
        <w:rPr>
          <w:rFonts w:hint="eastAsia"/>
          <w:sz w:val="22"/>
          <w:szCs w:val="22"/>
        </w:rPr>
        <w:t>：</w:t>
      </w:r>
    </w:p>
    <w:p w14:paraId="1A1B3815" w14:textId="77777777" w:rsidR="00C601C6" w:rsidRDefault="00C601C6" w:rsidP="00DB5875">
      <w:pPr>
        <w:pStyle w:val="a3"/>
        <w:ind w:leftChars="320" w:left="768"/>
        <w:rPr>
          <w:rFonts w:ascii="標楷體" w:eastAsia="標楷體" w:hAnsi="標楷體"/>
          <w:sz w:val="22"/>
          <w:szCs w:val="22"/>
        </w:rPr>
      </w:pPr>
      <w:r w:rsidRPr="00DB5875">
        <w:rPr>
          <w:rFonts w:ascii="標楷體" w:eastAsia="標楷體" w:hAnsi="標楷體" w:hint="eastAsia"/>
          <w:sz w:val="22"/>
          <w:szCs w:val="22"/>
        </w:rPr>
        <w:t>見、愛、無明，《阿含經》常是連在</w:t>
      </w:r>
      <w:proofErr w:type="gramStart"/>
      <w:r w:rsidRPr="00DB5875">
        <w:rPr>
          <w:rFonts w:ascii="標楷體" w:eastAsia="標楷體" w:hAnsi="標楷體" w:hint="eastAsia"/>
          <w:sz w:val="22"/>
          <w:szCs w:val="22"/>
        </w:rPr>
        <w:t>一起說的</w:t>
      </w:r>
      <w:proofErr w:type="gramEnd"/>
      <w:r w:rsidRPr="00DB5875">
        <w:rPr>
          <w:rFonts w:ascii="標楷體" w:eastAsia="標楷體" w:hAnsi="標楷體" w:hint="eastAsia"/>
          <w:sz w:val="22"/>
          <w:szCs w:val="22"/>
        </w:rPr>
        <w:t>。大乘經即分別見、愛（三）、無明為五住煩惱。住地，即是習氣</w:t>
      </w:r>
      <w:proofErr w:type="gramStart"/>
      <w:r w:rsidRPr="00DB5875">
        <w:rPr>
          <w:rFonts w:ascii="標楷體" w:eastAsia="標楷體" w:hAnsi="標楷體" w:hint="eastAsia"/>
          <w:sz w:val="22"/>
          <w:szCs w:val="22"/>
        </w:rPr>
        <w:t>――習地</w:t>
      </w:r>
      <w:proofErr w:type="gramEnd"/>
      <w:r w:rsidRPr="00DB5875">
        <w:rPr>
          <w:rFonts w:ascii="標楷體" w:eastAsia="標楷體" w:hAnsi="標楷體" w:hint="eastAsia"/>
          <w:sz w:val="22"/>
          <w:szCs w:val="22"/>
        </w:rPr>
        <w:t>的意思。見道</w:t>
      </w:r>
      <w:proofErr w:type="gramStart"/>
      <w:r w:rsidRPr="00DB5875">
        <w:rPr>
          <w:rFonts w:ascii="標楷體" w:eastAsia="標楷體" w:hAnsi="標楷體" w:hint="eastAsia"/>
          <w:sz w:val="22"/>
          <w:szCs w:val="22"/>
        </w:rPr>
        <w:t>所斷煩惱，</w:t>
      </w:r>
      <w:proofErr w:type="gramEnd"/>
      <w:r w:rsidRPr="00DB5875">
        <w:rPr>
          <w:rFonts w:ascii="標楷體" w:eastAsia="標楷體" w:hAnsi="標楷體" w:hint="eastAsia"/>
          <w:sz w:val="22"/>
          <w:szCs w:val="22"/>
        </w:rPr>
        <w:t>即(</w:t>
      </w:r>
      <w:proofErr w:type="gramStart"/>
      <w:r w:rsidRPr="00DB5875">
        <w:rPr>
          <w:rFonts w:ascii="標楷體" w:eastAsia="標楷體" w:hAnsi="標楷體" w:hint="eastAsia"/>
          <w:sz w:val="22"/>
          <w:szCs w:val="22"/>
        </w:rPr>
        <w:t>一</w:t>
      </w:r>
      <w:proofErr w:type="gramEnd"/>
      <w:r w:rsidRPr="00DB5875">
        <w:rPr>
          <w:rFonts w:ascii="標楷體" w:eastAsia="標楷體" w:hAnsi="標楷體" w:hint="eastAsia"/>
          <w:sz w:val="22"/>
          <w:szCs w:val="22"/>
        </w:rPr>
        <w:t>)、見一處住地。</w:t>
      </w:r>
    </w:p>
    <w:p w14:paraId="2DD5FB68" w14:textId="77777777" w:rsidR="00C601C6" w:rsidRDefault="00C601C6" w:rsidP="009234EF">
      <w:pPr>
        <w:pStyle w:val="a3"/>
        <w:ind w:leftChars="290" w:left="696"/>
        <w:rPr>
          <w:rFonts w:ascii="標楷體" w:eastAsia="標楷體" w:hAnsi="標楷體"/>
          <w:sz w:val="22"/>
          <w:szCs w:val="22"/>
        </w:rPr>
      </w:pPr>
      <w:r w:rsidRPr="00DB5875">
        <w:rPr>
          <w:rFonts w:ascii="標楷體" w:eastAsia="標楷體" w:hAnsi="標楷體" w:hint="eastAsia"/>
          <w:sz w:val="22"/>
          <w:szCs w:val="22"/>
        </w:rPr>
        <w:t>修道</w:t>
      </w:r>
      <w:proofErr w:type="gramStart"/>
      <w:r w:rsidRPr="00DB5875">
        <w:rPr>
          <w:rFonts w:ascii="標楷體" w:eastAsia="標楷體" w:hAnsi="標楷體" w:hint="eastAsia"/>
          <w:sz w:val="22"/>
          <w:szCs w:val="22"/>
        </w:rPr>
        <w:t>所斷煩惱，</w:t>
      </w:r>
      <w:proofErr w:type="gramEnd"/>
      <w:r w:rsidRPr="00DB5875">
        <w:rPr>
          <w:rFonts w:ascii="標楷體" w:eastAsia="標楷體" w:hAnsi="標楷體" w:hint="eastAsia"/>
          <w:sz w:val="22"/>
          <w:szCs w:val="22"/>
        </w:rPr>
        <w:t>約三界為</w:t>
      </w:r>
      <w:proofErr w:type="gramStart"/>
      <w:r w:rsidRPr="00DB5875">
        <w:rPr>
          <w:rFonts w:ascii="標楷體" w:eastAsia="標楷體" w:hAnsi="標楷體" w:hint="eastAsia"/>
          <w:sz w:val="22"/>
          <w:szCs w:val="22"/>
        </w:rPr>
        <w:t>三</w:t>
      </w:r>
      <w:proofErr w:type="gramEnd"/>
      <w:r w:rsidRPr="00DB5875">
        <w:rPr>
          <w:rFonts w:ascii="標楷體" w:eastAsia="標楷體" w:hAnsi="標楷體" w:hint="eastAsia"/>
          <w:sz w:val="22"/>
          <w:szCs w:val="22"/>
        </w:rPr>
        <w:t>：即(二)、</w:t>
      </w:r>
      <w:proofErr w:type="gramStart"/>
      <w:r w:rsidRPr="00DB5875">
        <w:rPr>
          <w:rFonts w:ascii="標楷體" w:eastAsia="標楷體" w:hAnsi="標楷體" w:hint="eastAsia"/>
          <w:sz w:val="22"/>
          <w:szCs w:val="22"/>
        </w:rPr>
        <w:t>欲愛住</w:t>
      </w:r>
      <w:proofErr w:type="gramEnd"/>
      <w:r w:rsidRPr="00DB5875">
        <w:rPr>
          <w:rFonts w:ascii="標楷體" w:eastAsia="標楷體" w:hAnsi="標楷體" w:hint="eastAsia"/>
          <w:sz w:val="22"/>
          <w:szCs w:val="22"/>
        </w:rPr>
        <w:t>地，(三)、</w:t>
      </w:r>
      <w:proofErr w:type="gramStart"/>
      <w:r w:rsidRPr="00DB5875">
        <w:rPr>
          <w:rFonts w:ascii="標楷體" w:eastAsia="標楷體" w:hAnsi="標楷體" w:hint="eastAsia"/>
          <w:sz w:val="22"/>
          <w:szCs w:val="22"/>
        </w:rPr>
        <w:t>色愛住</w:t>
      </w:r>
      <w:proofErr w:type="gramEnd"/>
      <w:r w:rsidRPr="00DB5875">
        <w:rPr>
          <w:rFonts w:ascii="標楷體" w:eastAsia="標楷體" w:hAnsi="標楷體" w:hint="eastAsia"/>
          <w:sz w:val="22"/>
          <w:szCs w:val="22"/>
        </w:rPr>
        <w:t>地，(四)、</w:t>
      </w:r>
      <w:proofErr w:type="gramStart"/>
      <w:r w:rsidRPr="00DB5875">
        <w:rPr>
          <w:rFonts w:ascii="標楷體" w:eastAsia="標楷體" w:hAnsi="標楷體" w:hint="eastAsia"/>
          <w:sz w:val="22"/>
          <w:szCs w:val="22"/>
        </w:rPr>
        <w:t>無色愛住地</w:t>
      </w:r>
      <w:proofErr w:type="gramEnd"/>
      <w:r w:rsidRPr="00DB5875">
        <w:rPr>
          <w:rFonts w:ascii="標楷體" w:eastAsia="標楷體" w:hAnsi="標楷體" w:hint="eastAsia"/>
          <w:sz w:val="22"/>
          <w:szCs w:val="22"/>
        </w:rPr>
        <w:t>。這見、</w:t>
      </w:r>
      <w:proofErr w:type="gramStart"/>
      <w:r w:rsidRPr="00DB5875">
        <w:rPr>
          <w:rFonts w:ascii="標楷體" w:eastAsia="標楷體" w:hAnsi="標楷體" w:hint="eastAsia"/>
          <w:sz w:val="22"/>
          <w:szCs w:val="22"/>
        </w:rPr>
        <w:t>修所斷的</w:t>
      </w:r>
      <w:proofErr w:type="gramEnd"/>
      <w:r w:rsidRPr="00DB5875">
        <w:rPr>
          <w:rFonts w:ascii="標楷體" w:eastAsia="標楷體" w:hAnsi="標楷體" w:hint="eastAsia"/>
          <w:sz w:val="22"/>
          <w:szCs w:val="22"/>
        </w:rPr>
        <w:t>二類四</w:t>
      </w:r>
      <w:proofErr w:type="gramStart"/>
      <w:r w:rsidRPr="00DB5875">
        <w:rPr>
          <w:rFonts w:ascii="標楷體" w:eastAsia="標楷體" w:hAnsi="標楷體" w:hint="eastAsia"/>
          <w:sz w:val="22"/>
          <w:szCs w:val="22"/>
        </w:rPr>
        <w:t>煩惱，</w:t>
      </w:r>
      <w:proofErr w:type="gramEnd"/>
      <w:r w:rsidRPr="00DB5875">
        <w:rPr>
          <w:rFonts w:ascii="標楷體" w:eastAsia="標楷體" w:hAnsi="標楷體" w:hint="eastAsia"/>
          <w:sz w:val="22"/>
          <w:szCs w:val="22"/>
        </w:rPr>
        <w:t>二乘是可以斷的。</w:t>
      </w:r>
    </w:p>
    <w:p w14:paraId="60A2A4AC" w14:textId="21434C61" w:rsidR="00C601C6" w:rsidRDefault="00C601C6" w:rsidP="009234EF">
      <w:pPr>
        <w:pStyle w:val="a3"/>
        <w:ind w:leftChars="290" w:left="696"/>
        <w:rPr>
          <w:sz w:val="22"/>
          <w:szCs w:val="22"/>
        </w:rPr>
      </w:pPr>
      <w:r w:rsidRPr="00DB5875">
        <w:rPr>
          <w:rFonts w:ascii="標楷體" w:eastAsia="標楷體" w:hAnsi="標楷體" w:hint="eastAsia"/>
          <w:sz w:val="22"/>
          <w:szCs w:val="22"/>
        </w:rPr>
        <w:t>第五名無明住地。無明也有起</w:t>
      </w:r>
      <w:proofErr w:type="gramStart"/>
      <w:r w:rsidRPr="00DB5875">
        <w:rPr>
          <w:rFonts w:ascii="標楷體" w:eastAsia="標楷體" w:hAnsi="標楷體" w:hint="eastAsia"/>
          <w:sz w:val="22"/>
          <w:szCs w:val="22"/>
        </w:rPr>
        <w:t>與習（</w:t>
      </w:r>
      <w:proofErr w:type="gramEnd"/>
      <w:r w:rsidRPr="00DB5875">
        <w:rPr>
          <w:rFonts w:ascii="標楷體" w:eastAsia="標楷體" w:hAnsi="標楷體" w:hint="eastAsia"/>
          <w:sz w:val="22"/>
          <w:szCs w:val="22"/>
        </w:rPr>
        <w:t>實等於隨眠）二類；如無明起，名為</w:t>
      </w:r>
      <w:proofErr w:type="gramStart"/>
      <w:r w:rsidRPr="00DB5875">
        <w:rPr>
          <w:rFonts w:ascii="標楷體" w:eastAsia="標楷體" w:hAnsi="標楷體" w:hint="eastAsia"/>
          <w:b/>
          <w:bCs/>
          <w:sz w:val="22"/>
          <w:szCs w:val="22"/>
        </w:rPr>
        <w:t>過恆沙</w:t>
      </w:r>
      <w:proofErr w:type="gramEnd"/>
      <w:r w:rsidRPr="00DB5875">
        <w:rPr>
          <w:rFonts w:ascii="標楷體" w:eastAsia="標楷體" w:hAnsi="標楷體" w:hint="eastAsia"/>
          <w:b/>
          <w:bCs/>
          <w:sz w:val="22"/>
          <w:szCs w:val="22"/>
        </w:rPr>
        <w:t>上上煩惱</w:t>
      </w:r>
      <w:r w:rsidRPr="00DB5875">
        <w:rPr>
          <w:rFonts w:ascii="標楷體" w:eastAsia="標楷體" w:hAnsi="標楷體" w:hint="eastAsia"/>
          <w:sz w:val="22"/>
          <w:szCs w:val="22"/>
        </w:rPr>
        <w:t>。</w:t>
      </w:r>
      <w:proofErr w:type="gramStart"/>
      <w:r w:rsidRPr="00DB5875">
        <w:rPr>
          <w:rFonts w:ascii="標楷體" w:eastAsia="標楷體" w:hAnsi="標楷體" w:hint="eastAsia"/>
          <w:sz w:val="22"/>
          <w:szCs w:val="22"/>
        </w:rPr>
        <w:t>天臺宗分煩惱</w:t>
      </w:r>
      <w:proofErr w:type="gramEnd"/>
      <w:r w:rsidRPr="00DB5875">
        <w:rPr>
          <w:rFonts w:ascii="標楷體" w:eastAsia="標楷體" w:hAnsi="標楷體" w:hint="eastAsia"/>
          <w:sz w:val="22"/>
          <w:szCs w:val="22"/>
        </w:rPr>
        <w:t>為三大類：</w:t>
      </w:r>
      <w:proofErr w:type="gramStart"/>
      <w:r w:rsidRPr="00DB5875">
        <w:rPr>
          <w:rFonts w:ascii="標楷體" w:eastAsia="標楷體" w:hAnsi="標楷體" w:hint="eastAsia"/>
          <w:sz w:val="22"/>
          <w:szCs w:val="22"/>
        </w:rPr>
        <w:t>見思</w:t>
      </w:r>
      <w:proofErr w:type="gramEnd"/>
      <w:r w:rsidRPr="00DB5875">
        <w:rPr>
          <w:rFonts w:ascii="標楷體" w:eastAsia="標楷體" w:hAnsi="標楷體" w:hint="eastAsia"/>
          <w:sz w:val="22"/>
          <w:szCs w:val="22"/>
        </w:rPr>
        <w:t>、塵沙、無明。然依《勝鬘》、《仁王》、《瓔珞》等經，前四</w:t>
      </w:r>
      <w:proofErr w:type="gramStart"/>
      <w:r w:rsidRPr="00DB5875">
        <w:rPr>
          <w:rFonts w:ascii="標楷體" w:eastAsia="標楷體" w:hAnsi="標楷體" w:hint="eastAsia"/>
          <w:sz w:val="22"/>
          <w:szCs w:val="22"/>
        </w:rPr>
        <w:t>煩惱，</w:t>
      </w:r>
      <w:proofErr w:type="gramEnd"/>
      <w:r w:rsidRPr="00DB5875">
        <w:rPr>
          <w:rFonts w:ascii="標楷體" w:eastAsia="標楷體" w:hAnsi="標楷體" w:hint="eastAsia"/>
          <w:sz w:val="22"/>
          <w:szCs w:val="22"/>
        </w:rPr>
        <w:t>有起有住；無明也有起有住。無明的起</w:t>
      </w:r>
      <w:proofErr w:type="gramStart"/>
      <w:r w:rsidRPr="00DB5875">
        <w:rPr>
          <w:rFonts w:ascii="標楷體" w:eastAsia="標楷體" w:hAnsi="標楷體" w:hint="eastAsia"/>
          <w:sz w:val="22"/>
          <w:szCs w:val="22"/>
        </w:rPr>
        <w:t>煩惱，</w:t>
      </w:r>
      <w:proofErr w:type="gramEnd"/>
      <w:r w:rsidRPr="00DB5875">
        <w:rPr>
          <w:rFonts w:ascii="標楷體" w:eastAsia="標楷體" w:hAnsi="標楷體" w:hint="eastAsia"/>
          <w:sz w:val="22"/>
          <w:szCs w:val="22"/>
        </w:rPr>
        <w:t>即是塵沙煩惱。</w:t>
      </w:r>
    </w:p>
    <w:p w14:paraId="4CF4B32B" w14:textId="2F5DD3B5" w:rsidR="00C601C6" w:rsidRPr="009E7889" w:rsidRDefault="00C601C6" w:rsidP="009234EF">
      <w:pPr>
        <w:pStyle w:val="a3"/>
        <w:ind w:leftChars="60" w:left="144"/>
        <w:rPr>
          <w:sz w:val="22"/>
          <w:szCs w:val="22"/>
        </w:rPr>
      </w:pPr>
      <w:r>
        <w:rPr>
          <w:rFonts w:hint="eastAsia"/>
          <w:sz w:val="22"/>
          <w:szCs w:val="22"/>
        </w:rPr>
        <w:t>（</w:t>
      </w:r>
      <w:r>
        <w:rPr>
          <w:rFonts w:hint="eastAsia"/>
          <w:sz w:val="22"/>
          <w:szCs w:val="22"/>
        </w:rPr>
        <w:t>5</w:t>
      </w:r>
      <w:r>
        <w:rPr>
          <w:rFonts w:hint="eastAsia"/>
          <w:sz w:val="22"/>
          <w:szCs w:val="22"/>
        </w:rPr>
        <w:t>）</w:t>
      </w:r>
      <w:r w:rsidRPr="009E7889">
        <w:rPr>
          <w:rFonts w:hint="eastAsia"/>
          <w:sz w:val="22"/>
          <w:szCs w:val="22"/>
        </w:rPr>
        <w:t>印順法師，《勝鬘經講記》，</w:t>
      </w:r>
      <w:r w:rsidRPr="009E7889">
        <w:rPr>
          <w:rFonts w:hint="eastAsia"/>
          <w:sz w:val="22"/>
          <w:szCs w:val="22"/>
        </w:rPr>
        <w:t>p.154</w:t>
      </w:r>
      <w:r w:rsidRPr="009E7889">
        <w:rPr>
          <w:rFonts w:hint="eastAsia"/>
          <w:sz w:val="22"/>
          <w:szCs w:val="22"/>
        </w:rPr>
        <w:t>：</w:t>
      </w:r>
    </w:p>
    <w:p w14:paraId="628A644B" w14:textId="77777777" w:rsidR="00C601C6" w:rsidRPr="009E7889" w:rsidRDefault="00C601C6" w:rsidP="009234EF">
      <w:pPr>
        <w:pStyle w:val="a3"/>
        <w:ind w:leftChars="290" w:left="696"/>
        <w:rPr>
          <w:rFonts w:ascii="標楷體" w:eastAsia="標楷體" w:hAnsi="標楷體"/>
          <w:sz w:val="22"/>
          <w:szCs w:val="22"/>
        </w:rPr>
      </w:pPr>
      <w:r w:rsidRPr="009E7889">
        <w:rPr>
          <w:rFonts w:ascii="標楷體" w:eastAsia="標楷體" w:hAnsi="標楷體" w:hint="eastAsia"/>
          <w:sz w:val="22"/>
          <w:szCs w:val="22"/>
        </w:rPr>
        <w:t>依上文說，煩惱有二種：(</w:t>
      </w:r>
      <w:proofErr w:type="gramStart"/>
      <w:r w:rsidRPr="009E7889">
        <w:rPr>
          <w:rFonts w:ascii="標楷體" w:eastAsia="標楷體" w:hAnsi="標楷體" w:hint="eastAsia"/>
          <w:sz w:val="22"/>
          <w:szCs w:val="22"/>
        </w:rPr>
        <w:t>一</w:t>
      </w:r>
      <w:proofErr w:type="gramEnd"/>
      <w:r w:rsidRPr="009E7889">
        <w:rPr>
          <w:rFonts w:ascii="標楷體" w:eastAsia="標楷體" w:hAnsi="標楷體" w:hint="eastAsia"/>
          <w:sz w:val="22"/>
          <w:szCs w:val="22"/>
        </w:rPr>
        <w:t>)、住地，(二)、起。住地有四，從四住地生起的是起。起煩惱是心相應，心不相應的，名為</w:t>
      </w:r>
      <w:proofErr w:type="gramStart"/>
      <w:r w:rsidRPr="009E7889">
        <w:rPr>
          <w:rFonts w:ascii="標楷體" w:eastAsia="標楷體" w:hAnsi="標楷體" w:hint="eastAsia"/>
          <w:sz w:val="22"/>
          <w:szCs w:val="22"/>
        </w:rPr>
        <w:t>無始無</w:t>
      </w:r>
      <w:proofErr w:type="gramEnd"/>
      <w:r w:rsidRPr="009E7889">
        <w:rPr>
          <w:rFonts w:ascii="標楷體" w:eastAsia="標楷體" w:hAnsi="標楷體" w:hint="eastAsia"/>
          <w:sz w:val="22"/>
          <w:szCs w:val="22"/>
        </w:rPr>
        <w:t>明住地…</w:t>
      </w:r>
      <w:proofErr w:type="gramStart"/>
      <w:r w:rsidRPr="009E7889">
        <w:rPr>
          <w:rFonts w:ascii="標楷體" w:eastAsia="標楷體" w:hAnsi="標楷體" w:hint="eastAsia"/>
          <w:sz w:val="22"/>
          <w:szCs w:val="22"/>
        </w:rPr>
        <w:t>…</w:t>
      </w:r>
      <w:proofErr w:type="gramEnd"/>
      <w:r w:rsidRPr="009E7889">
        <w:rPr>
          <w:rFonts w:ascii="標楷體" w:eastAsia="標楷體" w:hAnsi="標楷體" w:hint="eastAsia"/>
          <w:sz w:val="22"/>
          <w:szCs w:val="22"/>
        </w:rPr>
        <w:t>依本經所說，四住地而外，別有</w:t>
      </w:r>
      <w:proofErr w:type="gramStart"/>
      <w:r w:rsidRPr="009E7889">
        <w:rPr>
          <w:rFonts w:ascii="標楷體" w:eastAsia="標楷體" w:hAnsi="標楷體" w:hint="eastAsia"/>
          <w:sz w:val="22"/>
          <w:szCs w:val="22"/>
        </w:rPr>
        <w:t>無始無</w:t>
      </w:r>
      <w:proofErr w:type="gramEnd"/>
      <w:r w:rsidRPr="009E7889">
        <w:rPr>
          <w:rFonts w:ascii="標楷體" w:eastAsia="標楷體" w:hAnsi="標楷體" w:hint="eastAsia"/>
          <w:sz w:val="22"/>
          <w:szCs w:val="22"/>
        </w:rPr>
        <w:t>明住地。所以</w:t>
      </w:r>
      <w:r w:rsidRPr="009E7889">
        <w:rPr>
          <w:rFonts w:ascii="標楷體" w:eastAsia="標楷體" w:hAnsi="標楷體" w:hint="eastAsia"/>
          <w:sz w:val="22"/>
          <w:szCs w:val="22"/>
          <w:u w:val="thick"/>
        </w:rPr>
        <w:t>一般</w:t>
      </w:r>
      <w:proofErr w:type="gramStart"/>
      <w:r w:rsidRPr="009E7889">
        <w:rPr>
          <w:rFonts w:ascii="標楷體" w:eastAsia="標楷體" w:hAnsi="標楷體" w:hint="eastAsia"/>
          <w:sz w:val="22"/>
          <w:szCs w:val="22"/>
          <w:u w:val="thick"/>
        </w:rPr>
        <w:t>所說的</w:t>
      </w:r>
      <w:proofErr w:type="gramEnd"/>
      <w:r w:rsidRPr="009E7889">
        <w:rPr>
          <w:rFonts w:ascii="標楷體" w:eastAsia="標楷體" w:hAnsi="標楷體" w:hint="eastAsia"/>
          <w:sz w:val="22"/>
          <w:szCs w:val="22"/>
          <w:u w:val="thick"/>
        </w:rPr>
        <w:t>五住</w:t>
      </w:r>
      <w:proofErr w:type="gramStart"/>
      <w:r w:rsidRPr="009E7889">
        <w:rPr>
          <w:rFonts w:ascii="標楷體" w:eastAsia="標楷體" w:hAnsi="標楷體" w:hint="eastAsia"/>
          <w:sz w:val="22"/>
          <w:szCs w:val="22"/>
          <w:u w:val="thick"/>
        </w:rPr>
        <w:t>煩惱</w:t>
      </w:r>
      <w:r w:rsidRPr="00DB5875">
        <w:rPr>
          <w:rFonts w:ascii="標楷體" w:eastAsia="標楷體" w:hAnsi="標楷體" w:hint="eastAsia"/>
          <w:sz w:val="22"/>
          <w:szCs w:val="22"/>
        </w:rPr>
        <w:t>，</w:t>
      </w:r>
      <w:proofErr w:type="gramEnd"/>
      <w:r w:rsidRPr="009E7889">
        <w:rPr>
          <w:rFonts w:ascii="標楷體" w:eastAsia="標楷體" w:hAnsi="標楷體" w:hint="eastAsia"/>
          <w:sz w:val="22"/>
          <w:szCs w:val="22"/>
          <w:u w:val="thick"/>
        </w:rPr>
        <w:t>實以本經</w:t>
      </w:r>
      <w:proofErr w:type="gramStart"/>
      <w:r w:rsidRPr="009E7889">
        <w:rPr>
          <w:rFonts w:ascii="標楷體" w:eastAsia="標楷體" w:hAnsi="標楷體" w:hint="eastAsia"/>
          <w:sz w:val="22"/>
          <w:szCs w:val="22"/>
          <w:u w:val="thick"/>
        </w:rPr>
        <w:t>所說為本</w:t>
      </w:r>
      <w:proofErr w:type="gramEnd"/>
      <w:r w:rsidRPr="009E7889">
        <w:rPr>
          <w:rFonts w:ascii="標楷體" w:eastAsia="標楷體" w:hAnsi="標楷體" w:hint="eastAsia"/>
          <w:sz w:val="22"/>
          <w:szCs w:val="22"/>
        </w:rPr>
        <w:t>。</w:t>
      </w:r>
    </w:p>
    <w:p w14:paraId="72366BC2" w14:textId="77777777" w:rsidR="00C601C6" w:rsidRPr="009E7889" w:rsidRDefault="00C601C6" w:rsidP="009234EF">
      <w:pPr>
        <w:pStyle w:val="a3"/>
        <w:ind w:leftChars="290" w:left="696"/>
        <w:rPr>
          <w:rFonts w:ascii="標楷體" w:eastAsia="標楷體" w:hAnsi="標楷體"/>
          <w:sz w:val="22"/>
          <w:szCs w:val="22"/>
        </w:rPr>
      </w:pPr>
      <w:r w:rsidRPr="009E7889">
        <w:rPr>
          <w:rFonts w:ascii="標楷體" w:eastAsia="標楷體" w:hAnsi="標楷體" w:hint="eastAsia"/>
          <w:sz w:val="22"/>
          <w:szCs w:val="22"/>
        </w:rPr>
        <w:t>在本經譯者</w:t>
      </w:r>
      <w:proofErr w:type="gramStart"/>
      <w:r w:rsidRPr="009E7889">
        <w:rPr>
          <w:rFonts w:ascii="標楷體" w:eastAsia="標楷體" w:hAnsi="標楷體" w:hint="eastAsia"/>
          <w:sz w:val="22"/>
          <w:szCs w:val="22"/>
        </w:rPr>
        <w:t>――求那跋陀羅</w:t>
      </w:r>
      <w:proofErr w:type="gramEnd"/>
      <w:r w:rsidRPr="009E7889">
        <w:rPr>
          <w:rFonts w:ascii="標楷體" w:eastAsia="標楷體" w:hAnsi="標楷體" w:hint="eastAsia"/>
          <w:sz w:val="22"/>
          <w:szCs w:val="22"/>
        </w:rPr>
        <w:t>所譯的《楞伽經》（卷四）中，每說「四住地無明住地」。雖對</w:t>
      </w:r>
      <w:proofErr w:type="gramStart"/>
      <w:r w:rsidRPr="009E7889">
        <w:rPr>
          <w:rFonts w:ascii="標楷體" w:eastAsia="標楷體" w:hAnsi="標楷體" w:hint="eastAsia"/>
          <w:sz w:val="22"/>
          <w:szCs w:val="22"/>
        </w:rPr>
        <w:t>校魏唐</w:t>
      </w:r>
      <w:proofErr w:type="gramEnd"/>
      <w:r w:rsidRPr="009E7889">
        <w:rPr>
          <w:rFonts w:ascii="標楷體" w:eastAsia="標楷體" w:hAnsi="標楷體" w:hint="eastAsia"/>
          <w:sz w:val="22"/>
          <w:szCs w:val="22"/>
        </w:rPr>
        <w:t>的《楞伽》譯本，只說四種</w:t>
      </w:r>
      <w:proofErr w:type="gramStart"/>
      <w:r w:rsidRPr="009E7889">
        <w:rPr>
          <w:rFonts w:ascii="標楷體" w:eastAsia="標楷體" w:hAnsi="標楷體" w:hint="eastAsia"/>
          <w:sz w:val="22"/>
          <w:szCs w:val="22"/>
        </w:rPr>
        <w:t>熏習，</w:t>
      </w:r>
      <w:proofErr w:type="gramEnd"/>
      <w:r w:rsidRPr="009E7889">
        <w:rPr>
          <w:rFonts w:ascii="標楷體" w:eastAsia="標楷體" w:hAnsi="標楷體" w:hint="eastAsia"/>
          <w:sz w:val="22"/>
          <w:szCs w:val="22"/>
        </w:rPr>
        <w:t>四種地，或四種習。</w:t>
      </w:r>
    </w:p>
    <w:p w14:paraId="5CC90F33" w14:textId="7E39EACE" w:rsidR="00C601C6" w:rsidRPr="00DB5875" w:rsidRDefault="00C601C6" w:rsidP="009234EF">
      <w:pPr>
        <w:pStyle w:val="a3"/>
        <w:ind w:leftChars="290" w:left="696"/>
        <w:rPr>
          <w:sz w:val="22"/>
          <w:szCs w:val="22"/>
        </w:rPr>
      </w:pPr>
      <w:r w:rsidRPr="009E7889">
        <w:rPr>
          <w:rFonts w:ascii="標楷體" w:eastAsia="標楷體" w:hAnsi="標楷體" w:hint="eastAsia"/>
          <w:sz w:val="22"/>
          <w:szCs w:val="22"/>
        </w:rPr>
        <w:t>但依本經及《瓔珞經》，四住地外，</w:t>
      </w:r>
      <w:proofErr w:type="gramStart"/>
      <w:r w:rsidRPr="009E7889">
        <w:rPr>
          <w:rFonts w:ascii="標楷體" w:eastAsia="標楷體" w:hAnsi="標楷體" w:hint="eastAsia"/>
          <w:sz w:val="22"/>
          <w:szCs w:val="22"/>
        </w:rPr>
        <w:t>應別有無始無</w:t>
      </w:r>
      <w:proofErr w:type="gramEnd"/>
      <w:r w:rsidRPr="009E7889">
        <w:rPr>
          <w:rFonts w:ascii="標楷體" w:eastAsia="標楷體" w:hAnsi="標楷體" w:hint="eastAsia"/>
          <w:sz w:val="22"/>
          <w:szCs w:val="22"/>
        </w:rPr>
        <w:t>明住地。所以依本經辨析，</w:t>
      </w:r>
      <w:r w:rsidRPr="009E7889">
        <w:rPr>
          <w:rFonts w:ascii="標楷體" w:eastAsia="標楷體" w:hAnsi="標楷體" w:hint="eastAsia"/>
          <w:sz w:val="22"/>
          <w:szCs w:val="22"/>
          <w:u w:val="thick"/>
        </w:rPr>
        <w:t>起煩惱有二</w:t>
      </w:r>
      <w:r w:rsidRPr="009E7889">
        <w:rPr>
          <w:rFonts w:ascii="標楷體" w:eastAsia="標楷體" w:hAnsi="標楷體" w:hint="eastAsia"/>
          <w:sz w:val="22"/>
          <w:szCs w:val="22"/>
        </w:rPr>
        <w:t>：(</w:t>
      </w:r>
      <w:proofErr w:type="gramStart"/>
      <w:r w:rsidRPr="009E7889">
        <w:rPr>
          <w:rFonts w:ascii="標楷體" w:eastAsia="標楷體" w:hAnsi="標楷體" w:hint="eastAsia"/>
          <w:sz w:val="22"/>
          <w:szCs w:val="22"/>
        </w:rPr>
        <w:t>一</w:t>
      </w:r>
      <w:proofErr w:type="gramEnd"/>
      <w:r w:rsidRPr="009E7889">
        <w:rPr>
          <w:rFonts w:ascii="標楷體" w:eastAsia="標楷體" w:hAnsi="標楷體" w:hint="eastAsia"/>
          <w:sz w:val="22"/>
          <w:szCs w:val="22"/>
        </w:rPr>
        <w:t>)是四住地所起的</w:t>
      </w:r>
      <w:proofErr w:type="gramStart"/>
      <w:r w:rsidRPr="009E7889">
        <w:rPr>
          <w:rFonts w:ascii="標楷體" w:eastAsia="標楷體" w:hAnsi="標楷體" w:hint="eastAsia"/>
          <w:sz w:val="22"/>
          <w:szCs w:val="22"/>
        </w:rPr>
        <w:t>――恒</w:t>
      </w:r>
      <w:proofErr w:type="gramEnd"/>
      <w:r w:rsidRPr="009E7889">
        <w:rPr>
          <w:rFonts w:ascii="標楷體" w:eastAsia="標楷體" w:hAnsi="標楷體" w:hint="eastAsia"/>
          <w:sz w:val="22"/>
          <w:szCs w:val="22"/>
        </w:rPr>
        <w:t>沙上煩惱；(二)是</w:t>
      </w:r>
      <w:proofErr w:type="gramStart"/>
      <w:r w:rsidRPr="009E7889">
        <w:rPr>
          <w:rFonts w:ascii="標楷體" w:eastAsia="標楷體" w:hAnsi="標楷體" w:hint="eastAsia"/>
          <w:sz w:val="22"/>
          <w:szCs w:val="22"/>
        </w:rPr>
        <w:t>無始無</w:t>
      </w:r>
      <w:proofErr w:type="gramEnd"/>
      <w:r w:rsidRPr="009E7889">
        <w:rPr>
          <w:rFonts w:ascii="標楷體" w:eastAsia="標楷體" w:hAnsi="標楷體" w:hint="eastAsia"/>
          <w:sz w:val="22"/>
          <w:szCs w:val="22"/>
        </w:rPr>
        <w:t>明住地所起的</w:t>
      </w:r>
      <w:proofErr w:type="gramStart"/>
      <w:r w:rsidRPr="009E7889">
        <w:rPr>
          <w:rFonts w:ascii="標楷體" w:eastAsia="標楷體" w:hAnsi="標楷體" w:hint="eastAsia"/>
          <w:sz w:val="22"/>
          <w:szCs w:val="22"/>
        </w:rPr>
        <w:t>――</w:t>
      </w:r>
      <w:proofErr w:type="gramEnd"/>
      <w:r w:rsidRPr="009E7889">
        <w:rPr>
          <w:rFonts w:ascii="標楷體" w:eastAsia="標楷體" w:hAnsi="標楷體" w:hint="eastAsia"/>
          <w:sz w:val="22"/>
          <w:szCs w:val="22"/>
        </w:rPr>
        <w:t>過</w:t>
      </w:r>
      <w:proofErr w:type="gramStart"/>
      <w:r w:rsidRPr="009E7889">
        <w:rPr>
          <w:rFonts w:ascii="標楷體" w:eastAsia="標楷體" w:hAnsi="標楷體" w:hint="eastAsia"/>
          <w:sz w:val="22"/>
          <w:szCs w:val="22"/>
        </w:rPr>
        <w:t>恒</w:t>
      </w:r>
      <w:proofErr w:type="gramEnd"/>
      <w:r w:rsidRPr="009E7889">
        <w:rPr>
          <w:rFonts w:ascii="標楷體" w:eastAsia="標楷體" w:hAnsi="標楷體" w:hint="eastAsia"/>
          <w:sz w:val="22"/>
          <w:szCs w:val="22"/>
        </w:rPr>
        <w:t>沙上煩惱。</w:t>
      </w:r>
      <w:r w:rsidRPr="009E7889">
        <w:rPr>
          <w:rFonts w:ascii="標楷體" w:eastAsia="標楷體" w:hAnsi="標楷體" w:hint="eastAsia"/>
          <w:sz w:val="22"/>
          <w:szCs w:val="22"/>
          <w:u w:val="double"/>
        </w:rPr>
        <w:t>住地煩惱也有二</w:t>
      </w:r>
      <w:r w:rsidRPr="009E7889">
        <w:rPr>
          <w:rFonts w:ascii="標楷體" w:eastAsia="標楷體" w:hAnsi="標楷體" w:hint="eastAsia"/>
          <w:sz w:val="22"/>
          <w:szCs w:val="22"/>
        </w:rPr>
        <w:t>：(</w:t>
      </w:r>
      <w:proofErr w:type="gramStart"/>
      <w:r w:rsidRPr="009E7889">
        <w:rPr>
          <w:rFonts w:ascii="標楷體" w:eastAsia="標楷體" w:hAnsi="標楷體" w:hint="eastAsia"/>
          <w:sz w:val="22"/>
          <w:szCs w:val="22"/>
        </w:rPr>
        <w:t>一</w:t>
      </w:r>
      <w:proofErr w:type="gramEnd"/>
      <w:r w:rsidRPr="009E7889">
        <w:rPr>
          <w:rFonts w:ascii="標楷體" w:eastAsia="標楷體" w:hAnsi="標楷體" w:hint="eastAsia"/>
          <w:sz w:val="22"/>
          <w:szCs w:val="22"/>
        </w:rPr>
        <w:t>)是四住地，(二)是</w:t>
      </w:r>
      <w:proofErr w:type="gramStart"/>
      <w:r w:rsidRPr="009E7889">
        <w:rPr>
          <w:rFonts w:ascii="標楷體" w:eastAsia="標楷體" w:hAnsi="標楷體" w:hint="eastAsia"/>
          <w:sz w:val="22"/>
          <w:szCs w:val="22"/>
        </w:rPr>
        <w:t>無始無</w:t>
      </w:r>
      <w:proofErr w:type="gramEnd"/>
      <w:r w:rsidRPr="009E7889">
        <w:rPr>
          <w:rFonts w:ascii="標楷體" w:eastAsia="標楷體" w:hAnsi="標楷體" w:hint="eastAsia"/>
          <w:sz w:val="22"/>
          <w:szCs w:val="22"/>
        </w:rPr>
        <w:t>明住地。</w:t>
      </w:r>
    </w:p>
  </w:footnote>
  <w:footnote w:id="29">
    <w:p w14:paraId="26AF02CF" w14:textId="77777777" w:rsidR="00C601C6" w:rsidRDefault="00C601C6">
      <w:pPr>
        <w:pStyle w:val="a3"/>
        <w:rPr>
          <w:sz w:val="22"/>
          <w:szCs w:val="22"/>
        </w:rPr>
      </w:pPr>
      <w:r w:rsidRPr="00DD54E7">
        <w:rPr>
          <w:rStyle w:val="a5"/>
          <w:sz w:val="22"/>
          <w:szCs w:val="22"/>
        </w:rPr>
        <w:footnoteRef/>
      </w:r>
      <w:r w:rsidRPr="00DD54E7">
        <w:rPr>
          <w:sz w:val="22"/>
          <w:szCs w:val="22"/>
        </w:rPr>
        <w:t xml:space="preserve"> </w:t>
      </w:r>
      <w:r w:rsidRPr="00E46C95">
        <w:rPr>
          <w:rFonts w:hint="eastAsia"/>
          <w:sz w:val="22"/>
          <w:szCs w:val="22"/>
        </w:rPr>
        <w:t>參見：</w:t>
      </w:r>
    </w:p>
    <w:p w14:paraId="41A9430B" w14:textId="77777777" w:rsidR="00C601C6" w:rsidRPr="002C1DBA" w:rsidRDefault="00C601C6" w:rsidP="009234EF">
      <w:pPr>
        <w:pStyle w:val="a3"/>
        <w:ind w:leftChars="60" w:left="144"/>
        <w:rPr>
          <w:rFonts w:cs="Times Ext Roman"/>
          <w:sz w:val="22"/>
          <w:szCs w:val="22"/>
        </w:rPr>
      </w:pPr>
      <w:r w:rsidRPr="002C1DBA">
        <w:rPr>
          <w:rFonts w:hint="eastAsia"/>
          <w:sz w:val="22"/>
          <w:szCs w:val="22"/>
        </w:rPr>
        <w:t>（</w:t>
      </w:r>
      <w:r w:rsidRPr="002C1DBA">
        <w:rPr>
          <w:rFonts w:hint="eastAsia"/>
          <w:sz w:val="22"/>
          <w:szCs w:val="22"/>
        </w:rPr>
        <w:t>1</w:t>
      </w:r>
      <w:r w:rsidRPr="002C1DBA">
        <w:rPr>
          <w:rFonts w:hint="eastAsia"/>
          <w:sz w:val="22"/>
          <w:szCs w:val="22"/>
        </w:rPr>
        <w:t>）</w:t>
      </w:r>
      <w:r w:rsidRPr="002C1DBA">
        <w:rPr>
          <w:rFonts w:cs="Times Ext Roman" w:hint="eastAsia"/>
          <w:sz w:val="22"/>
          <w:szCs w:val="22"/>
        </w:rPr>
        <w:t>劉宋．</w:t>
      </w:r>
      <w:proofErr w:type="gramStart"/>
      <w:r w:rsidRPr="002C1DBA">
        <w:rPr>
          <w:rFonts w:cs="Times Ext Roman" w:hint="eastAsia"/>
          <w:sz w:val="22"/>
          <w:szCs w:val="22"/>
        </w:rPr>
        <w:t>求那跋陀羅</w:t>
      </w:r>
      <w:proofErr w:type="gramEnd"/>
      <w:r w:rsidRPr="002C1DBA">
        <w:rPr>
          <w:rFonts w:cs="Times Ext Roman" w:hint="eastAsia"/>
          <w:sz w:val="22"/>
          <w:szCs w:val="22"/>
        </w:rPr>
        <w:t>譯</w:t>
      </w:r>
      <w:proofErr w:type="gramStart"/>
      <w:r w:rsidRPr="002C1DBA">
        <w:rPr>
          <w:rFonts w:cs="Times Ext Roman"/>
          <w:sz w:val="22"/>
          <w:szCs w:val="22"/>
        </w:rPr>
        <w:t>《</w:t>
      </w:r>
      <w:proofErr w:type="gramEnd"/>
      <w:r w:rsidRPr="002C1DBA">
        <w:rPr>
          <w:rFonts w:cs="Times Ext Roman"/>
          <w:sz w:val="22"/>
          <w:szCs w:val="22"/>
        </w:rPr>
        <w:t>雜阿含</w:t>
      </w:r>
      <w:r w:rsidRPr="002C1DBA">
        <w:rPr>
          <w:rFonts w:cs="Times Ext Roman" w:hint="eastAsia"/>
          <w:sz w:val="22"/>
          <w:szCs w:val="22"/>
        </w:rPr>
        <w:t>．</w:t>
      </w:r>
      <w:r w:rsidRPr="002C1DBA">
        <w:rPr>
          <w:rFonts w:cs="Times Ext Roman"/>
          <w:sz w:val="22"/>
          <w:szCs w:val="22"/>
        </w:rPr>
        <w:t>957</w:t>
      </w:r>
      <w:r w:rsidRPr="002C1DBA">
        <w:rPr>
          <w:rFonts w:cs="Times Ext Roman"/>
          <w:sz w:val="22"/>
          <w:szCs w:val="22"/>
        </w:rPr>
        <w:t>經</w:t>
      </w:r>
      <w:proofErr w:type="gramStart"/>
      <w:r w:rsidRPr="002C1DBA">
        <w:rPr>
          <w:rFonts w:cs="Times Ext Roman"/>
          <w:sz w:val="22"/>
          <w:szCs w:val="22"/>
        </w:rPr>
        <w:t>》</w:t>
      </w:r>
      <w:proofErr w:type="gramEnd"/>
      <w:r w:rsidRPr="002C1DBA">
        <w:rPr>
          <w:rFonts w:cs="Times Ext Roman"/>
          <w:sz w:val="22"/>
          <w:szCs w:val="22"/>
        </w:rPr>
        <w:t>卷</w:t>
      </w:r>
      <w:r w:rsidRPr="002C1DBA">
        <w:rPr>
          <w:rFonts w:cs="Times Ext Roman"/>
          <w:sz w:val="22"/>
          <w:szCs w:val="22"/>
        </w:rPr>
        <w:t>34</w:t>
      </w:r>
      <w:r w:rsidRPr="002C1DBA">
        <w:rPr>
          <w:rFonts w:cs="Times Ext Roman" w:hint="eastAsia"/>
          <w:sz w:val="22"/>
          <w:szCs w:val="22"/>
        </w:rPr>
        <w:t>(</w:t>
      </w:r>
      <w:r w:rsidRPr="002C1DBA">
        <w:rPr>
          <w:rFonts w:cs="Times Ext Roman"/>
          <w:sz w:val="22"/>
          <w:szCs w:val="22"/>
        </w:rPr>
        <w:t>大正</w:t>
      </w:r>
      <w:r w:rsidRPr="002C1DBA">
        <w:rPr>
          <w:rFonts w:cs="Times Ext Roman"/>
          <w:sz w:val="22"/>
          <w:szCs w:val="22"/>
        </w:rPr>
        <w:t>2</w:t>
      </w:r>
      <w:r w:rsidRPr="002C1DBA">
        <w:rPr>
          <w:rFonts w:cs="Times Ext Roman"/>
          <w:sz w:val="22"/>
          <w:szCs w:val="22"/>
        </w:rPr>
        <w:t>，</w:t>
      </w:r>
      <w:r w:rsidRPr="002C1DBA">
        <w:rPr>
          <w:rFonts w:cs="Times Ext Roman"/>
          <w:sz w:val="22"/>
          <w:szCs w:val="22"/>
        </w:rPr>
        <w:t>244b3-7</w:t>
      </w:r>
      <w:r w:rsidRPr="002C1DBA">
        <w:rPr>
          <w:rFonts w:cs="Times Ext Roman" w:hint="eastAsia"/>
          <w:sz w:val="22"/>
          <w:szCs w:val="22"/>
        </w:rPr>
        <w:t>)</w:t>
      </w:r>
      <w:r w:rsidRPr="002C1DBA">
        <w:rPr>
          <w:rFonts w:cs="Times Ext Roman"/>
          <w:sz w:val="22"/>
          <w:szCs w:val="22"/>
        </w:rPr>
        <w:t>：</w:t>
      </w:r>
    </w:p>
    <w:p w14:paraId="157DDEEE" w14:textId="77777777" w:rsidR="00C601C6" w:rsidRDefault="00C601C6" w:rsidP="009234EF">
      <w:pPr>
        <w:pStyle w:val="a3"/>
        <w:ind w:leftChars="290" w:left="696"/>
        <w:rPr>
          <w:rFonts w:eastAsia="標楷體" w:cs="Times Ext Roman"/>
          <w:sz w:val="22"/>
          <w:szCs w:val="22"/>
        </w:rPr>
      </w:pPr>
      <w:proofErr w:type="gramStart"/>
      <w:r w:rsidRPr="002C1DBA">
        <w:rPr>
          <w:rFonts w:eastAsia="標楷體" w:cs="Times Ext Roman" w:hint="eastAsia"/>
          <w:sz w:val="22"/>
          <w:szCs w:val="22"/>
        </w:rPr>
        <w:t>佛告婆蹉</w:t>
      </w:r>
      <w:proofErr w:type="gramEnd"/>
      <w:r w:rsidRPr="002C1DBA">
        <w:rPr>
          <w:rFonts w:eastAsia="標楷體" w:cs="Times Ext Roman" w:hint="eastAsia"/>
          <w:sz w:val="22"/>
          <w:szCs w:val="22"/>
        </w:rPr>
        <w:t>：「</w:t>
      </w:r>
      <w:r w:rsidRPr="002C1DBA">
        <w:rPr>
          <w:rFonts w:eastAsia="標楷體" w:cs="Times Ext Roman"/>
          <w:sz w:val="22"/>
          <w:szCs w:val="22"/>
        </w:rPr>
        <w:t>眾生於</w:t>
      </w:r>
      <w:proofErr w:type="gramStart"/>
      <w:r w:rsidRPr="002C1DBA">
        <w:rPr>
          <w:rFonts w:eastAsia="標楷體" w:cs="Times Ext Roman"/>
          <w:sz w:val="22"/>
          <w:szCs w:val="22"/>
        </w:rPr>
        <w:t>此處命終，乘意生</w:t>
      </w:r>
      <w:proofErr w:type="gramEnd"/>
      <w:r w:rsidRPr="002C1DBA">
        <w:rPr>
          <w:rFonts w:eastAsia="標楷體" w:cs="Times Ext Roman"/>
          <w:sz w:val="22"/>
          <w:szCs w:val="22"/>
        </w:rPr>
        <w:t>身</w:t>
      </w:r>
      <w:proofErr w:type="gramStart"/>
      <w:r w:rsidRPr="002C1DBA">
        <w:rPr>
          <w:rFonts w:eastAsia="標楷體" w:cs="Times Ext Roman"/>
          <w:sz w:val="22"/>
          <w:szCs w:val="22"/>
        </w:rPr>
        <w:t>生於餘處</w:t>
      </w:r>
      <w:proofErr w:type="gramEnd"/>
      <w:r w:rsidRPr="002C1DBA">
        <w:rPr>
          <w:rFonts w:eastAsia="標楷體" w:cs="Times Ext Roman" w:hint="eastAsia"/>
          <w:sz w:val="22"/>
          <w:szCs w:val="22"/>
        </w:rPr>
        <w:t>，</w:t>
      </w:r>
      <w:r w:rsidRPr="002C1DBA">
        <w:rPr>
          <w:rFonts w:eastAsia="標楷體" w:cs="Times Ext Roman"/>
          <w:sz w:val="22"/>
          <w:szCs w:val="22"/>
        </w:rPr>
        <w:t>當</w:t>
      </w:r>
      <w:proofErr w:type="gramStart"/>
      <w:r w:rsidRPr="002C1DBA">
        <w:rPr>
          <w:rFonts w:eastAsia="標楷體" w:cs="Times Ext Roman"/>
          <w:sz w:val="22"/>
          <w:szCs w:val="22"/>
        </w:rPr>
        <w:t>於爾時</w:t>
      </w:r>
      <w:proofErr w:type="gramEnd"/>
      <w:r w:rsidRPr="002C1DBA">
        <w:rPr>
          <w:rFonts w:eastAsia="標楷體" w:cs="Times Ext Roman"/>
          <w:sz w:val="22"/>
          <w:szCs w:val="22"/>
        </w:rPr>
        <w:t>，</w:t>
      </w:r>
      <w:proofErr w:type="gramStart"/>
      <w:r w:rsidRPr="002C1DBA">
        <w:rPr>
          <w:rFonts w:eastAsia="標楷體" w:cs="Times Ext Roman"/>
          <w:sz w:val="22"/>
          <w:szCs w:val="22"/>
        </w:rPr>
        <w:t>因愛故取</w:t>
      </w:r>
      <w:proofErr w:type="gramEnd"/>
      <w:r w:rsidRPr="002C1DBA">
        <w:rPr>
          <w:rFonts w:eastAsia="標楷體" w:cs="Times Ext Roman"/>
          <w:sz w:val="22"/>
          <w:szCs w:val="22"/>
        </w:rPr>
        <w:t>，因愛而住，故說</w:t>
      </w:r>
      <w:r w:rsidRPr="002C1DBA">
        <w:rPr>
          <w:rFonts w:eastAsia="標楷體" w:cs="Times Ext Roman"/>
          <w:sz w:val="22"/>
          <w:szCs w:val="22"/>
          <w:u w:val="thick"/>
        </w:rPr>
        <w:t>有餘</w:t>
      </w:r>
      <w:r w:rsidRPr="002C1DBA">
        <w:rPr>
          <w:rFonts w:eastAsia="標楷體" w:cs="Times Ext Roman"/>
          <w:sz w:val="22"/>
          <w:szCs w:val="22"/>
        </w:rPr>
        <w:t>。</w:t>
      </w:r>
      <w:r w:rsidRPr="002C1DBA">
        <w:rPr>
          <w:rFonts w:eastAsia="標楷體" w:cs="Times Ext Roman" w:hint="eastAsia"/>
          <w:sz w:val="22"/>
          <w:szCs w:val="22"/>
        </w:rPr>
        <w:t>」</w:t>
      </w:r>
    </w:p>
    <w:p w14:paraId="18DE1373" w14:textId="77777777" w:rsidR="00C601C6" w:rsidRPr="002C1DBA" w:rsidRDefault="00C601C6" w:rsidP="009234EF">
      <w:pPr>
        <w:pStyle w:val="a3"/>
        <w:ind w:leftChars="290" w:left="696"/>
        <w:rPr>
          <w:sz w:val="22"/>
          <w:szCs w:val="22"/>
        </w:rPr>
      </w:pPr>
      <w:r w:rsidRPr="002C1DBA">
        <w:rPr>
          <w:rFonts w:eastAsia="標楷體" w:cs="Times Ext Roman"/>
          <w:sz w:val="22"/>
          <w:szCs w:val="22"/>
        </w:rPr>
        <w:t>婆</w:t>
      </w:r>
      <w:proofErr w:type="gramStart"/>
      <w:r w:rsidRPr="002C1DBA">
        <w:rPr>
          <w:rFonts w:eastAsia="標楷體" w:cs="Times Ext Roman"/>
          <w:sz w:val="22"/>
          <w:szCs w:val="22"/>
        </w:rPr>
        <w:t>蹉白</w:t>
      </w:r>
      <w:bookmarkStart w:id="12" w:name="0244b06"/>
      <w:bookmarkEnd w:id="12"/>
      <w:r w:rsidRPr="002C1DBA">
        <w:rPr>
          <w:rFonts w:eastAsia="標楷體" w:cs="Times Ext Roman"/>
          <w:sz w:val="22"/>
          <w:szCs w:val="22"/>
        </w:rPr>
        <w:t>佛</w:t>
      </w:r>
      <w:proofErr w:type="gramEnd"/>
      <w:r w:rsidRPr="002C1DBA">
        <w:rPr>
          <w:rFonts w:eastAsia="標楷體" w:cs="Times Ext Roman" w:hint="eastAsia"/>
          <w:sz w:val="22"/>
          <w:szCs w:val="22"/>
        </w:rPr>
        <w:t>：「</w:t>
      </w:r>
      <w:r w:rsidRPr="002C1DBA">
        <w:rPr>
          <w:rFonts w:eastAsia="標楷體" w:cs="Times Ext Roman"/>
          <w:sz w:val="22"/>
          <w:szCs w:val="22"/>
        </w:rPr>
        <w:t>眾生以愛樂有餘</w:t>
      </w:r>
      <w:r w:rsidRPr="002C1DBA">
        <w:rPr>
          <w:rFonts w:eastAsia="標楷體" w:cs="Times Ext Roman" w:hint="eastAsia"/>
          <w:sz w:val="22"/>
          <w:szCs w:val="22"/>
        </w:rPr>
        <w:t>，</w:t>
      </w:r>
      <w:r w:rsidRPr="002C1DBA">
        <w:rPr>
          <w:rFonts w:eastAsia="標楷體" w:cs="Times Ext Roman"/>
          <w:sz w:val="22"/>
          <w:szCs w:val="22"/>
        </w:rPr>
        <w:t>染著有餘</w:t>
      </w:r>
      <w:r w:rsidRPr="002C1DBA">
        <w:rPr>
          <w:rFonts w:eastAsia="標楷體" w:cs="Times Ext Roman" w:hint="eastAsia"/>
          <w:sz w:val="22"/>
          <w:szCs w:val="22"/>
        </w:rPr>
        <w:t>，</w:t>
      </w:r>
      <w:r w:rsidRPr="002C1DBA">
        <w:rPr>
          <w:rFonts w:eastAsia="標楷體" w:cs="Times Ext Roman"/>
          <w:sz w:val="22"/>
          <w:szCs w:val="22"/>
        </w:rPr>
        <w:t>唯有</w:t>
      </w:r>
      <w:proofErr w:type="gramStart"/>
      <w:r w:rsidRPr="002C1DBA">
        <w:rPr>
          <w:rFonts w:eastAsia="標楷體" w:cs="Times Ext Roman"/>
          <w:sz w:val="22"/>
          <w:szCs w:val="22"/>
        </w:rPr>
        <w:t>世尊得彼</w:t>
      </w:r>
      <w:r w:rsidRPr="002C1DBA">
        <w:rPr>
          <w:rFonts w:eastAsia="標楷體" w:cs="Times Ext Roman"/>
          <w:sz w:val="22"/>
          <w:szCs w:val="22"/>
          <w:u w:val="thick"/>
        </w:rPr>
        <w:t>無</w:t>
      </w:r>
      <w:proofErr w:type="gramEnd"/>
      <w:r w:rsidRPr="002C1DBA">
        <w:rPr>
          <w:rFonts w:eastAsia="標楷體" w:cs="Times Ext Roman"/>
          <w:sz w:val="22"/>
          <w:szCs w:val="22"/>
          <w:u w:val="thick"/>
        </w:rPr>
        <w:t>餘</w:t>
      </w:r>
      <w:r w:rsidRPr="002C1DBA">
        <w:rPr>
          <w:rFonts w:eastAsia="標楷體" w:cs="Times Ext Roman"/>
          <w:sz w:val="22"/>
          <w:szCs w:val="22"/>
        </w:rPr>
        <w:t>，成等正覺。</w:t>
      </w:r>
      <w:r w:rsidRPr="002C1DBA">
        <w:rPr>
          <w:rFonts w:cs="Times Ext Roman"/>
          <w:sz w:val="22"/>
          <w:szCs w:val="22"/>
        </w:rPr>
        <w:t>」</w:t>
      </w:r>
    </w:p>
    <w:p w14:paraId="1A9CE517" w14:textId="0FCB4B05" w:rsidR="00C601C6" w:rsidRPr="002C1DBA" w:rsidRDefault="00C601C6" w:rsidP="009234EF">
      <w:pPr>
        <w:pStyle w:val="a3"/>
        <w:ind w:leftChars="60" w:left="144"/>
        <w:rPr>
          <w:sz w:val="22"/>
          <w:szCs w:val="22"/>
        </w:rPr>
      </w:pPr>
      <w:r w:rsidRPr="002C1DBA">
        <w:rPr>
          <w:rFonts w:hint="eastAsia"/>
          <w:sz w:val="22"/>
          <w:szCs w:val="22"/>
        </w:rPr>
        <w:t>（</w:t>
      </w:r>
      <w:r w:rsidRPr="002C1DBA">
        <w:rPr>
          <w:rFonts w:hint="eastAsia"/>
          <w:sz w:val="22"/>
          <w:szCs w:val="22"/>
        </w:rPr>
        <w:t>2</w:t>
      </w:r>
      <w:r w:rsidRPr="002C1DBA">
        <w:rPr>
          <w:rFonts w:hint="eastAsia"/>
          <w:sz w:val="22"/>
          <w:szCs w:val="22"/>
        </w:rPr>
        <w:t>）</w:t>
      </w:r>
      <w:r w:rsidRPr="002C1DBA">
        <w:rPr>
          <w:rFonts w:cs="Times Ext Roman" w:hint="eastAsia"/>
          <w:sz w:val="22"/>
          <w:szCs w:val="22"/>
        </w:rPr>
        <w:t>東晉．</w:t>
      </w:r>
      <w:proofErr w:type="gramStart"/>
      <w:r w:rsidRPr="002C1DBA">
        <w:rPr>
          <w:rFonts w:cs="Times Ext Roman" w:hint="eastAsia"/>
          <w:sz w:val="22"/>
          <w:szCs w:val="22"/>
        </w:rPr>
        <w:t>瞿曇</w:t>
      </w:r>
      <w:proofErr w:type="gramEnd"/>
      <w:r w:rsidRPr="002C1DBA">
        <w:rPr>
          <w:rFonts w:cs="Times Ext Roman" w:hint="eastAsia"/>
          <w:sz w:val="22"/>
          <w:szCs w:val="22"/>
        </w:rPr>
        <w:t>僧</w:t>
      </w:r>
      <w:proofErr w:type="gramStart"/>
      <w:r w:rsidRPr="002C1DBA">
        <w:rPr>
          <w:rFonts w:cs="Times Ext Roman" w:hint="eastAsia"/>
          <w:sz w:val="22"/>
          <w:szCs w:val="22"/>
        </w:rPr>
        <w:t>伽提婆譯</w:t>
      </w:r>
      <w:proofErr w:type="gramEnd"/>
      <w:r w:rsidRPr="002C1DBA">
        <w:rPr>
          <w:rFonts w:hint="eastAsia"/>
          <w:sz w:val="22"/>
          <w:szCs w:val="22"/>
        </w:rPr>
        <w:t>《中阿含經》卷</w:t>
      </w:r>
      <w:r w:rsidRPr="002C1DBA">
        <w:rPr>
          <w:sz w:val="22"/>
          <w:szCs w:val="22"/>
        </w:rPr>
        <w:t>2</w:t>
      </w:r>
      <w:r w:rsidRPr="002C1DBA">
        <w:rPr>
          <w:rFonts w:cs="Times Ext Roman" w:hint="eastAsia"/>
          <w:sz w:val="22"/>
          <w:szCs w:val="22"/>
        </w:rPr>
        <w:t>(</w:t>
      </w:r>
      <w:r w:rsidRPr="002C1DBA">
        <w:rPr>
          <w:rFonts w:cs="Times Ext Roman"/>
          <w:sz w:val="22"/>
          <w:szCs w:val="22"/>
        </w:rPr>
        <w:t>大正</w:t>
      </w:r>
      <w:r w:rsidRPr="002C1DBA">
        <w:rPr>
          <w:rFonts w:cs="Times Ext Roman" w:hint="eastAsia"/>
          <w:sz w:val="22"/>
          <w:szCs w:val="22"/>
        </w:rPr>
        <w:t>0</w:t>
      </w:r>
      <w:r w:rsidRPr="002C1DBA">
        <w:rPr>
          <w:rFonts w:cs="Times Ext Roman"/>
          <w:sz w:val="22"/>
          <w:szCs w:val="22"/>
        </w:rPr>
        <w:t>1</w:t>
      </w:r>
      <w:r w:rsidRPr="002C1DBA">
        <w:rPr>
          <w:rFonts w:cs="Times Ext Roman"/>
          <w:sz w:val="22"/>
          <w:szCs w:val="22"/>
        </w:rPr>
        <w:t>，</w:t>
      </w:r>
      <w:r w:rsidRPr="002C1DBA">
        <w:rPr>
          <w:sz w:val="22"/>
          <w:szCs w:val="22"/>
        </w:rPr>
        <w:t>427a17-c22)</w:t>
      </w:r>
      <w:r>
        <w:rPr>
          <w:rFonts w:hint="eastAsia"/>
          <w:sz w:val="22"/>
          <w:szCs w:val="22"/>
        </w:rPr>
        <w:t>。</w:t>
      </w:r>
    </w:p>
    <w:p w14:paraId="0EDA8F42" w14:textId="023DC0BF" w:rsidR="00C601C6" w:rsidRDefault="00C601C6" w:rsidP="009234EF">
      <w:pPr>
        <w:pStyle w:val="a3"/>
        <w:ind w:leftChars="60" w:left="144"/>
        <w:rPr>
          <w:sz w:val="22"/>
          <w:szCs w:val="22"/>
        </w:rPr>
      </w:pPr>
      <w:r w:rsidRPr="002C1DBA">
        <w:rPr>
          <w:rFonts w:hint="eastAsia"/>
          <w:sz w:val="22"/>
          <w:szCs w:val="22"/>
        </w:rPr>
        <w:t>（</w:t>
      </w:r>
      <w:r w:rsidRPr="002C1DBA">
        <w:rPr>
          <w:sz w:val="22"/>
          <w:szCs w:val="22"/>
        </w:rPr>
        <w:t>3</w:t>
      </w:r>
      <w:r w:rsidRPr="002C1DBA">
        <w:rPr>
          <w:rFonts w:hint="eastAsia"/>
          <w:sz w:val="22"/>
          <w:szCs w:val="22"/>
        </w:rPr>
        <w:t>）印順法師，</w:t>
      </w:r>
      <w:r w:rsidRPr="00526828">
        <w:rPr>
          <w:rFonts w:hint="eastAsia"/>
          <w:sz w:val="22"/>
          <w:szCs w:val="22"/>
        </w:rPr>
        <w:t>《大乘起信論講記》，</w:t>
      </w:r>
      <w:r w:rsidRPr="00526828">
        <w:rPr>
          <w:rFonts w:hint="eastAsia"/>
          <w:sz w:val="22"/>
          <w:szCs w:val="22"/>
        </w:rPr>
        <w:t>p.226</w:t>
      </w:r>
      <w:r>
        <w:rPr>
          <w:rFonts w:hint="eastAsia"/>
          <w:sz w:val="22"/>
          <w:szCs w:val="22"/>
        </w:rPr>
        <w:t>：</w:t>
      </w:r>
    </w:p>
    <w:p w14:paraId="0E7C246B" w14:textId="77777777" w:rsidR="00C601C6" w:rsidRDefault="00C601C6" w:rsidP="00526828">
      <w:pPr>
        <w:pStyle w:val="a3"/>
        <w:ind w:leftChars="290" w:left="696"/>
        <w:rPr>
          <w:rFonts w:ascii="標楷體" w:eastAsia="標楷體" w:hAnsi="標楷體"/>
          <w:sz w:val="22"/>
          <w:szCs w:val="22"/>
        </w:rPr>
      </w:pPr>
      <w:r w:rsidRPr="00526828">
        <w:rPr>
          <w:rFonts w:ascii="標楷體" w:eastAsia="標楷體" w:hAnsi="標楷體" w:hint="eastAsia"/>
          <w:sz w:val="22"/>
          <w:szCs w:val="22"/>
        </w:rPr>
        <w:t>三</w:t>
      </w:r>
      <w:proofErr w:type="gramStart"/>
      <w:r w:rsidRPr="00526828">
        <w:rPr>
          <w:rFonts w:ascii="標楷體" w:eastAsia="標楷體" w:hAnsi="標楷體" w:hint="eastAsia"/>
          <w:sz w:val="22"/>
          <w:szCs w:val="22"/>
        </w:rPr>
        <w:t>乘共斷</w:t>
      </w:r>
      <w:proofErr w:type="gramEnd"/>
      <w:r w:rsidRPr="00526828">
        <w:rPr>
          <w:rFonts w:ascii="標楷體" w:eastAsia="標楷體" w:hAnsi="標楷體" w:hint="eastAsia"/>
          <w:sz w:val="22"/>
          <w:szCs w:val="22"/>
        </w:rPr>
        <w:t>的見愛煩惱已斷盡了，</w:t>
      </w:r>
      <w:proofErr w:type="gramStart"/>
      <w:r w:rsidRPr="00526828">
        <w:rPr>
          <w:rFonts w:ascii="標楷體" w:eastAsia="標楷體" w:hAnsi="標楷體" w:hint="eastAsia"/>
          <w:sz w:val="22"/>
          <w:szCs w:val="22"/>
        </w:rPr>
        <w:t>不再像凡夫</w:t>
      </w:r>
      <w:proofErr w:type="gramEnd"/>
      <w:r w:rsidRPr="00526828">
        <w:rPr>
          <w:rFonts w:ascii="標楷體" w:eastAsia="標楷體" w:hAnsi="標楷體" w:hint="eastAsia"/>
          <w:sz w:val="22"/>
          <w:szCs w:val="22"/>
        </w:rPr>
        <w:t>那樣的受生死苦。但所入的</w:t>
      </w:r>
      <w:proofErr w:type="gramStart"/>
      <w:r w:rsidRPr="00526828">
        <w:rPr>
          <w:rFonts w:ascii="標楷體" w:eastAsia="標楷體" w:hAnsi="標楷體" w:hint="eastAsia"/>
          <w:sz w:val="22"/>
          <w:szCs w:val="22"/>
        </w:rPr>
        <w:t>涅槃</w:t>
      </w:r>
      <w:proofErr w:type="gramEnd"/>
      <w:r w:rsidRPr="00526828">
        <w:rPr>
          <w:rFonts w:ascii="標楷體" w:eastAsia="標楷體" w:hAnsi="標楷體" w:hint="eastAsia"/>
          <w:sz w:val="22"/>
          <w:szCs w:val="22"/>
        </w:rPr>
        <w:t>，所證的無生，還沒有究竟圓滿，還有微細的「</w:t>
      </w:r>
      <w:proofErr w:type="gramStart"/>
      <w:r w:rsidRPr="00526828">
        <w:rPr>
          <w:rFonts w:ascii="標楷體" w:eastAsia="標楷體" w:hAnsi="標楷體" w:hint="eastAsia"/>
          <w:sz w:val="22"/>
          <w:szCs w:val="22"/>
        </w:rPr>
        <w:t>生滅苦</w:t>
      </w:r>
      <w:proofErr w:type="gramEnd"/>
      <w:r w:rsidRPr="00526828">
        <w:rPr>
          <w:rFonts w:ascii="標楷體" w:eastAsia="標楷體" w:hAnsi="標楷體" w:hint="eastAsia"/>
          <w:sz w:val="22"/>
          <w:szCs w:val="22"/>
        </w:rPr>
        <w:t>」。苦，就是生死果報。凡夫、二</w:t>
      </w:r>
      <w:proofErr w:type="gramStart"/>
      <w:r w:rsidRPr="00526828">
        <w:rPr>
          <w:rFonts w:ascii="標楷體" w:eastAsia="標楷體" w:hAnsi="標楷體" w:hint="eastAsia"/>
          <w:sz w:val="22"/>
          <w:szCs w:val="22"/>
        </w:rPr>
        <w:t>乘未入</w:t>
      </w:r>
      <w:proofErr w:type="gramEnd"/>
      <w:r w:rsidRPr="00526828">
        <w:rPr>
          <w:rFonts w:ascii="標楷體" w:eastAsia="標楷體" w:hAnsi="標楷體" w:hint="eastAsia"/>
          <w:sz w:val="22"/>
          <w:szCs w:val="22"/>
        </w:rPr>
        <w:t>無餘以前的生死，名</w:t>
      </w:r>
      <w:r w:rsidRPr="00526828">
        <w:rPr>
          <w:rFonts w:ascii="標楷體" w:eastAsia="標楷體" w:hAnsi="標楷體" w:hint="eastAsia"/>
          <w:b/>
          <w:bCs/>
          <w:sz w:val="22"/>
          <w:szCs w:val="22"/>
        </w:rPr>
        <w:t>分段生死</w:t>
      </w:r>
      <w:r w:rsidRPr="00526828">
        <w:rPr>
          <w:rFonts w:ascii="標楷體" w:eastAsia="標楷體" w:hAnsi="標楷體" w:hint="eastAsia"/>
          <w:sz w:val="22"/>
          <w:szCs w:val="22"/>
        </w:rPr>
        <w:t>，因從生到死，果報即告一段落；生死是有分段的。</w:t>
      </w:r>
    </w:p>
    <w:p w14:paraId="04549106" w14:textId="6F2F8E8A" w:rsidR="00C601C6" w:rsidRDefault="00C601C6" w:rsidP="00526828">
      <w:pPr>
        <w:pStyle w:val="a3"/>
        <w:ind w:leftChars="290" w:left="696"/>
        <w:rPr>
          <w:sz w:val="22"/>
          <w:szCs w:val="22"/>
        </w:rPr>
      </w:pPr>
      <w:r w:rsidRPr="00526828">
        <w:rPr>
          <w:rFonts w:ascii="標楷體" w:eastAsia="標楷體" w:hAnsi="標楷體" w:hint="eastAsia"/>
          <w:sz w:val="22"/>
          <w:szCs w:val="22"/>
        </w:rPr>
        <w:t>二</w:t>
      </w:r>
      <w:proofErr w:type="gramStart"/>
      <w:r w:rsidRPr="00526828">
        <w:rPr>
          <w:rFonts w:ascii="標楷體" w:eastAsia="標楷體" w:hAnsi="標楷體" w:hint="eastAsia"/>
          <w:sz w:val="22"/>
          <w:szCs w:val="22"/>
        </w:rPr>
        <w:t>乘入無</w:t>
      </w:r>
      <w:proofErr w:type="gramEnd"/>
      <w:r w:rsidRPr="00526828">
        <w:rPr>
          <w:rFonts w:ascii="標楷體" w:eastAsia="標楷體" w:hAnsi="標楷體" w:hint="eastAsia"/>
          <w:sz w:val="22"/>
          <w:szCs w:val="22"/>
        </w:rPr>
        <w:t>餘</w:t>
      </w:r>
      <w:proofErr w:type="gramStart"/>
      <w:r w:rsidRPr="00526828">
        <w:rPr>
          <w:rFonts w:ascii="標楷體" w:eastAsia="標楷體" w:hAnsi="標楷體" w:hint="eastAsia"/>
          <w:sz w:val="22"/>
          <w:szCs w:val="22"/>
        </w:rPr>
        <w:t>涅槃</w:t>
      </w:r>
      <w:proofErr w:type="gramEnd"/>
      <w:r w:rsidRPr="00526828">
        <w:rPr>
          <w:rFonts w:ascii="標楷體" w:eastAsia="標楷體" w:hAnsi="標楷體" w:hint="eastAsia"/>
          <w:sz w:val="22"/>
          <w:szCs w:val="22"/>
        </w:rPr>
        <w:t>，與菩薩得無生</w:t>
      </w:r>
      <w:proofErr w:type="gramStart"/>
      <w:r w:rsidRPr="00526828">
        <w:rPr>
          <w:rFonts w:ascii="標楷體" w:eastAsia="標楷體" w:hAnsi="標楷體" w:hint="eastAsia"/>
          <w:sz w:val="22"/>
          <w:szCs w:val="22"/>
        </w:rPr>
        <w:t>法忍後</w:t>
      </w:r>
      <w:proofErr w:type="gramEnd"/>
      <w:r w:rsidRPr="00526828">
        <w:rPr>
          <w:rFonts w:ascii="標楷體" w:eastAsia="標楷體" w:hAnsi="標楷體" w:hint="eastAsia"/>
          <w:sz w:val="22"/>
          <w:szCs w:val="22"/>
        </w:rPr>
        <w:t>，還有微細的</w:t>
      </w:r>
      <w:proofErr w:type="gramStart"/>
      <w:r w:rsidRPr="00526828">
        <w:rPr>
          <w:rFonts w:ascii="標楷體" w:eastAsia="標楷體" w:hAnsi="標楷體" w:hint="eastAsia"/>
          <w:sz w:val="22"/>
          <w:szCs w:val="22"/>
        </w:rPr>
        <w:t>生滅苦</w:t>
      </w:r>
      <w:proofErr w:type="gramEnd"/>
      <w:r w:rsidRPr="00526828">
        <w:rPr>
          <w:rFonts w:ascii="標楷體" w:eastAsia="標楷體" w:hAnsi="標楷體" w:hint="eastAsia"/>
          <w:sz w:val="22"/>
          <w:szCs w:val="22"/>
        </w:rPr>
        <w:t>，名</w:t>
      </w:r>
      <w:r w:rsidRPr="00526828">
        <w:rPr>
          <w:rFonts w:ascii="標楷體" w:eastAsia="標楷體" w:hAnsi="標楷體" w:hint="eastAsia"/>
          <w:b/>
          <w:bCs/>
          <w:sz w:val="22"/>
          <w:szCs w:val="22"/>
        </w:rPr>
        <w:t>變易生死</w:t>
      </w:r>
      <w:r w:rsidRPr="00526828">
        <w:rPr>
          <w:rFonts w:ascii="標楷體" w:eastAsia="標楷體" w:hAnsi="標楷體" w:hint="eastAsia"/>
          <w:sz w:val="22"/>
          <w:szCs w:val="22"/>
        </w:rPr>
        <w:t>。</w:t>
      </w:r>
      <w:proofErr w:type="gramStart"/>
      <w:r w:rsidRPr="00526828">
        <w:rPr>
          <w:rFonts w:ascii="標楷體" w:eastAsia="標楷體" w:hAnsi="標楷體" w:hint="eastAsia"/>
          <w:sz w:val="22"/>
          <w:szCs w:val="22"/>
        </w:rPr>
        <w:t>微細生滅</w:t>
      </w:r>
      <w:proofErr w:type="gramEnd"/>
      <w:r w:rsidRPr="00526828">
        <w:rPr>
          <w:rFonts w:ascii="標楷體" w:eastAsia="標楷體" w:hAnsi="標楷體" w:hint="eastAsia"/>
          <w:sz w:val="22"/>
          <w:szCs w:val="22"/>
        </w:rPr>
        <w:t>，剎那變易，而沒有生死分段可說</w:t>
      </w:r>
      <w:r>
        <w:rPr>
          <w:rFonts w:ascii="標楷體" w:eastAsia="標楷體" w:hAnsi="標楷體" w:hint="eastAsia"/>
          <w:sz w:val="22"/>
          <w:szCs w:val="22"/>
        </w:rPr>
        <w:t>。</w:t>
      </w:r>
    </w:p>
    <w:p w14:paraId="100D73AF" w14:textId="72011B89" w:rsidR="00C601C6" w:rsidRPr="002C1DBA" w:rsidRDefault="00C601C6" w:rsidP="009234EF">
      <w:pPr>
        <w:pStyle w:val="a3"/>
        <w:ind w:leftChars="60" w:left="144"/>
        <w:rPr>
          <w:sz w:val="22"/>
          <w:szCs w:val="22"/>
        </w:rPr>
      </w:pPr>
      <w:r w:rsidRPr="002C1DBA">
        <w:rPr>
          <w:rFonts w:hint="eastAsia"/>
          <w:sz w:val="22"/>
          <w:szCs w:val="22"/>
        </w:rPr>
        <w:t>（</w:t>
      </w:r>
      <w:r>
        <w:rPr>
          <w:sz w:val="22"/>
          <w:szCs w:val="22"/>
        </w:rPr>
        <w:t>4</w:t>
      </w:r>
      <w:r w:rsidRPr="002C1DBA">
        <w:rPr>
          <w:rFonts w:hint="eastAsia"/>
          <w:sz w:val="22"/>
          <w:szCs w:val="22"/>
        </w:rPr>
        <w:t>）印順法師，《勝鬘經講記》，</w:t>
      </w:r>
      <w:r w:rsidRPr="002C1DBA">
        <w:rPr>
          <w:rFonts w:hint="eastAsia"/>
          <w:sz w:val="22"/>
          <w:szCs w:val="22"/>
        </w:rPr>
        <w:t>pp.145</w:t>
      </w:r>
      <w:r w:rsidRPr="002C1DBA">
        <w:rPr>
          <w:rFonts w:hint="eastAsia"/>
          <w:sz w:val="22"/>
          <w:szCs w:val="22"/>
        </w:rPr>
        <w:t>～</w:t>
      </w:r>
      <w:r w:rsidRPr="00E46C95">
        <w:rPr>
          <w:rFonts w:cs="Times Ext Roman" w:hint="eastAsia"/>
          <w:sz w:val="22"/>
          <w:szCs w:val="32"/>
        </w:rPr>
        <w:t>14</w:t>
      </w:r>
      <w:r w:rsidRPr="00E46C95">
        <w:rPr>
          <w:rFonts w:cs="Times Ext Roman"/>
          <w:sz w:val="22"/>
          <w:szCs w:val="32"/>
        </w:rPr>
        <w:t>8</w:t>
      </w:r>
      <w:r w:rsidRPr="002C1DBA">
        <w:rPr>
          <w:rFonts w:hint="eastAsia"/>
          <w:sz w:val="22"/>
          <w:szCs w:val="22"/>
        </w:rPr>
        <w:t>：</w:t>
      </w:r>
    </w:p>
    <w:p w14:paraId="6F1BA942" w14:textId="77777777" w:rsidR="00C601C6" w:rsidRDefault="00C601C6" w:rsidP="009234EF">
      <w:pPr>
        <w:pStyle w:val="a3"/>
        <w:ind w:leftChars="290" w:left="696"/>
        <w:rPr>
          <w:rFonts w:ascii="標楷體" w:eastAsia="標楷體" w:hAnsi="標楷體"/>
          <w:sz w:val="22"/>
          <w:szCs w:val="22"/>
        </w:rPr>
      </w:pPr>
      <w:r w:rsidRPr="00AF7AB7">
        <w:rPr>
          <w:rFonts w:ascii="標楷體" w:eastAsia="標楷體" w:hAnsi="標楷體" w:hint="eastAsia"/>
          <w:sz w:val="22"/>
          <w:szCs w:val="22"/>
        </w:rPr>
        <w:t>這裡，應一</w:t>
      </w:r>
      <w:proofErr w:type="gramStart"/>
      <w:r w:rsidRPr="00AF7AB7">
        <w:rPr>
          <w:rFonts w:ascii="標楷體" w:eastAsia="標楷體" w:hAnsi="標楷體" w:hint="eastAsia"/>
          <w:sz w:val="22"/>
          <w:szCs w:val="22"/>
        </w:rPr>
        <w:t>談意生</w:t>
      </w:r>
      <w:proofErr w:type="gramEnd"/>
      <w:r w:rsidRPr="00AF7AB7">
        <w:rPr>
          <w:rFonts w:ascii="標楷體" w:eastAsia="標楷體" w:hAnsi="標楷體" w:hint="eastAsia"/>
          <w:sz w:val="22"/>
          <w:szCs w:val="22"/>
        </w:rPr>
        <w:t>身。一、《阿含經》中，</w:t>
      </w:r>
      <w:proofErr w:type="gramStart"/>
      <w:r w:rsidRPr="00AF7AB7">
        <w:rPr>
          <w:rFonts w:ascii="標楷體" w:eastAsia="標楷體" w:hAnsi="標楷體" w:hint="eastAsia"/>
          <w:sz w:val="22"/>
          <w:szCs w:val="22"/>
        </w:rPr>
        <w:t>意生身</w:t>
      </w:r>
      <w:proofErr w:type="gramEnd"/>
      <w:r w:rsidRPr="00AF7AB7">
        <w:rPr>
          <w:rFonts w:ascii="標楷體" w:eastAsia="標楷體" w:hAnsi="標楷體" w:hint="eastAsia"/>
          <w:sz w:val="22"/>
          <w:szCs w:val="22"/>
        </w:rPr>
        <w:t>也是有的。什麼</w:t>
      </w:r>
      <w:proofErr w:type="gramStart"/>
      <w:r w:rsidRPr="00AF7AB7">
        <w:rPr>
          <w:rFonts w:ascii="標楷體" w:eastAsia="標楷體" w:hAnsi="標楷體" w:hint="eastAsia"/>
          <w:sz w:val="22"/>
          <w:szCs w:val="22"/>
        </w:rPr>
        <w:t>是意生身</w:t>
      </w:r>
      <w:proofErr w:type="gramEnd"/>
      <w:r w:rsidRPr="00AF7AB7">
        <w:rPr>
          <w:rFonts w:ascii="標楷體" w:eastAsia="標楷體" w:hAnsi="標楷體" w:hint="eastAsia"/>
          <w:sz w:val="22"/>
          <w:szCs w:val="22"/>
        </w:rPr>
        <w:t>？有處約中有身說</w:t>
      </w:r>
      <w:r>
        <w:rPr>
          <w:rFonts w:ascii="標楷體" w:eastAsia="標楷體" w:hAnsi="標楷體" w:hint="eastAsia"/>
          <w:sz w:val="22"/>
          <w:szCs w:val="22"/>
        </w:rPr>
        <w:t>…</w:t>
      </w:r>
      <w:proofErr w:type="gramStart"/>
      <w:r>
        <w:rPr>
          <w:rFonts w:ascii="標楷體" w:eastAsia="標楷體" w:hAnsi="標楷體" w:hint="eastAsia"/>
          <w:sz w:val="22"/>
          <w:szCs w:val="22"/>
        </w:rPr>
        <w:t>…</w:t>
      </w:r>
      <w:proofErr w:type="gramEnd"/>
      <w:r w:rsidRPr="00AF7AB7">
        <w:rPr>
          <w:rFonts w:ascii="標楷體" w:eastAsia="標楷體" w:hAnsi="標楷體" w:hint="eastAsia"/>
          <w:sz w:val="22"/>
          <w:szCs w:val="22"/>
        </w:rPr>
        <w:t>《阿含經》也說二種</w:t>
      </w:r>
      <w:proofErr w:type="gramStart"/>
      <w:r w:rsidRPr="00AF7AB7">
        <w:rPr>
          <w:rFonts w:ascii="標楷體" w:eastAsia="標楷體" w:hAnsi="標楷體" w:hint="eastAsia"/>
          <w:sz w:val="22"/>
          <w:szCs w:val="22"/>
        </w:rPr>
        <w:t>涅槃</w:t>
      </w:r>
      <w:proofErr w:type="gramEnd"/>
      <w:r w:rsidRPr="00AF7AB7">
        <w:rPr>
          <w:rFonts w:ascii="標楷體" w:eastAsia="標楷體" w:hAnsi="標楷體" w:hint="eastAsia"/>
          <w:sz w:val="22"/>
          <w:szCs w:val="22"/>
        </w:rPr>
        <w:t>：一、有餘</w:t>
      </w:r>
      <w:proofErr w:type="gramStart"/>
      <w:r w:rsidRPr="00AF7AB7">
        <w:rPr>
          <w:rFonts w:ascii="標楷體" w:eastAsia="標楷體" w:hAnsi="標楷體" w:hint="eastAsia"/>
          <w:sz w:val="22"/>
          <w:szCs w:val="22"/>
        </w:rPr>
        <w:t>涅槃</w:t>
      </w:r>
      <w:proofErr w:type="gramEnd"/>
      <w:r w:rsidRPr="00AF7AB7">
        <w:rPr>
          <w:rFonts w:ascii="標楷體" w:eastAsia="標楷體" w:hAnsi="標楷體" w:hint="eastAsia"/>
          <w:sz w:val="22"/>
          <w:szCs w:val="22"/>
        </w:rPr>
        <w:t>，二、無餘</w:t>
      </w:r>
      <w:proofErr w:type="gramStart"/>
      <w:r w:rsidRPr="00AF7AB7">
        <w:rPr>
          <w:rFonts w:ascii="標楷體" w:eastAsia="標楷體" w:hAnsi="標楷體" w:hint="eastAsia"/>
          <w:sz w:val="22"/>
          <w:szCs w:val="22"/>
        </w:rPr>
        <w:t>涅槃</w:t>
      </w:r>
      <w:proofErr w:type="gramEnd"/>
      <w:r w:rsidRPr="00AF7AB7">
        <w:rPr>
          <w:rFonts w:ascii="標楷體" w:eastAsia="標楷體" w:hAnsi="標楷體" w:hint="eastAsia"/>
          <w:sz w:val="22"/>
          <w:szCs w:val="22"/>
        </w:rPr>
        <w:t>。</w:t>
      </w:r>
    </w:p>
    <w:p w14:paraId="13393B05" w14:textId="77777777" w:rsidR="00C601C6" w:rsidRDefault="00C601C6" w:rsidP="009234EF">
      <w:pPr>
        <w:pStyle w:val="a3"/>
        <w:ind w:leftChars="290" w:left="696"/>
        <w:rPr>
          <w:rFonts w:ascii="標楷體" w:eastAsia="標楷體" w:hAnsi="標楷體"/>
          <w:sz w:val="22"/>
          <w:szCs w:val="22"/>
        </w:rPr>
      </w:pPr>
      <w:r w:rsidRPr="00AF7AB7">
        <w:rPr>
          <w:rFonts w:ascii="標楷體" w:eastAsia="標楷體" w:hAnsi="標楷體" w:hint="eastAsia"/>
          <w:sz w:val="22"/>
          <w:szCs w:val="22"/>
        </w:rPr>
        <w:t>約古典的《阿含經》義說：</w:t>
      </w:r>
      <w:r w:rsidRPr="00DB7077">
        <w:rPr>
          <w:rFonts w:ascii="標楷體" w:eastAsia="標楷體" w:hAnsi="標楷體" w:hint="eastAsia"/>
          <w:sz w:val="22"/>
          <w:szCs w:val="22"/>
          <w:u w:val="thick"/>
        </w:rPr>
        <w:t>得不</w:t>
      </w:r>
      <w:proofErr w:type="gramStart"/>
      <w:r w:rsidRPr="00DB7077">
        <w:rPr>
          <w:rFonts w:ascii="標楷體" w:eastAsia="標楷體" w:hAnsi="標楷體" w:hint="eastAsia"/>
          <w:sz w:val="22"/>
          <w:szCs w:val="22"/>
          <w:u w:val="thick"/>
        </w:rPr>
        <w:t>還果名有餘涅槃</w:t>
      </w:r>
      <w:proofErr w:type="gramEnd"/>
      <w:r w:rsidRPr="00AF7AB7">
        <w:rPr>
          <w:rFonts w:ascii="標楷體" w:eastAsia="標楷體" w:hAnsi="標楷體" w:hint="eastAsia"/>
          <w:sz w:val="22"/>
          <w:szCs w:val="22"/>
        </w:rPr>
        <w:t>；</w:t>
      </w:r>
      <w:r w:rsidRPr="00DB7077">
        <w:rPr>
          <w:rFonts w:ascii="標楷體" w:eastAsia="標楷體" w:hAnsi="標楷體" w:hint="eastAsia"/>
          <w:sz w:val="22"/>
          <w:szCs w:val="22"/>
          <w:u w:val="double"/>
        </w:rPr>
        <w:t>得阿羅漢果</w:t>
      </w:r>
      <w:r w:rsidRPr="00AF7AB7">
        <w:rPr>
          <w:rFonts w:ascii="標楷體" w:eastAsia="標楷體" w:hAnsi="標楷體" w:hint="eastAsia"/>
          <w:sz w:val="22"/>
          <w:szCs w:val="22"/>
        </w:rPr>
        <w:t>，名</w:t>
      </w:r>
      <w:r w:rsidRPr="00DB7077">
        <w:rPr>
          <w:rFonts w:ascii="標楷體" w:eastAsia="標楷體" w:hAnsi="標楷體" w:hint="eastAsia"/>
          <w:sz w:val="22"/>
          <w:szCs w:val="22"/>
          <w:u w:val="double"/>
        </w:rPr>
        <w:t>無餘</w:t>
      </w:r>
      <w:proofErr w:type="gramStart"/>
      <w:r w:rsidRPr="00DB7077">
        <w:rPr>
          <w:rFonts w:ascii="標楷體" w:eastAsia="標楷體" w:hAnsi="標楷體" w:hint="eastAsia"/>
          <w:sz w:val="22"/>
          <w:szCs w:val="22"/>
          <w:u w:val="double"/>
        </w:rPr>
        <w:t>涅槃</w:t>
      </w:r>
      <w:proofErr w:type="gramEnd"/>
      <w:r w:rsidRPr="00AF7AB7">
        <w:rPr>
          <w:rFonts w:ascii="標楷體" w:eastAsia="標楷體" w:hAnsi="標楷體" w:hint="eastAsia"/>
          <w:sz w:val="22"/>
          <w:szCs w:val="22"/>
        </w:rPr>
        <w:t>。</w:t>
      </w:r>
      <w:r w:rsidRPr="00DB7077">
        <w:rPr>
          <w:rFonts w:ascii="標楷體" w:eastAsia="標楷體" w:hAnsi="標楷體" w:hint="eastAsia"/>
          <w:sz w:val="22"/>
          <w:szCs w:val="22"/>
          <w:u w:val="thick"/>
        </w:rPr>
        <w:t>三果</w:t>
      </w:r>
      <w:r w:rsidRPr="00AF7AB7">
        <w:rPr>
          <w:rFonts w:ascii="標楷體" w:eastAsia="標楷體" w:hAnsi="標楷體" w:hint="eastAsia"/>
          <w:sz w:val="22"/>
          <w:szCs w:val="22"/>
        </w:rPr>
        <w:t>聖人，上生而更不還</w:t>
      </w:r>
      <w:proofErr w:type="gramStart"/>
      <w:r w:rsidRPr="00AF7AB7">
        <w:rPr>
          <w:rFonts w:ascii="標楷體" w:eastAsia="標楷體" w:hAnsi="標楷體" w:hint="eastAsia"/>
          <w:sz w:val="22"/>
          <w:szCs w:val="22"/>
        </w:rPr>
        <w:t>來欲界受生</w:t>
      </w:r>
      <w:proofErr w:type="gramEnd"/>
      <w:r w:rsidRPr="00AF7AB7">
        <w:rPr>
          <w:rFonts w:ascii="標楷體" w:eastAsia="標楷體" w:hAnsi="標楷體" w:hint="eastAsia"/>
          <w:sz w:val="22"/>
          <w:szCs w:val="22"/>
        </w:rPr>
        <w:t>，所得上界身，即</w:t>
      </w:r>
      <w:proofErr w:type="gramStart"/>
      <w:r w:rsidRPr="00AF7AB7">
        <w:rPr>
          <w:rFonts w:ascii="標楷體" w:eastAsia="標楷體" w:hAnsi="標楷體" w:hint="eastAsia"/>
          <w:sz w:val="22"/>
          <w:szCs w:val="22"/>
        </w:rPr>
        <w:t>名</w:t>
      </w:r>
      <w:r w:rsidRPr="00DB7077">
        <w:rPr>
          <w:rFonts w:ascii="標楷體" w:eastAsia="標楷體" w:hAnsi="標楷體" w:hint="eastAsia"/>
          <w:sz w:val="22"/>
          <w:szCs w:val="22"/>
          <w:u w:val="thick"/>
        </w:rPr>
        <w:t>意生身</w:t>
      </w:r>
      <w:proofErr w:type="gramEnd"/>
      <w:r w:rsidRPr="00AF7AB7">
        <w:rPr>
          <w:rFonts w:ascii="標楷體" w:eastAsia="標楷體" w:hAnsi="標楷體" w:hint="eastAsia"/>
          <w:sz w:val="22"/>
          <w:szCs w:val="22"/>
        </w:rPr>
        <w:t>。</w:t>
      </w:r>
      <w:r>
        <w:rPr>
          <w:rFonts w:ascii="標楷體" w:eastAsia="標楷體" w:hAnsi="標楷體" w:hint="eastAsia"/>
          <w:sz w:val="22"/>
          <w:szCs w:val="22"/>
        </w:rPr>
        <w:t>…</w:t>
      </w:r>
      <w:proofErr w:type="gramStart"/>
      <w:r>
        <w:rPr>
          <w:rFonts w:ascii="標楷體" w:eastAsia="標楷體" w:hAnsi="標楷體" w:hint="eastAsia"/>
          <w:sz w:val="22"/>
          <w:szCs w:val="22"/>
        </w:rPr>
        <w:t>…</w:t>
      </w:r>
      <w:proofErr w:type="gramEnd"/>
    </w:p>
    <w:p w14:paraId="704CD96D" w14:textId="5D199238" w:rsidR="00C601C6" w:rsidRPr="00DD54E7" w:rsidRDefault="00C601C6" w:rsidP="00526828">
      <w:pPr>
        <w:pStyle w:val="a3"/>
        <w:ind w:leftChars="290" w:left="696"/>
        <w:rPr>
          <w:sz w:val="22"/>
          <w:szCs w:val="22"/>
        </w:rPr>
      </w:pPr>
      <w:r w:rsidRPr="00AF7AB7">
        <w:rPr>
          <w:rFonts w:ascii="標楷體" w:eastAsia="標楷體" w:hAnsi="標楷體" w:hint="eastAsia"/>
          <w:sz w:val="22"/>
          <w:szCs w:val="22"/>
        </w:rPr>
        <w:t>今《勝鬘經》略為不同：</w:t>
      </w:r>
      <w:r w:rsidRPr="00DB7077">
        <w:rPr>
          <w:rFonts w:ascii="標楷體" w:eastAsia="標楷體" w:hAnsi="標楷體" w:hint="eastAsia"/>
          <w:sz w:val="22"/>
          <w:szCs w:val="22"/>
          <w:u w:val="thick"/>
        </w:rPr>
        <w:t>阿羅漢</w:t>
      </w:r>
      <w:proofErr w:type="gramStart"/>
      <w:r w:rsidRPr="00DB7077">
        <w:rPr>
          <w:rFonts w:ascii="標楷體" w:eastAsia="標楷體" w:hAnsi="標楷體" w:hint="eastAsia"/>
          <w:sz w:val="22"/>
          <w:szCs w:val="22"/>
          <w:u w:val="thick"/>
        </w:rPr>
        <w:t>辟支佛</w:t>
      </w:r>
      <w:proofErr w:type="gramEnd"/>
      <w:r w:rsidRPr="00DB7077">
        <w:rPr>
          <w:rFonts w:ascii="標楷體" w:eastAsia="標楷體" w:hAnsi="標楷體" w:hint="eastAsia"/>
          <w:sz w:val="22"/>
          <w:szCs w:val="22"/>
          <w:u w:val="thick"/>
        </w:rPr>
        <w:t>是有餘</w:t>
      </w:r>
      <w:proofErr w:type="gramStart"/>
      <w:r w:rsidRPr="00DB7077">
        <w:rPr>
          <w:rFonts w:ascii="標楷體" w:eastAsia="標楷體" w:hAnsi="標楷體" w:hint="eastAsia"/>
          <w:sz w:val="22"/>
          <w:szCs w:val="22"/>
          <w:u w:val="thick"/>
        </w:rPr>
        <w:t>涅槃</w:t>
      </w:r>
      <w:proofErr w:type="gramEnd"/>
      <w:r w:rsidRPr="00AF7AB7">
        <w:rPr>
          <w:rFonts w:ascii="標楷體" w:eastAsia="標楷體" w:hAnsi="標楷體" w:hint="eastAsia"/>
          <w:sz w:val="22"/>
          <w:szCs w:val="22"/>
        </w:rPr>
        <w:t>，有</w:t>
      </w:r>
      <w:r w:rsidRPr="00DB7077">
        <w:rPr>
          <w:rFonts w:ascii="標楷體" w:eastAsia="標楷體" w:hAnsi="標楷體" w:hint="eastAsia"/>
          <w:sz w:val="22"/>
          <w:szCs w:val="22"/>
          <w:u w:val="thick"/>
        </w:rPr>
        <w:t>變易生死</w:t>
      </w:r>
      <w:r w:rsidRPr="00AF7AB7">
        <w:rPr>
          <w:rFonts w:ascii="標楷體" w:eastAsia="標楷體" w:hAnsi="標楷體" w:hint="eastAsia"/>
          <w:sz w:val="22"/>
          <w:szCs w:val="22"/>
        </w:rPr>
        <w:t>，</w:t>
      </w:r>
      <w:proofErr w:type="gramStart"/>
      <w:r w:rsidRPr="00AF7AB7">
        <w:rPr>
          <w:rFonts w:ascii="標楷體" w:eastAsia="標楷體" w:hAnsi="標楷體" w:hint="eastAsia"/>
          <w:sz w:val="22"/>
          <w:szCs w:val="22"/>
        </w:rPr>
        <w:t>名</w:t>
      </w:r>
      <w:r w:rsidRPr="00DB7077">
        <w:rPr>
          <w:rFonts w:ascii="標楷體" w:eastAsia="標楷體" w:hAnsi="標楷體" w:hint="eastAsia"/>
          <w:sz w:val="22"/>
          <w:szCs w:val="22"/>
          <w:u w:val="thick"/>
        </w:rPr>
        <w:t>意生身</w:t>
      </w:r>
      <w:proofErr w:type="gramEnd"/>
      <w:r w:rsidRPr="00AF7AB7">
        <w:rPr>
          <w:rFonts w:ascii="標楷體" w:eastAsia="標楷體" w:hAnsi="標楷體" w:hint="eastAsia"/>
          <w:sz w:val="22"/>
          <w:szCs w:val="22"/>
        </w:rPr>
        <w:t>；</w:t>
      </w:r>
      <w:r w:rsidRPr="00DB7077">
        <w:rPr>
          <w:rFonts w:ascii="標楷體" w:eastAsia="標楷體" w:hAnsi="標楷體" w:hint="eastAsia"/>
          <w:sz w:val="22"/>
          <w:szCs w:val="22"/>
          <w:u w:val="double"/>
        </w:rPr>
        <w:t>證得無上菩提</w:t>
      </w:r>
      <w:r w:rsidRPr="00AF7AB7">
        <w:rPr>
          <w:rFonts w:ascii="標楷體" w:eastAsia="標楷體" w:hAnsi="標楷體" w:hint="eastAsia"/>
          <w:sz w:val="22"/>
          <w:szCs w:val="22"/>
        </w:rPr>
        <w:t>，</w:t>
      </w:r>
      <w:r w:rsidRPr="00DB7077">
        <w:rPr>
          <w:rFonts w:ascii="標楷體" w:eastAsia="標楷體" w:hAnsi="標楷體" w:hint="eastAsia"/>
          <w:sz w:val="22"/>
          <w:szCs w:val="22"/>
          <w:u w:val="double"/>
        </w:rPr>
        <w:t>才是</w:t>
      </w:r>
      <w:r w:rsidRPr="00AF7AB7">
        <w:rPr>
          <w:rFonts w:ascii="標楷體" w:eastAsia="標楷體" w:hAnsi="標楷體" w:hint="eastAsia"/>
          <w:sz w:val="22"/>
          <w:szCs w:val="22"/>
        </w:rPr>
        <w:t>無餘</w:t>
      </w:r>
      <w:proofErr w:type="gramStart"/>
      <w:r w:rsidRPr="00AF7AB7">
        <w:rPr>
          <w:rFonts w:ascii="標楷體" w:eastAsia="標楷體" w:hAnsi="標楷體" w:hint="eastAsia"/>
          <w:sz w:val="22"/>
          <w:szCs w:val="22"/>
        </w:rPr>
        <w:t>涅槃</w:t>
      </w:r>
      <w:proofErr w:type="gramEnd"/>
      <w:r w:rsidRPr="00AF7AB7">
        <w:rPr>
          <w:rFonts w:ascii="標楷體" w:eastAsia="標楷體" w:hAnsi="標楷體" w:hint="eastAsia"/>
          <w:sz w:val="22"/>
          <w:szCs w:val="22"/>
        </w:rPr>
        <w:t>，</w:t>
      </w:r>
      <w:r w:rsidRPr="00DB7077">
        <w:rPr>
          <w:rFonts w:ascii="標楷體" w:eastAsia="標楷體" w:hAnsi="標楷體" w:hint="eastAsia"/>
          <w:sz w:val="22"/>
          <w:szCs w:val="22"/>
          <w:u w:val="double"/>
        </w:rPr>
        <w:t>無意生身</w:t>
      </w:r>
      <w:r w:rsidRPr="00AF7AB7">
        <w:rPr>
          <w:rFonts w:ascii="標楷體" w:eastAsia="標楷體" w:hAnsi="標楷體" w:hint="eastAsia"/>
          <w:sz w:val="22"/>
          <w:szCs w:val="22"/>
        </w:rPr>
        <w:t>。…</w:t>
      </w:r>
      <w:proofErr w:type="gramStart"/>
      <w:r w:rsidRPr="00AF7AB7">
        <w:rPr>
          <w:rFonts w:ascii="標楷體" w:eastAsia="標楷體" w:hAnsi="標楷體" w:hint="eastAsia"/>
          <w:sz w:val="22"/>
          <w:szCs w:val="22"/>
        </w:rPr>
        <w:t>…</w:t>
      </w:r>
      <w:proofErr w:type="gramEnd"/>
    </w:p>
  </w:footnote>
  <w:footnote w:id="30">
    <w:p w14:paraId="7809451C" w14:textId="77777777" w:rsidR="00C601C6" w:rsidRPr="0019664B" w:rsidRDefault="00C601C6" w:rsidP="00EA0005">
      <w:pPr>
        <w:pStyle w:val="a3"/>
        <w:rPr>
          <w:sz w:val="22"/>
          <w:szCs w:val="22"/>
        </w:rPr>
      </w:pPr>
      <w:r w:rsidRPr="00F23C8A">
        <w:rPr>
          <w:rStyle w:val="a5"/>
          <w:sz w:val="22"/>
          <w:szCs w:val="22"/>
        </w:rPr>
        <w:footnoteRef/>
      </w:r>
      <w:r w:rsidRPr="00F23C8A">
        <w:rPr>
          <w:sz w:val="22"/>
          <w:szCs w:val="22"/>
        </w:rPr>
        <w:t xml:space="preserve"> </w:t>
      </w:r>
      <w:r w:rsidRPr="0019664B">
        <w:rPr>
          <w:rFonts w:hint="eastAsia"/>
          <w:sz w:val="22"/>
          <w:szCs w:val="22"/>
        </w:rPr>
        <w:t>參見：</w:t>
      </w:r>
    </w:p>
    <w:p w14:paraId="16AD49AC" w14:textId="77777777" w:rsidR="00C601C6" w:rsidRPr="0019664B" w:rsidRDefault="00C601C6" w:rsidP="00EA0005">
      <w:pPr>
        <w:pStyle w:val="a3"/>
        <w:ind w:leftChars="60" w:left="144"/>
        <w:rPr>
          <w:sz w:val="22"/>
          <w:szCs w:val="22"/>
        </w:rPr>
      </w:pPr>
      <w:r w:rsidRPr="0019664B">
        <w:rPr>
          <w:rFonts w:hint="eastAsia"/>
          <w:sz w:val="22"/>
          <w:szCs w:val="22"/>
        </w:rPr>
        <w:t>（</w:t>
      </w:r>
      <w:r w:rsidRPr="0019664B">
        <w:rPr>
          <w:rFonts w:hint="eastAsia"/>
          <w:sz w:val="22"/>
          <w:szCs w:val="22"/>
        </w:rPr>
        <w:t>1</w:t>
      </w:r>
      <w:r w:rsidRPr="0019664B">
        <w:rPr>
          <w:rFonts w:hint="eastAsia"/>
          <w:sz w:val="22"/>
          <w:szCs w:val="22"/>
        </w:rPr>
        <w:t>）</w:t>
      </w:r>
      <w:r>
        <w:rPr>
          <w:rFonts w:hint="eastAsia"/>
          <w:sz w:val="22"/>
          <w:szCs w:val="22"/>
        </w:rPr>
        <w:t>唐．</w:t>
      </w:r>
      <w:proofErr w:type="gramStart"/>
      <w:r>
        <w:rPr>
          <w:rFonts w:hint="eastAsia"/>
          <w:sz w:val="22"/>
          <w:szCs w:val="22"/>
        </w:rPr>
        <w:t>義淨譯</w:t>
      </w:r>
      <w:proofErr w:type="gramEnd"/>
      <w:r w:rsidRPr="0019664B">
        <w:rPr>
          <w:rFonts w:hint="eastAsia"/>
          <w:sz w:val="22"/>
          <w:szCs w:val="22"/>
        </w:rPr>
        <w:t>《金光明最勝王經》卷</w:t>
      </w:r>
      <w:r w:rsidRPr="0019664B">
        <w:rPr>
          <w:rFonts w:hint="eastAsia"/>
          <w:sz w:val="22"/>
          <w:szCs w:val="22"/>
        </w:rPr>
        <w:t>2</w:t>
      </w:r>
      <w:r w:rsidRPr="0019664B">
        <w:rPr>
          <w:rFonts w:hint="eastAsia"/>
          <w:sz w:val="22"/>
          <w:szCs w:val="22"/>
        </w:rPr>
        <w:t>〈分別三身品</w:t>
      </w:r>
      <w:r w:rsidRPr="0019664B">
        <w:rPr>
          <w:rFonts w:hint="eastAsia"/>
          <w:sz w:val="22"/>
          <w:szCs w:val="22"/>
        </w:rPr>
        <w:t xml:space="preserve"> 3</w:t>
      </w:r>
      <w:r w:rsidRPr="0019664B">
        <w:rPr>
          <w:rFonts w:hint="eastAsia"/>
          <w:sz w:val="22"/>
          <w:szCs w:val="22"/>
        </w:rPr>
        <w:t>〉</w:t>
      </w:r>
      <w:r w:rsidRPr="0019664B">
        <w:rPr>
          <w:rFonts w:hint="eastAsia"/>
          <w:sz w:val="22"/>
          <w:szCs w:val="22"/>
        </w:rPr>
        <w:t>(</w:t>
      </w:r>
      <w:r>
        <w:rPr>
          <w:rFonts w:hint="eastAsia"/>
          <w:sz w:val="22"/>
          <w:szCs w:val="22"/>
        </w:rPr>
        <w:t>大正</w:t>
      </w:r>
      <w:r w:rsidRPr="0019664B">
        <w:rPr>
          <w:rFonts w:hint="eastAsia"/>
          <w:sz w:val="22"/>
          <w:szCs w:val="22"/>
        </w:rPr>
        <w:t>16</w:t>
      </w:r>
      <w:r>
        <w:rPr>
          <w:rFonts w:hint="eastAsia"/>
          <w:sz w:val="22"/>
          <w:szCs w:val="22"/>
        </w:rPr>
        <w:t>，</w:t>
      </w:r>
      <w:r w:rsidRPr="0019664B">
        <w:rPr>
          <w:rFonts w:hint="eastAsia"/>
          <w:sz w:val="22"/>
          <w:szCs w:val="22"/>
        </w:rPr>
        <w:t>408b26-29)</w:t>
      </w:r>
      <w:r w:rsidRPr="0019664B">
        <w:rPr>
          <w:rFonts w:hint="eastAsia"/>
          <w:sz w:val="22"/>
          <w:szCs w:val="22"/>
        </w:rPr>
        <w:t>：</w:t>
      </w:r>
    </w:p>
    <w:p w14:paraId="10F000C3" w14:textId="77777777" w:rsidR="00C601C6" w:rsidRPr="0019664B" w:rsidRDefault="00C601C6" w:rsidP="00EA0005">
      <w:pPr>
        <w:pStyle w:val="a3"/>
        <w:ind w:leftChars="290" w:left="696"/>
        <w:rPr>
          <w:rFonts w:ascii="標楷體" w:eastAsia="標楷體" w:hAnsi="標楷體"/>
          <w:sz w:val="22"/>
          <w:szCs w:val="22"/>
        </w:rPr>
      </w:pPr>
      <w:r w:rsidRPr="0019664B">
        <w:rPr>
          <w:rFonts w:ascii="標楷體" w:eastAsia="標楷體" w:hAnsi="標楷體" w:hint="eastAsia"/>
          <w:sz w:val="22"/>
          <w:szCs w:val="22"/>
        </w:rPr>
        <w:t>善男子！</w:t>
      </w:r>
      <w:proofErr w:type="gramStart"/>
      <w:r w:rsidRPr="0019664B">
        <w:rPr>
          <w:rFonts w:ascii="標楷體" w:eastAsia="標楷體" w:hAnsi="標楷體" w:hint="eastAsia"/>
          <w:sz w:val="22"/>
          <w:szCs w:val="22"/>
        </w:rPr>
        <w:t>云</w:t>
      </w:r>
      <w:proofErr w:type="gramEnd"/>
      <w:r w:rsidRPr="0019664B">
        <w:rPr>
          <w:rFonts w:ascii="標楷體" w:eastAsia="標楷體" w:hAnsi="標楷體" w:hint="eastAsia"/>
          <w:sz w:val="22"/>
          <w:szCs w:val="22"/>
        </w:rPr>
        <w:t>何菩薩摩訶薩了知法身？為</w:t>
      </w:r>
      <w:proofErr w:type="gramStart"/>
      <w:r w:rsidRPr="0019664B">
        <w:rPr>
          <w:rFonts w:ascii="標楷體" w:eastAsia="標楷體" w:hAnsi="標楷體" w:hint="eastAsia"/>
          <w:sz w:val="22"/>
          <w:szCs w:val="22"/>
        </w:rPr>
        <w:t>除諸煩惱等障</w:t>
      </w:r>
      <w:proofErr w:type="gramEnd"/>
      <w:r w:rsidRPr="0019664B">
        <w:rPr>
          <w:rFonts w:ascii="標楷體" w:eastAsia="標楷體" w:hAnsi="標楷體" w:hint="eastAsia"/>
          <w:sz w:val="22"/>
          <w:szCs w:val="22"/>
        </w:rPr>
        <w:t>，為</w:t>
      </w:r>
      <w:proofErr w:type="gramStart"/>
      <w:r w:rsidRPr="0019664B">
        <w:rPr>
          <w:rFonts w:ascii="標楷體" w:eastAsia="標楷體" w:hAnsi="標楷體" w:hint="eastAsia"/>
          <w:sz w:val="22"/>
          <w:szCs w:val="22"/>
        </w:rPr>
        <w:t>具諸善法故</w:t>
      </w:r>
      <w:proofErr w:type="gramEnd"/>
      <w:r w:rsidRPr="0019664B">
        <w:rPr>
          <w:rFonts w:ascii="標楷體" w:eastAsia="標楷體" w:hAnsi="標楷體" w:hint="eastAsia"/>
          <w:sz w:val="22"/>
          <w:szCs w:val="22"/>
        </w:rPr>
        <w:t>，唯有如</w:t>
      </w:r>
      <w:proofErr w:type="gramStart"/>
      <w:r w:rsidRPr="0019664B">
        <w:rPr>
          <w:rFonts w:ascii="標楷體" w:eastAsia="標楷體" w:hAnsi="標楷體" w:hint="eastAsia"/>
          <w:sz w:val="22"/>
          <w:szCs w:val="22"/>
        </w:rPr>
        <w:t>如</w:t>
      </w:r>
      <w:proofErr w:type="gramEnd"/>
      <w:r w:rsidRPr="0019664B">
        <w:rPr>
          <w:rFonts w:ascii="標楷體" w:eastAsia="標楷體" w:hAnsi="標楷體" w:hint="eastAsia"/>
          <w:sz w:val="22"/>
          <w:szCs w:val="22"/>
        </w:rPr>
        <w:t>、如</w:t>
      </w:r>
      <w:proofErr w:type="gramStart"/>
      <w:r w:rsidRPr="0019664B">
        <w:rPr>
          <w:rFonts w:ascii="標楷體" w:eastAsia="標楷體" w:hAnsi="標楷體" w:hint="eastAsia"/>
          <w:sz w:val="22"/>
          <w:szCs w:val="22"/>
        </w:rPr>
        <w:t>如</w:t>
      </w:r>
      <w:proofErr w:type="gramEnd"/>
      <w:r w:rsidRPr="0019664B">
        <w:rPr>
          <w:rFonts w:ascii="標楷體" w:eastAsia="標楷體" w:hAnsi="標楷體" w:hint="eastAsia"/>
          <w:sz w:val="22"/>
          <w:szCs w:val="22"/>
        </w:rPr>
        <w:t>智，是名法身。</w:t>
      </w:r>
    </w:p>
    <w:p w14:paraId="6259F1EF" w14:textId="77777777" w:rsidR="00C601C6" w:rsidRPr="0019664B" w:rsidRDefault="00C601C6" w:rsidP="00EA0005">
      <w:pPr>
        <w:pStyle w:val="a3"/>
        <w:ind w:leftChars="60" w:left="144"/>
        <w:rPr>
          <w:sz w:val="22"/>
          <w:szCs w:val="22"/>
        </w:rPr>
      </w:pPr>
      <w:r w:rsidRPr="0019664B">
        <w:rPr>
          <w:rFonts w:hint="eastAsia"/>
          <w:sz w:val="22"/>
          <w:szCs w:val="22"/>
        </w:rPr>
        <w:t>（</w:t>
      </w:r>
      <w:r w:rsidRPr="0019664B">
        <w:rPr>
          <w:rFonts w:hint="eastAsia"/>
          <w:sz w:val="22"/>
          <w:szCs w:val="22"/>
        </w:rPr>
        <w:t>2</w:t>
      </w:r>
      <w:r w:rsidRPr="0019664B">
        <w:rPr>
          <w:rFonts w:hint="eastAsia"/>
          <w:sz w:val="22"/>
          <w:szCs w:val="22"/>
        </w:rPr>
        <w:t>）</w:t>
      </w:r>
      <w:r>
        <w:rPr>
          <w:rFonts w:hint="eastAsia"/>
          <w:sz w:val="22"/>
          <w:szCs w:val="22"/>
        </w:rPr>
        <w:t>陳．真諦譯</w:t>
      </w:r>
      <w:r w:rsidRPr="0019664B">
        <w:rPr>
          <w:rFonts w:hint="eastAsia"/>
          <w:sz w:val="22"/>
          <w:szCs w:val="22"/>
        </w:rPr>
        <w:t>《轉識論》卷</w:t>
      </w:r>
      <w:r w:rsidRPr="0019664B">
        <w:rPr>
          <w:rFonts w:hint="eastAsia"/>
          <w:sz w:val="22"/>
          <w:szCs w:val="22"/>
        </w:rPr>
        <w:t>1(</w:t>
      </w:r>
      <w:r>
        <w:rPr>
          <w:rFonts w:hint="eastAsia"/>
          <w:sz w:val="22"/>
          <w:szCs w:val="22"/>
        </w:rPr>
        <w:t>大正</w:t>
      </w:r>
      <w:r w:rsidRPr="0019664B">
        <w:rPr>
          <w:rFonts w:hint="eastAsia"/>
          <w:sz w:val="22"/>
          <w:szCs w:val="22"/>
        </w:rPr>
        <w:t>31</w:t>
      </w:r>
      <w:r>
        <w:rPr>
          <w:rFonts w:hint="eastAsia"/>
          <w:sz w:val="22"/>
          <w:szCs w:val="22"/>
        </w:rPr>
        <w:t>，</w:t>
      </w:r>
      <w:r w:rsidRPr="0019664B">
        <w:rPr>
          <w:rFonts w:hint="eastAsia"/>
          <w:sz w:val="22"/>
          <w:szCs w:val="22"/>
        </w:rPr>
        <w:t>63c3-5)</w:t>
      </w:r>
      <w:r w:rsidRPr="0019664B">
        <w:rPr>
          <w:rFonts w:hint="eastAsia"/>
          <w:sz w:val="22"/>
          <w:szCs w:val="22"/>
        </w:rPr>
        <w:t>：</w:t>
      </w:r>
    </w:p>
    <w:p w14:paraId="2FA34766" w14:textId="77777777" w:rsidR="00C601C6" w:rsidRPr="0019664B" w:rsidRDefault="00C601C6" w:rsidP="00EA0005">
      <w:pPr>
        <w:pStyle w:val="a3"/>
        <w:ind w:leftChars="290" w:left="696"/>
        <w:rPr>
          <w:sz w:val="22"/>
          <w:szCs w:val="22"/>
        </w:rPr>
      </w:pPr>
      <w:proofErr w:type="gramStart"/>
      <w:r w:rsidRPr="008D3A9B">
        <w:rPr>
          <w:rFonts w:ascii="標楷體" w:eastAsia="標楷體" w:hAnsi="標楷體" w:hint="eastAsia"/>
          <w:sz w:val="22"/>
          <w:szCs w:val="22"/>
        </w:rPr>
        <w:t>由修觀熟，亂執盡</w:t>
      </w:r>
      <w:proofErr w:type="gramEnd"/>
      <w:r w:rsidRPr="008D3A9B">
        <w:rPr>
          <w:rFonts w:ascii="標楷體" w:eastAsia="標楷體" w:hAnsi="標楷體" w:hint="eastAsia"/>
          <w:sz w:val="22"/>
          <w:szCs w:val="22"/>
        </w:rPr>
        <w:t>，是名無所得，非心非境，</w:t>
      </w:r>
      <w:proofErr w:type="gramStart"/>
      <w:r w:rsidRPr="008D3A9B">
        <w:rPr>
          <w:rFonts w:ascii="標楷體" w:eastAsia="標楷體" w:hAnsi="標楷體" w:hint="eastAsia"/>
          <w:sz w:val="22"/>
          <w:szCs w:val="22"/>
        </w:rPr>
        <w:t>是智名</w:t>
      </w:r>
      <w:r w:rsidRPr="008D3A9B">
        <w:rPr>
          <w:rFonts w:ascii="標楷體" w:eastAsia="標楷體" w:hAnsi="標楷體" w:hint="eastAsia"/>
          <w:sz w:val="22"/>
          <w:szCs w:val="22"/>
          <w:u w:val="thick"/>
        </w:rPr>
        <w:t>出世</w:t>
      </w:r>
      <w:proofErr w:type="gramEnd"/>
      <w:r w:rsidRPr="008D3A9B">
        <w:rPr>
          <w:rFonts w:ascii="標楷體" w:eastAsia="標楷體" w:hAnsi="標楷體" w:hint="eastAsia"/>
          <w:sz w:val="22"/>
          <w:szCs w:val="22"/>
          <w:u w:val="thick"/>
        </w:rPr>
        <w:t>無分別智</w:t>
      </w:r>
      <w:r w:rsidRPr="008D3A9B">
        <w:rPr>
          <w:rFonts w:ascii="標楷體" w:eastAsia="標楷體" w:hAnsi="標楷體" w:hint="eastAsia"/>
          <w:sz w:val="22"/>
          <w:szCs w:val="22"/>
        </w:rPr>
        <w:t>，即是</w:t>
      </w:r>
      <w:proofErr w:type="gramStart"/>
      <w:r w:rsidRPr="008D3A9B">
        <w:rPr>
          <w:rFonts w:ascii="標楷體" w:eastAsia="標楷體" w:hAnsi="標楷體" w:hint="eastAsia"/>
          <w:sz w:val="22"/>
          <w:szCs w:val="22"/>
        </w:rPr>
        <w:t>境智無</w:t>
      </w:r>
      <w:proofErr w:type="gramEnd"/>
      <w:r w:rsidRPr="008D3A9B">
        <w:rPr>
          <w:rFonts w:ascii="標楷體" w:eastAsia="標楷體" w:hAnsi="標楷體" w:hint="eastAsia"/>
          <w:sz w:val="22"/>
          <w:szCs w:val="22"/>
        </w:rPr>
        <w:t>差別，名</w:t>
      </w:r>
      <w:r w:rsidRPr="008D3A9B">
        <w:rPr>
          <w:rFonts w:ascii="標楷體" w:eastAsia="標楷體" w:hAnsi="標楷體" w:hint="eastAsia"/>
          <w:sz w:val="22"/>
          <w:szCs w:val="22"/>
          <w:u w:val="thick"/>
        </w:rPr>
        <w:t>如</w:t>
      </w:r>
      <w:proofErr w:type="gramStart"/>
      <w:r w:rsidRPr="008D3A9B">
        <w:rPr>
          <w:rFonts w:ascii="標楷體" w:eastAsia="標楷體" w:hAnsi="標楷體" w:hint="eastAsia"/>
          <w:sz w:val="22"/>
          <w:szCs w:val="22"/>
          <w:u w:val="thick"/>
        </w:rPr>
        <w:t>如</w:t>
      </w:r>
      <w:proofErr w:type="gramEnd"/>
      <w:r w:rsidRPr="008D3A9B">
        <w:rPr>
          <w:rFonts w:ascii="標楷體" w:eastAsia="標楷體" w:hAnsi="標楷體" w:hint="eastAsia"/>
          <w:sz w:val="22"/>
          <w:szCs w:val="22"/>
          <w:u w:val="thick"/>
        </w:rPr>
        <w:t>智</w:t>
      </w:r>
      <w:r w:rsidRPr="008D3A9B">
        <w:rPr>
          <w:rFonts w:ascii="標楷體" w:eastAsia="標楷體" w:hAnsi="標楷體" w:hint="eastAsia"/>
          <w:sz w:val="22"/>
          <w:szCs w:val="22"/>
        </w:rPr>
        <w:t>，</w:t>
      </w:r>
      <w:proofErr w:type="gramStart"/>
      <w:r w:rsidRPr="008D3A9B">
        <w:rPr>
          <w:rFonts w:ascii="標楷體" w:eastAsia="標楷體" w:hAnsi="標楷體" w:hint="eastAsia"/>
          <w:sz w:val="22"/>
          <w:szCs w:val="22"/>
        </w:rPr>
        <w:t>亦名轉依</w:t>
      </w:r>
      <w:proofErr w:type="gramEnd"/>
      <w:r w:rsidRPr="008D3A9B">
        <w:rPr>
          <w:rFonts w:ascii="標楷體" w:eastAsia="標楷體" w:hAnsi="標楷體" w:hint="eastAsia"/>
          <w:sz w:val="22"/>
          <w:szCs w:val="22"/>
        </w:rPr>
        <w:t>。</w:t>
      </w:r>
    </w:p>
    <w:p w14:paraId="25F6EB46" w14:textId="77777777" w:rsidR="00C601C6" w:rsidRDefault="00C601C6" w:rsidP="00EA0005">
      <w:pPr>
        <w:pStyle w:val="a3"/>
        <w:ind w:leftChars="60" w:left="144"/>
        <w:rPr>
          <w:sz w:val="22"/>
          <w:szCs w:val="22"/>
        </w:rPr>
      </w:pPr>
      <w:r>
        <w:rPr>
          <w:rFonts w:hint="eastAsia"/>
          <w:sz w:val="22"/>
          <w:szCs w:val="22"/>
        </w:rPr>
        <w:t>（</w:t>
      </w:r>
      <w:r>
        <w:rPr>
          <w:rFonts w:hint="eastAsia"/>
          <w:sz w:val="22"/>
          <w:szCs w:val="22"/>
        </w:rPr>
        <w:t>3</w:t>
      </w:r>
      <w:r>
        <w:rPr>
          <w:rFonts w:hint="eastAsia"/>
          <w:sz w:val="22"/>
          <w:szCs w:val="22"/>
        </w:rPr>
        <w:t>）</w:t>
      </w:r>
      <w:r w:rsidRPr="000152F1">
        <w:rPr>
          <w:rFonts w:ascii="Times Ext Roman" w:hAnsi="Times Ext Roman" w:cs="Times Ext Roman" w:hint="eastAsia"/>
          <w:sz w:val="22"/>
          <w:szCs w:val="22"/>
        </w:rPr>
        <w:t>印順法師，</w:t>
      </w:r>
      <w:r w:rsidRPr="008D3A9B">
        <w:rPr>
          <w:rFonts w:hint="eastAsia"/>
          <w:sz w:val="22"/>
          <w:szCs w:val="22"/>
        </w:rPr>
        <w:t>《華雨集（一）》</w:t>
      </w:r>
      <w:r>
        <w:rPr>
          <w:rFonts w:hint="eastAsia"/>
          <w:sz w:val="22"/>
          <w:szCs w:val="22"/>
        </w:rPr>
        <w:t>，〈辨法法性論講記〉</w:t>
      </w:r>
      <w:r w:rsidRPr="008D3A9B">
        <w:rPr>
          <w:rFonts w:hint="eastAsia"/>
          <w:sz w:val="22"/>
          <w:szCs w:val="22"/>
        </w:rPr>
        <w:t>，</w:t>
      </w:r>
      <w:r w:rsidRPr="008D3A9B">
        <w:rPr>
          <w:rFonts w:hint="eastAsia"/>
          <w:sz w:val="22"/>
          <w:szCs w:val="22"/>
        </w:rPr>
        <w:t>p.346</w:t>
      </w:r>
      <w:r>
        <w:rPr>
          <w:rFonts w:hint="eastAsia"/>
          <w:sz w:val="22"/>
          <w:szCs w:val="22"/>
        </w:rPr>
        <w:t>：</w:t>
      </w:r>
    </w:p>
    <w:p w14:paraId="0CACA065" w14:textId="77777777" w:rsidR="00C601C6" w:rsidRPr="008D3A9B" w:rsidRDefault="00C601C6" w:rsidP="00EA0005">
      <w:pPr>
        <w:pStyle w:val="a3"/>
        <w:ind w:leftChars="290" w:left="696"/>
        <w:rPr>
          <w:rFonts w:ascii="標楷體" w:eastAsia="標楷體" w:hAnsi="標楷體"/>
          <w:sz w:val="22"/>
          <w:szCs w:val="22"/>
        </w:rPr>
      </w:pPr>
      <w:r w:rsidRPr="008D3A9B">
        <w:rPr>
          <w:rFonts w:ascii="標楷體" w:eastAsia="標楷體" w:hAnsi="標楷體" w:hint="eastAsia"/>
          <w:sz w:val="22"/>
          <w:szCs w:val="22"/>
        </w:rPr>
        <w:t>佛</w:t>
      </w:r>
      <w:r w:rsidRPr="008D3A9B">
        <w:rPr>
          <w:rFonts w:ascii="標楷體" w:eastAsia="標楷體" w:hAnsi="標楷體" w:hint="eastAsia"/>
          <w:sz w:val="22"/>
          <w:szCs w:val="22"/>
          <w:u w:val="thick"/>
        </w:rPr>
        <w:t>以無分別</w:t>
      </w:r>
      <w:proofErr w:type="gramStart"/>
      <w:r w:rsidRPr="008D3A9B">
        <w:rPr>
          <w:rFonts w:ascii="標楷體" w:eastAsia="標楷體" w:hAnsi="標楷體" w:hint="eastAsia"/>
          <w:sz w:val="22"/>
          <w:szCs w:val="22"/>
          <w:u w:val="thick"/>
        </w:rPr>
        <w:t>智</w:t>
      </w:r>
      <w:r w:rsidRPr="008D3A9B">
        <w:rPr>
          <w:rFonts w:ascii="標楷體" w:eastAsia="標楷體" w:hAnsi="標楷體" w:hint="eastAsia"/>
          <w:sz w:val="22"/>
          <w:szCs w:val="22"/>
        </w:rPr>
        <w:t>證</w:t>
      </w:r>
      <w:r w:rsidRPr="008D3A9B">
        <w:rPr>
          <w:rFonts w:ascii="標楷體" w:eastAsia="標楷體" w:hAnsi="標楷體" w:hint="eastAsia"/>
          <w:sz w:val="22"/>
          <w:szCs w:val="22"/>
          <w:u w:val="double"/>
        </w:rPr>
        <w:t>真</w:t>
      </w:r>
      <w:proofErr w:type="gramEnd"/>
      <w:r w:rsidRPr="008D3A9B">
        <w:rPr>
          <w:rFonts w:ascii="標楷體" w:eastAsia="標楷體" w:hAnsi="標楷體" w:hint="eastAsia"/>
          <w:sz w:val="22"/>
          <w:szCs w:val="22"/>
          <w:u w:val="double"/>
        </w:rPr>
        <w:t>如</w:t>
      </w:r>
      <w:r w:rsidRPr="008D3A9B">
        <w:rPr>
          <w:rFonts w:ascii="標楷體" w:eastAsia="標楷體" w:hAnsi="標楷體" w:hint="eastAsia"/>
          <w:sz w:val="22"/>
          <w:szCs w:val="22"/>
        </w:rPr>
        <w:t>，</w:t>
      </w:r>
      <w:proofErr w:type="gramStart"/>
      <w:r w:rsidRPr="008D3A9B">
        <w:rPr>
          <w:rFonts w:ascii="標楷體" w:eastAsia="標楷體" w:hAnsi="標楷體" w:hint="eastAsia"/>
          <w:sz w:val="22"/>
          <w:szCs w:val="22"/>
        </w:rPr>
        <w:t>真如最清淨</w:t>
      </w:r>
      <w:proofErr w:type="gramEnd"/>
      <w:r w:rsidRPr="008D3A9B">
        <w:rPr>
          <w:rFonts w:ascii="標楷體" w:eastAsia="標楷體" w:hAnsi="標楷體" w:hint="eastAsia"/>
          <w:sz w:val="22"/>
          <w:szCs w:val="22"/>
        </w:rPr>
        <w:t>，無</w:t>
      </w:r>
      <w:proofErr w:type="gramStart"/>
      <w:r w:rsidRPr="008D3A9B">
        <w:rPr>
          <w:rFonts w:ascii="標楷體" w:eastAsia="標楷體" w:hAnsi="標楷體" w:hint="eastAsia"/>
          <w:sz w:val="22"/>
          <w:szCs w:val="22"/>
        </w:rPr>
        <w:t>分別智最究竟</w:t>
      </w:r>
      <w:proofErr w:type="gramEnd"/>
      <w:r w:rsidRPr="008D3A9B">
        <w:rPr>
          <w:rFonts w:ascii="標楷體" w:eastAsia="標楷體" w:hAnsi="標楷體" w:hint="eastAsia"/>
          <w:sz w:val="22"/>
          <w:szCs w:val="22"/>
        </w:rPr>
        <w:t>為體性。</w:t>
      </w:r>
      <w:r w:rsidRPr="008D3A9B">
        <w:rPr>
          <w:rFonts w:ascii="標楷體" w:eastAsia="標楷體" w:hAnsi="標楷體" w:hint="eastAsia"/>
          <w:sz w:val="22"/>
          <w:szCs w:val="22"/>
          <w:u w:val="double"/>
        </w:rPr>
        <w:t>如</w:t>
      </w:r>
      <w:proofErr w:type="gramStart"/>
      <w:r w:rsidRPr="008D3A9B">
        <w:rPr>
          <w:rFonts w:ascii="標楷體" w:eastAsia="標楷體" w:hAnsi="標楷體" w:hint="eastAsia"/>
          <w:sz w:val="22"/>
          <w:szCs w:val="22"/>
          <w:u w:val="double"/>
        </w:rPr>
        <w:t>如</w:t>
      </w:r>
      <w:proofErr w:type="gramEnd"/>
      <w:r w:rsidRPr="008D3A9B">
        <w:rPr>
          <w:rFonts w:ascii="標楷體" w:eastAsia="標楷體" w:hAnsi="標楷體" w:hint="eastAsia"/>
          <w:sz w:val="22"/>
          <w:szCs w:val="22"/>
        </w:rPr>
        <w:t>、</w:t>
      </w:r>
      <w:r w:rsidRPr="008D3A9B">
        <w:rPr>
          <w:rFonts w:ascii="標楷體" w:eastAsia="標楷體" w:hAnsi="標楷體" w:hint="eastAsia"/>
          <w:sz w:val="22"/>
          <w:szCs w:val="22"/>
          <w:u w:val="thick"/>
        </w:rPr>
        <w:t>如</w:t>
      </w:r>
      <w:proofErr w:type="gramStart"/>
      <w:r w:rsidRPr="008D3A9B">
        <w:rPr>
          <w:rFonts w:ascii="標楷體" w:eastAsia="標楷體" w:hAnsi="標楷體" w:hint="eastAsia"/>
          <w:sz w:val="22"/>
          <w:szCs w:val="22"/>
          <w:u w:val="thick"/>
        </w:rPr>
        <w:t>如智</w:t>
      </w:r>
      <w:r w:rsidRPr="008D3A9B">
        <w:rPr>
          <w:rFonts w:ascii="標楷體" w:eastAsia="標楷體" w:hAnsi="標楷體" w:hint="eastAsia"/>
          <w:sz w:val="22"/>
          <w:szCs w:val="22"/>
        </w:rPr>
        <w:t>無</w:t>
      </w:r>
      <w:proofErr w:type="gramEnd"/>
      <w:r w:rsidRPr="008D3A9B">
        <w:rPr>
          <w:rFonts w:ascii="標楷體" w:eastAsia="標楷體" w:hAnsi="標楷體" w:hint="eastAsia"/>
          <w:sz w:val="22"/>
          <w:szCs w:val="22"/>
        </w:rPr>
        <w:t>二無別，名為法身；法身</w:t>
      </w:r>
      <w:proofErr w:type="gramStart"/>
      <w:r w:rsidRPr="008D3A9B">
        <w:rPr>
          <w:rFonts w:ascii="標楷體" w:eastAsia="標楷體" w:hAnsi="標楷體" w:hint="eastAsia"/>
          <w:sz w:val="22"/>
          <w:szCs w:val="22"/>
        </w:rPr>
        <w:t>是智法身</w:t>
      </w:r>
      <w:proofErr w:type="gramEnd"/>
      <w:r w:rsidRPr="008D3A9B">
        <w:rPr>
          <w:rFonts w:ascii="標楷體" w:eastAsia="標楷體" w:hAnsi="標楷體" w:hint="eastAsia"/>
          <w:sz w:val="22"/>
          <w:szCs w:val="22"/>
        </w:rPr>
        <w:t>，是以無分別智圓滿顯發清淨法性為體。</w:t>
      </w:r>
    </w:p>
    <w:p w14:paraId="5591EC80" w14:textId="77777777" w:rsidR="00C601C6" w:rsidRDefault="00C601C6" w:rsidP="00EA0005">
      <w:pPr>
        <w:pStyle w:val="a3"/>
        <w:ind w:leftChars="60" w:left="144"/>
        <w:rPr>
          <w:sz w:val="22"/>
          <w:szCs w:val="22"/>
        </w:rPr>
      </w:pPr>
      <w:r>
        <w:rPr>
          <w:rFonts w:hint="eastAsia"/>
          <w:sz w:val="22"/>
          <w:szCs w:val="22"/>
        </w:rPr>
        <w:t>（</w:t>
      </w:r>
      <w:r>
        <w:rPr>
          <w:sz w:val="22"/>
          <w:szCs w:val="22"/>
        </w:rPr>
        <w:t>4</w:t>
      </w:r>
      <w:r>
        <w:rPr>
          <w:rFonts w:hint="eastAsia"/>
          <w:sz w:val="22"/>
          <w:szCs w:val="22"/>
        </w:rPr>
        <w:t>）</w:t>
      </w:r>
      <w:r w:rsidRPr="000152F1">
        <w:rPr>
          <w:rFonts w:ascii="Times Ext Roman" w:hAnsi="Times Ext Roman" w:cs="Times Ext Roman" w:hint="eastAsia"/>
          <w:sz w:val="22"/>
          <w:szCs w:val="22"/>
        </w:rPr>
        <w:t>印順法師，</w:t>
      </w:r>
      <w:r w:rsidRPr="008D3A9B">
        <w:rPr>
          <w:rFonts w:hint="eastAsia"/>
          <w:sz w:val="22"/>
          <w:szCs w:val="22"/>
        </w:rPr>
        <w:t>《以佛法研究佛法》</w:t>
      </w:r>
      <w:r>
        <w:rPr>
          <w:rFonts w:hint="eastAsia"/>
          <w:sz w:val="22"/>
          <w:szCs w:val="22"/>
        </w:rPr>
        <w:t>，〈論真諦三藏所傳的阿摩羅識〉</w:t>
      </w:r>
      <w:r w:rsidRPr="008D3A9B">
        <w:rPr>
          <w:rFonts w:hint="eastAsia"/>
          <w:sz w:val="22"/>
          <w:szCs w:val="22"/>
        </w:rPr>
        <w:t>，</w:t>
      </w:r>
      <w:r w:rsidRPr="008D3A9B">
        <w:rPr>
          <w:rFonts w:hint="eastAsia"/>
          <w:sz w:val="22"/>
          <w:szCs w:val="22"/>
        </w:rPr>
        <w:t>p.282</w:t>
      </w:r>
      <w:r>
        <w:rPr>
          <w:rFonts w:hint="eastAsia"/>
          <w:sz w:val="22"/>
          <w:szCs w:val="22"/>
        </w:rPr>
        <w:t>：</w:t>
      </w:r>
    </w:p>
    <w:p w14:paraId="3E73DF4D" w14:textId="1A574A87" w:rsidR="00C601C6" w:rsidRPr="00F23C8A" w:rsidRDefault="00C601C6" w:rsidP="00EA0005">
      <w:pPr>
        <w:pStyle w:val="a3"/>
        <w:ind w:leftChars="290" w:left="696"/>
        <w:rPr>
          <w:sz w:val="22"/>
          <w:szCs w:val="22"/>
        </w:rPr>
      </w:pPr>
      <w:proofErr w:type="gramStart"/>
      <w:r w:rsidRPr="008D3A9B">
        <w:rPr>
          <w:rFonts w:ascii="標楷體" w:eastAsia="標楷體" w:hAnsi="標楷體" w:hint="eastAsia"/>
          <w:sz w:val="22"/>
          <w:szCs w:val="22"/>
        </w:rPr>
        <w:t>約無漏現證</w:t>
      </w:r>
      <w:proofErr w:type="gramEnd"/>
      <w:r w:rsidRPr="008D3A9B">
        <w:rPr>
          <w:rFonts w:ascii="標楷體" w:eastAsia="標楷體" w:hAnsi="標楷體" w:hint="eastAsia"/>
          <w:sz w:val="22"/>
          <w:szCs w:val="22"/>
        </w:rPr>
        <w:t>來說，這是「</w:t>
      </w:r>
      <w:proofErr w:type="gramStart"/>
      <w:r w:rsidRPr="008D3A9B">
        <w:rPr>
          <w:rFonts w:ascii="標楷體" w:eastAsia="標楷體" w:hAnsi="標楷體" w:hint="eastAsia"/>
          <w:sz w:val="22"/>
          <w:szCs w:val="22"/>
        </w:rPr>
        <w:t>境智無</w:t>
      </w:r>
      <w:proofErr w:type="gramEnd"/>
      <w:r w:rsidRPr="008D3A9B">
        <w:rPr>
          <w:rFonts w:ascii="標楷體" w:eastAsia="標楷體" w:hAnsi="標楷體" w:hint="eastAsia"/>
          <w:sz w:val="22"/>
          <w:szCs w:val="22"/>
        </w:rPr>
        <w:t>差別」的。</w:t>
      </w:r>
      <w:r w:rsidRPr="005A128F">
        <w:rPr>
          <w:rFonts w:ascii="標楷體" w:eastAsia="標楷體" w:hAnsi="標楷體" w:hint="eastAsia"/>
          <w:sz w:val="22"/>
          <w:szCs w:val="22"/>
          <w:u w:val="double"/>
        </w:rPr>
        <w:t>境是無分別法性</w:t>
      </w:r>
      <w:r w:rsidRPr="008D3A9B">
        <w:rPr>
          <w:rFonts w:ascii="標楷體" w:eastAsia="標楷體" w:hAnsi="標楷體" w:hint="eastAsia"/>
          <w:sz w:val="22"/>
          <w:szCs w:val="22"/>
        </w:rPr>
        <w:t>，是無二無別的。</w:t>
      </w:r>
      <w:r w:rsidRPr="005A128F">
        <w:rPr>
          <w:rFonts w:ascii="標楷體" w:eastAsia="標楷體" w:hAnsi="標楷體" w:hint="eastAsia"/>
          <w:sz w:val="22"/>
          <w:szCs w:val="22"/>
          <w:u w:val="thick"/>
        </w:rPr>
        <w:t>智是無分別智</w:t>
      </w:r>
      <w:r w:rsidRPr="008D3A9B">
        <w:rPr>
          <w:rFonts w:ascii="標楷體" w:eastAsia="標楷體" w:hAnsi="標楷體" w:hint="eastAsia"/>
          <w:sz w:val="22"/>
          <w:szCs w:val="22"/>
        </w:rPr>
        <w:t>，與法性也</w:t>
      </w:r>
      <w:proofErr w:type="gramStart"/>
      <w:r w:rsidRPr="008D3A9B">
        <w:rPr>
          <w:rFonts w:ascii="標楷體" w:eastAsia="標楷體" w:hAnsi="標楷體" w:hint="eastAsia"/>
          <w:sz w:val="22"/>
          <w:szCs w:val="22"/>
        </w:rPr>
        <w:t>不可說有差別</w:t>
      </w:r>
      <w:proofErr w:type="gramEnd"/>
      <w:r w:rsidRPr="008D3A9B">
        <w:rPr>
          <w:rFonts w:ascii="標楷體" w:eastAsia="標楷體" w:hAnsi="標楷體" w:hint="eastAsia"/>
          <w:sz w:val="22"/>
          <w:szCs w:val="22"/>
        </w:rPr>
        <w:t>相。雖方便安立而稱之為智，為如，</w:t>
      </w:r>
      <w:proofErr w:type="gramStart"/>
      <w:r w:rsidRPr="008D3A9B">
        <w:rPr>
          <w:rFonts w:ascii="標楷體" w:eastAsia="標楷體" w:hAnsi="標楷體" w:hint="eastAsia"/>
          <w:sz w:val="22"/>
          <w:szCs w:val="22"/>
        </w:rPr>
        <w:t>而實如智不</w:t>
      </w:r>
      <w:proofErr w:type="gramEnd"/>
      <w:r w:rsidRPr="008D3A9B">
        <w:rPr>
          <w:rFonts w:ascii="標楷體" w:eastAsia="標楷體" w:hAnsi="標楷體" w:hint="eastAsia"/>
          <w:sz w:val="22"/>
          <w:szCs w:val="22"/>
        </w:rPr>
        <w:t>二（不要想像為一體）。</w:t>
      </w:r>
    </w:p>
  </w:footnote>
  <w:footnote w:id="31">
    <w:p w14:paraId="225929C4" w14:textId="77777777" w:rsidR="00C601C6" w:rsidRPr="009524DC" w:rsidRDefault="00C601C6" w:rsidP="00F445A9">
      <w:pPr>
        <w:pStyle w:val="a3"/>
        <w:rPr>
          <w:sz w:val="22"/>
          <w:szCs w:val="22"/>
        </w:rPr>
      </w:pPr>
      <w:r w:rsidRPr="00F445A9">
        <w:rPr>
          <w:rStyle w:val="a5"/>
          <w:sz w:val="22"/>
          <w:szCs w:val="22"/>
        </w:rPr>
        <w:footnoteRef/>
      </w:r>
      <w:r w:rsidRPr="00F445A9">
        <w:rPr>
          <w:sz w:val="22"/>
          <w:szCs w:val="22"/>
        </w:rPr>
        <w:t xml:space="preserve"> </w:t>
      </w:r>
      <w:r w:rsidRPr="009524DC">
        <w:rPr>
          <w:rFonts w:hint="eastAsia"/>
          <w:sz w:val="22"/>
          <w:szCs w:val="22"/>
        </w:rPr>
        <w:t>參見：</w:t>
      </w:r>
    </w:p>
    <w:p w14:paraId="51A402EB" w14:textId="77777777" w:rsidR="00C601C6" w:rsidRDefault="00C601C6" w:rsidP="00F445A9">
      <w:pPr>
        <w:pStyle w:val="a3"/>
        <w:ind w:leftChars="60" w:left="144"/>
        <w:rPr>
          <w:sz w:val="22"/>
          <w:szCs w:val="22"/>
        </w:rPr>
      </w:pPr>
      <w:r w:rsidRPr="009524DC">
        <w:rPr>
          <w:rFonts w:hint="eastAsia"/>
          <w:sz w:val="22"/>
          <w:szCs w:val="22"/>
        </w:rPr>
        <w:t>（</w:t>
      </w:r>
      <w:r w:rsidRPr="009524DC">
        <w:rPr>
          <w:rFonts w:hint="eastAsia"/>
          <w:sz w:val="22"/>
          <w:szCs w:val="22"/>
        </w:rPr>
        <w:t>1</w:t>
      </w:r>
      <w:r w:rsidRPr="009524DC">
        <w:rPr>
          <w:rFonts w:hint="eastAsia"/>
          <w:sz w:val="22"/>
          <w:szCs w:val="22"/>
        </w:rPr>
        <w:t>）</w:t>
      </w:r>
      <w:proofErr w:type="gramStart"/>
      <w:r>
        <w:rPr>
          <w:rFonts w:hint="eastAsia"/>
          <w:sz w:val="22"/>
          <w:szCs w:val="22"/>
        </w:rPr>
        <w:t>親光造</w:t>
      </w:r>
      <w:proofErr w:type="gramEnd"/>
      <w:r>
        <w:rPr>
          <w:rFonts w:hint="eastAsia"/>
          <w:sz w:val="22"/>
          <w:szCs w:val="22"/>
        </w:rPr>
        <w:t>．玄奘譯</w:t>
      </w:r>
      <w:r w:rsidRPr="009524DC">
        <w:rPr>
          <w:rFonts w:hint="eastAsia"/>
          <w:sz w:val="22"/>
          <w:szCs w:val="22"/>
        </w:rPr>
        <w:t>《佛地經論》卷</w:t>
      </w:r>
      <w:r w:rsidRPr="009524DC">
        <w:rPr>
          <w:rFonts w:hint="eastAsia"/>
          <w:sz w:val="22"/>
          <w:szCs w:val="22"/>
        </w:rPr>
        <w:t>3(</w:t>
      </w:r>
      <w:r>
        <w:rPr>
          <w:rFonts w:hint="eastAsia"/>
          <w:sz w:val="22"/>
          <w:szCs w:val="22"/>
        </w:rPr>
        <w:t>大正</w:t>
      </w:r>
      <w:r w:rsidRPr="009524DC">
        <w:rPr>
          <w:rFonts w:hint="eastAsia"/>
          <w:sz w:val="22"/>
          <w:szCs w:val="22"/>
        </w:rPr>
        <w:t>26</w:t>
      </w:r>
      <w:r>
        <w:rPr>
          <w:rFonts w:hint="eastAsia"/>
          <w:sz w:val="22"/>
          <w:szCs w:val="22"/>
        </w:rPr>
        <w:t>，</w:t>
      </w:r>
      <w:r w:rsidRPr="009524DC">
        <w:rPr>
          <w:rFonts w:hint="eastAsia"/>
          <w:sz w:val="22"/>
          <w:szCs w:val="22"/>
        </w:rPr>
        <w:t>301c1-</w:t>
      </w:r>
      <w:r w:rsidRPr="009524DC">
        <w:rPr>
          <w:rFonts w:ascii="Times Ext Roman" w:eastAsia="標楷體" w:hAnsi="Times Ext Roman" w:cs="Times Ext Roman"/>
          <w:sz w:val="22"/>
          <w:szCs w:val="22"/>
        </w:rPr>
        <w:t>302a</w:t>
      </w:r>
      <w:r>
        <w:rPr>
          <w:rFonts w:ascii="Times Ext Roman" w:eastAsia="標楷體" w:hAnsi="Times Ext Roman" w:cs="Times Ext Roman"/>
          <w:sz w:val="22"/>
          <w:szCs w:val="22"/>
        </w:rPr>
        <w:t>29</w:t>
      </w:r>
      <w:r w:rsidRPr="009524DC">
        <w:rPr>
          <w:rFonts w:hint="eastAsia"/>
          <w:sz w:val="22"/>
          <w:szCs w:val="22"/>
        </w:rPr>
        <w:t>)</w:t>
      </w:r>
      <w:r w:rsidRPr="009524DC">
        <w:rPr>
          <w:rFonts w:hint="eastAsia"/>
          <w:sz w:val="22"/>
          <w:szCs w:val="22"/>
        </w:rPr>
        <w:t>：</w:t>
      </w:r>
    </w:p>
    <w:p w14:paraId="1C10CC7D" w14:textId="77777777" w:rsidR="00C601C6" w:rsidRPr="009524DC" w:rsidRDefault="00C601C6" w:rsidP="00F445A9">
      <w:pPr>
        <w:pStyle w:val="a3"/>
        <w:ind w:leftChars="290" w:left="696"/>
        <w:rPr>
          <w:sz w:val="22"/>
          <w:szCs w:val="22"/>
        </w:rPr>
      </w:pPr>
      <w:r w:rsidRPr="009524DC">
        <w:rPr>
          <w:rFonts w:ascii="標楷體" w:eastAsia="標楷體" w:hAnsi="標楷體" w:hint="eastAsia"/>
          <w:sz w:val="22"/>
          <w:szCs w:val="22"/>
        </w:rPr>
        <w:t>大覺地中無邊功德，略有二種：</w:t>
      </w:r>
      <w:proofErr w:type="gramStart"/>
      <w:r w:rsidRPr="009524DC">
        <w:rPr>
          <w:rFonts w:ascii="標楷體" w:eastAsia="標楷體" w:hAnsi="標楷體" w:hint="eastAsia"/>
          <w:sz w:val="22"/>
          <w:szCs w:val="22"/>
        </w:rPr>
        <w:t>一</w:t>
      </w:r>
      <w:proofErr w:type="gramEnd"/>
      <w:r w:rsidRPr="009524DC">
        <w:rPr>
          <w:rFonts w:ascii="標楷體" w:eastAsia="標楷體" w:hAnsi="標楷體" w:hint="eastAsia"/>
          <w:sz w:val="22"/>
          <w:szCs w:val="22"/>
        </w:rPr>
        <w:t>者有為、二者無為。無為</w:t>
      </w:r>
      <w:proofErr w:type="gramStart"/>
      <w:r w:rsidRPr="009524DC">
        <w:rPr>
          <w:rFonts w:ascii="標楷體" w:eastAsia="標楷體" w:hAnsi="標楷體" w:hint="eastAsia"/>
          <w:sz w:val="22"/>
          <w:szCs w:val="22"/>
        </w:rPr>
        <w:t>功德淨法界攝</w:t>
      </w:r>
      <w:proofErr w:type="gramEnd"/>
      <w:r w:rsidRPr="009524DC">
        <w:rPr>
          <w:rFonts w:ascii="標楷體" w:eastAsia="標楷體" w:hAnsi="標楷體" w:hint="eastAsia"/>
          <w:sz w:val="22"/>
          <w:szCs w:val="22"/>
        </w:rPr>
        <w:t>。</w:t>
      </w:r>
      <w:proofErr w:type="gramStart"/>
      <w:r w:rsidRPr="009524DC">
        <w:rPr>
          <w:rFonts w:ascii="標楷體" w:eastAsia="標楷體" w:hAnsi="標楷體" w:hint="eastAsia"/>
          <w:sz w:val="22"/>
          <w:szCs w:val="22"/>
          <w:u w:val="thick"/>
        </w:rPr>
        <w:t>淨法界</w:t>
      </w:r>
      <w:proofErr w:type="gramEnd"/>
      <w:r w:rsidRPr="009524DC">
        <w:rPr>
          <w:rFonts w:ascii="標楷體" w:eastAsia="標楷體" w:hAnsi="標楷體" w:hint="eastAsia"/>
          <w:sz w:val="22"/>
          <w:szCs w:val="22"/>
        </w:rPr>
        <w:t>者，即是</w:t>
      </w:r>
      <w:r w:rsidRPr="009524DC">
        <w:rPr>
          <w:rFonts w:ascii="標楷體" w:eastAsia="標楷體" w:hAnsi="標楷體" w:hint="eastAsia"/>
          <w:sz w:val="22"/>
          <w:szCs w:val="22"/>
          <w:u w:val="thick"/>
        </w:rPr>
        <w:t>真如無為功德</w:t>
      </w:r>
      <w:r w:rsidRPr="009524DC">
        <w:rPr>
          <w:rFonts w:ascii="標楷體" w:eastAsia="標楷體" w:hAnsi="標楷體" w:hint="eastAsia"/>
          <w:sz w:val="22"/>
          <w:szCs w:val="22"/>
        </w:rPr>
        <w:t>，皆是真如體相差別。</w:t>
      </w:r>
      <w:r w:rsidRPr="009524DC">
        <w:rPr>
          <w:rFonts w:ascii="標楷體" w:eastAsia="標楷體" w:hAnsi="標楷體" w:hint="eastAsia"/>
          <w:sz w:val="22"/>
          <w:szCs w:val="22"/>
          <w:u w:val="thick"/>
        </w:rPr>
        <w:t>有為功德</w:t>
      </w:r>
      <w:r w:rsidRPr="009524DC">
        <w:rPr>
          <w:rFonts w:ascii="標楷體" w:eastAsia="標楷體" w:hAnsi="標楷體" w:hint="eastAsia"/>
          <w:sz w:val="22"/>
          <w:szCs w:val="22"/>
        </w:rPr>
        <w:t>，</w:t>
      </w:r>
      <w:r w:rsidRPr="009524DC">
        <w:rPr>
          <w:rFonts w:ascii="標楷體" w:eastAsia="標楷體" w:hAnsi="標楷體" w:hint="eastAsia"/>
          <w:sz w:val="22"/>
          <w:szCs w:val="22"/>
          <w:u w:val="thick"/>
        </w:rPr>
        <w:t>四智</w:t>
      </w:r>
      <w:r w:rsidRPr="009524DC">
        <w:rPr>
          <w:rFonts w:ascii="標楷體" w:eastAsia="標楷體" w:hAnsi="標楷體" w:hint="eastAsia"/>
          <w:sz w:val="22"/>
          <w:szCs w:val="22"/>
        </w:rPr>
        <w:t>所</w:t>
      </w:r>
      <w:proofErr w:type="gramStart"/>
      <w:r w:rsidRPr="009524DC">
        <w:rPr>
          <w:rFonts w:ascii="標楷體" w:eastAsia="標楷體" w:hAnsi="標楷體" w:hint="eastAsia"/>
          <w:sz w:val="22"/>
          <w:szCs w:val="22"/>
        </w:rPr>
        <w:t>攝</w:t>
      </w:r>
      <w:proofErr w:type="gramEnd"/>
      <w:r w:rsidRPr="009524DC">
        <w:rPr>
          <w:rFonts w:ascii="標楷體" w:eastAsia="標楷體" w:hAnsi="標楷體" w:hint="eastAsia"/>
          <w:sz w:val="22"/>
          <w:szCs w:val="22"/>
        </w:rPr>
        <w:t>，無</w:t>
      </w:r>
      <w:proofErr w:type="gramStart"/>
      <w:r w:rsidRPr="009524DC">
        <w:rPr>
          <w:rFonts w:ascii="標楷體" w:eastAsia="標楷體" w:hAnsi="標楷體" w:hint="eastAsia"/>
          <w:sz w:val="22"/>
          <w:szCs w:val="22"/>
        </w:rPr>
        <w:t>漏位中智用強故</w:t>
      </w:r>
      <w:proofErr w:type="gramEnd"/>
      <w:r w:rsidRPr="009524DC">
        <w:rPr>
          <w:rFonts w:ascii="標楷體" w:eastAsia="標楷體" w:hAnsi="標楷體" w:hint="eastAsia"/>
          <w:sz w:val="22"/>
          <w:szCs w:val="22"/>
        </w:rPr>
        <w:t>，以智名顯。</w:t>
      </w:r>
      <w:r>
        <w:rPr>
          <w:rFonts w:ascii="標楷體" w:eastAsia="標楷體" w:hAnsi="標楷體" w:hint="eastAsia"/>
          <w:sz w:val="22"/>
          <w:szCs w:val="22"/>
        </w:rPr>
        <w:t>…</w:t>
      </w:r>
      <w:proofErr w:type="gramStart"/>
      <w:r>
        <w:rPr>
          <w:rFonts w:ascii="標楷體" w:eastAsia="標楷體" w:hAnsi="標楷體" w:hint="eastAsia"/>
          <w:sz w:val="22"/>
          <w:szCs w:val="22"/>
        </w:rPr>
        <w:t>…</w:t>
      </w:r>
      <w:proofErr w:type="gramEnd"/>
      <w:r w:rsidRPr="009524DC">
        <w:rPr>
          <w:rFonts w:ascii="標楷體" w:eastAsia="標楷體" w:hAnsi="標楷體" w:hint="eastAsia"/>
          <w:sz w:val="22"/>
          <w:szCs w:val="22"/>
        </w:rPr>
        <w:t>是故五法</w:t>
      </w:r>
      <w:proofErr w:type="gramStart"/>
      <w:r w:rsidRPr="009524DC">
        <w:rPr>
          <w:rFonts w:ascii="標楷體" w:eastAsia="標楷體" w:hAnsi="標楷體" w:hint="eastAsia"/>
          <w:sz w:val="22"/>
          <w:szCs w:val="22"/>
        </w:rPr>
        <w:t>具攝一切佛地</w:t>
      </w:r>
      <w:proofErr w:type="gramEnd"/>
      <w:r w:rsidRPr="009524DC">
        <w:rPr>
          <w:rFonts w:ascii="標楷體" w:eastAsia="標楷體" w:hAnsi="標楷體" w:hint="eastAsia"/>
          <w:sz w:val="22"/>
          <w:szCs w:val="22"/>
        </w:rPr>
        <w:t>功德。</w:t>
      </w:r>
      <w:r>
        <w:rPr>
          <w:rFonts w:ascii="標楷體" w:eastAsia="標楷體" w:hAnsi="標楷體" w:hint="eastAsia"/>
          <w:sz w:val="22"/>
          <w:szCs w:val="22"/>
        </w:rPr>
        <w:t>…</w:t>
      </w:r>
      <w:proofErr w:type="gramStart"/>
      <w:r>
        <w:rPr>
          <w:rFonts w:ascii="標楷體" w:eastAsia="標楷體" w:hAnsi="標楷體" w:hint="eastAsia"/>
          <w:sz w:val="22"/>
          <w:szCs w:val="22"/>
        </w:rPr>
        <w:t>…</w:t>
      </w:r>
      <w:proofErr w:type="gramEnd"/>
    </w:p>
    <w:p w14:paraId="4B818617" w14:textId="78A9991E" w:rsidR="00C601C6" w:rsidRDefault="00C601C6" w:rsidP="00F445A9">
      <w:pPr>
        <w:pStyle w:val="a3"/>
        <w:ind w:leftChars="60" w:left="144"/>
        <w:rPr>
          <w:sz w:val="22"/>
          <w:szCs w:val="22"/>
        </w:rPr>
      </w:pPr>
      <w:r w:rsidRPr="009524DC">
        <w:rPr>
          <w:rFonts w:hint="eastAsia"/>
          <w:sz w:val="22"/>
          <w:szCs w:val="22"/>
        </w:rPr>
        <w:t>（</w:t>
      </w:r>
      <w:r w:rsidRPr="009524DC">
        <w:rPr>
          <w:rFonts w:hint="eastAsia"/>
          <w:sz w:val="22"/>
          <w:szCs w:val="22"/>
        </w:rPr>
        <w:t>2</w:t>
      </w:r>
      <w:r w:rsidRPr="009524DC">
        <w:rPr>
          <w:rFonts w:hint="eastAsia"/>
          <w:sz w:val="22"/>
          <w:szCs w:val="22"/>
        </w:rPr>
        <w:t>）</w:t>
      </w:r>
      <w:r>
        <w:rPr>
          <w:rFonts w:hint="eastAsia"/>
          <w:sz w:val="22"/>
          <w:szCs w:val="22"/>
        </w:rPr>
        <w:t>印順法師，</w:t>
      </w:r>
      <w:r w:rsidRPr="00F445A9">
        <w:rPr>
          <w:rFonts w:hint="eastAsia"/>
          <w:sz w:val="22"/>
          <w:szCs w:val="22"/>
        </w:rPr>
        <w:t>《大乘起信論講記》，</w:t>
      </w:r>
      <w:r w:rsidRPr="00F445A9">
        <w:rPr>
          <w:rFonts w:hint="eastAsia"/>
          <w:sz w:val="22"/>
          <w:szCs w:val="22"/>
        </w:rPr>
        <w:t>pp.329</w:t>
      </w:r>
      <w:r>
        <w:rPr>
          <w:rFonts w:hint="eastAsia"/>
          <w:sz w:val="22"/>
          <w:szCs w:val="22"/>
        </w:rPr>
        <w:t>～</w:t>
      </w:r>
      <w:r w:rsidRPr="00F445A9">
        <w:rPr>
          <w:rFonts w:hint="eastAsia"/>
          <w:sz w:val="22"/>
          <w:szCs w:val="22"/>
        </w:rPr>
        <w:t>330</w:t>
      </w:r>
      <w:r>
        <w:rPr>
          <w:rFonts w:hint="eastAsia"/>
          <w:sz w:val="22"/>
          <w:szCs w:val="22"/>
        </w:rPr>
        <w:t>：</w:t>
      </w:r>
    </w:p>
    <w:p w14:paraId="1A5585C1" w14:textId="378130CB" w:rsidR="00C601C6" w:rsidRPr="00F445A9" w:rsidRDefault="00C601C6" w:rsidP="00F445A9">
      <w:pPr>
        <w:pStyle w:val="a3"/>
        <w:ind w:leftChars="290" w:left="696"/>
        <w:rPr>
          <w:sz w:val="22"/>
          <w:szCs w:val="22"/>
        </w:rPr>
      </w:pPr>
      <w:r w:rsidRPr="00F445A9">
        <w:rPr>
          <w:rFonts w:ascii="標楷體" w:eastAsia="標楷體" w:hAnsi="標楷體" w:hint="eastAsia"/>
          <w:sz w:val="22"/>
          <w:szCs w:val="22"/>
        </w:rPr>
        <w:t>…</w:t>
      </w:r>
      <w:proofErr w:type="gramStart"/>
      <w:r w:rsidRPr="00F445A9">
        <w:rPr>
          <w:rFonts w:ascii="標楷體" w:eastAsia="標楷體" w:hAnsi="標楷體" w:hint="eastAsia"/>
          <w:sz w:val="22"/>
          <w:szCs w:val="22"/>
        </w:rPr>
        <w:t>…</w:t>
      </w:r>
      <w:proofErr w:type="gramEnd"/>
      <w:r w:rsidRPr="00F445A9">
        <w:rPr>
          <w:rFonts w:ascii="標楷體" w:eastAsia="標楷體" w:hAnsi="標楷體" w:hint="eastAsia"/>
          <w:sz w:val="22"/>
          <w:szCs w:val="22"/>
        </w:rPr>
        <w:t>然有一分大乘經，如《金光明經》等，確是</w:t>
      </w:r>
      <w:proofErr w:type="gramStart"/>
      <w:r w:rsidRPr="00F445A9">
        <w:rPr>
          <w:rFonts w:ascii="標楷體" w:eastAsia="標楷體" w:hAnsi="標楷體" w:hint="eastAsia"/>
          <w:sz w:val="22"/>
          <w:szCs w:val="22"/>
        </w:rPr>
        <w:t>順唯識義</w:t>
      </w:r>
      <w:proofErr w:type="gramEnd"/>
      <w:r w:rsidRPr="00F445A9">
        <w:rPr>
          <w:rFonts w:ascii="標楷體" w:eastAsia="標楷體" w:hAnsi="標楷體" w:hint="eastAsia"/>
          <w:sz w:val="22"/>
          <w:szCs w:val="22"/>
        </w:rPr>
        <w:t>的。正智與如</w:t>
      </w:r>
      <w:proofErr w:type="gramStart"/>
      <w:r w:rsidRPr="00F445A9">
        <w:rPr>
          <w:rFonts w:ascii="標楷體" w:eastAsia="標楷體" w:hAnsi="標楷體" w:hint="eastAsia"/>
          <w:sz w:val="22"/>
          <w:szCs w:val="22"/>
        </w:rPr>
        <w:t>如</w:t>
      </w:r>
      <w:proofErr w:type="gramEnd"/>
      <w:r w:rsidRPr="00F445A9">
        <w:rPr>
          <w:rFonts w:ascii="標楷體" w:eastAsia="標楷體" w:hAnsi="標楷體" w:hint="eastAsia"/>
          <w:sz w:val="22"/>
          <w:szCs w:val="22"/>
        </w:rPr>
        <w:t>，</w:t>
      </w:r>
      <w:proofErr w:type="gramStart"/>
      <w:r w:rsidRPr="00F445A9">
        <w:rPr>
          <w:rFonts w:ascii="標楷體" w:eastAsia="標楷體" w:hAnsi="標楷體" w:hint="eastAsia"/>
          <w:sz w:val="22"/>
          <w:szCs w:val="22"/>
        </w:rPr>
        <w:t>合名為</w:t>
      </w:r>
      <w:proofErr w:type="gramEnd"/>
      <w:r w:rsidRPr="00F445A9">
        <w:rPr>
          <w:rFonts w:ascii="標楷體" w:eastAsia="標楷體" w:hAnsi="標楷體" w:hint="eastAsia"/>
          <w:sz w:val="22"/>
          <w:szCs w:val="22"/>
        </w:rPr>
        <w:t>法身。如分析起來，智可以分為四種。於是說：佛以五法</w:t>
      </w:r>
      <w:proofErr w:type="gramStart"/>
      <w:r w:rsidRPr="00F445A9">
        <w:rPr>
          <w:rFonts w:ascii="標楷體" w:eastAsia="標楷體" w:hAnsi="標楷體" w:hint="eastAsia"/>
          <w:sz w:val="22"/>
          <w:szCs w:val="22"/>
        </w:rPr>
        <w:t>（</w:t>
      </w:r>
      <w:proofErr w:type="gramEnd"/>
      <w:r w:rsidRPr="00F445A9">
        <w:rPr>
          <w:rFonts w:ascii="標楷體" w:eastAsia="標楷體" w:hAnsi="標楷體" w:hint="eastAsia"/>
          <w:sz w:val="22"/>
          <w:szCs w:val="22"/>
        </w:rPr>
        <w:t>四智：成</w:t>
      </w:r>
      <w:proofErr w:type="gramStart"/>
      <w:r w:rsidRPr="00F445A9">
        <w:rPr>
          <w:rFonts w:ascii="標楷體" w:eastAsia="標楷體" w:hAnsi="標楷體" w:hint="eastAsia"/>
          <w:sz w:val="22"/>
          <w:szCs w:val="22"/>
        </w:rPr>
        <w:t>所作智</w:t>
      </w:r>
      <w:proofErr w:type="gramEnd"/>
      <w:r w:rsidRPr="00F445A9">
        <w:rPr>
          <w:rFonts w:ascii="標楷體" w:eastAsia="標楷體" w:hAnsi="標楷體" w:hint="eastAsia"/>
          <w:sz w:val="22"/>
          <w:szCs w:val="22"/>
        </w:rPr>
        <w:t>、妙觀察智、</w:t>
      </w:r>
      <w:proofErr w:type="gramStart"/>
      <w:r w:rsidRPr="00F445A9">
        <w:rPr>
          <w:rFonts w:ascii="標楷體" w:eastAsia="標楷體" w:hAnsi="標楷體" w:hint="eastAsia"/>
          <w:sz w:val="22"/>
          <w:szCs w:val="22"/>
        </w:rPr>
        <w:t>平等性智</w:t>
      </w:r>
      <w:proofErr w:type="gramEnd"/>
      <w:r w:rsidRPr="00F445A9">
        <w:rPr>
          <w:rFonts w:ascii="標楷體" w:eastAsia="標楷體" w:hAnsi="標楷體" w:hint="eastAsia"/>
          <w:sz w:val="22"/>
          <w:szCs w:val="22"/>
        </w:rPr>
        <w:t>、大</w:t>
      </w:r>
      <w:proofErr w:type="gramStart"/>
      <w:r w:rsidRPr="00F445A9">
        <w:rPr>
          <w:rFonts w:ascii="標楷體" w:eastAsia="標楷體" w:hAnsi="標楷體" w:hint="eastAsia"/>
          <w:sz w:val="22"/>
          <w:szCs w:val="22"/>
        </w:rPr>
        <w:t>圓鏡智</w:t>
      </w:r>
      <w:proofErr w:type="gramEnd"/>
      <w:r w:rsidRPr="00F445A9">
        <w:rPr>
          <w:rFonts w:ascii="標楷體" w:eastAsia="標楷體" w:hAnsi="標楷體" w:hint="eastAsia"/>
          <w:sz w:val="22"/>
          <w:szCs w:val="22"/>
        </w:rPr>
        <w:t>，及法界</w:t>
      </w:r>
      <w:proofErr w:type="gramStart"/>
      <w:r w:rsidRPr="00F445A9">
        <w:rPr>
          <w:rFonts w:ascii="標楷體" w:eastAsia="標楷體" w:hAnsi="標楷體" w:hint="eastAsia"/>
          <w:sz w:val="22"/>
          <w:szCs w:val="22"/>
        </w:rPr>
        <w:t>）</w:t>
      </w:r>
      <w:proofErr w:type="gramEnd"/>
      <w:r w:rsidRPr="00F445A9">
        <w:rPr>
          <w:rFonts w:ascii="標楷體" w:eastAsia="標楷體" w:hAnsi="標楷體" w:hint="eastAsia"/>
          <w:sz w:val="22"/>
          <w:szCs w:val="22"/>
        </w:rPr>
        <w:t>為體。</w:t>
      </w:r>
      <w:proofErr w:type="gramStart"/>
      <w:r w:rsidRPr="00F445A9">
        <w:rPr>
          <w:rFonts w:ascii="標楷體" w:eastAsia="標楷體" w:hAnsi="標楷體" w:hint="eastAsia"/>
          <w:sz w:val="22"/>
          <w:szCs w:val="22"/>
        </w:rPr>
        <w:t>本論是</w:t>
      </w:r>
      <w:proofErr w:type="gramEnd"/>
      <w:r w:rsidRPr="00F445A9">
        <w:rPr>
          <w:rFonts w:ascii="標楷體" w:eastAsia="標楷體" w:hAnsi="標楷體" w:hint="eastAsia"/>
          <w:sz w:val="22"/>
          <w:szCs w:val="22"/>
        </w:rPr>
        <w:t>絕對</w:t>
      </w:r>
      <w:proofErr w:type="gramStart"/>
      <w:r w:rsidRPr="00F445A9">
        <w:rPr>
          <w:rFonts w:ascii="標楷體" w:eastAsia="標楷體" w:hAnsi="標楷體" w:hint="eastAsia"/>
          <w:sz w:val="22"/>
          <w:szCs w:val="22"/>
        </w:rPr>
        <w:t>的真常唯心論</w:t>
      </w:r>
      <w:proofErr w:type="gramEnd"/>
      <w:r w:rsidRPr="00F445A9">
        <w:rPr>
          <w:rFonts w:ascii="標楷體" w:eastAsia="標楷體" w:hAnsi="標楷體" w:hint="eastAsia"/>
          <w:sz w:val="22"/>
          <w:szCs w:val="22"/>
        </w:rPr>
        <w:t>，一切都是這</w:t>
      </w:r>
      <w:proofErr w:type="gramStart"/>
      <w:r w:rsidRPr="00F445A9">
        <w:rPr>
          <w:rFonts w:ascii="標楷體" w:eastAsia="標楷體" w:hAnsi="標楷體" w:hint="eastAsia"/>
          <w:sz w:val="22"/>
          <w:szCs w:val="22"/>
        </w:rPr>
        <w:t>真如心</w:t>
      </w:r>
      <w:proofErr w:type="gramEnd"/>
      <w:r w:rsidRPr="00F445A9">
        <w:rPr>
          <w:rFonts w:ascii="標楷體" w:eastAsia="標楷體" w:hAnsi="標楷體" w:hint="eastAsia"/>
          <w:sz w:val="22"/>
          <w:szCs w:val="22"/>
        </w:rPr>
        <w:t>，恆常不變，法爾如是。證悟，不過是真如智的顯現而已。…</w:t>
      </w:r>
      <w:proofErr w:type="gramStart"/>
      <w:r w:rsidRPr="00F445A9">
        <w:rPr>
          <w:rFonts w:ascii="標楷體" w:eastAsia="標楷體" w:hAnsi="標楷體" w:hint="eastAsia"/>
          <w:sz w:val="22"/>
          <w:szCs w:val="22"/>
        </w:rPr>
        <w:t>…</w:t>
      </w:r>
      <w:proofErr w:type="gramEnd"/>
    </w:p>
  </w:footnote>
  <w:footnote w:id="32">
    <w:p w14:paraId="2759287E" w14:textId="77777777" w:rsidR="00C601C6" w:rsidRDefault="00C601C6" w:rsidP="0025681C">
      <w:pPr>
        <w:pStyle w:val="a3"/>
        <w:rPr>
          <w:sz w:val="22"/>
          <w:szCs w:val="22"/>
        </w:rPr>
      </w:pPr>
      <w:r w:rsidRPr="0025681C">
        <w:rPr>
          <w:rStyle w:val="a5"/>
          <w:sz w:val="22"/>
          <w:szCs w:val="22"/>
        </w:rPr>
        <w:footnoteRef/>
      </w:r>
      <w:r w:rsidRPr="0025681C">
        <w:rPr>
          <w:sz w:val="22"/>
          <w:szCs w:val="22"/>
        </w:rPr>
        <w:t xml:space="preserve"> </w:t>
      </w:r>
      <w:r>
        <w:rPr>
          <w:rFonts w:hint="eastAsia"/>
          <w:sz w:val="22"/>
          <w:szCs w:val="22"/>
        </w:rPr>
        <w:t>參見：</w:t>
      </w:r>
    </w:p>
    <w:p w14:paraId="2B39C32A" w14:textId="5E52BE3E" w:rsidR="00C601C6" w:rsidRDefault="00C601C6" w:rsidP="0025681C">
      <w:pPr>
        <w:pStyle w:val="a3"/>
        <w:ind w:leftChars="60" w:left="144"/>
        <w:rPr>
          <w:sz w:val="22"/>
          <w:szCs w:val="22"/>
        </w:rPr>
      </w:pPr>
      <w:r w:rsidRPr="000659C2">
        <w:rPr>
          <w:rFonts w:hint="eastAsia"/>
          <w:sz w:val="22"/>
          <w:szCs w:val="22"/>
        </w:rPr>
        <w:t>（</w:t>
      </w:r>
      <w:r w:rsidRPr="000659C2">
        <w:rPr>
          <w:rFonts w:hint="eastAsia"/>
          <w:sz w:val="22"/>
          <w:szCs w:val="22"/>
        </w:rPr>
        <w:t>1</w:t>
      </w:r>
      <w:r w:rsidRPr="000659C2">
        <w:rPr>
          <w:rFonts w:hint="eastAsia"/>
          <w:sz w:val="22"/>
          <w:szCs w:val="22"/>
        </w:rPr>
        <w:t>）</w:t>
      </w:r>
      <w:r>
        <w:rPr>
          <w:rFonts w:hint="eastAsia"/>
          <w:sz w:val="22"/>
          <w:szCs w:val="22"/>
        </w:rPr>
        <w:t>梁．真諦譯</w:t>
      </w:r>
      <w:r w:rsidRPr="007708A7">
        <w:rPr>
          <w:rFonts w:hint="eastAsia"/>
          <w:sz w:val="22"/>
          <w:szCs w:val="22"/>
        </w:rPr>
        <w:t>《佛說無上依經》卷</w:t>
      </w:r>
      <w:r w:rsidRPr="007708A7">
        <w:rPr>
          <w:rFonts w:hint="eastAsia"/>
          <w:sz w:val="22"/>
          <w:szCs w:val="22"/>
        </w:rPr>
        <w:t>2</w:t>
      </w:r>
      <w:r w:rsidRPr="007708A7">
        <w:rPr>
          <w:rFonts w:hint="eastAsia"/>
          <w:sz w:val="22"/>
          <w:szCs w:val="22"/>
        </w:rPr>
        <w:t>〈如來功德品</w:t>
      </w:r>
      <w:r w:rsidRPr="007708A7">
        <w:rPr>
          <w:rFonts w:hint="eastAsia"/>
          <w:sz w:val="22"/>
          <w:szCs w:val="22"/>
        </w:rPr>
        <w:t xml:space="preserve"> 4</w:t>
      </w:r>
      <w:r w:rsidRPr="007708A7">
        <w:rPr>
          <w:rFonts w:hint="eastAsia"/>
          <w:sz w:val="22"/>
          <w:szCs w:val="22"/>
        </w:rPr>
        <w:t>〉</w:t>
      </w:r>
      <w:r w:rsidRPr="007708A7">
        <w:rPr>
          <w:rFonts w:hint="eastAsia"/>
          <w:sz w:val="22"/>
          <w:szCs w:val="22"/>
        </w:rPr>
        <w:t>(</w:t>
      </w:r>
      <w:r>
        <w:rPr>
          <w:rFonts w:hint="eastAsia"/>
          <w:sz w:val="22"/>
          <w:szCs w:val="22"/>
        </w:rPr>
        <w:t>大正</w:t>
      </w:r>
      <w:r w:rsidRPr="007708A7">
        <w:rPr>
          <w:rFonts w:hint="eastAsia"/>
          <w:sz w:val="22"/>
          <w:szCs w:val="22"/>
        </w:rPr>
        <w:t>16</w:t>
      </w:r>
      <w:r>
        <w:rPr>
          <w:rFonts w:hint="eastAsia"/>
          <w:sz w:val="22"/>
          <w:szCs w:val="22"/>
        </w:rPr>
        <w:t>，</w:t>
      </w:r>
      <w:r w:rsidRPr="007708A7">
        <w:rPr>
          <w:rFonts w:hint="eastAsia"/>
          <w:sz w:val="22"/>
          <w:szCs w:val="22"/>
        </w:rPr>
        <w:t>473c18-</w:t>
      </w:r>
      <w:r>
        <w:rPr>
          <w:sz w:val="22"/>
          <w:szCs w:val="22"/>
        </w:rPr>
        <w:t>475c28</w:t>
      </w:r>
      <w:r w:rsidRPr="007708A7">
        <w:rPr>
          <w:rFonts w:hint="eastAsia"/>
          <w:sz w:val="22"/>
          <w:szCs w:val="22"/>
        </w:rPr>
        <w:t>)</w:t>
      </w:r>
      <w:r w:rsidRPr="007708A7">
        <w:rPr>
          <w:rFonts w:hint="eastAsia"/>
          <w:sz w:val="22"/>
          <w:szCs w:val="22"/>
        </w:rPr>
        <w:t>：</w:t>
      </w:r>
    </w:p>
    <w:p w14:paraId="6200EB03" w14:textId="77777777" w:rsidR="00C601C6" w:rsidRPr="00420EDE" w:rsidRDefault="00C601C6" w:rsidP="0025681C">
      <w:pPr>
        <w:pStyle w:val="a3"/>
        <w:ind w:leftChars="290" w:left="696"/>
        <w:rPr>
          <w:rFonts w:ascii="標楷體" w:eastAsia="標楷體" w:hAnsi="標楷體"/>
          <w:sz w:val="22"/>
          <w:szCs w:val="22"/>
        </w:rPr>
      </w:pPr>
      <w:proofErr w:type="gramStart"/>
      <w:r w:rsidRPr="00420EDE">
        <w:rPr>
          <w:rFonts w:ascii="標楷體" w:eastAsia="標楷體" w:hAnsi="標楷體" w:hint="eastAsia"/>
          <w:sz w:val="22"/>
          <w:szCs w:val="22"/>
        </w:rPr>
        <w:t>佛告阿難</w:t>
      </w:r>
      <w:proofErr w:type="gramEnd"/>
      <w:r w:rsidRPr="00420EDE">
        <w:rPr>
          <w:rFonts w:ascii="標楷體" w:eastAsia="標楷體" w:hAnsi="標楷體" w:hint="eastAsia"/>
          <w:sz w:val="22"/>
          <w:szCs w:val="22"/>
        </w:rPr>
        <w:t>：「有百八十不共之法，此是</w:t>
      </w:r>
      <w:proofErr w:type="gramStart"/>
      <w:r w:rsidRPr="00420EDE">
        <w:rPr>
          <w:rFonts w:ascii="標楷體" w:eastAsia="標楷體" w:hAnsi="標楷體" w:hint="eastAsia"/>
          <w:sz w:val="22"/>
          <w:szCs w:val="22"/>
        </w:rPr>
        <w:t>如來勝妙功德</w:t>
      </w:r>
      <w:proofErr w:type="gramEnd"/>
      <w:r w:rsidRPr="00420EDE">
        <w:rPr>
          <w:rFonts w:ascii="標楷體" w:eastAsia="標楷體" w:hAnsi="標楷體" w:hint="eastAsia"/>
          <w:sz w:val="22"/>
          <w:szCs w:val="22"/>
        </w:rPr>
        <w:t>：</w:t>
      </w:r>
      <w:proofErr w:type="gramStart"/>
      <w:r w:rsidRPr="00420EDE">
        <w:rPr>
          <w:rFonts w:ascii="標楷體" w:eastAsia="標楷體" w:hAnsi="標楷體" w:hint="eastAsia"/>
          <w:sz w:val="22"/>
          <w:szCs w:val="22"/>
        </w:rPr>
        <w:t>一</w:t>
      </w:r>
      <w:proofErr w:type="gramEnd"/>
      <w:r w:rsidRPr="00420EDE">
        <w:rPr>
          <w:rFonts w:ascii="標楷體" w:eastAsia="標楷體" w:hAnsi="標楷體" w:hint="eastAsia"/>
          <w:sz w:val="22"/>
          <w:szCs w:val="22"/>
        </w:rPr>
        <w:t>者三十二相、二者八十種好、三者六十八法。…</w:t>
      </w:r>
      <w:proofErr w:type="gramStart"/>
      <w:r w:rsidRPr="00420EDE">
        <w:rPr>
          <w:rFonts w:ascii="標楷體" w:eastAsia="標楷體" w:hAnsi="標楷體" w:hint="eastAsia"/>
          <w:sz w:val="22"/>
          <w:szCs w:val="22"/>
        </w:rPr>
        <w:t>…</w:t>
      </w:r>
      <w:proofErr w:type="gramEnd"/>
      <w:r w:rsidRPr="00420EDE">
        <w:rPr>
          <w:rFonts w:ascii="標楷體" w:eastAsia="標楷體" w:hAnsi="標楷體" w:hint="eastAsia"/>
          <w:sz w:val="22"/>
          <w:szCs w:val="22"/>
        </w:rPr>
        <w:t>阿難！</w:t>
      </w:r>
      <w:proofErr w:type="gramStart"/>
      <w:r w:rsidRPr="00420EDE">
        <w:rPr>
          <w:rFonts w:ascii="標楷體" w:eastAsia="標楷體" w:hAnsi="標楷體" w:hint="eastAsia"/>
          <w:sz w:val="22"/>
          <w:szCs w:val="22"/>
        </w:rPr>
        <w:t>云</w:t>
      </w:r>
      <w:proofErr w:type="gramEnd"/>
      <w:r w:rsidRPr="00420EDE">
        <w:rPr>
          <w:rFonts w:ascii="標楷體" w:eastAsia="標楷體" w:hAnsi="標楷體" w:hint="eastAsia"/>
          <w:sz w:val="22"/>
          <w:szCs w:val="22"/>
        </w:rPr>
        <w:t>何如來為功德不可思議？一切如來</w:t>
      </w:r>
      <w:proofErr w:type="gramStart"/>
      <w:r w:rsidRPr="00420EDE">
        <w:rPr>
          <w:rFonts w:ascii="標楷體" w:eastAsia="標楷體" w:hAnsi="標楷體" w:hint="eastAsia"/>
          <w:sz w:val="22"/>
          <w:szCs w:val="22"/>
        </w:rPr>
        <w:t>恒</w:t>
      </w:r>
      <w:proofErr w:type="gramEnd"/>
      <w:r w:rsidRPr="00420EDE">
        <w:rPr>
          <w:rFonts w:ascii="標楷體" w:eastAsia="標楷體" w:hAnsi="標楷體" w:hint="eastAsia"/>
          <w:sz w:val="22"/>
          <w:szCs w:val="22"/>
        </w:rPr>
        <w:t>河</w:t>
      </w:r>
      <w:proofErr w:type="gramStart"/>
      <w:r w:rsidRPr="00420EDE">
        <w:rPr>
          <w:rFonts w:ascii="標楷體" w:eastAsia="標楷體" w:hAnsi="標楷體" w:hint="eastAsia"/>
          <w:sz w:val="22"/>
          <w:szCs w:val="22"/>
        </w:rPr>
        <w:t>沙劫無邊</w:t>
      </w:r>
      <w:proofErr w:type="gramEnd"/>
      <w:r w:rsidRPr="00420EDE">
        <w:rPr>
          <w:rFonts w:ascii="標楷體" w:eastAsia="標楷體" w:hAnsi="標楷體" w:hint="eastAsia"/>
          <w:sz w:val="22"/>
          <w:szCs w:val="22"/>
        </w:rPr>
        <w:t>功德，在於</w:t>
      </w:r>
      <w:proofErr w:type="gramStart"/>
      <w:r w:rsidRPr="00420EDE">
        <w:rPr>
          <w:rFonts w:ascii="標楷體" w:eastAsia="標楷體" w:hAnsi="標楷體" w:hint="eastAsia"/>
          <w:sz w:val="22"/>
          <w:szCs w:val="22"/>
        </w:rPr>
        <w:t>惑地及於淨地</w:t>
      </w:r>
      <w:proofErr w:type="gramEnd"/>
      <w:r w:rsidRPr="00420EDE">
        <w:rPr>
          <w:rFonts w:ascii="標楷體" w:eastAsia="標楷體" w:hAnsi="標楷體" w:hint="eastAsia"/>
          <w:sz w:val="22"/>
          <w:szCs w:val="22"/>
        </w:rPr>
        <w:t>，相攝相應</w:t>
      </w:r>
      <w:proofErr w:type="gramStart"/>
      <w:r w:rsidRPr="00420EDE">
        <w:rPr>
          <w:rFonts w:ascii="標楷體" w:eastAsia="標楷體" w:hAnsi="標楷體" w:hint="eastAsia"/>
          <w:sz w:val="22"/>
          <w:szCs w:val="22"/>
        </w:rPr>
        <w:t>未曾相離</w:t>
      </w:r>
      <w:proofErr w:type="gramEnd"/>
      <w:r w:rsidRPr="00420EDE">
        <w:rPr>
          <w:rFonts w:ascii="標楷體" w:eastAsia="標楷體" w:hAnsi="標楷體" w:hint="eastAsia"/>
          <w:sz w:val="22"/>
          <w:szCs w:val="22"/>
        </w:rPr>
        <w:t>，無</w:t>
      </w:r>
      <w:proofErr w:type="gramStart"/>
      <w:r w:rsidRPr="00420EDE">
        <w:rPr>
          <w:rFonts w:ascii="標楷體" w:eastAsia="標楷體" w:hAnsi="標楷體" w:hint="eastAsia"/>
          <w:sz w:val="22"/>
          <w:szCs w:val="22"/>
        </w:rPr>
        <w:t>垢無淨</w:t>
      </w:r>
      <w:proofErr w:type="gramEnd"/>
      <w:r w:rsidRPr="00420EDE">
        <w:rPr>
          <w:rFonts w:ascii="標楷體" w:eastAsia="標楷體" w:hAnsi="標楷體" w:hint="eastAsia"/>
          <w:sz w:val="22"/>
          <w:szCs w:val="22"/>
        </w:rPr>
        <w:t>不可思議。」</w:t>
      </w:r>
    </w:p>
    <w:p w14:paraId="5844BA3D" w14:textId="77777777" w:rsidR="00C601C6" w:rsidRDefault="00C601C6" w:rsidP="0025681C">
      <w:pPr>
        <w:pStyle w:val="a3"/>
        <w:ind w:leftChars="60" w:left="144"/>
        <w:rPr>
          <w:sz w:val="22"/>
          <w:szCs w:val="22"/>
        </w:rPr>
      </w:pPr>
      <w:r w:rsidRPr="000659C2">
        <w:rPr>
          <w:rFonts w:hint="eastAsia"/>
          <w:sz w:val="22"/>
          <w:szCs w:val="22"/>
        </w:rPr>
        <w:t>（</w:t>
      </w:r>
      <w:r w:rsidRPr="000659C2">
        <w:rPr>
          <w:rFonts w:hint="eastAsia"/>
          <w:sz w:val="22"/>
          <w:szCs w:val="22"/>
        </w:rPr>
        <w:t>2</w:t>
      </w:r>
      <w:r w:rsidRPr="000659C2">
        <w:rPr>
          <w:rFonts w:hint="eastAsia"/>
          <w:sz w:val="22"/>
          <w:szCs w:val="22"/>
        </w:rPr>
        <w:t>）</w:t>
      </w:r>
      <w:proofErr w:type="gramStart"/>
      <w:r>
        <w:rPr>
          <w:rFonts w:hint="eastAsia"/>
          <w:sz w:val="22"/>
          <w:szCs w:val="22"/>
        </w:rPr>
        <w:t>元魏</w:t>
      </w:r>
      <w:proofErr w:type="gramEnd"/>
      <w:r>
        <w:rPr>
          <w:rFonts w:hint="eastAsia"/>
          <w:sz w:val="22"/>
          <w:szCs w:val="22"/>
        </w:rPr>
        <w:t>．菩提</w:t>
      </w:r>
      <w:proofErr w:type="gramStart"/>
      <w:r>
        <w:rPr>
          <w:rFonts w:hint="eastAsia"/>
          <w:sz w:val="22"/>
          <w:szCs w:val="22"/>
        </w:rPr>
        <w:t>流支譯</w:t>
      </w:r>
      <w:proofErr w:type="gramEnd"/>
      <w:r w:rsidRPr="000659C2">
        <w:rPr>
          <w:rFonts w:hint="eastAsia"/>
          <w:sz w:val="22"/>
          <w:szCs w:val="22"/>
        </w:rPr>
        <w:t>《佛說不增不減經》卷</w:t>
      </w:r>
      <w:r w:rsidRPr="000659C2">
        <w:rPr>
          <w:rFonts w:hint="eastAsia"/>
          <w:sz w:val="22"/>
          <w:szCs w:val="22"/>
        </w:rPr>
        <w:t>1(</w:t>
      </w:r>
      <w:r>
        <w:rPr>
          <w:rFonts w:hint="eastAsia"/>
          <w:sz w:val="22"/>
          <w:szCs w:val="22"/>
        </w:rPr>
        <w:t>大正</w:t>
      </w:r>
      <w:r w:rsidRPr="000659C2">
        <w:rPr>
          <w:rFonts w:hint="eastAsia"/>
          <w:sz w:val="22"/>
          <w:szCs w:val="22"/>
        </w:rPr>
        <w:t>16</w:t>
      </w:r>
      <w:r>
        <w:rPr>
          <w:rFonts w:hint="eastAsia"/>
          <w:sz w:val="22"/>
          <w:szCs w:val="22"/>
        </w:rPr>
        <w:t>，</w:t>
      </w:r>
      <w:r w:rsidRPr="000659C2">
        <w:rPr>
          <w:rFonts w:hint="eastAsia"/>
          <w:sz w:val="22"/>
          <w:szCs w:val="22"/>
        </w:rPr>
        <w:t>467</w:t>
      </w:r>
      <w:r>
        <w:rPr>
          <w:sz w:val="22"/>
          <w:szCs w:val="22"/>
        </w:rPr>
        <w:t>c7</w:t>
      </w:r>
      <w:r w:rsidRPr="000659C2">
        <w:rPr>
          <w:rFonts w:hint="eastAsia"/>
          <w:sz w:val="22"/>
          <w:szCs w:val="22"/>
        </w:rPr>
        <w:t>-</w:t>
      </w:r>
      <w:r>
        <w:rPr>
          <w:sz w:val="22"/>
          <w:szCs w:val="22"/>
        </w:rPr>
        <w:t>14</w:t>
      </w:r>
      <w:r w:rsidRPr="000659C2">
        <w:rPr>
          <w:rFonts w:hint="eastAsia"/>
          <w:sz w:val="22"/>
          <w:szCs w:val="22"/>
        </w:rPr>
        <w:t>)</w:t>
      </w:r>
      <w:r w:rsidRPr="000659C2">
        <w:rPr>
          <w:rFonts w:hint="eastAsia"/>
          <w:sz w:val="22"/>
          <w:szCs w:val="22"/>
        </w:rPr>
        <w:t>：</w:t>
      </w:r>
    </w:p>
    <w:p w14:paraId="5FA9A26E" w14:textId="77777777" w:rsidR="00C601C6" w:rsidRPr="000659C2" w:rsidRDefault="00C601C6" w:rsidP="0025681C">
      <w:pPr>
        <w:pStyle w:val="a3"/>
        <w:ind w:leftChars="290" w:left="696"/>
        <w:rPr>
          <w:rFonts w:ascii="標楷體" w:eastAsia="標楷體" w:hAnsi="標楷體"/>
          <w:sz w:val="22"/>
          <w:szCs w:val="22"/>
        </w:rPr>
      </w:pPr>
      <w:r w:rsidRPr="000659C2">
        <w:rPr>
          <w:rFonts w:ascii="標楷體" w:eastAsia="標楷體" w:hAnsi="標楷體" w:hint="eastAsia"/>
          <w:sz w:val="22"/>
          <w:szCs w:val="22"/>
        </w:rPr>
        <w:t>舍利</w:t>
      </w:r>
      <w:proofErr w:type="gramStart"/>
      <w:r w:rsidRPr="000659C2">
        <w:rPr>
          <w:rFonts w:ascii="標楷體" w:eastAsia="標楷體" w:hAnsi="標楷體" w:hint="eastAsia"/>
          <w:sz w:val="22"/>
          <w:szCs w:val="22"/>
        </w:rPr>
        <w:t>弗</w:t>
      </w:r>
      <w:proofErr w:type="gramEnd"/>
      <w:r>
        <w:rPr>
          <w:rFonts w:ascii="標楷體" w:eastAsia="標楷體" w:hAnsi="標楷體" w:hint="eastAsia"/>
          <w:sz w:val="22"/>
          <w:szCs w:val="22"/>
        </w:rPr>
        <w:t>！</w:t>
      </w:r>
      <w:r w:rsidRPr="000659C2">
        <w:rPr>
          <w:rFonts w:ascii="標楷體" w:eastAsia="標楷體" w:hAnsi="標楷體" w:hint="eastAsia"/>
          <w:sz w:val="22"/>
          <w:szCs w:val="22"/>
        </w:rPr>
        <w:t>當知</w:t>
      </w:r>
      <w:r>
        <w:rPr>
          <w:rFonts w:ascii="標楷體" w:eastAsia="標楷體" w:hAnsi="標楷體" w:hint="eastAsia"/>
          <w:sz w:val="22"/>
          <w:szCs w:val="22"/>
        </w:rPr>
        <w:t>！</w:t>
      </w:r>
      <w:r w:rsidRPr="007708A7">
        <w:rPr>
          <w:rFonts w:ascii="標楷體" w:eastAsia="標楷體" w:hAnsi="標楷體" w:hint="eastAsia"/>
          <w:sz w:val="22"/>
          <w:szCs w:val="22"/>
          <w:u w:val="thick"/>
        </w:rPr>
        <w:t>如來藏</w:t>
      </w:r>
      <w:proofErr w:type="gramStart"/>
      <w:r w:rsidRPr="000659C2">
        <w:rPr>
          <w:rFonts w:ascii="標楷體" w:eastAsia="標楷體" w:hAnsi="標楷體" w:hint="eastAsia"/>
          <w:sz w:val="22"/>
          <w:szCs w:val="22"/>
        </w:rPr>
        <w:t>未來際平等恒</w:t>
      </w:r>
      <w:proofErr w:type="gramEnd"/>
      <w:r w:rsidRPr="000659C2">
        <w:rPr>
          <w:rFonts w:ascii="標楷體" w:eastAsia="標楷體" w:hAnsi="標楷體" w:hint="eastAsia"/>
          <w:sz w:val="22"/>
          <w:szCs w:val="22"/>
        </w:rPr>
        <w:t>及有</w:t>
      </w:r>
      <w:r w:rsidRPr="000659C2">
        <w:rPr>
          <w:rFonts w:ascii="Times Ext Roman" w:eastAsia="標楷體" w:hAnsi="Times Ext Roman" w:cs="Times Ext Roman"/>
          <w:sz w:val="22"/>
          <w:szCs w:val="22"/>
        </w:rPr>
        <w:t>[13]</w:t>
      </w:r>
      <w:r w:rsidRPr="000659C2">
        <w:rPr>
          <w:rFonts w:ascii="標楷體" w:eastAsia="標楷體" w:hAnsi="標楷體" w:hint="eastAsia"/>
          <w:sz w:val="22"/>
          <w:szCs w:val="22"/>
        </w:rPr>
        <w:t>法者，即是一切諸法根本，</w:t>
      </w:r>
      <w:r w:rsidRPr="007708A7">
        <w:rPr>
          <w:rFonts w:ascii="標楷體" w:eastAsia="標楷體" w:hAnsi="標楷體" w:hint="eastAsia"/>
          <w:sz w:val="22"/>
          <w:szCs w:val="22"/>
          <w:u w:val="thick"/>
        </w:rPr>
        <w:t>備</w:t>
      </w:r>
      <w:r w:rsidRPr="000659C2">
        <w:rPr>
          <w:rFonts w:ascii="標楷體" w:eastAsia="標楷體" w:hAnsi="標楷體" w:hint="eastAsia"/>
          <w:sz w:val="22"/>
          <w:szCs w:val="22"/>
        </w:rPr>
        <w:t>一切法、</w:t>
      </w:r>
      <w:r w:rsidRPr="007708A7">
        <w:rPr>
          <w:rFonts w:ascii="標楷體" w:eastAsia="標楷體" w:hAnsi="標楷體" w:hint="eastAsia"/>
          <w:sz w:val="22"/>
          <w:szCs w:val="22"/>
          <w:u w:val="thick"/>
        </w:rPr>
        <w:t>具一切法</w:t>
      </w:r>
      <w:r w:rsidRPr="000659C2">
        <w:rPr>
          <w:rFonts w:ascii="標楷體" w:eastAsia="標楷體" w:hAnsi="標楷體" w:hint="eastAsia"/>
          <w:sz w:val="22"/>
          <w:szCs w:val="22"/>
        </w:rPr>
        <w:t>，於</w:t>
      </w:r>
      <w:proofErr w:type="gramStart"/>
      <w:r w:rsidRPr="000659C2">
        <w:rPr>
          <w:rFonts w:ascii="標楷體" w:eastAsia="標楷體" w:hAnsi="標楷體" w:hint="eastAsia"/>
          <w:sz w:val="22"/>
          <w:szCs w:val="22"/>
        </w:rPr>
        <w:t>世</w:t>
      </w:r>
      <w:proofErr w:type="gramEnd"/>
      <w:r w:rsidRPr="000659C2">
        <w:rPr>
          <w:rFonts w:ascii="標楷體" w:eastAsia="標楷體" w:hAnsi="標楷體" w:hint="eastAsia"/>
          <w:sz w:val="22"/>
          <w:szCs w:val="22"/>
        </w:rPr>
        <w:t>法中不離不脫真實一切法，住持一切法、攝一切法。舍利</w:t>
      </w:r>
      <w:proofErr w:type="gramStart"/>
      <w:r w:rsidRPr="000659C2">
        <w:rPr>
          <w:rFonts w:ascii="標楷體" w:eastAsia="標楷體" w:hAnsi="標楷體" w:hint="eastAsia"/>
          <w:sz w:val="22"/>
          <w:szCs w:val="22"/>
        </w:rPr>
        <w:t>弗</w:t>
      </w:r>
      <w:proofErr w:type="gramEnd"/>
      <w:r w:rsidRPr="000659C2">
        <w:rPr>
          <w:rFonts w:ascii="標楷體" w:eastAsia="標楷體" w:hAnsi="標楷體" w:hint="eastAsia"/>
          <w:sz w:val="22"/>
          <w:szCs w:val="22"/>
        </w:rPr>
        <w:t>！我依此不生不滅常</w:t>
      </w:r>
      <w:proofErr w:type="gramStart"/>
      <w:r w:rsidRPr="000659C2">
        <w:rPr>
          <w:rFonts w:ascii="標楷體" w:eastAsia="標楷體" w:hAnsi="標楷體" w:hint="eastAsia"/>
          <w:sz w:val="22"/>
          <w:szCs w:val="22"/>
        </w:rPr>
        <w:t>恒</w:t>
      </w:r>
      <w:proofErr w:type="gramEnd"/>
      <w:r w:rsidRPr="000659C2">
        <w:rPr>
          <w:rFonts w:ascii="標楷體" w:eastAsia="標楷體" w:hAnsi="標楷體" w:hint="eastAsia"/>
          <w:sz w:val="22"/>
          <w:szCs w:val="22"/>
        </w:rPr>
        <w:t>清涼不變歸依不可思議清淨法界，</w:t>
      </w:r>
      <w:proofErr w:type="gramStart"/>
      <w:r w:rsidRPr="000659C2">
        <w:rPr>
          <w:rFonts w:ascii="標楷體" w:eastAsia="標楷體" w:hAnsi="標楷體" w:hint="eastAsia"/>
          <w:sz w:val="22"/>
          <w:szCs w:val="22"/>
        </w:rPr>
        <w:t>說名眾生</w:t>
      </w:r>
      <w:proofErr w:type="gramEnd"/>
      <w:r w:rsidRPr="000659C2">
        <w:rPr>
          <w:rFonts w:ascii="標楷體" w:eastAsia="標楷體" w:hAnsi="標楷體" w:hint="eastAsia"/>
          <w:sz w:val="22"/>
          <w:szCs w:val="22"/>
        </w:rPr>
        <w:t>。所以者何？言</w:t>
      </w:r>
      <w:r w:rsidRPr="007708A7">
        <w:rPr>
          <w:rFonts w:ascii="標楷體" w:eastAsia="標楷體" w:hAnsi="標楷體" w:hint="eastAsia"/>
          <w:sz w:val="22"/>
          <w:szCs w:val="22"/>
          <w:u w:val="thick"/>
        </w:rPr>
        <w:t>眾生</w:t>
      </w:r>
      <w:r w:rsidRPr="000659C2">
        <w:rPr>
          <w:rFonts w:ascii="標楷體" w:eastAsia="標楷體" w:hAnsi="標楷體" w:hint="eastAsia"/>
          <w:sz w:val="22"/>
          <w:szCs w:val="22"/>
        </w:rPr>
        <w:t>者，即是不生不滅</w:t>
      </w:r>
      <w:r>
        <w:rPr>
          <w:rFonts w:ascii="標楷體" w:eastAsia="標楷體" w:hAnsi="標楷體" w:hint="eastAsia"/>
          <w:sz w:val="22"/>
          <w:szCs w:val="22"/>
        </w:rPr>
        <w:t>、</w:t>
      </w:r>
      <w:r w:rsidRPr="000659C2">
        <w:rPr>
          <w:rFonts w:ascii="標楷體" w:eastAsia="標楷體" w:hAnsi="標楷體" w:hint="eastAsia"/>
          <w:sz w:val="22"/>
          <w:szCs w:val="22"/>
        </w:rPr>
        <w:t>常</w:t>
      </w:r>
      <w:proofErr w:type="gramStart"/>
      <w:r w:rsidRPr="000659C2">
        <w:rPr>
          <w:rFonts w:ascii="標楷體" w:eastAsia="標楷體" w:hAnsi="標楷體" w:hint="eastAsia"/>
          <w:sz w:val="22"/>
          <w:szCs w:val="22"/>
        </w:rPr>
        <w:t>恒</w:t>
      </w:r>
      <w:proofErr w:type="gramEnd"/>
      <w:r>
        <w:rPr>
          <w:rFonts w:ascii="標楷體" w:eastAsia="標楷體" w:hAnsi="標楷體" w:hint="eastAsia"/>
          <w:sz w:val="22"/>
          <w:szCs w:val="22"/>
        </w:rPr>
        <w:t>、</w:t>
      </w:r>
      <w:r w:rsidRPr="000659C2">
        <w:rPr>
          <w:rFonts w:ascii="標楷體" w:eastAsia="標楷體" w:hAnsi="標楷體" w:hint="eastAsia"/>
          <w:sz w:val="22"/>
          <w:szCs w:val="22"/>
        </w:rPr>
        <w:t>清涼</w:t>
      </w:r>
      <w:r>
        <w:rPr>
          <w:rFonts w:ascii="標楷體" w:eastAsia="標楷體" w:hAnsi="標楷體" w:hint="eastAsia"/>
          <w:sz w:val="22"/>
          <w:szCs w:val="22"/>
        </w:rPr>
        <w:t>、</w:t>
      </w:r>
      <w:r w:rsidRPr="000659C2">
        <w:rPr>
          <w:rFonts w:ascii="標楷體" w:eastAsia="標楷體" w:hAnsi="標楷體" w:hint="eastAsia"/>
          <w:sz w:val="22"/>
          <w:szCs w:val="22"/>
        </w:rPr>
        <w:t>不變</w:t>
      </w:r>
      <w:r>
        <w:rPr>
          <w:rFonts w:ascii="標楷體" w:eastAsia="標楷體" w:hAnsi="標楷體" w:hint="eastAsia"/>
          <w:sz w:val="22"/>
          <w:szCs w:val="22"/>
        </w:rPr>
        <w:t>、</w:t>
      </w:r>
      <w:r w:rsidRPr="000659C2">
        <w:rPr>
          <w:rFonts w:ascii="標楷體" w:eastAsia="標楷體" w:hAnsi="標楷體" w:hint="eastAsia"/>
          <w:sz w:val="22"/>
          <w:szCs w:val="22"/>
        </w:rPr>
        <w:t>歸依</w:t>
      </w:r>
      <w:r>
        <w:rPr>
          <w:rFonts w:ascii="標楷體" w:eastAsia="標楷體" w:hAnsi="標楷體" w:hint="eastAsia"/>
          <w:sz w:val="22"/>
          <w:szCs w:val="22"/>
        </w:rPr>
        <w:t>、</w:t>
      </w:r>
      <w:r w:rsidRPr="000659C2">
        <w:rPr>
          <w:rFonts w:ascii="標楷體" w:eastAsia="標楷體" w:hAnsi="標楷體" w:hint="eastAsia"/>
          <w:sz w:val="22"/>
          <w:szCs w:val="22"/>
        </w:rPr>
        <w:t>不可思議</w:t>
      </w:r>
      <w:r>
        <w:rPr>
          <w:rFonts w:ascii="標楷體" w:eastAsia="標楷體" w:hAnsi="標楷體" w:hint="eastAsia"/>
          <w:sz w:val="22"/>
          <w:szCs w:val="22"/>
        </w:rPr>
        <w:t>、</w:t>
      </w:r>
      <w:r w:rsidRPr="000659C2">
        <w:rPr>
          <w:rFonts w:ascii="標楷體" w:eastAsia="標楷體" w:hAnsi="標楷體" w:hint="eastAsia"/>
          <w:sz w:val="22"/>
          <w:szCs w:val="22"/>
        </w:rPr>
        <w:t>清淨</w:t>
      </w:r>
      <w:r w:rsidRPr="007708A7">
        <w:rPr>
          <w:rFonts w:ascii="標楷體" w:eastAsia="標楷體" w:hAnsi="標楷體" w:hint="eastAsia"/>
          <w:sz w:val="22"/>
          <w:szCs w:val="22"/>
          <w:u w:val="thick"/>
        </w:rPr>
        <w:t>法界等異名</w:t>
      </w:r>
      <w:r w:rsidRPr="000659C2">
        <w:rPr>
          <w:rFonts w:ascii="標楷體" w:eastAsia="標楷體" w:hAnsi="標楷體" w:hint="eastAsia"/>
          <w:sz w:val="22"/>
          <w:szCs w:val="22"/>
        </w:rPr>
        <w:t>，以</w:t>
      </w:r>
      <w:proofErr w:type="gramStart"/>
      <w:r w:rsidRPr="000659C2">
        <w:rPr>
          <w:rFonts w:ascii="標楷體" w:eastAsia="標楷體" w:hAnsi="標楷體" w:hint="eastAsia"/>
          <w:sz w:val="22"/>
          <w:szCs w:val="22"/>
        </w:rPr>
        <w:t>是義故</w:t>
      </w:r>
      <w:proofErr w:type="gramEnd"/>
      <w:r w:rsidRPr="000659C2">
        <w:rPr>
          <w:rFonts w:ascii="標楷體" w:eastAsia="標楷體" w:hAnsi="標楷體" w:hint="eastAsia"/>
          <w:sz w:val="22"/>
          <w:szCs w:val="22"/>
        </w:rPr>
        <w:t>，我</w:t>
      </w:r>
      <w:proofErr w:type="gramStart"/>
      <w:r w:rsidRPr="000659C2">
        <w:rPr>
          <w:rFonts w:ascii="標楷體" w:eastAsia="標楷體" w:hAnsi="標楷體" w:hint="eastAsia"/>
          <w:sz w:val="22"/>
          <w:szCs w:val="22"/>
        </w:rPr>
        <w:t>依彼法說名</w:t>
      </w:r>
      <w:proofErr w:type="gramEnd"/>
      <w:r w:rsidRPr="000659C2">
        <w:rPr>
          <w:rFonts w:ascii="標楷體" w:eastAsia="標楷體" w:hAnsi="標楷體" w:hint="eastAsia"/>
          <w:sz w:val="22"/>
          <w:szCs w:val="22"/>
        </w:rPr>
        <w:t>眾生。</w:t>
      </w:r>
    </w:p>
    <w:p w14:paraId="312DAAF0" w14:textId="20CF33F1" w:rsidR="00C601C6" w:rsidRPr="0025681C" w:rsidRDefault="00C601C6" w:rsidP="0025681C">
      <w:pPr>
        <w:pStyle w:val="a3"/>
        <w:ind w:leftChars="290" w:left="696"/>
        <w:rPr>
          <w:sz w:val="22"/>
          <w:szCs w:val="22"/>
        </w:rPr>
      </w:pPr>
      <w:r w:rsidRPr="000659C2">
        <w:rPr>
          <w:rFonts w:ascii="Times Ext Roman" w:eastAsia="標楷體" w:hAnsi="Times Ext Roman" w:cs="Times Ext Roman"/>
          <w:sz w:val="22"/>
          <w:szCs w:val="22"/>
        </w:rPr>
        <w:t>[13]</w:t>
      </w:r>
      <w:r w:rsidRPr="000659C2">
        <w:rPr>
          <w:rFonts w:ascii="新細明體" w:hAnsi="新細明體" w:hint="eastAsia"/>
          <w:sz w:val="22"/>
          <w:szCs w:val="22"/>
        </w:rPr>
        <w:t>法＋（界）【宋】【元】【明】【宮】。</w:t>
      </w:r>
    </w:p>
  </w:footnote>
  <w:footnote w:id="33">
    <w:p w14:paraId="1AC8DB7E" w14:textId="3AEAA6A0" w:rsidR="00C601C6" w:rsidRDefault="00C601C6">
      <w:pPr>
        <w:pStyle w:val="a3"/>
        <w:rPr>
          <w:sz w:val="22"/>
          <w:szCs w:val="22"/>
        </w:rPr>
      </w:pPr>
      <w:r w:rsidRPr="00903227">
        <w:rPr>
          <w:rStyle w:val="a5"/>
          <w:sz w:val="22"/>
          <w:szCs w:val="22"/>
        </w:rPr>
        <w:footnoteRef/>
      </w:r>
      <w:r w:rsidRPr="00903227">
        <w:rPr>
          <w:sz w:val="22"/>
          <w:szCs w:val="22"/>
        </w:rPr>
        <w:t xml:space="preserve"> </w:t>
      </w:r>
      <w:r>
        <w:rPr>
          <w:rFonts w:hint="eastAsia"/>
          <w:sz w:val="22"/>
          <w:szCs w:val="22"/>
        </w:rPr>
        <w:t>參見：</w:t>
      </w:r>
    </w:p>
    <w:p w14:paraId="46AC1E0B" w14:textId="0977810A" w:rsidR="00C601C6" w:rsidRPr="009C7C23" w:rsidRDefault="00C601C6" w:rsidP="00903227">
      <w:pPr>
        <w:pStyle w:val="a3"/>
        <w:ind w:leftChars="60" w:left="144"/>
        <w:rPr>
          <w:sz w:val="22"/>
          <w:szCs w:val="22"/>
        </w:rPr>
      </w:pPr>
      <w:r w:rsidRPr="009C7C23">
        <w:rPr>
          <w:rFonts w:hint="eastAsia"/>
          <w:sz w:val="22"/>
          <w:szCs w:val="22"/>
        </w:rPr>
        <w:t>（</w:t>
      </w:r>
      <w:r w:rsidRPr="009C7C23">
        <w:rPr>
          <w:rFonts w:hint="eastAsia"/>
          <w:sz w:val="22"/>
          <w:szCs w:val="22"/>
        </w:rPr>
        <w:t>1</w:t>
      </w:r>
      <w:r w:rsidRPr="009C7C23">
        <w:rPr>
          <w:rFonts w:hint="eastAsia"/>
          <w:sz w:val="22"/>
          <w:szCs w:val="22"/>
        </w:rPr>
        <w:t>）劉宋．</w:t>
      </w:r>
      <w:proofErr w:type="gramStart"/>
      <w:r w:rsidRPr="009C7C23">
        <w:rPr>
          <w:rFonts w:hint="eastAsia"/>
          <w:sz w:val="22"/>
          <w:szCs w:val="22"/>
        </w:rPr>
        <w:t>求那跋陀羅</w:t>
      </w:r>
      <w:proofErr w:type="gramEnd"/>
      <w:r w:rsidRPr="009C7C23">
        <w:rPr>
          <w:rFonts w:hint="eastAsia"/>
          <w:sz w:val="22"/>
          <w:szCs w:val="22"/>
        </w:rPr>
        <w:t>譯《楞伽阿跋多羅寶經》卷</w:t>
      </w:r>
      <w:r w:rsidRPr="009C7C23">
        <w:rPr>
          <w:rFonts w:hint="eastAsia"/>
          <w:sz w:val="22"/>
          <w:szCs w:val="22"/>
        </w:rPr>
        <w:t>2(</w:t>
      </w:r>
      <w:r w:rsidRPr="009C7C23">
        <w:rPr>
          <w:rFonts w:hint="eastAsia"/>
          <w:sz w:val="22"/>
          <w:szCs w:val="22"/>
        </w:rPr>
        <w:t>大正</w:t>
      </w:r>
      <w:r w:rsidRPr="009C7C23">
        <w:rPr>
          <w:rFonts w:hint="eastAsia"/>
          <w:sz w:val="22"/>
          <w:szCs w:val="22"/>
        </w:rPr>
        <w:t>16</w:t>
      </w:r>
      <w:r w:rsidRPr="009C7C23">
        <w:rPr>
          <w:rFonts w:hint="eastAsia"/>
          <w:sz w:val="22"/>
          <w:szCs w:val="22"/>
        </w:rPr>
        <w:t>，</w:t>
      </w:r>
      <w:r w:rsidRPr="009C7C23">
        <w:rPr>
          <w:rFonts w:hint="eastAsia"/>
          <w:sz w:val="22"/>
          <w:szCs w:val="22"/>
        </w:rPr>
        <w:t>489a25-b20)</w:t>
      </w:r>
      <w:r w:rsidRPr="009C7C23">
        <w:rPr>
          <w:rFonts w:hint="eastAsia"/>
          <w:sz w:val="22"/>
          <w:szCs w:val="22"/>
        </w:rPr>
        <w:t>：</w:t>
      </w:r>
    </w:p>
    <w:p w14:paraId="540958A6" w14:textId="77777777" w:rsidR="00C601C6" w:rsidRPr="009C7C23" w:rsidRDefault="00C601C6" w:rsidP="00903227">
      <w:pPr>
        <w:pStyle w:val="a3"/>
        <w:ind w:leftChars="290" w:left="696"/>
        <w:rPr>
          <w:rFonts w:ascii="標楷體" w:eastAsia="標楷體" w:hAnsi="標楷體"/>
          <w:sz w:val="22"/>
          <w:szCs w:val="22"/>
        </w:rPr>
      </w:pPr>
      <w:proofErr w:type="gramStart"/>
      <w:r w:rsidRPr="009C7C23">
        <w:rPr>
          <w:rFonts w:ascii="標楷體" w:eastAsia="標楷體" w:hAnsi="標楷體" w:hint="eastAsia"/>
          <w:sz w:val="22"/>
          <w:szCs w:val="22"/>
        </w:rPr>
        <w:t>爾時</w:t>
      </w:r>
      <w:proofErr w:type="gramEnd"/>
      <w:r w:rsidRPr="009C7C23">
        <w:rPr>
          <w:rFonts w:ascii="標楷體" w:eastAsia="標楷體" w:hAnsi="標楷體" w:hint="eastAsia"/>
          <w:sz w:val="22"/>
          <w:szCs w:val="22"/>
        </w:rPr>
        <w:t>，大慧菩薩</w:t>
      </w:r>
      <w:proofErr w:type="gramStart"/>
      <w:r w:rsidRPr="009C7C23">
        <w:rPr>
          <w:rFonts w:ascii="標楷體" w:eastAsia="標楷體" w:hAnsi="標楷體" w:hint="eastAsia"/>
          <w:sz w:val="22"/>
          <w:szCs w:val="22"/>
        </w:rPr>
        <w:t>摩訶薩白佛言</w:t>
      </w:r>
      <w:proofErr w:type="gramEnd"/>
      <w:r w:rsidRPr="009C7C23">
        <w:rPr>
          <w:rFonts w:ascii="標楷體" w:eastAsia="標楷體" w:hAnsi="標楷體" w:hint="eastAsia"/>
          <w:sz w:val="22"/>
          <w:szCs w:val="22"/>
        </w:rPr>
        <w:t>：「</w:t>
      </w:r>
      <w:proofErr w:type="gramStart"/>
      <w:r w:rsidRPr="009C7C23">
        <w:rPr>
          <w:rFonts w:ascii="標楷體" w:eastAsia="標楷體" w:hAnsi="標楷體" w:hint="eastAsia"/>
          <w:sz w:val="22"/>
          <w:szCs w:val="22"/>
        </w:rPr>
        <w:t>世</w:t>
      </w:r>
      <w:proofErr w:type="gramEnd"/>
      <w:r w:rsidRPr="009C7C23">
        <w:rPr>
          <w:rFonts w:ascii="標楷體" w:eastAsia="標楷體" w:hAnsi="標楷體" w:hint="eastAsia"/>
          <w:sz w:val="22"/>
          <w:szCs w:val="22"/>
        </w:rPr>
        <w:t>尊！</w:t>
      </w:r>
      <w:proofErr w:type="gramStart"/>
      <w:r w:rsidRPr="009C7C23">
        <w:rPr>
          <w:rFonts w:ascii="標楷體" w:eastAsia="標楷體" w:hAnsi="標楷體" w:hint="eastAsia"/>
          <w:sz w:val="22"/>
          <w:szCs w:val="22"/>
        </w:rPr>
        <w:t>世</w:t>
      </w:r>
      <w:proofErr w:type="gramEnd"/>
      <w:r w:rsidRPr="009C7C23">
        <w:rPr>
          <w:rFonts w:ascii="標楷體" w:eastAsia="標楷體" w:hAnsi="標楷體" w:hint="eastAsia"/>
          <w:sz w:val="22"/>
          <w:szCs w:val="22"/>
        </w:rPr>
        <w:t>尊修多羅說，如來藏自性清淨，轉三十二相，入於一切眾生身中，如大</w:t>
      </w:r>
      <w:proofErr w:type="gramStart"/>
      <w:r w:rsidRPr="009C7C23">
        <w:rPr>
          <w:rFonts w:ascii="標楷體" w:eastAsia="標楷體" w:hAnsi="標楷體" w:hint="eastAsia"/>
          <w:sz w:val="22"/>
          <w:szCs w:val="22"/>
        </w:rPr>
        <w:t>價寶，垢衣所</w:t>
      </w:r>
      <w:proofErr w:type="gramEnd"/>
      <w:r w:rsidRPr="009C7C23">
        <w:rPr>
          <w:rFonts w:ascii="標楷體" w:eastAsia="標楷體" w:hAnsi="標楷體" w:hint="eastAsia"/>
          <w:sz w:val="22"/>
          <w:szCs w:val="22"/>
        </w:rPr>
        <w:t>纏。如來之藏常住不變，亦復如是，</w:t>
      </w:r>
      <w:proofErr w:type="gramStart"/>
      <w:r w:rsidRPr="009C7C23">
        <w:rPr>
          <w:rFonts w:ascii="標楷體" w:eastAsia="標楷體" w:hAnsi="標楷體" w:hint="eastAsia"/>
          <w:sz w:val="22"/>
          <w:szCs w:val="22"/>
        </w:rPr>
        <w:t>而陰、</w:t>
      </w:r>
      <w:proofErr w:type="gramEnd"/>
      <w:r w:rsidRPr="009C7C23">
        <w:rPr>
          <w:rFonts w:ascii="標楷體" w:eastAsia="標楷體" w:hAnsi="標楷體" w:hint="eastAsia"/>
          <w:sz w:val="22"/>
          <w:szCs w:val="22"/>
        </w:rPr>
        <w:t>界、</w:t>
      </w:r>
      <w:proofErr w:type="gramStart"/>
      <w:r w:rsidRPr="009C7C23">
        <w:rPr>
          <w:rFonts w:ascii="標楷體" w:eastAsia="標楷體" w:hAnsi="標楷體" w:hint="eastAsia"/>
          <w:sz w:val="22"/>
          <w:szCs w:val="22"/>
        </w:rPr>
        <w:t>入垢衣所</w:t>
      </w:r>
      <w:proofErr w:type="gramEnd"/>
      <w:r w:rsidRPr="009C7C23">
        <w:rPr>
          <w:rFonts w:ascii="標楷體" w:eastAsia="標楷體" w:hAnsi="標楷體" w:hint="eastAsia"/>
          <w:sz w:val="22"/>
          <w:szCs w:val="22"/>
        </w:rPr>
        <w:t>纏，貪欲</w:t>
      </w:r>
      <w:proofErr w:type="gramStart"/>
      <w:r w:rsidRPr="009C7C23">
        <w:rPr>
          <w:rFonts w:ascii="標楷體" w:eastAsia="標楷體" w:hAnsi="標楷體" w:hint="eastAsia"/>
          <w:sz w:val="22"/>
          <w:szCs w:val="22"/>
        </w:rPr>
        <w:t>恚癡</w:t>
      </w:r>
      <w:proofErr w:type="gramEnd"/>
      <w:r w:rsidRPr="009C7C23">
        <w:rPr>
          <w:rFonts w:ascii="標楷體" w:eastAsia="標楷體" w:hAnsi="標楷體" w:hint="eastAsia"/>
          <w:sz w:val="22"/>
          <w:szCs w:val="22"/>
        </w:rPr>
        <w:t>不實妄想塵</w:t>
      </w:r>
      <w:proofErr w:type="gramStart"/>
      <w:r w:rsidRPr="009C7C23">
        <w:rPr>
          <w:rFonts w:ascii="標楷體" w:eastAsia="標楷體" w:hAnsi="標楷體" w:hint="eastAsia"/>
          <w:sz w:val="22"/>
          <w:szCs w:val="22"/>
        </w:rPr>
        <w:t>勞所污，</w:t>
      </w:r>
      <w:proofErr w:type="gramEnd"/>
      <w:r w:rsidRPr="009C7C23">
        <w:rPr>
          <w:rFonts w:ascii="標楷體" w:eastAsia="標楷體" w:hAnsi="標楷體" w:hint="eastAsia"/>
          <w:sz w:val="22"/>
          <w:szCs w:val="22"/>
        </w:rPr>
        <w:t>一切諸佛之所演說。</w:t>
      </w:r>
      <w:proofErr w:type="gramStart"/>
      <w:r w:rsidRPr="009C7C23">
        <w:rPr>
          <w:rFonts w:ascii="標楷體" w:eastAsia="標楷體" w:hAnsi="標楷體" w:hint="eastAsia"/>
          <w:sz w:val="22"/>
          <w:szCs w:val="22"/>
        </w:rPr>
        <w:t>云</w:t>
      </w:r>
      <w:proofErr w:type="gramEnd"/>
      <w:r w:rsidRPr="009C7C23">
        <w:rPr>
          <w:rFonts w:ascii="標楷體" w:eastAsia="標楷體" w:hAnsi="標楷體" w:hint="eastAsia"/>
          <w:sz w:val="22"/>
          <w:szCs w:val="22"/>
        </w:rPr>
        <w:t>何</w:t>
      </w:r>
      <w:proofErr w:type="gramStart"/>
      <w:r w:rsidRPr="009C7C23">
        <w:rPr>
          <w:rFonts w:ascii="標楷體" w:eastAsia="標楷體" w:hAnsi="標楷體" w:hint="eastAsia"/>
          <w:sz w:val="22"/>
          <w:szCs w:val="22"/>
        </w:rPr>
        <w:t>世尊同</w:t>
      </w:r>
      <w:proofErr w:type="gramEnd"/>
      <w:r w:rsidRPr="009C7C23">
        <w:rPr>
          <w:rFonts w:ascii="標楷體" w:eastAsia="標楷體" w:hAnsi="標楷體" w:hint="eastAsia"/>
          <w:sz w:val="22"/>
          <w:szCs w:val="22"/>
        </w:rPr>
        <w:t>外道說我，言有如來藏耶？</w:t>
      </w:r>
      <w:proofErr w:type="gramStart"/>
      <w:r w:rsidRPr="009C7C23">
        <w:rPr>
          <w:rFonts w:ascii="標楷體" w:eastAsia="標楷體" w:hAnsi="標楷體" w:hint="eastAsia"/>
          <w:sz w:val="22"/>
          <w:szCs w:val="22"/>
        </w:rPr>
        <w:t>世</w:t>
      </w:r>
      <w:proofErr w:type="gramEnd"/>
      <w:r w:rsidRPr="009C7C23">
        <w:rPr>
          <w:rFonts w:ascii="標楷體" w:eastAsia="標楷體" w:hAnsi="標楷體" w:hint="eastAsia"/>
          <w:sz w:val="22"/>
          <w:szCs w:val="22"/>
        </w:rPr>
        <w:t>尊！外道</w:t>
      </w:r>
      <w:proofErr w:type="gramStart"/>
      <w:r w:rsidRPr="009C7C23">
        <w:rPr>
          <w:rFonts w:ascii="標楷體" w:eastAsia="標楷體" w:hAnsi="標楷體" w:hint="eastAsia"/>
          <w:sz w:val="22"/>
          <w:szCs w:val="22"/>
        </w:rPr>
        <w:t>亦說有常</w:t>
      </w:r>
      <w:proofErr w:type="gramEnd"/>
      <w:r w:rsidRPr="009C7C23">
        <w:rPr>
          <w:rFonts w:ascii="標楷體" w:eastAsia="標楷體" w:hAnsi="標楷體" w:hint="eastAsia"/>
          <w:sz w:val="22"/>
          <w:szCs w:val="22"/>
        </w:rPr>
        <w:t>、作者</w:t>
      </w:r>
      <w:proofErr w:type="gramStart"/>
      <w:r w:rsidRPr="009C7C23">
        <w:rPr>
          <w:rFonts w:ascii="標楷體" w:eastAsia="標楷體" w:hAnsi="標楷體" w:hint="eastAsia"/>
          <w:sz w:val="22"/>
          <w:szCs w:val="22"/>
        </w:rPr>
        <w:t>離於求那，周遍不</w:t>
      </w:r>
      <w:proofErr w:type="gramEnd"/>
      <w:r w:rsidRPr="009C7C23">
        <w:rPr>
          <w:rFonts w:ascii="標楷體" w:eastAsia="標楷體" w:hAnsi="標楷體" w:hint="eastAsia"/>
          <w:sz w:val="22"/>
          <w:szCs w:val="22"/>
        </w:rPr>
        <w:t>滅。</w:t>
      </w:r>
      <w:proofErr w:type="gramStart"/>
      <w:r w:rsidRPr="009C7C23">
        <w:rPr>
          <w:rFonts w:ascii="標楷體" w:eastAsia="標楷體" w:hAnsi="標楷體" w:hint="eastAsia"/>
          <w:sz w:val="22"/>
          <w:szCs w:val="22"/>
        </w:rPr>
        <w:t>世</w:t>
      </w:r>
      <w:proofErr w:type="gramEnd"/>
      <w:r w:rsidRPr="009C7C23">
        <w:rPr>
          <w:rFonts w:ascii="標楷體" w:eastAsia="標楷體" w:hAnsi="標楷體" w:hint="eastAsia"/>
          <w:sz w:val="22"/>
          <w:szCs w:val="22"/>
        </w:rPr>
        <w:t>尊！</w:t>
      </w:r>
      <w:proofErr w:type="gramStart"/>
      <w:r w:rsidRPr="009C7C23">
        <w:rPr>
          <w:rFonts w:ascii="標楷體" w:eastAsia="標楷體" w:hAnsi="標楷體" w:hint="eastAsia"/>
          <w:sz w:val="22"/>
          <w:szCs w:val="22"/>
        </w:rPr>
        <w:t>彼說有我</w:t>
      </w:r>
      <w:proofErr w:type="gramEnd"/>
      <w:r w:rsidRPr="009C7C23">
        <w:rPr>
          <w:rFonts w:ascii="標楷體" w:eastAsia="標楷體" w:hAnsi="標楷體" w:hint="eastAsia"/>
          <w:sz w:val="22"/>
          <w:szCs w:val="22"/>
        </w:rPr>
        <w:t>。」</w:t>
      </w:r>
    </w:p>
    <w:p w14:paraId="059AAB2E" w14:textId="77777777" w:rsidR="00C601C6" w:rsidRPr="009C7C23" w:rsidRDefault="00C601C6" w:rsidP="00903227">
      <w:pPr>
        <w:pStyle w:val="a3"/>
        <w:ind w:leftChars="290" w:left="696"/>
        <w:rPr>
          <w:sz w:val="22"/>
          <w:szCs w:val="22"/>
        </w:rPr>
      </w:pPr>
      <w:proofErr w:type="gramStart"/>
      <w:r w:rsidRPr="009C7C23">
        <w:rPr>
          <w:rFonts w:ascii="標楷體" w:eastAsia="標楷體" w:hAnsi="標楷體" w:hint="eastAsia"/>
          <w:sz w:val="22"/>
          <w:szCs w:val="22"/>
        </w:rPr>
        <w:t>佛告大</w:t>
      </w:r>
      <w:proofErr w:type="gramEnd"/>
      <w:r w:rsidRPr="009C7C23">
        <w:rPr>
          <w:rFonts w:ascii="標楷體" w:eastAsia="標楷體" w:hAnsi="標楷體" w:hint="eastAsia"/>
          <w:sz w:val="22"/>
          <w:szCs w:val="22"/>
        </w:rPr>
        <w:t>慧：「我說如來藏，不同外道所說之我。大慧！</w:t>
      </w:r>
      <w:proofErr w:type="gramStart"/>
      <w:r w:rsidRPr="009C7C23">
        <w:rPr>
          <w:rFonts w:ascii="標楷體" w:eastAsia="標楷體" w:hAnsi="標楷體" w:hint="eastAsia"/>
          <w:sz w:val="22"/>
          <w:szCs w:val="22"/>
        </w:rPr>
        <w:t>有時說</w:t>
      </w:r>
      <w:r w:rsidRPr="0025681C">
        <w:rPr>
          <w:rFonts w:ascii="標楷體" w:eastAsia="標楷體" w:hAnsi="標楷體" w:hint="eastAsia"/>
          <w:sz w:val="22"/>
          <w:szCs w:val="22"/>
          <w:u w:val="thick"/>
        </w:rPr>
        <w:t>空</w:t>
      </w:r>
      <w:proofErr w:type="gramEnd"/>
      <w:r w:rsidRPr="009C7C23">
        <w:rPr>
          <w:rFonts w:ascii="標楷體" w:eastAsia="標楷體" w:hAnsi="標楷體" w:hint="eastAsia"/>
          <w:sz w:val="22"/>
          <w:szCs w:val="22"/>
        </w:rPr>
        <w:t>、無相、</w:t>
      </w:r>
      <w:proofErr w:type="gramStart"/>
      <w:r w:rsidRPr="009C7C23">
        <w:rPr>
          <w:rFonts w:ascii="標楷體" w:eastAsia="標楷體" w:hAnsi="標楷體" w:hint="eastAsia"/>
          <w:sz w:val="22"/>
          <w:szCs w:val="22"/>
        </w:rPr>
        <w:t>無願</w:t>
      </w:r>
      <w:proofErr w:type="gramEnd"/>
      <w:r w:rsidRPr="009C7C23">
        <w:rPr>
          <w:rFonts w:ascii="標楷體" w:eastAsia="標楷體" w:hAnsi="標楷體" w:hint="eastAsia"/>
          <w:sz w:val="22"/>
          <w:szCs w:val="22"/>
        </w:rPr>
        <w:t>、如、</w:t>
      </w:r>
      <w:proofErr w:type="gramStart"/>
      <w:r w:rsidRPr="009C7C23">
        <w:rPr>
          <w:rFonts w:ascii="標楷體" w:eastAsia="標楷體" w:hAnsi="標楷體" w:hint="eastAsia"/>
          <w:sz w:val="22"/>
          <w:szCs w:val="22"/>
        </w:rPr>
        <w:t>實際、</w:t>
      </w:r>
      <w:proofErr w:type="gramEnd"/>
      <w:r w:rsidRPr="009C7C23">
        <w:rPr>
          <w:rFonts w:ascii="標楷體" w:eastAsia="標楷體" w:hAnsi="標楷體" w:hint="eastAsia"/>
          <w:sz w:val="22"/>
          <w:szCs w:val="22"/>
        </w:rPr>
        <w:t>法性、法身、</w:t>
      </w:r>
      <w:proofErr w:type="gramStart"/>
      <w:r w:rsidRPr="009C7C23">
        <w:rPr>
          <w:rFonts w:ascii="標楷體" w:eastAsia="標楷體" w:hAnsi="標楷體" w:hint="eastAsia"/>
          <w:sz w:val="22"/>
          <w:szCs w:val="22"/>
        </w:rPr>
        <w:t>涅槃</w:t>
      </w:r>
      <w:proofErr w:type="gramEnd"/>
      <w:r w:rsidRPr="009C7C23">
        <w:rPr>
          <w:rFonts w:ascii="標楷體" w:eastAsia="標楷體" w:hAnsi="標楷體" w:hint="eastAsia"/>
          <w:sz w:val="22"/>
          <w:szCs w:val="22"/>
        </w:rPr>
        <w:t>、離自性、不生不滅、本來寂靜、自性</w:t>
      </w:r>
      <w:proofErr w:type="gramStart"/>
      <w:r w:rsidRPr="009C7C23">
        <w:rPr>
          <w:rFonts w:ascii="標楷體" w:eastAsia="標楷體" w:hAnsi="標楷體" w:hint="eastAsia"/>
          <w:sz w:val="22"/>
          <w:szCs w:val="22"/>
        </w:rPr>
        <w:t>涅槃</w:t>
      </w:r>
      <w:proofErr w:type="gramEnd"/>
      <w:r w:rsidRPr="009C7C23">
        <w:rPr>
          <w:rFonts w:ascii="標楷體" w:eastAsia="標楷體" w:hAnsi="標楷體" w:hint="eastAsia"/>
          <w:sz w:val="22"/>
          <w:szCs w:val="22"/>
        </w:rPr>
        <w:t>，</w:t>
      </w:r>
      <w:proofErr w:type="gramStart"/>
      <w:r w:rsidRPr="009C7C23">
        <w:rPr>
          <w:rFonts w:ascii="標楷體" w:eastAsia="標楷體" w:hAnsi="標楷體" w:hint="eastAsia"/>
          <w:sz w:val="22"/>
          <w:szCs w:val="22"/>
        </w:rPr>
        <w:t>如是等句</w:t>
      </w:r>
      <w:proofErr w:type="gramEnd"/>
      <w:r w:rsidRPr="009C7C23">
        <w:rPr>
          <w:rFonts w:ascii="標楷體" w:eastAsia="標楷體" w:hAnsi="標楷體" w:hint="eastAsia"/>
          <w:sz w:val="22"/>
          <w:szCs w:val="22"/>
        </w:rPr>
        <w:t>，說如來藏已。如來、應供、等正覺，為</w:t>
      </w:r>
      <w:proofErr w:type="gramStart"/>
      <w:r w:rsidRPr="009C7C23">
        <w:rPr>
          <w:rFonts w:ascii="標楷體" w:eastAsia="標楷體" w:hAnsi="標楷體" w:hint="eastAsia"/>
          <w:sz w:val="22"/>
          <w:szCs w:val="22"/>
        </w:rPr>
        <w:t>斷愚夫畏無我句故，說離</w:t>
      </w:r>
      <w:proofErr w:type="gramEnd"/>
      <w:r w:rsidRPr="009C7C23">
        <w:rPr>
          <w:rFonts w:ascii="標楷體" w:eastAsia="標楷體" w:hAnsi="標楷體" w:hint="eastAsia"/>
          <w:sz w:val="22"/>
          <w:szCs w:val="22"/>
        </w:rPr>
        <w:t>妄想無所有境界如來藏門。…</w:t>
      </w:r>
      <w:proofErr w:type="gramStart"/>
      <w:r w:rsidRPr="009C7C23">
        <w:rPr>
          <w:rFonts w:ascii="標楷體" w:eastAsia="標楷體" w:hAnsi="標楷體" w:hint="eastAsia"/>
          <w:sz w:val="22"/>
          <w:szCs w:val="22"/>
        </w:rPr>
        <w:t>…</w:t>
      </w:r>
      <w:proofErr w:type="gramEnd"/>
      <w:r w:rsidRPr="009C7C23">
        <w:rPr>
          <w:rFonts w:ascii="標楷體" w:eastAsia="標楷體" w:hAnsi="標楷體" w:hint="eastAsia"/>
          <w:sz w:val="22"/>
          <w:szCs w:val="22"/>
        </w:rPr>
        <w:t>大慧！</w:t>
      </w:r>
      <w:proofErr w:type="gramStart"/>
      <w:r w:rsidRPr="009C7C23">
        <w:rPr>
          <w:rFonts w:ascii="標楷體" w:eastAsia="標楷體" w:hAnsi="標楷體" w:hint="eastAsia"/>
          <w:sz w:val="22"/>
          <w:szCs w:val="22"/>
        </w:rPr>
        <w:t>為離外道見故</w:t>
      </w:r>
      <w:proofErr w:type="gramEnd"/>
      <w:r w:rsidRPr="009C7C23">
        <w:rPr>
          <w:rFonts w:ascii="標楷體" w:eastAsia="標楷體" w:hAnsi="標楷體" w:hint="eastAsia"/>
          <w:sz w:val="22"/>
          <w:szCs w:val="22"/>
        </w:rPr>
        <w:t>，</w:t>
      </w:r>
      <w:proofErr w:type="gramStart"/>
      <w:r w:rsidRPr="009C7C23">
        <w:rPr>
          <w:rFonts w:ascii="標楷體" w:eastAsia="標楷體" w:hAnsi="標楷體" w:hint="eastAsia"/>
          <w:sz w:val="22"/>
          <w:szCs w:val="22"/>
        </w:rPr>
        <w:t>當</w:t>
      </w:r>
      <w:r w:rsidRPr="0025681C">
        <w:rPr>
          <w:rFonts w:ascii="標楷體" w:eastAsia="標楷體" w:hAnsi="標楷體" w:hint="eastAsia"/>
          <w:sz w:val="22"/>
          <w:szCs w:val="22"/>
          <w:u w:val="thick"/>
        </w:rPr>
        <w:t>依無我</w:t>
      </w:r>
      <w:proofErr w:type="gramEnd"/>
      <w:r w:rsidRPr="0025681C">
        <w:rPr>
          <w:rFonts w:ascii="標楷體" w:eastAsia="標楷體" w:hAnsi="標楷體" w:hint="eastAsia"/>
          <w:sz w:val="22"/>
          <w:szCs w:val="22"/>
          <w:u w:val="thick"/>
        </w:rPr>
        <w:t>如來之藏</w:t>
      </w:r>
      <w:r w:rsidRPr="009C7C23">
        <w:rPr>
          <w:rFonts w:ascii="標楷體" w:eastAsia="標楷體" w:hAnsi="標楷體" w:hint="eastAsia"/>
          <w:sz w:val="22"/>
          <w:szCs w:val="22"/>
        </w:rPr>
        <w:t>。」</w:t>
      </w:r>
    </w:p>
    <w:p w14:paraId="2D17CFC6" w14:textId="4693595E" w:rsidR="00C601C6" w:rsidRPr="009C7C23" w:rsidRDefault="00C601C6" w:rsidP="0025681C">
      <w:pPr>
        <w:pStyle w:val="a3"/>
        <w:ind w:leftChars="60" w:left="144"/>
        <w:rPr>
          <w:sz w:val="22"/>
          <w:szCs w:val="22"/>
        </w:rPr>
      </w:pPr>
      <w:r w:rsidRPr="009C7C23">
        <w:rPr>
          <w:rFonts w:hint="eastAsia"/>
          <w:sz w:val="22"/>
          <w:szCs w:val="22"/>
        </w:rPr>
        <w:t>（</w:t>
      </w:r>
      <w:r>
        <w:rPr>
          <w:sz w:val="22"/>
          <w:szCs w:val="22"/>
        </w:rPr>
        <w:t>2</w:t>
      </w:r>
      <w:r w:rsidRPr="009C7C23">
        <w:rPr>
          <w:rFonts w:hint="eastAsia"/>
          <w:sz w:val="22"/>
          <w:szCs w:val="22"/>
        </w:rPr>
        <w:t>）東晉．</w:t>
      </w:r>
      <w:proofErr w:type="gramStart"/>
      <w:r w:rsidRPr="009C7C23">
        <w:rPr>
          <w:rFonts w:hint="eastAsia"/>
          <w:sz w:val="22"/>
          <w:szCs w:val="22"/>
        </w:rPr>
        <w:t>佛馱跋陀羅</w:t>
      </w:r>
      <w:proofErr w:type="gramEnd"/>
      <w:r w:rsidRPr="009C7C23">
        <w:rPr>
          <w:rFonts w:hint="eastAsia"/>
          <w:sz w:val="22"/>
          <w:szCs w:val="22"/>
        </w:rPr>
        <w:t>譯《大方廣佛華嚴經》卷</w:t>
      </w:r>
      <w:r w:rsidRPr="009C7C23">
        <w:rPr>
          <w:rFonts w:hint="eastAsia"/>
          <w:sz w:val="22"/>
          <w:szCs w:val="22"/>
        </w:rPr>
        <w:t>35(</w:t>
      </w:r>
      <w:r w:rsidRPr="009C7C23">
        <w:rPr>
          <w:rFonts w:hint="eastAsia"/>
          <w:sz w:val="22"/>
          <w:szCs w:val="22"/>
        </w:rPr>
        <w:t>大正</w:t>
      </w:r>
      <w:r w:rsidRPr="009C7C23">
        <w:rPr>
          <w:rFonts w:hint="eastAsia"/>
          <w:sz w:val="22"/>
          <w:szCs w:val="22"/>
        </w:rPr>
        <w:t>09</w:t>
      </w:r>
      <w:r w:rsidRPr="009C7C23">
        <w:rPr>
          <w:rFonts w:hint="eastAsia"/>
          <w:sz w:val="22"/>
          <w:szCs w:val="22"/>
        </w:rPr>
        <w:t>，</w:t>
      </w:r>
      <w:r w:rsidRPr="009C7C23">
        <w:rPr>
          <w:rFonts w:hint="eastAsia"/>
          <w:sz w:val="22"/>
          <w:szCs w:val="22"/>
        </w:rPr>
        <w:t>625a10-12)</w:t>
      </w:r>
      <w:r>
        <w:rPr>
          <w:rFonts w:hint="eastAsia"/>
          <w:sz w:val="22"/>
          <w:szCs w:val="22"/>
        </w:rPr>
        <w:t>。</w:t>
      </w:r>
    </w:p>
    <w:p w14:paraId="57071B38" w14:textId="75BB9D43" w:rsidR="00C601C6" w:rsidRDefault="00C601C6" w:rsidP="0025681C">
      <w:pPr>
        <w:pStyle w:val="a3"/>
        <w:ind w:leftChars="60" w:left="144"/>
        <w:rPr>
          <w:sz w:val="22"/>
          <w:szCs w:val="22"/>
        </w:rPr>
      </w:pPr>
      <w:r w:rsidRPr="009C7C23">
        <w:rPr>
          <w:rFonts w:hint="eastAsia"/>
          <w:sz w:val="22"/>
          <w:szCs w:val="22"/>
        </w:rPr>
        <w:t>（</w:t>
      </w:r>
      <w:r>
        <w:rPr>
          <w:sz w:val="22"/>
          <w:szCs w:val="22"/>
        </w:rPr>
        <w:t>3</w:t>
      </w:r>
      <w:r w:rsidRPr="009C7C23">
        <w:rPr>
          <w:rFonts w:hint="eastAsia"/>
          <w:sz w:val="22"/>
          <w:szCs w:val="22"/>
        </w:rPr>
        <w:t>）唐．</w:t>
      </w:r>
      <w:proofErr w:type="gramStart"/>
      <w:r w:rsidRPr="009C7C23">
        <w:rPr>
          <w:rFonts w:hint="eastAsia"/>
          <w:sz w:val="22"/>
          <w:szCs w:val="22"/>
        </w:rPr>
        <w:t>實叉難陀</w:t>
      </w:r>
      <w:proofErr w:type="gramEnd"/>
      <w:r w:rsidRPr="009C7C23">
        <w:rPr>
          <w:rFonts w:hint="eastAsia"/>
          <w:sz w:val="22"/>
          <w:szCs w:val="22"/>
        </w:rPr>
        <w:t>譯《大方廣佛華嚴經》卷</w:t>
      </w:r>
      <w:r w:rsidRPr="009C7C23">
        <w:rPr>
          <w:rFonts w:hint="eastAsia"/>
          <w:sz w:val="22"/>
          <w:szCs w:val="22"/>
        </w:rPr>
        <w:t>51(</w:t>
      </w:r>
      <w:r w:rsidRPr="009C7C23">
        <w:rPr>
          <w:rFonts w:hint="eastAsia"/>
          <w:sz w:val="22"/>
          <w:szCs w:val="22"/>
        </w:rPr>
        <w:t>大正</w:t>
      </w:r>
      <w:r w:rsidRPr="009C7C23">
        <w:rPr>
          <w:rFonts w:hint="eastAsia"/>
          <w:sz w:val="22"/>
          <w:szCs w:val="22"/>
        </w:rPr>
        <w:t>10</w:t>
      </w:r>
      <w:r w:rsidRPr="009C7C23">
        <w:rPr>
          <w:rFonts w:hint="eastAsia"/>
          <w:sz w:val="22"/>
          <w:szCs w:val="22"/>
        </w:rPr>
        <w:t>，</w:t>
      </w:r>
      <w:r w:rsidRPr="009C7C23">
        <w:rPr>
          <w:rFonts w:hint="eastAsia"/>
          <w:sz w:val="22"/>
          <w:szCs w:val="22"/>
        </w:rPr>
        <w:t>272c</w:t>
      </w:r>
      <w:r>
        <w:rPr>
          <w:sz w:val="22"/>
          <w:szCs w:val="22"/>
        </w:rPr>
        <w:t>4</w:t>
      </w:r>
      <w:r w:rsidRPr="009C7C23">
        <w:rPr>
          <w:rFonts w:hint="eastAsia"/>
          <w:sz w:val="22"/>
          <w:szCs w:val="22"/>
        </w:rPr>
        <w:t>-</w:t>
      </w:r>
      <w:r>
        <w:rPr>
          <w:sz w:val="22"/>
          <w:szCs w:val="22"/>
        </w:rPr>
        <w:t>7</w:t>
      </w:r>
      <w:r w:rsidRPr="009C7C23">
        <w:rPr>
          <w:rFonts w:hint="eastAsia"/>
          <w:sz w:val="22"/>
          <w:szCs w:val="22"/>
        </w:rPr>
        <w:t>)</w:t>
      </w:r>
      <w:r>
        <w:rPr>
          <w:rFonts w:hint="eastAsia"/>
          <w:sz w:val="22"/>
          <w:szCs w:val="22"/>
        </w:rPr>
        <w:t>：</w:t>
      </w:r>
    </w:p>
    <w:p w14:paraId="097AA0CF" w14:textId="777DEFA8" w:rsidR="00C601C6" w:rsidRDefault="00C601C6" w:rsidP="0025681C">
      <w:pPr>
        <w:pStyle w:val="a3"/>
        <w:ind w:leftChars="290" w:left="696"/>
        <w:rPr>
          <w:rFonts w:ascii="標楷體" w:eastAsia="標楷體" w:hAnsi="標楷體"/>
          <w:sz w:val="22"/>
          <w:szCs w:val="22"/>
        </w:rPr>
      </w:pPr>
      <w:proofErr w:type="gramStart"/>
      <w:r w:rsidRPr="0025681C">
        <w:rPr>
          <w:rFonts w:ascii="標楷體" w:eastAsia="標楷體" w:hAnsi="標楷體" w:hint="eastAsia"/>
          <w:sz w:val="22"/>
          <w:szCs w:val="22"/>
        </w:rPr>
        <w:t>復次，佛子</w:t>
      </w:r>
      <w:proofErr w:type="gramEnd"/>
      <w:r w:rsidRPr="0025681C">
        <w:rPr>
          <w:rFonts w:ascii="標楷體" w:eastAsia="標楷體" w:hAnsi="標楷體" w:hint="eastAsia"/>
          <w:sz w:val="22"/>
          <w:szCs w:val="22"/>
        </w:rPr>
        <w:t>！如來智慧無處不至。何以故？無一眾生而不具有如來智慧，但以妄想顛倒執著而</w:t>
      </w:r>
      <w:proofErr w:type="gramStart"/>
      <w:r w:rsidRPr="0025681C">
        <w:rPr>
          <w:rFonts w:ascii="標楷體" w:eastAsia="標楷體" w:hAnsi="標楷體" w:hint="eastAsia"/>
          <w:sz w:val="22"/>
          <w:szCs w:val="22"/>
        </w:rPr>
        <w:t>不</w:t>
      </w:r>
      <w:proofErr w:type="gramEnd"/>
      <w:r w:rsidRPr="0025681C">
        <w:rPr>
          <w:rFonts w:ascii="標楷體" w:eastAsia="標楷體" w:hAnsi="標楷體" w:hint="eastAsia"/>
          <w:sz w:val="22"/>
          <w:szCs w:val="22"/>
        </w:rPr>
        <w:t>證得；若離妄想，</w:t>
      </w:r>
      <w:proofErr w:type="gramStart"/>
      <w:r w:rsidRPr="0025681C">
        <w:rPr>
          <w:rFonts w:ascii="標楷體" w:eastAsia="標楷體" w:hAnsi="標楷體" w:hint="eastAsia"/>
          <w:sz w:val="22"/>
          <w:szCs w:val="22"/>
        </w:rPr>
        <w:t>一切智</w:t>
      </w:r>
      <w:proofErr w:type="gramEnd"/>
      <w:r w:rsidRPr="0025681C">
        <w:rPr>
          <w:rFonts w:ascii="標楷體" w:eastAsia="標楷體" w:hAnsi="標楷體" w:hint="eastAsia"/>
          <w:sz w:val="22"/>
          <w:szCs w:val="22"/>
        </w:rPr>
        <w:t>、自然智、無礙智</w:t>
      </w:r>
      <w:proofErr w:type="gramStart"/>
      <w:r w:rsidRPr="0025681C">
        <w:rPr>
          <w:rFonts w:ascii="標楷體" w:eastAsia="標楷體" w:hAnsi="標楷體" w:hint="eastAsia"/>
          <w:sz w:val="22"/>
          <w:szCs w:val="22"/>
        </w:rPr>
        <w:t>則得現前</w:t>
      </w:r>
      <w:proofErr w:type="gramEnd"/>
      <w:r w:rsidRPr="0025681C">
        <w:rPr>
          <w:rFonts w:ascii="標楷體" w:eastAsia="標楷體" w:hAnsi="標楷體" w:hint="eastAsia"/>
          <w:sz w:val="22"/>
          <w:szCs w:val="22"/>
        </w:rPr>
        <w:t>。</w:t>
      </w:r>
    </w:p>
    <w:p w14:paraId="4DB11DD9" w14:textId="7FC10EBF" w:rsidR="00C601C6" w:rsidRDefault="00C601C6" w:rsidP="00EC3C71">
      <w:pPr>
        <w:pStyle w:val="a3"/>
        <w:ind w:leftChars="60" w:left="144"/>
        <w:rPr>
          <w:rFonts w:ascii="Times Ext Roman" w:hAnsi="Times Ext Roman" w:cs="Times Ext Roman"/>
          <w:sz w:val="22"/>
          <w:szCs w:val="22"/>
        </w:rPr>
      </w:pPr>
      <w:r w:rsidRPr="00EC3C71">
        <w:rPr>
          <w:rFonts w:ascii="Times Ext Roman" w:hAnsi="Times Ext Roman" w:cs="Times Ext Roman"/>
          <w:sz w:val="22"/>
          <w:szCs w:val="22"/>
        </w:rPr>
        <w:t>（</w:t>
      </w:r>
      <w:r w:rsidRPr="00EC3C71">
        <w:rPr>
          <w:rFonts w:ascii="Times Ext Roman" w:hAnsi="Times Ext Roman" w:cs="Times Ext Roman"/>
          <w:sz w:val="22"/>
          <w:szCs w:val="22"/>
        </w:rPr>
        <w:t>4</w:t>
      </w:r>
      <w:r w:rsidRPr="00EC3C71">
        <w:rPr>
          <w:rFonts w:ascii="Times Ext Roman" w:hAnsi="Times Ext Roman" w:cs="Times Ext Roman"/>
          <w:sz w:val="22"/>
          <w:szCs w:val="22"/>
        </w:rPr>
        <w:t>）</w:t>
      </w:r>
      <w:r w:rsidRPr="009C7C23">
        <w:rPr>
          <w:rFonts w:hint="eastAsia"/>
          <w:sz w:val="22"/>
          <w:szCs w:val="22"/>
        </w:rPr>
        <w:t>劉宋．</w:t>
      </w:r>
      <w:proofErr w:type="gramStart"/>
      <w:r w:rsidRPr="009C7C23">
        <w:rPr>
          <w:rFonts w:hint="eastAsia"/>
          <w:sz w:val="22"/>
          <w:szCs w:val="22"/>
        </w:rPr>
        <w:t>求那跋陀羅</w:t>
      </w:r>
      <w:proofErr w:type="gramEnd"/>
      <w:r w:rsidRPr="009C7C23">
        <w:rPr>
          <w:rFonts w:hint="eastAsia"/>
          <w:sz w:val="22"/>
          <w:szCs w:val="22"/>
        </w:rPr>
        <w:t>譯</w:t>
      </w:r>
      <w:r w:rsidRPr="00EC3C71">
        <w:rPr>
          <w:rFonts w:ascii="Times Ext Roman" w:hAnsi="Times Ext Roman" w:cs="Times Ext Roman" w:hint="eastAsia"/>
          <w:sz w:val="22"/>
          <w:szCs w:val="22"/>
        </w:rPr>
        <w:t>《勝鬘師子吼一乘大方便方廣經》卷</w:t>
      </w:r>
      <w:r w:rsidRPr="00EC3C71">
        <w:rPr>
          <w:rFonts w:ascii="Times Ext Roman" w:hAnsi="Times Ext Roman" w:cs="Times Ext Roman" w:hint="eastAsia"/>
          <w:sz w:val="22"/>
          <w:szCs w:val="22"/>
        </w:rPr>
        <w:t>1(</w:t>
      </w:r>
      <w:r w:rsidRPr="009C7C23">
        <w:rPr>
          <w:rFonts w:hint="eastAsia"/>
          <w:sz w:val="22"/>
          <w:szCs w:val="22"/>
        </w:rPr>
        <w:t>大正</w:t>
      </w:r>
      <w:r w:rsidRPr="009C7C23">
        <w:rPr>
          <w:rFonts w:hint="eastAsia"/>
          <w:sz w:val="22"/>
          <w:szCs w:val="22"/>
        </w:rPr>
        <w:t>1</w:t>
      </w:r>
      <w:r>
        <w:rPr>
          <w:sz w:val="22"/>
          <w:szCs w:val="22"/>
        </w:rPr>
        <w:t>2</w:t>
      </w:r>
      <w:r w:rsidRPr="009C7C23">
        <w:rPr>
          <w:rFonts w:hint="eastAsia"/>
          <w:sz w:val="22"/>
          <w:szCs w:val="22"/>
        </w:rPr>
        <w:t>，</w:t>
      </w:r>
      <w:r w:rsidRPr="00EC3C71">
        <w:rPr>
          <w:rFonts w:ascii="Times Ext Roman" w:hAnsi="Times Ext Roman" w:cs="Times Ext Roman" w:hint="eastAsia"/>
          <w:sz w:val="22"/>
          <w:szCs w:val="22"/>
        </w:rPr>
        <w:t>221c13-15)</w:t>
      </w:r>
      <w:r>
        <w:rPr>
          <w:rFonts w:ascii="Times Ext Roman" w:hAnsi="Times Ext Roman" w:cs="Times Ext Roman" w:hint="eastAsia"/>
          <w:sz w:val="22"/>
          <w:szCs w:val="22"/>
        </w:rPr>
        <w:t>：</w:t>
      </w:r>
    </w:p>
    <w:p w14:paraId="22BF12A6" w14:textId="0B062727" w:rsidR="00C601C6" w:rsidRDefault="00C601C6" w:rsidP="00EC3C71">
      <w:pPr>
        <w:pStyle w:val="a3"/>
        <w:ind w:leftChars="290" w:left="696"/>
        <w:rPr>
          <w:rFonts w:ascii="Times Ext Roman" w:hAnsi="Times Ext Roman" w:cs="Times Ext Roman"/>
          <w:sz w:val="22"/>
          <w:szCs w:val="22"/>
        </w:rPr>
      </w:pPr>
      <w:proofErr w:type="gramStart"/>
      <w:r w:rsidRPr="00EC3C71">
        <w:rPr>
          <w:rFonts w:ascii="標楷體" w:eastAsia="標楷體" w:hAnsi="標楷體" w:cs="Times Ext Roman" w:hint="eastAsia"/>
          <w:sz w:val="22"/>
          <w:szCs w:val="22"/>
        </w:rPr>
        <w:t>世</w:t>
      </w:r>
      <w:proofErr w:type="gramEnd"/>
      <w:r w:rsidRPr="00EC3C71">
        <w:rPr>
          <w:rFonts w:ascii="標楷體" w:eastAsia="標楷體" w:hAnsi="標楷體" w:cs="Times Ext Roman" w:hint="eastAsia"/>
          <w:sz w:val="22"/>
          <w:szCs w:val="22"/>
        </w:rPr>
        <w:t>尊！如來藏智是</w:t>
      </w:r>
      <w:proofErr w:type="gramStart"/>
      <w:r w:rsidRPr="00EC3C71">
        <w:rPr>
          <w:rFonts w:ascii="標楷體" w:eastAsia="標楷體" w:hAnsi="標楷體" w:cs="Times Ext Roman" w:hint="eastAsia"/>
          <w:sz w:val="22"/>
          <w:szCs w:val="22"/>
        </w:rPr>
        <w:t>如來空智</w:t>
      </w:r>
      <w:proofErr w:type="gramEnd"/>
      <w:r w:rsidRPr="00EC3C71">
        <w:rPr>
          <w:rFonts w:ascii="標楷體" w:eastAsia="標楷體" w:hAnsi="標楷體" w:cs="Times Ext Roman" w:hint="eastAsia"/>
          <w:sz w:val="22"/>
          <w:szCs w:val="22"/>
        </w:rPr>
        <w:t>。</w:t>
      </w:r>
      <w:proofErr w:type="gramStart"/>
      <w:r w:rsidRPr="00EC3C71">
        <w:rPr>
          <w:rFonts w:ascii="標楷體" w:eastAsia="標楷體" w:hAnsi="標楷體" w:cs="Times Ext Roman" w:hint="eastAsia"/>
          <w:sz w:val="22"/>
          <w:szCs w:val="22"/>
        </w:rPr>
        <w:t>世</w:t>
      </w:r>
      <w:proofErr w:type="gramEnd"/>
      <w:r w:rsidRPr="00EC3C71">
        <w:rPr>
          <w:rFonts w:ascii="標楷體" w:eastAsia="標楷體" w:hAnsi="標楷體" w:cs="Times Ext Roman" w:hint="eastAsia"/>
          <w:sz w:val="22"/>
          <w:szCs w:val="22"/>
        </w:rPr>
        <w:t>尊！如來藏者，一切阿羅漢、</w:t>
      </w:r>
      <w:proofErr w:type="gramStart"/>
      <w:r w:rsidRPr="00EC3C71">
        <w:rPr>
          <w:rFonts w:ascii="標楷體" w:eastAsia="標楷體" w:hAnsi="標楷體" w:cs="Times Ext Roman" w:hint="eastAsia"/>
          <w:sz w:val="22"/>
          <w:szCs w:val="22"/>
        </w:rPr>
        <w:t>辟支佛</w:t>
      </w:r>
      <w:proofErr w:type="gramEnd"/>
      <w:r w:rsidRPr="00EC3C71">
        <w:rPr>
          <w:rFonts w:ascii="標楷體" w:eastAsia="標楷體" w:hAnsi="標楷體" w:cs="Times Ext Roman" w:hint="eastAsia"/>
          <w:sz w:val="22"/>
          <w:szCs w:val="22"/>
        </w:rPr>
        <w:t>、大力菩薩，本所不見，本所不得。</w:t>
      </w:r>
    </w:p>
    <w:p w14:paraId="35600A46" w14:textId="35A33F6B" w:rsidR="00C601C6" w:rsidRDefault="00C601C6" w:rsidP="00EC3C71">
      <w:pPr>
        <w:pStyle w:val="a3"/>
        <w:ind w:leftChars="60" w:left="144"/>
        <w:rPr>
          <w:rFonts w:ascii="Times Ext Roman" w:hAnsi="Times Ext Roman" w:cs="Times Ext Roman"/>
          <w:sz w:val="22"/>
          <w:szCs w:val="22"/>
        </w:rPr>
      </w:pPr>
      <w:r>
        <w:rPr>
          <w:rFonts w:ascii="Times Ext Roman" w:hAnsi="Times Ext Roman" w:cs="Times Ext Roman" w:hint="eastAsia"/>
          <w:sz w:val="22"/>
          <w:szCs w:val="22"/>
        </w:rPr>
        <w:t>（</w:t>
      </w:r>
      <w:r>
        <w:rPr>
          <w:rFonts w:ascii="Times Ext Roman" w:hAnsi="Times Ext Roman" w:cs="Times Ext Roman" w:hint="eastAsia"/>
          <w:sz w:val="22"/>
          <w:szCs w:val="22"/>
        </w:rPr>
        <w:t>5</w:t>
      </w:r>
      <w:r>
        <w:rPr>
          <w:rFonts w:ascii="Times Ext Roman" w:hAnsi="Times Ext Roman" w:cs="Times Ext Roman" w:hint="eastAsia"/>
          <w:sz w:val="22"/>
          <w:szCs w:val="22"/>
        </w:rPr>
        <w:t>）印順法師，</w:t>
      </w:r>
      <w:r w:rsidRPr="00EC3C71">
        <w:rPr>
          <w:rFonts w:ascii="Times Ext Roman" w:hAnsi="Times Ext Roman" w:cs="Times Ext Roman" w:hint="eastAsia"/>
          <w:sz w:val="22"/>
          <w:szCs w:val="22"/>
        </w:rPr>
        <w:t>《勝鬘經講記》，</w:t>
      </w:r>
      <w:r w:rsidRPr="00EC3C71">
        <w:rPr>
          <w:rFonts w:ascii="Times Ext Roman" w:hAnsi="Times Ext Roman" w:cs="Times Ext Roman" w:hint="eastAsia"/>
          <w:sz w:val="22"/>
          <w:szCs w:val="22"/>
        </w:rPr>
        <w:t>pp.221</w:t>
      </w:r>
      <w:r>
        <w:rPr>
          <w:rFonts w:ascii="Times Ext Roman" w:hAnsi="Times Ext Roman" w:cs="Times Ext Roman" w:hint="eastAsia"/>
          <w:sz w:val="22"/>
          <w:szCs w:val="22"/>
        </w:rPr>
        <w:t>～</w:t>
      </w:r>
      <w:r w:rsidRPr="00EC3C71">
        <w:rPr>
          <w:rFonts w:ascii="Times Ext Roman" w:hAnsi="Times Ext Roman" w:cs="Times Ext Roman" w:hint="eastAsia"/>
          <w:sz w:val="22"/>
          <w:szCs w:val="22"/>
        </w:rPr>
        <w:t>222</w:t>
      </w:r>
      <w:r>
        <w:rPr>
          <w:rFonts w:ascii="Times Ext Roman" w:hAnsi="Times Ext Roman" w:cs="Times Ext Roman" w:hint="eastAsia"/>
          <w:sz w:val="22"/>
          <w:szCs w:val="22"/>
        </w:rPr>
        <w:t>：</w:t>
      </w:r>
    </w:p>
    <w:p w14:paraId="1A51EDE6" w14:textId="24C85CF7" w:rsidR="00C601C6" w:rsidRPr="00EC3C71" w:rsidRDefault="00C601C6" w:rsidP="00EC3C71">
      <w:pPr>
        <w:pStyle w:val="a3"/>
        <w:ind w:leftChars="290" w:left="696"/>
        <w:rPr>
          <w:rFonts w:ascii="標楷體" w:eastAsia="標楷體" w:hAnsi="標楷體" w:cs="Times Ext Roman"/>
          <w:sz w:val="22"/>
          <w:szCs w:val="22"/>
        </w:rPr>
      </w:pPr>
      <w:proofErr w:type="gramStart"/>
      <w:r w:rsidRPr="00EC3C71">
        <w:rPr>
          <w:rFonts w:ascii="標楷體" w:eastAsia="標楷體" w:hAnsi="標楷體" w:cs="Times Ext Roman" w:hint="eastAsia"/>
          <w:sz w:val="22"/>
          <w:szCs w:val="22"/>
        </w:rPr>
        <w:t>證智與諦</w:t>
      </w:r>
      <w:proofErr w:type="gramEnd"/>
      <w:r w:rsidRPr="00EC3C71">
        <w:rPr>
          <w:rFonts w:ascii="標楷體" w:eastAsia="標楷體" w:hAnsi="標楷體" w:cs="Times Ext Roman" w:hint="eastAsia"/>
          <w:sz w:val="22"/>
          <w:szCs w:val="22"/>
        </w:rPr>
        <w:t>理，也</w:t>
      </w:r>
      <w:proofErr w:type="gramStart"/>
      <w:r w:rsidRPr="00EC3C71">
        <w:rPr>
          <w:rFonts w:ascii="標楷體" w:eastAsia="標楷體" w:hAnsi="標楷體" w:cs="Times Ext Roman" w:hint="eastAsia"/>
          <w:sz w:val="22"/>
          <w:szCs w:val="22"/>
        </w:rPr>
        <w:t>不是隔別的</w:t>
      </w:r>
      <w:proofErr w:type="gramEnd"/>
      <w:r w:rsidRPr="00EC3C71">
        <w:rPr>
          <w:rFonts w:ascii="標楷體" w:eastAsia="標楷體" w:hAnsi="標楷體" w:cs="Times Ext Roman" w:hint="eastAsia"/>
          <w:sz w:val="22"/>
          <w:szCs w:val="22"/>
        </w:rPr>
        <w:t>，先立理智一如義說：「如來藏智」，即「是</w:t>
      </w:r>
      <w:proofErr w:type="gramStart"/>
      <w:r w:rsidRPr="00EC3C71">
        <w:rPr>
          <w:rFonts w:ascii="標楷體" w:eastAsia="標楷體" w:hAnsi="標楷體" w:cs="Times Ext Roman" w:hint="eastAsia"/>
          <w:sz w:val="22"/>
          <w:szCs w:val="22"/>
        </w:rPr>
        <w:t>如來空智</w:t>
      </w:r>
      <w:proofErr w:type="gramEnd"/>
      <w:r w:rsidRPr="00EC3C71">
        <w:rPr>
          <w:rFonts w:ascii="標楷體" w:eastAsia="標楷體" w:hAnsi="標楷體" w:cs="Times Ext Roman" w:hint="eastAsia"/>
          <w:sz w:val="22"/>
          <w:szCs w:val="22"/>
        </w:rPr>
        <w:t>」。如來藏，約</w:t>
      </w:r>
      <w:proofErr w:type="gramStart"/>
      <w:r w:rsidRPr="00EC3C71">
        <w:rPr>
          <w:rFonts w:ascii="標楷體" w:eastAsia="標楷體" w:hAnsi="標楷體" w:cs="Times Ext Roman" w:hint="eastAsia"/>
          <w:sz w:val="22"/>
          <w:szCs w:val="22"/>
        </w:rPr>
        <w:t>眾生本依的</w:t>
      </w:r>
      <w:proofErr w:type="gramEnd"/>
      <w:r w:rsidRPr="00EC3C71">
        <w:rPr>
          <w:rFonts w:ascii="標楷體" w:eastAsia="標楷體" w:hAnsi="標楷體" w:cs="Times Ext Roman" w:hint="eastAsia"/>
          <w:sz w:val="22"/>
          <w:szCs w:val="22"/>
        </w:rPr>
        <w:t>一切</w:t>
      </w:r>
      <w:proofErr w:type="gramStart"/>
      <w:r w:rsidRPr="00EC3C71">
        <w:rPr>
          <w:rFonts w:ascii="標楷體" w:eastAsia="標楷體" w:hAnsi="標楷體" w:cs="Times Ext Roman" w:hint="eastAsia"/>
          <w:sz w:val="22"/>
          <w:szCs w:val="22"/>
        </w:rPr>
        <w:t>法空性說</w:t>
      </w:r>
      <w:proofErr w:type="gramEnd"/>
      <w:r w:rsidRPr="00EC3C71">
        <w:rPr>
          <w:rFonts w:ascii="標楷體" w:eastAsia="標楷體" w:hAnsi="標楷體" w:cs="Times Ext Roman" w:hint="eastAsia"/>
          <w:sz w:val="22"/>
          <w:szCs w:val="22"/>
        </w:rPr>
        <w:t>。如</w:t>
      </w:r>
      <w:proofErr w:type="gramStart"/>
      <w:r w:rsidRPr="00EC3C71">
        <w:rPr>
          <w:rFonts w:ascii="標楷體" w:eastAsia="標楷體" w:hAnsi="標楷體" w:cs="Times Ext Roman" w:hint="eastAsia"/>
          <w:sz w:val="22"/>
          <w:szCs w:val="22"/>
        </w:rPr>
        <w:t>如</w:t>
      </w:r>
      <w:proofErr w:type="gramEnd"/>
      <w:r w:rsidRPr="00EC3C71">
        <w:rPr>
          <w:rFonts w:ascii="標楷體" w:eastAsia="標楷體" w:hAnsi="標楷體" w:cs="Times Ext Roman" w:hint="eastAsia"/>
          <w:sz w:val="22"/>
          <w:szCs w:val="22"/>
        </w:rPr>
        <w:t>法性中，攝得無邊功德性；無邊功德中，主要的是般若。般若智性，與如來藏</w:t>
      </w:r>
      <w:proofErr w:type="gramStart"/>
      <w:r w:rsidRPr="00EC3C71">
        <w:rPr>
          <w:rFonts w:ascii="標楷體" w:eastAsia="標楷體" w:hAnsi="標楷體" w:cs="Times Ext Roman" w:hint="eastAsia"/>
          <w:sz w:val="22"/>
          <w:szCs w:val="22"/>
        </w:rPr>
        <w:t>不</w:t>
      </w:r>
      <w:proofErr w:type="gramEnd"/>
      <w:r w:rsidRPr="00EC3C71">
        <w:rPr>
          <w:rFonts w:ascii="標楷體" w:eastAsia="標楷體" w:hAnsi="標楷體" w:cs="Times Ext Roman" w:hint="eastAsia"/>
          <w:sz w:val="22"/>
          <w:szCs w:val="22"/>
        </w:rPr>
        <w:t>二，</w:t>
      </w:r>
      <w:proofErr w:type="gramStart"/>
      <w:r w:rsidRPr="00EC3C71">
        <w:rPr>
          <w:rFonts w:ascii="標楷體" w:eastAsia="標楷體" w:hAnsi="標楷體" w:cs="Times Ext Roman" w:hint="eastAsia"/>
          <w:sz w:val="22"/>
          <w:szCs w:val="22"/>
        </w:rPr>
        <w:t>眾生雖本有</w:t>
      </w:r>
      <w:proofErr w:type="gramEnd"/>
      <w:r w:rsidRPr="00EC3C71">
        <w:rPr>
          <w:rFonts w:ascii="標楷體" w:eastAsia="標楷體" w:hAnsi="標楷體" w:cs="Times Ext Roman" w:hint="eastAsia"/>
          <w:sz w:val="22"/>
          <w:szCs w:val="22"/>
        </w:rPr>
        <w:t>而還</w:t>
      </w:r>
      <w:proofErr w:type="gramStart"/>
      <w:r w:rsidRPr="00EC3C71">
        <w:rPr>
          <w:rFonts w:ascii="標楷體" w:eastAsia="標楷體" w:hAnsi="標楷體" w:cs="Times Ext Roman" w:hint="eastAsia"/>
          <w:sz w:val="22"/>
          <w:szCs w:val="22"/>
        </w:rPr>
        <w:t>不</w:t>
      </w:r>
      <w:proofErr w:type="gramEnd"/>
      <w:r w:rsidRPr="00EC3C71">
        <w:rPr>
          <w:rFonts w:ascii="標楷體" w:eastAsia="標楷體" w:hAnsi="標楷體" w:cs="Times Ext Roman" w:hint="eastAsia"/>
          <w:sz w:val="22"/>
          <w:szCs w:val="22"/>
        </w:rPr>
        <w:t>曾顯發大用。要到修道成就，圓滿顯發，即</w:t>
      </w:r>
      <w:proofErr w:type="gramStart"/>
      <w:r w:rsidRPr="00EC3C71">
        <w:rPr>
          <w:rFonts w:ascii="標楷體" w:eastAsia="標楷體" w:hAnsi="標楷體" w:cs="Times Ext Roman" w:hint="eastAsia"/>
          <w:sz w:val="22"/>
          <w:szCs w:val="22"/>
        </w:rPr>
        <w:t>如來空智</w:t>
      </w:r>
      <w:proofErr w:type="gramEnd"/>
      <w:r w:rsidRPr="00EC3C71">
        <w:rPr>
          <w:rFonts w:ascii="標楷體" w:eastAsia="標楷體" w:hAnsi="標楷體" w:cs="Times Ext Roman" w:hint="eastAsia"/>
          <w:sz w:val="22"/>
          <w:szCs w:val="22"/>
        </w:rPr>
        <w:t>。因地的如來藏智，</w:t>
      </w:r>
      <w:proofErr w:type="gramStart"/>
      <w:r w:rsidRPr="00EC3C71">
        <w:rPr>
          <w:rFonts w:ascii="標楷體" w:eastAsia="標楷體" w:hAnsi="標楷體" w:cs="Times Ext Roman" w:hint="eastAsia"/>
          <w:sz w:val="22"/>
          <w:szCs w:val="22"/>
        </w:rPr>
        <w:t>與果證的如來空智</w:t>
      </w:r>
      <w:proofErr w:type="gramEnd"/>
      <w:r w:rsidRPr="00EC3C71">
        <w:rPr>
          <w:rFonts w:ascii="標楷體" w:eastAsia="標楷體" w:hAnsi="標楷體" w:cs="Times Ext Roman" w:hint="eastAsia"/>
          <w:sz w:val="22"/>
          <w:szCs w:val="22"/>
        </w:rPr>
        <w:t>，相即</w:t>
      </w:r>
      <w:proofErr w:type="gramStart"/>
      <w:r w:rsidRPr="00EC3C71">
        <w:rPr>
          <w:rFonts w:ascii="標楷體" w:eastAsia="標楷體" w:hAnsi="標楷體" w:cs="Times Ext Roman" w:hint="eastAsia"/>
          <w:sz w:val="22"/>
          <w:szCs w:val="22"/>
        </w:rPr>
        <w:t>不</w:t>
      </w:r>
      <w:proofErr w:type="gramEnd"/>
      <w:r w:rsidRPr="00EC3C71">
        <w:rPr>
          <w:rFonts w:ascii="標楷體" w:eastAsia="標楷體" w:hAnsi="標楷體" w:cs="Times Ext Roman" w:hint="eastAsia"/>
          <w:sz w:val="22"/>
          <w:szCs w:val="22"/>
        </w:rPr>
        <w:t>二。</w:t>
      </w:r>
      <w:r>
        <w:rPr>
          <w:rFonts w:ascii="標楷體" w:eastAsia="標楷體" w:hAnsi="標楷體" w:cs="Times Ext Roman" w:hint="eastAsia"/>
          <w:sz w:val="22"/>
          <w:szCs w:val="22"/>
        </w:rPr>
        <w:t>…</w:t>
      </w:r>
      <w:proofErr w:type="gramStart"/>
      <w:r>
        <w:rPr>
          <w:rFonts w:ascii="標楷體" w:eastAsia="標楷體" w:hAnsi="標楷體" w:cs="Times Ext Roman" w:hint="eastAsia"/>
          <w:sz w:val="22"/>
          <w:szCs w:val="22"/>
        </w:rPr>
        <w:t>…</w:t>
      </w:r>
      <w:proofErr w:type="gramEnd"/>
    </w:p>
  </w:footnote>
  <w:footnote w:id="34">
    <w:p w14:paraId="3A82E228" w14:textId="77777777" w:rsidR="00C601C6" w:rsidRPr="000659C2" w:rsidRDefault="00C601C6" w:rsidP="0025681C">
      <w:pPr>
        <w:pStyle w:val="a3"/>
        <w:rPr>
          <w:sz w:val="22"/>
          <w:szCs w:val="22"/>
        </w:rPr>
      </w:pPr>
      <w:r w:rsidRPr="0025681C">
        <w:rPr>
          <w:rStyle w:val="a5"/>
          <w:sz w:val="22"/>
          <w:szCs w:val="22"/>
        </w:rPr>
        <w:footnoteRef/>
      </w:r>
      <w:r w:rsidRPr="0025681C">
        <w:rPr>
          <w:sz w:val="22"/>
          <w:szCs w:val="22"/>
        </w:rPr>
        <w:t xml:space="preserve"> </w:t>
      </w:r>
      <w:r w:rsidRPr="000659C2">
        <w:rPr>
          <w:rFonts w:hint="eastAsia"/>
          <w:sz w:val="22"/>
          <w:szCs w:val="22"/>
        </w:rPr>
        <w:t>參見：</w:t>
      </w:r>
    </w:p>
    <w:p w14:paraId="4A2AFB70" w14:textId="77777777" w:rsidR="00C601C6" w:rsidRPr="009E7889" w:rsidRDefault="00C601C6" w:rsidP="0025681C">
      <w:pPr>
        <w:pStyle w:val="a3"/>
        <w:ind w:leftChars="60" w:left="144"/>
        <w:rPr>
          <w:sz w:val="22"/>
          <w:szCs w:val="22"/>
        </w:rPr>
      </w:pPr>
      <w:r w:rsidRPr="009E7889">
        <w:rPr>
          <w:rFonts w:hint="eastAsia"/>
          <w:sz w:val="22"/>
          <w:szCs w:val="22"/>
        </w:rPr>
        <w:t>（</w:t>
      </w:r>
      <w:r w:rsidRPr="009E7889">
        <w:rPr>
          <w:rFonts w:hint="eastAsia"/>
          <w:sz w:val="22"/>
          <w:szCs w:val="22"/>
        </w:rPr>
        <w:t>1</w:t>
      </w:r>
      <w:r w:rsidRPr="009E7889">
        <w:rPr>
          <w:rFonts w:hint="eastAsia"/>
          <w:sz w:val="22"/>
          <w:szCs w:val="22"/>
        </w:rPr>
        <w:t>）劉宋．</w:t>
      </w:r>
      <w:proofErr w:type="gramStart"/>
      <w:r w:rsidRPr="009E7889">
        <w:rPr>
          <w:rFonts w:hint="eastAsia"/>
          <w:sz w:val="22"/>
          <w:szCs w:val="22"/>
        </w:rPr>
        <w:t>求那跋陀羅</w:t>
      </w:r>
      <w:proofErr w:type="gramEnd"/>
      <w:r w:rsidRPr="009E7889">
        <w:rPr>
          <w:rFonts w:hint="eastAsia"/>
          <w:sz w:val="22"/>
          <w:szCs w:val="22"/>
        </w:rPr>
        <w:t>譯《楞伽阿跋多羅寶經》卷</w:t>
      </w:r>
      <w:r w:rsidRPr="009E7889">
        <w:rPr>
          <w:rFonts w:hint="eastAsia"/>
          <w:sz w:val="22"/>
          <w:szCs w:val="22"/>
        </w:rPr>
        <w:t>4(</w:t>
      </w:r>
      <w:r w:rsidRPr="009E7889">
        <w:rPr>
          <w:rFonts w:hint="eastAsia"/>
          <w:sz w:val="22"/>
          <w:szCs w:val="22"/>
        </w:rPr>
        <w:t>大正</w:t>
      </w:r>
      <w:r w:rsidRPr="009E7889">
        <w:rPr>
          <w:rFonts w:hint="eastAsia"/>
          <w:sz w:val="22"/>
          <w:szCs w:val="22"/>
        </w:rPr>
        <w:t>16</w:t>
      </w:r>
      <w:r w:rsidRPr="009E7889">
        <w:rPr>
          <w:rFonts w:hint="eastAsia"/>
          <w:sz w:val="22"/>
          <w:szCs w:val="22"/>
        </w:rPr>
        <w:t>，</w:t>
      </w:r>
      <w:r w:rsidRPr="009E7889">
        <w:rPr>
          <w:rFonts w:hint="eastAsia"/>
          <w:sz w:val="22"/>
          <w:szCs w:val="22"/>
        </w:rPr>
        <w:t>510b4-8)</w:t>
      </w:r>
      <w:r w:rsidRPr="009E7889">
        <w:rPr>
          <w:rFonts w:hint="eastAsia"/>
          <w:sz w:val="22"/>
          <w:szCs w:val="22"/>
        </w:rPr>
        <w:t>：</w:t>
      </w:r>
    </w:p>
    <w:p w14:paraId="6DFCC888" w14:textId="77777777" w:rsidR="00C601C6" w:rsidRPr="009E7889" w:rsidRDefault="00C601C6" w:rsidP="0025681C">
      <w:pPr>
        <w:pStyle w:val="a3"/>
        <w:ind w:leftChars="290" w:left="696"/>
        <w:rPr>
          <w:rFonts w:ascii="標楷體" w:eastAsia="標楷體" w:hAnsi="標楷體"/>
          <w:sz w:val="22"/>
          <w:szCs w:val="22"/>
        </w:rPr>
      </w:pPr>
      <w:r w:rsidRPr="00804B66">
        <w:rPr>
          <w:rFonts w:ascii="標楷體" w:eastAsia="標楷體" w:hAnsi="標楷體" w:hint="eastAsia"/>
          <w:sz w:val="22"/>
          <w:szCs w:val="22"/>
          <w:u w:val="thick"/>
        </w:rPr>
        <w:t>如來之藏</w:t>
      </w:r>
      <w:r w:rsidRPr="009E7889">
        <w:rPr>
          <w:rFonts w:ascii="標楷體" w:eastAsia="標楷體" w:hAnsi="標楷體" w:hint="eastAsia"/>
          <w:sz w:val="22"/>
          <w:szCs w:val="22"/>
        </w:rPr>
        <w:t>，</w:t>
      </w:r>
      <w:r w:rsidRPr="00804B66">
        <w:rPr>
          <w:rFonts w:ascii="標楷體" w:eastAsia="標楷體" w:hAnsi="標楷體" w:hint="eastAsia"/>
          <w:sz w:val="22"/>
          <w:szCs w:val="22"/>
          <w:u w:val="thick"/>
        </w:rPr>
        <w:t>是善不善因</w:t>
      </w:r>
      <w:r w:rsidRPr="009E7889">
        <w:rPr>
          <w:rFonts w:ascii="標楷體" w:eastAsia="標楷體" w:hAnsi="標楷體" w:hint="eastAsia"/>
          <w:sz w:val="22"/>
          <w:szCs w:val="22"/>
        </w:rPr>
        <w:t>，</w:t>
      </w:r>
      <w:r w:rsidRPr="00804B66">
        <w:rPr>
          <w:rFonts w:ascii="標楷體" w:eastAsia="標楷體" w:hAnsi="標楷體" w:hint="eastAsia"/>
          <w:sz w:val="22"/>
          <w:szCs w:val="22"/>
          <w:u w:val="thick"/>
        </w:rPr>
        <w:t>能</w:t>
      </w:r>
      <w:proofErr w:type="gramStart"/>
      <w:r w:rsidRPr="00804B66">
        <w:rPr>
          <w:rFonts w:ascii="標楷體" w:eastAsia="標楷體" w:hAnsi="標楷體" w:hint="eastAsia"/>
          <w:sz w:val="22"/>
          <w:szCs w:val="22"/>
          <w:u w:val="thick"/>
        </w:rPr>
        <w:t>遍興造一切趣生</w:t>
      </w:r>
      <w:proofErr w:type="gramEnd"/>
      <w:r w:rsidRPr="009E7889">
        <w:rPr>
          <w:rFonts w:ascii="標楷體" w:eastAsia="標楷體" w:hAnsi="標楷體" w:hint="eastAsia"/>
          <w:sz w:val="22"/>
          <w:szCs w:val="22"/>
        </w:rPr>
        <w:t>。譬如</w:t>
      </w:r>
      <w:proofErr w:type="gramStart"/>
      <w:r w:rsidRPr="009E7889">
        <w:rPr>
          <w:rFonts w:ascii="標楷體" w:eastAsia="標楷體" w:hAnsi="標楷體" w:hint="eastAsia"/>
          <w:sz w:val="22"/>
          <w:szCs w:val="22"/>
        </w:rPr>
        <w:t>伎</w:t>
      </w:r>
      <w:proofErr w:type="gramEnd"/>
      <w:r w:rsidRPr="009E7889">
        <w:rPr>
          <w:rFonts w:ascii="標楷體" w:eastAsia="標楷體" w:hAnsi="標楷體" w:hint="eastAsia"/>
          <w:sz w:val="22"/>
          <w:szCs w:val="22"/>
        </w:rPr>
        <w:t>兒，變</w:t>
      </w:r>
      <w:proofErr w:type="gramStart"/>
      <w:r w:rsidRPr="009E7889">
        <w:rPr>
          <w:rFonts w:ascii="標楷體" w:eastAsia="標楷體" w:hAnsi="標楷體" w:hint="eastAsia"/>
          <w:sz w:val="22"/>
          <w:szCs w:val="22"/>
        </w:rPr>
        <w:t>現諸趣</w:t>
      </w:r>
      <w:proofErr w:type="gramEnd"/>
      <w:r w:rsidRPr="009E7889">
        <w:rPr>
          <w:rFonts w:ascii="標楷體" w:eastAsia="標楷體" w:hAnsi="標楷體" w:hint="eastAsia"/>
          <w:sz w:val="22"/>
          <w:szCs w:val="22"/>
        </w:rPr>
        <w:t>，離我</w:t>
      </w:r>
      <w:proofErr w:type="gramStart"/>
      <w:r w:rsidRPr="009E7889">
        <w:rPr>
          <w:rFonts w:ascii="標楷體" w:eastAsia="標楷體" w:hAnsi="標楷體" w:hint="eastAsia"/>
          <w:sz w:val="22"/>
          <w:szCs w:val="22"/>
        </w:rPr>
        <w:t>我</w:t>
      </w:r>
      <w:proofErr w:type="gramEnd"/>
      <w:r w:rsidRPr="009E7889">
        <w:rPr>
          <w:rFonts w:ascii="標楷體" w:eastAsia="標楷體" w:hAnsi="標楷體" w:hint="eastAsia"/>
          <w:sz w:val="22"/>
          <w:szCs w:val="22"/>
        </w:rPr>
        <w:t>所。</w:t>
      </w:r>
      <w:proofErr w:type="gramStart"/>
      <w:r w:rsidRPr="009E7889">
        <w:rPr>
          <w:rFonts w:ascii="標楷體" w:eastAsia="標楷體" w:hAnsi="標楷體" w:hint="eastAsia"/>
          <w:sz w:val="22"/>
          <w:szCs w:val="22"/>
        </w:rPr>
        <w:t>不覺彼故</w:t>
      </w:r>
      <w:proofErr w:type="gramEnd"/>
      <w:r w:rsidRPr="009E7889">
        <w:rPr>
          <w:rFonts w:ascii="標楷體" w:eastAsia="標楷體" w:hAnsi="標楷體" w:hint="eastAsia"/>
          <w:sz w:val="22"/>
          <w:szCs w:val="22"/>
        </w:rPr>
        <w:t>，三緣和合方便而生。外道不覺，計著作者。</w:t>
      </w:r>
      <w:r>
        <w:rPr>
          <w:rFonts w:ascii="標楷體" w:eastAsia="標楷體" w:hAnsi="標楷體" w:hint="eastAsia"/>
          <w:sz w:val="22"/>
          <w:szCs w:val="22"/>
        </w:rPr>
        <w:t>…</w:t>
      </w:r>
      <w:proofErr w:type="gramStart"/>
      <w:r>
        <w:rPr>
          <w:rFonts w:ascii="標楷體" w:eastAsia="標楷體" w:hAnsi="標楷體" w:hint="eastAsia"/>
          <w:sz w:val="22"/>
          <w:szCs w:val="22"/>
        </w:rPr>
        <w:t>…</w:t>
      </w:r>
      <w:proofErr w:type="gramEnd"/>
    </w:p>
    <w:p w14:paraId="15A6093D" w14:textId="77777777" w:rsidR="00C601C6" w:rsidRDefault="00C601C6" w:rsidP="0025681C">
      <w:pPr>
        <w:pStyle w:val="a3"/>
        <w:ind w:leftChars="60" w:left="144"/>
        <w:rPr>
          <w:rFonts w:ascii="Times Ext Roman" w:eastAsiaTheme="minorEastAsia" w:hAnsi="Times Ext Roman" w:cs="Times Ext Roman"/>
          <w:sz w:val="22"/>
          <w:szCs w:val="22"/>
        </w:rPr>
      </w:pPr>
      <w:r w:rsidRPr="009E7889">
        <w:rPr>
          <w:rFonts w:ascii="Times Ext Roman" w:eastAsiaTheme="minorEastAsia" w:hAnsi="Times Ext Roman" w:cs="Times Ext Roman"/>
          <w:sz w:val="22"/>
          <w:szCs w:val="22"/>
        </w:rPr>
        <w:t>（</w:t>
      </w:r>
      <w:r w:rsidRPr="009E7889">
        <w:rPr>
          <w:rFonts w:ascii="Times Ext Roman" w:eastAsiaTheme="minorEastAsia" w:hAnsi="Times Ext Roman" w:cs="Times Ext Roman"/>
          <w:sz w:val="22"/>
          <w:szCs w:val="22"/>
        </w:rPr>
        <w:t>2</w:t>
      </w:r>
      <w:r w:rsidRPr="009E7889">
        <w:rPr>
          <w:rFonts w:ascii="Times Ext Roman" w:eastAsiaTheme="minorEastAsia" w:hAnsi="Times Ext Roman" w:cs="Times Ext Roman"/>
          <w:sz w:val="22"/>
          <w:szCs w:val="22"/>
        </w:rPr>
        <w:t>）</w:t>
      </w:r>
      <w:proofErr w:type="gramStart"/>
      <w:r>
        <w:rPr>
          <w:rFonts w:ascii="Times Ext Roman" w:eastAsiaTheme="minorEastAsia" w:hAnsi="Times Ext Roman" w:cs="Times Ext Roman" w:hint="eastAsia"/>
          <w:sz w:val="22"/>
          <w:szCs w:val="22"/>
        </w:rPr>
        <w:t>元魏</w:t>
      </w:r>
      <w:proofErr w:type="gramEnd"/>
      <w:r>
        <w:rPr>
          <w:rFonts w:ascii="Times Ext Roman" w:eastAsiaTheme="minorEastAsia" w:hAnsi="Times Ext Roman" w:cs="Times Ext Roman" w:hint="eastAsia"/>
          <w:sz w:val="22"/>
          <w:szCs w:val="22"/>
        </w:rPr>
        <w:t>．菩提</w:t>
      </w:r>
      <w:proofErr w:type="gramStart"/>
      <w:r>
        <w:rPr>
          <w:rFonts w:ascii="Times Ext Roman" w:eastAsiaTheme="minorEastAsia" w:hAnsi="Times Ext Roman" w:cs="Times Ext Roman" w:hint="eastAsia"/>
          <w:sz w:val="22"/>
          <w:szCs w:val="22"/>
        </w:rPr>
        <w:t>流支譯</w:t>
      </w:r>
      <w:proofErr w:type="gramEnd"/>
      <w:r w:rsidRPr="0043101D">
        <w:rPr>
          <w:rFonts w:ascii="Times Ext Roman" w:eastAsiaTheme="minorEastAsia" w:hAnsi="Times Ext Roman" w:cs="Times Ext Roman" w:hint="eastAsia"/>
          <w:sz w:val="22"/>
          <w:szCs w:val="22"/>
        </w:rPr>
        <w:t>《入楞伽經》卷</w:t>
      </w:r>
      <w:r w:rsidRPr="0043101D">
        <w:rPr>
          <w:rFonts w:ascii="Times Ext Roman" w:eastAsiaTheme="minorEastAsia" w:hAnsi="Times Ext Roman" w:cs="Times Ext Roman" w:hint="eastAsia"/>
          <w:sz w:val="22"/>
          <w:szCs w:val="22"/>
        </w:rPr>
        <w:t>7</w:t>
      </w:r>
      <w:r w:rsidRPr="009E7889">
        <w:rPr>
          <w:rFonts w:ascii="Times Ext Roman" w:eastAsiaTheme="minorEastAsia" w:hAnsi="Times Ext Roman" w:cs="Times Ext Roman" w:hint="eastAsia"/>
          <w:sz w:val="22"/>
          <w:szCs w:val="22"/>
        </w:rPr>
        <w:t>(</w:t>
      </w:r>
      <w:r w:rsidRPr="009E7889">
        <w:rPr>
          <w:rFonts w:hint="eastAsia"/>
          <w:sz w:val="22"/>
          <w:szCs w:val="22"/>
        </w:rPr>
        <w:t>大正</w:t>
      </w:r>
      <w:r w:rsidRPr="009E7889">
        <w:rPr>
          <w:rFonts w:hint="eastAsia"/>
          <w:sz w:val="22"/>
          <w:szCs w:val="22"/>
        </w:rPr>
        <w:t>16</w:t>
      </w:r>
      <w:r w:rsidRPr="009E7889">
        <w:rPr>
          <w:rFonts w:hint="eastAsia"/>
          <w:sz w:val="22"/>
          <w:szCs w:val="22"/>
        </w:rPr>
        <w:t>，</w:t>
      </w:r>
      <w:r w:rsidRPr="0043101D">
        <w:rPr>
          <w:rFonts w:ascii="Times Ext Roman" w:eastAsiaTheme="minorEastAsia" w:hAnsi="Times Ext Roman" w:cs="Times Ext Roman" w:hint="eastAsia"/>
          <w:sz w:val="22"/>
          <w:szCs w:val="22"/>
        </w:rPr>
        <w:t>556b22-c4)</w:t>
      </w:r>
      <w:r w:rsidRPr="0043101D">
        <w:rPr>
          <w:rFonts w:ascii="Times Ext Roman" w:eastAsiaTheme="minorEastAsia" w:hAnsi="Times Ext Roman" w:cs="Times Ext Roman" w:hint="eastAsia"/>
          <w:sz w:val="22"/>
          <w:szCs w:val="22"/>
        </w:rPr>
        <w:t>：</w:t>
      </w:r>
    </w:p>
    <w:p w14:paraId="1DBD1825" w14:textId="77777777" w:rsidR="00C601C6" w:rsidRPr="0043101D" w:rsidRDefault="00C601C6" w:rsidP="0025681C">
      <w:pPr>
        <w:pStyle w:val="a3"/>
        <w:ind w:leftChars="290" w:left="696"/>
        <w:rPr>
          <w:rFonts w:ascii="標楷體" w:eastAsia="標楷體" w:hAnsi="標楷體" w:cs="Times Ext Roman"/>
          <w:sz w:val="22"/>
          <w:szCs w:val="22"/>
        </w:rPr>
      </w:pPr>
      <w:proofErr w:type="gramStart"/>
      <w:r w:rsidRPr="0043101D">
        <w:rPr>
          <w:rFonts w:ascii="標楷體" w:eastAsia="標楷體" w:hAnsi="標楷體" w:cs="Times Ext Roman" w:hint="eastAsia"/>
          <w:sz w:val="22"/>
          <w:szCs w:val="22"/>
        </w:rPr>
        <w:t>佛告大</w:t>
      </w:r>
      <w:proofErr w:type="gramEnd"/>
      <w:r w:rsidRPr="0043101D">
        <w:rPr>
          <w:rFonts w:ascii="標楷體" w:eastAsia="標楷體" w:hAnsi="標楷體" w:cs="Times Ext Roman" w:hint="eastAsia"/>
          <w:sz w:val="22"/>
          <w:szCs w:val="22"/>
        </w:rPr>
        <w:t>慧：「</w:t>
      </w:r>
      <w:r w:rsidRPr="00804B66">
        <w:rPr>
          <w:rFonts w:ascii="標楷體" w:eastAsia="標楷體" w:hAnsi="標楷體" w:cs="Times Ext Roman" w:hint="eastAsia"/>
          <w:sz w:val="22"/>
          <w:szCs w:val="22"/>
          <w:u w:val="thick"/>
        </w:rPr>
        <w:t>如來之藏是善不善因故</w:t>
      </w:r>
      <w:r w:rsidRPr="0043101D">
        <w:rPr>
          <w:rFonts w:ascii="標楷體" w:eastAsia="標楷體" w:hAnsi="標楷體" w:cs="Times Ext Roman" w:hint="eastAsia"/>
          <w:sz w:val="22"/>
          <w:szCs w:val="22"/>
        </w:rPr>
        <w:t>，</w:t>
      </w:r>
      <w:r w:rsidRPr="00804B66">
        <w:rPr>
          <w:rFonts w:ascii="標楷體" w:eastAsia="標楷體" w:hAnsi="標楷體" w:cs="Times Ext Roman" w:hint="eastAsia"/>
          <w:sz w:val="22"/>
          <w:szCs w:val="22"/>
          <w:u w:val="thick"/>
        </w:rPr>
        <w:t>能與六道作生死因緣</w:t>
      </w:r>
      <w:r w:rsidRPr="0043101D">
        <w:rPr>
          <w:rFonts w:ascii="標楷體" w:eastAsia="標楷體" w:hAnsi="標楷體" w:cs="Times Ext Roman" w:hint="eastAsia"/>
          <w:sz w:val="22"/>
          <w:szCs w:val="22"/>
        </w:rPr>
        <w:t>，譬如</w:t>
      </w:r>
      <w:proofErr w:type="gramStart"/>
      <w:r w:rsidRPr="0043101D">
        <w:rPr>
          <w:rFonts w:ascii="標楷體" w:eastAsia="標楷體" w:hAnsi="標楷體" w:cs="Times Ext Roman" w:hint="eastAsia"/>
          <w:sz w:val="22"/>
          <w:szCs w:val="22"/>
        </w:rPr>
        <w:t>伎兒出種種伎</w:t>
      </w:r>
      <w:proofErr w:type="gramEnd"/>
      <w:r w:rsidRPr="0043101D">
        <w:rPr>
          <w:rFonts w:ascii="標楷體" w:eastAsia="標楷體" w:hAnsi="標楷體" w:cs="Times Ext Roman" w:hint="eastAsia"/>
          <w:sz w:val="22"/>
          <w:szCs w:val="22"/>
        </w:rPr>
        <w:t>，眾生依於如來藏故，五道生死。大慧！而如來藏離我</w:t>
      </w:r>
      <w:proofErr w:type="gramStart"/>
      <w:r w:rsidRPr="0043101D">
        <w:rPr>
          <w:rFonts w:ascii="標楷體" w:eastAsia="標楷體" w:hAnsi="標楷體" w:cs="Times Ext Roman" w:hint="eastAsia"/>
          <w:sz w:val="22"/>
          <w:szCs w:val="22"/>
        </w:rPr>
        <w:t>我</w:t>
      </w:r>
      <w:proofErr w:type="gramEnd"/>
      <w:r w:rsidRPr="0043101D">
        <w:rPr>
          <w:rFonts w:ascii="標楷體" w:eastAsia="標楷體" w:hAnsi="標楷體" w:cs="Times Ext Roman" w:hint="eastAsia"/>
          <w:sz w:val="22"/>
          <w:szCs w:val="22"/>
        </w:rPr>
        <w:t>所，諸外道等不知不覺，是故三界生死因緣不斷。…</w:t>
      </w:r>
      <w:proofErr w:type="gramStart"/>
      <w:r w:rsidRPr="0043101D">
        <w:rPr>
          <w:rFonts w:ascii="標楷體" w:eastAsia="標楷體" w:hAnsi="標楷體" w:cs="Times Ext Roman" w:hint="eastAsia"/>
          <w:sz w:val="22"/>
          <w:szCs w:val="22"/>
        </w:rPr>
        <w:t>…</w:t>
      </w:r>
      <w:proofErr w:type="gramEnd"/>
      <w:r w:rsidRPr="0043101D">
        <w:rPr>
          <w:rFonts w:ascii="標楷體" w:eastAsia="標楷體" w:hAnsi="標楷體" w:cs="Times Ext Roman" w:hint="eastAsia"/>
          <w:sz w:val="22"/>
          <w:szCs w:val="22"/>
        </w:rPr>
        <w:t>」</w:t>
      </w:r>
    </w:p>
    <w:p w14:paraId="7A53F2A5" w14:textId="77777777" w:rsidR="00C601C6" w:rsidRPr="009E7889" w:rsidRDefault="00C601C6" w:rsidP="0025681C">
      <w:pPr>
        <w:pStyle w:val="a3"/>
        <w:ind w:leftChars="60" w:left="144"/>
        <w:rPr>
          <w:rFonts w:ascii="Times Ext Roman" w:eastAsiaTheme="minorEastAsia" w:hAnsi="Times Ext Roman" w:cs="Times Ext Roman"/>
          <w:sz w:val="22"/>
          <w:szCs w:val="22"/>
        </w:rPr>
      </w:pPr>
      <w:r w:rsidRPr="009E7889">
        <w:rPr>
          <w:rFonts w:ascii="Times Ext Roman" w:eastAsiaTheme="minorEastAsia" w:hAnsi="Times Ext Roman" w:cs="Times Ext Roman"/>
          <w:sz w:val="22"/>
          <w:szCs w:val="22"/>
        </w:rPr>
        <w:t>（</w:t>
      </w:r>
      <w:r>
        <w:rPr>
          <w:rFonts w:ascii="Times Ext Roman" w:eastAsiaTheme="minorEastAsia" w:hAnsi="Times Ext Roman" w:cs="Times Ext Roman"/>
          <w:sz w:val="22"/>
          <w:szCs w:val="22"/>
        </w:rPr>
        <w:t>3</w:t>
      </w:r>
      <w:r w:rsidRPr="009E7889">
        <w:rPr>
          <w:rFonts w:ascii="Times Ext Roman" w:eastAsiaTheme="minorEastAsia" w:hAnsi="Times Ext Roman" w:cs="Times Ext Roman"/>
          <w:sz w:val="22"/>
          <w:szCs w:val="22"/>
        </w:rPr>
        <w:t>）</w:t>
      </w:r>
      <w:r w:rsidRPr="009E7889">
        <w:rPr>
          <w:rFonts w:ascii="Times Ext Roman" w:eastAsiaTheme="minorEastAsia" w:hAnsi="Times Ext Roman" w:cs="Times Ext Roman" w:hint="eastAsia"/>
          <w:sz w:val="22"/>
          <w:szCs w:val="22"/>
        </w:rPr>
        <w:t>唐．</w:t>
      </w:r>
      <w:proofErr w:type="gramStart"/>
      <w:r w:rsidRPr="009E7889">
        <w:rPr>
          <w:rFonts w:ascii="Times Ext Roman" w:eastAsiaTheme="minorEastAsia" w:hAnsi="Times Ext Roman" w:cs="Times Ext Roman" w:hint="eastAsia"/>
          <w:sz w:val="22"/>
          <w:szCs w:val="22"/>
        </w:rPr>
        <w:t>實叉難陀</w:t>
      </w:r>
      <w:proofErr w:type="gramEnd"/>
      <w:r w:rsidRPr="009E7889">
        <w:rPr>
          <w:rFonts w:ascii="Times Ext Roman" w:eastAsiaTheme="minorEastAsia" w:hAnsi="Times Ext Roman" w:cs="Times Ext Roman" w:hint="eastAsia"/>
          <w:sz w:val="22"/>
          <w:szCs w:val="22"/>
        </w:rPr>
        <w:t>譯《大乘入楞伽經》卷</w:t>
      </w:r>
      <w:r w:rsidRPr="009E7889">
        <w:rPr>
          <w:rFonts w:ascii="Times Ext Roman" w:eastAsiaTheme="minorEastAsia" w:hAnsi="Times Ext Roman" w:cs="Times Ext Roman" w:hint="eastAsia"/>
          <w:sz w:val="22"/>
          <w:szCs w:val="22"/>
        </w:rPr>
        <w:t>5(</w:t>
      </w:r>
      <w:r w:rsidRPr="009E7889">
        <w:rPr>
          <w:rFonts w:hint="eastAsia"/>
          <w:sz w:val="22"/>
          <w:szCs w:val="22"/>
        </w:rPr>
        <w:t>大正</w:t>
      </w:r>
      <w:r w:rsidRPr="009E7889">
        <w:rPr>
          <w:rFonts w:hint="eastAsia"/>
          <w:sz w:val="22"/>
          <w:szCs w:val="22"/>
        </w:rPr>
        <w:t>16</w:t>
      </w:r>
      <w:r w:rsidRPr="009E7889">
        <w:rPr>
          <w:rFonts w:hint="eastAsia"/>
          <w:sz w:val="22"/>
          <w:szCs w:val="22"/>
        </w:rPr>
        <w:t>，</w:t>
      </w:r>
      <w:r w:rsidRPr="009E7889">
        <w:rPr>
          <w:rFonts w:ascii="Times Ext Roman" w:eastAsiaTheme="minorEastAsia" w:hAnsi="Times Ext Roman" w:cs="Times Ext Roman" w:hint="eastAsia"/>
          <w:sz w:val="22"/>
          <w:szCs w:val="22"/>
        </w:rPr>
        <w:t>619b29-c6)</w:t>
      </w:r>
      <w:r w:rsidRPr="009E7889">
        <w:rPr>
          <w:rFonts w:ascii="Times Ext Roman" w:eastAsiaTheme="minorEastAsia" w:hAnsi="Times Ext Roman" w:cs="Times Ext Roman" w:hint="eastAsia"/>
          <w:sz w:val="22"/>
          <w:szCs w:val="22"/>
        </w:rPr>
        <w:t>：</w:t>
      </w:r>
    </w:p>
    <w:p w14:paraId="3E96C8FC" w14:textId="2B66C740" w:rsidR="00C601C6" w:rsidRPr="0025681C" w:rsidRDefault="00C601C6" w:rsidP="0025681C">
      <w:pPr>
        <w:pStyle w:val="a3"/>
        <w:ind w:leftChars="290" w:left="696"/>
        <w:rPr>
          <w:sz w:val="22"/>
          <w:szCs w:val="22"/>
        </w:rPr>
      </w:pPr>
      <w:r w:rsidRPr="009E7889">
        <w:rPr>
          <w:rFonts w:ascii="標楷體" w:eastAsia="標楷體" w:hAnsi="標楷體" w:cs="Times Ext Roman" w:hint="eastAsia"/>
          <w:sz w:val="22"/>
          <w:szCs w:val="22"/>
        </w:rPr>
        <w:t>大慧！</w:t>
      </w:r>
      <w:r w:rsidRPr="00804B66">
        <w:rPr>
          <w:rFonts w:ascii="標楷體" w:eastAsia="標楷體" w:hAnsi="標楷體" w:cs="Times Ext Roman" w:hint="eastAsia"/>
          <w:sz w:val="22"/>
          <w:szCs w:val="22"/>
          <w:u w:val="thick"/>
        </w:rPr>
        <w:t>如來藏是善不善因</w:t>
      </w:r>
      <w:r w:rsidRPr="009E7889">
        <w:rPr>
          <w:rFonts w:ascii="標楷體" w:eastAsia="標楷體" w:hAnsi="標楷體" w:cs="Times Ext Roman" w:hint="eastAsia"/>
          <w:sz w:val="22"/>
          <w:szCs w:val="22"/>
        </w:rPr>
        <w:t>，</w:t>
      </w:r>
      <w:r w:rsidRPr="00804B66">
        <w:rPr>
          <w:rFonts w:ascii="標楷體" w:eastAsia="標楷體" w:hAnsi="標楷體" w:cs="Times Ext Roman" w:hint="eastAsia"/>
          <w:sz w:val="22"/>
          <w:szCs w:val="22"/>
          <w:u w:val="thick"/>
        </w:rPr>
        <w:t>能</w:t>
      </w:r>
      <w:proofErr w:type="gramStart"/>
      <w:r w:rsidRPr="00804B66">
        <w:rPr>
          <w:rFonts w:ascii="標楷體" w:eastAsia="標楷體" w:hAnsi="標楷體" w:cs="Times Ext Roman" w:hint="eastAsia"/>
          <w:sz w:val="22"/>
          <w:szCs w:val="22"/>
          <w:u w:val="thick"/>
        </w:rPr>
        <w:t>遍興造一切趣生</w:t>
      </w:r>
      <w:proofErr w:type="gramEnd"/>
      <w:r w:rsidRPr="009E7889">
        <w:rPr>
          <w:rFonts w:ascii="標楷體" w:eastAsia="標楷體" w:hAnsi="標楷體" w:cs="Times Ext Roman" w:hint="eastAsia"/>
          <w:sz w:val="22"/>
          <w:szCs w:val="22"/>
        </w:rPr>
        <w:t>。譬如</w:t>
      </w:r>
      <w:proofErr w:type="gramStart"/>
      <w:r w:rsidRPr="009E7889">
        <w:rPr>
          <w:rFonts w:ascii="標楷體" w:eastAsia="標楷體" w:hAnsi="標楷體" w:cs="Times Ext Roman" w:hint="eastAsia"/>
          <w:sz w:val="22"/>
          <w:szCs w:val="22"/>
        </w:rPr>
        <w:t>伎兒變現諸趣離</w:t>
      </w:r>
      <w:proofErr w:type="gramEnd"/>
      <w:r w:rsidRPr="009E7889">
        <w:rPr>
          <w:rFonts w:ascii="標楷體" w:eastAsia="標楷體" w:hAnsi="標楷體" w:cs="Times Ext Roman" w:hint="eastAsia"/>
          <w:sz w:val="22"/>
          <w:szCs w:val="22"/>
        </w:rPr>
        <w:t>我</w:t>
      </w:r>
      <w:proofErr w:type="gramStart"/>
      <w:r w:rsidRPr="009E7889">
        <w:rPr>
          <w:rFonts w:ascii="標楷體" w:eastAsia="標楷體" w:hAnsi="標楷體" w:cs="Times Ext Roman" w:hint="eastAsia"/>
          <w:sz w:val="22"/>
          <w:szCs w:val="22"/>
        </w:rPr>
        <w:t>我</w:t>
      </w:r>
      <w:proofErr w:type="gramEnd"/>
      <w:r w:rsidRPr="009E7889">
        <w:rPr>
          <w:rFonts w:ascii="標楷體" w:eastAsia="標楷體" w:hAnsi="標楷體" w:cs="Times Ext Roman" w:hint="eastAsia"/>
          <w:sz w:val="22"/>
          <w:szCs w:val="22"/>
        </w:rPr>
        <w:t>所，以不覺故，三緣和合而</w:t>
      </w:r>
      <w:proofErr w:type="gramStart"/>
      <w:r w:rsidRPr="009E7889">
        <w:rPr>
          <w:rFonts w:ascii="標楷體" w:eastAsia="標楷體" w:hAnsi="標楷體" w:cs="Times Ext Roman" w:hint="eastAsia"/>
          <w:sz w:val="22"/>
          <w:szCs w:val="22"/>
        </w:rPr>
        <w:t>有果生</w:t>
      </w:r>
      <w:proofErr w:type="gramEnd"/>
      <w:r w:rsidRPr="009E7889">
        <w:rPr>
          <w:rFonts w:ascii="標楷體" w:eastAsia="標楷體" w:hAnsi="標楷體" w:cs="Times Ext Roman" w:hint="eastAsia"/>
          <w:sz w:val="22"/>
          <w:szCs w:val="22"/>
        </w:rPr>
        <w:t>。外道</w:t>
      </w:r>
      <w:proofErr w:type="gramStart"/>
      <w:r w:rsidRPr="009E7889">
        <w:rPr>
          <w:rFonts w:ascii="標楷體" w:eastAsia="標楷體" w:hAnsi="標楷體" w:cs="Times Ext Roman" w:hint="eastAsia"/>
          <w:sz w:val="22"/>
          <w:szCs w:val="22"/>
        </w:rPr>
        <w:t>不知執為作者</w:t>
      </w:r>
      <w:proofErr w:type="gramEnd"/>
      <w:r w:rsidRPr="009E7889">
        <w:rPr>
          <w:rFonts w:ascii="標楷體" w:eastAsia="標楷體" w:hAnsi="標楷體" w:cs="Times Ext Roman" w:hint="eastAsia"/>
          <w:sz w:val="22"/>
          <w:szCs w:val="22"/>
        </w:rPr>
        <w:t>，</w:t>
      </w:r>
      <w:proofErr w:type="gramStart"/>
      <w:r w:rsidRPr="009E7889">
        <w:rPr>
          <w:rFonts w:ascii="標楷體" w:eastAsia="標楷體" w:hAnsi="標楷體" w:cs="Times Ext Roman" w:hint="eastAsia"/>
          <w:sz w:val="22"/>
          <w:szCs w:val="22"/>
        </w:rPr>
        <w:t>無始虛偽</w:t>
      </w:r>
      <w:proofErr w:type="gramEnd"/>
      <w:r w:rsidRPr="009E7889">
        <w:rPr>
          <w:rFonts w:ascii="標楷體" w:eastAsia="標楷體" w:hAnsi="標楷體" w:cs="Times Ext Roman" w:hint="eastAsia"/>
          <w:sz w:val="22"/>
          <w:szCs w:val="22"/>
        </w:rPr>
        <w:t>惡習所熏</w:t>
      </w:r>
      <w:r>
        <w:rPr>
          <w:rFonts w:ascii="標楷體" w:eastAsia="標楷體" w:hAnsi="標楷體" w:cs="Times Ext Roman" w:hint="eastAsia"/>
          <w:sz w:val="22"/>
          <w:szCs w:val="22"/>
        </w:rPr>
        <w:t>…</w:t>
      </w:r>
      <w:proofErr w:type="gramStart"/>
      <w:r>
        <w:rPr>
          <w:rFonts w:ascii="標楷體" w:eastAsia="標楷體" w:hAnsi="標楷體" w:cs="Times Ext Roman" w:hint="eastAsia"/>
          <w:sz w:val="22"/>
          <w:szCs w:val="22"/>
        </w:rPr>
        <w:t>…</w:t>
      </w:r>
      <w:proofErr w:type="gramEnd"/>
      <w:r w:rsidRPr="009E7889">
        <w:rPr>
          <w:rFonts w:ascii="標楷體" w:eastAsia="標楷體" w:hAnsi="標楷體" w:cs="Times Ext Roman" w:hint="eastAsia"/>
          <w:sz w:val="22"/>
          <w:szCs w:val="22"/>
        </w:rPr>
        <w:t>本性清淨，離無常過、</w:t>
      </w:r>
      <w:proofErr w:type="gramStart"/>
      <w:r w:rsidRPr="009E7889">
        <w:rPr>
          <w:rFonts w:ascii="標楷體" w:eastAsia="標楷體" w:hAnsi="標楷體" w:cs="Times Ext Roman" w:hint="eastAsia"/>
          <w:sz w:val="22"/>
          <w:szCs w:val="22"/>
        </w:rPr>
        <w:t>離於我</w:t>
      </w:r>
      <w:proofErr w:type="gramEnd"/>
      <w:r w:rsidRPr="009E7889">
        <w:rPr>
          <w:rFonts w:ascii="標楷體" w:eastAsia="標楷體" w:hAnsi="標楷體" w:cs="Times Ext Roman" w:hint="eastAsia"/>
          <w:sz w:val="22"/>
          <w:szCs w:val="22"/>
        </w:rPr>
        <w:t>論。</w:t>
      </w:r>
    </w:p>
  </w:footnote>
  <w:footnote w:id="35">
    <w:p w14:paraId="3542FA11" w14:textId="77777777" w:rsidR="00C601C6" w:rsidRPr="00014843" w:rsidRDefault="00C601C6" w:rsidP="00014843">
      <w:pPr>
        <w:pStyle w:val="a3"/>
        <w:overflowPunct w:val="0"/>
        <w:ind w:left="253" w:hangingChars="115" w:hanging="253"/>
        <w:rPr>
          <w:sz w:val="22"/>
          <w:szCs w:val="22"/>
        </w:rPr>
      </w:pPr>
      <w:r w:rsidRPr="00014843">
        <w:rPr>
          <w:rStyle w:val="a5"/>
          <w:sz w:val="22"/>
          <w:szCs w:val="22"/>
        </w:rPr>
        <w:footnoteRef/>
      </w:r>
      <w:r w:rsidRPr="00014843">
        <w:rPr>
          <w:sz w:val="22"/>
          <w:szCs w:val="22"/>
        </w:rPr>
        <w:t xml:space="preserve"> </w:t>
      </w:r>
      <w:r w:rsidRPr="00014843">
        <w:rPr>
          <w:rFonts w:hint="eastAsia"/>
          <w:sz w:val="22"/>
          <w:szCs w:val="22"/>
        </w:rPr>
        <w:t>參見：</w:t>
      </w:r>
    </w:p>
    <w:p w14:paraId="06B9C3C9" w14:textId="77777777" w:rsidR="00C601C6" w:rsidRDefault="00C601C6" w:rsidP="00014843">
      <w:pPr>
        <w:pStyle w:val="a3"/>
        <w:ind w:leftChars="60" w:left="144"/>
        <w:rPr>
          <w:sz w:val="22"/>
          <w:szCs w:val="22"/>
        </w:rPr>
      </w:pPr>
      <w:r w:rsidRPr="00014843">
        <w:rPr>
          <w:rFonts w:hint="eastAsia"/>
          <w:sz w:val="22"/>
          <w:szCs w:val="22"/>
        </w:rPr>
        <w:t>（</w:t>
      </w:r>
      <w:r w:rsidRPr="00014843">
        <w:rPr>
          <w:rFonts w:hint="eastAsia"/>
          <w:sz w:val="22"/>
          <w:szCs w:val="22"/>
        </w:rPr>
        <w:t>1</w:t>
      </w:r>
      <w:r w:rsidRPr="00014843">
        <w:rPr>
          <w:rFonts w:hint="eastAsia"/>
          <w:sz w:val="22"/>
          <w:szCs w:val="22"/>
        </w:rPr>
        <w:t>）高麗．</w:t>
      </w:r>
      <w:proofErr w:type="gramStart"/>
      <w:r w:rsidRPr="00014843">
        <w:rPr>
          <w:rFonts w:hint="eastAsia"/>
          <w:sz w:val="22"/>
          <w:szCs w:val="22"/>
        </w:rPr>
        <w:t>諦觀錄</w:t>
      </w:r>
      <w:proofErr w:type="gramEnd"/>
      <w:r w:rsidRPr="00014843">
        <w:rPr>
          <w:rFonts w:hint="eastAsia"/>
          <w:sz w:val="22"/>
          <w:szCs w:val="22"/>
        </w:rPr>
        <w:t>《天台四教儀》卷</w:t>
      </w:r>
      <w:r w:rsidRPr="00014843">
        <w:rPr>
          <w:rFonts w:hint="eastAsia"/>
          <w:sz w:val="22"/>
          <w:szCs w:val="22"/>
        </w:rPr>
        <w:t>1</w:t>
      </w:r>
      <w:r w:rsidRPr="00014843">
        <w:rPr>
          <w:rFonts w:ascii="Times Ext Roman" w:eastAsiaTheme="minorEastAsia" w:hAnsi="Times Ext Roman" w:cs="Times Ext Roman" w:hint="eastAsia"/>
          <w:sz w:val="22"/>
          <w:szCs w:val="22"/>
        </w:rPr>
        <w:t>(</w:t>
      </w:r>
      <w:r w:rsidRPr="00014843">
        <w:rPr>
          <w:rFonts w:hint="eastAsia"/>
          <w:sz w:val="22"/>
          <w:szCs w:val="22"/>
        </w:rPr>
        <w:t>大正</w:t>
      </w:r>
      <w:r w:rsidRPr="00014843">
        <w:rPr>
          <w:rFonts w:hint="eastAsia"/>
          <w:sz w:val="22"/>
          <w:szCs w:val="22"/>
        </w:rPr>
        <w:t>46</w:t>
      </w:r>
      <w:r w:rsidRPr="00014843">
        <w:rPr>
          <w:rFonts w:hint="eastAsia"/>
          <w:sz w:val="22"/>
          <w:szCs w:val="22"/>
        </w:rPr>
        <w:t>，</w:t>
      </w:r>
      <w:r w:rsidRPr="00014843">
        <w:rPr>
          <w:rFonts w:hint="eastAsia"/>
          <w:sz w:val="22"/>
          <w:szCs w:val="22"/>
        </w:rPr>
        <w:t>779a22-23</w:t>
      </w:r>
      <w:r w:rsidRPr="00014843">
        <w:rPr>
          <w:rFonts w:ascii="Times Ext Roman" w:eastAsiaTheme="minorEastAsia" w:hAnsi="Times Ext Roman" w:cs="Times Ext Roman" w:hint="eastAsia"/>
          <w:sz w:val="22"/>
          <w:szCs w:val="22"/>
        </w:rPr>
        <w:t>)</w:t>
      </w:r>
      <w:r w:rsidRPr="00014843">
        <w:rPr>
          <w:rFonts w:hint="eastAsia"/>
          <w:sz w:val="22"/>
          <w:szCs w:val="22"/>
        </w:rPr>
        <w:t>：</w:t>
      </w:r>
    </w:p>
    <w:p w14:paraId="658028F4" w14:textId="6DE136EE" w:rsidR="00C601C6" w:rsidRPr="00014843" w:rsidRDefault="00C601C6" w:rsidP="00014843">
      <w:pPr>
        <w:pStyle w:val="a3"/>
        <w:ind w:leftChars="290" w:left="696"/>
        <w:rPr>
          <w:sz w:val="22"/>
          <w:szCs w:val="22"/>
        </w:rPr>
      </w:pPr>
      <w:r w:rsidRPr="00014843">
        <w:rPr>
          <w:rFonts w:eastAsia="標楷體" w:hint="eastAsia"/>
          <w:sz w:val="22"/>
          <w:szCs w:val="22"/>
        </w:rPr>
        <w:t>何處天然彌勒，自然釋迦？</w:t>
      </w:r>
    </w:p>
    <w:p w14:paraId="055BF5CD" w14:textId="7E3C6EDA" w:rsidR="00C601C6" w:rsidRPr="00014843" w:rsidRDefault="00C601C6" w:rsidP="00014843">
      <w:pPr>
        <w:pStyle w:val="a3"/>
        <w:ind w:leftChars="60" w:left="144"/>
        <w:rPr>
          <w:sz w:val="22"/>
          <w:szCs w:val="22"/>
        </w:rPr>
      </w:pPr>
      <w:r w:rsidRPr="00014843">
        <w:rPr>
          <w:rFonts w:hint="eastAsia"/>
          <w:sz w:val="22"/>
          <w:szCs w:val="22"/>
        </w:rPr>
        <w:t>（</w:t>
      </w:r>
      <w:r w:rsidRPr="00014843">
        <w:rPr>
          <w:rFonts w:hint="eastAsia"/>
          <w:sz w:val="22"/>
          <w:szCs w:val="22"/>
        </w:rPr>
        <w:t>2</w:t>
      </w:r>
      <w:r w:rsidRPr="00014843">
        <w:rPr>
          <w:rFonts w:hint="eastAsia"/>
          <w:sz w:val="22"/>
          <w:szCs w:val="22"/>
        </w:rPr>
        <w:t>）唐．</w:t>
      </w:r>
      <w:proofErr w:type="gramStart"/>
      <w:r w:rsidRPr="00014843">
        <w:rPr>
          <w:rFonts w:hint="eastAsia"/>
          <w:sz w:val="22"/>
          <w:szCs w:val="22"/>
        </w:rPr>
        <w:t>裴休集</w:t>
      </w:r>
      <w:proofErr w:type="gramEnd"/>
      <w:r w:rsidRPr="00014843">
        <w:rPr>
          <w:rFonts w:hint="eastAsia"/>
          <w:sz w:val="22"/>
          <w:szCs w:val="22"/>
        </w:rPr>
        <w:t>《黃檗斷際禪師宛陵錄》卷</w:t>
      </w:r>
      <w:r w:rsidRPr="00014843">
        <w:rPr>
          <w:rFonts w:hint="eastAsia"/>
          <w:sz w:val="22"/>
          <w:szCs w:val="22"/>
        </w:rPr>
        <w:t>1</w:t>
      </w:r>
      <w:r w:rsidRPr="00014843">
        <w:rPr>
          <w:rFonts w:ascii="Times Ext Roman" w:eastAsiaTheme="minorEastAsia" w:hAnsi="Times Ext Roman" w:cs="Times Ext Roman" w:hint="eastAsia"/>
          <w:sz w:val="22"/>
          <w:szCs w:val="22"/>
        </w:rPr>
        <w:t>(</w:t>
      </w:r>
      <w:r w:rsidRPr="00014843">
        <w:rPr>
          <w:rFonts w:hint="eastAsia"/>
          <w:sz w:val="22"/>
          <w:szCs w:val="22"/>
        </w:rPr>
        <w:t>大正</w:t>
      </w:r>
      <w:r w:rsidRPr="00014843">
        <w:rPr>
          <w:rFonts w:hint="eastAsia"/>
          <w:sz w:val="22"/>
          <w:szCs w:val="22"/>
        </w:rPr>
        <w:t>48</w:t>
      </w:r>
      <w:r w:rsidRPr="00014843">
        <w:rPr>
          <w:rFonts w:hint="eastAsia"/>
          <w:sz w:val="22"/>
          <w:szCs w:val="22"/>
        </w:rPr>
        <w:t>，</w:t>
      </w:r>
      <w:r w:rsidRPr="00014843">
        <w:rPr>
          <w:rFonts w:hint="eastAsia"/>
          <w:sz w:val="22"/>
          <w:szCs w:val="22"/>
        </w:rPr>
        <w:t>387a14-15</w:t>
      </w:r>
      <w:r w:rsidRPr="00014843">
        <w:rPr>
          <w:rFonts w:ascii="Times Ext Roman" w:eastAsiaTheme="minorEastAsia" w:hAnsi="Times Ext Roman" w:cs="Times Ext Roman" w:hint="eastAsia"/>
          <w:sz w:val="22"/>
          <w:szCs w:val="22"/>
        </w:rPr>
        <w:t>)</w:t>
      </w:r>
      <w:r>
        <w:rPr>
          <w:rFonts w:ascii="Times Ext Roman" w:eastAsiaTheme="minorEastAsia" w:hAnsi="Times Ext Roman" w:cs="Times Ext Roman" w:hint="eastAsia"/>
          <w:sz w:val="22"/>
          <w:szCs w:val="22"/>
        </w:rPr>
        <w:t>。</w:t>
      </w:r>
    </w:p>
  </w:footnote>
  <w:footnote w:id="36">
    <w:p w14:paraId="3CD3F08F" w14:textId="77777777" w:rsidR="00C601C6" w:rsidRPr="00A11993" w:rsidRDefault="00C601C6" w:rsidP="00A11993">
      <w:pPr>
        <w:pStyle w:val="a3"/>
        <w:overflowPunct w:val="0"/>
        <w:ind w:left="253" w:hangingChars="115" w:hanging="253"/>
        <w:rPr>
          <w:sz w:val="22"/>
          <w:szCs w:val="22"/>
        </w:rPr>
      </w:pPr>
      <w:r w:rsidRPr="00A11993">
        <w:rPr>
          <w:rStyle w:val="a5"/>
          <w:sz w:val="22"/>
          <w:szCs w:val="22"/>
        </w:rPr>
        <w:footnoteRef/>
      </w:r>
      <w:r w:rsidRPr="00A11993">
        <w:rPr>
          <w:sz w:val="22"/>
          <w:szCs w:val="22"/>
        </w:rPr>
        <w:t xml:space="preserve"> </w:t>
      </w:r>
      <w:r w:rsidRPr="00A11993">
        <w:rPr>
          <w:rFonts w:hint="eastAsia"/>
          <w:sz w:val="22"/>
          <w:szCs w:val="22"/>
        </w:rPr>
        <w:t>參見：</w:t>
      </w:r>
    </w:p>
    <w:p w14:paraId="29C06CA0" w14:textId="1C719812" w:rsidR="00C601C6" w:rsidRPr="00A11993" w:rsidRDefault="00C601C6" w:rsidP="00A11993">
      <w:pPr>
        <w:pStyle w:val="a3"/>
        <w:ind w:leftChars="60" w:left="144"/>
        <w:rPr>
          <w:sz w:val="22"/>
          <w:szCs w:val="22"/>
        </w:rPr>
      </w:pPr>
      <w:r w:rsidRPr="00A11993">
        <w:rPr>
          <w:rFonts w:hint="eastAsia"/>
          <w:sz w:val="22"/>
          <w:szCs w:val="22"/>
        </w:rPr>
        <w:t>（</w:t>
      </w:r>
      <w:r w:rsidRPr="00A11993">
        <w:rPr>
          <w:rFonts w:hint="eastAsia"/>
          <w:sz w:val="22"/>
          <w:szCs w:val="22"/>
        </w:rPr>
        <w:t>1</w:t>
      </w:r>
      <w:r w:rsidRPr="00A11993">
        <w:rPr>
          <w:rFonts w:hint="eastAsia"/>
          <w:sz w:val="22"/>
          <w:szCs w:val="22"/>
        </w:rPr>
        <w:t>）</w:t>
      </w:r>
      <w:r w:rsidRPr="00A11993">
        <w:rPr>
          <w:spacing w:val="-2"/>
          <w:sz w:val="22"/>
          <w:szCs w:val="22"/>
        </w:rPr>
        <w:t>安慧</w:t>
      </w:r>
      <w:proofErr w:type="gramStart"/>
      <w:r w:rsidRPr="00A11993">
        <w:rPr>
          <w:spacing w:val="-2"/>
          <w:sz w:val="22"/>
          <w:szCs w:val="22"/>
        </w:rPr>
        <w:t>糅</w:t>
      </w:r>
      <w:proofErr w:type="gramEnd"/>
      <w:r w:rsidRPr="00A11993">
        <w:rPr>
          <w:rFonts w:hint="eastAsia"/>
          <w:spacing w:val="-2"/>
          <w:sz w:val="22"/>
          <w:szCs w:val="22"/>
        </w:rPr>
        <w:t>．</w:t>
      </w:r>
      <w:r w:rsidRPr="00A11993">
        <w:rPr>
          <w:spacing w:val="-2"/>
          <w:sz w:val="22"/>
          <w:szCs w:val="22"/>
        </w:rPr>
        <w:t>玄奘譯《大乘阿毘達磨雜集論》卷</w:t>
      </w:r>
      <w:r w:rsidRPr="00A11993">
        <w:rPr>
          <w:spacing w:val="-2"/>
          <w:sz w:val="22"/>
          <w:szCs w:val="22"/>
        </w:rPr>
        <w:t>10</w:t>
      </w:r>
      <w:r w:rsidRPr="00A11993">
        <w:rPr>
          <w:rFonts w:ascii="Times Ext Roman" w:eastAsiaTheme="minorEastAsia" w:hAnsi="Times Ext Roman" w:cs="Times Ext Roman" w:hint="eastAsia"/>
          <w:sz w:val="22"/>
          <w:szCs w:val="22"/>
        </w:rPr>
        <w:t>(</w:t>
      </w:r>
      <w:r w:rsidRPr="00A11993">
        <w:rPr>
          <w:rFonts w:hint="eastAsia"/>
          <w:spacing w:val="-2"/>
          <w:sz w:val="22"/>
          <w:szCs w:val="22"/>
        </w:rPr>
        <w:t>大正</w:t>
      </w:r>
      <w:r w:rsidRPr="00A11993">
        <w:rPr>
          <w:rFonts w:hint="eastAsia"/>
          <w:spacing w:val="-2"/>
          <w:sz w:val="22"/>
          <w:szCs w:val="22"/>
        </w:rPr>
        <w:t>31</w:t>
      </w:r>
      <w:r w:rsidRPr="00A11993">
        <w:rPr>
          <w:rFonts w:hint="eastAsia"/>
          <w:spacing w:val="-2"/>
          <w:sz w:val="22"/>
          <w:szCs w:val="22"/>
        </w:rPr>
        <w:t>，</w:t>
      </w:r>
      <w:r w:rsidRPr="00A11993">
        <w:rPr>
          <w:sz w:val="22"/>
          <w:szCs w:val="22"/>
        </w:rPr>
        <w:t>740a20</w:t>
      </w:r>
      <w:r w:rsidRPr="00A11993">
        <w:rPr>
          <w:rFonts w:ascii="Times Ext Roman" w:eastAsiaTheme="minorEastAsia" w:hAnsi="Times Ext Roman" w:cs="Times Ext Roman" w:hint="eastAsia"/>
          <w:sz w:val="22"/>
          <w:szCs w:val="22"/>
        </w:rPr>
        <w:t>)</w:t>
      </w:r>
      <w:r w:rsidRPr="00A11993">
        <w:rPr>
          <w:rFonts w:hint="eastAsia"/>
          <w:sz w:val="22"/>
          <w:szCs w:val="22"/>
        </w:rPr>
        <w:t>：</w:t>
      </w:r>
    </w:p>
    <w:p w14:paraId="56140553" w14:textId="77777777" w:rsidR="00C601C6" w:rsidRPr="00A11993" w:rsidRDefault="00C601C6" w:rsidP="00A11993">
      <w:pPr>
        <w:pStyle w:val="a3"/>
        <w:ind w:leftChars="290" w:left="696"/>
        <w:rPr>
          <w:sz w:val="22"/>
          <w:szCs w:val="22"/>
        </w:rPr>
      </w:pPr>
      <w:r w:rsidRPr="00A11993">
        <w:rPr>
          <w:rFonts w:ascii="標楷體" w:eastAsia="標楷體" w:hAnsi="標楷體"/>
          <w:sz w:val="22"/>
          <w:szCs w:val="22"/>
        </w:rPr>
        <w:t>欲為</w:t>
      </w:r>
      <w:proofErr w:type="gramStart"/>
      <w:r w:rsidRPr="00A11993">
        <w:rPr>
          <w:rFonts w:ascii="標楷體" w:eastAsia="標楷體" w:hAnsi="標楷體"/>
          <w:sz w:val="22"/>
          <w:szCs w:val="22"/>
        </w:rPr>
        <w:t>精進依</w:t>
      </w:r>
      <w:proofErr w:type="gramEnd"/>
      <w:r w:rsidRPr="00A11993">
        <w:rPr>
          <w:rFonts w:eastAsia="標楷體"/>
          <w:sz w:val="22"/>
          <w:szCs w:val="22"/>
        </w:rPr>
        <w:t>，信</w:t>
      </w:r>
      <w:proofErr w:type="gramStart"/>
      <w:r w:rsidRPr="00A11993">
        <w:rPr>
          <w:rFonts w:eastAsia="標楷體"/>
          <w:sz w:val="22"/>
          <w:szCs w:val="22"/>
        </w:rPr>
        <w:t>為欲因</w:t>
      </w:r>
      <w:proofErr w:type="gramEnd"/>
      <w:r w:rsidRPr="00A11993">
        <w:rPr>
          <w:rFonts w:eastAsia="標楷體"/>
          <w:sz w:val="22"/>
          <w:szCs w:val="22"/>
        </w:rPr>
        <w:t>。</w:t>
      </w:r>
    </w:p>
    <w:p w14:paraId="341CA91B" w14:textId="137856A5" w:rsidR="00C601C6" w:rsidRPr="00A11993" w:rsidRDefault="00C601C6" w:rsidP="00A11993">
      <w:pPr>
        <w:pStyle w:val="a3"/>
        <w:ind w:leftChars="60" w:left="144"/>
        <w:rPr>
          <w:rFonts w:ascii="Times Ext Roman" w:hAnsi="Times Ext Roman" w:cs="Times Ext Roman"/>
          <w:sz w:val="22"/>
          <w:szCs w:val="22"/>
        </w:rPr>
      </w:pPr>
      <w:r w:rsidRPr="00A11993">
        <w:rPr>
          <w:rFonts w:ascii="Times Ext Roman" w:hAnsi="Times Ext Roman" w:cs="Times Ext Roman"/>
          <w:sz w:val="22"/>
          <w:szCs w:val="22"/>
        </w:rPr>
        <w:t>（</w:t>
      </w:r>
      <w:r w:rsidRPr="00A11993">
        <w:rPr>
          <w:rFonts w:ascii="Times Ext Roman" w:hAnsi="Times Ext Roman" w:cs="Times Ext Roman"/>
          <w:sz w:val="22"/>
          <w:szCs w:val="22"/>
        </w:rPr>
        <w:t>2</w:t>
      </w:r>
      <w:r w:rsidRPr="00A11993">
        <w:rPr>
          <w:rFonts w:ascii="Times Ext Roman" w:hAnsi="Times Ext Roman" w:cs="Times Ext Roman"/>
          <w:sz w:val="22"/>
          <w:szCs w:val="22"/>
        </w:rPr>
        <w:t>）</w:t>
      </w:r>
      <w:r w:rsidRPr="00A11993">
        <w:rPr>
          <w:spacing w:val="-2"/>
          <w:sz w:val="22"/>
          <w:szCs w:val="22"/>
        </w:rPr>
        <w:t>彌勒</w:t>
      </w:r>
      <w:r w:rsidRPr="00A11993">
        <w:rPr>
          <w:rFonts w:ascii="Times Ext Roman" w:hAnsi="Times Ext Roman" w:cs="Times Ext Roman"/>
          <w:sz w:val="22"/>
          <w:szCs w:val="22"/>
        </w:rPr>
        <w:t>說</w:t>
      </w:r>
      <w:r w:rsidRPr="00A11993">
        <w:rPr>
          <w:rFonts w:hint="eastAsia"/>
          <w:sz w:val="22"/>
          <w:szCs w:val="22"/>
        </w:rPr>
        <w:t>．</w:t>
      </w:r>
      <w:r w:rsidRPr="00A11993">
        <w:rPr>
          <w:rFonts w:ascii="Times Ext Roman" w:hAnsi="Times Ext Roman" w:cs="Times Ext Roman"/>
          <w:sz w:val="22"/>
          <w:szCs w:val="22"/>
        </w:rPr>
        <w:t>玄奘譯，《瑜伽師地論》卷</w:t>
      </w:r>
      <w:r w:rsidRPr="00A11993">
        <w:rPr>
          <w:rFonts w:ascii="Times Ext Roman" w:hAnsi="Times Ext Roman" w:cs="Times Ext Roman"/>
          <w:sz w:val="22"/>
          <w:szCs w:val="22"/>
        </w:rPr>
        <w:t>28</w:t>
      </w:r>
      <w:r w:rsidRPr="00A11993">
        <w:rPr>
          <w:rFonts w:ascii="Times Ext Roman" w:eastAsiaTheme="minorEastAsia" w:hAnsi="Times Ext Roman" w:cs="Times Ext Roman" w:hint="eastAsia"/>
          <w:sz w:val="22"/>
          <w:szCs w:val="22"/>
        </w:rPr>
        <w:t>(</w:t>
      </w:r>
      <w:r w:rsidRPr="00A11993">
        <w:rPr>
          <w:rFonts w:ascii="Times Ext Roman" w:hAnsi="Times Ext Roman" w:cs="Times Ext Roman"/>
          <w:sz w:val="22"/>
          <w:szCs w:val="22"/>
        </w:rPr>
        <w:t>大正</w:t>
      </w:r>
      <w:r w:rsidRPr="00A11993">
        <w:rPr>
          <w:rFonts w:ascii="Times Ext Roman" w:hAnsi="Times Ext Roman" w:cs="Times Ext Roman"/>
          <w:sz w:val="22"/>
          <w:szCs w:val="22"/>
        </w:rPr>
        <w:t>30</w:t>
      </w:r>
      <w:r w:rsidRPr="00A11993">
        <w:rPr>
          <w:rFonts w:ascii="Times Ext Roman" w:hAnsi="Times Ext Roman" w:cs="Times Ext Roman"/>
          <w:sz w:val="22"/>
          <w:szCs w:val="22"/>
        </w:rPr>
        <w:t>，</w:t>
      </w:r>
      <w:r w:rsidRPr="00A11993">
        <w:rPr>
          <w:rFonts w:ascii="Times Ext Roman" w:hAnsi="Times Ext Roman" w:cs="Times Ext Roman"/>
          <w:sz w:val="22"/>
          <w:szCs w:val="22"/>
        </w:rPr>
        <w:t>438b13-15</w:t>
      </w:r>
      <w:r w:rsidRPr="00A11993">
        <w:rPr>
          <w:rFonts w:ascii="Times Ext Roman" w:eastAsiaTheme="minorEastAsia" w:hAnsi="Times Ext Roman" w:cs="Times Ext Roman" w:hint="eastAsia"/>
          <w:sz w:val="22"/>
          <w:szCs w:val="22"/>
        </w:rPr>
        <w:t>)</w:t>
      </w:r>
      <w:r w:rsidRPr="00A11993">
        <w:rPr>
          <w:rFonts w:ascii="Times Ext Roman" w:hAnsi="Times Ext Roman" w:cs="Times Ext Roman"/>
          <w:sz w:val="22"/>
          <w:szCs w:val="22"/>
        </w:rPr>
        <w:t>：</w:t>
      </w:r>
    </w:p>
    <w:p w14:paraId="4A903F7C" w14:textId="77777777" w:rsidR="00C601C6" w:rsidRPr="00A11993" w:rsidRDefault="00C601C6" w:rsidP="00A11993">
      <w:pPr>
        <w:pStyle w:val="a3"/>
        <w:ind w:leftChars="290" w:left="696"/>
        <w:rPr>
          <w:rFonts w:ascii="標楷體" w:eastAsia="標楷體" w:hAnsi="標楷體" w:cs="Times Ext Roman"/>
          <w:sz w:val="22"/>
          <w:szCs w:val="22"/>
        </w:rPr>
      </w:pPr>
      <w:bookmarkStart w:id="13" w:name="0438b13"/>
      <w:r w:rsidRPr="00A11993">
        <w:rPr>
          <w:rFonts w:ascii="標楷體" w:eastAsia="標楷體" w:hAnsi="標楷體" w:cs="Times Ext Roman" w:hint="eastAsia"/>
          <w:sz w:val="22"/>
          <w:szCs w:val="22"/>
        </w:rPr>
        <w:t>…</w:t>
      </w:r>
      <w:proofErr w:type="gramStart"/>
      <w:r w:rsidRPr="00A11993">
        <w:rPr>
          <w:rFonts w:ascii="標楷體" w:eastAsia="標楷體" w:hAnsi="標楷體" w:cs="Times Ext Roman" w:hint="eastAsia"/>
          <w:sz w:val="22"/>
          <w:szCs w:val="22"/>
        </w:rPr>
        <w:t>…</w:t>
      </w:r>
      <w:proofErr w:type="gramEnd"/>
      <w:r w:rsidRPr="00A11993">
        <w:rPr>
          <w:rFonts w:ascii="標楷體" w:eastAsia="標楷體" w:hAnsi="標楷體" w:cs="Times Ext Roman"/>
          <w:sz w:val="22"/>
          <w:szCs w:val="22"/>
        </w:rPr>
        <w:t>初</w:t>
      </w:r>
      <w:proofErr w:type="gramStart"/>
      <w:r w:rsidRPr="00A11993">
        <w:rPr>
          <w:rFonts w:ascii="標楷體" w:eastAsia="標楷體" w:hAnsi="標楷體" w:cs="Times Ext Roman"/>
          <w:sz w:val="22"/>
          <w:szCs w:val="22"/>
        </w:rPr>
        <w:t>由</w:t>
      </w:r>
      <w:r w:rsidRPr="00A11993">
        <w:rPr>
          <w:rFonts w:ascii="標楷體" w:eastAsia="標楷體" w:hAnsi="標楷體" w:cs="Times Ext Roman"/>
          <w:sz w:val="22"/>
          <w:szCs w:val="22"/>
          <w:u w:val="thick"/>
        </w:rPr>
        <w:t>信</w:t>
      </w:r>
      <w:r w:rsidRPr="00A11993">
        <w:rPr>
          <w:rFonts w:ascii="標楷體" w:eastAsia="標楷體" w:hAnsi="標楷體" w:cs="Times Ext Roman"/>
          <w:sz w:val="22"/>
          <w:szCs w:val="22"/>
        </w:rPr>
        <w:t>故</w:t>
      </w:r>
      <w:proofErr w:type="gramEnd"/>
      <w:r w:rsidRPr="00A11993">
        <w:rPr>
          <w:rFonts w:ascii="標楷體" w:eastAsia="標楷體" w:hAnsi="標楷體" w:cs="Times Ext Roman"/>
          <w:sz w:val="22"/>
          <w:szCs w:val="22"/>
        </w:rPr>
        <w:t>，於應得</w:t>
      </w:r>
      <w:proofErr w:type="gramStart"/>
      <w:r w:rsidRPr="00A11993">
        <w:rPr>
          <w:rFonts w:ascii="標楷體" w:eastAsia="標楷體" w:hAnsi="標楷體" w:cs="Times Ext Roman"/>
          <w:sz w:val="22"/>
          <w:szCs w:val="22"/>
        </w:rPr>
        <w:t>義深生信解</w:t>
      </w:r>
      <w:proofErr w:type="gramEnd"/>
      <w:r w:rsidRPr="00A11993">
        <w:rPr>
          <w:rFonts w:ascii="標楷體" w:eastAsia="標楷體" w:hAnsi="標楷體" w:cs="Times Ext Roman"/>
          <w:sz w:val="22"/>
          <w:szCs w:val="22"/>
        </w:rPr>
        <w:t>。信應得已，</w:t>
      </w:r>
      <w:proofErr w:type="gramStart"/>
      <w:r w:rsidRPr="00A11993">
        <w:rPr>
          <w:rFonts w:ascii="標楷體" w:eastAsia="標楷體" w:hAnsi="標楷體" w:cs="Times Ext Roman"/>
          <w:sz w:val="22"/>
          <w:szCs w:val="22"/>
        </w:rPr>
        <w:t>於諸善</w:t>
      </w:r>
      <w:proofErr w:type="gramEnd"/>
      <w:r w:rsidRPr="00A11993">
        <w:rPr>
          <w:rFonts w:ascii="標楷體" w:eastAsia="標楷體" w:hAnsi="標楷體" w:cs="Times Ext Roman"/>
          <w:sz w:val="22"/>
          <w:szCs w:val="22"/>
        </w:rPr>
        <w:t>法生</w:t>
      </w:r>
      <w:proofErr w:type="gramStart"/>
      <w:r w:rsidRPr="00A11993">
        <w:rPr>
          <w:rFonts w:ascii="標楷體" w:eastAsia="標楷體" w:hAnsi="標楷體" w:cs="Times Ext Roman"/>
          <w:sz w:val="22"/>
          <w:szCs w:val="22"/>
        </w:rPr>
        <w:t>起</w:t>
      </w:r>
      <w:r w:rsidRPr="00A11993">
        <w:rPr>
          <w:rFonts w:ascii="標楷體" w:eastAsia="標楷體" w:hAnsi="標楷體" w:cs="Times Ext Roman"/>
          <w:sz w:val="22"/>
          <w:szCs w:val="22"/>
          <w:u w:val="thick"/>
        </w:rPr>
        <w:t>樂欲</w:t>
      </w:r>
      <w:proofErr w:type="gramEnd"/>
      <w:r w:rsidRPr="00A11993">
        <w:rPr>
          <w:rFonts w:ascii="標楷體" w:eastAsia="標楷體" w:hAnsi="標楷體" w:cs="Times Ext Roman"/>
          <w:sz w:val="22"/>
          <w:szCs w:val="22"/>
        </w:rPr>
        <w:t>。由</w:t>
      </w:r>
      <w:proofErr w:type="gramStart"/>
      <w:r w:rsidRPr="00A11993">
        <w:rPr>
          <w:rFonts w:ascii="標楷體" w:eastAsia="標楷體" w:hAnsi="標楷體" w:cs="Times Ext Roman"/>
          <w:sz w:val="22"/>
          <w:szCs w:val="22"/>
        </w:rPr>
        <w:t>樂欲故</w:t>
      </w:r>
      <w:proofErr w:type="gramEnd"/>
      <w:r w:rsidRPr="00A11993">
        <w:rPr>
          <w:rFonts w:ascii="標楷體" w:eastAsia="標楷體" w:hAnsi="標楷體" w:cs="Times Ext Roman"/>
          <w:sz w:val="22"/>
          <w:szCs w:val="22"/>
        </w:rPr>
        <w:t>，晝夜策</w:t>
      </w:r>
      <w:proofErr w:type="gramStart"/>
      <w:r w:rsidRPr="00A11993">
        <w:rPr>
          <w:rFonts w:ascii="標楷體" w:eastAsia="標楷體" w:hAnsi="標楷體" w:cs="Times Ext Roman"/>
          <w:sz w:val="22"/>
          <w:szCs w:val="22"/>
        </w:rPr>
        <w:t>勵</w:t>
      </w:r>
      <w:proofErr w:type="gramEnd"/>
      <w:r w:rsidRPr="00A11993">
        <w:rPr>
          <w:rFonts w:ascii="標楷體" w:eastAsia="標楷體" w:hAnsi="標楷體" w:cs="Times Ext Roman"/>
          <w:sz w:val="22"/>
          <w:szCs w:val="22"/>
        </w:rPr>
        <w:t>，安</w:t>
      </w:r>
      <w:proofErr w:type="gramStart"/>
      <w:r w:rsidRPr="00A11993">
        <w:rPr>
          <w:rFonts w:ascii="標楷體" w:eastAsia="標楷體" w:hAnsi="標楷體" w:cs="Times Ext Roman"/>
          <w:sz w:val="22"/>
          <w:szCs w:val="22"/>
        </w:rPr>
        <w:t>住</w:t>
      </w:r>
      <w:r w:rsidRPr="00A11993">
        <w:rPr>
          <w:rFonts w:ascii="標楷體" w:eastAsia="標楷體" w:hAnsi="標楷體" w:cs="Times Ext Roman"/>
          <w:sz w:val="22"/>
          <w:szCs w:val="22"/>
          <w:u w:val="thick"/>
        </w:rPr>
        <w:t>精勤</w:t>
      </w:r>
      <w:proofErr w:type="gramEnd"/>
      <w:r w:rsidRPr="00A11993">
        <w:rPr>
          <w:rFonts w:ascii="標楷體" w:eastAsia="標楷體" w:hAnsi="標楷體" w:cs="Times Ext Roman"/>
          <w:sz w:val="22"/>
          <w:szCs w:val="22"/>
        </w:rPr>
        <w:t>，堅固勇猛</w:t>
      </w:r>
      <w:bookmarkStart w:id="14" w:name="0438b16"/>
      <w:r w:rsidRPr="00A11993">
        <w:rPr>
          <w:rFonts w:ascii="標楷體" w:eastAsia="標楷體" w:hAnsi="標楷體" w:cs="Times Ext Roman"/>
          <w:sz w:val="22"/>
          <w:szCs w:val="22"/>
        </w:rPr>
        <w:t>。……</w:t>
      </w:r>
      <w:bookmarkEnd w:id="13"/>
      <w:bookmarkEnd w:id="14"/>
    </w:p>
    <w:p w14:paraId="1AE04740" w14:textId="53FC1597" w:rsidR="00C601C6" w:rsidRPr="00A11993" w:rsidRDefault="00C601C6" w:rsidP="00A11993">
      <w:pPr>
        <w:pStyle w:val="a3"/>
        <w:ind w:leftChars="60" w:left="144"/>
        <w:rPr>
          <w:sz w:val="22"/>
          <w:szCs w:val="22"/>
        </w:rPr>
      </w:pPr>
      <w:r w:rsidRPr="00A11993">
        <w:rPr>
          <w:rFonts w:hint="eastAsia"/>
          <w:sz w:val="22"/>
          <w:szCs w:val="22"/>
        </w:rPr>
        <w:t>（</w:t>
      </w:r>
      <w:r w:rsidRPr="00A11993">
        <w:rPr>
          <w:sz w:val="22"/>
          <w:szCs w:val="22"/>
        </w:rPr>
        <w:t>3</w:t>
      </w:r>
      <w:r w:rsidRPr="00A11993">
        <w:rPr>
          <w:rFonts w:hint="eastAsia"/>
          <w:sz w:val="22"/>
          <w:szCs w:val="22"/>
        </w:rPr>
        <w:t>）安慧造．地婆</w:t>
      </w:r>
      <w:proofErr w:type="gramStart"/>
      <w:r w:rsidRPr="00A11993">
        <w:rPr>
          <w:rFonts w:hint="eastAsia"/>
          <w:sz w:val="22"/>
          <w:szCs w:val="22"/>
        </w:rPr>
        <w:t>訶羅譯</w:t>
      </w:r>
      <w:proofErr w:type="gramEnd"/>
      <w:r w:rsidRPr="00A11993">
        <w:rPr>
          <w:rFonts w:hint="eastAsia"/>
          <w:sz w:val="22"/>
          <w:szCs w:val="22"/>
        </w:rPr>
        <w:t>，《大乘廣五蘊論》卷</w:t>
      </w:r>
      <w:r w:rsidRPr="00A11993">
        <w:rPr>
          <w:rFonts w:hint="eastAsia"/>
          <w:sz w:val="22"/>
          <w:szCs w:val="22"/>
        </w:rPr>
        <w:t>1</w:t>
      </w:r>
      <w:r w:rsidRPr="00A11993">
        <w:rPr>
          <w:rFonts w:ascii="Times Ext Roman" w:eastAsiaTheme="minorEastAsia" w:hAnsi="Times Ext Roman" w:cs="Times Ext Roman" w:hint="eastAsia"/>
          <w:sz w:val="22"/>
          <w:szCs w:val="22"/>
        </w:rPr>
        <w:t>(</w:t>
      </w:r>
      <w:r w:rsidRPr="00A11993">
        <w:rPr>
          <w:rFonts w:hint="eastAsia"/>
          <w:sz w:val="22"/>
          <w:szCs w:val="22"/>
        </w:rPr>
        <w:t>大正</w:t>
      </w:r>
      <w:r w:rsidRPr="00A11993">
        <w:rPr>
          <w:rFonts w:hint="eastAsia"/>
          <w:sz w:val="22"/>
          <w:szCs w:val="22"/>
        </w:rPr>
        <w:t>31</w:t>
      </w:r>
      <w:r w:rsidRPr="00A11993">
        <w:rPr>
          <w:rFonts w:hint="eastAsia"/>
          <w:sz w:val="22"/>
          <w:szCs w:val="22"/>
        </w:rPr>
        <w:t>，</w:t>
      </w:r>
      <w:r w:rsidRPr="00A11993">
        <w:rPr>
          <w:rFonts w:hint="eastAsia"/>
          <w:sz w:val="22"/>
          <w:szCs w:val="22"/>
        </w:rPr>
        <w:t>851c17-19</w:t>
      </w:r>
      <w:r w:rsidRPr="00A11993">
        <w:rPr>
          <w:rFonts w:ascii="Times Ext Roman" w:eastAsiaTheme="minorEastAsia" w:hAnsi="Times Ext Roman" w:cs="Times Ext Roman" w:hint="eastAsia"/>
          <w:sz w:val="22"/>
          <w:szCs w:val="22"/>
        </w:rPr>
        <w:t>)</w:t>
      </w:r>
      <w:r w:rsidRPr="00A11993">
        <w:rPr>
          <w:rFonts w:hint="eastAsia"/>
          <w:sz w:val="22"/>
          <w:szCs w:val="22"/>
        </w:rPr>
        <w:t>。</w:t>
      </w:r>
    </w:p>
    <w:p w14:paraId="591D1AC4" w14:textId="734C450E" w:rsidR="00C601C6" w:rsidRPr="00A11993" w:rsidRDefault="00C601C6" w:rsidP="00A11993">
      <w:pPr>
        <w:pStyle w:val="a3"/>
        <w:ind w:leftChars="60" w:left="144"/>
        <w:rPr>
          <w:sz w:val="22"/>
          <w:szCs w:val="22"/>
        </w:rPr>
      </w:pPr>
      <w:r w:rsidRPr="00A11993">
        <w:rPr>
          <w:sz w:val="22"/>
          <w:szCs w:val="22"/>
        </w:rPr>
        <w:t>（</w:t>
      </w:r>
      <w:r w:rsidRPr="00A11993">
        <w:rPr>
          <w:sz w:val="22"/>
          <w:szCs w:val="22"/>
        </w:rPr>
        <w:t>4</w:t>
      </w:r>
      <w:r w:rsidRPr="00A11993">
        <w:rPr>
          <w:sz w:val="22"/>
          <w:szCs w:val="22"/>
        </w:rPr>
        <w:t>）唐</w:t>
      </w:r>
      <w:r w:rsidRPr="00A11993">
        <w:rPr>
          <w:rFonts w:hint="eastAsia"/>
          <w:sz w:val="22"/>
          <w:szCs w:val="22"/>
        </w:rPr>
        <w:t>．</w:t>
      </w:r>
      <w:proofErr w:type="gramStart"/>
      <w:r w:rsidRPr="00A11993">
        <w:rPr>
          <w:sz w:val="22"/>
          <w:szCs w:val="22"/>
        </w:rPr>
        <w:t>窺基</w:t>
      </w:r>
      <w:r w:rsidRPr="00A11993">
        <w:rPr>
          <w:rFonts w:hint="eastAsia"/>
          <w:sz w:val="22"/>
          <w:szCs w:val="22"/>
        </w:rPr>
        <w:t>撰</w:t>
      </w:r>
      <w:proofErr w:type="gramEnd"/>
      <w:r w:rsidRPr="00A11993">
        <w:rPr>
          <w:rFonts w:hint="eastAsia"/>
          <w:sz w:val="22"/>
          <w:szCs w:val="22"/>
        </w:rPr>
        <w:t>，《</w:t>
      </w:r>
      <w:r w:rsidRPr="00A11993">
        <w:rPr>
          <w:sz w:val="22"/>
          <w:szCs w:val="22"/>
        </w:rPr>
        <w:t>大般若波羅蜜多經般若理趣分述讚》卷</w:t>
      </w:r>
      <w:r w:rsidRPr="00A11993">
        <w:rPr>
          <w:sz w:val="22"/>
          <w:szCs w:val="22"/>
        </w:rPr>
        <w:t>1</w:t>
      </w:r>
      <w:r w:rsidRPr="00A11993">
        <w:rPr>
          <w:rFonts w:ascii="Times Ext Roman" w:eastAsiaTheme="minorEastAsia" w:hAnsi="Times Ext Roman" w:cs="Times Ext Roman" w:hint="eastAsia"/>
          <w:sz w:val="22"/>
          <w:szCs w:val="22"/>
        </w:rPr>
        <w:t>(</w:t>
      </w:r>
      <w:r w:rsidRPr="00A11993">
        <w:rPr>
          <w:rFonts w:hint="eastAsia"/>
          <w:spacing w:val="-2"/>
          <w:sz w:val="22"/>
          <w:szCs w:val="22"/>
        </w:rPr>
        <w:t>大正</w:t>
      </w:r>
      <w:r w:rsidRPr="00A11993">
        <w:rPr>
          <w:sz w:val="22"/>
          <w:szCs w:val="22"/>
        </w:rPr>
        <w:t>33</w:t>
      </w:r>
      <w:r w:rsidRPr="00A11993">
        <w:rPr>
          <w:sz w:val="22"/>
          <w:szCs w:val="22"/>
        </w:rPr>
        <w:t>，</w:t>
      </w:r>
      <w:smartTag w:uri="urn:schemas-microsoft-com:office:smarttags" w:element="chmetcnv">
        <w:smartTagPr>
          <w:attr w:name="UnitName" w:val="C"/>
          <w:attr w:name="SourceValue" w:val="27"/>
          <w:attr w:name="HasSpace" w:val="False"/>
          <w:attr w:name="Negative" w:val="False"/>
          <w:attr w:name="NumberType" w:val="1"/>
          <w:attr w:name="TCSC" w:val="0"/>
        </w:smartTagPr>
        <w:r w:rsidRPr="00A11993">
          <w:rPr>
            <w:sz w:val="22"/>
            <w:szCs w:val="22"/>
          </w:rPr>
          <w:t>27c</w:t>
        </w:r>
      </w:smartTag>
      <w:r w:rsidRPr="00A11993">
        <w:rPr>
          <w:sz w:val="22"/>
          <w:szCs w:val="22"/>
        </w:rPr>
        <w:t>25-26</w:t>
      </w:r>
      <w:r w:rsidRPr="00A11993">
        <w:rPr>
          <w:rFonts w:ascii="Times Ext Roman" w:eastAsiaTheme="minorEastAsia" w:hAnsi="Times Ext Roman" w:cs="Times Ext Roman" w:hint="eastAsia"/>
          <w:sz w:val="22"/>
          <w:szCs w:val="22"/>
        </w:rPr>
        <w:t>)</w:t>
      </w:r>
      <w:r w:rsidRPr="00A11993">
        <w:rPr>
          <w:rFonts w:hint="eastAsia"/>
          <w:sz w:val="22"/>
          <w:szCs w:val="22"/>
        </w:rPr>
        <w:t>：</w:t>
      </w:r>
    </w:p>
    <w:p w14:paraId="4C98B455" w14:textId="11F8DA34" w:rsidR="00C601C6" w:rsidRPr="00A11993" w:rsidRDefault="008622AB" w:rsidP="00A11993">
      <w:pPr>
        <w:pStyle w:val="a3"/>
        <w:ind w:leftChars="290" w:left="696"/>
        <w:rPr>
          <w:sz w:val="22"/>
          <w:szCs w:val="22"/>
        </w:rPr>
      </w:pPr>
      <w:r>
        <w:rPr>
          <w:rFonts w:eastAsia="標楷體" w:hint="eastAsia"/>
          <w:sz w:val="22"/>
          <w:szCs w:val="22"/>
        </w:rPr>
        <w:t>…</w:t>
      </w:r>
      <w:proofErr w:type="gramStart"/>
      <w:r>
        <w:rPr>
          <w:rFonts w:eastAsia="標楷體" w:hint="eastAsia"/>
          <w:sz w:val="22"/>
          <w:szCs w:val="22"/>
        </w:rPr>
        <w:t>…</w:t>
      </w:r>
      <w:proofErr w:type="gramEnd"/>
      <w:r w:rsidR="00C601C6" w:rsidRPr="00A11993">
        <w:rPr>
          <w:rFonts w:eastAsia="標楷體"/>
          <w:sz w:val="22"/>
          <w:szCs w:val="22"/>
        </w:rPr>
        <w:t>信為欲依，欲為精</w:t>
      </w:r>
      <w:proofErr w:type="gramStart"/>
      <w:r w:rsidR="00C601C6" w:rsidRPr="00A11993">
        <w:rPr>
          <w:rFonts w:eastAsia="標楷體"/>
          <w:sz w:val="22"/>
          <w:szCs w:val="22"/>
        </w:rPr>
        <w:t>進依，故入一切法欲</w:t>
      </w:r>
      <w:proofErr w:type="gramEnd"/>
      <w:r w:rsidR="00C601C6" w:rsidRPr="00A11993">
        <w:rPr>
          <w:rFonts w:eastAsia="標楷體"/>
          <w:sz w:val="22"/>
          <w:szCs w:val="22"/>
        </w:rPr>
        <w:t>為根本。</w:t>
      </w:r>
    </w:p>
    <w:p w14:paraId="17D074B3" w14:textId="4318D805" w:rsidR="00C601C6" w:rsidRPr="00A11993" w:rsidRDefault="00C601C6" w:rsidP="00A11993">
      <w:pPr>
        <w:pStyle w:val="a3"/>
        <w:ind w:leftChars="60" w:left="144"/>
        <w:rPr>
          <w:sz w:val="22"/>
          <w:szCs w:val="22"/>
        </w:rPr>
      </w:pPr>
      <w:r w:rsidRPr="00A11993">
        <w:rPr>
          <w:rFonts w:hint="eastAsia"/>
          <w:sz w:val="22"/>
          <w:szCs w:val="22"/>
        </w:rPr>
        <w:t>（</w:t>
      </w:r>
      <w:r w:rsidRPr="00A11993">
        <w:rPr>
          <w:sz w:val="22"/>
          <w:szCs w:val="22"/>
        </w:rPr>
        <w:t>5</w:t>
      </w:r>
      <w:r w:rsidRPr="00A11993">
        <w:rPr>
          <w:rFonts w:hint="eastAsia"/>
          <w:sz w:val="22"/>
          <w:szCs w:val="22"/>
        </w:rPr>
        <w:t>）印順</w:t>
      </w:r>
      <w:r w:rsidRPr="00A11993">
        <w:rPr>
          <w:rFonts w:hint="eastAsia"/>
          <w:spacing w:val="-2"/>
          <w:sz w:val="22"/>
          <w:szCs w:val="22"/>
        </w:rPr>
        <w:t>法師</w:t>
      </w:r>
      <w:r w:rsidRPr="00A11993">
        <w:rPr>
          <w:rFonts w:hint="eastAsia"/>
          <w:sz w:val="22"/>
          <w:szCs w:val="22"/>
        </w:rPr>
        <w:t>，《大乘廣五蘊論講記》，</w:t>
      </w:r>
      <w:r w:rsidRPr="00A11993">
        <w:rPr>
          <w:rFonts w:hint="eastAsia"/>
          <w:sz w:val="22"/>
          <w:szCs w:val="22"/>
        </w:rPr>
        <w:t>pp.62</w:t>
      </w:r>
      <w:r w:rsidRPr="00A11993">
        <w:rPr>
          <w:rFonts w:hint="eastAsia"/>
          <w:sz w:val="22"/>
          <w:szCs w:val="22"/>
        </w:rPr>
        <w:t>～</w:t>
      </w:r>
      <w:r w:rsidRPr="00A11993">
        <w:rPr>
          <w:rFonts w:hint="eastAsia"/>
          <w:sz w:val="22"/>
          <w:szCs w:val="22"/>
        </w:rPr>
        <w:t>63</w:t>
      </w:r>
      <w:r w:rsidRPr="00A11993">
        <w:rPr>
          <w:rFonts w:hint="eastAsia"/>
          <w:sz w:val="22"/>
          <w:szCs w:val="22"/>
        </w:rPr>
        <w:t>：</w:t>
      </w:r>
    </w:p>
    <w:p w14:paraId="0FAE0FC4" w14:textId="3319B6B8" w:rsidR="00C601C6" w:rsidRPr="00A11993" w:rsidRDefault="00C601C6" w:rsidP="00A11993">
      <w:pPr>
        <w:pStyle w:val="a3"/>
        <w:ind w:leftChars="290" w:left="696"/>
        <w:rPr>
          <w:sz w:val="22"/>
          <w:szCs w:val="22"/>
        </w:rPr>
      </w:pPr>
      <w:r w:rsidRPr="00A11993">
        <w:rPr>
          <w:rFonts w:ascii="標楷體" w:eastAsia="標楷體" w:hAnsi="標楷體" w:hint="eastAsia"/>
          <w:sz w:val="22"/>
          <w:szCs w:val="22"/>
        </w:rPr>
        <w:t>真正講起來，一切都要靠「欲」而有的。比方說「欲望」，當然平常</w:t>
      </w:r>
      <w:proofErr w:type="gramStart"/>
      <w:r w:rsidRPr="00A11993">
        <w:rPr>
          <w:rFonts w:ascii="標楷體" w:eastAsia="標楷體" w:hAnsi="標楷體" w:hint="eastAsia"/>
          <w:sz w:val="22"/>
          <w:szCs w:val="22"/>
        </w:rPr>
        <w:t>來說是不好</w:t>
      </w:r>
      <w:proofErr w:type="gramEnd"/>
      <w:r w:rsidRPr="00A11993">
        <w:rPr>
          <w:rFonts w:ascii="標楷體" w:eastAsia="標楷體" w:hAnsi="標楷體" w:hint="eastAsia"/>
          <w:sz w:val="22"/>
          <w:szCs w:val="22"/>
        </w:rPr>
        <w:t>的，可是，好的也叫欲望。現在講的是好的欲望，好的欲望「能與精進</w:t>
      </w:r>
      <w:proofErr w:type="gramStart"/>
      <w:r w:rsidRPr="00A11993">
        <w:rPr>
          <w:rFonts w:ascii="標楷體" w:eastAsia="標楷體" w:hAnsi="標楷體" w:hint="eastAsia"/>
          <w:sz w:val="22"/>
          <w:szCs w:val="22"/>
        </w:rPr>
        <w:t>所依為業</w:t>
      </w:r>
      <w:proofErr w:type="gramEnd"/>
      <w:r w:rsidRPr="00A11993">
        <w:rPr>
          <w:rFonts w:ascii="標楷體" w:eastAsia="標楷體" w:hAnsi="標楷體" w:hint="eastAsia"/>
          <w:sz w:val="22"/>
          <w:szCs w:val="22"/>
        </w:rPr>
        <w:t>」；精進，</w:t>
      </w:r>
      <w:proofErr w:type="gramStart"/>
      <w:r w:rsidRPr="00A11993">
        <w:rPr>
          <w:rFonts w:ascii="標楷體" w:eastAsia="標楷體" w:hAnsi="標楷體" w:hint="eastAsia"/>
          <w:sz w:val="22"/>
          <w:szCs w:val="22"/>
        </w:rPr>
        <w:t>依欲才</w:t>
      </w:r>
      <w:proofErr w:type="gramEnd"/>
      <w:r w:rsidRPr="00A11993">
        <w:rPr>
          <w:rFonts w:ascii="標楷體" w:eastAsia="標楷體" w:hAnsi="標楷體" w:hint="eastAsia"/>
          <w:sz w:val="22"/>
          <w:szCs w:val="22"/>
        </w:rPr>
        <w:t>能夠得到。有了「欲」，可以引起精進，精進是依「欲」而起的，所以佛法裡向來講「信為欲依，</w:t>
      </w:r>
      <w:proofErr w:type="gramStart"/>
      <w:r w:rsidRPr="00A11993">
        <w:rPr>
          <w:rFonts w:ascii="標楷體" w:eastAsia="標楷體" w:hAnsi="標楷體" w:hint="eastAsia"/>
          <w:sz w:val="22"/>
          <w:szCs w:val="22"/>
        </w:rPr>
        <w:t>欲為勤</w:t>
      </w:r>
      <w:proofErr w:type="gramEnd"/>
      <w:r w:rsidRPr="00A11993">
        <w:rPr>
          <w:rFonts w:ascii="標楷體" w:eastAsia="標楷體" w:hAnsi="標楷體" w:hint="eastAsia"/>
          <w:sz w:val="22"/>
          <w:szCs w:val="22"/>
        </w:rPr>
        <w:t>（精進）依」。有了信心，就有希望；有了希望，就有精進。</w:t>
      </w:r>
    </w:p>
  </w:footnote>
  <w:footnote w:id="37">
    <w:p w14:paraId="398AF50F" w14:textId="24B7E1B6" w:rsidR="00C601C6" w:rsidRPr="006C1DDE" w:rsidRDefault="00C601C6">
      <w:pPr>
        <w:pStyle w:val="a3"/>
        <w:rPr>
          <w:sz w:val="22"/>
          <w:szCs w:val="22"/>
        </w:rPr>
      </w:pPr>
      <w:r w:rsidRPr="006C1DDE">
        <w:rPr>
          <w:rStyle w:val="a5"/>
          <w:sz w:val="22"/>
          <w:szCs w:val="22"/>
        </w:rPr>
        <w:footnoteRef/>
      </w:r>
      <w:r w:rsidRPr="006C1DDE">
        <w:rPr>
          <w:sz w:val="22"/>
          <w:szCs w:val="22"/>
        </w:rPr>
        <w:t xml:space="preserve"> </w:t>
      </w:r>
      <w:r w:rsidRPr="006C1DDE">
        <w:rPr>
          <w:rFonts w:hint="eastAsia"/>
          <w:sz w:val="22"/>
          <w:szCs w:val="22"/>
        </w:rPr>
        <w:t>參見：</w:t>
      </w:r>
    </w:p>
    <w:p w14:paraId="3D5AD850" w14:textId="13E8DC33" w:rsidR="00C601C6" w:rsidRPr="006C1DDE" w:rsidRDefault="00C601C6" w:rsidP="006C1DDE">
      <w:pPr>
        <w:pStyle w:val="a3"/>
        <w:ind w:leftChars="60" w:left="144"/>
        <w:rPr>
          <w:sz w:val="22"/>
          <w:szCs w:val="22"/>
        </w:rPr>
      </w:pPr>
      <w:r w:rsidRPr="006C1DDE">
        <w:rPr>
          <w:rFonts w:hint="eastAsia"/>
          <w:sz w:val="22"/>
          <w:szCs w:val="22"/>
        </w:rPr>
        <w:t>（</w:t>
      </w:r>
      <w:r>
        <w:rPr>
          <w:rFonts w:hint="eastAsia"/>
          <w:sz w:val="22"/>
          <w:szCs w:val="22"/>
        </w:rPr>
        <w:t>1</w:t>
      </w:r>
      <w:r w:rsidRPr="006C1DDE">
        <w:rPr>
          <w:rFonts w:hint="eastAsia"/>
          <w:sz w:val="22"/>
          <w:szCs w:val="22"/>
        </w:rPr>
        <w:t>）</w:t>
      </w:r>
      <w:r w:rsidRPr="009E7889">
        <w:rPr>
          <w:rFonts w:hint="eastAsia"/>
          <w:sz w:val="22"/>
          <w:szCs w:val="22"/>
        </w:rPr>
        <w:t>劉宋．</w:t>
      </w:r>
      <w:proofErr w:type="gramStart"/>
      <w:r w:rsidRPr="009E7889">
        <w:rPr>
          <w:rFonts w:hint="eastAsia"/>
          <w:sz w:val="22"/>
          <w:szCs w:val="22"/>
        </w:rPr>
        <w:t>求那跋陀羅</w:t>
      </w:r>
      <w:proofErr w:type="gramEnd"/>
      <w:r w:rsidRPr="009E7889">
        <w:rPr>
          <w:rFonts w:hint="eastAsia"/>
          <w:sz w:val="22"/>
          <w:szCs w:val="22"/>
        </w:rPr>
        <w:t>譯</w:t>
      </w:r>
      <w:r w:rsidRPr="006C1DDE">
        <w:rPr>
          <w:rFonts w:hint="eastAsia"/>
          <w:sz w:val="22"/>
          <w:szCs w:val="22"/>
        </w:rPr>
        <w:t>《勝鬘師子吼一乘大方便方廣經》卷</w:t>
      </w:r>
      <w:r w:rsidRPr="006C1DDE">
        <w:rPr>
          <w:rFonts w:hint="eastAsia"/>
          <w:sz w:val="22"/>
          <w:szCs w:val="22"/>
        </w:rPr>
        <w:t>1(</w:t>
      </w:r>
      <w:r>
        <w:rPr>
          <w:rFonts w:hint="eastAsia"/>
          <w:sz w:val="22"/>
          <w:szCs w:val="22"/>
        </w:rPr>
        <w:t>大正</w:t>
      </w:r>
      <w:r w:rsidRPr="006C1DDE">
        <w:rPr>
          <w:rFonts w:hint="eastAsia"/>
          <w:sz w:val="22"/>
          <w:szCs w:val="22"/>
        </w:rPr>
        <w:t>12</w:t>
      </w:r>
      <w:r>
        <w:rPr>
          <w:rFonts w:hint="eastAsia"/>
          <w:sz w:val="22"/>
          <w:szCs w:val="22"/>
        </w:rPr>
        <w:t>，</w:t>
      </w:r>
      <w:r w:rsidRPr="006C1DDE">
        <w:rPr>
          <w:rFonts w:hint="eastAsia"/>
          <w:sz w:val="22"/>
          <w:szCs w:val="22"/>
        </w:rPr>
        <w:t>222c13-17)</w:t>
      </w:r>
      <w:r>
        <w:rPr>
          <w:rFonts w:hint="eastAsia"/>
          <w:sz w:val="22"/>
          <w:szCs w:val="22"/>
        </w:rPr>
        <w:t>：</w:t>
      </w:r>
    </w:p>
    <w:p w14:paraId="13D7E69D" w14:textId="54D081E3" w:rsidR="00C601C6" w:rsidRPr="006C1DDE" w:rsidRDefault="00C601C6" w:rsidP="006C1DDE">
      <w:pPr>
        <w:pStyle w:val="a3"/>
        <w:ind w:leftChars="290" w:left="696"/>
        <w:rPr>
          <w:sz w:val="22"/>
          <w:szCs w:val="22"/>
        </w:rPr>
      </w:pPr>
      <w:proofErr w:type="gramStart"/>
      <w:r w:rsidRPr="006C1DDE">
        <w:rPr>
          <w:rFonts w:ascii="標楷體" w:eastAsia="標楷體" w:hAnsi="標楷體" w:hint="eastAsia"/>
          <w:sz w:val="22"/>
          <w:szCs w:val="22"/>
        </w:rPr>
        <w:t>於我滅後</w:t>
      </w:r>
      <w:proofErr w:type="gramEnd"/>
      <w:r w:rsidRPr="006C1DDE">
        <w:rPr>
          <w:rFonts w:ascii="標楷體" w:eastAsia="標楷體" w:hAnsi="標楷體" w:hint="eastAsia"/>
          <w:sz w:val="22"/>
          <w:szCs w:val="22"/>
        </w:rPr>
        <w:t>未來世中，</w:t>
      </w:r>
      <w:r w:rsidRPr="006C1DDE">
        <w:rPr>
          <w:rFonts w:hint="eastAsia"/>
          <w:sz w:val="22"/>
          <w:szCs w:val="22"/>
        </w:rPr>
        <w:t>[17]</w:t>
      </w:r>
      <w:r w:rsidRPr="006C1DDE">
        <w:rPr>
          <w:rFonts w:ascii="標楷體" w:eastAsia="標楷體" w:hAnsi="標楷體" w:hint="eastAsia"/>
          <w:sz w:val="22"/>
          <w:szCs w:val="22"/>
        </w:rPr>
        <w:t>我弟子隨</w:t>
      </w:r>
      <w:r w:rsidRPr="000954C3">
        <w:rPr>
          <w:rFonts w:hint="eastAsia"/>
          <w:sz w:val="22"/>
          <w:szCs w:val="22"/>
        </w:rPr>
        <w:t>[18]</w:t>
      </w:r>
      <w:r w:rsidRPr="006C1DDE">
        <w:rPr>
          <w:rFonts w:ascii="標楷體" w:eastAsia="標楷體" w:hAnsi="標楷體" w:hint="eastAsia"/>
          <w:sz w:val="22"/>
          <w:szCs w:val="22"/>
        </w:rPr>
        <w:t>信增上，依於明</w:t>
      </w:r>
      <w:proofErr w:type="gramStart"/>
      <w:r w:rsidRPr="006C1DDE">
        <w:rPr>
          <w:rFonts w:ascii="標楷體" w:eastAsia="標楷體" w:hAnsi="標楷體" w:hint="eastAsia"/>
          <w:sz w:val="22"/>
          <w:szCs w:val="22"/>
        </w:rPr>
        <w:t>信隨順法智</w:t>
      </w:r>
      <w:proofErr w:type="gramEnd"/>
      <w:r w:rsidRPr="006C1DDE">
        <w:rPr>
          <w:rFonts w:ascii="標楷體" w:eastAsia="標楷體" w:hAnsi="標楷體" w:hint="eastAsia"/>
          <w:sz w:val="22"/>
          <w:szCs w:val="22"/>
        </w:rPr>
        <w:t>，自性清淨</w:t>
      </w:r>
      <w:proofErr w:type="gramStart"/>
      <w:r w:rsidRPr="006C1DDE">
        <w:rPr>
          <w:rFonts w:ascii="標楷體" w:eastAsia="標楷體" w:hAnsi="標楷體" w:hint="eastAsia"/>
          <w:sz w:val="22"/>
          <w:szCs w:val="22"/>
        </w:rPr>
        <w:t>心彼為煩惱染污</w:t>
      </w:r>
      <w:proofErr w:type="gramEnd"/>
      <w:r w:rsidRPr="006C1DDE">
        <w:rPr>
          <w:rFonts w:ascii="標楷體" w:eastAsia="標楷體" w:hAnsi="標楷體" w:hint="eastAsia"/>
          <w:sz w:val="22"/>
          <w:szCs w:val="22"/>
        </w:rPr>
        <w:t>而得究竟，是究竟者入大乘道因。信如來者，有</w:t>
      </w:r>
      <w:r w:rsidRPr="006C1DDE">
        <w:rPr>
          <w:rFonts w:hint="eastAsia"/>
          <w:sz w:val="22"/>
          <w:szCs w:val="22"/>
        </w:rPr>
        <w:t>[19]</w:t>
      </w:r>
      <w:r w:rsidRPr="006C1DDE">
        <w:rPr>
          <w:rFonts w:ascii="標楷體" w:eastAsia="標楷體" w:hAnsi="標楷體" w:hint="eastAsia"/>
          <w:sz w:val="22"/>
          <w:szCs w:val="22"/>
        </w:rPr>
        <w:t>是大利益，不</w:t>
      </w:r>
      <w:proofErr w:type="gramStart"/>
      <w:r w:rsidRPr="006C1DDE">
        <w:rPr>
          <w:rFonts w:ascii="標楷體" w:eastAsia="標楷體" w:hAnsi="標楷體" w:hint="eastAsia"/>
          <w:sz w:val="22"/>
          <w:szCs w:val="22"/>
        </w:rPr>
        <w:t>謗深義</w:t>
      </w:r>
      <w:proofErr w:type="gramEnd"/>
      <w:r w:rsidRPr="006C1DDE">
        <w:rPr>
          <w:rFonts w:ascii="標楷體" w:eastAsia="標楷體" w:hAnsi="標楷體" w:hint="eastAsia"/>
          <w:sz w:val="22"/>
          <w:szCs w:val="22"/>
        </w:rPr>
        <w:t>。</w:t>
      </w:r>
    </w:p>
    <w:p w14:paraId="0EE5D28B" w14:textId="77777777" w:rsidR="00C601C6" w:rsidRDefault="00C601C6" w:rsidP="000954C3">
      <w:pPr>
        <w:pStyle w:val="a3"/>
        <w:ind w:leftChars="290" w:left="696"/>
        <w:rPr>
          <w:sz w:val="22"/>
          <w:szCs w:val="22"/>
        </w:rPr>
      </w:pPr>
      <w:r w:rsidRPr="006C1DDE">
        <w:rPr>
          <w:rFonts w:hint="eastAsia"/>
          <w:sz w:val="22"/>
          <w:szCs w:val="22"/>
        </w:rPr>
        <w:t>[17]</w:t>
      </w:r>
      <w:r w:rsidRPr="006C1DDE">
        <w:rPr>
          <w:rFonts w:hint="eastAsia"/>
          <w:sz w:val="22"/>
          <w:szCs w:val="22"/>
        </w:rPr>
        <w:t>（若）＋我【元】【明】。</w:t>
      </w:r>
    </w:p>
    <w:p w14:paraId="7C1CD82E" w14:textId="77777777" w:rsidR="00C601C6" w:rsidRDefault="00C601C6" w:rsidP="000954C3">
      <w:pPr>
        <w:pStyle w:val="a3"/>
        <w:ind w:leftChars="290" w:left="696"/>
        <w:rPr>
          <w:sz w:val="22"/>
          <w:szCs w:val="22"/>
        </w:rPr>
      </w:pPr>
      <w:r w:rsidRPr="000954C3">
        <w:rPr>
          <w:rFonts w:hint="eastAsia"/>
          <w:sz w:val="22"/>
          <w:szCs w:val="22"/>
        </w:rPr>
        <w:t>[18]</w:t>
      </w:r>
      <w:r w:rsidRPr="000954C3">
        <w:rPr>
          <w:rFonts w:hint="eastAsia"/>
          <w:sz w:val="22"/>
          <w:szCs w:val="22"/>
        </w:rPr>
        <w:t>信＋（信）【宋】【元】【明】【宮】【知】。</w:t>
      </w:r>
    </w:p>
    <w:p w14:paraId="76480745" w14:textId="21CACCBB" w:rsidR="00C601C6" w:rsidRPr="006C1DDE" w:rsidRDefault="00C601C6" w:rsidP="000954C3">
      <w:pPr>
        <w:pStyle w:val="a3"/>
        <w:ind w:leftChars="290" w:left="696"/>
        <w:rPr>
          <w:sz w:val="22"/>
          <w:szCs w:val="22"/>
        </w:rPr>
      </w:pPr>
      <w:r w:rsidRPr="006C1DDE">
        <w:rPr>
          <w:rFonts w:hint="eastAsia"/>
          <w:sz w:val="22"/>
          <w:szCs w:val="22"/>
        </w:rPr>
        <w:t>[19]</w:t>
      </w:r>
      <w:r w:rsidRPr="006C1DDE">
        <w:rPr>
          <w:rFonts w:hint="eastAsia"/>
          <w:sz w:val="22"/>
          <w:szCs w:val="22"/>
        </w:rPr>
        <w:t>（如）＋是【宋】【元】【明】【宮】【知】。</w:t>
      </w:r>
    </w:p>
    <w:p w14:paraId="2AB92AE8" w14:textId="4A1792C5" w:rsidR="00C601C6" w:rsidRPr="006C1DDE" w:rsidRDefault="00C601C6" w:rsidP="006C1DDE">
      <w:pPr>
        <w:pStyle w:val="a3"/>
        <w:ind w:leftChars="60" w:left="144"/>
        <w:rPr>
          <w:sz w:val="22"/>
          <w:szCs w:val="22"/>
        </w:rPr>
      </w:pPr>
      <w:r w:rsidRPr="006C1DDE">
        <w:rPr>
          <w:rFonts w:hint="eastAsia"/>
          <w:sz w:val="22"/>
          <w:szCs w:val="22"/>
        </w:rPr>
        <w:t>（</w:t>
      </w:r>
      <w:r w:rsidRPr="006C1DDE">
        <w:rPr>
          <w:rFonts w:hint="eastAsia"/>
          <w:sz w:val="22"/>
          <w:szCs w:val="22"/>
        </w:rPr>
        <w:t>2</w:t>
      </w:r>
      <w:r w:rsidRPr="006C1DDE">
        <w:rPr>
          <w:rFonts w:hint="eastAsia"/>
          <w:sz w:val="22"/>
          <w:szCs w:val="22"/>
        </w:rPr>
        <w:t>）</w:t>
      </w:r>
      <w:r w:rsidRPr="009E7889">
        <w:rPr>
          <w:rFonts w:hint="eastAsia"/>
          <w:sz w:val="22"/>
          <w:szCs w:val="22"/>
        </w:rPr>
        <w:t>印順法師，《勝鬘經講記》，</w:t>
      </w:r>
      <w:r w:rsidRPr="009E7889">
        <w:rPr>
          <w:rFonts w:hint="eastAsia"/>
          <w:sz w:val="22"/>
          <w:szCs w:val="22"/>
        </w:rPr>
        <w:t>p</w:t>
      </w:r>
      <w:r>
        <w:rPr>
          <w:sz w:val="22"/>
          <w:szCs w:val="22"/>
        </w:rPr>
        <w:t>p</w:t>
      </w:r>
      <w:r w:rsidRPr="009E7889">
        <w:rPr>
          <w:rFonts w:hint="eastAsia"/>
          <w:sz w:val="22"/>
          <w:szCs w:val="22"/>
        </w:rPr>
        <w:t>.</w:t>
      </w:r>
      <w:r>
        <w:rPr>
          <w:sz w:val="22"/>
          <w:szCs w:val="22"/>
        </w:rPr>
        <w:t>2</w:t>
      </w:r>
      <w:r w:rsidRPr="009E7889">
        <w:rPr>
          <w:rFonts w:hint="eastAsia"/>
          <w:sz w:val="22"/>
          <w:szCs w:val="22"/>
        </w:rPr>
        <w:t>5</w:t>
      </w:r>
      <w:r>
        <w:rPr>
          <w:sz w:val="22"/>
          <w:szCs w:val="22"/>
        </w:rPr>
        <w:t>6</w:t>
      </w:r>
      <w:r>
        <w:rPr>
          <w:rFonts w:hint="eastAsia"/>
          <w:sz w:val="22"/>
          <w:szCs w:val="22"/>
        </w:rPr>
        <w:t>～</w:t>
      </w:r>
      <w:r>
        <w:rPr>
          <w:rFonts w:hint="eastAsia"/>
          <w:sz w:val="22"/>
          <w:szCs w:val="22"/>
        </w:rPr>
        <w:t>2</w:t>
      </w:r>
      <w:r>
        <w:rPr>
          <w:sz w:val="22"/>
          <w:szCs w:val="22"/>
        </w:rPr>
        <w:t>60</w:t>
      </w:r>
      <w:r>
        <w:rPr>
          <w:rFonts w:hint="eastAsia"/>
          <w:sz w:val="22"/>
          <w:szCs w:val="22"/>
        </w:rPr>
        <w:t>。</w:t>
      </w:r>
    </w:p>
  </w:footnote>
  <w:footnote w:id="38">
    <w:p w14:paraId="7B225797" w14:textId="77777777" w:rsidR="00C601C6" w:rsidRPr="00950BFE" w:rsidRDefault="00C601C6" w:rsidP="00AC02B6">
      <w:pPr>
        <w:pStyle w:val="a3"/>
        <w:rPr>
          <w:sz w:val="22"/>
          <w:szCs w:val="22"/>
        </w:rPr>
      </w:pPr>
      <w:r w:rsidRPr="00F23C8A">
        <w:rPr>
          <w:rStyle w:val="a5"/>
          <w:sz w:val="22"/>
          <w:szCs w:val="22"/>
        </w:rPr>
        <w:footnoteRef/>
      </w:r>
      <w:r w:rsidRPr="00F23C8A">
        <w:rPr>
          <w:sz w:val="22"/>
          <w:szCs w:val="22"/>
        </w:rPr>
        <w:t xml:space="preserve"> </w:t>
      </w:r>
      <w:r w:rsidRPr="00950BFE">
        <w:rPr>
          <w:rFonts w:hint="eastAsia"/>
          <w:sz w:val="22"/>
          <w:szCs w:val="22"/>
        </w:rPr>
        <w:t>參見：</w:t>
      </w:r>
    </w:p>
    <w:p w14:paraId="6F87232E" w14:textId="77777777" w:rsidR="00C601C6" w:rsidRPr="00C31ADE" w:rsidRDefault="00C601C6" w:rsidP="00AC02B6">
      <w:pPr>
        <w:pStyle w:val="a3"/>
        <w:ind w:leftChars="60" w:left="144"/>
        <w:rPr>
          <w:sz w:val="22"/>
          <w:szCs w:val="22"/>
        </w:rPr>
      </w:pPr>
      <w:r w:rsidRPr="00C31ADE">
        <w:rPr>
          <w:rFonts w:hint="eastAsia"/>
          <w:sz w:val="22"/>
          <w:szCs w:val="22"/>
        </w:rPr>
        <w:t>（</w:t>
      </w:r>
      <w:r w:rsidRPr="00C31ADE">
        <w:rPr>
          <w:rFonts w:hint="eastAsia"/>
          <w:sz w:val="22"/>
          <w:szCs w:val="22"/>
        </w:rPr>
        <w:t>1</w:t>
      </w:r>
      <w:r w:rsidRPr="00C31ADE">
        <w:rPr>
          <w:rFonts w:hint="eastAsia"/>
          <w:sz w:val="22"/>
          <w:szCs w:val="22"/>
        </w:rPr>
        <w:t>）東晉．</w:t>
      </w:r>
      <w:proofErr w:type="gramStart"/>
      <w:r w:rsidRPr="00C31ADE">
        <w:rPr>
          <w:rFonts w:hint="eastAsia"/>
          <w:sz w:val="22"/>
          <w:szCs w:val="22"/>
        </w:rPr>
        <w:t>佛馱跋陀羅</w:t>
      </w:r>
      <w:proofErr w:type="gramEnd"/>
      <w:r w:rsidRPr="00C31ADE">
        <w:rPr>
          <w:rFonts w:hint="eastAsia"/>
          <w:sz w:val="22"/>
          <w:szCs w:val="22"/>
        </w:rPr>
        <w:t>譯</w:t>
      </w:r>
      <w:r w:rsidRPr="00C31ADE">
        <w:rPr>
          <w:sz w:val="22"/>
          <w:szCs w:val="22"/>
        </w:rPr>
        <w:t>《大方廣佛華嚴經》卷</w:t>
      </w:r>
      <w:r w:rsidRPr="00C31ADE">
        <w:rPr>
          <w:sz w:val="22"/>
          <w:szCs w:val="22"/>
        </w:rPr>
        <w:t>6</w:t>
      </w:r>
      <w:r w:rsidRPr="00C31ADE">
        <w:rPr>
          <w:sz w:val="22"/>
          <w:szCs w:val="22"/>
        </w:rPr>
        <w:t>〈賢首菩薩品</w:t>
      </w:r>
      <w:r w:rsidRPr="00C31ADE">
        <w:rPr>
          <w:rFonts w:hint="eastAsia"/>
          <w:sz w:val="22"/>
          <w:szCs w:val="22"/>
        </w:rPr>
        <w:t xml:space="preserve"> </w:t>
      </w:r>
      <w:r w:rsidRPr="00C31ADE">
        <w:rPr>
          <w:sz w:val="22"/>
          <w:szCs w:val="22"/>
        </w:rPr>
        <w:t>8</w:t>
      </w:r>
      <w:r w:rsidRPr="00C31ADE">
        <w:rPr>
          <w:sz w:val="22"/>
          <w:szCs w:val="22"/>
        </w:rPr>
        <w:t>〉</w:t>
      </w:r>
      <w:r w:rsidRPr="00C31ADE">
        <w:rPr>
          <w:rFonts w:hint="eastAsia"/>
          <w:sz w:val="22"/>
          <w:szCs w:val="22"/>
        </w:rPr>
        <w:t>(</w:t>
      </w:r>
      <w:r w:rsidRPr="00C31ADE">
        <w:rPr>
          <w:sz w:val="22"/>
          <w:szCs w:val="22"/>
        </w:rPr>
        <w:t>大正</w:t>
      </w:r>
      <w:r w:rsidRPr="00C31ADE">
        <w:rPr>
          <w:sz w:val="22"/>
          <w:szCs w:val="22"/>
        </w:rPr>
        <w:t>9</w:t>
      </w:r>
      <w:r w:rsidRPr="00C31ADE">
        <w:rPr>
          <w:sz w:val="22"/>
          <w:szCs w:val="22"/>
        </w:rPr>
        <w:t>，</w:t>
      </w:r>
      <w:r w:rsidRPr="00C31ADE">
        <w:rPr>
          <w:sz w:val="22"/>
          <w:szCs w:val="22"/>
        </w:rPr>
        <w:t>433a26-27</w:t>
      </w:r>
      <w:r w:rsidRPr="00C31ADE">
        <w:rPr>
          <w:rFonts w:hint="eastAsia"/>
          <w:sz w:val="22"/>
          <w:szCs w:val="22"/>
        </w:rPr>
        <w:t>)</w:t>
      </w:r>
      <w:r w:rsidRPr="00C31ADE">
        <w:rPr>
          <w:rFonts w:hint="eastAsia"/>
          <w:sz w:val="22"/>
          <w:szCs w:val="22"/>
        </w:rPr>
        <w:t>：</w:t>
      </w:r>
    </w:p>
    <w:p w14:paraId="2E5D8822" w14:textId="77777777" w:rsidR="00C601C6" w:rsidRPr="00C31ADE" w:rsidRDefault="00C601C6" w:rsidP="00AC02B6">
      <w:pPr>
        <w:pStyle w:val="a3"/>
        <w:ind w:leftChars="290" w:left="696"/>
        <w:rPr>
          <w:rFonts w:ascii="標楷體" w:eastAsia="標楷體" w:hAnsi="標楷體"/>
          <w:sz w:val="22"/>
          <w:szCs w:val="22"/>
        </w:rPr>
      </w:pPr>
      <w:r w:rsidRPr="00C31ADE">
        <w:rPr>
          <w:rFonts w:ascii="標楷體" w:eastAsia="標楷體" w:hAnsi="標楷體" w:hint="eastAsia"/>
          <w:sz w:val="22"/>
          <w:szCs w:val="22"/>
        </w:rPr>
        <w:t>信為道元功德母，增長一切諸善法，</w:t>
      </w:r>
      <w:proofErr w:type="gramStart"/>
      <w:r w:rsidRPr="00C31ADE">
        <w:rPr>
          <w:rFonts w:ascii="標楷體" w:eastAsia="標楷體" w:hAnsi="標楷體" w:hint="eastAsia"/>
          <w:sz w:val="22"/>
          <w:szCs w:val="22"/>
        </w:rPr>
        <w:t>除滅一切</w:t>
      </w:r>
      <w:proofErr w:type="gramEnd"/>
      <w:r w:rsidRPr="00C31ADE">
        <w:rPr>
          <w:rFonts w:ascii="標楷體" w:eastAsia="標楷體" w:hAnsi="標楷體" w:hint="eastAsia"/>
          <w:sz w:val="22"/>
          <w:szCs w:val="22"/>
        </w:rPr>
        <w:t>諸疑惑，</w:t>
      </w:r>
      <w:proofErr w:type="gramStart"/>
      <w:r w:rsidRPr="00C31ADE">
        <w:rPr>
          <w:rFonts w:ascii="標楷體" w:eastAsia="標楷體" w:hAnsi="標楷體" w:hint="eastAsia"/>
          <w:sz w:val="22"/>
          <w:szCs w:val="22"/>
        </w:rPr>
        <w:t>示現開發無上道</w:t>
      </w:r>
      <w:proofErr w:type="gramEnd"/>
      <w:r w:rsidRPr="00C31ADE">
        <w:rPr>
          <w:rFonts w:ascii="標楷體" w:eastAsia="標楷體" w:hAnsi="標楷體" w:hint="eastAsia"/>
          <w:sz w:val="22"/>
          <w:szCs w:val="22"/>
        </w:rPr>
        <w:t>。</w:t>
      </w:r>
    </w:p>
    <w:p w14:paraId="553C53E5" w14:textId="77777777" w:rsidR="00C601C6" w:rsidRPr="00C31ADE" w:rsidRDefault="00C601C6" w:rsidP="00AC02B6">
      <w:pPr>
        <w:pStyle w:val="a3"/>
        <w:ind w:leftChars="60" w:left="144"/>
        <w:rPr>
          <w:sz w:val="22"/>
          <w:szCs w:val="22"/>
        </w:rPr>
      </w:pPr>
      <w:r w:rsidRPr="00C31ADE">
        <w:rPr>
          <w:rFonts w:hint="eastAsia"/>
          <w:sz w:val="22"/>
          <w:szCs w:val="22"/>
        </w:rPr>
        <w:t>（</w:t>
      </w:r>
      <w:r w:rsidRPr="00C31ADE">
        <w:rPr>
          <w:rFonts w:hint="eastAsia"/>
          <w:sz w:val="22"/>
          <w:szCs w:val="22"/>
        </w:rPr>
        <w:t>2</w:t>
      </w:r>
      <w:r w:rsidRPr="00C31ADE">
        <w:rPr>
          <w:rFonts w:hint="eastAsia"/>
          <w:sz w:val="22"/>
          <w:szCs w:val="22"/>
        </w:rPr>
        <w:t>）唐．</w:t>
      </w:r>
      <w:proofErr w:type="gramStart"/>
      <w:r w:rsidRPr="00C31ADE">
        <w:rPr>
          <w:rFonts w:hint="eastAsia"/>
          <w:sz w:val="22"/>
          <w:szCs w:val="22"/>
        </w:rPr>
        <w:t>實叉難陀</w:t>
      </w:r>
      <w:proofErr w:type="gramEnd"/>
      <w:r w:rsidRPr="00C31ADE">
        <w:rPr>
          <w:rFonts w:hint="eastAsia"/>
          <w:sz w:val="22"/>
          <w:szCs w:val="22"/>
        </w:rPr>
        <w:t>譯</w:t>
      </w:r>
      <w:r w:rsidRPr="00C31ADE">
        <w:rPr>
          <w:sz w:val="22"/>
          <w:szCs w:val="22"/>
        </w:rPr>
        <w:t>《大方廣佛華嚴經》卷</w:t>
      </w:r>
      <w:r w:rsidRPr="00C31ADE">
        <w:rPr>
          <w:sz w:val="22"/>
          <w:szCs w:val="22"/>
        </w:rPr>
        <w:t>14</w:t>
      </w:r>
      <w:r w:rsidRPr="00C31ADE">
        <w:rPr>
          <w:sz w:val="22"/>
          <w:szCs w:val="22"/>
        </w:rPr>
        <w:t>〈賢首品</w:t>
      </w:r>
      <w:r w:rsidRPr="00C31ADE">
        <w:rPr>
          <w:rFonts w:hint="eastAsia"/>
          <w:sz w:val="22"/>
          <w:szCs w:val="22"/>
        </w:rPr>
        <w:t xml:space="preserve"> </w:t>
      </w:r>
      <w:r w:rsidRPr="00C31ADE">
        <w:rPr>
          <w:sz w:val="22"/>
          <w:szCs w:val="22"/>
        </w:rPr>
        <w:t>12</w:t>
      </w:r>
      <w:r w:rsidRPr="00C31ADE">
        <w:rPr>
          <w:sz w:val="22"/>
          <w:szCs w:val="22"/>
        </w:rPr>
        <w:t>〉</w:t>
      </w:r>
      <w:r w:rsidRPr="00C31ADE">
        <w:rPr>
          <w:rFonts w:hint="eastAsia"/>
          <w:sz w:val="22"/>
          <w:szCs w:val="22"/>
        </w:rPr>
        <w:t>(</w:t>
      </w:r>
      <w:r w:rsidRPr="00C31ADE">
        <w:rPr>
          <w:sz w:val="22"/>
          <w:szCs w:val="22"/>
        </w:rPr>
        <w:t>大正</w:t>
      </w:r>
      <w:r w:rsidRPr="00C31ADE">
        <w:rPr>
          <w:sz w:val="22"/>
          <w:szCs w:val="22"/>
        </w:rPr>
        <w:t>10</w:t>
      </w:r>
      <w:r w:rsidRPr="00C31ADE">
        <w:rPr>
          <w:sz w:val="22"/>
          <w:szCs w:val="22"/>
        </w:rPr>
        <w:t>，</w:t>
      </w:r>
      <w:r w:rsidRPr="00C31ADE">
        <w:rPr>
          <w:sz w:val="22"/>
          <w:szCs w:val="22"/>
        </w:rPr>
        <w:t>72b18-19</w:t>
      </w:r>
      <w:r w:rsidRPr="00C31ADE">
        <w:rPr>
          <w:rFonts w:hint="eastAsia"/>
          <w:sz w:val="22"/>
          <w:szCs w:val="22"/>
        </w:rPr>
        <w:t>)</w:t>
      </w:r>
      <w:r w:rsidRPr="00C31ADE">
        <w:rPr>
          <w:sz w:val="22"/>
          <w:szCs w:val="22"/>
        </w:rPr>
        <w:t>：</w:t>
      </w:r>
    </w:p>
    <w:p w14:paraId="066B6657" w14:textId="77777777" w:rsidR="00C601C6" w:rsidRPr="00C31ADE" w:rsidRDefault="00C601C6" w:rsidP="00AC02B6">
      <w:pPr>
        <w:pStyle w:val="a3"/>
        <w:ind w:leftChars="290" w:left="696"/>
        <w:rPr>
          <w:sz w:val="22"/>
          <w:szCs w:val="22"/>
        </w:rPr>
      </w:pPr>
      <w:r w:rsidRPr="00C31ADE">
        <w:rPr>
          <w:rFonts w:eastAsia="標楷體"/>
          <w:sz w:val="22"/>
          <w:szCs w:val="22"/>
        </w:rPr>
        <w:t>信為道元功德母，</w:t>
      </w:r>
      <w:proofErr w:type="gramStart"/>
      <w:r w:rsidRPr="00C31ADE">
        <w:rPr>
          <w:rFonts w:eastAsia="標楷體"/>
          <w:sz w:val="22"/>
          <w:szCs w:val="22"/>
        </w:rPr>
        <w:t>長養一切</w:t>
      </w:r>
      <w:proofErr w:type="gramEnd"/>
      <w:r w:rsidRPr="00C31ADE">
        <w:rPr>
          <w:rFonts w:eastAsia="標楷體"/>
          <w:sz w:val="22"/>
          <w:szCs w:val="22"/>
        </w:rPr>
        <w:t>諸善法，斷除</w:t>
      </w:r>
      <w:proofErr w:type="gramStart"/>
      <w:r w:rsidRPr="00C31ADE">
        <w:rPr>
          <w:rFonts w:eastAsia="標楷體"/>
          <w:sz w:val="22"/>
          <w:szCs w:val="22"/>
        </w:rPr>
        <w:t>疑</w:t>
      </w:r>
      <w:proofErr w:type="gramEnd"/>
      <w:r w:rsidRPr="00C31ADE">
        <w:rPr>
          <w:rFonts w:eastAsia="標楷體"/>
          <w:sz w:val="22"/>
          <w:szCs w:val="22"/>
        </w:rPr>
        <w:t>網</w:t>
      </w:r>
      <w:proofErr w:type="gramStart"/>
      <w:r w:rsidRPr="00C31ADE">
        <w:rPr>
          <w:rFonts w:eastAsia="標楷體"/>
          <w:sz w:val="22"/>
          <w:szCs w:val="22"/>
        </w:rPr>
        <w:t>出愛流</w:t>
      </w:r>
      <w:proofErr w:type="gramEnd"/>
      <w:r w:rsidRPr="00C31ADE">
        <w:rPr>
          <w:rFonts w:eastAsia="標楷體"/>
          <w:sz w:val="22"/>
          <w:szCs w:val="22"/>
        </w:rPr>
        <w:t>，開示</w:t>
      </w:r>
      <w:proofErr w:type="gramStart"/>
      <w:r w:rsidRPr="00C31ADE">
        <w:rPr>
          <w:rFonts w:eastAsia="標楷體"/>
          <w:sz w:val="22"/>
          <w:szCs w:val="22"/>
        </w:rPr>
        <w:t>涅槃無上道</w:t>
      </w:r>
      <w:proofErr w:type="gramEnd"/>
      <w:r w:rsidRPr="00C31ADE">
        <w:rPr>
          <w:rFonts w:eastAsia="標楷體" w:hint="eastAsia"/>
          <w:sz w:val="22"/>
          <w:szCs w:val="22"/>
        </w:rPr>
        <w:t>。</w:t>
      </w:r>
    </w:p>
    <w:p w14:paraId="6141CB87" w14:textId="77777777" w:rsidR="00C601C6" w:rsidRPr="00C31ADE" w:rsidRDefault="00C601C6" w:rsidP="00AC02B6">
      <w:pPr>
        <w:pStyle w:val="a3"/>
        <w:ind w:leftChars="60" w:left="144"/>
        <w:rPr>
          <w:sz w:val="22"/>
          <w:szCs w:val="22"/>
        </w:rPr>
      </w:pPr>
      <w:r w:rsidRPr="00C31ADE">
        <w:rPr>
          <w:rFonts w:hint="eastAsia"/>
          <w:sz w:val="22"/>
          <w:szCs w:val="22"/>
        </w:rPr>
        <w:t>（</w:t>
      </w:r>
      <w:r w:rsidRPr="00C31ADE">
        <w:rPr>
          <w:rFonts w:hint="eastAsia"/>
          <w:sz w:val="22"/>
          <w:szCs w:val="22"/>
        </w:rPr>
        <w:t>3</w:t>
      </w:r>
      <w:r w:rsidRPr="00C31ADE">
        <w:rPr>
          <w:rFonts w:hint="eastAsia"/>
          <w:sz w:val="22"/>
          <w:szCs w:val="22"/>
        </w:rPr>
        <w:t>）隋．</w:t>
      </w:r>
      <w:proofErr w:type="gramStart"/>
      <w:r w:rsidRPr="00C31ADE">
        <w:rPr>
          <w:rFonts w:hint="eastAsia"/>
          <w:sz w:val="22"/>
          <w:szCs w:val="22"/>
        </w:rPr>
        <w:t>慧遠撰</w:t>
      </w:r>
      <w:proofErr w:type="gramEnd"/>
      <w:r w:rsidRPr="00C31ADE">
        <w:rPr>
          <w:rFonts w:hint="eastAsia"/>
          <w:sz w:val="22"/>
          <w:szCs w:val="22"/>
        </w:rPr>
        <w:t>《大乘起信論義疏》卷</w:t>
      </w:r>
      <w:r w:rsidRPr="00C31ADE">
        <w:rPr>
          <w:rFonts w:hint="eastAsia"/>
          <w:sz w:val="22"/>
          <w:szCs w:val="22"/>
        </w:rPr>
        <w:t>1(</w:t>
      </w:r>
      <w:r w:rsidRPr="00C31ADE">
        <w:rPr>
          <w:rFonts w:hint="eastAsia"/>
          <w:sz w:val="22"/>
          <w:szCs w:val="22"/>
        </w:rPr>
        <w:t>大正</w:t>
      </w:r>
      <w:r w:rsidRPr="00C31ADE">
        <w:rPr>
          <w:rFonts w:hint="eastAsia"/>
          <w:sz w:val="22"/>
          <w:szCs w:val="22"/>
        </w:rPr>
        <w:t>44</w:t>
      </w:r>
      <w:r w:rsidRPr="00C31ADE">
        <w:rPr>
          <w:rFonts w:hint="eastAsia"/>
          <w:sz w:val="22"/>
          <w:szCs w:val="22"/>
        </w:rPr>
        <w:t>，</w:t>
      </w:r>
      <w:r w:rsidRPr="00C31ADE">
        <w:rPr>
          <w:rFonts w:hint="eastAsia"/>
          <w:sz w:val="22"/>
          <w:szCs w:val="22"/>
        </w:rPr>
        <w:t>175b28)</w:t>
      </w:r>
      <w:r w:rsidRPr="00C31ADE">
        <w:rPr>
          <w:rFonts w:hint="eastAsia"/>
          <w:sz w:val="22"/>
          <w:szCs w:val="22"/>
        </w:rPr>
        <w:t>：</w:t>
      </w:r>
    </w:p>
    <w:p w14:paraId="0406C826" w14:textId="4813F4E2" w:rsidR="00C601C6" w:rsidRPr="00F23C8A" w:rsidRDefault="00C601C6" w:rsidP="00AC02B6">
      <w:pPr>
        <w:pStyle w:val="a3"/>
        <w:ind w:leftChars="290" w:left="696"/>
        <w:rPr>
          <w:sz w:val="22"/>
          <w:szCs w:val="22"/>
        </w:rPr>
      </w:pPr>
      <w:r w:rsidRPr="00C31ADE">
        <w:rPr>
          <w:rFonts w:ascii="標楷體" w:eastAsia="標楷體" w:hAnsi="標楷體" w:hint="eastAsia"/>
          <w:sz w:val="22"/>
          <w:szCs w:val="22"/>
        </w:rPr>
        <w:t>《華嚴經》</w:t>
      </w:r>
      <w:proofErr w:type="gramStart"/>
      <w:r w:rsidRPr="00C31ADE">
        <w:rPr>
          <w:rFonts w:ascii="標楷體" w:eastAsia="標楷體" w:hAnsi="標楷體" w:hint="eastAsia"/>
          <w:sz w:val="22"/>
          <w:szCs w:val="22"/>
        </w:rPr>
        <w:t>云</w:t>
      </w:r>
      <w:proofErr w:type="gramEnd"/>
      <w:r w:rsidRPr="00C31ADE">
        <w:rPr>
          <w:rFonts w:ascii="標楷體" w:eastAsia="標楷體" w:hAnsi="標楷體" w:hint="eastAsia"/>
          <w:sz w:val="22"/>
          <w:szCs w:val="22"/>
        </w:rPr>
        <w:t>：「信</w:t>
      </w:r>
      <w:proofErr w:type="gramStart"/>
      <w:r w:rsidRPr="00C31ADE">
        <w:rPr>
          <w:rFonts w:ascii="標楷體" w:eastAsia="標楷體" w:hAnsi="標楷體" w:hint="eastAsia"/>
          <w:sz w:val="22"/>
          <w:szCs w:val="22"/>
        </w:rPr>
        <w:t>為道源功德</w:t>
      </w:r>
      <w:proofErr w:type="gramEnd"/>
      <w:r w:rsidRPr="00C31ADE">
        <w:rPr>
          <w:rFonts w:ascii="標楷體" w:eastAsia="標楷體" w:hAnsi="標楷體" w:hint="eastAsia"/>
          <w:sz w:val="22"/>
          <w:szCs w:val="22"/>
        </w:rPr>
        <w:t>母</w:t>
      </w:r>
      <w:r w:rsidRPr="00C31ADE">
        <w:rPr>
          <w:rFonts w:hint="eastAsia"/>
          <w:sz w:val="22"/>
          <w:szCs w:val="22"/>
        </w:rPr>
        <w:t>。」</w:t>
      </w:r>
    </w:p>
  </w:footnote>
  <w:footnote w:id="39">
    <w:p w14:paraId="0F6E9224" w14:textId="77777777" w:rsidR="00C601C6" w:rsidRDefault="00C601C6" w:rsidP="006D4671">
      <w:pPr>
        <w:pStyle w:val="a3"/>
        <w:rPr>
          <w:sz w:val="22"/>
          <w:szCs w:val="22"/>
        </w:rPr>
      </w:pPr>
      <w:r w:rsidRPr="00F23C8A">
        <w:rPr>
          <w:rStyle w:val="a5"/>
          <w:sz w:val="22"/>
          <w:szCs w:val="22"/>
        </w:rPr>
        <w:footnoteRef/>
      </w:r>
      <w:r w:rsidRPr="00F23C8A">
        <w:rPr>
          <w:sz w:val="22"/>
          <w:szCs w:val="22"/>
        </w:rPr>
        <w:t xml:space="preserve"> </w:t>
      </w:r>
      <w:r>
        <w:rPr>
          <w:rFonts w:hint="eastAsia"/>
          <w:sz w:val="22"/>
          <w:szCs w:val="22"/>
        </w:rPr>
        <w:t>參見：</w:t>
      </w:r>
    </w:p>
    <w:p w14:paraId="1FE92E78" w14:textId="77777777" w:rsidR="00C601C6" w:rsidRPr="00C31ADE" w:rsidRDefault="00C601C6" w:rsidP="006D4671">
      <w:pPr>
        <w:pStyle w:val="a3"/>
        <w:ind w:leftChars="60" w:left="144"/>
        <w:rPr>
          <w:sz w:val="22"/>
          <w:szCs w:val="22"/>
        </w:rPr>
      </w:pPr>
      <w:r w:rsidRPr="00C31ADE">
        <w:rPr>
          <w:rFonts w:hint="eastAsia"/>
          <w:sz w:val="22"/>
          <w:szCs w:val="22"/>
        </w:rPr>
        <w:t>（</w:t>
      </w:r>
      <w:r w:rsidRPr="00C31ADE">
        <w:rPr>
          <w:rFonts w:hint="eastAsia"/>
          <w:sz w:val="22"/>
          <w:szCs w:val="22"/>
        </w:rPr>
        <w:t>1</w:t>
      </w:r>
      <w:r w:rsidRPr="00C31ADE">
        <w:rPr>
          <w:rFonts w:hint="eastAsia"/>
          <w:sz w:val="22"/>
          <w:szCs w:val="22"/>
        </w:rPr>
        <w:t>）東晉．</w:t>
      </w:r>
      <w:proofErr w:type="gramStart"/>
      <w:r w:rsidRPr="00C31ADE">
        <w:rPr>
          <w:rFonts w:hint="eastAsia"/>
          <w:sz w:val="22"/>
          <w:szCs w:val="22"/>
        </w:rPr>
        <w:t>瞿曇</w:t>
      </w:r>
      <w:proofErr w:type="gramEnd"/>
      <w:r w:rsidRPr="00C31ADE">
        <w:rPr>
          <w:rFonts w:hint="eastAsia"/>
          <w:sz w:val="22"/>
          <w:szCs w:val="22"/>
        </w:rPr>
        <w:t>僧</w:t>
      </w:r>
      <w:proofErr w:type="gramStart"/>
      <w:r w:rsidRPr="00C31ADE">
        <w:rPr>
          <w:rFonts w:hint="eastAsia"/>
          <w:sz w:val="22"/>
          <w:szCs w:val="22"/>
        </w:rPr>
        <w:t>伽提婆譯</w:t>
      </w:r>
      <w:proofErr w:type="gramEnd"/>
      <w:r w:rsidRPr="00C31ADE">
        <w:rPr>
          <w:rFonts w:hint="eastAsia"/>
          <w:sz w:val="22"/>
          <w:szCs w:val="22"/>
        </w:rPr>
        <w:t>《中阿含經》卷</w:t>
      </w:r>
      <w:r w:rsidRPr="00C31ADE">
        <w:rPr>
          <w:rFonts w:hint="eastAsia"/>
          <w:sz w:val="22"/>
          <w:szCs w:val="22"/>
        </w:rPr>
        <w:t>29(</w:t>
      </w:r>
      <w:r w:rsidRPr="00C31ADE">
        <w:rPr>
          <w:rFonts w:hint="eastAsia"/>
          <w:sz w:val="22"/>
          <w:szCs w:val="22"/>
        </w:rPr>
        <w:t>大正</w:t>
      </w:r>
      <w:r w:rsidRPr="00C31ADE">
        <w:rPr>
          <w:rFonts w:hint="eastAsia"/>
          <w:sz w:val="22"/>
          <w:szCs w:val="22"/>
        </w:rPr>
        <w:t>01</w:t>
      </w:r>
      <w:r w:rsidRPr="00C31ADE">
        <w:rPr>
          <w:rFonts w:hint="eastAsia"/>
          <w:sz w:val="22"/>
          <w:szCs w:val="22"/>
        </w:rPr>
        <w:t>，</w:t>
      </w:r>
      <w:r w:rsidRPr="00C31ADE">
        <w:rPr>
          <w:rFonts w:hint="eastAsia"/>
          <w:sz w:val="22"/>
          <w:szCs w:val="22"/>
        </w:rPr>
        <w:t>608c10-11)</w:t>
      </w:r>
      <w:r w:rsidRPr="00C31ADE">
        <w:rPr>
          <w:rFonts w:hint="eastAsia"/>
          <w:sz w:val="22"/>
          <w:szCs w:val="22"/>
        </w:rPr>
        <w:t>：</w:t>
      </w:r>
    </w:p>
    <w:p w14:paraId="4FA87EB2" w14:textId="77777777" w:rsidR="00C601C6" w:rsidRPr="00C31ADE" w:rsidRDefault="00C601C6" w:rsidP="006D4671">
      <w:pPr>
        <w:pStyle w:val="a3"/>
        <w:ind w:leftChars="290" w:left="696"/>
        <w:rPr>
          <w:rFonts w:ascii="標楷體" w:eastAsia="標楷體" w:hAnsi="標楷體"/>
          <w:sz w:val="22"/>
          <w:szCs w:val="22"/>
        </w:rPr>
      </w:pPr>
      <w:proofErr w:type="gramStart"/>
      <w:r w:rsidRPr="00C31ADE">
        <w:rPr>
          <w:rFonts w:ascii="標楷體" w:eastAsia="標楷體" w:hAnsi="標楷體" w:hint="eastAsia"/>
          <w:sz w:val="22"/>
          <w:szCs w:val="22"/>
        </w:rPr>
        <w:t>大龍信為</w:t>
      </w:r>
      <w:proofErr w:type="gramEnd"/>
      <w:r w:rsidRPr="00C31ADE">
        <w:rPr>
          <w:rFonts w:ascii="標楷體" w:eastAsia="標楷體" w:hAnsi="標楷體" w:hint="eastAsia"/>
          <w:sz w:val="22"/>
          <w:szCs w:val="22"/>
        </w:rPr>
        <w:t>手，二功德</w:t>
      </w:r>
      <w:proofErr w:type="gramStart"/>
      <w:r w:rsidRPr="00C31ADE">
        <w:rPr>
          <w:rFonts w:ascii="標楷體" w:eastAsia="標楷體" w:hAnsi="標楷體" w:hint="eastAsia"/>
          <w:sz w:val="22"/>
          <w:szCs w:val="22"/>
        </w:rPr>
        <w:t>為牙，念項</w:t>
      </w:r>
      <w:proofErr w:type="gramEnd"/>
      <w:r w:rsidRPr="00C31ADE">
        <w:rPr>
          <w:rFonts w:ascii="標楷體" w:eastAsia="標楷體" w:hAnsi="標楷體" w:hint="eastAsia"/>
          <w:sz w:val="22"/>
          <w:szCs w:val="22"/>
        </w:rPr>
        <w:t>智慧頭，思惟分別法。</w:t>
      </w:r>
    </w:p>
    <w:p w14:paraId="0E1148FC" w14:textId="77777777" w:rsidR="00C601C6" w:rsidRPr="00C31ADE" w:rsidRDefault="00C601C6" w:rsidP="006D4671">
      <w:pPr>
        <w:pStyle w:val="a3"/>
        <w:ind w:leftChars="60" w:left="144"/>
        <w:rPr>
          <w:sz w:val="22"/>
          <w:szCs w:val="22"/>
        </w:rPr>
      </w:pPr>
      <w:r w:rsidRPr="00C31ADE">
        <w:rPr>
          <w:rFonts w:hint="eastAsia"/>
          <w:sz w:val="22"/>
          <w:szCs w:val="22"/>
        </w:rPr>
        <w:t>（</w:t>
      </w:r>
      <w:r w:rsidRPr="00C31ADE">
        <w:rPr>
          <w:rFonts w:hint="eastAsia"/>
          <w:sz w:val="22"/>
          <w:szCs w:val="22"/>
        </w:rPr>
        <w:t>2</w:t>
      </w:r>
      <w:r w:rsidRPr="00C31ADE">
        <w:rPr>
          <w:rFonts w:hint="eastAsia"/>
          <w:sz w:val="22"/>
          <w:szCs w:val="22"/>
        </w:rPr>
        <w:t>）五百大阿羅漢等造．玄奘譯《阿毘達磨大毘婆沙論》卷</w:t>
      </w:r>
      <w:r w:rsidRPr="00C31ADE">
        <w:rPr>
          <w:rFonts w:hint="eastAsia"/>
          <w:sz w:val="22"/>
          <w:szCs w:val="22"/>
        </w:rPr>
        <w:t>103(</w:t>
      </w:r>
      <w:r w:rsidRPr="00C31ADE">
        <w:rPr>
          <w:rFonts w:hint="eastAsia"/>
          <w:sz w:val="22"/>
          <w:szCs w:val="22"/>
        </w:rPr>
        <w:t>大正</w:t>
      </w:r>
      <w:r w:rsidRPr="00C31ADE">
        <w:rPr>
          <w:rFonts w:hint="eastAsia"/>
          <w:sz w:val="22"/>
          <w:szCs w:val="22"/>
        </w:rPr>
        <w:t>27</w:t>
      </w:r>
      <w:r w:rsidRPr="00C31ADE">
        <w:rPr>
          <w:rFonts w:hint="eastAsia"/>
          <w:sz w:val="22"/>
          <w:szCs w:val="22"/>
        </w:rPr>
        <w:t>，</w:t>
      </w:r>
      <w:r w:rsidRPr="00C31ADE">
        <w:rPr>
          <w:rFonts w:hint="eastAsia"/>
          <w:sz w:val="22"/>
          <w:szCs w:val="22"/>
        </w:rPr>
        <w:t>535b24-27)</w:t>
      </w:r>
      <w:r w:rsidRPr="00C31ADE">
        <w:rPr>
          <w:rFonts w:hint="eastAsia"/>
          <w:sz w:val="22"/>
          <w:szCs w:val="22"/>
        </w:rPr>
        <w:t>：</w:t>
      </w:r>
    </w:p>
    <w:p w14:paraId="4829A89D" w14:textId="77777777" w:rsidR="00C601C6" w:rsidRPr="00C31ADE" w:rsidRDefault="00C601C6" w:rsidP="006D4671">
      <w:pPr>
        <w:pStyle w:val="a3"/>
        <w:ind w:leftChars="290" w:left="696"/>
        <w:rPr>
          <w:rFonts w:ascii="標楷體" w:eastAsia="標楷體" w:hAnsi="標楷體"/>
          <w:sz w:val="22"/>
          <w:szCs w:val="22"/>
        </w:rPr>
      </w:pPr>
      <w:r w:rsidRPr="00C31ADE">
        <w:rPr>
          <w:rFonts w:ascii="標楷體" w:eastAsia="標楷體" w:hAnsi="標楷體"/>
          <w:sz w:val="22"/>
          <w:szCs w:val="22"/>
        </w:rPr>
        <w:t>問</w:t>
      </w:r>
      <w:r w:rsidRPr="00C31ADE">
        <w:rPr>
          <w:rFonts w:ascii="標楷體" w:eastAsia="標楷體" w:hAnsi="標楷體" w:hint="eastAsia"/>
          <w:sz w:val="22"/>
          <w:szCs w:val="22"/>
        </w:rPr>
        <w:t>：</w:t>
      </w:r>
      <w:r w:rsidRPr="00C31ADE">
        <w:rPr>
          <w:rFonts w:ascii="標楷體" w:eastAsia="標楷體" w:hAnsi="標楷體"/>
          <w:sz w:val="22"/>
          <w:szCs w:val="22"/>
        </w:rPr>
        <w:t>何故世</w:t>
      </w:r>
      <w:proofErr w:type="gramStart"/>
      <w:r w:rsidRPr="00C31ADE">
        <w:rPr>
          <w:rFonts w:ascii="標楷體" w:eastAsia="標楷體" w:hAnsi="標楷體"/>
          <w:sz w:val="22"/>
          <w:szCs w:val="22"/>
        </w:rPr>
        <w:t>尊說信為</w:t>
      </w:r>
      <w:proofErr w:type="gramEnd"/>
      <w:r w:rsidRPr="00C31ADE">
        <w:rPr>
          <w:rFonts w:ascii="標楷體" w:eastAsia="標楷體" w:hAnsi="標楷體"/>
          <w:sz w:val="22"/>
          <w:szCs w:val="22"/>
        </w:rPr>
        <w:t>手</w:t>
      </w:r>
      <w:r w:rsidRPr="00C31ADE">
        <w:rPr>
          <w:rFonts w:ascii="標楷體" w:eastAsia="標楷體" w:hAnsi="標楷體" w:hint="eastAsia"/>
          <w:sz w:val="22"/>
          <w:szCs w:val="22"/>
        </w:rPr>
        <w:t>？</w:t>
      </w:r>
    </w:p>
    <w:p w14:paraId="01366A4D" w14:textId="77777777" w:rsidR="00C601C6" w:rsidRDefault="00C601C6" w:rsidP="006D4671">
      <w:pPr>
        <w:pStyle w:val="a3"/>
        <w:ind w:leftChars="290" w:left="696"/>
        <w:rPr>
          <w:sz w:val="22"/>
          <w:szCs w:val="22"/>
        </w:rPr>
      </w:pPr>
      <w:r w:rsidRPr="00C31ADE">
        <w:rPr>
          <w:rFonts w:ascii="標楷體" w:eastAsia="標楷體" w:hAnsi="標楷體"/>
          <w:sz w:val="22"/>
          <w:szCs w:val="22"/>
        </w:rPr>
        <w:t>答</w:t>
      </w:r>
      <w:r w:rsidRPr="00C31ADE">
        <w:rPr>
          <w:rFonts w:ascii="標楷體" w:eastAsia="標楷體" w:hAnsi="標楷體" w:hint="eastAsia"/>
          <w:sz w:val="22"/>
          <w:szCs w:val="22"/>
        </w:rPr>
        <w:t>：</w:t>
      </w:r>
      <w:proofErr w:type="gramStart"/>
      <w:r w:rsidRPr="00C31ADE">
        <w:rPr>
          <w:rFonts w:ascii="標楷體" w:eastAsia="標楷體" w:hAnsi="標楷體"/>
          <w:sz w:val="22"/>
          <w:szCs w:val="22"/>
        </w:rPr>
        <w:t>取善法故</w:t>
      </w:r>
      <w:proofErr w:type="gramEnd"/>
      <w:r w:rsidRPr="00C31ADE">
        <w:rPr>
          <w:rFonts w:ascii="標楷體" w:eastAsia="標楷體" w:hAnsi="標楷體"/>
          <w:sz w:val="22"/>
          <w:szCs w:val="22"/>
        </w:rPr>
        <w:t>。如</w:t>
      </w:r>
      <w:proofErr w:type="gramStart"/>
      <w:r w:rsidRPr="00C31ADE">
        <w:rPr>
          <w:rFonts w:ascii="標楷體" w:eastAsia="標楷體" w:hAnsi="標楷體"/>
          <w:sz w:val="22"/>
          <w:szCs w:val="22"/>
        </w:rPr>
        <w:t>象有手能取</w:t>
      </w:r>
      <w:proofErr w:type="gramEnd"/>
      <w:r w:rsidRPr="00C31ADE">
        <w:rPr>
          <w:rFonts w:ascii="標楷體" w:eastAsia="標楷體" w:hAnsi="標楷體"/>
          <w:sz w:val="22"/>
          <w:szCs w:val="22"/>
        </w:rPr>
        <w:t>有情</w:t>
      </w:r>
      <w:r w:rsidRPr="00C31ADE">
        <w:rPr>
          <w:rFonts w:ascii="標楷體" w:eastAsia="標楷體" w:hAnsi="標楷體" w:hint="eastAsia"/>
          <w:sz w:val="22"/>
          <w:szCs w:val="22"/>
        </w:rPr>
        <w:t>、</w:t>
      </w:r>
      <w:proofErr w:type="gramStart"/>
      <w:r w:rsidRPr="00C31ADE">
        <w:rPr>
          <w:rFonts w:ascii="標楷體" w:eastAsia="標楷體" w:hAnsi="標楷體"/>
          <w:sz w:val="22"/>
          <w:szCs w:val="22"/>
        </w:rPr>
        <w:t>無情數物</w:t>
      </w:r>
      <w:proofErr w:type="gramEnd"/>
      <w:r w:rsidRPr="00C31ADE">
        <w:rPr>
          <w:rFonts w:ascii="標楷體" w:eastAsia="標楷體" w:hAnsi="標楷體" w:hint="eastAsia"/>
          <w:sz w:val="22"/>
          <w:szCs w:val="22"/>
        </w:rPr>
        <w:t>；</w:t>
      </w:r>
      <w:r w:rsidRPr="00C31ADE">
        <w:rPr>
          <w:rFonts w:ascii="標楷體" w:eastAsia="標楷體" w:hAnsi="標楷體"/>
          <w:sz w:val="22"/>
          <w:szCs w:val="22"/>
        </w:rPr>
        <w:t>如是聖者有信手故</w:t>
      </w:r>
      <w:r w:rsidRPr="00C31ADE">
        <w:rPr>
          <w:rFonts w:ascii="標楷體" w:eastAsia="標楷體" w:hAnsi="標楷體" w:hint="eastAsia"/>
          <w:sz w:val="22"/>
          <w:szCs w:val="22"/>
        </w:rPr>
        <w:t>，</w:t>
      </w:r>
      <w:r w:rsidRPr="00C31ADE">
        <w:rPr>
          <w:rFonts w:ascii="標楷體" w:eastAsia="標楷體" w:hAnsi="標楷體"/>
          <w:sz w:val="22"/>
          <w:szCs w:val="22"/>
        </w:rPr>
        <w:t>能取種種微妙善法</w:t>
      </w:r>
      <w:r w:rsidRPr="008D6BFB">
        <w:rPr>
          <w:rFonts w:ascii="標楷體" w:eastAsia="標楷體" w:hAnsi="標楷體" w:hint="eastAsia"/>
          <w:color w:val="0D0D0D" w:themeColor="text1" w:themeTint="F2"/>
          <w:sz w:val="22"/>
          <w:szCs w:val="22"/>
        </w:rPr>
        <w:t>，</w:t>
      </w:r>
      <w:r w:rsidRPr="00C31ADE">
        <w:rPr>
          <w:rFonts w:ascii="標楷體" w:eastAsia="標楷體" w:hAnsi="標楷體"/>
          <w:sz w:val="22"/>
          <w:szCs w:val="22"/>
        </w:rPr>
        <w:t>是故世尊說</w:t>
      </w:r>
      <w:r w:rsidRPr="00C31ADE">
        <w:rPr>
          <w:rFonts w:ascii="標楷體" w:eastAsia="標楷體" w:hAnsi="標楷體" w:hint="eastAsia"/>
          <w:sz w:val="22"/>
          <w:szCs w:val="22"/>
        </w:rPr>
        <w:t>：</w:t>
      </w:r>
      <w:r w:rsidRPr="00C31ADE">
        <w:rPr>
          <w:rFonts w:ascii="標楷體" w:eastAsia="標楷體" w:hAnsi="標楷體"/>
          <w:sz w:val="22"/>
          <w:szCs w:val="22"/>
        </w:rPr>
        <w:t>信為手。</w:t>
      </w:r>
    </w:p>
    <w:p w14:paraId="1F98C898" w14:textId="77777777" w:rsidR="00C601C6" w:rsidRDefault="00C601C6" w:rsidP="006D4671">
      <w:pPr>
        <w:pStyle w:val="a3"/>
        <w:ind w:leftChars="60" w:left="144"/>
        <w:rPr>
          <w:sz w:val="22"/>
          <w:szCs w:val="22"/>
        </w:rPr>
      </w:pPr>
      <w:r>
        <w:rPr>
          <w:rFonts w:hint="eastAsia"/>
          <w:sz w:val="22"/>
          <w:szCs w:val="22"/>
        </w:rPr>
        <w:t>（</w:t>
      </w:r>
      <w:r>
        <w:rPr>
          <w:sz w:val="22"/>
          <w:szCs w:val="22"/>
        </w:rPr>
        <w:t>3</w:t>
      </w:r>
      <w:r>
        <w:rPr>
          <w:rFonts w:hint="eastAsia"/>
          <w:sz w:val="22"/>
          <w:szCs w:val="22"/>
        </w:rPr>
        <w:t>）龍樹造．</w:t>
      </w:r>
      <w:proofErr w:type="gramStart"/>
      <w:r>
        <w:rPr>
          <w:rFonts w:hint="eastAsia"/>
          <w:sz w:val="22"/>
          <w:szCs w:val="22"/>
        </w:rPr>
        <w:t>鳩摩羅什譯</w:t>
      </w:r>
      <w:proofErr w:type="gramEnd"/>
      <w:r w:rsidRPr="001A32F4">
        <w:rPr>
          <w:rFonts w:hint="eastAsia"/>
          <w:sz w:val="22"/>
          <w:szCs w:val="22"/>
        </w:rPr>
        <w:t>《大智度論》卷</w:t>
      </w:r>
      <w:r w:rsidRPr="001A32F4">
        <w:rPr>
          <w:rFonts w:hint="eastAsia"/>
          <w:sz w:val="22"/>
          <w:szCs w:val="22"/>
        </w:rPr>
        <w:t>1(</w:t>
      </w:r>
      <w:r>
        <w:rPr>
          <w:rFonts w:hint="eastAsia"/>
          <w:sz w:val="22"/>
          <w:szCs w:val="22"/>
        </w:rPr>
        <w:t>大正</w:t>
      </w:r>
      <w:r w:rsidRPr="001A32F4">
        <w:rPr>
          <w:rFonts w:hint="eastAsia"/>
          <w:sz w:val="22"/>
          <w:szCs w:val="22"/>
        </w:rPr>
        <w:t>25</w:t>
      </w:r>
      <w:r>
        <w:rPr>
          <w:rFonts w:hint="eastAsia"/>
          <w:sz w:val="22"/>
          <w:szCs w:val="22"/>
        </w:rPr>
        <w:t>，</w:t>
      </w:r>
      <w:r w:rsidRPr="001A32F4">
        <w:rPr>
          <w:rFonts w:hint="eastAsia"/>
          <w:sz w:val="22"/>
          <w:szCs w:val="22"/>
        </w:rPr>
        <w:t>63a7-12)</w:t>
      </w:r>
      <w:r w:rsidRPr="001A32F4">
        <w:rPr>
          <w:rFonts w:hint="eastAsia"/>
          <w:sz w:val="22"/>
          <w:szCs w:val="22"/>
        </w:rPr>
        <w:t>：</w:t>
      </w:r>
    </w:p>
    <w:p w14:paraId="435420AC" w14:textId="77777777" w:rsidR="00C601C6" w:rsidRPr="001A32F4" w:rsidRDefault="00C601C6" w:rsidP="006D4671">
      <w:pPr>
        <w:pStyle w:val="a3"/>
        <w:ind w:leftChars="290" w:left="696"/>
        <w:rPr>
          <w:rFonts w:ascii="標楷體" w:eastAsia="標楷體" w:hAnsi="標楷體"/>
          <w:sz w:val="22"/>
          <w:szCs w:val="22"/>
        </w:rPr>
      </w:pPr>
      <w:r w:rsidRPr="001A32F4">
        <w:rPr>
          <w:rFonts w:ascii="標楷體" w:eastAsia="標楷體" w:hAnsi="標楷體" w:hint="eastAsia"/>
          <w:sz w:val="22"/>
          <w:szCs w:val="22"/>
        </w:rPr>
        <w:t>…</w:t>
      </w:r>
      <w:proofErr w:type="gramStart"/>
      <w:r w:rsidRPr="001A32F4">
        <w:rPr>
          <w:rFonts w:ascii="標楷體" w:eastAsia="標楷體" w:hAnsi="標楷體" w:hint="eastAsia"/>
          <w:sz w:val="22"/>
          <w:szCs w:val="22"/>
        </w:rPr>
        <w:t>…復次</w:t>
      </w:r>
      <w:proofErr w:type="gramEnd"/>
      <w:r w:rsidRPr="001A32F4">
        <w:rPr>
          <w:rFonts w:ascii="標楷體" w:eastAsia="標楷體" w:hAnsi="標楷體" w:hint="eastAsia"/>
          <w:sz w:val="22"/>
          <w:szCs w:val="22"/>
        </w:rPr>
        <w:t>，經中說：「</w:t>
      </w:r>
      <w:proofErr w:type="gramStart"/>
      <w:r w:rsidRPr="001A32F4">
        <w:rPr>
          <w:rFonts w:ascii="標楷體" w:eastAsia="標楷體" w:hAnsi="標楷體" w:hint="eastAsia"/>
          <w:sz w:val="22"/>
          <w:szCs w:val="22"/>
        </w:rPr>
        <w:t>信如手</w:t>
      </w:r>
      <w:proofErr w:type="gramEnd"/>
      <w:r w:rsidRPr="001A32F4">
        <w:rPr>
          <w:rFonts w:ascii="標楷體" w:eastAsia="標楷體" w:hAnsi="標楷體" w:hint="eastAsia"/>
          <w:sz w:val="22"/>
          <w:szCs w:val="22"/>
        </w:rPr>
        <w:t>。」如人有手，入寶山中，</w:t>
      </w:r>
      <w:proofErr w:type="gramStart"/>
      <w:r w:rsidRPr="001A32F4">
        <w:rPr>
          <w:rFonts w:ascii="標楷體" w:eastAsia="標楷體" w:hAnsi="標楷體" w:hint="eastAsia"/>
          <w:sz w:val="22"/>
          <w:szCs w:val="22"/>
        </w:rPr>
        <w:t>自在取寶</w:t>
      </w:r>
      <w:proofErr w:type="gramEnd"/>
      <w:r w:rsidRPr="001A32F4">
        <w:rPr>
          <w:rFonts w:ascii="標楷體" w:eastAsia="標楷體" w:hAnsi="標楷體" w:hint="eastAsia"/>
          <w:sz w:val="22"/>
          <w:szCs w:val="22"/>
        </w:rPr>
        <w:t>；有信亦如是，入佛法</w:t>
      </w:r>
      <w:proofErr w:type="gramStart"/>
      <w:r w:rsidRPr="001A32F4">
        <w:rPr>
          <w:rFonts w:ascii="標楷體" w:eastAsia="標楷體" w:hAnsi="標楷體" w:hint="eastAsia"/>
          <w:sz w:val="22"/>
          <w:szCs w:val="22"/>
        </w:rPr>
        <w:t>無漏根</w:t>
      </w:r>
      <w:proofErr w:type="gramEnd"/>
      <w:r w:rsidRPr="001A32F4">
        <w:rPr>
          <w:rFonts w:ascii="標楷體" w:eastAsia="標楷體" w:hAnsi="標楷體" w:hint="eastAsia"/>
          <w:sz w:val="22"/>
          <w:szCs w:val="22"/>
        </w:rPr>
        <w:t>、力、覺、道、禪定寶山中，自在所取。無信如無手，</w:t>
      </w:r>
      <w:proofErr w:type="gramStart"/>
      <w:r w:rsidRPr="001A32F4">
        <w:rPr>
          <w:rFonts w:ascii="標楷體" w:eastAsia="標楷體" w:hAnsi="標楷體" w:hint="eastAsia"/>
          <w:sz w:val="22"/>
          <w:szCs w:val="22"/>
        </w:rPr>
        <w:t>無手人入</w:t>
      </w:r>
      <w:proofErr w:type="gramEnd"/>
      <w:r w:rsidRPr="001A32F4">
        <w:rPr>
          <w:rFonts w:ascii="標楷體" w:eastAsia="標楷體" w:hAnsi="標楷體" w:hint="eastAsia"/>
          <w:sz w:val="22"/>
          <w:szCs w:val="22"/>
        </w:rPr>
        <w:t>寶山中，則不能有所取；無信亦如是，入佛法寶山，都無所得。</w:t>
      </w:r>
    </w:p>
    <w:p w14:paraId="0D764755" w14:textId="77777777" w:rsidR="00C601C6" w:rsidRDefault="00C601C6" w:rsidP="006D4671">
      <w:pPr>
        <w:pStyle w:val="a3"/>
        <w:ind w:leftChars="60" w:left="144"/>
        <w:rPr>
          <w:sz w:val="22"/>
          <w:szCs w:val="22"/>
        </w:rPr>
      </w:pPr>
      <w:r>
        <w:rPr>
          <w:rFonts w:hint="eastAsia"/>
          <w:sz w:val="22"/>
          <w:szCs w:val="22"/>
        </w:rPr>
        <w:t>（</w:t>
      </w:r>
      <w:r>
        <w:rPr>
          <w:sz w:val="22"/>
          <w:szCs w:val="22"/>
        </w:rPr>
        <w:t>4</w:t>
      </w:r>
      <w:r>
        <w:rPr>
          <w:rFonts w:hint="eastAsia"/>
          <w:sz w:val="22"/>
          <w:szCs w:val="22"/>
        </w:rPr>
        <w:t>）</w:t>
      </w:r>
      <w:r w:rsidRPr="00950BFE">
        <w:rPr>
          <w:rFonts w:hint="eastAsia"/>
          <w:sz w:val="22"/>
          <w:szCs w:val="22"/>
        </w:rPr>
        <w:t>印順法師，</w:t>
      </w:r>
      <w:r w:rsidRPr="001A32F4">
        <w:rPr>
          <w:rFonts w:hint="eastAsia"/>
          <w:sz w:val="22"/>
          <w:szCs w:val="22"/>
        </w:rPr>
        <w:t>《大乘起信論講記》，</w:t>
      </w:r>
      <w:r w:rsidRPr="001A32F4">
        <w:rPr>
          <w:rFonts w:hint="eastAsia"/>
          <w:sz w:val="22"/>
          <w:szCs w:val="22"/>
        </w:rPr>
        <w:t>pp.30</w:t>
      </w:r>
      <w:r>
        <w:rPr>
          <w:rFonts w:hint="eastAsia"/>
          <w:sz w:val="22"/>
          <w:szCs w:val="22"/>
        </w:rPr>
        <w:t>～</w:t>
      </w:r>
      <w:r w:rsidRPr="001A32F4">
        <w:rPr>
          <w:rFonts w:hint="eastAsia"/>
          <w:sz w:val="22"/>
          <w:szCs w:val="22"/>
        </w:rPr>
        <w:t>31</w:t>
      </w:r>
      <w:r>
        <w:rPr>
          <w:rFonts w:hint="eastAsia"/>
          <w:sz w:val="22"/>
          <w:szCs w:val="22"/>
        </w:rPr>
        <w:t>：</w:t>
      </w:r>
    </w:p>
    <w:p w14:paraId="18D071C2" w14:textId="4953E8A6" w:rsidR="00C601C6" w:rsidRPr="00F23C8A" w:rsidRDefault="00C601C6" w:rsidP="006D4671">
      <w:pPr>
        <w:pStyle w:val="a3"/>
        <w:ind w:leftChars="290" w:left="696"/>
        <w:rPr>
          <w:sz w:val="22"/>
          <w:szCs w:val="22"/>
        </w:rPr>
      </w:pPr>
      <w:r w:rsidRPr="001A32F4">
        <w:rPr>
          <w:rFonts w:ascii="標楷體" w:eastAsia="標楷體" w:hAnsi="標楷體" w:hint="eastAsia"/>
          <w:sz w:val="22"/>
          <w:szCs w:val="22"/>
        </w:rPr>
        <w:t>…</w:t>
      </w:r>
      <w:proofErr w:type="gramStart"/>
      <w:r w:rsidRPr="001A32F4">
        <w:rPr>
          <w:rFonts w:ascii="標楷體" w:eastAsia="標楷體" w:hAnsi="標楷體" w:hint="eastAsia"/>
          <w:sz w:val="22"/>
          <w:szCs w:val="22"/>
        </w:rPr>
        <w:t>…</w:t>
      </w:r>
      <w:proofErr w:type="gramEnd"/>
      <w:r w:rsidRPr="001A32F4">
        <w:rPr>
          <w:rFonts w:ascii="標楷體" w:eastAsia="標楷體" w:hAnsi="標楷體" w:hint="eastAsia"/>
          <w:sz w:val="22"/>
          <w:szCs w:val="22"/>
        </w:rPr>
        <w:t>信，通大小乘；於大乘法生起的信心，名大乘信。根，約梵語，可為二義：一、有力有能，二、為因為種。凡此法有</w:t>
      </w:r>
      <w:proofErr w:type="gramStart"/>
      <w:r w:rsidRPr="001A32F4">
        <w:rPr>
          <w:rFonts w:ascii="標楷體" w:eastAsia="標楷體" w:hAnsi="標楷體" w:hint="eastAsia"/>
          <w:sz w:val="22"/>
          <w:szCs w:val="22"/>
        </w:rPr>
        <w:t>特殊勝能的</w:t>
      </w:r>
      <w:proofErr w:type="gramEnd"/>
      <w:r w:rsidRPr="001A32F4">
        <w:rPr>
          <w:rFonts w:ascii="標楷體" w:eastAsia="標楷體" w:hAnsi="標楷體" w:hint="eastAsia"/>
          <w:sz w:val="22"/>
          <w:szCs w:val="22"/>
        </w:rPr>
        <w:t>，</w:t>
      </w:r>
      <w:proofErr w:type="gramStart"/>
      <w:r w:rsidRPr="001A32F4">
        <w:rPr>
          <w:rFonts w:ascii="標楷體" w:eastAsia="標楷體" w:hAnsi="標楷體" w:hint="eastAsia"/>
          <w:sz w:val="22"/>
          <w:szCs w:val="22"/>
        </w:rPr>
        <w:t>能為彼法生</w:t>
      </w:r>
      <w:proofErr w:type="gramEnd"/>
      <w:r w:rsidRPr="001A32F4">
        <w:rPr>
          <w:rFonts w:ascii="標楷體" w:eastAsia="標楷體" w:hAnsi="標楷體" w:hint="eastAsia"/>
          <w:sz w:val="22"/>
          <w:szCs w:val="22"/>
        </w:rPr>
        <w:t>起的因，即</w:t>
      </w:r>
      <w:proofErr w:type="gramStart"/>
      <w:r w:rsidRPr="001A32F4">
        <w:rPr>
          <w:rFonts w:ascii="標楷體" w:eastAsia="標楷體" w:hAnsi="標楷體" w:hint="eastAsia"/>
          <w:sz w:val="22"/>
          <w:szCs w:val="22"/>
        </w:rPr>
        <w:t>名為根</w:t>
      </w:r>
      <w:proofErr w:type="gramEnd"/>
      <w:r w:rsidRPr="001A32F4">
        <w:rPr>
          <w:rFonts w:ascii="標楷體" w:eastAsia="標楷體" w:hAnsi="標楷體" w:hint="eastAsia"/>
          <w:sz w:val="22"/>
          <w:szCs w:val="22"/>
        </w:rPr>
        <w:t>。如經說：「信</w:t>
      </w:r>
      <w:proofErr w:type="gramStart"/>
      <w:r w:rsidRPr="001A32F4">
        <w:rPr>
          <w:rFonts w:ascii="標楷體" w:eastAsia="標楷體" w:hAnsi="標楷體" w:hint="eastAsia"/>
          <w:sz w:val="22"/>
          <w:szCs w:val="22"/>
        </w:rPr>
        <w:t>為道源功德</w:t>
      </w:r>
      <w:proofErr w:type="gramEnd"/>
      <w:r w:rsidRPr="001A32F4">
        <w:rPr>
          <w:rFonts w:ascii="標楷體" w:eastAsia="標楷體" w:hAnsi="標楷體" w:hint="eastAsia"/>
          <w:sz w:val="22"/>
          <w:szCs w:val="22"/>
        </w:rPr>
        <w:t>母，</w:t>
      </w:r>
      <w:proofErr w:type="gramStart"/>
      <w:r w:rsidRPr="001A32F4">
        <w:rPr>
          <w:rFonts w:ascii="標楷體" w:eastAsia="標楷體" w:hAnsi="標楷體" w:hint="eastAsia"/>
          <w:sz w:val="22"/>
          <w:szCs w:val="22"/>
        </w:rPr>
        <w:t>長養一切</w:t>
      </w:r>
      <w:proofErr w:type="gramEnd"/>
      <w:r w:rsidRPr="001A32F4">
        <w:rPr>
          <w:rFonts w:ascii="標楷體" w:eastAsia="標楷體" w:hAnsi="標楷體" w:hint="eastAsia"/>
          <w:sz w:val="22"/>
          <w:szCs w:val="22"/>
        </w:rPr>
        <w:t>諸善根」，所以</w:t>
      </w:r>
      <w:proofErr w:type="gramStart"/>
      <w:r w:rsidRPr="001A32F4">
        <w:rPr>
          <w:rFonts w:ascii="標楷體" w:eastAsia="標楷體" w:hAnsi="標楷體" w:hint="eastAsia"/>
          <w:sz w:val="22"/>
          <w:szCs w:val="22"/>
        </w:rPr>
        <w:t>名信根</w:t>
      </w:r>
      <w:proofErr w:type="gramEnd"/>
      <w:r w:rsidRPr="001A32F4">
        <w:rPr>
          <w:rFonts w:ascii="標楷體" w:eastAsia="標楷體" w:hAnsi="標楷體" w:hint="eastAsia"/>
          <w:sz w:val="22"/>
          <w:szCs w:val="22"/>
        </w:rPr>
        <w:t>。</w:t>
      </w:r>
      <w:r w:rsidRPr="000873DE">
        <w:rPr>
          <w:rFonts w:ascii="標楷體" w:eastAsia="標楷體" w:hAnsi="標楷體" w:hint="eastAsia"/>
          <w:sz w:val="22"/>
          <w:szCs w:val="22"/>
          <w:u w:val="thick"/>
        </w:rPr>
        <w:t>學大乘法</w:t>
      </w:r>
      <w:r w:rsidRPr="001A32F4">
        <w:rPr>
          <w:rFonts w:ascii="標楷體" w:eastAsia="標楷體" w:hAnsi="標楷體" w:hint="eastAsia"/>
          <w:sz w:val="22"/>
          <w:szCs w:val="22"/>
        </w:rPr>
        <w:t>，</w:t>
      </w:r>
      <w:r w:rsidRPr="000873DE">
        <w:rPr>
          <w:rFonts w:ascii="標楷體" w:eastAsia="標楷體" w:hAnsi="標楷體" w:hint="eastAsia"/>
          <w:sz w:val="22"/>
          <w:szCs w:val="22"/>
          <w:u w:val="thick"/>
        </w:rPr>
        <w:t>先要生起信心</w:t>
      </w:r>
      <w:r w:rsidRPr="001A32F4">
        <w:rPr>
          <w:rFonts w:ascii="標楷體" w:eastAsia="標楷體" w:hAnsi="標楷體" w:hint="eastAsia"/>
          <w:sz w:val="22"/>
          <w:szCs w:val="22"/>
        </w:rPr>
        <w:t>；而今有一法門，確能生起大乘信心，所以應當分別解說。</w:t>
      </w:r>
    </w:p>
  </w:footnote>
  <w:footnote w:id="40">
    <w:p w14:paraId="79336708" w14:textId="239B08E2" w:rsidR="00C601C6" w:rsidRPr="000A544C" w:rsidRDefault="00C601C6" w:rsidP="00D9302F">
      <w:pPr>
        <w:pStyle w:val="a3"/>
        <w:rPr>
          <w:sz w:val="22"/>
          <w:szCs w:val="22"/>
        </w:rPr>
      </w:pPr>
      <w:r w:rsidRPr="00D9302F">
        <w:rPr>
          <w:rStyle w:val="a5"/>
          <w:sz w:val="22"/>
          <w:szCs w:val="22"/>
        </w:rPr>
        <w:footnoteRef/>
      </w:r>
      <w:r w:rsidRPr="00D9302F">
        <w:rPr>
          <w:sz w:val="22"/>
          <w:szCs w:val="22"/>
        </w:rPr>
        <w:t xml:space="preserve"> </w:t>
      </w:r>
      <w:r>
        <w:rPr>
          <w:rFonts w:hint="eastAsia"/>
          <w:sz w:val="22"/>
          <w:szCs w:val="22"/>
        </w:rPr>
        <w:t>意指</w:t>
      </w:r>
      <w:r w:rsidRPr="0051719F">
        <w:rPr>
          <w:rFonts w:hint="eastAsia"/>
          <w:b/>
          <w:bCs/>
          <w:sz w:val="22"/>
          <w:szCs w:val="22"/>
        </w:rPr>
        <w:t>前四章</w:t>
      </w:r>
      <w:r>
        <w:rPr>
          <w:rFonts w:hint="eastAsia"/>
          <w:sz w:val="22"/>
          <w:szCs w:val="22"/>
        </w:rPr>
        <w:t>：</w:t>
      </w:r>
      <w:r w:rsidRPr="00936EA3">
        <w:rPr>
          <w:rFonts w:hint="eastAsia"/>
          <w:sz w:val="22"/>
          <w:szCs w:val="22"/>
        </w:rPr>
        <w:t>「如來真實義功德」</w:t>
      </w:r>
      <w:r>
        <w:rPr>
          <w:rFonts w:hint="eastAsia"/>
          <w:sz w:val="22"/>
          <w:szCs w:val="22"/>
        </w:rPr>
        <w:t>、</w:t>
      </w:r>
      <w:r w:rsidRPr="00936EA3">
        <w:rPr>
          <w:rFonts w:hint="eastAsia"/>
          <w:sz w:val="22"/>
          <w:szCs w:val="22"/>
        </w:rPr>
        <w:t>「</w:t>
      </w:r>
      <w:r>
        <w:rPr>
          <w:rFonts w:hint="eastAsia"/>
          <w:sz w:val="22"/>
          <w:szCs w:val="22"/>
        </w:rPr>
        <w:t>十受</w:t>
      </w:r>
      <w:r w:rsidRPr="00936EA3">
        <w:rPr>
          <w:rFonts w:hint="eastAsia"/>
          <w:sz w:val="22"/>
          <w:szCs w:val="22"/>
        </w:rPr>
        <w:t>」</w:t>
      </w:r>
      <w:r>
        <w:rPr>
          <w:rFonts w:hint="eastAsia"/>
          <w:sz w:val="22"/>
          <w:szCs w:val="22"/>
        </w:rPr>
        <w:t>、</w:t>
      </w:r>
      <w:r w:rsidRPr="00936EA3">
        <w:rPr>
          <w:rFonts w:hint="eastAsia"/>
          <w:sz w:val="22"/>
          <w:szCs w:val="22"/>
        </w:rPr>
        <w:t>「</w:t>
      </w:r>
      <w:r>
        <w:rPr>
          <w:rFonts w:hint="eastAsia"/>
          <w:sz w:val="22"/>
          <w:szCs w:val="22"/>
        </w:rPr>
        <w:t>三願</w:t>
      </w:r>
      <w:r w:rsidRPr="00936EA3">
        <w:rPr>
          <w:rFonts w:hint="eastAsia"/>
          <w:sz w:val="22"/>
          <w:szCs w:val="22"/>
        </w:rPr>
        <w:t>」</w:t>
      </w:r>
      <w:r>
        <w:rPr>
          <w:rFonts w:hint="eastAsia"/>
          <w:sz w:val="22"/>
          <w:szCs w:val="22"/>
        </w:rPr>
        <w:t>、</w:t>
      </w:r>
      <w:r w:rsidRPr="00936EA3">
        <w:rPr>
          <w:rFonts w:hint="eastAsia"/>
          <w:sz w:val="22"/>
          <w:szCs w:val="22"/>
        </w:rPr>
        <w:t>「</w:t>
      </w:r>
      <w:proofErr w:type="gramStart"/>
      <w:r>
        <w:rPr>
          <w:rFonts w:hint="eastAsia"/>
          <w:sz w:val="22"/>
          <w:szCs w:val="22"/>
        </w:rPr>
        <w:t>攝受</w:t>
      </w:r>
      <w:proofErr w:type="gramEnd"/>
      <w:r w:rsidRPr="00936EA3">
        <w:rPr>
          <w:rFonts w:hint="eastAsia"/>
          <w:sz w:val="22"/>
          <w:szCs w:val="22"/>
        </w:rPr>
        <w:t>」</w:t>
      </w:r>
      <w:r>
        <w:rPr>
          <w:rFonts w:hint="eastAsia"/>
          <w:sz w:val="22"/>
          <w:szCs w:val="22"/>
        </w:rPr>
        <w:t>之內容，</w:t>
      </w:r>
      <w:r w:rsidRPr="000A544C">
        <w:rPr>
          <w:rFonts w:hint="eastAsia"/>
          <w:sz w:val="22"/>
          <w:szCs w:val="22"/>
        </w:rPr>
        <w:t>參見：</w:t>
      </w:r>
    </w:p>
    <w:p w14:paraId="4404A7D9" w14:textId="68464278" w:rsidR="00C601C6" w:rsidRDefault="00C601C6" w:rsidP="00D9302F">
      <w:pPr>
        <w:pStyle w:val="a3"/>
        <w:ind w:leftChars="60" w:left="144"/>
        <w:rPr>
          <w:sz w:val="22"/>
          <w:szCs w:val="22"/>
        </w:rPr>
      </w:pPr>
      <w:r w:rsidRPr="000A544C">
        <w:rPr>
          <w:rFonts w:hint="eastAsia"/>
          <w:sz w:val="22"/>
          <w:szCs w:val="22"/>
        </w:rPr>
        <w:t>（</w:t>
      </w:r>
      <w:r w:rsidRPr="000A544C">
        <w:rPr>
          <w:rFonts w:hint="eastAsia"/>
          <w:sz w:val="22"/>
          <w:szCs w:val="22"/>
        </w:rPr>
        <w:t>1</w:t>
      </w:r>
      <w:r w:rsidRPr="000A544C">
        <w:rPr>
          <w:rFonts w:hint="eastAsia"/>
          <w:sz w:val="22"/>
          <w:szCs w:val="22"/>
        </w:rPr>
        <w:t>）</w:t>
      </w:r>
      <w:r w:rsidRPr="009E7889">
        <w:rPr>
          <w:rFonts w:hint="eastAsia"/>
          <w:sz w:val="22"/>
          <w:szCs w:val="22"/>
        </w:rPr>
        <w:t>劉宋．</w:t>
      </w:r>
      <w:proofErr w:type="gramStart"/>
      <w:r w:rsidRPr="009E7889">
        <w:rPr>
          <w:rFonts w:hint="eastAsia"/>
          <w:sz w:val="22"/>
          <w:szCs w:val="22"/>
        </w:rPr>
        <w:t>求那跋陀羅</w:t>
      </w:r>
      <w:proofErr w:type="gramEnd"/>
      <w:r w:rsidRPr="009E7889">
        <w:rPr>
          <w:rFonts w:hint="eastAsia"/>
          <w:sz w:val="22"/>
          <w:szCs w:val="22"/>
        </w:rPr>
        <w:t>譯</w:t>
      </w:r>
      <w:r w:rsidRPr="000A544C">
        <w:rPr>
          <w:rFonts w:hint="eastAsia"/>
          <w:sz w:val="22"/>
          <w:szCs w:val="22"/>
        </w:rPr>
        <w:t>《勝鬘師子吼一乘大方便方廣經》卷</w:t>
      </w:r>
      <w:r w:rsidRPr="000A544C">
        <w:rPr>
          <w:rFonts w:hint="eastAsia"/>
          <w:sz w:val="22"/>
          <w:szCs w:val="22"/>
        </w:rPr>
        <w:t>1(</w:t>
      </w:r>
      <w:r>
        <w:rPr>
          <w:rFonts w:hint="eastAsia"/>
          <w:sz w:val="22"/>
          <w:szCs w:val="22"/>
        </w:rPr>
        <w:t>大正</w:t>
      </w:r>
      <w:r w:rsidRPr="000A544C">
        <w:rPr>
          <w:rFonts w:hint="eastAsia"/>
          <w:sz w:val="22"/>
          <w:szCs w:val="22"/>
        </w:rPr>
        <w:t>12</w:t>
      </w:r>
      <w:r>
        <w:rPr>
          <w:rFonts w:hint="eastAsia"/>
          <w:sz w:val="22"/>
          <w:szCs w:val="22"/>
        </w:rPr>
        <w:t>，</w:t>
      </w:r>
      <w:r w:rsidRPr="000A544C">
        <w:rPr>
          <w:rFonts w:hint="eastAsia"/>
          <w:sz w:val="22"/>
          <w:szCs w:val="22"/>
        </w:rPr>
        <w:t>21</w:t>
      </w:r>
      <w:r>
        <w:rPr>
          <w:sz w:val="22"/>
          <w:szCs w:val="22"/>
        </w:rPr>
        <w:t>7a7</w:t>
      </w:r>
      <w:r w:rsidRPr="000A544C">
        <w:rPr>
          <w:rFonts w:hint="eastAsia"/>
          <w:sz w:val="22"/>
          <w:szCs w:val="22"/>
        </w:rPr>
        <w:t>-2</w:t>
      </w:r>
      <w:r>
        <w:rPr>
          <w:sz w:val="22"/>
          <w:szCs w:val="22"/>
        </w:rPr>
        <w:t>19b3</w:t>
      </w:r>
      <w:r w:rsidRPr="000A544C">
        <w:rPr>
          <w:rFonts w:hint="eastAsia"/>
          <w:sz w:val="22"/>
          <w:szCs w:val="22"/>
        </w:rPr>
        <w:t>)</w:t>
      </w:r>
      <w:r>
        <w:rPr>
          <w:rFonts w:hint="eastAsia"/>
          <w:sz w:val="22"/>
          <w:szCs w:val="22"/>
        </w:rPr>
        <w:t>：</w:t>
      </w:r>
    </w:p>
    <w:p w14:paraId="5A841DE7" w14:textId="77777777" w:rsidR="00C601C6" w:rsidRDefault="00C601C6" w:rsidP="00D9302F">
      <w:pPr>
        <w:pStyle w:val="a3"/>
        <w:ind w:leftChars="290" w:left="696"/>
        <w:rPr>
          <w:rFonts w:ascii="標楷體" w:eastAsia="標楷體" w:hAnsi="標楷體"/>
          <w:sz w:val="22"/>
          <w:szCs w:val="22"/>
        </w:rPr>
      </w:pPr>
      <w:r w:rsidRPr="000A544C">
        <w:rPr>
          <w:rFonts w:ascii="標楷體" w:eastAsia="標楷體" w:hAnsi="標楷體" w:hint="eastAsia"/>
          <w:sz w:val="22"/>
          <w:szCs w:val="22"/>
        </w:rPr>
        <w:t>…</w:t>
      </w:r>
      <w:proofErr w:type="gramStart"/>
      <w:r w:rsidRPr="000A544C">
        <w:rPr>
          <w:rFonts w:ascii="標楷體" w:eastAsia="標楷體" w:hAnsi="標楷體" w:hint="eastAsia"/>
          <w:sz w:val="22"/>
          <w:szCs w:val="22"/>
        </w:rPr>
        <w:t>…</w:t>
      </w:r>
      <w:r w:rsidRPr="00D9302F">
        <w:rPr>
          <w:rFonts w:ascii="標楷體" w:eastAsia="標楷體" w:hAnsi="標楷體" w:hint="eastAsia"/>
          <w:sz w:val="22"/>
          <w:szCs w:val="22"/>
        </w:rPr>
        <w:t>爾時</w:t>
      </w:r>
      <w:proofErr w:type="gramEnd"/>
      <w:r w:rsidRPr="00D9302F">
        <w:rPr>
          <w:rFonts w:ascii="標楷體" w:eastAsia="標楷體" w:hAnsi="標楷體" w:hint="eastAsia"/>
          <w:sz w:val="22"/>
          <w:szCs w:val="22"/>
        </w:rPr>
        <w:t>，勝</w:t>
      </w:r>
      <w:proofErr w:type="gramStart"/>
      <w:r w:rsidRPr="00D9302F">
        <w:rPr>
          <w:rFonts w:ascii="標楷體" w:eastAsia="標楷體" w:hAnsi="標楷體" w:hint="eastAsia"/>
          <w:sz w:val="22"/>
          <w:szCs w:val="22"/>
        </w:rPr>
        <w:t>鬘</w:t>
      </w:r>
      <w:proofErr w:type="gramEnd"/>
      <w:r w:rsidRPr="00D9302F">
        <w:rPr>
          <w:rFonts w:ascii="標楷體" w:eastAsia="標楷體" w:hAnsi="標楷體" w:hint="eastAsia"/>
          <w:sz w:val="22"/>
          <w:szCs w:val="22"/>
        </w:rPr>
        <w:t>及諸眷屬，頭面禮佛，佛於眾中即</w:t>
      </w:r>
      <w:proofErr w:type="gramStart"/>
      <w:r w:rsidRPr="00D9302F">
        <w:rPr>
          <w:rFonts w:ascii="標楷體" w:eastAsia="標楷體" w:hAnsi="標楷體" w:hint="eastAsia"/>
          <w:sz w:val="22"/>
          <w:szCs w:val="22"/>
        </w:rPr>
        <w:t>為受記</w:t>
      </w:r>
      <w:proofErr w:type="gramEnd"/>
      <w:r w:rsidRPr="00D9302F">
        <w:rPr>
          <w:rFonts w:ascii="標楷體" w:eastAsia="標楷體" w:hAnsi="標楷體" w:hint="eastAsia"/>
          <w:sz w:val="22"/>
          <w:szCs w:val="22"/>
        </w:rPr>
        <w:t>：「汝</w:t>
      </w:r>
      <w:proofErr w:type="gramStart"/>
      <w:r w:rsidRPr="00D9302F">
        <w:rPr>
          <w:rFonts w:ascii="標楷體" w:eastAsia="標楷體" w:hAnsi="標楷體" w:hint="eastAsia"/>
          <w:sz w:val="22"/>
          <w:szCs w:val="22"/>
        </w:rPr>
        <w:t>歎</w:t>
      </w:r>
      <w:proofErr w:type="gramEnd"/>
      <w:r w:rsidRPr="00D9302F">
        <w:rPr>
          <w:rFonts w:ascii="標楷體" w:eastAsia="標楷體" w:hAnsi="標楷體" w:hint="eastAsia"/>
          <w:sz w:val="22"/>
          <w:szCs w:val="22"/>
        </w:rPr>
        <w:t>如來真實功德，以此善根，當於無量阿僧</w:t>
      </w:r>
      <w:proofErr w:type="gramStart"/>
      <w:r w:rsidRPr="00D9302F">
        <w:rPr>
          <w:rFonts w:ascii="標楷體" w:eastAsia="標楷體" w:hAnsi="標楷體" w:hint="eastAsia"/>
          <w:sz w:val="22"/>
          <w:szCs w:val="22"/>
        </w:rPr>
        <w:t>祇劫天</w:t>
      </w:r>
      <w:proofErr w:type="gramEnd"/>
      <w:r w:rsidRPr="00D9302F">
        <w:rPr>
          <w:rFonts w:ascii="標楷體" w:eastAsia="標楷體" w:hAnsi="標楷體" w:hint="eastAsia"/>
          <w:sz w:val="22"/>
          <w:szCs w:val="22"/>
        </w:rPr>
        <w:t>人之中為自在王，一切生處常得見我，現前</w:t>
      </w:r>
      <w:proofErr w:type="gramStart"/>
      <w:r w:rsidRPr="00D9302F">
        <w:rPr>
          <w:rFonts w:ascii="標楷體" w:eastAsia="標楷體" w:hAnsi="標楷體" w:hint="eastAsia"/>
          <w:sz w:val="22"/>
          <w:szCs w:val="22"/>
        </w:rPr>
        <w:t>讚歎</w:t>
      </w:r>
      <w:proofErr w:type="gramEnd"/>
      <w:r w:rsidRPr="00D9302F">
        <w:rPr>
          <w:rFonts w:ascii="標楷體" w:eastAsia="標楷體" w:hAnsi="標楷體" w:hint="eastAsia"/>
          <w:sz w:val="22"/>
          <w:szCs w:val="22"/>
        </w:rPr>
        <w:t>如今無異。</w:t>
      </w:r>
      <w:r w:rsidRPr="000A544C">
        <w:rPr>
          <w:rFonts w:ascii="標楷體" w:eastAsia="標楷體" w:hAnsi="標楷體" w:hint="eastAsia"/>
          <w:sz w:val="22"/>
          <w:szCs w:val="22"/>
        </w:rPr>
        <w:t>…</w:t>
      </w:r>
      <w:proofErr w:type="gramStart"/>
      <w:r w:rsidRPr="000A544C">
        <w:rPr>
          <w:rFonts w:ascii="標楷體" w:eastAsia="標楷體" w:hAnsi="標楷體" w:hint="eastAsia"/>
          <w:sz w:val="22"/>
          <w:szCs w:val="22"/>
        </w:rPr>
        <w:t>…</w:t>
      </w:r>
      <w:proofErr w:type="gramEnd"/>
    </w:p>
    <w:p w14:paraId="28D80284" w14:textId="0C954A9D" w:rsidR="00C601C6" w:rsidRPr="000A544C" w:rsidRDefault="00C601C6" w:rsidP="00D9302F">
      <w:pPr>
        <w:pStyle w:val="a3"/>
        <w:ind w:leftChars="290" w:left="696"/>
        <w:rPr>
          <w:sz w:val="22"/>
          <w:szCs w:val="22"/>
        </w:rPr>
      </w:pPr>
      <w:r w:rsidRPr="00D9302F">
        <w:rPr>
          <w:rFonts w:ascii="標楷體" w:eastAsia="標楷體" w:hAnsi="標楷體" w:hint="eastAsia"/>
          <w:sz w:val="22"/>
          <w:szCs w:val="22"/>
        </w:rPr>
        <w:t>勝</w:t>
      </w:r>
      <w:proofErr w:type="gramStart"/>
      <w:r w:rsidRPr="00D9302F">
        <w:rPr>
          <w:rFonts w:ascii="標楷體" w:eastAsia="標楷體" w:hAnsi="標楷體" w:hint="eastAsia"/>
          <w:sz w:val="22"/>
          <w:szCs w:val="22"/>
        </w:rPr>
        <w:t>鬘</w:t>
      </w:r>
      <w:proofErr w:type="gramEnd"/>
      <w:r w:rsidRPr="00D9302F">
        <w:rPr>
          <w:rFonts w:ascii="標楷體" w:eastAsia="標楷體" w:hAnsi="標楷體" w:hint="eastAsia"/>
          <w:sz w:val="22"/>
          <w:szCs w:val="22"/>
        </w:rPr>
        <w:t>！我於阿僧</w:t>
      </w:r>
      <w:proofErr w:type="gramStart"/>
      <w:r w:rsidRPr="00D9302F">
        <w:rPr>
          <w:rFonts w:ascii="標楷體" w:eastAsia="標楷體" w:hAnsi="標楷體" w:hint="eastAsia"/>
          <w:sz w:val="22"/>
          <w:szCs w:val="22"/>
        </w:rPr>
        <w:t>祇</w:t>
      </w:r>
      <w:proofErr w:type="gramEnd"/>
      <w:r w:rsidRPr="00D9302F">
        <w:rPr>
          <w:rFonts w:ascii="標楷體" w:eastAsia="標楷體" w:hAnsi="標楷體" w:hint="eastAsia"/>
          <w:sz w:val="22"/>
          <w:szCs w:val="22"/>
        </w:rPr>
        <w:t>阿僧</w:t>
      </w:r>
      <w:proofErr w:type="gramStart"/>
      <w:r w:rsidRPr="00D9302F">
        <w:rPr>
          <w:rFonts w:ascii="標楷體" w:eastAsia="標楷體" w:hAnsi="標楷體" w:hint="eastAsia"/>
          <w:sz w:val="22"/>
          <w:szCs w:val="22"/>
        </w:rPr>
        <w:t>祇</w:t>
      </w:r>
      <w:proofErr w:type="gramEnd"/>
      <w:r w:rsidRPr="00D9302F">
        <w:rPr>
          <w:rFonts w:ascii="標楷體" w:eastAsia="標楷體" w:hAnsi="標楷體" w:hint="eastAsia"/>
          <w:sz w:val="22"/>
          <w:szCs w:val="22"/>
        </w:rPr>
        <w:t>劫說：</w:t>
      </w:r>
      <w:r>
        <w:rPr>
          <w:rFonts w:ascii="標楷體" w:eastAsia="標楷體" w:hAnsi="標楷體" w:hint="eastAsia"/>
          <w:sz w:val="22"/>
          <w:szCs w:val="22"/>
        </w:rPr>
        <w:t>「</w:t>
      </w:r>
      <w:proofErr w:type="gramStart"/>
      <w:r w:rsidRPr="00D9302F">
        <w:rPr>
          <w:rFonts w:ascii="標楷體" w:eastAsia="標楷體" w:hAnsi="標楷體" w:hint="eastAsia"/>
          <w:sz w:val="22"/>
          <w:szCs w:val="22"/>
        </w:rPr>
        <w:t>攝受正法功德義利</w:t>
      </w:r>
      <w:proofErr w:type="gramEnd"/>
      <w:r w:rsidRPr="00D9302F">
        <w:rPr>
          <w:rFonts w:ascii="標楷體" w:eastAsia="標楷體" w:hAnsi="標楷體" w:hint="eastAsia"/>
          <w:sz w:val="22"/>
          <w:szCs w:val="22"/>
        </w:rPr>
        <w:t>，不得邊際。</w:t>
      </w:r>
      <w:r>
        <w:rPr>
          <w:rFonts w:ascii="標楷體" w:eastAsia="標楷體" w:hAnsi="標楷體" w:hint="eastAsia"/>
          <w:sz w:val="22"/>
          <w:szCs w:val="22"/>
        </w:rPr>
        <w:t>」</w:t>
      </w:r>
      <w:proofErr w:type="gramStart"/>
      <w:r w:rsidRPr="00D9302F">
        <w:rPr>
          <w:rFonts w:ascii="標楷體" w:eastAsia="標楷體" w:hAnsi="標楷體" w:hint="eastAsia"/>
          <w:sz w:val="22"/>
          <w:szCs w:val="22"/>
        </w:rPr>
        <w:t>是故攝受正法</w:t>
      </w:r>
      <w:proofErr w:type="gramEnd"/>
      <w:r w:rsidRPr="00D9302F">
        <w:rPr>
          <w:rFonts w:ascii="標楷體" w:eastAsia="標楷體" w:hAnsi="標楷體" w:hint="eastAsia"/>
          <w:sz w:val="22"/>
          <w:szCs w:val="22"/>
        </w:rPr>
        <w:t>，有無量無邊功德。</w:t>
      </w:r>
    </w:p>
    <w:p w14:paraId="3018C544" w14:textId="30116003" w:rsidR="00C601C6" w:rsidRPr="00D9302F" w:rsidRDefault="00C601C6" w:rsidP="00D9302F">
      <w:pPr>
        <w:pStyle w:val="a3"/>
        <w:ind w:leftChars="60" w:left="144"/>
        <w:rPr>
          <w:sz w:val="22"/>
          <w:szCs w:val="22"/>
        </w:rPr>
      </w:pPr>
      <w:r w:rsidRPr="000A544C">
        <w:rPr>
          <w:rFonts w:hint="eastAsia"/>
          <w:sz w:val="22"/>
          <w:szCs w:val="22"/>
        </w:rPr>
        <w:t>（</w:t>
      </w:r>
      <w:r w:rsidRPr="000A544C">
        <w:rPr>
          <w:rFonts w:hint="eastAsia"/>
          <w:sz w:val="22"/>
          <w:szCs w:val="22"/>
        </w:rPr>
        <w:t>2</w:t>
      </w:r>
      <w:r w:rsidRPr="000A544C">
        <w:rPr>
          <w:rFonts w:hint="eastAsia"/>
          <w:sz w:val="22"/>
          <w:szCs w:val="22"/>
        </w:rPr>
        <w:t>）</w:t>
      </w:r>
      <w:r>
        <w:rPr>
          <w:rFonts w:hint="eastAsia"/>
          <w:sz w:val="22"/>
          <w:szCs w:val="22"/>
        </w:rPr>
        <w:t>印順法師，</w:t>
      </w:r>
      <w:r w:rsidRPr="000A544C">
        <w:rPr>
          <w:rFonts w:hint="eastAsia"/>
          <w:sz w:val="22"/>
          <w:szCs w:val="22"/>
        </w:rPr>
        <w:t>《勝鬘經講記》，</w:t>
      </w:r>
      <w:r w:rsidRPr="000A544C">
        <w:rPr>
          <w:rFonts w:hint="eastAsia"/>
          <w:sz w:val="22"/>
          <w:szCs w:val="22"/>
        </w:rPr>
        <w:t>p</w:t>
      </w:r>
      <w:r>
        <w:rPr>
          <w:sz w:val="22"/>
          <w:szCs w:val="22"/>
        </w:rPr>
        <w:t>p</w:t>
      </w:r>
      <w:r w:rsidRPr="000A544C">
        <w:rPr>
          <w:rFonts w:hint="eastAsia"/>
          <w:sz w:val="22"/>
          <w:szCs w:val="22"/>
        </w:rPr>
        <w:t>.2</w:t>
      </w:r>
      <w:r>
        <w:rPr>
          <w:sz w:val="22"/>
          <w:szCs w:val="22"/>
        </w:rPr>
        <w:t>0</w:t>
      </w:r>
      <w:r>
        <w:rPr>
          <w:rFonts w:hint="eastAsia"/>
          <w:sz w:val="22"/>
          <w:szCs w:val="22"/>
        </w:rPr>
        <w:t>～</w:t>
      </w:r>
      <w:r>
        <w:rPr>
          <w:rFonts w:hint="eastAsia"/>
          <w:sz w:val="22"/>
          <w:szCs w:val="22"/>
        </w:rPr>
        <w:t>12</w:t>
      </w:r>
      <w:r>
        <w:rPr>
          <w:sz w:val="22"/>
          <w:szCs w:val="22"/>
        </w:rPr>
        <w:t>3</w:t>
      </w:r>
      <w:r>
        <w:rPr>
          <w:rFonts w:hint="eastAsia"/>
          <w:sz w:val="22"/>
          <w:szCs w:val="22"/>
        </w:rPr>
        <w:t>。</w:t>
      </w:r>
    </w:p>
  </w:footnote>
  <w:footnote w:id="41">
    <w:p w14:paraId="16EEBCCB" w14:textId="746E354F" w:rsidR="00C601C6" w:rsidRPr="004E7CAB" w:rsidRDefault="00C601C6">
      <w:pPr>
        <w:pStyle w:val="a3"/>
        <w:rPr>
          <w:sz w:val="22"/>
          <w:szCs w:val="22"/>
        </w:rPr>
      </w:pPr>
      <w:r w:rsidRPr="004E7CAB">
        <w:rPr>
          <w:rStyle w:val="a5"/>
          <w:sz w:val="22"/>
          <w:szCs w:val="22"/>
        </w:rPr>
        <w:footnoteRef/>
      </w:r>
      <w:r w:rsidRPr="004E7CAB">
        <w:rPr>
          <w:sz w:val="22"/>
          <w:szCs w:val="22"/>
        </w:rPr>
        <w:t xml:space="preserve"> </w:t>
      </w:r>
      <w:r w:rsidRPr="004E7CAB">
        <w:rPr>
          <w:rFonts w:hint="eastAsia"/>
          <w:sz w:val="22"/>
          <w:szCs w:val="22"/>
        </w:rPr>
        <w:t>參見：</w:t>
      </w:r>
    </w:p>
    <w:p w14:paraId="5A2A9D37" w14:textId="2E7D2E65" w:rsidR="00C601C6" w:rsidRDefault="00C601C6" w:rsidP="00685B90">
      <w:pPr>
        <w:pStyle w:val="a3"/>
        <w:ind w:leftChars="60" w:left="144"/>
        <w:rPr>
          <w:sz w:val="22"/>
          <w:szCs w:val="22"/>
        </w:rPr>
      </w:pPr>
      <w:r>
        <w:rPr>
          <w:rFonts w:hint="eastAsia"/>
          <w:sz w:val="22"/>
          <w:szCs w:val="22"/>
        </w:rPr>
        <w:t>（</w:t>
      </w:r>
      <w:r>
        <w:rPr>
          <w:rFonts w:hint="eastAsia"/>
          <w:sz w:val="22"/>
          <w:szCs w:val="22"/>
        </w:rPr>
        <w:t>1</w:t>
      </w:r>
      <w:r>
        <w:rPr>
          <w:rFonts w:hint="eastAsia"/>
          <w:sz w:val="22"/>
          <w:szCs w:val="22"/>
        </w:rPr>
        <w:t>）</w:t>
      </w:r>
      <w:r w:rsidRPr="00FE6FE8">
        <w:rPr>
          <w:rFonts w:hint="eastAsia"/>
          <w:sz w:val="22"/>
          <w:szCs w:val="22"/>
        </w:rPr>
        <w:t>印順法師，</w:t>
      </w:r>
      <w:r w:rsidRPr="00685B90">
        <w:rPr>
          <w:rFonts w:hint="eastAsia"/>
          <w:sz w:val="22"/>
          <w:szCs w:val="22"/>
        </w:rPr>
        <w:t>《初期大乘佛教之起源與開展》，</w:t>
      </w:r>
      <w:r w:rsidRPr="00685B90">
        <w:rPr>
          <w:sz w:val="22"/>
          <w:szCs w:val="22"/>
        </w:rPr>
        <w:t>pp.1</w:t>
      </w:r>
      <w:r>
        <w:rPr>
          <w:rFonts w:hint="eastAsia"/>
          <w:sz w:val="22"/>
          <w:szCs w:val="22"/>
        </w:rPr>
        <w:t>～</w:t>
      </w:r>
      <w:r w:rsidRPr="00685B90">
        <w:rPr>
          <w:sz w:val="22"/>
          <w:szCs w:val="22"/>
        </w:rPr>
        <w:t>2</w:t>
      </w:r>
      <w:r>
        <w:rPr>
          <w:rFonts w:hint="eastAsia"/>
          <w:sz w:val="22"/>
          <w:szCs w:val="22"/>
        </w:rPr>
        <w:t>：</w:t>
      </w:r>
    </w:p>
    <w:p w14:paraId="5675BB3A" w14:textId="77777777" w:rsidR="00C601C6" w:rsidRDefault="00C601C6" w:rsidP="00685B90">
      <w:pPr>
        <w:pStyle w:val="a3"/>
        <w:ind w:leftChars="290" w:left="696"/>
        <w:rPr>
          <w:rFonts w:ascii="標楷體" w:eastAsia="標楷體" w:hAnsi="標楷體"/>
          <w:sz w:val="22"/>
          <w:szCs w:val="22"/>
        </w:rPr>
      </w:pPr>
      <w:r w:rsidRPr="00685B90">
        <w:rPr>
          <w:rFonts w:ascii="標楷體" w:eastAsia="標楷體" w:hAnsi="標楷體" w:hint="eastAsia"/>
          <w:sz w:val="22"/>
          <w:szCs w:val="22"/>
        </w:rPr>
        <w:t>…</w:t>
      </w:r>
      <w:proofErr w:type="gramStart"/>
      <w:r w:rsidRPr="00685B90">
        <w:rPr>
          <w:rFonts w:ascii="標楷體" w:eastAsia="標楷體" w:hAnsi="標楷體" w:hint="eastAsia"/>
          <w:sz w:val="22"/>
          <w:szCs w:val="22"/>
        </w:rPr>
        <w:t>…</w:t>
      </w:r>
      <w:proofErr w:type="gramEnd"/>
      <w:r w:rsidRPr="00685B90">
        <w:rPr>
          <w:rFonts w:ascii="標楷體" w:eastAsia="標楷體" w:hAnsi="標楷體" w:hint="eastAsia"/>
          <w:sz w:val="22"/>
          <w:szCs w:val="22"/>
        </w:rPr>
        <w:t>部分的傳統佛教者，指斥這些菩薩行的經典，是「</w:t>
      </w:r>
      <w:proofErr w:type="gramStart"/>
      <w:r w:rsidRPr="00685B90">
        <w:rPr>
          <w:rFonts w:ascii="標楷體" w:eastAsia="標楷體" w:hAnsi="標楷體" w:hint="eastAsia"/>
          <w:sz w:val="22"/>
          <w:szCs w:val="22"/>
        </w:rPr>
        <w:t>非佛所</w:t>
      </w:r>
      <w:proofErr w:type="gramEnd"/>
      <w:r w:rsidRPr="00685B90">
        <w:rPr>
          <w:rFonts w:ascii="標楷體" w:eastAsia="標楷體" w:hAnsi="標楷體" w:hint="eastAsia"/>
          <w:sz w:val="22"/>
          <w:szCs w:val="22"/>
        </w:rPr>
        <w:t>說」的。這些經典，稱為「方廣」（</w:t>
      </w:r>
      <w:r w:rsidRPr="00685B90">
        <w:rPr>
          <w:rFonts w:ascii="Times Ext Roman" w:eastAsia="標楷體" w:hAnsi="Times Ext Roman" w:cs="Times Ext Roman"/>
          <w:sz w:val="22"/>
          <w:szCs w:val="22"/>
        </w:rPr>
        <w:t>vaipulya</w:t>
      </w:r>
      <w:r w:rsidRPr="00685B90">
        <w:rPr>
          <w:rFonts w:ascii="標楷體" w:eastAsia="標楷體" w:hAnsi="標楷體" w:hint="eastAsia"/>
          <w:sz w:val="22"/>
          <w:szCs w:val="22"/>
        </w:rPr>
        <w:t>）或「大方廣」</w:t>
      </w:r>
      <w:proofErr w:type="gramStart"/>
      <w:r w:rsidRPr="00685B90">
        <w:rPr>
          <w:rFonts w:ascii="標楷體" w:eastAsia="標楷體" w:hAnsi="標楷體" w:hint="eastAsia"/>
          <w:sz w:val="22"/>
          <w:szCs w:val="22"/>
        </w:rPr>
        <w:t>（</w:t>
      </w:r>
      <w:proofErr w:type="gramEnd"/>
      <w:r w:rsidRPr="00685B90">
        <w:rPr>
          <w:rFonts w:ascii="標楷體" w:eastAsia="標楷體" w:hAnsi="標楷體" w:hint="eastAsia"/>
          <w:sz w:val="22"/>
          <w:szCs w:val="22"/>
        </w:rPr>
        <w:t>或譯為「大方等」</w:t>
      </w:r>
      <w:r w:rsidRPr="00685B90">
        <w:rPr>
          <w:rFonts w:ascii="Times Ext Roman" w:eastAsia="標楷體" w:hAnsi="Times Ext Roman" w:cs="Times Ext Roman"/>
          <w:sz w:val="22"/>
          <w:szCs w:val="22"/>
        </w:rPr>
        <w:t>mahāvaipulya</w:t>
      </w:r>
      <w:r w:rsidRPr="00685B90">
        <w:rPr>
          <w:rFonts w:ascii="標楷體" w:eastAsia="標楷體" w:hAnsi="標楷體" w:hint="eastAsia"/>
          <w:sz w:val="22"/>
          <w:szCs w:val="22"/>
        </w:rPr>
        <w:t>），菩薩行者也自稱「大乘」（</w:t>
      </w:r>
      <w:r w:rsidRPr="00685B90">
        <w:rPr>
          <w:rFonts w:ascii="Times Ext Roman" w:eastAsia="標楷體" w:hAnsi="Times Ext Roman" w:cs="Times Ext Roman"/>
          <w:sz w:val="22"/>
          <w:szCs w:val="22"/>
        </w:rPr>
        <w:t>mahāyāna</w:t>
      </w:r>
      <w:r w:rsidRPr="00685B90">
        <w:rPr>
          <w:rFonts w:ascii="標楷體" w:eastAsia="標楷體" w:hAnsi="標楷體" w:hint="eastAsia"/>
          <w:sz w:val="22"/>
          <w:szCs w:val="22"/>
        </w:rPr>
        <w:t>）。</w:t>
      </w:r>
    </w:p>
    <w:p w14:paraId="2ECF4E04" w14:textId="180A1935" w:rsidR="00C601C6" w:rsidRPr="00685B90" w:rsidRDefault="00C601C6" w:rsidP="00685B90">
      <w:pPr>
        <w:pStyle w:val="a3"/>
        <w:ind w:leftChars="290" w:left="696"/>
        <w:rPr>
          <w:rFonts w:ascii="標楷體" w:eastAsia="標楷體" w:hAnsi="標楷體"/>
          <w:sz w:val="22"/>
          <w:szCs w:val="22"/>
        </w:rPr>
      </w:pPr>
      <w:r w:rsidRPr="00685B90">
        <w:rPr>
          <w:rFonts w:ascii="標楷體" w:eastAsia="標楷體" w:hAnsi="標楷體" w:hint="eastAsia"/>
          <w:sz w:val="22"/>
          <w:szCs w:val="22"/>
        </w:rPr>
        <w:t>也許由於傳統佛教的「大乘</w:t>
      </w:r>
      <w:proofErr w:type="gramStart"/>
      <w:r w:rsidRPr="00685B90">
        <w:rPr>
          <w:rFonts w:ascii="標楷體" w:eastAsia="標楷體" w:hAnsi="標楷體" w:hint="eastAsia"/>
          <w:sz w:val="22"/>
          <w:szCs w:val="22"/>
        </w:rPr>
        <w:t>非佛說</w:t>
      </w:r>
      <w:proofErr w:type="gramEnd"/>
      <w:r w:rsidRPr="00685B90">
        <w:rPr>
          <w:rFonts w:ascii="標楷體" w:eastAsia="標楷體" w:hAnsi="標楷體" w:hint="eastAsia"/>
          <w:sz w:val="22"/>
          <w:szCs w:val="22"/>
        </w:rPr>
        <w:t>」，菩薩行者也就相對的，指傳統佛教為小乘</w:t>
      </w:r>
      <w:proofErr w:type="gramStart"/>
      <w:r w:rsidRPr="00685B90">
        <w:rPr>
          <w:rFonts w:ascii="標楷體" w:eastAsia="標楷體" w:hAnsi="標楷體" w:hint="eastAsia"/>
          <w:sz w:val="22"/>
          <w:szCs w:val="22"/>
        </w:rPr>
        <w:t>（</w:t>
      </w:r>
      <w:proofErr w:type="gramEnd"/>
      <w:r w:rsidRPr="00685B90">
        <w:rPr>
          <w:rFonts w:ascii="Times Ext Roman" w:eastAsia="標楷體" w:hAnsi="Times Ext Roman" w:cs="Times Ext Roman"/>
          <w:sz w:val="22"/>
          <w:szCs w:val="22"/>
        </w:rPr>
        <w:t>hīnayāna</w:t>
      </w:r>
      <w:r w:rsidRPr="00685B90">
        <w:rPr>
          <w:rFonts w:ascii="標楷體" w:eastAsia="標楷體" w:hAnsi="標楷體" w:hint="eastAsia"/>
          <w:sz w:val="22"/>
          <w:szCs w:val="22"/>
        </w:rPr>
        <w:t>）。這種相互指斥的情勢，一直延續下來。傳統</w:t>
      </w:r>
      <w:proofErr w:type="gramStart"/>
      <w:r w:rsidRPr="00685B90">
        <w:rPr>
          <w:rFonts w:ascii="標楷體" w:eastAsia="標楷體" w:hAnsi="標楷體" w:hint="eastAsia"/>
          <w:sz w:val="22"/>
          <w:szCs w:val="22"/>
        </w:rPr>
        <w:t>的部派佛教</w:t>
      </w:r>
      <w:proofErr w:type="gramEnd"/>
      <w:r w:rsidRPr="00685B90">
        <w:rPr>
          <w:rFonts w:ascii="標楷體" w:eastAsia="標楷體" w:hAnsi="標楷體" w:hint="eastAsia"/>
          <w:sz w:val="22"/>
          <w:szCs w:val="22"/>
        </w:rPr>
        <w:t>，擁有傳統的，及寺院組織的優勢，但在理論上，修持上，似乎缺少反對大乘佛法的真正力量，大乘終於在印度流行起來。</w:t>
      </w:r>
    </w:p>
    <w:p w14:paraId="077AA459" w14:textId="77777777" w:rsidR="00C601C6" w:rsidRDefault="00C601C6" w:rsidP="00685B90">
      <w:pPr>
        <w:pStyle w:val="a3"/>
        <w:ind w:leftChars="60" w:left="144"/>
        <w:rPr>
          <w:sz w:val="22"/>
          <w:szCs w:val="22"/>
        </w:rPr>
      </w:pPr>
      <w:r>
        <w:rPr>
          <w:rFonts w:hint="eastAsia"/>
          <w:sz w:val="22"/>
          <w:szCs w:val="22"/>
        </w:rPr>
        <w:t>（</w:t>
      </w:r>
      <w:r>
        <w:rPr>
          <w:rFonts w:hint="eastAsia"/>
          <w:sz w:val="22"/>
          <w:szCs w:val="22"/>
        </w:rPr>
        <w:t>2</w:t>
      </w:r>
      <w:r>
        <w:rPr>
          <w:rFonts w:hint="eastAsia"/>
          <w:sz w:val="22"/>
          <w:szCs w:val="22"/>
        </w:rPr>
        <w:t>）</w:t>
      </w:r>
      <w:r w:rsidRPr="00FE6FE8">
        <w:rPr>
          <w:rFonts w:hint="eastAsia"/>
          <w:sz w:val="22"/>
          <w:szCs w:val="22"/>
        </w:rPr>
        <w:t>印順法師，</w:t>
      </w:r>
      <w:r w:rsidRPr="004E7CAB">
        <w:rPr>
          <w:rFonts w:hint="eastAsia"/>
          <w:sz w:val="22"/>
          <w:szCs w:val="22"/>
        </w:rPr>
        <w:t>《初期大乘佛教之起源與開展》，</w:t>
      </w:r>
      <w:r w:rsidRPr="004E7CAB">
        <w:rPr>
          <w:rFonts w:hint="eastAsia"/>
          <w:sz w:val="22"/>
          <w:szCs w:val="22"/>
        </w:rPr>
        <w:t>p.538</w:t>
      </w:r>
      <w:r>
        <w:rPr>
          <w:rFonts w:hint="eastAsia"/>
          <w:sz w:val="22"/>
          <w:szCs w:val="22"/>
        </w:rPr>
        <w:t>：</w:t>
      </w:r>
    </w:p>
    <w:p w14:paraId="7967B582" w14:textId="77777777" w:rsidR="00C601C6" w:rsidRDefault="00C601C6" w:rsidP="00685B90">
      <w:pPr>
        <w:pStyle w:val="a3"/>
        <w:ind w:leftChars="290" w:left="696"/>
        <w:rPr>
          <w:rFonts w:ascii="標楷體" w:eastAsia="標楷體" w:hAnsi="標楷體"/>
          <w:sz w:val="22"/>
          <w:szCs w:val="22"/>
        </w:rPr>
      </w:pPr>
      <w:proofErr w:type="gramStart"/>
      <w:r w:rsidRPr="00685B90">
        <w:rPr>
          <w:rFonts w:ascii="標楷體" w:eastAsia="標楷體" w:hAnsi="標楷體" w:hint="eastAsia"/>
          <w:sz w:val="22"/>
          <w:szCs w:val="22"/>
        </w:rPr>
        <w:t>部派佛教</w:t>
      </w:r>
      <w:proofErr w:type="gramEnd"/>
      <w:r w:rsidRPr="00685B90">
        <w:rPr>
          <w:rFonts w:ascii="標楷體" w:eastAsia="標楷體" w:hAnsi="標楷體" w:hint="eastAsia"/>
          <w:sz w:val="22"/>
          <w:szCs w:val="22"/>
        </w:rPr>
        <w:t>中，有（阿含以外的）稱為「方廣」的聖典，有以「方廣」為名</w:t>
      </w:r>
      <w:proofErr w:type="gramStart"/>
      <w:r w:rsidRPr="00685B90">
        <w:rPr>
          <w:rFonts w:ascii="標楷體" w:eastAsia="標楷體" w:hAnsi="標楷體" w:hint="eastAsia"/>
          <w:sz w:val="22"/>
          <w:szCs w:val="22"/>
        </w:rPr>
        <w:t>的部派</w:t>
      </w:r>
      <w:proofErr w:type="gramEnd"/>
      <w:r w:rsidRPr="00685B90">
        <w:rPr>
          <w:rFonts w:ascii="標楷體" w:eastAsia="標楷體" w:hAnsi="標楷體" w:hint="eastAsia"/>
          <w:sz w:val="22"/>
          <w:szCs w:val="22"/>
        </w:rPr>
        <w:t>。大乘經興起，多數稱為「方廣」（或譯「方等」）、「大方廣」（或譯「大方等」），</w:t>
      </w:r>
      <w:proofErr w:type="gramStart"/>
      <w:r w:rsidRPr="00685B90">
        <w:rPr>
          <w:rFonts w:ascii="標楷體" w:eastAsia="標楷體" w:hAnsi="標楷體" w:hint="eastAsia"/>
          <w:sz w:val="22"/>
          <w:szCs w:val="22"/>
        </w:rPr>
        <w:t>與部派佛教</w:t>
      </w:r>
      <w:proofErr w:type="gramEnd"/>
      <w:r w:rsidRPr="00685B90">
        <w:rPr>
          <w:rFonts w:ascii="標楷體" w:eastAsia="標楷體" w:hAnsi="標楷體" w:hint="eastAsia"/>
          <w:sz w:val="22"/>
          <w:szCs w:val="22"/>
        </w:rPr>
        <w:t>的「方廣經」、「方廣部」，有不容懷疑的密切關係。</w:t>
      </w:r>
    </w:p>
    <w:p w14:paraId="43001E32" w14:textId="7D9C8A04" w:rsidR="00C601C6" w:rsidRPr="004E7CAB" w:rsidRDefault="00C601C6" w:rsidP="00685B90">
      <w:pPr>
        <w:pStyle w:val="a3"/>
        <w:ind w:leftChars="290" w:left="696"/>
        <w:rPr>
          <w:sz w:val="22"/>
          <w:szCs w:val="22"/>
        </w:rPr>
      </w:pPr>
      <w:r w:rsidRPr="00685B90">
        <w:rPr>
          <w:rFonts w:ascii="標楷體" w:eastAsia="標楷體" w:hAnsi="標楷體" w:hint="eastAsia"/>
          <w:sz w:val="22"/>
          <w:szCs w:val="22"/>
        </w:rPr>
        <w:t>大</w:t>
      </w:r>
      <w:proofErr w:type="gramStart"/>
      <w:r w:rsidRPr="00685B90">
        <w:rPr>
          <w:rFonts w:ascii="標楷體" w:eastAsia="標楷體" w:hAnsi="標楷體" w:hint="eastAsia"/>
          <w:sz w:val="22"/>
          <w:szCs w:val="22"/>
        </w:rPr>
        <w:t>乘方廣經的</w:t>
      </w:r>
      <w:proofErr w:type="gramEnd"/>
      <w:r w:rsidRPr="00685B90">
        <w:rPr>
          <w:rFonts w:ascii="標楷體" w:eastAsia="標楷體" w:hAnsi="標楷體" w:hint="eastAsia"/>
          <w:sz w:val="22"/>
          <w:szCs w:val="22"/>
        </w:rPr>
        <w:t>傳布，主要是繼承這「決</w:t>
      </w:r>
      <w:proofErr w:type="gramStart"/>
      <w:r w:rsidRPr="00685B90">
        <w:rPr>
          <w:rFonts w:ascii="標楷體" w:eastAsia="標楷體" w:hAnsi="標楷體" w:hint="eastAsia"/>
          <w:sz w:val="22"/>
          <w:szCs w:val="22"/>
        </w:rPr>
        <w:t>了深秘事理</w:t>
      </w:r>
      <w:proofErr w:type="gramEnd"/>
      <w:r w:rsidRPr="00685B90">
        <w:rPr>
          <w:rFonts w:ascii="標楷體" w:eastAsia="標楷體" w:hAnsi="標楷體" w:hint="eastAsia"/>
          <w:sz w:val="22"/>
          <w:szCs w:val="22"/>
        </w:rPr>
        <w:t>」的「方廣」而來。</w:t>
      </w:r>
    </w:p>
  </w:footnote>
  <w:footnote w:id="42">
    <w:p w14:paraId="6BA4F4BA" w14:textId="71831528" w:rsidR="00C601C6" w:rsidRPr="006B3C43" w:rsidRDefault="00C601C6">
      <w:pPr>
        <w:pStyle w:val="a3"/>
        <w:rPr>
          <w:sz w:val="22"/>
          <w:szCs w:val="22"/>
        </w:rPr>
      </w:pPr>
      <w:r w:rsidRPr="006B3C43">
        <w:rPr>
          <w:rStyle w:val="a5"/>
          <w:sz w:val="22"/>
          <w:szCs w:val="22"/>
        </w:rPr>
        <w:footnoteRef/>
      </w:r>
      <w:r w:rsidRPr="006B3C43">
        <w:rPr>
          <w:sz w:val="22"/>
          <w:szCs w:val="22"/>
        </w:rPr>
        <w:t xml:space="preserve"> </w:t>
      </w:r>
      <w:r w:rsidRPr="006B3C43">
        <w:rPr>
          <w:rFonts w:hint="eastAsia"/>
          <w:sz w:val="22"/>
          <w:szCs w:val="22"/>
        </w:rPr>
        <w:t>參見：</w:t>
      </w:r>
    </w:p>
    <w:p w14:paraId="61703C0B" w14:textId="69E158EE" w:rsidR="00C601C6" w:rsidRDefault="00C601C6" w:rsidP="00B43477">
      <w:pPr>
        <w:pStyle w:val="a3"/>
        <w:ind w:leftChars="60" w:left="144"/>
        <w:rPr>
          <w:sz w:val="22"/>
          <w:szCs w:val="22"/>
        </w:rPr>
      </w:pPr>
      <w:r w:rsidRPr="006B3C43">
        <w:rPr>
          <w:rFonts w:hint="eastAsia"/>
          <w:sz w:val="22"/>
          <w:szCs w:val="22"/>
        </w:rPr>
        <w:t>（</w:t>
      </w:r>
      <w:r w:rsidRPr="006B3C43">
        <w:rPr>
          <w:rFonts w:hint="eastAsia"/>
          <w:sz w:val="22"/>
          <w:szCs w:val="22"/>
        </w:rPr>
        <w:t>1</w:t>
      </w:r>
      <w:r w:rsidRPr="006B3C43">
        <w:rPr>
          <w:rFonts w:hint="eastAsia"/>
          <w:sz w:val="22"/>
          <w:szCs w:val="22"/>
        </w:rPr>
        <w:t>）</w:t>
      </w:r>
      <w:r>
        <w:rPr>
          <w:rFonts w:hint="eastAsia"/>
          <w:sz w:val="22"/>
          <w:szCs w:val="22"/>
        </w:rPr>
        <w:t>姚秦．</w:t>
      </w:r>
      <w:proofErr w:type="gramStart"/>
      <w:r>
        <w:rPr>
          <w:rFonts w:hint="eastAsia"/>
          <w:sz w:val="22"/>
          <w:szCs w:val="22"/>
        </w:rPr>
        <w:t>鳩摩羅什譯</w:t>
      </w:r>
      <w:proofErr w:type="gramEnd"/>
      <w:r w:rsidRPr="00B43477">
        <w:rPr>
          <w:rFonts w:hint="eastAsia"/>
          <w:sz w:val="22"/>
          <w:szCs w:val="22"/>
        </w:rPr>
        <w:t>《妙法蓮華經》卷</w:t>
      </w:r>
      <w:r w:rsidRPr="00B43477">
        <w:rPr>
          <w:rFonts w:hint="eastAsia"/>
          <w:sz w:val="22"/>
          <w:szCs w:val="22"/>
        </w:rPr>
        <w:t>1</w:t>
      </w:r>
      <w:r w:rsidRPr="00B43477">
        <w:rPr>
          <w:rFonts w:hint="eastAsia"/>
          <w:sz w:val="22"/>
          <w:szCs w:val="22"/>
        </w:rPr>
        <w:t>〈序品</w:t>
      </w:r>
      <w:r w:rsidRPr="00B43477">
        <w:rPr>
          <w:rFonts w:hint="eastAsia"/>
          <w:sz w:val="22"/>
          <w:szCs w:val="22"/>
        </w:rPr>
        <w:t xml:space="preserve"> 1</w:t>
      </w:r>
      <w:r w:rsidRPr="00B43477">
        <w:rPr>
          <w:rFonts w:hint="eastAsia"/>
          <w:sz w:val="22"/>
          <w:szCs w:val="22"/>
        </w:rPr>
        <w:t>〉</w:t>
      </w:r>
      <w:r w:rsidRPr="00B43477">
        <w:rPr>
          <w:rFonts w:hint="eastAsia"/>
          <w:sz w:val="22"/>
          <w:szCs w:val="22"/>
        </w:rPr>
        <w:t>(</w:t>
      </w:r>
      <w:r>
        <w:rPr>
          <w:rFonts w:hint="eastAsia"/>
          <w:sz w:val="22"/>
          <w:szCs w:val="22"/>
        </w:rPr>
        <w:t>大正</w:t>
      </w:r>
      <w:r w:rsidRPr="00B43477">
        <w:rPr>
          <w:rFonts w:hint="eastAsia"/>
          <w:sz w:val="22"/>
          <w:szCs w:val="22"/>
        </w:rPr>
        <w:t>09</w:t>
      </w:r>
      <w:r>
        <w:rPr>
          <w:rFonts w:hint="eastAsia"/>
          <w:sz w:val="22"/>
          <w:szCs w:val="22"/>
        </w:rPr>
        <w:t>，</w:t>
      </w:r>
      <w:r w:rsidRPr="00B43477">
        <w:rPr>
          <w:rFonts w:hint="eastAsia"/>
          <w:sz w:val="22"/>
          <w:szCs w:val="22"/>
        </w:rPr>
        <w:t>2b7-9)</w:t>
      </w:r>
      <w:r>
        <w:rPr>
          <w:rFonts w:hint="eastAsia"/>
          <w:sz w:val="22"/>
          <w:szCs w:val="22"/>
        </w:rPr>
        <w:t>：</w:t>
      </w:r>
    </w:p>
    <w:p w14:paraId="38B0372A" w14:textId="17FC2EBF" w:rsidR="00C601C6" w:rsidRPr="00B43477" w:rsidRDefault="00C601C6" w:rsidP="00B43477">
      <w:pPr>
        <w:pStyle w:val="a3"/>
        <w:ind w:leftChars="290" w:left="696"/>
        <w:rPr>
          <w:rFonts w:ascii="標楷體" w:eastAsia="標楷體" w:hAnsi="標楷體"/>
          <w:sz w:val="22"/>
          <w:szCs w:val="22"/>
        </w:rPr>
      </w:pPr>
      <w:r w:rsidRPr="00B43477">
        <w:rPr>
          <w:rFonts w:ascii="標楷體" w:eastAsia="標楷體" w:hAnsi="標楷體" w:hint="eastAsia"/>
          <w:sz w:val="22"/>
          <w:szCs w:val="22"/>
        </w:rPr>
        <w:t>爾時世尊，四眾圍</w:t>
      </w:r>
      <w:proofErr w:type="gramStart"/>
      <w:r w:rsidRPr="00B43477">
        <w:rPr>
          <w:rFonts w:ascii="標楷體" w:eastAsia="標楷體" w:hAnsi="標楷體" w:hint="eastAsia"/>
          <w:sz w:val="22"/>
          <w:szCs w:val="22"/>
        </w:rPr>
        <w:t>遶</w:t>
      </w:r>
      <w:proofErr w:type="gramEnd"/>
      <w:r w:rsidRPr="00B43477">
        <w:rPr>
          <w:rFonts w:ascii="標楷體" w:eastAsia="標楷體" w:hAnsi="標楷體" w:hint="eastAsia"/>
          <w:sz w:val="22"/>
          <w:szCs w:val="22"/>
        </w:rPr>
        <w:t>，供養、恭敬、尊重、</w:t>
      </w:r>
      <w:proofErr w:type="gramStart"/>
      <w:r w:rsidRPr="00B43477">
        <w:rPr>
          <w:rFonts w:ascii="標楷體" w:eastAsia="標楷體" w:hAnsi="標楷體" w:hint="eastAsia"/>
          <w:sz w:val="22"/>
          <w:szCs w:val="22"/>
        </w:rPr>
        <w:t>讚歎</w:t>
      </w:r>
      <w:proofErr w:type="gramEnd"/>
      <w:r w:rsidRPr="00B43477">
        <w:rPr>
          <w:rFonts w:ascii="標楷體" w:eastAsia="標楷體" w:hAnsi="標楷體" w:hint="eastAsia"/>
          <w:sz w:val="22"/>
          <w:szCs w:val="22"/>
        </w:rPr>
        <w:t>。</w:t>
      </w:r>
      <w:r w:rsidRPr="00B43477">
        <w:rPr>
          <w:rFonts w:ascii="標楷體" w:eastAsia="標楷體" w:hAnsi="標楷體" w:hint="eastAsia"/>
          <w:sz w:val="22"/>
          <w:szCs w:val="22"/>
          <w:u w:val="thick"/>
        </w:rPr>
        <w:t>為諸菩薩說大乘經</w:t>
      </w:r>
      <w:r w:rsidRPr="00B43477">
        <w:rPr>
          <w:rFonts w:ascii="標楷體" w:eastAsia="標楷體" w:hAnsi="標楷體" w:hint="eastAsia"/>
          <w:sz w:val="22"/>
          <w:szCs w:val="22"/>
        </w:rPr>
        <w:t>，</w:t>
      </w:r>
      <w:r w:rsidRPr="00B43477">
        <w:rPr>
          <w:rFonts w:ascii="標楷體" w:eastAsia="標楷體" w:hAnsi="標楷體" w:hint="eastAsia"/>
          <w:sz w:val="22"/>
          <w:szCs w:val="22"/>
          <w:u w:val="thick"/>
        </w:rPr>
        <w:t>名無量義</w:t>
      </w:r>
      <w:r w:rsidRPr="00B43477">
        <w:rPr>
          <w:rFonts w:ascii="標楷體" w:eastAsia="標楷體" w:hAnsi="標楷體" w:hint="eastAsia"/>
          <w:sz w:val="22"/>
          <w:szCs w:val="22"/>
        </w:rPr>
        <w:t>，教菩薩法，</w:t>
      </w:r>
      <w:proofErr w:type="gramStart"/>
      <w:r w:rsidRPr="00B43477">
        <w:rPr>
          <w:rFonts w:ascii="標楷體" w:eastAsia="標楷體" w:hAnsi="標楷體" w:hint="eastAsia"/>
          <w:sz w:val="22"/>
          <w:szCs w:val="22"/>
        </w:rPr>
        <w:t>佛所護念</w:t>
      </w:r>
      <w:proofErr w:type="gramEnd"/>
      <w:r w:rsidRPr="00B43477">
        <w:rPr>
          <w:rFonts w:ascii="標楷體" w:eastAsia="標楷體" w:hAnsi="標楷體" w:hint="eastAsia"/>
          <w:sz w:val="22"/>
          <w:szCs w:val="22"/>
        </w:rPr>
        <w:t>。</w:t>
      </w:r>
    </w:p>
    <w:p w14:paraId="6463B1C6" w14:textId="038E98B6" w:rsidR="00C601C6" w:rsidRDefault="00C601C6" w:rsidP="00B43477">
      <w:pPr>
        <w:pStyle w:val="a3"/>
        <w:ind w:leftChars="60" w:left="144"/>
        <w:rPr>
          <w:sz w:val="22"/>
          <w:szCs w:val="22"/>
        </w:rPr>
      </w:pPr>
      <w:r>
        <w:rPr>
          <w:rFonts w:hint="eastAsia"/>
          <w:sz w:val="22"/>
          <w:szCs w:val="22"/>
        </w:rPr>
        <w:t>（</w:t>
      </w:r>
      <w:r>
        <w:rPr>
          <w:rFonts w:hint="eastAsia"/>
          <w:sz w:val="22"/>
          <w:szCs w:val="22"/>
        </w:rPr>
        <w:t>2</w:t>
      </w:r>
      <w:r>
        <w:rPr>
          <w:rFonts w:hint="eastAsia"/>
          <w:sz w:val="22"/>
          <w:szCs w:val="22"/>
        </w:rPr>
        <w:t>）婆</w:t>
      </w:r>
      <w:proofErr w:type="gramStart"/>
      <w:r>
        <w:rPr>
          <w:rFonts w:hint="eastAsia"/>
          <w:sz w:val="22"/>
          <w:szCs w:val="22"/>
        </w:rPr>
        <w:t>藪槃豆釋．</w:t>
      </w:r>
      <w:proofErr w:type="gramEnd"/>
      <w:r>
        <w:rPr>
          <w:rFonts w:hint="eastAsia"/>
          <w:sz w:val="22"/>
          <w:szCs w:val="22"/>
        </w:rPr>
        <w:t>菩提</w:t>
      </w:r>
      <w:proofErr w:type="gramStart"/>
      <w:r>
        <w:rPr>
          <w:rFonts w:hint="eastAsia"/>
          <w:sz w:val="22"/>
          <w:szCs w:val="22"/>
        </w:rPr>
        <w:t>留支共曇林等譯</w:t>
      </w:r>
      <w:proofErr w:type="gramEnd"/>
      <w:r w:rsidRPr="00B43477">
        <w:rPr>
          <w:rFonts w:hint="eastAsia"/>
          <w:sz w:val="22"/>
          <w:szCs w:val="22"/>
        </w:rPr>
        <w:t>《妙法蓮華經憂波提舍》卷</w:t>
      </w:r>
      <w:r w:rsidRPr="00B43477">
        <w:rPr>
          <w:sz w:val="22"/>
          <w:szCs w:val="22"/>
        </w:rPr>
        <w:t>1(</w:t>
      </w:r>
      <w:r>
        <w:rPr>
          <w:rFonts w:hint="eastAsia"/>
          <w:sz w:val="22"/>
          <w:szCs w:val="22"/>
        </w:rPr>
        <w:t>大正</w:t>
      </w:r>
      <w:r w:rsidRPr="00B43477">
        <w:rPr>
          <w:sz w:val="22"/>
          <w:szCs w:val="22"/>
        </w:rPr>
        <w:t>26</w:t>
      </w:r>
      <w:r>
        <w:rPr>
          <w:rFonts w:hint="eastAsia"/>
          <w:sz w:val="22"/>
          <w:szCs w:val="22"/>
        </w:rPr>
        <w:t>，</w:t>
      </w:r>
      <w:r w:rsidRPr="00B43477">
        <w:rPr>
          <w:sz w:val="22"/>
          <w:szCs w:val="22"/>
        </w:rPr>
        <w:t>2c12-3a22)</w:t>
      </w:r>
      <w:r>
        <w:rPr>
          <w:rFonts w:hint="eastAsia"/>
          <w:sz w:val="22"/>
          <w:szCs w:val="22"/>
        </w:rPr>
        <w:t>：</w:t>
      </w:r>
    </w:p>
    <w:p w14:paraId="5BBAB680" w14:textId="77777777" w:rsidR="00C601C6" w:rsidRDefault="00C601C6" w:rsidP="00B43477">
      <w:pPr>
        <w:pStyle w:val="a3"/>
        <w:ind w:leftChars="290" w:left="696"/>
        <w:rPr>
          <w:rFonts w:ascii="標楷體" w:eastAsia="標楷體" w:hAnsi="標楷體"/>
          <w:sz w:val="22"/>
          <w:szCs w:val="22"/>
        </w:rPr>
      </w:pPr>
      <w:r w:rsidRPr="00B43477">
        <w:rPr>
          <w:rFonts w:ascii="標楷體" w:eastAsia="標楷體" w:hAnsi="標楷體" w:hint="eastAsia"/>
          <w:sz w:val="22"/>
          <w:szCs w:val="22"/>
        </w:rPr>
        <w:t>如來欲說法時至成就者，為諸菩薩說</w:t>
      </w:r>
      <w:proofErr w:type="gramStart"/>
      <w:r w:rsidRPr="00B43477">
        <w:rPr>
          <w:rFonts w:ascii="標楷體" w:eastAsia="標楷體" w:hAnsi="標楷體" w:hint="eastAsia"/>
          <w:sz w:val="22"/>
          <w:szCs w:val="22"/>
        </w:rPr>
        <w:t>大乘經故</w:t>
      </w:r>
      <w:proofErr w:type="gramEnd"/>
      <w:r w:rsidRPr="00B43477">
        <w:rPr>
          <w:rFonts w:ascii="標楷體" w:eastAsia="標楷體" w:hAnsi="標楷體" w:hint="eastAsia"/>
          <w:sz w:val="22"/>
          <w:szCs w:val="22"/>
        </w:rPr>
        <w:t>。此大乘修多羅有十七種名，顯示甚深功德應知。何等十七？</w:t>
      </w:r>
      <w:proofErr w:type="gramStart"/>
      <w:r w:rsidRPr="00B43477">
        <w:rPr>
          <w:rFonts w:ascii="標楷體" w:eastAsia="標楷體" w:hAnsi="標楷體" w:hint="eastAsia"/>
          <w:sz w:val="22"/>
          <w:szCs w:val="22"/>
        </w:rPr>
        <w:t>云</w:t>
      </w:r>
      <w:proofErr w:type="gramEnd"/>
      <w:r w:rsidRPr="00B43477">
        <w:rPr>
          <w:rFonts w:ascii="標楷體" w:eastAsia="標楷體" w:hAnsi="標楷體" w:hint="eastAsia"/>
          <w:sz w:val="22"/>
          <w:szCs w:val="22"/>
        </w:rPr>
        <w:t>何顯示？一名</w:t>
      </w:r>
      <w:r w:rsidRPr="00E1196B">
        <w:rPr>
          <w:rFonts w:ascii="標楷體" w:eastAsia="標楷體" w:hAnsi="標楷體" w:hint="eastAsia"/>
          <w:b/>
          <w:bCs/>
          <w:sz w:val="22"/>
          <w:szCs w:val="22"/>
        </w:rPr>
        <w:t>無量</w:t>
      </w:r>
      <w:proofErr w:type="gramStart"/>
      <w:r w:rsidRPr="00E1196B">
        <w:rPr>
          <w:rFonts w:ascii="標楷體" w:eastAsia="標楷體" w:hAnsi="標楷體" w:hint="eastAsia"/>
          <w:b/>
          <w:bCs/>
          <w:sz w:val="22"/>
          <w:szCs w:val="22"/>
        </w:rPr>
        <w:t>義經</w:t>
      </w:r>
      <w:r w:rsidRPr="00B43477">
        <w:rPr>
          <w:rFonts w:ascii="標楷體" w:eastAsia="標楷體" w:hAnsi="標楷體" w:hint="eastAsia"/>
          <w:sz w:val="22"/>
          <w:szCs w:val="22"/>
        </w:rPr>
        <w:t>者</w:t>
      </w:r>
      <w:proofErr w:type="gramEnd"/>
      <w:r w:rsidRPr="00B43477">
        <w:rPr>
          <w:rFonts w:ascii="標楷體" w:eastAsia="標楷體" w:hAnsi="標楷體" w:hint="eastAsia"/>
          <w:sz w:val="22"/>
          <w:szCs w:val="22"/>
        </w:rPr>
        <w:t>，</w:t>
      </w:r>
      <w:r>
        <w:rPr>
          <w:rFonts w:ascii="標楷體" w:eastAsia="標楷體" w:hAnsi="標楷體" w:hint="eastAsia"/>
          <w:sz w:val="22"/>
          <w:szCs w:val="22"/>
        </w:rPr>
        <w:t>…</w:t>
      </w:r>
      <w:proofErr w:type="gramStart"/>
      <w:r>
        <w:rPr>
          <w:rFonts w:ascii="標楷體" w:eastAsia="標楷體" w:hAnsi="標楷體" w:hint="eastAsia"/>
          <w:sz w:val="22"/>
          <w:szCs w:val="22"/>
        </w:rPr>
        <w:t>…</w:t>
      </w:r>
      <w:r w:rsidRPr="00B43477">
        <w:rPr>
          <w:rFonts w:ascii="標楷體" w:eastAsia="標楷體" w:hAnsi="標楷體" w:hint="eastAsia"/>
          <w:sz w:val="22"/>
          <w:szCs w:val="22"/>
        </w:rPr>
        <w:t>二名</w:t>
      </w:r>
      <w:r w:rsidRPr="00E1196B">
        <w:rPr>
          <w:rFonts w:ascii="標楷體" w:eastAsia="標楷體" w:hAnsi="標楷體" w:hint="eastAsia"/>
          <w:b/>
          <w:bCs/>
          <w:sz w:val="22"/>
          <w:szCs w:val="22"/>
        </w:rPr>
        <w:t>最勝修多羅</w:t>
      </w:r>
      <w:proofErr w:type="gramEnd"/>
      <w:r w:rsidRPr="00B43477">
        <w:rPr>
          <w:rFonts w:ascii="標楷體" w:eastAsia="標楷體" w:hAnsi="標楷體" w:hint="eastAsia"/>
          <w:sz w:val="22"/>
          <w:szCs w:val="22"/>
        </w:rPr>
        <w:t>者，</w:t>
      </w:r>
      <w:r>
        <w:rPr>
          <w:rFonts w:ascii="標楷體" w:eastAsia="標楷體" w:hAnsi="標楷體" w:hint="eastAsia"/>
          <w:sz w:val="22"/>
          <w:szCs w:val="22"/>
        </w:rPr>
        <w:t>…</w:t>
      </w:r>
      <w:proofErr w:type="gramStart"/>
      <w:r>
        <w:rPr>
          <w:rFonts w:ascii="標楷體" w:eastAsia="標楷體" w:hAnsi="標楷體" w:hint="eastAsia"/>
          <w:sz w:val="22"/>
          <w:szCs w:val="22"/>
        </w:rPr>
        <w:t>…</w:t>
      </w:r>
      <w:proofErr w:type="gramEnd"/>
      <w:r w:rsidRPr="00B43477">
        <w:rPr>
          <w:rFonts w:ascii="標楷體" w:eastAsia="標楷體" w:hAnsi="標楷體" w:hint="eastAsia"/>
          <w:sz w:val="22"/>
          <w:szCs w:val="22"/>
        </w:rPr>
        <w:t>三名</w:t>
      </w:r>
      <w:r w:rsidRPr="00E1196B">
        <w:rPr>
          <w:rFonts w:ascii="標楷體" w:eastAsia="標楷體" w:hAnsi="標楷體" w:hint="eastAsia"/>
          <w:b/>
          <w:bCs/>
          <w:sz w:val="22"/>
          <w:szCs w:val="22"/>
        </w:rPr>
        <w:t>大方</w:t>
      </w:r>
      <w:proofErr w:type="gramStart"/>
      <w:r w:rsidRPr="00E1196B">
        <w:rPr>
          <w:rFonts w:ascii="標楷體" w:eastAsia="標楷體" w:hAnsi="標楷體" w:hint="eastAsia"/>
          <w:b/>
          <w:bCs/>
          <w:sz w:val="22"/>
          <w:szCs w:val="22"/>
        </w:rPr>
        <w:t>廣經</w:t>
      </w:r>
      <w:r w:rsidRPr="00B43477">
        <w:rPr>
          <w:rFonts w:ascii="標楷體" w:eastAsia="標楷體" w:hAnsi="標楷體" w:hint="eastAsia"/>
          <w:sz w:val="22"/>
          <w:szCs w:val="22"/>
        </w:rPr>
        <w:t>者</w:t>
      </w:r>
      <w:proofErr w:type="gramEnd"/>
      <w:r w:rsidRPr="00B43477">
        <w:rPr>
          <w:rFonts w:ascii="標楷體" w:eastAsia="標楷體" w:hAnsi="標楷體" w:hint="eastAsia"/>
          <w:sz w:val="22"/>
          <w:szCs w:val="22"/>
        </w:rPr>
        <w:t>，</w:t>
      </w:r>
      <w:r>
        <w:rPr>
          <w:rFonts w:ascii="標楷體" w:eastAsia="標楷體" w:hAnsi="標楷體" w:hint="eastAsia"/>
          <w:sz w:val="22"/>
          <w:szCs w:val="22"/>
        </w:rPr>
        <w:t>…</w:t>
      </w:r>
      <w:proofErr w:type="gramStart"/>
      <w:r>
        <w:rPr>
          <w:rFonts w:ascii="標楷體" w:eastAsia="標楷體" w:hAnsi="標楷體" w:hint="eastAsia"/>
          <w:sz w:val="22"/>
          <w:szCs w:val="22"/>
        </w:rPr>
        <w:t>…</w:t>
      </w:r>
      <w:proofErr w:type="gramEnd"/>
      <w:r w:rsidRPr="00B43477">
        <w:rPr>
          <w:rFonts w:ascii="標楷體" w:eastAsia="標楷體" w:hAnsi="標楷體" w:hint="eastAsia"/>
          <w:sz w:val="22"/>
          <w:szCs w:val="22"/>
        </w:rPr>
        <w:t>四名</w:t>
      </w:r>
      <w:r w:rsidRPr="00E1196B">
        <w:rPr>
          <w:rFonts w:ascii="標楷體" w:eastAsia="標楷體" w:hAnsi="標楷體" w:hint="eastAsia"/>
          <w:b/>
          <w:bCs/>
          <w:sz w:val="22"/>
          <w:szCs w:val="22"/>
        </w:rPr>
        <w:t>教菩薩法</w:t>
      </w:r>
      <w:r w:rsidRPr="00B43477">
        <w:rPr>
          <w:rFonts w:ascii="標楷體" w:eastAsia="標楷體" w:hAnsi="標楷體" w:hint="eastAsia"/>
          <w:sz w:val="22"/>
          <w:szCs w:val="22"/>
        </w:rPr>
        <w:t>者</w:t>
      </w:r>
      <w:r>
        <w:rPr>
          <w:rFonts w:ascii="標楷體" w:eastAsia="標楷體" w:hAnsi="標楷體" w:hint="eastAsia"/>
          <w:sz w:val="22"/>
          <w:szCs w:val="22"/>
        </w:rPr>
        <w:t>…</w:t>
      </w:r>
      <w:proofErr w:type="gramStart"/>
      <w:r>
        <w:rPr>
          <w:rFonts w:ascii="標楷體" w:eastAsia="標楷體" w:hAnsi="標楷體" w:hint="eastAsia"/>
          <w:sz w:val="22"/>
          <w:szCs w:val="22"/>
        </w:rPr>
        <w:t>…</w:t>
      </w:r>
      <w:proofErr w:type="gramEnd"/>
      <w:r w:rsidRPr="00B43477">
        <w:rPr>
          <w:rFonts w:ascii="標楷體" w:eastAsia="標楷體" w:hAnsi="標楷體" w:hint="eastAsia"/>
          <w:sz w:val="22"/>
          <w:szCs w:val="22"/>
        </w:rPr>
        <w:t>五名</w:t>
      </w:r>
      <w:proofErr w:type="gramStart"/>
      <w:r w:rsidRPr="00E1196B">
        <w:rPr>
          <w:rFonts w:ascii="標楷體" w:eastAsia="標楷體" w:hAnsi="標楷體" w:hint="eastAsia"/>
          <w:b/>
          <w:bCs/>
          <w:sz w:val="22"/>
          <w:szCs w:val="22"/>
        </w:rPr>
        <w:t>佛所護念</w:t>
      </w:r>
      <w:proofErr w:type="gramEnd"/>
      <w:r w:rsidRPr="00B43477">
        <w:rPr>
          <w:rFonts w:ascii="標楷體" w:eastAsia="標楷體" w:hAnsi="標楷體" w:hint="eastAsia"/>
          <w:sz w:val="22"/>
          <w:szCs w:val="22"/>
        </w:rPr>
        <w:t>者，以</w:t>
      </w:r>
      <w:r>
        <w:rPr>
          <w:rFonts w:ascii="標楷體" w:eastAsia="標楷體" w:hAnsi="標楷體" w:hint="eastAsia"/>
          <w:sz w:val="22"/>
          <w:szCs w:val="22"/>
        </w:rPr>
        <w:t>…</w:t>
      </w:r>
      <w:proofErr w:type="gramStart"/>
      <w:r>
        <w:rPr>
          <w:rFonts w:ascii="標楷體" w:eastAsia="標楷體" w:hAnsi="標楷體" w:hint="eastAsia"/>
          <w:sz w:val="22"/>
          <w:szCs w:val="22"/>
        </w:rPr>
        <w:t>…</w:t>
      </w:r>
      <w:proofErr w:type="gramEnd"/>
      <w:r w:rsidRPr="00B43477">
        <w:rPr>
          <w:rFonts w:ascii="標楷體" w:eastAsia="標楷體" w:hAnsi="標楷體" w:hint="eastAsia"/>
          <w:sz w:val="22"/>
          <w:szCs w:val="22"/>
        </w:rPr>
        <w:t>六名</w:t>
      </w:r>
      <w:r w:rsidRPr="00E1196B">
        <w:rPr>
          <w:rFonts w:ascii="標楷體" w:eastAsia="標楷體" w:hAnsi="標楷體" w:hint="eastAsia"/>
          <w:b/>
          <w:bCs/>
          <w:sz w:val="22"/>
          <w:szCs w:val="22"/>
        </w:rPr>
        <w:t>一切諸佛</w:t>
      </w:r>
      <w:proofErr w:type="gramStart"/>
      <w:r w:rsidRPr="00E1196B">
        <w:rPr>
          <w:rFonts w:ascii="標楷體" w:eastAsia="標楷體" w:hAnsi="標楷體" w:hint="eastAsia"/>
          <w:b/>
          <w:bCs/>
          <w:sz w:val="22"/>
          <w:szCs w:val="22"/>
        </w:rPr>
        <w:t>祕</w:t>
      </w:r>
      <w:proofErr w:type="gramEnd"/>
      <w:r w:rsidRPr="00E1196B">
        <w:rPr>
          <w:rFonts w:ascii="標楷體" w:eastAsia="標楷體" w:hAnsi="標楷體" w:hint="eastAsia"/>
          <w:b/>
          <w:bCs/>
          <w:sz w:val="22"/>
          <w:szCs w:val="22"/>
        </w:rPr>
        <w:t>密法</w:t>
      </w:r>
      <w:r w:rsidRPr="00B43477">
        <w:rPr>
          <w:rFonts w:ascii="標楷體" w:eastAsia="標楷體" w:hAnsi="標楷體" w:hint="eastAsia"/>
          <w:sz w:val="22"/>
          <w:szCs w:val="22"/>
        </w:rPr>
        <w:t>者，</w:t>
      </w:r>
      <w:r>
        <w:rPr>
          <w:rFonts w:ascii="標楷體" w:eastAsia="標楷體" w:hAnsi="標楷體" w:hint="eastAsia"/>
          <w:sz w:val="22"/>
          <w:szCs w:val="22"/>
        </w:rPr>
        <w:t>…</w:t>
      </w:r>
      <w:proofErr w:type="gramStart"/>
      <w:r>
        <w:rPr>
          <w:rFonts w:ascii="標楷體" w:eastAsia="標楷體" w:hAnsi="標楷體" w:hint="eastAsia"/>
          <w:sz w:val="22"/>
          <w:szCs w:val="22"/>
        </w:rPr>
        <w:t>…</w:t>
      </w:r>
      <w:proofErr w:type="gramEnd"/>
      <w:r w:rsidRPr="00B43477">
        <w:rPr>
          <w:rFonts w:ascii="標楷體" w:eastAsia="標楷體" w:hAnsi="標楷體" w:hint="eastAsia"/>
          <w:sz w:val="22"/>
          <w:szCs w:val="22"/>
        </w:rPr>
        <w:t>七名</w:t>
      </w:r>
      <w:r w:rsidRPr="00E1196B">
        <w:rPr>
          <w:rFonts w:ascii="標楷體" w:eastAsia="標楷體" w:hAnsi="標楷體" w:hint="eastAsia"/>
          <w:b/>
          <w:bCs/>
          <w:sz w:val="22"/>
          <w:szCs w:val="22"/>
        </w:rPr>
        <w:t>一切諸佛之藏</w:t>
      </w:r>
      <w:r w:rsidRPr="00B43477">
        <w:rPr>
          <w:rFonts w:ascii="標楷體" w:eastAsia="標楷體" w:hAnsi="標楷體" w:hint="eastAsia"/>
          <w:sz w:val="22"/>
          <w:szCs w:val="22"/>
        </w:rPr>
        <w:t>者，</w:t>
      </w:r>
      <w:r>
        <w:rPr>
          <w:rFonts w:ascii="標楷體" w:eastAsia="標楷體" w:hAnsi="標楷體" w:hint="eastAsia"/>
          <w:sz w:val="22"/>
          <w:szCs w:val="22"/>
        </w:rPr>
        <w:t>…</w:t>
      </w:r>
      <w:proofErr w:type="gramStart"/>
      <w:r>
        <w:rPr>
          <w:rFonts w:ascii="標楷體" w:eastAsia="標楷體" w:hAnsi="標楷體" w:hint="eastAsia"/>
          <w:sz w:val="22"/>
          <w:szCs w:val="22"/>
        </w:rPr>
        <w:t>…</w:t>
      </w:r>
      <w:proofErr w:type="gramEnd"/>
      <w:r w:rsidRPr="00B43477">
        <w:rPr>
          <w:rFonts w:ascii="標楷體" w:eastAsia="標楷體" w:hAnsi="標楷體" w:hint="eastAsia"/>
          <w:sz w:val="22"/>
          <w:szCs w:val="22"/>
        </w:rPr>
        <w:t>八名</w:t>
      </w:r>
      <w:r w:rsidRPr="00E1196B">
        <w:rPr>
          <w:rFonts w:ascii="標楷體" w:eastAsia="標楷體" w:hAnsi="標楷體" w:hint="eastAsia"/>
          <w:b/>
          <w:bCs/>
          <w:sz w:val="22"/>
          <w:szCs w:val="22"/>
        </w:rPr>
        <w:t>一切諸佛</w:t>
      </w:r>
      <w:proofErr w:type="gramStart"/>
      <w:r w:rsidRPr="00E1196B">
        <w:rPr>
          <w:rFonts w:ascii="標楷體" w:eastAsia="標楷體" w:hAnsi="標楷體" w:hint="eastAsia"/>
          <w:b/>
          <w:bCs/>
          <w:sz w:val="22"/>
          <w:szCs w:val="22"/>
        </w:rPr>
        <w:t>祕密處</w:t>
      </w:r>
      <w:r w:rsidRPr="00B43477">
        <w:rPr>
          <w:rFonts w:ascii="標楷體" w:eastAsia="標楷體" w:hAnsi="標楷體" w:hint="eastAsia"/>
          <w:sz w:val="22"/>
          <w:szCs w:val="22"/>
        </w:rPr>
        <w:t>者</w:t>
      </w:r>
      <w:proofErr w:type="gramEnd"/>
      <w:r w:rsidRPr="00B43477">
        <w:rPr>
          <w:rFonts w:ascii="標楷體" w:eastAsia="標楷體" w:hAnsi="標楷體" w:hint="eastAsia"/>
          <w:sz w:val="22"/>
          <w:szCs w:val="22"/>
        </w:rPr>
        <w:t>，</w:t>
      </w:r>
      <w:r>
        <w:rPr>
          <w:rFonts w:ascii="標楷體" w:eastAsia="標楷體" w:hAnsi="標楷體" w:hint="eastAsia"/>
          <w:sz w:val="22"/>
          <w:szCs w:val="22"/>
        </w:rPr>
        <w:t>…</w:t>
      </w:r>
      <w:proofErr w:type="gramStart"/>
      <w:r>
        <w:rPr>
          <w:rFonts w:ascii="標楷體" w:eastAsia="標楷體" w:hAnsi="標楷體" w:hint="eastAsia"/>
          <w:sz w:val="22"/>
          <w:szCs w:val="22"/>
        </w:rPr>
        <w:t>…</w:t>
      </w:r>
      <w:proofErr w:type="gramEnd"/>
      <w:r w:rsidRPr="00B43477">
        <w:rPr>
          <w:rFonts w:ascii="標楷體" w:eastAsia="標楷體" w:hAnsi="標楷體" w:hint="eastAsia"/>
          <w:sz w:val="22"/>
          <w:szCs w:val="22"/>
        </w:rPr>
        <w:t>九名</w:t>
      </w:r>
      <w:r w:rsidRPr="00E1196B">
        <w:rPr>
          <w:rFonts w:ascii="標楷體" w:eastAsia="標楷體" w:hAnsi="標楷體" w:hint="eastAsia"/>
          <w:b/>
          <w:bCs/>
          <w:sz w:val="22"/>
          <w:szCs w:val="22"/>
        </w:rPr>
        <w:t>能生一切諸佛經</w:t>
      </w:r>
      <w:r w:rsidRPr="00B43477">
        <w:rPr>
          <w:rFonts w:ascii="標楷體" w:eastAsia="標楷體" w:hAnsi="標楷體" w:hint="eastAsia"/>
          <w:sz w:val="22"/>
          <w:szCs w:val="22"/>
        </w:rPr>
        <w:t>者，</w:t>
      </w:r>
      <w:r>
        <w:rPr>
          <w:rFonts w:ascii="標楷體" w:eastAsia="標楷體" w:hAnsi="標楷體" w:hint="eastAsia"/>
          <w:sz w:val="22"/>
          <w:szCs w:val="22"/>
        </w:rPr>
        <w:t>…</w:t>
      </w:r>
      <w:proofErr w:type="gramStart"/>
      <w:r>
        <w:rPr>
          <w:rFonts w:ascii="標楷體" w:eastAsia="標楷體" w:hAnsi="標楷體" w:hint="eastAsia"/>
          <w:sz w:val="22"/>
          <w:szCs w:val="22"/>
        </w:rPr>
        <w:t>…</w:t>
      </w:r>
      <w:proofErr w:type="gramEnd"/>
      <w:r w:rsidRPr="00B43477">
        <w:rPr>
          <w:rFonts w:ascii="標楷體" w:eastAsia="標楷體" w:hAnsi="標楷體" w:hint="eastAsia"/>
          <w:sz w:val="22"/>
          <w:szCs w:val="22"/>
        </w:rPr>
        <w:t>十名</w:t>
      </w:r>
      <w:r w:rsidRPr="00E1196B">
        <w:rPr>
          <w:rFonts w:ascii="標楷體" w:eastAsia="標楷體" w:hAnsi="標楷體" w:hint="eastAsia"/>
          <w:b/>
          <w:bCs/>
          <w:sz w:val="22"/>
          <w:szCs w:val="22"/>
        </w:rPr>
        <w:t>一切諸佛之道場</w:t>
      </w:r>
      <w:r w:rsidRPr="00B43477">
        <w:rPr>
          <w:rFonts w:ascii="標楷體" w:eastAsia="標楷體" w:hAnsi="標楷體" w:hint="eastAsia"/>
          <w:sz w:val="22"/>
          <w:szCs w:val="22"/>
        </w:rPr>
        <w:t>者，</w:t>
      </w:r>
      <w:r>
        <w:rPr>
          <w:rFonts w:ascii="標楷體" w:eastAsia="標楷體" w:hAnsi="標楷體" w:hint="eastAsia"/>
          <w:sz w:val="22"/>
          <w:szCs w:val="22"/>
        </w:rPr>
        <w:t>…</w:t>
      </w:r>
      <w:proofErr w:type="gramStart"/>
      <w:r>
        <w:rPr>
          <w:rFonts w:ascii="標楷體" w:eastAsia="標楷體" w:hAnsi="標楷體" w:hint="eastAsia"/>
          <w:sz w:val="22"/>
          <w:szCs w:val="22"/>
        </w:rPr>
        <w:t>…</w:t>
      </w:r>
      <w:proofErr w:type="gramEnd"/>
      <w:r w:rsidRPr="00B43477">
        <w:rPr>
          <w:rFonts w:ascii="標楷體" w:eastAsia="標楷體" w:hAnsi="標楷體" w:hint="eastAsia"/>
          <w:sz w:val="22"/>
          <w:szCs w:val="22"/>
        </w:rPr>
        <w:t>十一名</w:t>
      </w:r>
      <w:r w:rsidRPr="00E1196B">
        <w:rPr>
          <w:rFonts w:ascii="標楷體" w:eastAsia="標楷體" w:hAnsi="標楷體" w:hint="eastAsia"/>
          <w:b/>
          <w:bCs/>
          <w:sz w:val="22"/>
          <w:szCs w:val="22"/>
        </w:rPr>
        <w:t>一切諸佛所轉</w:t>
      </w:r>
      <w:proofErr w:type="gramStart"/>
      <w:r w:rsidRPr="00E1196B">
        <w:rPr>
          <w:rFonts w:ascii="標楷體" w:eastAsia="標楷體" w:hAnsi="標楷體" w:hint="eastAsia"/>
          <w:b/>
          <w:bCs/>
          <w:sz w:val="22"/>
          <w:szCs w:val="22"/>
        </w:rPr>
        <w:t>法輪</w:t>
      </w:r>
      <w:r w:rsidRPr="00B43477">
        <w:rPr>
          <w:rFonts w:ascii="標楷體" w:eastAsia="標楷體" w:hAnsi="標楷體" w:hint="eastAsia"/>
          <w:sz w:val="22"/>
          <w:szCs w:val="22"/>
        </w:rPr>
        <w:t>者</w:t>
      </w:r>
      <w:proofErr w:type="gramEnd"/>
      <w:r w:rsidRPr="00B43477">
        <w:rPr>
          <w:rFonts w:ascii="標楷體" w:eastAsia="標楷體" w:hAnsi="標楷體" w:hint="eastAsia"/>
          <w:sz w:val="22"/>
          <w:szCs w:val="22"/>
        </w:rPr>
        <w:t>，</w:t>
      </w:r>
      <w:r>
        <w:rPr>
          <w:rFonts w:ascii="標楷體" w:eastAsia="標楷體" w:hAnsi="標楷體" w:hint="eastAsia"/>
          <w:sz w:val="22"/>
          <w:szCs w:val="22"/>
        </w:rPr>
        <w:t>…</w:t>
      </w:r>
      <w:proofErr w:type="gramStart"/>
      <w:r>
        <w:rPr>
          <w:rFonts w:ascii="標楷體" w:eastAsia="標楷體" w:hAnsi="標楷體" w:hint="eastAsia"/>
          <w:sz w:val="22"/>
          <w:szCs w:val="22"/>
        </w:rPr>
        <w:t>…</w:t>
      </w:r>
      <w:proofErr w:type="gramEnd"/>
      <w:r w:rsidRPr="00B43477">
        <w:rPr>
          <w:rFonts w:ascii="標楷體" w:eastAsia="標楷體" w:hAnsi="標楷體" w:hint="eastAsia"/>
          <w:sz w:val="22"/>
          <w:szCs w:val="22"/>
        </w:rPr>
        <w:t>十二名</w:t>
      </w:r>
      <w:r w:rsidRPr="00E1196B">
        <w:rPr>
          <w:rFonts w:ascii="標楷體" w:eastAsia="標楷體" w:hAnsi="標楷體" w:hint="eastAsia"/>
          <w:b/>
          <w:bCs/>
          <w:sz w:val="22"/>
          <w:szCs w:val="22"/>
        </w:rPr>
        <w:t>一切諸佛堅固舍利</w:t>
      </w:r>
      <w:r w:rsidRPr="00B43477">
        <w:rPr>
          <w:rFonts w:ascii="標楷體" w:eastAsia="標楷體" w:hAnsi="標楷體" w:hint="eastAsia"/>
          <w:sz w:val="22"/>
          <w:szCs w:val="22"/>
        </w:rPr>
        <w:t>者，</w:t>
      </w:r>
      <w:r>
        <w:rPr>
          <w:rFonts w:ascii="標楷體" w:eastAsia="標楷體" w:hAnsi="標楷體" w:hint="eastAsia"/>
          <w:sz w:val="22"/>
          <w:szCs w:val="22"/>
        </w:rPr>
        <w:t>…</w:t>
      </w:r>
      <w:proofErr w:type="gramStart"/>
      <w:r>
        <w:rPr>
          <w:rFonts w:ascii="標楷體" w:eastAsia="標楷體" w:hAnsi="標楷體" w:hint="eastAsia"/>
          <w:sz w:val="22"/>
          <w:szCs w:val="22"/>
        </w:rPr>
        <w:t>…</w:t>
      </w:r>
      <w:proofErr w:type="gramEnd"/>
    </w:p>
    <w:p w14:paraId="6371BC2A" w14:textId="77777777" w:rsidR="00C601C6" w:rsidRDefault="00C601C6" w:rsidP="00B43477">
      <w:pPr>
        <w:pStyle w:val="a3"/>
        <w:ind w:leftChars="290" w:left="696"/>
        <w:rPr>
          <w:rFonts w:ascii="標楷體" w:eastAsia="標楷體" w:hAnsi="標楷體"/>
          <w:sz w:val="22"/>
          <w:szCs w:val="22"/>
        </w:rPr>
      </w:pPr>
      <w:r w:rsidRPr="00B43477">
        <w:rPr>
          <w:rFonts w:ascii="標楷體" w:eastAsia="標楷體" w:hAnsi="標楷體" w:hint="eastAsia"/>
          <w:sz w:val="22"/>
          <w:szCs w:val="22"/>
        </w:rPr>
        <w:t>十三名</w:t>
      </w:r>
      <w:r w:rsidRPr="00E1196B">
        <w:rPr>
          <w:rFonts w:ascii="標楷體" w:eastAsia="標楷體" w:hAnsi="標楷體" w:hint="eastAsia"/>
          <w:b/>
          <w:bCs/>
          <w:sz w:val="22"/>
          <w:szCs w:val="22"/>
          <w:u w:val="thick"/>
        </w:rPr>
        <w:t>一切諸佛</w:t>
      </w:r>
      <w:proofErr w:type="gramStart"/>
      <w:r w:rsidRPr="00E1196B">
        <w:rPr>
          <w:rFonts w:ascii="標楷體" w:eastAsia="標楷體" w:hAnsi="標楷體" w:hint="eastAsia"/>
          <w:b/>
          <w:bCs/>
          <w:sz w:val="22"/>
          <w:szCs w:val="22"/>
          <w:u w:val="thick"/>
        </w:rPr>
        <w:t>大巧方便經</w:t>
      </w:r>
      <w:r w:rsidRPr="00B43477">
        <w:rPr>
          <w:rFonts w:ascii="標楷體" w:eastAsia="標楷體" w:hAnsi="標楷體" w:hint="eastAsia"/>
          <w:sz w:val="22"/>
          <w:szCs w:val="22"/>
        </w:rPr>
        <w:t>者</w:t>
      </w:r>
      <w:proofErr w:type="gramEnd"/>
      <w:r w:rsidRPr="00B43477">
        <w:rPr>
          <w:rFonts w:ascii="標楷體" w:eastAsia="標楷體" w:hAnsi="標楷體" w:hint="eastAsia"/>
          <w:sz w:val="22"/>
          <w:szCs w:val="22"/>
        </w:rPr>
        <w:t>，依此法門成大菩提已，為</w:t>
      </w:r>
      <w:proofErr w:type="gramStart"/>
      <w:r w:rsidRPr="00B43477">
        <w:rPr>
          <w:rFonts w:ascii="標楷體" w:eastAsia="標楷體" w:hAnsi="標楷體" w:hint="eastAsia"/>
          <w:sz w:val="22"/>
          <w:szCs w:val="22"/>
        </w:rPr>
        <w:t>眾生說天人</w:t>
      </w:r>
      <w:proofErr w:type="gramEnd"/>
      <w:r>
        <w:rPr>
          <w:rFonts w:ascii="標楷體" w:eastAsia="標楷體" w:hAnsi="標楷體" w:hint="eastAsia"/>
          <w:sz w:val="22"/>
          <w:szCs w:val="22"/>
        </w:rPr>
        <w:t>、</w:t>
      </w:r>
      <w:r w:rsidRPr="00B43477">
        <w:rPr>
          <w:rFonts w:ascii="標楷體" w:eastAsia="標楷體" w:hAnsi="標楷體" w:hint="eastAsia"/>
          <w:sz w:val="22"/>
          <w:szCs w:val="22"/>
        </w:rPr>
        <w:t>聲聞</w:t>
      </w:r>
      <w:r>
        <w:rPr>
          <w:rFonts w:ascii="標楷體" w:eastAsia="標楷體" w:hAnsi="標楷體" w:hint="eastAsia"/>
          <w:sz w:val="22"/>
          <w:szCs w:val="22"/>
        </w:rPr>
        <w:t>、</w:t>
      </w:r>
      <w:proofErr w:type="gramStart"/>
      <w:r w:rsidRPr="00B43477">
        <w:rPr>
          <w:rFonts w:ascii="標楷體" w:eastAsia="標楷體" w:hAnsi="標楷體" w:hint="eastAsia"/>
          <w:sz w:val="22"/>
          <w:szCs w:val="22"/>
        </w:rPr>
        <w:t>辟支佛</w:t>
      </w:r>
      <w:proofErr w:type="gramEnd"/>
      <w:r w:rsidRPr="00B43477">
        <w:rPr>
          <w:rFonts w:ascii="標楷體" w:eastAsia="標楷體" w:hAnsi="標楷體" w:hint="eastAsia"/>
          <w:sz w:val="22"/>
          <w:szCs w:val="22"/>
        </w:rPr>
        <w:t>等諸</w:t>
      </w:r>
      <w:proofErr w:type="gramStart"/>
      <w:r w:rsidRPr="00B43477">
        <w:rPr>
          <w:rFonts w:ascii="標楷體" w:eastAsia="標楷體" w:hAnsi="標楷體" w:hint="eastAsia"/>
          <w:sz w:val="22"/>
          <w:szCs w:val="22"/>
        </w:rPr>
        <w:t>善法故</w:t>
      </w:r>
      <w:proofErr w:type="gramEnd"/>
      <w:r w:rsidRPr="00B43477">
        <w:rPr>
          <w:rFonts w:ascii="標楷體" w:eastAsia="標楷體" w:hAnsi="標楷體" w:hint="eastAsia"/>
          <w:sz w:val="22"/>
          <w:szCs w:val="22"/>
        </w:rPr>
        <w:t>。</w:t>
      </w:r>
    </w:p>
    <w:p w14:paraId="41441328" w14:textId="77777777" w:rsidR="00C601C6" w:rsidRDefault="00C601C6" w:rsidP="00B43477">
      <w:pPr>
        <w:pStyle w:val="a3"/>
        <w:ind w:leftChars="290" w:left="696"/>
        <w:rPr>
          <w:rFonts w:ascii="標楷體" w:eastAsia="標楷體" w:hAnsi="標楷體"/>
          <w:sz w:val="22"/>
          <w:szCs w:val="22"/>
        </w:rPr>
      </w:pPr>
      <w:r w:rsidRPr="00B43477">
        <w:rPr>
          <w:rFonts w:ascii="標楷體" w:eastAsia="標楷體" w:hAnsi="標楷體" w:hint="eastAsia"/>
          <w:sz w:val="22"/>
          <w:szCs w:val="22"/>
        </w:rPr>
        <w:t>十四名</w:t>
      </w:r>
      <w:r w:rsidRPr="00E1196B">
        <w:rPr>
          <w:rFonts w:ascii="標楷體" w:eastAsia="標楷體" w:hAnsi="標楷體" w:hint="eastAsia"/>
          <w:b/>
          <w:bCs/>
          <w:sz w:val="22"/>
          <w:szCs w:val="22"/>
          <w:u w:val="thick"/>
        </w:rPr>
        <w:t>說</w:t>
      </w:r>
      <w:proofErr w:type="gramStart"/>
      <w:r w:rsidRPr="00E1196B">
        <w:rPr>
          <w:rFonts w:ascii="標楷體" w:eastAsia="標楷體" w:hAnsi="標楷體" w:hint="eastAsia"/>
          <w:b/>
          <w:bCs/>
          <w:sz w:val="22"/>
          <w:szCs w:val="22"/>
          <w:u w:val="thick"/>
        </w:rPr>
        <w:t>一乘經</w:t>
      </w:r>
      <w:r w:rsidRPr="00B43477">
        <w:rPr>
          <w:rFonts w:ascii="標楷體" w:eastAsia="標楷體" w:hAnsi="標楷體" w:hint="eastAsia"/>
          <w:sz w:val="22"/>
          <w:szCs w:val="22"/>
        </w:rPr>
        <w:t>者</w:t>
      </w:r>
      <w:proofErr w:type="gramEnd"/>
      <w:r w:rsidRPr="00B43477">
        <w:rPr>
          <w:rFonts w:ascii="標楷體" w:eastAsia="標楷體" w:hAnsi="標楷體" w:hint="eastAsia"/>
          <w:sz w:val="22"/>
          <w:szCs w:val="22"/>
        </w:rPr>
        <w:t>，以此法門顯示如來阿</w:t>
      </w:r>
      <w:proofErr w:type="gramStart"/>
      <w:r w:rsidRPr="00B43477">
        <w:rPr>
          <w:rFonts w:ascii="標楷體" w:eastAsia="標楷體" w:hAnsi="標楷體" w:hint="eastAsia"/>
          <w:sz w:val="22"/>
          <w:szCs w:val="22"/>
        </w:rPr>
        <w:t>耨</w:t>
      </w:r>
      <w:proofErr w:type="gramEnd"/>
      <w:r w:rsidRPr="00B43477">
        <w:rPr>
          <w:rFonts w:ascii="標楷體" w:eastAsia="標楷體" w:hAnsi="標楷體" w:hint="eastAsia"/>
          <w:sz w:val="22"/>
          <w:szCs w:val="22"/>
        </w:rPr>
        <w:t>多羅三</w:t>
      </w:r>
      <w:proofErr w:type="gramStart"/>
      <w:r w:rsidRPr="00B43477">
        <w:rPr>
          <w:rFonts w:ascii="標楷體" w:eastAsia="標楷體" w:hAnsi="標楷體" w:hint="eastAsia"/>
          <w:sz w:val="22"/>
          <w:szCs w:val="22"/>
        </w:rPr>
        <w:t>藐</w:t>
      </w:r>
      <w:proofErr w:type="gramEnd"/>
      <w:r w:rsidRPr="00B43477">
        <w:rPr>
          <w:rFonts w:ascii="標楷體" w:eastAsia="標楷體" w:hAnsi="標楷體" w:hint="eastAsia"/>
          <w:sz w:val="22"/>
          <w:szCs w:val="22"/>
        </w:rPr>
        <w:t>三菩提究竟之體，彼二</w:t>
      </w:r>
      <w:proofErr w:type="gramStart"/>
      <w:r w:rsidRPr="00B43477">
        <w:rPr>
          <w:rFonts w:ascii="標楷體" w:eastAsia="標楷體" w:hAnsi="標楷體" w:hint="eastAsia"/>
          <w:sz w:val="22"/>
          <w:szCs w:val="22"/>
        </w:rPr>
        <w:t>乘道非</w:t>
      </w:r>
      <w:proofErr w:type="gramEnd"/>
      <w:r w:rsidRPr="00B43477">
        <w:rPr>
          <w:rFonts w:ascii="標楷體" w:eastAsia="標楷體" w:hAnsi="標楷體" w:hint="eastAsia"/>
          <w:sz w:val="22"/>
          <w:szCs w:val="22"/>
        </w:rPr>
        <w:t>究竟故。</w:t>
      </w:r>
    </w:p>
    <w:p w14:paraId="489AA6B6" w14:textId="16687B04" w:rsidR="00C601C6" w:rsidRDefault="00C601C6" w:rsidP="00B43477">
      <w:pPr>
        <w:pStyle w:val="a3"/>
        <w:ind w:leftChars="290" w:left="696"/>
        <w:rPr>
          <w:sz w:val="22"/>
          <w:szCs w:val="22"/>
        </w:rPr>
      </w:pPr>
      <w:r w:rsidRPr="00B43477">
        <w:rPr>
          <w:rFonts w:ascii="標楷體" w:eastAsia="標楷體" w:hAnsi="標楷體" w:hint="eastAsia"/>
          <w:sz w:val="22"/>
          <w:szCs w:val="22"/>
        </w:rPr>
        <w:t>十五名</w:t>
      </w:r>
      <w:proofErr w:type="gramStart"/>
      <w:r w:rsidRPr="00E1196B">
        <w:rPr>
          <w:rFonts w:ascii="標楷體" w:eastAsia="標楷體" w:hAnsi="標楷體" w:hint="eastAsia"/>
          <w:b/>
          <w:bCs/>
          <w:sz w:val="22"/>
          <w:szCs w:val="22"/>
        </w:rPr>
        <w:t>第一義住</w:t>
      </w:r>
      <w:r w:rsidRPr="00B43477">
        <w:rPr>
          <w:rFonts w:ascii="標楷體" w:eastAsia="標楷體" w:hAnsi="標楷體" w:hint="eastAsia"/>
          <w:sz w:val="22"/>
          <w:szCs w:val="22"/>
        </w:rPr>
        <w:t>者</w:t>
      </w:r>
      <w:proofErr w:type="gramEnd"/>
      <w:r w:rsidRPr="00B43477">
        <w:rPr>
          <w:rFonts w:ascii="標楷體" w:eastAsia="標楷體" w:hAnsi="標楷體" w:hint="eastAsia"/>
          <w:sz w:val="22"/>
          <w:szCs w:val="22"/>
        </w:rPr>
        <w:t>，</w:t>
      </w:r>
      <w:r>
        <w:rPr>
          <w:rFonts w:ascii="標楷體" w:eastAsia="標楷體" w:hAnsi="標楷體" w:hint="eastAsia"/>
          <w:sz w:val="22"/>
          <w:szCs w:val="22"/>
        </w:rPr>
        <w:t>…</w:t>
      </w:r>
      <w:proofErr w:type="gramStart"/>
      <w:r>
        <w:rPr>
          <w:rFonts w:ascii="標楷體" w:eastAsia="標楷體" w:hAnsi="標楷體" w:hint="eastAsia"/>
          <w:sz w:val="22"/>
          <w:szCs w:val="22"/>
        </w:rPr>
        <w:t>…</w:t>
      </w:r>
      <w:proofErr w:type="gramEnd"/>
      <w:r w:rsidRPr="00B43477">
        <w:rPr>
          <w:rFonts w:ascii="標楷體" w:eastAsia="標楷體" w:hAnsi="標楷體" w:hint="eastAsia"/>
          <w:sz w:val="22"/>
          <w:szCs w:val="22"/>
        </w:rPr>
        <w:t>十六名</w:t>
      </w:r>
      <w:r w:rsidRPr="00E1196B">
        <w:rPr>
          <w:rFonts w:ascii="標楷體" w:eastAsia="標楷體" w:hAnsi="標楷體" w:hint="eastAsia"/>
          <w:b/>
          <w:bCs/>
          <w:sz w:val="22"/>
          <w:szCs w:val="22"/>
        </w:rPr>
        <w:t>妙法</w:t>
      </w:r>
      <w:proofErr w:type="gramStart"/>
      <w:r w:rsidRPr="00E1196B">
        <w:rPr>
          <w:rFonts w:ascii="標楷體" w:eastAsia="標楷體" w:hAnsi="標楷體" w:hint="eastAsia"/>
          <w:b/>
          <w:bCs/>
          <w:sz w:val="22"/>
          <w:szCs w:val="22"/>
        </w:rPr>
        <w:t>蓮</w:t>
      </w:r>
      <w:proofErr w:type="gramEnd"/>
      <w:r w:rsidRPr="00E1196B">
        <w:rPr>
          <w:rFonts w:ascii="標楷體" w:eastAsia="標楷體" w:hAnsi="標楷體" w:hint="eastAsia"/>
          <w:b/>
          <w:bCs/>
          <w:sz w:val="22"/>
          <w:szCs w:val="22"/>
        </w:rPr>
        <w:t>華經</w:t>
      </w:r>
      <w:r w:rsidRPr="00B43477">
        <w:rPr>
          <w:rFonts w:ascii="標楷體" w:eastAsia="標楷體" w:hAnsi="標楷體" w:hint="eastAsia"/>
          <w:sz w:val="22"/>
          <w:szCs w:val="22"/>
        </w:rPr>
        <w:t>者</w:t>
      </w:r>
      <w:r>
        <w:rPr>
          <w:rFonts w:ascii="標楷體" w:eastAsia="標楷體" w:hAnsi="標楷體" w:hint="eastAsia"/>
          <w:sz w:val="22"/>
          <w:szCs w:val="22"/>
        </w:rPr>
        <w:t>…</w:t>
      </w:r>
      <w:proofErr w:type="gramStart"/>
      <w:r>
        <w:rPr>
          <w:rFonts w:ascii="標楷體" w:eastAsia="標楷體" w:hAnsi="標楷體" w:hint="eastAsia"/>
          <w:sz w:val="22"/>
          <w:szCs w:val="22"/>
        </w:rPr>
        <w:t>…</w:t>
      </w:r>
      <w:proofErr w:type="gramEnd"/>
      <w:r w:rsidRPr="00B43477">
        <w:rPr>
          <w:rFonts w:ascii="標楷體" w:eastAsia="標楷體" w:hAnsi="標楷體" w:hint="eastAsia"/>
          <w:sz w:val="22"/>
          <w:szCs w:val="22"/>
        </w:rPr>
        <w:t>十七名</w:t>
      </w:r>
      <w:r w:rsidRPr="00E1196B">
        <w:rPr>
          <w:rFonts w:ascii="標楷體" w:eastAsia="標楷體" w:hAnsi="標楷體" w:hint="eastAsia"/>
          <w:b/>
          <w:bCs/>
          <w:sz w:val="22"/>
          <w:szCs w:val="22"/>
        </w:rPr>
        <w:t>最上法門</w:t>
      </w:r>
      <w:r w:rsidRPr="00B43477">
        <w:rPr>
          <w:rFonts w:ascii="標楷體" w:eastAsia="標楷體" w:hAnsi="標楷體" w:hint="eastAsia"/>
          <w:sz w:val="22"/>
          <w:szCs w:val="22"/>
        </w:rPr>
        <w:t>者，</w:t>
      </w:r>
      <w:r>
        <w:rPr>
          <w:rFonts w:ascii="標楷體" w:eastAsia="標楷體" w:hAnsi="標楷體" w:hint="eastAsia"/>
          <w:sz w:val="22"/>
          <w:szCs w:val="22"/>
        </w:rPr>
        <w:t>…</w:t>
      </w:r>
      <w:proofErr w:type="gramStart"/>
      <w:r>
        <w:rPr>
          <w:rFonts w:ascii="標楷體" w:eastAsia="標楷體" w:hAnsi="標楷體" w:hint="eastAsia"/>
          <w:sz w:val="22"/>
          <w:szCs w:val="22"/>
        </w:rPr>
        <w:t>…</w:t>
      </w:r>
      <w:proofErr w:type="gramEnd"/>
      <w:r w:rsidRPr="00B43477">
        <w:rPr>
          <w:rFonts w:ascii="標楷體" w:eastAsia="標楷體" w:hAnsi="標楷體" w:hint="eastAsia"/>
          <w:sz w:val="22"/>
          <w:szCs w:val="22"/>
        </w:rPr>
        <w:t>此十七句法門是總，</w:t>
      </w:r>
      <w:proofErr w:type="gramStart"/>
      <w:r w:rsidRPr="00B43477">
        <w:rPr>
          <w:rFonts w:ascii="標楷體" w:eastAsia="標楷體" w:hAnsi="標楷體" w:hint="eastAsia"/>
          <w:sz w:val="22"/>
          <w:szCs w:val="22"/>
        </w:rPr>
        <w:t>餘句是</w:t>
      </w:r>
      <w:proofErr w:type="gramEnd"/>
      <w:r w:rsidRPr="00B43477">
        <w:rPr>
          <w:rFonts w:ascii="標楷體" w:eastAsia="標楷體" w:hAnsi="標楷體" w:hint="eastAsia"/>
          <w:sz w:val="22"/>
          <w:szCs w:val="22"/>
        </w:rPr>
        <w:t>別。如經「為諸菩薩說大乘經，名無量義」</w:t>
      </w:r>
      <w:proofErr w:type="gramStart"/>
      <w:r w:rsidRPr="00B43477">
        <w:rPr>
          <w:rFonts w:ascii="標楷體" w:eastAsia="標楷體" w:hAnsi="標楷體" w:hint="eastAsia"/>
          <w:sz w:val="22"/>
          <w:szCs w:val="22"/>
        </w:rPr>
        <w:t>如是等故</w:t>
      </w:r>
      <w:proofErr w:type="gramEnd"/>
      <w:r w:rsidRPr="00B43477">
        <w:rPr>
          <w:rFonts w:ascii="標楷體" w:eastAsia="標楷體" w:hAnsi="標楷體" w:hint="eastAsia"/>
          <w:sz w:val="22"/>
          <w:szCs w:val="22"/>
        </w:rPr>
        <w:t>。</w:t>
      </w:r>
    </w:p>
    <w:p w14:paraId="023DAD9B" w14:textId="0AD94BCA" w:rsidR="00C601C6" w:rsidRDefault="00C601C6" w:rsidP="00B43477">
      <w:pPr>
        <w:pStyle w:val="a3"/>
        <w:ind w:leftChars="60" w:left="144"/>
        <w:rPr>
          <w:rFonts w:ascii="Times Ext Roman" w:eastAsiaTheme="minorEastAsia" w:hAnsi="Times Ext Roman" w:cs="Times Ext Roman"/>
          <w:sz w:val="22"/>
          <w:szCs w:val="22"/>
        </w:rPr>
      </w:pPr>
      <w:r w:rsidRPr="006B3C43">
        <w:rPr>
          <w:rFonts w:ascii="Times Ext Roman" w:eastAsiaTheme="minorEastAsia" w:hAnsi="Times Ext Roman" w:cs="Times Ext Roman"/>
          <w:sz w:val="22"/>
          <w:szCs w:val="22"/>
        </w:rPr>
        <w:t>（</w:t>
      </w:r>
      <w:r>
        <w:rPr>
          <w:rFonts w:ascii="Times Ext Roman" w:eastAsiaTheme="minorEastAsia" w:hAnsi="Times Ext Roman" w:cs="Times Ext Roman"/>
          <w:sz w:val="22"/>
          <w:szCs w:val="22"/>
        </w:rPr>
        <w:t>3</w:t>
      </w:r>
      <w:r w:rsidRPr="006B3C43">
        <w:rPr>
          <w:rFonts w:ascii="Times Ext Roman" w:eastAsiaTheme="minorEastAsia" w:hAnsi="Times Ext Roman" w:cs="Times Ext Roman"/>
          <w:sz w:val="22"/>
          <w:szCs w:val="22"/>
        </w:rPr>
        <w:t>）</w:t>
      </w:r>
      <w:r w:rsidRPr="006B3C43">
        <w:rPr>
          <w:rFonts w:hint="eastAsia"/>
          <w:sz w:val="22"/>
          <w:szCs w:val="22"/>
        </w:rPr>
        <w:t>隋．</w:t>
      </w:r>
      <w:proofErr w:type="gramStart"/>
      <w:r w:rsidRPr="006B3C43">
        <w:rPr>
          <w:rFonts w:hint="eastAsia"/>
          <w:sz w:val="22"/>
          <w:szCs w:val="22"/>
        </w:rPr>
        <w:t>吉藏撰</w:t>
      </w:r>
      <w:r w:rsidRPr="00BB34EF">
        <w:rPr>
          <w:rFonts w:hint="eastAsia"/>
          <w:sz w:val="22"/>
          <w:szCs w:val="22"/>
        </w:rPr>
        <w:t>《法華論疏》</w:t>
      </w:r>
      <w:proofErr w:type="gramEnd"/>
      <w:r w:rsidRPr="00BB34EF">
        <w:rPr>
          <w:rFonts w:hint="eastAsia"/>
          <w:sz w:val="22"/>
          <w:szCs w:val="22"/>
        </w:rPr>
        <w:t>卷</w:t>
      </w:r>
      <w:r w:rsidRPr="00BB34EF">
        <w:rPr>
          <w:rFonts w:hint="eastAsia"/>
          <w:sz w:val="22"/>
          <w:szCs w:val="22"/>
        </w:rPr>
        <w:t>1</w:t>
      </w:r>
      <w:r w:rsidRPr="006B3C43">
        <w:rPr>
          <w:rFonts w:hint="eastAsia"/>
          <w:sz w:val="22"/>
          <w:szCs w:val="22"/>
        </w:rPr>
        <w:t>(</w:t>
      </w:r>
      <w:r w:rsidRPr="006B3C43">
        <w:rPr>
          <w:rFonts w:hint="eastAsia"/>
          <w:sz w:val="22"/>
          <w:szCs w:val="22"/>
        </w:rPr>
        <w:t>大正</w:t>
      </w:r>
      <w:r w:rsidRPr="006B3C43">
        <w:rPr>
          <w:rFonts w:hint="eastAsia"/>
          <w:sz w:val="22"/>
          <w:szCs w:val="22"/>
        </w:rPr>
        <w:t>40</w:t>
      </w:r>
      <w:r w:rsidRPr="006B3C43">
        <w:rPr>
          <w:rFonts w:hint="eastAsia"/>
          <w:sz w:val="22"/>
          <w:szCs w:val="22"/>
        </w:rPr>
        <w:t>，</w:t>
      </w:r>
      <w:r w:rsidRPr="00BB34EF">
        <w:rPr>
          <w:rFonts w:hint="eastAsia"/>
          <w:sz w:val="22"/>
          <w:szCs w:val="22"/>
        </w:rPr>
        <w:t>793c6-16)</w:t>
      </w:r>
      <w:r>
        <w:rPr>
          <w:rFonts w:hint="eastAsia"/>
          <w:sz w:val="22"/>
          <w:szCs w:val="22"/>
        </w:rPr>
        <w:t>：</w:t>
      </w:r>
    </w:p>
    <w:p w14:paraId="75CA0200" w14:textId="7AE93EFC" w:rsidR="00C601C6" w:rsidRPr="00BB34EF" w:rsidRDefault="00C601C6" w:rsidP="00BB34EF">
      <w:pPr>
        <w:pStyle w:val="a3"/>
        <w:ind w:leftChars="290" w:left="696"/>
        <w:rPr>
          <w:rFonts w:ascii="標楷體" w:eastAsia="標楷體" w:hAnsi="標楷體"/>
          <w:sz w:val="22"/>
          <w:szCs w:val="22"/>
        </w:rPr>
      </w:pPr>
      <w:r w:rsidRPr="00BB34EF">
        <w:rPr>
          <w:rFonts w:ascii="標楷體" w:eastAsia="標楷體" w:hAnsi="標楷體" w:hint="eastAsia"/>
          <w:sz w:val="22"/>
          <w:szCs w:val="22"/>
        </w:rPr>
        <w:t>…</w:t>
      </w:r>
      <w:proofErr w:type="gramStart"/>
      <w:r w:rsidRPr="00BB34EF">
        <w:rPr>
          <w:rFonts w:ascii="標楷體" w:eastAsia="標楷體" w:hAnsi="標楷體" w:hint="eastAsia"/>
          <w:sz w:val="22"/>
          <w:szCs w:val="22"/>
        </w:rPr>
        <w:t>…</w:t>
      </w:r>
      <w:proofErr w:type="gramEnd"/>
      <w:r w:rsidRPr="00BB34EF">
        <w:rPr>
          <w:rFonts w:ascii="標楷體" w:eastAsia="標楷體" w:hAnsi="標楷體" w:hint="eastAsia"/>
          <w:b/>
          <w:bCs/>
          <w:sz w:val="22"/>
          <w:szCs w:val="22"/>
        </w:rPr>
        <w:t>十三名一切諸佛</w:t>
      </w:r>
      <w:proofErr w:type="gramStart"/>
      <w:r w:rsidRPr="00BB34EF">
        <w:rPr>
          <w:rFonts w:ascii="標楷體" w:eastAsia="標楷體" w:hAnsi="標楷體" w:hint="eastAsia"/>
          <w:b/>
          <w:bCs/>
          <w:sz w:val="22"/>
          <w:szCs w:val="22"/>
        </w:rPr>
        <w:t>大巧方便經</w:t>
      </w:r>
      <w:r w:rsidRPr="00BB34EF">
        <w:rPr>
          <w:rFonts w:ascii="標楷體" w:eastAsia="標楷體" w:hAnsi="標楷體" w:hint="eastAsia"/>
          <w:sz w:val="22"/>
          <w:szCs w:val="22"/>
        </w:rPr>
        <w:t>者</w:t>
      </w:r>
      <w:proofErr w:type="gramEnd"/>
      <w:r>
        <w:rPr>
          <w:rFonts w:ascii="標楷體" w:eastAsia="標楷體" w:hAnsi="標楷體" w:hint="eastAsia"/>
          <w:sz w:val="22"/>
          <w:szCs w:val="22"/>
        </w:rPr>
        <w:t>，</w:t>
      </w:r>
      <w:r w:rsidRPr="00BB34EF">
        <w:rPr>
          <w:rFonts w:ascii="標楷體" w:eastAsia="標楷體" w:hAnsi="標楷體" w:hint="eastAsia"/>
          <w:sz w:val="22"/>
          <w:szCs w:val="22"/>
        </w:rPr>
        <w:t>依此法門成大菩提已</w:t>
      </w:r>
      <w:r>
        <w:rPr>
          <w:rFonts w:ascii="標楷體" w:eastAsia="標楷體" w:hAnsi="標楷體" w:hint="eastAsia"/>
          <w:sz w:val="22"/>
          <w:szCs w:val="22"/>
        </w:rPr>
        <w:t>，</w:t>
      </w:r>
      <w:r w:rsidRPr="00BB34EF">
        <w:rPr>
          <w:rFonts w:ascii="標楷體" w:eastAsia="標楷體" w:hAnsi="標楷體" w:hint="eastAsia"/>
          <w:sz w:val="22"/>
          <w:szCs w:val="22"/>
        </w:rPr>
        <w:t>為</w:t>
      </w:r>
      <w:proofErr w:type="gramStart"/>
      <w:r w:rsidRPr="00BB34EF">
        <w:rPr>
          <w:rFonts w:ascii="標楷體" w:eastAsia="標楷體" w:hAnsi="標楷體" w:hint="eastAsia"/>
          <w:sz w:val="22"/>
          <w:szCs w:val="22"/>
        </w:rPr>
        <w:t>眾生說天人</w:t>
      </w:r>
      <w:proofErr w:type="gramEnd"/>
      <w:r>
        <w:rPr>
          <w:rFonts w:ascii="標楷體" w:eastAsia="標楷體" w:hAnsi="標楷體" w:hint="eastAsia"/>
          <w:sz w:val="22"/>
          <w:szCs w:val="22"/>
        </w:rPr>
        <w:t>、</w:t>
      </w:r>
      <w:r w:rsidRPr="00BB34EF">
        <w:rPr>
          <w:rFonts w:ascii="標楷體" w:eastAsia="標楷體" w:hAnsi="標楷體" w:hint="eastAsia"/>
          <w:sz w:val="22"/>
          <w:szCs w:val="22"/>
        </w:rPr>
        <w:t>聲聞</w:t>
      </w:r>
      <w:r>
        <w:rPr>
          <w:rFonts w:ascii="標楷體" w:eastAsia="標楷體" w:hAnsi="標楷體" w:hint="eastAsia"/>
          <w:sz w:val="22"/>
          <w:szCs w:val="22"/>
        </w:rPr>
        <w:t>、</w:t>
      </w:r>
      <w:proofErr w:type="gramStart"/>
      <w:r w:rsidRPr="00BB34EF">
        <w:rPr>
          <w:rFonts w:ascii="標楷體" w:eastAsia="標楷體" w:hAnsi="標楷體" w:hint="eastAsia"/>
          <w:sz w:val="22"/>
          <w:szCs w:val="22"/>
        </w:rPr>
        <w:t>辟支佛</w:t>
      </w:r>
      <w:proofErr w:type="gramEnd"/>
      <w:r w:rsidRPr="00BB34EF">
        <w:rPr>
          <w:rFonts w:ascii="標楷體" w:eastAsia="標楷體" w:hAnsi="標楷體" w:hint="eastAsia"/>
          <w:sz w:val="22"/>
          <w:szCs w:val="22"/>
        </w:rPr>
        <w:t>等諸</w:t>
      </w:r>
      <w:proofErr w:type="gramStart"/>
      <w:r w:rsidRPr="00BB34EF">
        <w:rPr>
          <w:rFonts w:ascii="標楷體" w:eastAsia="標楷體" w:hAnsi="標楷體" w:hint="eastAsia"/>
          <w:sz w:val="22"/>
          <w:szCs w:val="22"/>
        </w:rPr>
        <w:t>善法故</w:t>
      </w:r>
      <w:proofErr w:type="gramEnd"/>
      <w:r>
        <w:rPr>
          <w:rFonts w:ascii="標楷體" w:eastAsia="標楷體" w:hAnsi="標楷體" w:hint="eastAsia"/>
          <w:sz w:val="22"/>
          <w:szCs w:val="22"/>
        </w:rPr>
        <w:t>。</w:t>
      </w:r>
      <w:r w:rsidRPr="00BB34EF">
        <w:rPr>
          <w:rFonts w:ascii="標楷體" w:eastAsia="標楷體" w:hAnsi="標楷體" w:hint="eastAsia"/>
          <w:sz w:val="22"/>
          <w:szCs w:val="22"/>
        </w:rPr>
        <w:t>十三名</w:t>
      </w:r>
      <w:proofErr w:type="gramStart"/>
      <w:r w:rsidRPr="00BB34EF">
        <w:rPr>
          <w:rFonts w:ascii="標楷體" w:eastAsia="標楷體" w:hAnsi="標楷體" w:hint="eastAsia"/>
          <w:sz w:val="22"/>
          <w:szCs w:val="22"/>
        </w:rPr>
        <w:t>大巧方便</w:t>
      </w:r>
      <w:proofErr w:type="gramEnd"/>
      <w:r w:rsidRPr="00BB34EF">
        <w:rPr>
          <w:rFonts w:ascii="標楷體" w:eastAsia="標楷體" w:hAnsi="標楷體" w:hint="eastAsia"/>
          <w:sz w:val="22"/>
          <w:szCs w:val="22"/>
        </w:rPr>
        <w:t>者</w:t>
      </w:r>
      <w:r>
        <w:rPr>
          <w:rFonts w:ascii="標楷體" w:eastAsia="標楷體" w:hAnsi="標楷體" w:hint="eastAsia"/>
          <w:sz w:val="22"/>
          <w:szCs w:val="22"/>
        </w:rPr>
        <w:t>，</w:t>
      </w:r>
      <w:r w:rsidRPr="00BB34EF">
        <w:rPr>
          <w:rFonts w:ascii="標楷體" w:eastAsia="標楷體" w:hAnsi="標楷體" w:hint="eastAsia"/>
          <w:sz w:val="22"/>
          <w:szCs w:val="22"/>
        </w:rPr>
        <w:t>文正以一</w:t>
      </w:r>
      <w:proofErr w:type="gramStart"/>
      <w:r w:rsidRPr="00BB34EF">
        <w:rPr>
          <w:rFonts w:ascii="標楷體" w:eastAsia="標楷體" w:hAnsi="標楷體" w:hint="eastAsia"/>
          <w:sz w:val="22"/>
          <w:szCs w:val="22"/>
        </w:rPr>
        <w:t>佛乘為真實</w:t>
      </w:r>
      <w:proofErr w:type="gramEnd"/>
      <w:r>
        <w:rPr>
          <w:rFonts w:ascii="標楷體" w:eastAsia="標楷體" w:hAnsi="標楷體" w:hint="eastAsia"/>
          <w:sz w:val="22"/>
          <w:szCs w:val="22"/>
        </w:rPr>
        <w:t>，</w:t>
      </w:r>
      <w:r w:rsidRPr="00BB34EF">
        <w:rPr>
          <w:rFonts w:ascii="標楷體" w:eastAsia="標楷體" w:hAnsi="標楷體" w:hint="eastAsia"/>
          <w:sz w:val="22"/>
          <w:szCs w:val="22"/>
        </w:rPr>
        <w:t>得</w:t>
      </w:r>
      <w:proofErr w:type="gramStart"/>
      <w:r w:rsidRPr="00BB34EF">
        <w:rPr>
          <w:rFonts w:ascii="標楷體" w:eastAsia="標楷體" w:hAnsi="標楷體" w:hint="eastAsia"/>
          <w:sz w:val="22"/>
          <w:szCs w:val="22"/>
        </w:rPr>
        <w:t>一佛乘竟</w:t>
      </w:r>
      <w:proofErr w:type="gramEnd"/>
      <w:r>
        <w:rPr>
          <w:rFonts w:ascii="標楷體" w:eastAsia="標楷體" w:hAnsi="標楷體" w:hint="eastAsia"/>
          <w:sz w:val="22"/>
          <w:szCs w:val="22"/>
        </w:rPr>
        <w:t>，</w:t>
      </w:r>
      <w:r w:rsidRPr="00BB34EF">
        <w:rPr>
          <w:rFonts w:ascii="標楷體" w:eastAsia="標楷體" w:hAnsi="標楷體" w:hint="eastAsia"/>
          <w:sz w:val="22"/>
          <w:szCs w:val="22"/>
        </w:rPr>
        <w:t>於</w:t>
      </w:r>
      <w:proofErr w:type="gramStart"/>
      <w:r w:rsidRPr="00BB34EF">
        <w:rPr>
          <w:rFonts w:ascii="標楷體" w:eastAsia="標楷體" w:hAnsi="標楷體" w:hint="eastAsia"/>
          <w:sz w:val="22"/>
          <w:szCs w:val="22"/>
        </w:rPr>
        <w:t>一</w:t>
      </w:r>
      <w:proofErr w:type="gramEnd"/>
      <w:r w:rsidRPr="00BB34EF">
        <w:rPr>
          <w:rFonts w:ascii="標楷體" w:eastAsia="標楷體" w:hAnsi="標楷體" w:hint="eastAsia"/>
          <w:sz w:val="22"/>
          <w:szCs w:val="22"/>
        </w:rPr>
        <w:t>佛乘說二乘及</w:t>
      </w:r>
      <w:proofErr w:type="gramStart"/>
      <w:r w:rsidRPr="00BB34EF">
        <w:rPr>
          <w:rFonts w:ascii="標楷體" w:eastAsia="標楷體" w:hAnsi="標楷體" w:hint="eastAsia"/>
          <w:sz w:val="22"/>
          <w:szCs w:val="22"/>
        </w:rPr>
        <w:t>人天乘名</w:t>
      </w:r>
      <w:proofErr w:type="gramEnd"/>
      <w:r w:rsidRPr="00BB34EF">
        <w:rPr>
          <w:rFonts w:ascii="標楷體" w:eastAsia="標楷體" w:hAnsi="標楷體" w:hint="eastAsia"/>
          <w:sz w:val="22"/>
          <w:szCs w:val="22"/>
        </w:rPr>
        <w:t>為方便。</w:t>
      </w:r>
    </w:p>
    <w:p w14:paraId="177C3F89" w14:textId="05BF6E5D" w:rsidR="00C601C6" w:rsidRPr="006B3C43" w:rsidRDefault="00C601C6" w:rsidP="00BB34EF">
      <w:pPr>
        <w:pStyle w:val="a3"/>
        <w:ind w:leftChars="290" w:left="696"/>
        <w:rPr>
          <w:rFonts w:ascii="Times Ext Roman" w:eastAsiaTheme="minorEastAsia" w:hAnsi="Times Ext Roman" w:cs="Times Ext Roman"/>
          <w:sz w:val="22"/>
          <w:szCs w:val="22"/>
        </w:rPr>
      </w:pPr>
      <w:r w:rsidRPr="00BB34EF">
        <w:rPr>
          <w:rFonts w:ascii="標楷體" w:eastAsia="標楷體" w:hAnsi="標楷體" w:hint="eastAsia"/>
          <w:b/>
          <w:bCs/>
          <w:sz w:val="22"/>
          <w:szCs w:val="22"/>
        </w:rPr>
        <w:t>十四名說</w:t>
      </w:r>
      <w:proofErr w:type="gramStart"/>
      <w:r w:rsidRPr="00BB34EF">
        <w:rPr>
          <w:rFonts w:ascii="標楷體" w:eastAsia="標楷體" w:hAnsi="標楷體" w:hint="eastAsia"/>
          <w:b/>
          <w:bCs/>
          <w:sz w:val="22"/>
          <w:szCs w:val="22"/>
        </w:rPr>
        <w:t>一乘經</w:t>
      </w:r>
      <w:r w:rsidRPr="00BB34EF">
        <w:rPr>
          <w:rFonts w:ascii="標楷體" w:eastAsia="標楷體" w:hAnsi="標楷體" w:hint="eastAsia"/>
          <w:sz w:val="22"/>
          <w:szCs w:val="22"/>
        </w:rPr>
        <w:t>者</w:t>
      </w:r>
      <w:proofErr w:type="gramEnd"/>
      <w:r>
        <w:rPr>
          <w:rFonts w:ascii="標楷體" w:eastAsia="標楷體" w:hAnsi="標楷體" w:hint="eastAsia"/>
          <w:sz w:val="22"/>
          <w:szCs w:val="22"/>
        </w:rPr>
        <w:t>，</w:t>
      </w:r>
      <w:r w:rsidRPr="00BB34EF">
        <w:rPr>
          <w:rFonts w:ascii="標楷體" w:eastAsia="標楷體" w:hAnsi="標楷體" w:hint="eastAsia"/>
          <w:sz w:val="22"/>
          <w:szCs w:val="22"/>
        </w:rPr>
        <w:t>以此法門顯示</w:t>
      </w:r>
      <w:r>
        <w:rPr>
          <w:rFonts w:ascii="標楷體" w:eastAsia="標楷體" w:hAnsi="標楷體" w:hint="eastAsia"/>
          <w:sz w:val="22"/>
          <w:szCs w:val="22"/>
        </w:rPr>
        <w:t>，</w:t>
      </w:r>
      <w:r w:rsidRPr="00BB34EF">
        <w:rPr>
          <w:rFonts w:ascii="標楷體" w:eastAsia="標楷體" w:hAnsi="標楷體" w:hint="eastAsia"/>
          <w:sz w:val="22"/>
          <w:szCs w:val="22"/>
        </w:rPr>
        <w:t>如來阿</w:t>
      </w:r>
      <w:proofErr w:type="gramStart"/>
      <w:r w:rsidRPr="00BB34EF">
        <w:rPr>
          <w:rFonts w:ascii="標楷體" w:eastAsia="標楷體" w:hAnsi="標楷體" w:hint="eastAsia"/>
          <w:sz w:val="22"/>
          <w:szCs w:val="22"/>
        </w:rPr>
        <w:t>耨</w:t>
      </w:r>
      <w:proofErr w:type="gramEnd"/>
      <w:r w:rsidRPr="00BB34EF">
        <w:rPr>
          <w:rFonts w:ascii="標楷體" w:eastAsia="標楷體" w:hAnsi="標楷體" w:hint="eastAsia"/>
          <w:sz w:val="22"/>
          <w:szCs w:val="22"/>
        </w:rPr>
        <w:t>多羅三</w:t>
      </w:r>
      <w:proofErr w:type="gramStart"/>
      <w:r w:rsidRPr="00BB34EF">
        <w:rPr>
          <w:rFonts w:ascii="標楷體" w:eastAsia="標楷體" w:hAnsi="標楷體" w:hint="eastAsia"/>
          <w:sz w:val="22"/>
          <w:szCs w:val="22"/>
        </w:rPr>
        <w:t>藐</w:t>
      </w:r>
      <w:proofErr w:type="gramEnd"/>
      <w:r w:rsidRPr="00BB34EF">
        <w:rPr>
          <w:rFonts w:ascii="標楷體" w:eastAsia="標楷體" w:hAnsi="標楷體" w:hint="eastAsia"/>
          <w:sz w:val="22"/>
          <w:szCs w:val="22"/>
        </w:rPr>
        <w:t>三菩提究竟之體</w:t>
      </w:r>
      <w:r>
        <w:rPr>
          <w:rFonts w:ascii="標楷體" w:eastAsia="標楷體" w:hAnsi="標楷體" w:hint="eastAsia"/>
          <w:sz w:val="22"/>
          <w:szCs w:val="22"/>
        </w:rPr>
        <w:t>，</w:t>
      </w:r>
      <w:r w:rsidRPr="00BB34EF">
        <w:rPr>
          <w:rFonts w:ascii="標楷體" w:eastAsia="標楷體" w:hAnsi="標楷體" w:hint="eastAsia"/>
          <w:sz w:val="22"/>
          <w:szCs w:val="22"/>
        </w:rPr>
        <w:t>彼二</w:t>
      </w:r>
      <w:proofErr w:type="gramStart"/>
      <w:r w:rsidRPr="00BB34EF">
        <w:rPr>
          <w:rFonts w:ascii="標楷體" w:eastAsia="標楷體" w:hAnsi="標楷體" w:hint="eastAsia"/>
          <w:sz w:val="22"/>
          <w:szCs w:val="22"/>
        </w:rPr>
        <w:t>乘道非</w:t>
      </w:r>
      <w:proofErr w:type="gramEnd"/>
      <w:r w:rsidRPr="00BB34EF">
        <w:rPr>
          <w:rFonts w:ascii="標楷體" w:eastAsia="標楷體" w:hAnsi="標楷體" w:hint="eastAsia"/>
          <w:sz w:val="22"/>
          <w:szCs w:val="22"/>
        </w:rPr>
        <w:t>究竟故</w:t>
      </w:r>
      <w:r>
        <w:rPr>
          <w:rFonts w:ascii="標楷體" w:eastAsia="標楷體" w:hAnsi="標楷體" w:hint="eastAsia"/>
          <w:sz w:val="22"/>
          <w:szCs w:val="22"/>
        </w:rPr>
        <w:t>。</w:t>
      </w:r>
      <w:r w:rsidRPr="00BB34EF">
        <w:rPr>
          <w:rFonts w:ascii="標楷體" w:eastAsia="標楷體" w:hAnsi="標楷體" w:hint="eastAsia"/>
          <w:sz w:val="22"/>
          <w:szCs w:val="22"/>
        </w:rPr>
        <w:t>十四名說</w:t>
      </w:r>
      <w:proofErr w:type="gramStart"/>
      <w:r w:rsidRPr="00BB34EF">
        <w:rPr>
          <w:rFonts w:ascii="標楷體" w:eastAsia="標楷體" w:hAnsi="標楷體" w:hint="eastAsia"/>
          <w:sz w:val="22"/>
          <w:szCs w:val="22"/>
        </w:rPr>
        <w:t>一乘經者</w:t>
      </w:r>
      <w:proofErr w:type="gramEnd"/>
      <w:r>
        <w:rPr>
          <w:rFonts w:ascii="標楷體" w:eastAsia="標楷體" w:hAnsi="標楷體" w:hint="eastAsia"/>
          <w:sz w:val="22"/>
          <w:szCs w:val="22"/>
        </w:rPr>
        <w:t>，</w:t>
      </w:r>
      <w:r w:rsidRPr="00BB34EF">
        <w:rPr>
          <w:rFonts w:ascii="標楷體" w:eastAsia="標楷體" w:hAnsi="標楷體" w:hint="eastAsia"/>
          <w:sz w:val="22"/>
          <w:szCs w:val="22"/>
        </w:rPr>
        <w:t>此中正以無上菩提果為一</w:t>
      </w:r>
      <w:proofErr w:type="gramStart"/>
      <w:r w:rsidRPr="00BB34EF">
        <w:rPr>
          <w:rFonts w:ascii="標楷體" w:eastAsia="標楷體" w:hAnsi="標楷體" w:hint="eastAsia"/>
          <w:sz w:val="22"/>
          <w:szCs w:val="22"/>
        </w:rPr>
        <w:t>乘體</w:t>
      </w:r>
      <w:proofErr w:type="gramEnd"/>
      <w:r>
        <w:rPr>
          <w:rFonts w:ascii="標楷體" w:eastAsia="標楷體" w:hAnsi="標楷體" w:hint="eastAsia"/>
          <w:sz w:val="22"/>
          <w:szCs w:val="22"/>
        </w:rPr>
        <w:t>，</w:t>
      </w:r>
      <w:r w:rsidRPr="00BB34EF">
        <w:rPr>
          <w:rFonts w:ascii="標楷體" w:eastAsia="標楷體" w:hAnsi="標楷體" w:hint="eastAsia"/>
          <w:sz w:val="22"/>
          <w:szCs w:val="22"/>
        </w:rPr>
        <w:t>方便品中用真如法身為一</w:t>
      </w:r>
      <w:proofErr w:type="gramStart"/>
      <w:r w:rsidRPr="00BB34EF">
        <w:rPr>
          <w:rFonts w:ascii="標楷體" w:eastAsia="標楷體" w:hAnsi="標楷體" w:hint="eastAsia"/>
          <w:sz w:val="22"/>
          <w:szCs w:val="22"/>
        </w:rPr>
        <w:t>乘體</w:t>
      </w:r>
      <w:proofErr w:type="gramEnd"/>
      <w:r>
        <w:rPr>
          <w:rFonts w:ascii="標楷體" w:eastAsia="標楷體" w:hAnsi="標楷體" w:hint="eastAsia"/>
          <w:sz w:val="22"/>
          <w:szCs w:val="22"/>
        </w:rPr>
        <w:t>，</w:t>
      </w:r>
      <w:r w:rsidRPr="00BB34EF">
        <w:rPr>
          <w:rFonts w:ascii="標楷體" w:eastAsia="標楷體" w:hAnsi="標楷體" w:hint="eastAsia"/>
          <w:sz w:val="22"/>
          <w:szCs w:val="22"/>
        </w:rPr>
        <w:t>此二</w:t>
      </w:r>
      <w:proofErr w:type="gramStart"/>
      <w:r w:rsidRPr="00BB34EF">
        <w:rPr>
          <w:rFonts w:ascii="標楷體" w:eastAsia="標楷體" w:hAnsi="標楷體" w:hint="eastAsia"/>
          <w:sz w:val="22"/>
          <w:szCs w:val="22"/>
        </w:rPr>
        <w:t>不</w:t>
      </w:r>
      <w:proofErr w:type="gramEnd"/>
      <w:r w:rsidRPr="00BB34EF">
        <w:rPr>
          <w:rFonts w:ascii="標楷體" w:eastAsia="標楷體" w:hAnsi="標楷體" w:hint="eastAsia"/>
          <w:sz w:val="22"/>
          <w:szCs w:val="22"/>
        </w:rPr>
        <w:t>違。</w:t>
      </w:r>
      <w:proofErr w:type="gramStart"/>
      <w:r w:rsidRPr="00BB34EF">
        <w:rPr>
          <w:rFonts w:ascii="標楷體" w:eastAsia="標楷體" w:hAnsi="標楷體" w:hint="eastAsia"/>
          <w:sz w:val="22"/>
          <w:szCs w:val="22"/>
        </w:rPr>
        <w:t>就隱而言</w:t>
      </w:r>
      <w:proofErr w:type="gramEnd"/>
      <w:r>
        <w:rPr>
          <w:rFonts w:ascii="標楷體" w:eastAsia="標楷體" w:hAnsi="標楷體" w:hint="eastAsia"/>
          <w:sz w:val="22"/>
          <w:szCs w:val="22"/>
        </w:rPr>
        <w:t>，</w:t>
      </w:r>
      <w:r w:rsidRPr="00BB34EF">
        <w:rPr>
          <w:rFonts w:ascii="標楷體" w:eastAsia="標楷體" w:hAnsi="標楷體" w:hint="eastAsia"/>
          <w:sz w:val="22"/>
          <w:szCs w:val="22"/>
        </w:rPr>
        <w:t>則以真如法身為體</w:t>
      </w:r>
      <w:r>
        <w:rPr>
          <w:rFonts w:ascii="標楷體" w:eastAsia="標楷體" w:hAnsi="標楷體" w:hint="eastAsia"/>
          <w:sz w:val="22"/>
          <w:szCs w:val="22"/>
        </w:rPr>
        <w:t>；</w:t>
      </w:r>
      <w:proofErr w:type="gramStart"/>
      <w:r w:rsidRPr="00BB34EF">
        <w:rPr>
          <w:rFonts w:ascii="標楷體" w:eastAsia="標楷體" w:hAnsi="標楷體" w:hint="eastAsia"/>
          <w:sz w:val="22"/>
          <w:szCs w:val="22"/>
        </w:rPr>
        <w:t>約顯而</w:t>
      </w:r>
      <w:proofErr w:type="gramEnd"/>
      <w:r w:rsidRPr="00BB34EF">
        <w:rPr>
          <w:rFonts w:ascii="標楷體" w:eastAsia="標楷體" w:hAnsi="標楷體" w:hint="eastAsia"/>
          <w:sz w:val="22"/>
          <w:szCs w:val="22"/>
        </w:rPr>
        <w:t>說</w:t>
      </w:r>
      <w:r>
        <w:rPr>
          <w:rFonts w:ascii="標楷體" w:eastAsia="標楷體" w:hAnsi="標楷體" w:hint="eastAsia"/>
          <w:sz w:val="22"/>
          <w:szCs w:val="22"/>
        </w:rPr>
        <w:t>，</w:t>
      </w:r>
      <w:r w:rsidRPr="00BB34EF">
        <w:rPr>
          <w:rFonts w:ascii="標楷體" w:eastAsia="標楷體" w:hAnsi="標楷體" w:hint="eastAsia"/>
          <w:sz w:val="22"/>
          <w:szCs w:val="22"/>
        </w:rPr>
        <w:t>即無上</w:t>
      </w:r>
      <w:proofErr w:type="gramStart"/>
      <w:r w:rsidRPr="00BB34EF">
        <w:rPr>
          <w:rFonts w:ascii="標楷體" w:eastAsia="標楷體" w:hAnsi="標楷體" w:hint="eastAsia"/>
          <w:sz w:val="22"/>
          <w:szCs w:val="22"/>
        </w:rPr>
        <w:t>菩提果法為</w:t>
      </w:r>
      <w:proofErr w:type="gramEnd"/>
      <w:r w:rsidRPr="00BB34EF">
        <w:rPr>
          <w:rFonts w:ascii="標楷體" w:eastAsia="標楷體" w:hAnsi="標楷體" w:hint="eastAsia"/>
          <w:sz w:val="22"/>
          <w:szCs w:val="22"/>
        </w:rPr>
        <w:t>體。</w:t>
      </w:r>
    </w:p>
  </w:footnote>
  <w:footnote w:id="43">
    <w:p w14:paraId="477031CB" w14:textId="219EDFC2" w:rsidR="00C601C6" w:rsidRDefault="00C601C6">
      <w:pPr>
        <w:pStyle w:val="a3"/>
        <w:rPr>
          <w:sz w:val="22"/>
          <w:szCs w:val="22"/>
        </w:rPr>
      </w:pPr>
      <w:r w:rsidRPr="00016B6C">
        <w:rPr>
          <w:rStyle w:val="a5"/>
          <w:sz w:val="22"/>
          <w:szCs w:val="22"/>
        </w:rPr>
        <w:footnoteRef/>
      </w:r>
      <w:r w:rsidRPr="00016B6C">
        <w:rPr>
          <w:sz w:val="22"/>
          <w:szCs w:val="22"/>
        </w:rPr>
        <w:t xml:space="preserve"> </w:t>
      </w:r>
      <w:r w:rsidRPr="00016B6C">
        <w:rPr>
          <w:rFonts w:hint="eastAsia"/>
          <w:sz w:val="22"/>
          <w:szCs w:val="22"/>
        </w:rPr>
        <w:t>參見：印順法師，《印度佛教思想史》，</w:t>
      </w:r>
      <w:r w:rsidRPr="00016B6C">
        <w:rPr>
          <w:sz w:val="22"/>
          <w:szCs w:val="22"/>
        </w:rPr>
        <w:t>p.157</w:t>
      </w:r>
      <w:r>
        <w:rPr>
          <w:rFonts w:hint="eastAsia"/>
          <w:sz w:val="22"/>
          <w:szCs w:val="22"/>
        </w:rPr>
        <w:t>：</w:t>
      </w:r>
    </w:p>
    <w:p w14:paraId="5AB7F091" w14:textId="3AFB822A" w:rsidR="00C601C6" w:rsidRPr="00016B6C" w:rsidRDefault="00C601C6" w:rsidP="00016B6C">
      <w:pPr>
        <w:pStyle w:val="a3"/>
        <w:ind w:leftChars="107" w:left="257"/>
        <w:rPr>
          <w:rFonts w:ascii="標楷體" w:eastAsia="標楷體" w:hAnsi="標楷體"/>
          <w:sz w:val="22"/>
          <w:szCs w:val="22"/>
        </w:rPr>
      </w:pPr>
      <w:r w:rsidRPr="00016B6C">
        <w:rPr>
          <w:rFonts w:ascii="標楷體" w:eastAsia="標楷體" w:hAnsi="標楷體" w:hint="eastAsia"/>
          <w:sz w:val="22"/>
          <w:szCs w:val="22"/>
        </w:rPr>
        <w:t>四、《勝鬘師子吼一乘大方便方廣經》，也是</w:t>
      </w:r>
      <w:proofErr w:type="gramStart"/>
      <w:r w:rsidRPr="00016B6C">
        <w:rPr>
          <w:rFonts w:ascii="標楷體" w:eastAsia="標楷體" w:hAnsi="標楷體" w:hint="eastAsia"/>
          <w:sz w:val="22"/>
          <w:szCs w:val="22"/>
        </w:rPr>
        <w:t>求那跋陀羅初譯</w:t>
      </w:r>
      <w:proofErr w:type="gramEnd"/>
      <w:r w:rsidRPr="00016B6C">
        <w:rPr>
          <w:rFonts w:ascii="標楷體" w:eastAsia="標楷體" w:hAnsi="標楷體" w:hint="eastAsia"/>
          <w:sz w:val="22"/>
          <w:szCs w:val="22"/>
        </w:rPr>
        <w:t>的。勝</w:t>
      </w:r>
      <w:proofErr w:type="gramStart"/>
      <w:r w:rsidRPr="00016B6C">
        <w:rPr>
          <w:rFonts w:ascii="標楷體" w:eastAsia="標楷體" w:hAnsi="標楷體" w:hint="eastAsia"/>
          <w:sz w:val="22"/>
          <w:szCs w:val="22"/>
        </w:rPr>
        <w:t>鬘（</w:t>
      </w:r>
      <w:proofErr w:type="gramEnd"/>
      <w:r w:rsidRPr="00444C7B">
        <w:rPr>
          <w:rFonts w:ascii="Times Ext Roman" w:eastAsia="標楷體" w:hAnsi="Times Ext Roman" w:cs="Times Ext Roman"/>
          <w:b/>
          <w:bCs/>
          <w:sz w:val="22"/>
          <w:szCs w:val="22"/>
        </w:rPr>
        <w:t>Śrīmālā</w:t>
      </w:r>
      <w:r w:rsidRPr="00016B6C">
        <w:rPr>
          <w:rFonts w:ascii="標楷體" w:eastAsia="標楷體" w:hAnsi="標楷體" w:hint="eastAsia"/>
          <w:sz w:val="22"/>
          <w:szCs w:val="22"/>
        </w:rPr>
        <w:t>）出嫁到阿踰陀（</w:t>
      </w:r>
      <w:r w:rsidRPr="00016B6C">
        <w:rPr>
          <w:rFonts w:ascii="Times Ext Roman" w:eastAsia="標楷體" w:hAnsi="Times Ext Roman" w:cs="Times Ext Roman"/>
          <w:sz w:val="22"/>
          <w:szCs w:val="22"/>
        </w:rPr>
        <w:t>Ayodhyā</w:t>
      </w:r>
      <w:r w:rsidRPr="00016B6C">
        <w:rPr>
          <w:rFonts w:ascii="標楷體" w:eastAsia="標楷體" w:hAnsi="標楷體" w:hint="eastAsia"/>
          <w:sz w:val="22"/>
          <w:szCs w:val="22"/>
        </w:rPr>
        <w:t>），說一乘、如來藏法門。阿</w:t>
      </w:r>
      <w:proofErr w:type="gramStart"/>
      <w:r w:rsidRPr="00016B6C">
        <w:rPr>
          <w:rFonts w:ascii="標楷體" w:eastAsia="標楷體" w:hAnsi="標楷體" w:hint="eastAsia"/>
          <w:sz w:val="22"/>
          <w:szCs w:val="22"/>
        </w:rPr>
        <w:t>踰陀</w:t>
      </w:r>
      <w:proofErr w:type="gramEnd"/>
      <w:r w:rsidRPr="00016B6C">
        <w:rPr>
          <w:rFonts w:ascii="標楷體" w:eastAsia="標楷體" w:hAnsi="標楷體" w:hint="eastAsia"/>
          <w:sz w:val="22"/>
          <w:szCs w:val="22"/>
        </w:rPr>
        <w:t>為</w:t>
      </w:r>
      <w:proofErr w:type="gramStart"/>
      <w:r w:rsidRPr="00016B6C">
        <w:rPr>
          <w:rFonts w:ascii="標楷體" w:eastAsia="標楷體" w:hAnsi="標楷體" w:hint="eastAsia"/>
          <w:sz w:val="22"/>
          <w:szCs w:val="22"/>
        </w:rPr>
        <w:t>笈</w:t>
      </w:r>
      <w:proofErr w:type="gramEnd"/>
      <w:r w:rsidRPr="00016B6C">
        <w:rPr>
          <w:rFonts w:ascii="標楷體" w:eastAsia="標楷體" w:hAnsi="標楷體" w:hint="eastAsia"/>
          <w:sz w:val="22"/>
          <w:szCs w:val="22"/>
        </w:rPr>
        <w:t>多王朝的文化發達地區，無著傳出《瑜伽師地論》，就在此地。</w:t>
      </w:r>
      <w:r w:rsidRPr="008E3D4C">
        <w:rPr>
          <w:rFonts w:ascii="標楷體" w:eastAsia="標楷體" w:hAnsi="標楷體" w:hint="eastAsia"/>
          <w:sz w:val="22"/>
          <w:szCs w:val="22"/>
          <w:u w:val="thick"/>
        </w:rPr>
        <w:t>《勝鬘經》分十四章</w:t>
      </w:r>
      <w:r w:rsidRPr="00016B6C">
        <w:rPr>
          <w:rFonts w:ascii="標楷體" w:eastAsia="標楷體" w:hAnsi="標楷體" w:hint="eastAsia"/>
          <w:sz w:val="22"/>
          <w:szCs w:val="22"/>
        </w:rPr>
        <w:t>，</w:t>
      </w:r>
      <w:proofErr w:type="gramStart"/>
      <w:r w:rsidRPr="00016B6C">
        <w:rPr>
          <w:rFonts w:ascii="標楷體" w:eastAsia="標楷體" w:hAnsi="標楷體" w:hint="eastAsia"/>
          <w:sz w:val="22"/>
          <w:szCs w:val="22"/>
        </w:rPr>
        <w:t>說到如來藏</w:t>
      </w:r>
      <w:proofErr w:type="gramEnd"/>
      <w:r w:rsidRPr="00016B6C">
        <w:rPr>
          <w:rFonts w:ascii="標楷體" w:eastAsia="標楷體" w:hAnsi="標楷體" w:hint="eastAsia"/>
          <w:sz w:val="22"/>
          <w:szCs w:val="22"/>
        </w:rPr>
        <w:t>與</w:t>
      </w:r>
      <w:proofErr w:type="gramStart"/>
      <w:r w:rsidRPr="00016B6C">
        <w:rPr>
          <w:rFonts w:ascii="標楷體" w:eastAsia="標楷體" w:hAnsi="標楷體" w:hint="eastAsia"/>
          <w:sz w:val="22"/>
          <w:szCs w:val="22"/>
        </w:rPr>
        <w:t>生滅識</w:t>
      </w:r>
      <w:proofErr w:type="gramEnd"/>
      <w:r w:rsidRPr="00016B6C">
        <w:rPr>
          <w:rFonts w:ascii="標楷體" w:eastAsia="標楷體" w:hAnsi="標楷體" w:hint="eastAsia"/>
          <w:sz w:val="22"/>
          <w:szCs w:val="22"/>
        </w:rPr>
        <w:t>的關係。</w:t>
      </w:r>
    </w:p>
  </w:footnote>
  <w:footnote w:id="44">
    <w:p w14:paraId="7E1A5683" w14:textId="136662DC" w:rsidR="00C601C6" w:rsidRDefault="00C601C6">
      <w:pPr>
        <w:pStyle w:val="a3"/>
        <w:rPr>
          <w:sz w:val="22"/>
          <w:szCs w:val="22"/>
        </w:rPr>
      </w:pPr>
      <w:r w:rsidRPr="00E539F2">
        <w:rPr>
          <w:rStyle w:val="a5"/>
          <w:sz w:val="22"/>
          <w:szCs w:val="22"/>
        </w:rPr>
        <w:footnoteRef/>
      </w:r>
      <w:r w:rsidRPr="00E539F2">
        <w:rPr>
          <w:sz w:val="22"/>
          <w:szCs w:val="22"/>
        </w:rPr>
        <w:t xml:space="preserve"> </w:t>
      </w:r>
      <w:r>
        <w:rPr>
          <w:rFonts w:hint="eastAsia"/>
          <w:sz w:val="22"/>
          <w:szCs w:val="22"/>
        </w:rPr>
        <w:t>參見：</w:t>
      </w:r>
    </w:p>
    <w:p w14:paraId="59EB4EB0" w14:textId="7195C571" w:rsidR="00C601C6" w:rsidRDefault="00C601C6" w:rsidP="00E539F2">
      <w:pPr>
        <w:pStyle w:val="a3"/>
        <w:ind w:leftChars="60" w:left="144"/>
        <w:rPr>
          <w:sz w:val="22"/>
          <w:szCs w:val="22"/>
        </w:rPr>
      </w:pPr>
      <w:r>
        <w:rPr>
          <w:rFonts w:hint="eastAsia"/>
          <w:sz w:val="22"/>
          <w:szCs w:val="22"/>
        </w:rPr>
        <w:t>（</w:t>
      </w:r>
      <w:r>
        <w:rPr>
          <w:rFonts w:hint="eastAsia"/>
          <w:sz w:val="22"/>
          <w:szCs w:val="22"/>
        </w:rPr>
        <w:t>1</w:t>
      </w:r>
      <w:r>
        <w:rPr>
          <w:rFonts w:hint="eastAsia"/>
          <w:sz w:val="22"/>
          <w:szCs w:val="22"/>
        </w:rPr>
        <w:t>）龍樹造．</w:t>
      </w:r>
      <w:proofErr w:type="gramStart"/>
      <w:r>
        <w:rPr>
          <w:rFonts w:hint="eastAsia"/>
          <w:sz w:val="22"/>
          <w:szCs w:val="22"/>
        </w:rPr>
        <w:t>鳩摩羅什譯</w:t>
      </w:r>
      <w:proofErr w:type="gramEnd"/>
      <w:r w:rsidRPr="00E539F2">
        <w:rPr>
          <w:rFonts w:hint="eastAsia"/>
          <w:sz w:val="22"/>
          <w:szCs w:val="22"/>
        </w:rPr>
        <w:t>《大智度論》卷</w:t>
      </w:r>
      <w:r w:rsidRPr="00E539F2">
        <w:rPr>
          <w:rFonts w:hint="eastAsia"/>
          <w:sz w:val="22"/>
          <w:szCs w:val="22"/>
        </w:rPr>
        <w:t>33(</w:t>
      </w:r>
      <w:r>
        <w:rPr>
          <w:rFonts w:hint="eastAsia"/>
          <w:sz w:val="22"/>
          <w:szCs w:val="22"/>
        </w:rPr>
        <w:t>大正</w:t>
      </w:r>
      <w:r w:rsidRPr="00E539F2">
        <w:rPr>
          <w:rFonts w:hint="eastAsia"/>
          <w:sz w:val="22"/>
          <w:szCs w:val="22"/>
        </w:rPr>
        <w:t>25</w:t>
      </w:r>
      <w:r>
        <w:rPr>
          <w:rFonts w:hint="eastAsia"/>
          <w:sz w:val="22"/>
          <w:szCs w:val="22"/>
        </w:rPr>
        <w:t>，</w:t>
      </w:r>
      <w:r w:rsidRPr="00E539F2">
        <w:rPr>
          <w:rFonts w:hint="eastAsia"/>
          <w:sz w:val="22"/>
          <w:szCs w:val="22"/>
        </w:rPr>
        <w:t>305a7-8)</w:t>
      </w:r>
      <w:r>
        <w:rPr>
          <w:rFonts w:hint="eastAsia"/>
          <w:sz w:val="22"/>
          <w:szCs w:val="22"/>
        </w:rPr>
        <w:t>：</w:t>
      </w:r>
    </w:p>
    <w:p w14:paraId="31B4B31A" w14:textId="253B2EE3" w:rsidR="00C601C6" w:rsidRPr="00E539F2" w:rsidRDefault="00C601C6" w:rsidP="00E539F2">
      <w:pPr>
        <w:pStyle w:val="a3"/>
        <w:ind w:leftChars="290" w:left="696"/>
        <w:rPr>
          <w:rFonts w:ascii="標楷體" w:eastAsia="標楷體" w:hAnsi="標楷體"/>
          <w:sz w:val="22"/>
          <w:szCs w:val="22"/>
        </w:rPr>
      </w:pPr>
      <w:r w:rsidRPr="00E539F2">
        <w:rPr>
          <w:rFonts w:ascii="標楷體" w:eastAsia="標楷體" w:hAnsi="標楷體" w:hint="eastAsia"/>
          <w:sz w:val="22"/>
          <w:szCs w:val="22"/>
        </w:rPr>
        <w:t>…</w:t>
      </w:r>
      <w:proofErr w:type="gramStart"/>
      <w:r w:rsidRPr="00E539F2">
        <w:rPr>
          <w:rFonts w:ascii="標楷體" w:eastAsia="標楷體" w:hAnsi="標楷體" w:hint="eastAsia"/>
          <w:sz w:val="22"/>
          <w:szCs w:val="22"/>
        </w:rPr>
        <w:t>…如末利</w:t>
      </w:r>
      <w:proofErr w:type="gramEnd"/>
      <w:r w:rsidRPr="00E539F2">
        <w:rPr>
          <w:rFonts w:ascii="標楷體" w:eastAsia="標楷體" w:hAnsi="標楷體" w:hint="eastAsia"/>
          <w:sz w:val="22"/>
          <w:szCs w:val="22"/>
        </w:rPr>
        <w:t>夫人供養須菩提故，得今世果報，為</w:t>
      </w:r>
      <w:proofErr w:type="gramStart"/>
      <w:r w:rsidRPr="00E539F2">
        <w:rPr>
          <w:rFonts w:ascii="標楷體" w:eastAsia="標楷體" w:hAnsi="標楷體" w:hint="eastAsia"/>
          <w:sz w:val="22"/>
          <w:szCs w:val="22"/>
        </w:rPr>
        <w:t>波斯尼示王后</w:t>
      </w:r>
      <w:proofErr w:type="gramEnd"/>
      <w:r w:rsidRPr="00E539F2">
        <w:rPr>
          <w:rFonts w:ascii="標楷體" w:eastAsia="標楷體" w:hAnsi="標楷體" w:hint="eastAsia"/>
          <w:sz w:val="22"/>
          <w:szCs w:val="22"/>
        </w:rPr>
        <w:t>。</w:t>
      </w:r>
    </w:p>
    <w:p w14:paraId="3FC1D549" w14:textId="547523FF" w:rsidR="00C601C6" w:rsidRDefault="00C601C6" w:rsidP="00E539F2">
      <w:pPr>
        <w:pStyle w:val="a3"/>
        <w:ind w:leftChars="60" w:left="144"/>
        <w:rPr>
          <w:sz w:val="22"/>
          <w:szCs w:val="22"/>
        </w:rPr>
      </w:pPr>
      <w:r>
        <w:rPr>
          <w:rFonts w:hint="eastAsia"/>
          <w:sz w:val="22"/>
          <w:szCs w:val="22"/>
        </w:rPr>
        <w:t>（</w:t>
      </w:r>
      <w:r>
        <w:rPr>
          <w:rFonts w:hint="eastAsia"/>
          <w:sz w:val="22"/>
          <w:szCs w:val="22"/>
        </w:rPr>
        <w:t>2</w:t>
      </w:r>
      <w:r>
        <w:rPr>
          <w:rFonts w:hint="eastAsia"/>
          <w:sz w:val="22"/>
          <w:szCs w:val="22"/>
        </w:rPr>
        <w:t>）</w:t>
      </w:r>
      <w:r w:rsidRPr="00016B6C">
        <w:rPr>
          <w:rFonts w:hint="eastAsia"/>
          <w:sz w:val="22"/>
          <w:szCs w:val="22"/>
        </w:rPr>
        <w:t>印順法師，</w:t>
      </w:r>
      <w:r w:rsidRPr="00E539F2">
        <w:rPr>
          <w:rFonts w:hint="eastAsia"/>
          <w:sz w:val="22"/>
          <w:szCs w:val="22"/>
        </w:rPr>
        <w:t>《成佛之道》（增注本），</w:t>
      </w:r>
      <w:r w:rsidRPr="00E539F2">
        <w:rPr>
          <w:rFonts w:hint="eastAsia"/>
          <w:sz w:val="22"/>
          <w:szCs w:val="22"/>
        </w:rPr>
        <w:t>pp.138</w:t>
      </w:r>
      <w:r>
        <w:rPr>
          <w:rFonts w:hint="eastAsia"/>
          <w:sz w:val="22"/>
          <w:szCs w:val="22"/>
        </w:rPr>
        <w:t>～</w:t>
      </w:r>
      <w:r w:rsidRPr="00E539F2">
        <w:rPr>
          <w:rFonts w:hint="eastAsia"/>
          <w:sz w:val="22"/>
          <w:szCs w:val="22"/>
        </w:rPr>
        <w:t>139</w:t>
      </w:r>
      <w:r>
        <w:rPr>
          <w:rFonts w:hint="eastAsia"/>
          <w:sz w:val="22"/>
          <w:szCs w:val="22"/>
        </w:rPr>
        <w:t>：</w:t>
      </w:r>
    </w:p>
    <w:p w14:paraId="37013006" w14:textId="76217992" w:rsidR="00C601C6" w:rsidRPr="00E539F2" w:rsidRDefault="00C601C6" w:rsidP="00E539F2">
      <w:pPr>
        <w:pStyle w:val="a3"/>
        <w:ind w:leftChars="290" w:left="696"/>
        <w:rPr>
          <w:rFonts w:ascii="標楷體" w:eastAsia="標楷體" w:hAnsi="標楷體"/>
          <w:sz w:val="22"/>
          <w:szCs w:val="22"/>
        </w:rPr>
      </w:pPr>
      <w:r w:rsidRPr="00E539F2">
        <w:rPr>
          <w:rFonts w:ascii="標楷體" w:eastAsia="標楷體" w:hAnsi="標楷體" w:hint="eastAsia"/>
          <w:sz w:val="22"/>
          <w:szCs w:val="22"/>
        </w:rPr>
        <w:t>…</w:t>
      </w:r>
      <w:proofErr w:type="gramStart"/>
      <w:r w:rsidRPr="00E539F2">
        <w:rPr>
          <w:rFonts w:ascii="標楷體" w:eastAsia="標楷體" w:hAnsi="標楷體" w:hint="eastAsia"/>
          <w:sz w:val="22"/>
          <w:szCs w:val="22"/>
        </w:rPr>
        <w:t>…</w:t>
      </w:r>
      <w:proofErr w:type="gramEnd"/>
      <w:r w:rsidRPr="00E539F2">
        <w:rPr>
          <w:rFonts w:ascii="標楷體" w:eastAsia="標楷體" w:hAnsi="標楷體" w:hint="eastAsia"/>
          <w:sz w:val="22"/>
          <w:szCs w:val="22"/>
        </w:rPr>
        <w:t>有在家弟子。他們照樣的夫妻兒女，還是從政，從軍，農工商賈，過著「在家」的生活。如</w:t>
      </w:r>
      <w:proofErr w:type="gramStart"/>
      <w:r w:rsidRPr="00E539F2">
        <w:rPr>
          <w:rFonts w:ascii="標楷體" w:eastAsia="標楷體" w:hAnsi="標楷體" w:hint="eastAsia"/>
          <w:sz w:val="22"/>
          <w:szCs w:val="22"/>
        </w:rPr>
        <w:t>頻婆沙羅</w:t>
      </w:r>
      <w:proofErr w:type="gramEnd"/>
      <w:r w:rsidRPr="00E539F2">
        <w:rPr>
          <w:rFonts w:ascii="標楷體" w:eastAsia="標楷體" w:hAnsi="標楷體" w:hint="eastAsia"/>
          <w:sz w:val="22"/>
          <w:szCs w:val="22"/>
        </w:rPr>
        <w:t>王，</w:t>
      </w:r>
      <w:proofErr w:type="gramStart"/>
      <w:r w:rsidRPr="00E539F2">
        <w:rPr>
          <w:rFonts w:ascii="標楷體" w:eastAsia="標楷體" w:hAnsi="標楷體" w:hint="eastAsia"/>
          <w:sz w:val="22"/>
          <w:szCs w:val="22"/>
        </w:rPr>
        <w:t>末利夫人</w:t>
      </w:r>
      <w:proofErr w:type="gramEnd"/>
      <w:r w:rsidRPr="00E539F2">
        <w:rPr>
          <w:rFonts w:ascii="標楷體" w:eastAsia="標楷體" w:hAnsi="標楷體" w:hint="eastAsia"/>
          <w:sz w:val="22"/>
          <w:szCs w:val="22"/>
        </w:rPr>
        <w:t>，須達多長者，質多長者，黎斯達多大將等。雖過著在家生活，卻「修」學佛的正「</w:t>
      </w:r>
      <w:proofErr w:type="gramStart"/>
      <w:r w:rsidRPr="00E539F2">
        <w:rPr>
          <w:rFonts w:ascii="標楷體" w:eastAsia="標楷體" w:hAnsi="標楷體" w:hint="eastAsia"/>
          <w:sz w:val="22"/>
          <w:szCs w:val="22"/>
        </w:rPr>
        <w:t>法行</w:t>
      </w:r>
      <w:proofErr w:type="gramEnd"/>
      <w:r w:rsidRPr="00E539F2">
        <w:rPr>
          <w:rFonts w:ascii="標楷體" w:eastAsia="標楷體" w:hAnsi="標楷體" w:hint="eastAsia"/>
          <w:sz w:val="22"/>
          <w:szCs w:val="22"/>
        </w:rPr>
        <w:t>」，如三歸，五戒，定，慧等。只要有出離心，雖過著豐裕的生活，但不礙修行，一樣的了脫生死。</w:t>
      </w:r>
    </w:p>
  </w:footnote>
  <w:footnote w:id="45">
    <w:p w14:paraId="05F4845A" w14:textId="7CB3AA65" w:rsidR="00C601C6" w:rsidRPr="00231C64" w:rsidRDefault="00C601C6">
      <w:pPr>
        <w:pStyle w:val="a3"/>
        <w:rPr>
          <w:sz w:val="22"/>
          <w:szCs w:val="22"/>
        </w:rPr>
      </w:pPr>
      <w:r w:rsidRPr="00231C64">
        <w:rPr>
          <w:rStyle w:val="a5"/>
          <w:sz w:val="22"/>
          <w:szCs w:val="22"/>
        </w:rPr>
        <w:footnoteRef/>
      </w:r>
      <w:r w:rsidRPr="00231C64">
        <w:rPr>
          <w:sz w:val="22"/>
          <w:szCs w:val="22"/>
        </w:rPr>
        <w:t xml:space="preserve"> </w:t>
      </w:r>
      <w:r w:rsidRPr="00231C64">
        <w:rPr>
          <w:rFonts w:hint="eastAsia"/>
          <w:sz w:val="22"/>
          <w:szCs w:val="22"/>
        </w:rPr>
        <w:t>參見：</w:t>
      </w:r>
    </w:p>
    <w:p w14:paraId="0F76002C" w14:textId="0B17C2A5" w:rsidR="00115151" w:rsidRDefault="00C601C6" w:rsidP="00231C64">
      <w:pPr>
        <w:pStyle w:val="a3"/>
        <w:ind w:leftChars="60" w:left="144"/>
        <w:rPr>
          <w:sz w:val="22"/>
          <w:szCs w:val="22"/>
        </w:rPr>
      </w:pPr>
      <w:r w:rsidRPr="00231C64">
        <w:rPr>
          <w:rFonts w:hint="eastAsia"/>
          <w:sz w:val="22"/>
          <w:szCs w:val="22"/>
        </w:rPr>
        <w:t>（</w:t>
      </w:r>
      <w:r w:rsidRPr="00231C64">
        <w:rPr>
          <w:rFonts w:hint="eastAsia"/>
          <w:sz w:val="22"/>
          <w:szCs w:val="22"/>
        </w:rPr>
        <w:t>1</w:t>
      </w:r>
      <w:r w:rsidRPr="00231C64">
        <w:rPr>
          <w:rFonts w:hint="eastAsia"/>
          <w:sz w:val="22"/>
          <w:szCs w:val="22"/>
        </w:rPr>
        <w:t>）</w:t>
      </w:r>
      <w:r w:rsidR="00115151">
        <w:rPr>
          <w:rFonts w:hint="eastAsia"/>
          <w:sz w:val="22"/>
          <w:szCs w:val="22"/>
        </w:rPr>
        <w:t>東晉．</w:t>
      </w:r>
      <w:proofErr w:type="gramStart"/>
      <w:r w:rsidR="00115151">
        <w:rPr>
          <w:rFonts w:hint="eastAsia"/>
          <w:sz w:val="22"/>
          <w:szCs w:val="22"/>
        </w:rPr>
        <w:t>瞿曇</w:t>
      </w:r>
      <w:proofErr w:type="gramEnd"/>
      <w:r w:rsidR="00115151">
        <w:rPr>
          <w:rFonts w:hint="eastAsia"/>
          <w:sz w:val="22"/>
          <w:szCs w:val="22"/>
        </w:rPr>
        <w:t>僧</w:t>
      </w:r>
      <w:proofErr w:type="gramStart"/>
      <w:r w:rsidR="00115151">
        <w:rPr>
          <w:rFonts w:hint="eastAsia"/>
          <w:sz w:val="22"/>
          <w:szCs w:val="22"/>
        </w:rPr>
        <w:t>伽提婆譯</w:t>
      </w:r>
      <w:proofErr w:type="gramEnd"/>
      <w:r w:rsidR="00115151" w:rsidRPr="00115151">
        <w:rPr>
          <w:rFonts w:hint="eastAsia"/>
          <w:sz w:val="22"/>
          <w:szCs w:val="22"/>
        </w:rPr>
        <w:t>《增壹阿含經》卷</w:t>
      </w:r>
      <w:r w:rsidR="00115151" w:rsidRPr="00115151">
        <w:rPr>
          <w:rFonts w:hint="eastAsia"/>
          <w:sz w:val="22"/>
          <w:szCs w:val="22"/>
        </w:rPr>
        <w:t>33</w:t>
      </w:r>
      <w:r w:rsidR="00115151" w:rsidRPr="00115151">
        <w:rPr>
          <w:rFonts w:hint="eastAsia"/>
          <w:sz w:val="22"/>
          <w:szCs w:val="22"/>
        </w:rPr>
        <w:t>〈等法品</w:t>
      </w:r>
      <w:r w:rsidR="00115151" w:rsidRPr="00115151">
        <w:rPr>
          <w:rFonts w:hint="eastAsia"/>
          <w:sz w:val="22"/>
          <w:szCs w:val="22"/>
        </w:rPr>
        <w:t xml:space="preserve"> 39</w:t>
      </w:r>
      <w:r w:rsidR="00115151" w:rsidRPr="00115151">
        <w:rPr>
          <w:rFonts w:hint="eastAsia"/>
          <w:sz w:val="22"/>
          <w:szCs w:val="22"/>
        </w:rPr>
        <w:t>〉</w:t>
      </w:r>
      <w:r w:rsidR="00115151" w:rsidRPr="00115151">
        <w:rPr>
          <w:rFonts w:hint="eastAsia"/>
          <w:sz w:val="22"/>
          <w:szCs w:val="22"/>
        </w:rPr>
        <w:t>(</w:t>
      </w:r>
      <w:r w:rsidR="00115151">
        <w:rPr>
          <w:rFonts w:hint="eastAsia"/>
          <w:sz w:val="22"/>
          <w:szCs w:val="22"/>
        </w:rPr>
        <w:t>大正</w:t>
      </w:r>
      <w:r w:rsidR="00115151" w:rsidRPr="00115151">
        <w:rPr>
          <w:rFonts w:hint="eastAsia"/>
          <w:sz w:val="22"/>
          <w:szCs w:val="22"/>
        </w:rPr>
        <w:t>02</w:t>
      </w:r>
      <w:r w:rsidR="00115151">
        <w:rPr>
          <w:rFonts w:hint="eastAsia"/>
          <w:sz w:val="22"/>
          <w:szCs w:val="22"/>
        </w:rPr>
        <w:t>，</w:t>
      </w:r>
      <w:r w:rsidR="00115151" w:rsidRPr="00115151">
        <w:rPr>
          <w:rFonts w:hint="eastAsia"/>
          <w:sz w:val="22"/>
          <w:szCs w:val="22"/>
        </w:rPr>
        <w:t>735a26-29)</w:t>
      </w:r>
      <w:r w:rsidR="00115151">
        <w:rPr>
          <w:rFonts w:hint="eastAsia"/>
          <w:sz w:val="22"/>
          <w:szCs w:val="22"/>
        </w:rPr>
        <w:t>：</w:t>
      </w:r>
    </w:p>
    <w:p w14:paraId="4A13D685" w14:textId="2691C635" w:rsidR="00115151" w:rsidRPr="00115151" w:rsidRDefault="00115151" w:rsidP="00115151">
      <w:pPr>
        <w:pStyle w:val="a3"/>
        <w:ind w:leftChars="290" w:left="696"/>
        <w:rPr>
          <w:rFonts w:ascii="標楷體" w:eastAsia="標楷體" w:hAnsi="標楷體" w:hint="eastAsia"/>
          <w:sz w:val="22"/>
          <w:szCs w:val="22"/>
        </w:rPr>
      </w:pPr>
      <w:proofErr w:type="gramStart"/>
      <w:r w:rsidRPr="00115151">
        <w:rPr>
          <w:rFonts w:ascii="標楷體" w:eastAsia="標楷體" w:hAnsi="標楷體" w:hint="eastAsia"/>
          <w:sz w:val="22"/>
          <w:szCs w:val="22"/>
        </w:rPr>
        <w:t>滿願子報曰</w:t>
      </w:r>
      <w:proofErr w:type="gramEnd"/>
      <w:r w:rsidRPr="00115151">
        <w:rPr>
          <w:rFonts w:ascii="標楷體" w:eastAsia="標楷體" w:hAnsi="標楷體" w:hint="eastAsia"/>
          <w:sz w:val="22"/>
          <w:szCs w:val="22"/>
        </w:rPr>
        <w:t>：「善哉！善哉！</w:t>
      </w:r>
      <w:proofErr w:type="gramStart"/>
      <w:r w:rsidRPr="00115151">
        <w:rPr>
          <w:rFonts w:ascii="標楷體" w:eastAsia="標楷體" w:hAnsi="標楷體" w:hint="eastAsia"/>
          <w:sz w:val="22"/>
          <w:szCs w:val="22"/>
        </w:rPr>
        <w:t>如汝所言</w:t>
      </w:r>
      <w:proofErr w:type="gramEnd"/>
      <w:r w:rsidRPr="00115151">
        <w:rPr>
          <w:rFonts w:ascii="標楷體" w:eastAsia="標楷體" w:hAnsi="標楷體" w:hint="eastAsia"/>
          <w:sz w:val="22"/>
          <w:szCs w:val="22"/>
        </w:rPr>
        <w:t>。</w:t>
      </w:r>
      <w:proofErr w:type="gramStart"/>
      <w:r w:rsidRPr="00115151">
        <w:rPr>
          <w:rFonts w:ascii="標楷體" w:eastAsia="標楷體" w:hAnsi="標楷體" w:hint="eastAsia"/>
          <w:sz w:val="22"/>
          <w:szCs w:val="22"/>
        </w:rPr>
        <w:t>汝今為</w:t>
      </w:r>
      <w:proofErr w:type="gramEnd"/>
      <w:r w:rsidRPr="00115151">
        <w:rPr>
          <w:rFonts w:ascii="標楷體" w:eastAsia="標楷體" w:hAnsi="標楷體" w:hint="eastAsia"/>
          <w:sz w:val="22"/>
          <w:szCs w:val="22"/>
        </w:rPr>
        <w:t>名何等？諸比丘為何等號？」</w:t>
      </w:r>
    </w:p>
    <w:p w14:paraId="761980E8" w14:textId="416DB3D9" w:rsidR="00115151" w:rsidRPr="00115151" w:rsidRDefault="00115151" w:rsidP="00115151">
      <w:pPr>
        <w:pStyle w:val="a3"/>
        <w:ind w:leftChars="290" w:left="696"/>
        <w:rPr>
          <w:rFonts w:hint="eastAsia"/>
          <w:sz w:val="22"/>
          <w:szCs w:val="22"/>
        </w:rPr>
      </w:pPr>
      <w:r w:rsidRPr="00115151">
        <w:rPr>
          <w:rFonts w:ascii="標楷體" w:eastAsia="標楷體" w:hAnsi="標楷體" w:hint="eastAsia"/>
          <w:sz w:val="22"/>
          <w:szCs w:val="22"/>
        </w:rPr>
        <w:t>舍利</w:t>
      </w:r>
      <w:proofErr w:type="gramStart"/>
      <w:r w:rsidRPr="00115151">
        <w:rPr>
          <w:rFonts w:ascii="標楷體" w:eastAsia="標楷體" w:hAnsi="標楷體" w:hint="eastAsia"/>
          <w:sz w:val="22"/>
          <w:szCs w:val="22"/>
        </w:rPr>
        <w:t>弗報曰</w:t>
      </w:r>
      <w:proofErr w:type="gramEnd"/>
      <w:r w:rsidRPr="00115151">
        <w:rPr>
          <w:rFonts w:ascii="標楷體" w:eastAsia="標楷體" w:hAnsi="標楷體" w:hint="eastAsia"/>
          <w:sz w:val="22"/>
          <w:szCs w:val="22"/>
        </w:rPr>
        <w:t>：「我名</w:t>
      </w:r>
      <w:r w:rsidRPr="00115151">
        <w:rPr>
          <w:rFonts w:hint="eastAsia"/>
          <w:sz w:val="22"/>
          <w:szCs w:val="22"/>
        </w:rPr>
        <w:t>[9]</w:t>
      </w:r>
      <w:proofErr w:type="gramStart"/>
      <w:r w:rsidRPr="00115151">
        <w:rPr>
          <w:rFonts w:ascii="標楷體" w:eastAsia="標楷體" w:hAnsi="標楷體" w:hint="eastAsia"/>
          <w:sz w:val="22"/>
          <w:szCs w:val="22"/>
        </w:rPr>
        <w:t>憂波</w:t>
      </w:r>
      <w:proofErr w:type="gramEnd"/>
      <w:r w:rsidRPr="00115151">
        <w:rPr>
          <w:rFonts w:hint="eastAsia"/>
          <w:sz w:val="22"/>
          <w:szCs w:val="22"/>
        </w:rPr>
        <w:t>[10]</w:t>
      </w:r>
      <w:proofErr w:type="gramStart"/>
      <w:r w:rsidRPr="00115151">
        <w:rPr>
          <w:rFonts w:ascii="標楷體" w:eastAsia="標楷體" w:hAnsi="標楷體" w:hint="eastAsia"/>
          <w:sz w:val="22"/>
          <w:szCs w:val="22"/>
        </w:rPr>
        <w:t>提舍，母名</w:t>
      </w:r>
      <w:proofErr w:type="gramEnd"/>
      <w:r w:rsidRPr="00115151">
        <w:rPr>
          <w:rFonts w:ascii="標楷體" w:eastAsia="標楷體" w:hAnsi="標楷體" w:hint="eastAsia"/>
          <w:sz w:val="22"/>
          <w:szCs w:val="22"/>
        </w:rPr>
        <w:t>舍利，諸比丘</w:t>
      </w:r>
      <w:proofErr w:type="gramStart"/>
      <w:r w:rsidRPr="00115151">
        <w:rPr>
          <w:rFonts w:ascii="標楷體" w:eastAsia="標楷體" w:hAnsi="標楷體" w:hint="eastAsia"/>
          <w:sz w:val="22"/>
          <w:szCs w:val="22"/>
        </w:rPr>
        <w:t>號吾為舍利弗</w:t>
      </w:r>
      <w:proofErr w:type="gramEnd"/>
      <w:r w:rsidRPr="00115151">
        <w:rPr>
          <w:rFonts w:ascii="標楷體" w:eastAsia="標楷體" w:hAnsi="標楷體" w:hint="eastAsia"/>
          <w:sz w:val="22"/>
          <w:szCs w:val="22"/>
        </w:rPr>
        <w:t>。」</w:t>
      </w:r>
    </w:p>
    <w:p w14:paraId="0E0B9503" w14:textId="2992E8FE" w:rsidR="00115151" w:rsidRDefault="00115151" w:rsidP="00115151">
      <w:pPr>
        <w:pStyle w:val="a3"/>
        <w:ind w:leftChars="290" w:left="696"/>
        <w:rPr>
          <w:sz w:val="22"/>
          <w:szCs w:val="22"/>
        </w:rPr>
      </w:pPr>
      <w:r w:rsidRPr="00115151">
        <w:rPr>
          <w:rFonts w:hint="eastAsia"/>
          <w:sz w:val="22"/>
          <w:szCs w:val="22"/>
        </w:rPr>
        <w:t>[9]</w:t>
      </w:r>
      <w:r w:rsidRPr="00115151">
        <w:rPr>
          <w:rFonts w:hint="eastAsia"/>
          <w:sz w:val="22"/>
          <w:szCs w:val="22"/>
        </w:rPr>
        <w:t>憂＝優【三】，</w:t>
      </w:r>
      <w:proofErr w:type="gramStart"/>
      <w:r w:rsidRPr="00115151">
        <w:rPr>
          <w:rFonts w:hint="eastAsia"/>
          <w:sz w:val="22"/>
          <w:szCs w:val="22"/>
        </w:rPr>
        <w:t>憂波提舍</w:t>
      </w:r>
      <w:proofErr w:type="gramEnd"/>
      <w:r w:rsidRPr="00115151">
        <w:rPr>
          <w:rFonts w:hint="eastAsia"/>
          <w:sz w:val="22"/>
          <w:szCs w:val="22"/>
        </w:rPr>
        <w:t>～</w:t>
      </w:r>
      <w:r w:rsidRPr="00115151">
        <w:rPr>
          <w:rFonts w:hint="eastAsia"/>
          <w:sz w:val="22"/>
          <w:szCs w:val="22"/>
        </w:rPr>
        <w:t>Upatissa.</w:t>
      </w:r>
      <w:r w:rsidRPr="00115151">
        <w:rPr>
          <w:rFonts w:hint="eastAsia"/>
          <w:sz w:val="22"/>
          <w:szCs w:val="22"/>
        </w:rPr>
        <w:t>。</w:t>
      </w:r>
      <w:r w:rsidRPr="00115151">
        <w:rPr>
          <w:rFonts w:hint="eastAsia"/>
          <w:sz w:val="22"/>
          <w:szCs w:val="22"/>
        </w:rPr>
        <w:t>[10]</w:t>
      </w:r>
      <w:r w:rsidRPr="00115151">
        <w:rPr>
          <w:rFonts w:hint="eastAsia"/>
          <w:sz w:val="22"/>
          <w:szCs w:val="22"/>
        </w:rPr>
        <w:t>提＝帝【宋】【元】【明】【聖】。</w:t>
      </w:r>
    </w:p>
    <w:p w14:paraId="76E1A040" w14:textId="43CB55FA" w:rsidR="00F030D0" w:rsidRPr="00F030D0" w:rsidRDefault="00115151" w:rsidP="00F030D0">
      <w:pPr>
        <w:pStyle w:val="a3"/>
        <w:ind w:leftChars="60" w:left="144"/>
        <w:rPr>
          <w:sz w:val="22"/>
          <w:szCs w:val="22"/>
        </w:rPr>
      </w:pPr>
      <w:r w:rsidRPr="00231C64">
        <w:rPr>
          <w:rFonts w:hint="eastAsia"/>
          <w:sz w:val="22"/>
          <w:szCs w:val="22"/>
        </w:rPr>
        <w:t>（</w:t>
      </w:r>
      <w:r w:rsidRPr="00231C64">
        <w:rPr>
          <w:rFonts w:hint="eastAsia"/>
          <w:sz w:val="22"/>
          <w:szCs w:val="22"/>
        </w:rPr>
        <w:t>2</w:t>
      </w:r>
      <w:r w:rsidRPr="00231C64">
        <w:rPr>
          <w:rFonts w:hint="eastAsia"/>
          <w:sz w:val="22"/>
          <w:szCs w:val="22"/>
        </w:rPr>
        <w:t>）</w:t>
      </w:r>
      <w:r w:rsidR="00F030D0">
        <w:rPr>
          <w:rFonts w:hint="eastAsia"/>
          <w:sz w:val="22"/>
          <w:szCs w:val="22"/>
        </w:rPr>
        <w:t>龍樹造．</w:t>
      </w:r>
      <w:proofErr w:type="gramStart"/>
      <w:r w:rsidR="00F030D0">
        <w:rPr>
          <w:rFonts w:hint="eastAsia"/>
          <w:sz w:val="22"/>
          <w:szCs w:val="22"/>
        </w:rPr>
        <w:t>鳩摩羅什譯</w:t>
      </w:r>
      <w:proofErr w:type="gramEnd"/>
      <w:r w:rsidR="00F030D0" w:rsidRPr="00F030D0">
        <w:rPr>
          <w:rFonts w:ascii="Times Ext Roman" w:hAnsi="Times Ext Roman" w:hint="eastAsia"/>
          <w:sz w:val="22"/>
          <w:szCs w:val="22"/>
        </w:rPr>
        <w:t>《大智度論》卷</w:t>
      </w:r>
      <w:r w:rsidR="00F030D0" w:rsidRPr="00F030D0">
        <w:rPr>
          <w:rFonts w:ascii="Times Ext Roman" w:hAnsi="Times Ext Roman" w:hint="eastAsia"/>
          <w:sz w:val="22"/>
          <w:szCs w:val="22"/>
        </w:rPr>
        <w:t>11(</w:t>
      </w:r>
      <w:r w:rsidR="00F030D0" w:rsidRPr="00F030D0">
        <w:rPr>
          <w:rFonts w:ascii="Times Ext Roman" w:hAnsi="Times Ext Roman" w:hint="eastAsia"/>
          <w:sz w:val="22"/>
          <w:szCs w:val="22"/>
        </w:rPr>
        <w:t>大正</w:t>
      </w:r>
      <w:r w:rsidR="00F030D0" w:rsidRPr="00F030D0">
        <w:rPr>
          <w:rFonts w:ascii="Times Ext Roman" w:hAnsi="Times Ext Roman" w:hint="eastAsia"/>
          <w:sz w:val="22"/>
          <w:szCs w:val="22"/>
        </w:rPr>
        <w:t>25</w:t>
      </w:r>
      <w:r w:rsidR="00F030D0" w:rsidRPr="00F030D0">
        <w:rPr>
          <w:rFonts w:ascii="Times Ext Roman" w:hAnsi="Times Ext Roman" w:hint="eastAsia"/>
          <w:sz w:val="22"/>
          <w:szCs w:val="22"/>
        </w:rPr>
        <w:t>，</w:t>
      </w:r>
      <w:smartTag w:uri="urn:schemas-microsoft-com:office:smarttags" w:element="chmetcnv">
        <w:smartTagPr>
          <w:attr w:name="UnitName" w:val="C"/>
          <w:attr w:name="SourceValue" w:val="137"/>
          <w:attr w:name="HasSpace" w:val="False"/>
          <w:attr w:name="Negative" w:val="False"/>
          <w:attr w:name="NumberType" w:val="1"/>
          <w:attr w:name="TCSC" w:val="0"/>
        </w:smartTagPr>
        <w:r w:rsidR="00F030D0" w:rsidRPr="00F030D0">
          <w:rPr>
            <w:rFonts w:ascii="Times Ext Roman" w:hAnsi="Times Ext Roman" w:hint="eastAsia"/>
            <w:sz w:val="22"/>
            <w:szCs w:val="22"/>
          </w:rPr>
          <w:t>137c</w:t>
        </w:r>
      </w:smartTag>
      <w:r w:rsidR="00F030D0" w:rsidRPr="00F030D0">
        <w:rPr>
          <w:rFonts w:ascii="Times Ext Roman" w:hAnsi="Times Ext Roman" w:hint="eastAsia"/>
          <w:sz w:val="22"/>
          <w:szCs w:val="22"/>
        </w:rPr>
        <w:t>22-25)</w:t>
      </w:r>
      <w:r w:rsidR="00F030D0" w:rsidRPr="00F030D0">
        <w:rPr>
          <w:rFonts w:ascii="Times Ext Roman" w:hAnsi="Times Ext Roman" w:hint="eastAsia"/>
          <w:sz w:val="22"/>
          <w:szCs w:val="22"/>
        </w:rPr>
        <w:t>：</w:t>
      </w:r>
    </w:p>
    <w:p w14:paraId="2B85152A" w14:textId="77777777" w:rsidR="00F030D0" w:rsidRDefault="00F030D0" w:rsidP="00F030D0">
      <w:pPr>
        <w:pStyle w:val="a3"/>
        <w:ind w:leftChars="290" w:left="696"/>
        <w:rPr>
          <w:rFonts w:ascii="Times Ext Roman" w:eastAsia="標楷體" w:hAnsi="Times Ext Roman"/>
          <w:sz w:val="22"/>
          <w:szCs w:val="22"/>
        </w:rPr>
      </w:pPr>
      <w:proofErr w:type="gramStart"/>
      <w:r w:rsidRPr="00F030D0">
        <w:rPr>
          <w:rFonts w:ascii="Times Ext Roman" w:eastAsia="標楷體" w:hAnsi="Times Ext Roman" w:hint="eastAsia"/>
          <w:sz w:val="22"/>
          <w:szCs w:val="22"/>
        </w:rPr>
        <w:t>問曰</w:t>
      </w:r>
      <w:proofErr w:type="gramEnd"/>
      <w:r w:rsidRPr="00F030D0">
        <w:rPr>
          <w:rFonts w:ascii="Times Ext Roman" w:eastAsia="標楷體" w:hAnsi="Times Ext Roman" w:hint="eastAsia"/>
          <w:sz w:val="22"/>
          <w:szCs w:val="22"/>
        </w:rPr>
        <w:t>：</w:t>
      </w:r>
      <w:proofErr w:type="gramStart"/>
      <w:r w:rsidRPr="00F030D0">
        <w:rPr>
          <w:rFonts w:ascii="Times Ext Roman" w:eastAsia="標楷體" w:hAnsi="Times Ext Roman" w:hint="eastAsia"/>
          <w:sz w:val="22"/>
          <w:szCs w:val="22"/>
        </w:rPr>
        <w:t>若爾者</w:t>
      </w:r>
      <w:proofErr w:type="gramEnd"/>
      <w:r w:rsidRPr="00F030D0">
        <w:rPr>
          <w:rFonts w:ascii="Times Ext Roman" w:eastAsia="標楷體" w:hAnsi="Times Ext Roman" w:hint="eastAsia"/>
          <w:sz w:val="22"/>
          <w:szCs w:val="22"/>
        </w:rPr>
        <w:t>，何以不</w:t>
      </w:r>
      <w:proofErr w:type="gramStart"/>
      <w:r w:rsidRPr="00F030D0">
        <w:rPr>
          <w:rFonts w:ascii="Times Ext Roman" w:eastAsia="標楷體" w:hAnsi="Times Ext Roman" w:hint="eastAsia"/>
          <w:sz w:val="22"/>
          <w:szCs w:val="22"/>
        </w:rPr>
        <w:t>言</w:t>
      </w:r>
      <w:r w:rsidRPr="00300D5B">
        <w:rPr>
          <w:rFonts w:ascii="Times Ext Roman" w:eastAsia="標楷體" w:hAnsi="Times Ext Roman" w:hint="eastAsia"/>
          <w:b/>
          <w:bCs/>
          <w:sz w:val="22"/>
          <w:szCs w:val="22"/>
        </w:rPr>
        <w:t>憂波提舍</w:t>
      </w:r>
      <w:r w:rsidRPr="00F030D0">
        <w:rPr>
          <w:rFonts w:ascii="Times Ext Roman" w:eastAsia="標楷體" w:hAnsi="Times Ext Roman" w:hint="eastAsia"/>
          <w:sz w:val="22"/>
          <w:szCs w:val="22"/>
        </w:rPr>
        <w:t>，而但</w:t>
      </w:r>
      <w:proofErr w:type="gramEnd"/>
      <w:r w:rsidRPr="00F030D0">
        <w:rPr>
          <w:rFonts w:ascii="Times Ext Roman" w:eastAsia="標楷體" w:hAnsi="Times Ext Roman" w:hint="eastAsia"/>
          <w:sz w:val="22"/>
          <w:szCs w:val="22"/>
        </w:rPr>
        <w:t>言</w:t>
      </w:r>
      <w:r w:rsidRPr="00300D5B">
        <w:rPr>
          <w:rFonts w:ascii="Times Ext Roman" w:eastAsia="標楷體" w:hAnsi="Times Ext Roman" w:hint="eastAsia"/>
          <w:b/>
          <w:bCs/>
          <w:sz w:val="22"/>
          <w:szCs w:val="22"/>
        </w:rPr>
        <w:t>舍利</w:t>
      </w:r>
      <w:proofErr w:type="gramStart"/>
      <w:r w:rsidRPr="00300D5B">
        <w:rPr>
          <w:rFonts w:ascii="Times Ext Roman" w:eastAsia="標楷體" w:hAnsi="Times Ext Roman" w:hint="eastAsia"/>
          <w:b/>
          <w:bCs/>
          <w:sz w:val="22"/>
          <w:szCs w:val="22"/>
        </w:rPr>
        <w:t>弗</w:t>
      </w:r>
      <w:proofErr w:type="gramEnd"/>
      <w:r w:rsidRPr="00F030D0">
        <w:rPr>
          <w:rFonts w:ascii="Times Ext Roman" w:eastAsia="標楷體" w:hAnsi="Times Ext Roman" w:hint="eastAsia"/>
          <w:sz w:val="22"/>
          <w:szCs w:val="22"/>
        </w:rPr>
        <w:t>？</w:t>
      </w:r>
    </w:p>
    <w:p w14:paraId="16EF8FB8" w14:textId="49826C64" w:rsidR="00F030D0" w:rsidRPr="00F030D0" w:rsidRDefault="00F030D0" w:rsidP="00F030D0">
      <w:pPr>
        <w:pStyle w:val="a3"/>
        <w:ind w:leftChars="290" w:left="696"/>
        <w:rPr>
          <w:sz w:val="28"/>
          <w:szCs w:val="28"/>
        </w:rPr>
      </w:pPr>
      <w:proofErr w:type="gramStart"/>
      <w:r w:rsidRPr="00F030D0">
        <w:rPr>
          <w:rFonts w:ascii="Times Ext Roman" w:eastAsia="標楷體" w:hAnsi="Times Ext Roman" w:hint="eastAsia"/>
          <w:sz w:val="22"/>
          <w:szCs w:val="22"/>
        </w:rPr>
        <w:t>答曰</w:t>
      </w:r>
      <w:proofErr w:type="gramEnd"/>
      <w:r w:rsidRPr="00F030D0">
        <w:rPr>
          <w:rFonts w:ascii="Times Ext Roman" w:eastAsia="標楷體" w:hAnsi="Times Ext Roman" w:hint="eastAsia"/>
          <w:sz w:val="22"/>
          <w:szCs w:val="22"/>
        </w:rPr>
        <w:t>：時人貴重其母，於眾女人中聰明第一，以是因緣故稱舍利</w:t>
      </w:r>
      <w:proofErr w:type="gramStart"/>
      <w:r w:rsidRPr="00F030D0">
        <w:rPr>
          <w:rFonts w:ascii="Times Ext Roman" w:eastAsia="標楷體" w:hAnsi="Times Ext Roman" w:hint="eastAsia"/>
          <w:sz w:val="22"/>
          <w:szCs w:val="22"/>
        </w:rPr>
        <w:t>弗</w:t>
      </w:r>
      <w:proofErr w:type="gramEnd"/>
      <w:r w:rsidRPr="00F030D0">
        <w:rPr>
          <w:rFonts w:ascii="Times Ext Roman" w:eastAsia="標楷體" w:hAnsi="Times Ext Roman" w:hint="eastAsia"/>
          <w:sz w:val="22"/>
          <w:szCs w:val="22"/>
        </w:rPr>
        <w:t>。</w:t>
      </w:r>
    </w:p>
    <w:p w14:paraId="139CEA37" w14:textId="2755B68D" w:rsidR="00C601C6" w:rsidRPr="00231C64" w:rsidRDefault="00F030D0" w:rsidP="00231C64">
      <w:pPr>
        <w:pStyle w:val="a3"/>
        <w:ind w:leftChars="60" w:left="144"/>
        <w:rPr>
          <w:sz w:val="22"/>
          <w:szCs w:val="22"/>
        </w:rPr>
      </w:pPr>
      <w:r w:rsidRPr="00231C64">
        <w:rPr>
          <w:rFonts w:hint="eastAsia"/>
          <w:sz w:val="22"/>
          <w:szCs w:val="22"/>
        </w:rPr>
        <w:t>（</w:t>
      </w:r>
      <w:r>
        <w:rPr>
          <w:sz w:val="22"/>
          <w:szCs w:val="22"/>
        </w:rPr>
        <w:t>3</w:t>
      </w:r>
      <w:r w:rsidRPr="00231C64">
        <w:rPr>
          <w:rFonts w:hint="eastAsia"/>
          <w:sz w:val="22"/>
          <w:szCs w:val="22"/>
        </w:rPr>
        <w:t>）</w:t>
      </w:r>
      <w:r w:rsidR="00C601C6" w:rsidRPr="009A39E1">
        <w:rPr>
          <w:rFonts w:hint="eastAsia"/>
          <w:sz w:val="22"/>
          <w:szCs w:val="22"/>
        </w:rPr>
        <w:t>印順法師，</w:t>
      </w:r>
      <w:r w:rsidR="00C601C6" w:rsidRPr="00231C64">
        <w:rPr>
          <w:rFonts w:hint="eastAsia"/>
          <w:sz w:val="22"/>
          <w:szCs w:val="22"/>
        </w:rPr>
        <w:t>《般若經講記》</w:t>
      </w:r>
      <w:r w:rsidR="00C601C6">
        <w:rPr>
          <w:rFonts w:hint="eastAsia"/>
          <w:sz w:val="22"/>
          <w:szCs w:val="22"/>
        </w:rPr>
        <w:t>，〈般若波羅蜜多心經講記〉</w:t>
      </w:r>
      <w:r w:rsidR="00C601C6" w:rsidRPr="00231C64">
        <w:rPr>
          <w:rFonts w:hint="eastAsia"/>
          <w:sz w:val="22"/>
          <w:szCs w:val="22"/>
        </w:rPr>
        <w:t>，</w:t>
      </w:r>
      <w:r w:rsidR="00C601C6" w:rsidRPr="00231C64">
        <w:rPr>
          <w:rFonts w:hint="eastAsia"/>
          <w:sz w:val="22"/>
          <w:szCs w:val="22"/>
        </w:rPr>
        <w:t>p.179</w:t>
      </w:r>
      <w:r w:rsidR="00C601C6">
        <w:rPr>
          <w:rFonts w:hint="eastAsia"/>
          <w:sz w:val="22"/>
          <w:szCs w:val="22"/>
        </w:rPr>
        <w:t>：</w:t>
      </w:r>
    </w:p>
    <w:p w14:paraId="20EA96FD" w14:textId="2C75C672" w:rsidR="00C601C6" w:rsidRPr="00231C64" w:rsidRDefault="00C601C6" w:rsidP="00231C64">
      <w:pPr>
        <w:pStyle w:val="a3"/>
        <w:ind w:leftChars="290" w:left="696"/>
        <w:rPr>
          <w:sz w:val="22"/>
          <w:szCs w:val="22"/>
        </w:rPr>
      </w:pPr>
      <w:r w:rsidRPr="00231C64">
        <w:rPr>
          <w:rFonts w:ascii="標楷體" w:eastAsia="標楷體" w:hAnsi="標楷體" w:hint="eastAsia"/>
          <w:sz w:val="22"/>
          <w:szCs w:val="22"/>
        </w:rPr>
        <w:t>舍利子是華</w:t>
      </w:r>
      <w:proofErr w:type="gramStart"/>
      <w:r w:rsidRPr="00231C64">
        <w:rPr>
          <w:rFonts w:ascii="標楷體" w:eastAsia="標楷體" w:hAnsi="標楷體" w:hint="eastAsia"/>
          <w:sz w:val="22"/>
          <w:szCs w:val="22"/>
        </w:rPr>
        <w:t>梵</w:t>
      </w:r>
      <w:proofErr w:type="gramEnd"/>
      <w:r w:rsidRPr="00231C64">
        <w:rPr>
          <w:rFonts w:ascii="標楷體" w:eastAsia="標楷體" w:hAnsi="標楷體" w:hint="eastAsia"/>
          <w:sz w:val="22"/>
          <w:szCs w:val="22"/>
        </w:rPr>
        <w:t>合璧的名詞，梵語應</w:t>
      </w:r>
      <w:proofErr w:type="gramStart"/>
      <w:r w:rsidRPr="00231C64">
        <w:rPr>
          <w:rFonts w:ascii="標楷體" w:eastAsia="標楷體" w:hAnsi="標楷體" w:hint="eastAsia"/>
          <w:sz w:val="22"/>
          <w:szCs w:val="22"/>
        </w:rPr>
        <w:t>云</w:t>
      </w:r>
      <w:proofErr w:type="gramEnd"/>
      <w:r w:rsidRPr="00231C64">
        <w:rPr>
          <w:rFonts w:ascii="標楷體" w:eastAsia="標楷體" w:hAnsi="標楷體" w:hint="eastAsia"/>
          <w:sz w:val="22"/>
          <w:szCs w:val="22"/>
        </w:rPr>
        <w:t>舍利</w:t>
      </w:r>
      <w:proofErr w:type="gramStart"/>
      <w:r w:rsidRPr="00231C64">
        <w:rPr>
          <w:rFonts w:ascii="標楷體" w:eastAsia="標楷體" w:hAnsi="標楷體" w:hint="eastAsia"/>
          <w:sz w:val="22"/>
          <w:szCs w:val="22"/>
        </w:rPr>
        <w:t>弗</w:t>
      </w:r>
      <w:proofErr w:type="gramEnd"/>
      <w:r w:rsidRPr="00231C64">
        <w:rPr>
          <w:rFonts w:ascii="標楷體" w:eastAsia="標楷體" w:hAnsi="標楷體" w:hint="eastAsia"/>
          <w:sz w:val="22"/>
          <w:szCs w:val="22"/>
        </w:rPr>
        <w:t>多。</w:t>
      </w:r>
      <w:proofErr w:type="gramStart"/>
      <w:r w:rsidRPr="00231C64">
        <w:rPr>
          <w:rFonts w:ascii="標楷體" w:eastAsia="標楷體" w:hAnsi="標楷體" w:hint="eastAsia"/>
          <w:sz w:val="22"/>
          <w:szCs w:val="22"/>
        </w:rPr>
        <w:t>弗</w:t>
      </w:r>
      <w:proofErr w:type="gramEnd"/>
      <w:r w:rsidRPr="00231C64">
        <w:rPr>
          <w:rFonts w:ascii="標楷體" w:eastAsia="標楷體" w:hAnsi="標楷體" w:hint="eastAsia"/>
          <w:sz w:val="22"/>
          <w:szCs w:val="22"/>
        </w:rPr>
        <w:t>多</w:t>
      </w:r>
      <w:proofErr w:type="gramStart"/>
      <w:r w:rsidRPr="00231C64">
        <w:rPr>
          <w:rFonts w:ascii="標楷體" w:eastAsia="標楷體" w:hAnsi="標楷體" w:hint="eastAsia"/>
          <w:sz w:val="22"/>
          <w:szCs w:val="22"/>
        </w:rPr>
        <w:t>即子義</w:t>
      </w:r>
      <w:proofErr w:type="gramEnd"/>
      <w:r w:rsidRPr="00231C64">
        <w:rPr>
          <w:rFonts w:ascii="標楷體" w:eastAsia="標楷體" w:hAnsi="標楷體" w:hint="eastAsia"/>
          <w:sz w:val="22"/>
          <w:szCs w:val="22"/>
        </w:rPr>
        <w:t>，舍利</w:t>
      </w:r>
      <w:proofErr w:type="gramStart"/>
      <w:r w:rsidRPr="00231C64">
        <w:rPr>
          <w:rFonts w:ascii="標楷體" w:eastAsia="標楷體" w:hAnsi="標楷體" w:hint="eastAsia"/>
          <w:sz w:val="22"/>
          <w:szCs w:val="22"/>
        </w:rPr>
        <w:t>是母名</w:t>
      </w:r>
      <w:proofErr w:type="gramEnd"/>
      <w:r w:rsidRPr="00231C64">
        <w:rPr>
          <w:rFonts w:ascii="標楷體" w:eastAsia="標楷體" w:hAnsi="標楷體" w:hint="eastAsia"/>
          <w:sz w:val="22"/>
          <w:szCs w:val="22"/>
        </w:rPr>
        <w:t>。印度有鳥，</w:t>
      </w:r>
      <w:proofErr w:type="gramStart"/>
      <w:r w:rsidRPr="00231C64">
        <w:rPr>
          <w:rFonts w:ascii="標楷體" w:eastAsia="標楷體" w:hAnsi="標楷體" w:hint="eastAsia"/>
          <w:sz w:val="22"/>
          <w:szCs w:val="22"/>
        </w:rPr>
        <w:t>眼最明利</w:t>
      </w:r>
      <w:proofErr w:type="gramEnd"/>
      <w:r w:rsidRPr="00231C64">
        <w:rPr>
          <w:rFonts w:ascii="標楷體" w:eastAsia="標楷體" w:hAnsi="標楷體" w:hint="eastAsia"/>
          <w:sz w:val="22"/>
          <w:szCs w:val="22"/>
        </w:rPr>
        <w:t>，</w:t>
      </w:r>
      <w:proofErr w:type="gramStart"/>
      <w:r w:rsidRPr="00231C64">
        <w:rPr>
          <w:rFonts w:ascii="標楷體" w:eastAsia="標楷體" w:hAnsi="標楷體" w:hint="eastAsia"/>
          <w:sz w:val="22"/>
          <w:szCs w:val="22"/>
        </w:rPr>
        <w:t>呼為舍利</w:t>
      </w:r>
      <w:proofErr w:type="gramEnd"/>
      <w:r w:rsidRPr="00231C64">
        <w:rPr>
          <w:rFonts w:ascii="標楷體" w:eastAsia="標楷體" w:hAnsi="標楷體" w:hint="eastAsia"/>
          <w:sz w:val="22"/>
          <w:szCs w:val="22"/>
        </w:rPr>
        <w:t>；其</w:t>
      </w:r>
      <w:proofErr w:type="gramStart"/>
      <w:r w:rsidRPr="00231C64">
        <w:rPr>
          <w:rFonts w:ascii="標楷體" w:eastAsia="標楷體" w:hAnsi="標楷體" w:hint="eastAsia"/>
          <w:sz w:val="22"/>
          <w:szCs w:val="22"/>
        </w:rPr>
        <w:t>母眼似</w:t>
      </w:r>
      <w:proofErr w:type="gramEnd"/>
      <w:r w:rsidRPr="00231C64">
        <w:rPr>
          <w:rFonts w:ascii="標楷體" w:eastAsia="標楷體" w:hAnsi="標楷體" w:hint="eastAsia"/>
          <w:sz w:val="22"/>
          <w:szCs w:val="22"/>
        </w:rPr>
        <w:t>舍利，因名為舍利。舍利所生子，</w:t>
      </w:r>
      <w:proofErr w:type="gramStart"/>
      <w:r w:rsidRPr="00231C64">
        <w:rPr>
          <w:rFonts w:ascii="標楷體" w:eastAsia="標楷體" w:hAnsi="標楷體" w:hint="eastAsia"/>
          <w:sz w:val="22"/>
          <w:szCs w:val="22"/>
        </w:rPr>
        <w:t>即曰舍利子</w:t>
      </w:r>
      <w:proofErr w:type="gramEnd"/>
      <w:r w:rsidRPr="00231C64">
        <w:rPr>
          <w:rFonts w:ascii="標楷體" w:eastAsia="標楷體" w:hAnsi="標楷體" w:hint="eastAsia"/>
          <w:sz w:val="22"/>
          <w:szCs w:val="22"/>
        </w:rPr>
        <w:t>，</w:t>
      </w:r>
      <w:proofErr w:type="gramStart"/>
      <w:r w:rsidRPr="00231C64">
        <w:rPr>
          <w:rFonts w:ascii="標楷體" w:eastAsia="標楷體" w:hAnsi="標楷體" w:hint="eastAsia"/>
          <w:sz w:val="22"/>
          <w:szCs w:val="22"/>
        </w:rPr>
        <w:t>從母得名</w:t>
      </w:r>
      <w:proofErr w:type="gramEnd"/>
      <w:r w:rsidRPr="00231C64">
        <w:rPr>
          <w:rFonts w:ascii="標楷體" w:eastAsia="標楷體" w:hAnsi="標楷體" w:hint="eastAsia"/>
          <w:sz w:val="22"/>
          <w:szCs w:val="22"/>
        </w:rPr>
        <w:t>。舍利子在佛弟子中，智慧第一。</w:t>
      </w:r>
    </w:p>
    <w:p w14:paraId="51233D56" w14:textId="28201533" w:rsidR="00C601C6" w:rsidRDefault="00C601C6" w:rsidP="00231C64">
      <w:pPr>
        <w:pStyle w:val="a3"/>
        <w:ind w:leftChars="60" w:left="144"/>
        <w:rPr>
          <w:sz w:val="22"/>
          <w:szCs w:val="22"/>
        </w:rPr>
      </w:pPr>
      <w:r w:rsidRPr="00231C64">
        <w:rPr>
          <w:rFonts w:hint="eastAsia"/>
          <w:sz w:val="22"/>
          <w:szCs w:val="22"/>
        </w:rPr>
        <w:t>（</w:t>
      </w:r>
      <w:r w:rsidR="00F030D0">
        <w:rPr>
          <w:sz w:val="22"/>
          <w:szCs w:val="22"/>
        </w:rPr>
        <w:t>4</w:t>
      </w:r>
      <w:r w:rsidRPr="00231C64">
        <w:rPr>
          <w:rFonts w:hint="eastAsia"/>
          <w:sz w:val="22"/>
          <w:szCs w:val="22"/>
        </w:rPr>
        <w:t>）</w:t>
      </w:r>
      <w:r w:rsidRPr="009A39E1">
        <w:rPr>
          <w:rFonts w:hint="eastAsia"/>
          <w:sz w:val="22"/>
          <w:szCs w:val="22"/>
        </w:rPr>
        <w:t>印順法師，</w:t>
      </w:r>
      <w:r w:rsidRPr="009F4D24">
        <w:rPr>
          <w:rFonts w:hint="eastAsia"/>
          <w:sz w:val="22"/>
          <w:szCs w:val="22"/>
        </w:rPr>
        <w:t>《初期大乘佛教之起源與開展》，</w:t>
      </w:r>
      <w:r w:rsidRPr="009F4D24">
        <w:rPr>
          <w:sz w:val="22"/>
          <w:szCs w:val="22"/>
        </w:rPr>
        <w:t>p.406</w:t>
      </w:r>
      <w:r w:rsidR="00F4177B">
        <w:rPr>
          <w:rFonts w:hint="eastAsia"/>
          <w:sz w:val="22"/>
          <w:szCs w:val="22"/>
        </w:rPr>
        <w:t>。</w:t>
      </w:r>
    </w:p>
    <w:p w14:paraId="082BABEF" w14:textId="2F68F4EF" w:rsidR="00C601C6" w:rsidRDefault="00C601C6" w:rsidP="00231C64">
      <w:pPr>
        <w:pStyle w:val="a3"/>
        <w:ind w:leftChars="60" w:left="144"/>
        <w:rPr>
          <w:sz w:val="22"/>
          <w:szCs w:val="22"/>
        </w:rPr>
      </w:pPr>
      <w:r>
        <w:rPr>
          <w:rFonts w:hint="eastAsia"/>
          <w:sz w:val="22"/>
          <w:szCs w:val="22"/>
        </w:rPr>
        <w:t>（</w:t>
      </w:r>
      <w:r w:rsidR="00F030D0">
        <w:rPr>
          <w:sz w:val="22"/>
          <w:szCs w:val="22"/>
        </w:rPr>
        <w:t>5</w:t>
      </w:r>
      <w:r>
        <w:rPr>
          <w:rFonts w:hint="eastAsia"/>
          <w:sz w:val="22"/>
          <w:szCs w:val="22"/>
        </w:rPr>
        <w:t>）</w:t>
      </w:r>
      <w:r w:rsidRPr="0092412E">
        <w:rPr>
          <w:rFonts w:hint="eastAsia"/>
          <w:sz w:val="22"/>
          <w:szCs w:val="22"/>
        </w:rPr>
        <w:t>葉阿月譯注，《超越智慧的完成</w:t>
      </w:r>
      <w:r w:rsidRPr="0092412E">
        <w:rPr>
          <w:rFonts w:ascii="新細明體" w:hAnsi="新細明體" w:hint="eastAsia"/>
          <w:sz w:val="22"/>
          <w:szCs w:val="22"/>
        </w:rPr>
        <w:t>――梵漢英藏對照與註記</w:t>
      </w:r>
      <w:r w:rsidRPr="0092412E">
        <w:rPr>
          <w:rFonts w:hint="eastAsia"/>
          <w:sz w:val="22"/>
          <w:szCs w:val="22"/>
        </w:rPr>
        <w:t>》，</w:t>
      </w:r>
      <w:r w:rsidRPr="0092412E">
        <w:rPr>
          <w:rFonts w:hint="eastAsia"/>
          <w:sz w:val="22"/>
          <w:szCs w:val="22"/>
        </w:rPr>
        <w:t>p</w:t>
      </w:r>
      <w:r w:rsidRPr="0092412E">
        <w:rPr>
          <w:sz w:val="22"/>
          <w:szCs w:val="22"/>
        </w:rPr>
        <w:t>.32</w:t>
      </w:r>
      <w:r w:rsidRPr="0092412E">
        <w:rPr>
          <w:rFonts w:hint="eastAsia"/>
          <w:sz w:val="22"/>
          <w:szCs w:val="22"/>
        </w:rPr>
        <w:t>：</w:t>
      </w:r>
    </w:p>
    <w:p w14:paraId="5657FA56" w14:textId="76A88449" w:rsidR="00C601C6" w:rsidRPr="00231C64" w:rsidRDefault="00C601C6" w:rsidP="00231C64">
      <w:pPr>
        <w:pStyle w:val="a3"/>
        <w:ind w:leftChars="290" w:left="696"/>
        <w:rPr>
          <w:sz w:val="22"/>
          <w:szCs w:val="22"/>
        </w:rPr>
      </w:pPr>
      <w:r w:rsidRPr="0092412E">
        <w:rPr>
          <w:rFonts w:ascii="標楷體" w:eastAsia="標楷體" w:hAnsi="標楷體" w:hint="eastAsia"/>
          <w:sz w:val="22"/>
          <w:szCs w:val="22"/>
        </w:rPr>
        <w:t>舍利</w:t>
      </w:r>
      <w:proofErr w:type="gramStart"/>
      <w:r w:rsidRPr="0092412E">
        <w:rPr>
          <w:rFonts w:ascii="標楷體" w:eastAsia="標楷體" w:hAnsi="標楷體" w:hint="eastAsia"/>
          <w:sz w:val="22"/>
          <w:szCs w:val="22"/>
        </w:rPr>
        <w:t>弗――原語</w:t>
      </w:r>
      <w:proofErr w:type="gramEnd"/>
      <w:r w:rsidRPr="0092412E">
        <w:rPr>
          <w:rFonts w:ascii="標楷體" w:eastAsia="標楷體" w:hAnsi="標楷體" w:hint="eastAsia"/>
          <w:sz w:val="22"/>
          <w:szCs w:val="22"/>
        </w:rPr>
        <w:t xml:space="preserve"> </w:t>
      </w:r>
      <w:r w:rsidRPr="0092412E">
        <w:rPr>
          <w:rFonts w:ascii="Times Ext Roman" w:eastAsia="標楷體" w:hAnsi="Times Ext Roman" w:cs="Times Ext Roman"/>
          <w:sz w:val="22"/>
          <w:szCs w:val="22"/>
        </w:rPr>
        <w:t>Śā</w:t>
      </w:r>
      <w:r w:rsidRPr="0092412E">
        <w:rPr>
          <w:rFonts w:ascii="Times Ext Roman" w:eastAsia="標楷體" w:hAnsi="Times Ext Roman" w:cs="Times Ext Roman" w:hint="eastAsia"/>
          <w:sz w:val="22"/>
          <w:szCs w:val="22"/>
        </w:rPr>
        <w:t>ri</w:t>
      </w:r>
      <w:r w:rsidRPr="0092412E">
        <w:rPr>
          <w:rFonts w:ascii="Times Ext Roman" w:eastAsia="標楷體" w:hAnsi="Times Ext Roman" w:cs="Times Ext Roman"/>
          <w:sz w:val="22"/>
          <w:szCs w:val="22"/>
        </w:rPr>
        <w:t xml:space="preserve">-putra </w:t>
      </w:r>
      <w:r w:rsidRPr="0092412E">
        <w:rPr>
          <w:rFonts w:ascii="Times Ext Roman" w:eastAsia="標楷體" w:hAnsi="Times Ext Roman" w:cs="Times Ext Roman" w:hint="eastAsia"/>
          <w:sz w:val="22"/>
          <w:szCs w:val="22"/>
        </w:rPr>
        <w:t>的音譯是</w:t>
      </w:r>
      <w:r>
        <w:rPr>
          <w:rFonts w:ascii="Times Ext Roman" w:eastAsia="標楷體" w:hAnsi="Times Ext Roman" w:cs="Times Ext Roman" w:hint="eastAsia"/>
          <w:sz w:val="22"/>
          <w:szCs w:val="22"/>
        </w:rPr>
        <w:t>「</w:t>
      </w:r>
      <w:r w:rsidRPr="0092412E">
        <w:rPr>
          <w:rFonts w:ascii="Times Ext Roman" w:eastAsia="標楷體" w:hAnsi="Times Ext Roman" w:cs="Times Ext Roman" w:hint="eastAsia"/>
          <w:sz w:val="22"/>
          <w:szCs w:val="22"/>
        </w:rPr>
        <w:t>舍利弗多</w:t>
      </w:r>
      <w:r>
        <w:rPr>
          <w:rFonts w:ascii="Times Ext Roman" w:eastAsia="標楷體" w:hAnsi="Times Ext Roman" w:cs="Times Ext Roman" w:hint="eastAsia"/>
          <w:sz w:val="22"/>
          <w:szCs w:val="22"/>
        </w:rPr>
        <w:t>」</w:t>
      </w:r>
      <w:r w:rsidRPr="0092412E">
        <w:rPr>
          <w:rFonts w:ascii="Times Ext Roman" w:eastAsia="標楷體" w:hAnsi="Times Ext Roman" w:cs="Times Ext Roman" w:hint="eastAsia"/>
          <w:sz w:val="22"/>
          <w:szCs w:val="22"/>
        </w:rPr>
        <w:t>……。其中的</w:t>
      </w:r>
      <w:r w:rsidRPr="0092412E">
        <w:rPr>
          <w:color w:val="000000"/>
          <w:sz w:val="22"/>
          <w:szCs w:val="22"/>
          <w:shd w:val="clear" w:color="auto" w:fill="FFFFFF"/>
        </w:rPr>
        <w:t xml:space="preserve"> </w:t>
      </w:r>
      <w:r w:rsidRPr="0092412E">
        <w:rPr>
          <w:rFonts w:ascii="Times Ext Roman" w:hAnsi="Times Ext Roman" w:cs="Times Ext Roman"/>
          <w:color w:val="000000"/>
          <w:sz w:val="22"/>
          <w:szCs w:val="22"/>
          <w:shd w:val="clear" w:color="auto" w:fill="FFFFFF"/>
        </w:rPr>
        <w:t xml:space="preserve">“ </w:t>
      </w:r>
      <w:r w:rsidRPr="0092412E">
        <w:rPr>
          <w:rFonts w:ascii="Times Ext Roman" w:eastAsia="標楷體" w:hAnsi="Times Ext Roman" w:cs="Times Ext Roman"/>
          <w:sz w:val="22"/>
          <w:szCs w:val="22"/>
        </w:rPr>
        <w:t xml:space="preserve">putra ” </w:t>
      </w:r>
      <w:r w:rsidRPr="0092412E">
        <w:rPr>
          <w:rFonts w:ascii="Times Ext Roman" w:eastAsia="標楷體" w:hAnsi="Times Ext Roman" w:cs="Times Ext Roman" w:hint="eastAsia"/>
          <w:sz w:val="22"/>
          <w:szCs w:val="22"/>
        </w:rPr>
        <w:t>是孩子的意思。</w:t>
      </w:r>
      <w:r w:rsidRPr="0092412E">
        <w:rPr>
          <w:rFonts w:ascii="Times Ext Roman" w:hAnsi="Times Ext Roman" w:cs="Times Ext Roman"/>
          <w:color w:val="000000"/>
          <w:sz w:val="22"/>
          <w:szCs w:val="22"/>
          <w:shd w:val="clear" w:color="auto" w:fill="FFFFFF"/>
        </w:rPr>
        <w:t xml:space="preserve">“ </w:t>
      </w:r>
      <w:r w:rsidRPr="0092412E">
        <w:rPr>
          <w:rFonts w:ascii="Times Ext Roman" w:eastAsia="標楷體" w:hAnsi="Times Ext Roman" w:cs="Times Ext Roman"/>
          <w:sz w:val="22"/>
          <w:szCs w:val="22"/>
        </w:rPr>
        <w:t>śā</w:t>
      </w:r>
      <w:r w:rsidRPr="0092412E">
        <w:rPr>
          <w:rFonts w:ascii="Times Ext Roman" w:eastAsia="標楷體" w:hAnsi="Times Ext Roman" w:cs="Times Ext Roman" w:hint="eastAsia"/>
          <w:sz w:val="22"/>
          <w:szCs w:val="22"/>
        </w:rPr>
        <w:t>ri</w:t>
      </w:r>
      <w:r w:rsidRPr="0092412E">
        <w:rPr>
          <w:rFonts w:ascii="Times Ext Roman" w:eastAsia="標楷體" w:hAnsi="Times Ext Roman" w:cs="Times Ext Roman"/>
          <w:sz w:val="22"/>
          <w:szCs w:val="22"/>
        </w:rPr>
        <w:t xml:space="preserve"> ”</w:t>
      </w:r>
      <w:r w:rsidRPr="0092412E">
        <w:rPr>
          <w:rFonts w:ascii="Times Ext Roman" w:eastAsia="標楷體" w:hAnsi="Times Ext Roman" w:cs="Times Ext Roman" w:hint="eastAsia"/>
          <w:sz w:val="22"/>
          <w:szCs w:val="22"/>
        </w:rPr>
        <w:t>（舍利）是一種鳥名……</w:t>
      </w:r>
    </w:p>
  </w:footnote>
  <w:footnote w:id="46">
    <w:p w14:paraId="472494F5" w14:textId="31538723" w:rsidR="00C601C6" w:rsidRDefault="00C601C6">
      <w:pPr>
        <w:pStyle w:val="a3"/>
        <w:rPr>
          <w:sz w:val="22"/>
          <w:szCs w:val="22"/>
        </w:rPr>
      </w:pPr>
      <w:r w:rsidRPr="009A39E1">
        <w:rPr>
          <w:rStyle w:val="a5"/>
          <w:sz w:val="22"/>
          <w:szCs w:val="22"/>
        </w:rPr>
        <w:footnoteRef/>
      </w:r>
      <w:r w:rsidRPr="009A39E1">
        <w:rPr>
          <w:sz w:val="22"/>
          <w:szCs w:val="22"/>
        </w:rPr>
        <w:t xml:space="preserve"> </w:t>
      </w:r>
      <w:r w:rsidRPr="009A39E1">
        <w:rPr>
          <w:rFonts w:hint="eastAsia"/>
          <w:sz w:val="22"/>
          <w:szCs w:val="22"/>
        </w:rPr>
        <w:t>參見：印順法師，《淨土與禪》</w:t>
      </w:r>
      <w:r>
        <w:rPr>
          <w:rFonts w:hint="eastAsia"/>
          <w:sz w:val="22"/>
          <w:szCs w:val="22"/>
        </w:rPr>
        <w:t>，〈東方淨土微發〉</w:t>
      </w:r>
      <w:r w:rsidRPr="009A39E1">
        <w:rPr>
          <w:rFonts w:hint="eastAsia"/>
          <w:sz w:val="22"/>
          <w:szCs w:val="22"/>
        </w:rPr>
        <w:t>，</w:t>
      </w:r>
      <w:r w:rsidRPr="009A39E1">
        <w:rPr>
          <w:rFonts w:hint="eastAsia"/>
          <w:sz w:val="22"/>
          <w:szCs w:val="22"/>
        </w:rPr>
        <w:t>p.139</w:t>
      </w:r>
      <w:r>
        <w:rPr>
          <w:rFonts w:hint="eastAsia"/>
          <w:sz w:val="22"/>
          <w:szCs w:val="22"/>
        </w:rPr>
        <w:t>：</w:t>
      </w:r>
    </w:p>
    <w:p w14:paraId="3E74F293" w14:textId="77777777" w:rsidR="00C601C6" w:rsidRDefault="00C601C6" w:rsidP="009A39E1">
      <w:pPr>
        <w:pStyle w:val="a3"/>
        <w:ind w:leftChars="107" w:left="257"/>
        <w:rPr>
          <w:rFonts w:ascii="標楷體" w:eastAsia="標楷體" w:hAnsi="標楷體"/>
          <w:sz w:val="22"/>
          <w:szCs w:val="22"/>
        </w:rPr>
      </w:pPr>
      <w:proofErr w:type="gramStart"/>
      <w:r w:rsidRPr="009A39E1">
        <w:rPr>
          <w:rFonts w:ascii="標楷體" w:eastAsia="標楷體" w:hAnsi="標楷體" w:hint="eastAsia"/>
          <w:sz w:val="22"/>
          <w:szCs w:val="22"/>
        </w:rPr>
        <w:t>佛教所崇仰</w:t>
      </w:r>
      <w:proofErr w:type="gramEnd"/>
      <w:r w:rsidRPr="009A39E1">
        <w:rPr>
          <w:rFonts w:ascii="標楷體" w:eastAsia="標楷體" w:hAnsi="標楷體" w:hint="eastAsia"/>
          <w:sz w:val="22"/>
          <w:szCs w:val="22"/>
        </w:rPr>
        <w:t>的佛菩薩，都是依德立名的。</w:t>
      </w:r>
      <w:proofErr w:type="gramStart"/>
      <w:r w:rsidRPr="009A39E1">
        <w:rPr>
          <w:rFonts w:ascii="標楷體" w:eastAsia="標楷體" w:hAnsi="標楷體" w:hint="eastAsia"/>
          <w:sz w:val="22"/>
          <w:szCs w:val="22"/>
        </w:rPr>
        <w:t>這或約</w:t>
      </w:r>
      <w:r w:rsidRPr="009A39E1">
        <w:rPr>
          <w:rFonts w:ascii="標楷體" w:eastAsia="標楷體" w:hAnsi="標楷體" w:hint="eastAsia"/>
          <w:sz w:val="22"/>
          <w:szCs w:val="22"/>
          <w:u w:val="thick"/>
        </w:rPr>
        <w:t>崇高</w:t>
      </w:r>
      <w:proofErr w:type="gramEnd"/>
      <w:r w:rsidRPr="009A39E1">
        <w:rPr>
          <w:rFonts w:ascii="標楷體" w:eastAsia="標楷體" w:hAnsi="標楷體" w:hint="eastAsia"/>
          <w:sz w:val="22"/>
          <w:szCs w:val="22"/>
          <w:u w:val="thick"/>
        </w:rPr>
        <w:t>的聖德立名</w:t>
      </w:r>
      <w:r w:rsidRPr="009A39E1">
        <w:rPr>
          <w:rFonts w:ascii="標楷體" w:eastAsia="標楷體" w:hAnsi="標楷體" w:hint="eastAsia"/>
          <w:sz w:val="22"/>
          <w:szCs w:val="22"/>
        </w:rPr>
        <w:t>，以表示佛菩薩的性格。如彌勒菩薩，是「慈」；</w:t>
      </w:r>
      <w:proofErr w:type="gramStart"/>
      <w:r w:rsidRPr="009A39E1">
        <w:rPr>
          <w:rFonts w:ascii="標楷體" w:eastAsia="標楷體" w:hAnsi="標楷體" w:hint="eastAsia"/>
          <w:sz w:val="22"/>
          <w:szCs w:val="22"/>
        </w:rPr>
        <w:t>常精進</w:t>
      </w:r>
      <w:proofErr w:type="gramEnd"/>
      <w:r w:rsidRPr="009A39E1">
        <w:rPr>
          <w:rFonts w:ascii="標楷體" w:eastAsia="標楷體" w:hAnsi="標楷體" w:hint="eastAsia"/>
          <w:sz w:val="22"/>
          <w:szCs w:val="22"/>
        </w:rPr>
        <w:t>菩薩，是永恆的向上努力。或者是</w:t>
      </w:r>
      <w:r w:rsidRPr="009A39E1">
        <w:rPr>
          <w:rFonts w:ascii="標楷體" w:eastAsia="標楷體" w:hAnsi="標楷體" w:hint="eastAsia"/>
          <w:sz w:val="22"/>
          <w:szCs w:val="22"/>
          <w:u w:val="thick"/>
        </w:rPr>
        <w:t>取</w:t>
      </w:r>
      <w:proofErr w:type="gramStart"/>
      <w:r w:rsidRPr="009A39E1">
        <w:rPr>
          <w:rFonts w:ascii="標楷體" w:eastAsia="標楷體" w:hAnsi="標楷體" w:hint="eastAsia"/>
          <w:sz w:val="22"/>
          <w:szCs w:val="22"/>
          <w:u w:val="thick"/>
        </w:rPr>
        <w:t>象</w:t>
      </w:r>
      <w:proofErr w:type="gramEnd"/>
      <w:r w:rsidRPr="009A39E1">
        <w:rPr>
          <w:rFonts w:ascii="標楷體" w:eastAsia="標楷體" w:hAnsi="標楷體" w:hint="eastAsia"/>
          <w:sz w:val="22"/>
          <w:szCs w:val="22"/>
          <w:u w:val="thick"/>
        </w:rPr>
        <w:t>於自然界</w:t>
      </w:r>
      <w:r w:rsidRPr="009A39E1">
        <w:rPr>
          <w:rFonts w:ascii="標楷體" w:eastAsia="標楷體" w:hAnsi="標楷體" w:hint="eastAsia"/>
          <w:sz w:val="22"/>
          <w:szCs w:val="22"/>
        </w:rPr>
        <w:t>、</w:t>
      </w:r>
      <w:r w:rsidRPr="009A39E1">
        <w:rPr>
          <w:rFonts w:ascii="標楷體" w:eastAsia="標楷體" w:hAnsi="標楷體" w:hint="eastAsia"/>
          <w:sz w:val="22"/>
          <w:szCs w:val="22"/>
          <w:u w:val="thick"/>
        </w:rPr>
        <w:t>人事界</w:t>
      </w:r>
      <w:r w:rsidRPr="009A39E1">
        <w:rPr>
          <w:rFonts w:ascii="標楷體" w:eastAsia="標楷體" w:hAnsi="標楷體" w:hint="eastAsia"/>
          <w:sz w:val="22"/>
          <w:szCs w:val="22"/>
        </w:rPr>
        <w:t>，甚至</w:t>
      </w:r>
      <w:r w:rsidRPr="009A39E1">
        <w:rPr>
          <w:rFonts w:ascii="標楷體" w:eastAsia="標楷體" w:hAnsi="標楷體" w:hint="eastAsia"/>
          <w:sz w:val="22"/>
          <w:szCs w:val="22"/>
          <w:u w:val="thick"/>
        </w:rPr>
        <w:t>眾生界</w:t>
      </w:r>
      <w:r w:rsidRPr="009A39E1">
        <w:rPr>
          <w:rFonts w:ascii="標楷體" w:eastAsia="標楷體" w:hAnsi="標楷體" w:hint="eastAsia"/>
          <w:sz w:val="22"/>
          <w:szCs w:val="22"/>
        </w:rPr>
        <w:t>的</w:t>
      </w:r>
      <w:r w:rsidRPr="009A39E1">
        <w:rPr>
          <w:rFonts w:ascii="標楷體" w:eastAsia="標楷體" w:hAnsi="標楷體" w:hint="eastAsia"/>
          <w:sz w:val="22"/>
          <w:szCs w:val="22"/>
          <w:u w:val="thick"/>
        </w:rPr>
        <w:t>某</w:t>
      </w:r>
      <w:proofErr w:type="gramStart"/>
      <w:r w:rsidRPr="009A39E1">
        <w:rPr>
          <w:rFonts w:ascii="標楷體" w:eastAsia="標楷體" w:hAnsi="標楷體" w:hint="eastAsia"/>
          <w:sz w:val="22"/>
          <w:szCs w:val="22"/>
          <w:u w:val="thick"/>
        </w:rPr>
        <w:t>類可尊的</w:t>
      </w:r>
      <w:proofErr w:type="gramEnd"/>
      <w:r w:rsidRPr="009A39E1">
        <w:rPr>
          <w:rFonts w:ascii="標楷體" w:eastAsia="標楷體" w:hAnsi="標楷體" w:hint="eastAsia"/>
          <w:sz w:val="22"/>
          <w:szCs w:val="22"/>
          <w:u w:val="thick"/>
        </w:rPr>
        <w:t>勝德</w:t>
      </w:r>
      <w:r w:rsidRPr="009A39E1">
        <w:rPr>
          <w:rFonts w:ascii="標楷體" w:eastAsia="標楷體" w:hAnsi="標楷體" w:hint="eastAsia"/>
          <w:sz w:val="22"/>
          <w:szCs w:val="22"/>
        </w:rPr>
        <w:t>，而立佛菩薩的名字。</w:t>
      </w:r>
    </w:p>
    <w:p w14:paraId="11EEC359" w14:textId="77777777" w:rsidR="00C601C6" w:rsidRDefault="00C601C6" w:rsidP="009A39E1">
      <w:pPr>
        <w:pStyle w:val="a3"/>
        <w:ind w:leftChars="107" w:left="257"/>
        <w:rPr>
          <w:rFonts w:ascii="標楷體" w:eastAsia="標楷體" w:hAnsi="標楷體"/>
          <w:sz w:val="22"/>
          <w:szCs w:val="22"/>
        </w:rPr>
      </w:pPr>
      <w:r w:rsidRPr="009A39E1">
        <w:rPr>
          <w:rFonts w:ascii="標楷體" w:eastAsia="標楷體" w:hAnsi="標楷體" w:hint="eastAsia"/>
          <w:sz w:val="22"/>
          <w:szCs w:val="22"/>
        </w:rPr>
        <w:t>取</w:t>
      </w:r>
      <w:proofErr w:type="gramStart"/>
      <w:r w:rsidRPr="009A39E1">
        <w:rPr>
          <w:rFonts w:ascii="標楷體" w:eastAsia="標楷體" w:hAnsi="標楷體" w:hint="eastAsia"/>
          <w:sz w:val="22"/>
          <w:szCs w:val="22"/>
        </w:rPr>
        <w:t>象</w:t>
      </w:r>
      <w:proofErr w:type="gramEnd"/>
      <w:r w:rsidRPr="009A39E1">
        <w:rPr>
          <w:rFonts w:ascii="標楷體" w:eastAsia="標楷體" w:hAnsi="標楷體" w:hint="eastAsia"/>
          <w:sz w:val="22"/>
          <w:szCs w:val="22"/>
        </w:rPr>
        <w:t>於</w:t>
      </w:r>
      <w:r w:rsidRPr="009A39E1">
        <w:rPr>
          <w:rFonts w:ascii="標楷體" w:eastAsia="標楷體" w:hAnsi="標楷體" w:hint="eastAsia"/>
          <w:b/>
          <w:bCs/>
          <w:sz w:val="22"/>
          <w:szCs w:val="22"/>
        </w:rPr>
        <w:t>自然界</w:t>
      </w:r>
      <w:r w:rsidRPr="009A39E1">
        <w:rPr>
          <w:rFonts w:ascii="標楷體" w:eastAsia="標楷體" w:hAnsi="標楷體" w:hint="eastAsia"/>
          <w:sz w:val="22"/>
          <w:szCs w:val="22"/>
        </w:rPr>
        <w:t>的，如須</w:t>
      </w:r>
      <w:proofErr w:type="gramStart"/>
      <w:r w:rsidRPr="009A39E1">
        <w:rPr>
          <w:rFonts w:ascii="標楷體" w:eastAsia="標楷體" w:hAnsi="標楷體" w:hint="eastAsia"/>
          <w:sz w:val="22"/>
          <w:szCs w:val="22"/>
        </w:rPr>
        <w:t>彌相佛</w:t>
      </w:r>
      <w:proofErr w:type="gramEnd"/>
      <w:r w:rsidRPr="009A39E1">
        <w:rPr>
          <w:rFonts w:ascii="標楷體" w:eastAsia="標楷體" w:hAnsi="標楷體" w:hint="eastAsia"/>
          <w:sz w:val="22"/>
          <w:szCs w:val="22"/>
        </w:rPr>
        <w:t>，表示佛德的崇高；</w:t>
      </w:r>
      <w:proofErr w:type="gramStart"/>
      <w:r w:rsidRPr="009A39E1">
        <w:rPr>
          <w:rFonts w:ascii="標楷體" w:eastAsia="標楷體" w:hAnsi="標楷體" w:hint="eastAsia"/>
          <w:sz w:val="22"/>
          <w:szCs w:val="22"/>
        </w:rPr>
        <w:t>雷音王佛</w:t>
      </w:r>
      <w:proofErr w:type="gramEnd"/>
      <w:r w:rsidRPr="009A39E1">
        <w:rPr>
          <w:rFonts w:ascii="標楷體" w:eastAsia="標楷體" w:hAnsi="標楷體" w:hint="eastAsia"/>
          <w:sz w:val="22"/>
          <w:szCs w:val="22"/>
        </w:rPr>
        <w:t>，表示佛法音聲的感動人心。</w:t>
      </w:r>
    </w:p>
    <w:p w14:paraId="26FDE70A" w14:textId="77777777" w:rsidR="00C601C6" w:rsidRDefault="00C601C6" w:rsidP="009A39E1">
      <w:pPr>
        <w:pStyle w:val="a3"/>
        <w:ind w:leftChars="107" w:left="257"/>
        <w:rPr>
          <w:rFonts w:ascii="標楷體" w:eastAsia="標楷體" w:hAnsi="標楷體"/>
          <w:sz w:val="22"/>
          <w:szCs w:val="22"/>
        </w:rPr>
      </w:pPr>
      <w:r w:rsidRPr="009A39E1">
        <w:rPr>
          <w:rFonts w:ascii="標楷體" w:eastAsia="標楷體" w:hAnsi="標楷體" w:hint="eastAsia"/>
          <w:sz w:val="22"/>
          <w:szCs w:val="22"/>
        </w:rPr>
        <w:t>取</w:t>
      </w:r>
      <w:proofErr w:type="gramStart"/>
      <w:r w:rsidRPr="009A39E1">
        <w:rPr>
          <w:rFonts w:ascii="標楷體" w:eastAsia="標楷體" w:hAnsi="標楷體" w:hint="eastAsia"/>
          <w:sz w:val="22"/>
          <w:szCs w:val="22"/>
        </w:rPr>
        <w:t>象</w:t>
      </w:r>
      <w:proofErr w:type="gramEnd"/>
      <w:r w:rsidRPr="009A39E1">
        <w:rPr>
          <w:rFonts w:ascii="標楷體" w:eastAsia="標楷體" w:hAnsi="標楷體" w:hint="eastAsia"/>
          <w:sz w:val="22"/>
          <w:szCs w:val="22"/>
        </w:rPr>
        <w:t>於</w:t>
      </w:r>
      <w:r w:rsidRPr="009A39E1">
        <w:rPr>
          <w:rFonts w:ascii="標楷體" w:eastAsia="標楷體" w:hAnsi="標楷體" w:hint="eastAsia"/>
          <w:b/>
          <w:bCs/>
          <w:sz w:val="22"/>
          <w:szCs w:val="22"/>
        </w:rPr>
        <w:t>人事界</w:t>
      </w:r>
      <w:r w:rsidRPr="009A39E1">
        <w:rPr>
          <w:rFonts w:ascii="標楷體" w:eastAsia="標楷體" w:hAnsi="標楷體" w:hint="eastAsia"/>
          <w:sz w:val="22"/>
          <w:szCs w:val="22"/>
        </w:rPr>
        <w:t>的，</w:t>
      </w:r>
      <w:proofErr w:type="gramStart"/>
      <w:r w:rsidRPr="009A39E1">
        <w:rPr>
          <w:rFonts w:ascii="標楷體" w:eastAsia="標楷體" w:hAnsi="標楷體" w:hint="eastAsia"/>
          <w:sz w:val="22"/>
          <w:szCs w:val="22"/>
        </w:rPr>
        <w:t>如藥王佛</w:t>
      </w:r>
      <w:proofErr w:type="gramEnd"/>
      <w:r w:rsidRPr="009A39E1">
        <w:rPr>
          <w:rFonts w:ascii="標楷體" w:eastAsia="標楷體" w:hAnsi="標楷體" w:hint="eastAsia"/>
          <w:sz w:val="22"/>
          <w:szCs w:val="22"/>
        </w:rPr>
        <w:t>，</w:t>
      </w:r>
      <w:proofErr w:type="gramStart"/>
      <w:r w:rsidRPr="009A39E1">
        <w:rPr>
          <w:rFonts w:ascii="標楷體" w:eastAsia="標楷體" w:hAnsi="標楷體" w:hint="eastAsia"/>
          <w:sz w:val="22"/>
          <w:szCs w:val="22"/>
        </w:rPr>
        <w:t>表徵佛能救治</w:t>
      </w:r>
      <w:proofErr w:type="gramEnd"/>
      <w:r w:rsidRPr="009A39E1">
        <w:rPr>
          <w:rFonts w:ascii="標楷體" w:eastAsia="標楷體" w:hAnsi="標楷體" w:hint="eastAsia"/>
          <w:sz w:val="22"/>
          <w:szCs w:val="22"/>
        </w:rPr>
        <w:t>眾生的煩惱業苦</w:t>
      </w:r>
      <w:proofErr w:type="gramStart"/>
      <w:r>
        <w:rPr>
          <w:rFonts w:ascii="標楷體" w:eastAsia="標楷體" w:hAnsi="標楷體" w:hint="eastAsia"/>
          <w:sz w:val="22"/>
          <w:szCs w:val="22"/>
        </w:rPr>
        <w:t>――</w:t>
      </w:r>
      <w:proofErr w:type="gramEnd"/>
      <w:r w:rsidRPr="009A39E1">
        <w:rPr>
          <w:rFonts w:ascii="標楷體" w:eastAsia="標楷體" w:hAnsi="標楷體" w:hint="eastAsia"/>
          <w:sz w:val="22"/>
          <w:szCs w:val="22"/>
        </w:rPr>
        <w:t>生死重病；導師菩薩，表示能引導眾生離險惡而到達目的。取</w:t>
      </w:r>
      <w:proofErr w:type="gramStart"/>
      <w:r w:rsidRPr="009A39E1">
        <w:rPr>
          <w:rFonts w:ascii="標楷體" w:eastAsia="標楷體" w:hAnsi="標楷體" w:hint="eastAsia"/>
          <w:sz w:val="22"/>
          <w:szCs w:val="22"/>
        </w:rPr>
        <w:t>象</w:t>
      </w:r>
      <w:proofErr w:type="gramEnd"/>
      <w:r w:rsidRPr="009A39E1">
        <w:rPr>
          <w:rFonts w:ascii="標楷體" w:eastAsia="標楷體" w:hAnsi="標楷體" w:hint="eastAsia"/>
          <w:sz w:val="22"/>
          <w:szCs w:val="22"/>
        </w:rPr>
        <w:t>於</w:t>
      </w:r>
      <w:r w:rsidRPr="009A39E1">
        <w:rPr>
          <w:rFonts w:ascii="標楷體" w:eastAsia="標楷體" w:hAnsi="標楷體" w:hint="eastAsia"/>
          <w:b/>
          <w:bCs/>
          <w:sz w:val="22"/>
          <w:szCs w:val="22"/>
        </w:rPr>
        <w:t>眾生界</w:t>
      </w:r>
      <w:r w:rsidRPr="009A39E1">
        <w:rPr>
          <w:rFonts w:ascii="標楷體" w:eastAsia="標楷體" w:hAnsi="標楷體" w:hint="eastAsia"/>
          <w:sz w:val="22"/>
          <w:szCs w:val="22"/>
        </w:rPr>
        <w:t>的，如香</w:t>
      </w:r>
      <w:proofErr w:type="gramStart"/>
      <w:r w:rsidRPr="009A39E1">
        <w:rPr>
          <w:rFonts w:ascii="標楷體" w:eastAsia="標楷體" w:hAnsi="標楷體" w:hint="eastAsia"/>
          <w:sz w:val="22"/>
          <w:szCs w:val="22"/>
        </w:rPr>
        <w:t>象</w:t>
      </w:r>
      <w:proofErr w:type="gramEnd"/>
      <w:r w:rsidRPr="009A39E1">
        <w:rPr>
          <w:rFonts w:ascii="標楷體" w:eastAsia="標楷體" w:hAnsi="標楷體" w:hint="eastAsia"/>
          <w:sz w:val="22"/>
          <w:szCs w:val="22"/>
        </w:rPr>
        <w:t>菩薩、獅子吼菩薩等。</w:t>
      </w:r>
    </w:p>
    <w:p w14:paraId="70289517" w14:textId="0FC8D772" w:rsidR="00C601C6" w:rsidRPr="009A39E1" w:rsidRDefault="00C601C6" w:rsidP="009A39E1">
      <w:pPr>
        <w:pStyle w:val="a3"/>
        <w:ind w:leftChars="107" w:left="257"/>
        <w:rPr>
          <w:rFonts w:ascii="標楷體" w:eastAsia="標楷體" w:hAnsi="標楷體"/>
          <w:sz w:val="22"/>
          <w:szCs w:val="22"/>
        </w:rPr>
      </w:pPr>
      <w:r w:rsidRPr="009A39E1">
        <w:rPr>
          <w:rFonts w:ascii="標楷體" w:eastAsia="標楷體" w:hAnsi="標楷體" w:hint="eastAsia"/>
          <w:sz w:val="22"/>
          <w:szCs w:val="22"/>
        </w:rPr>
        <w:t>其中，</w:t>
      </w:r>
      <w:proofErr w:type="gramStart"/>
      <w:r w:rsidRPr="009A39E1">
        <w:rPr>
          <w:rFonts w:ascii="標楷體" w:eastAsia="標楷體" w:hAnsi="標楷體" w:hint="eastAsia"/>
          <w:sz w:val="22"/>
          <w:szCs w:val="22"/>
        </w:rPr>
        <w:t>依天界</w:t>
      </w:r>
      <w:proofErr w:type="gramEnd"/>
      <w:r w:rsidRPr="009A39E1">
        <w:rPr>
          <w:rFonts w:ascii="標楷體" w:eastAsia="標楷體" w:hAnsi="標楷體" w:hint="eastAsia"/>
          <w:sz w:val="22"/>
          <w:szCs w:val="22"/>
        </w:rPr>
        <w:t>而立名的，如</w:t>
      </w:r>
      <w:proofErr w:type="gramStart"/>
      <w:r w:rsidRPr="009A39E1">
        <w:rPr>
          <w:rFonts w:ascii="標楷體" w:eastAsia="標楷體" w:hAnsi="標楷體" w:hint="eastAsia"/>
          <w:sz w:val="22"/>
          <w:szCs w:val="22"/>
        </w:rPr>
        <w:t>雷音、電德</w:t>
      </w:r>
      <w:proofErr w:type="gramEnd"/>
      <w:r w:rsidRPr="009A39E1">
        <w:rPr>
          <w:rFonts w:ascii="標楷體" w:eastAsia="標楷體" w:hAnsi="標楷體" w:hint="eastAsia"/>
          <w:sz w:val="22"/>
          <w:szCs w:val="22"/>
        </w:rPr>
        <w:t>、日光、月光等，更類似於神教，而實質不同。</w:t>
      </w:r>
      <w:proofErr w:type="gramStart"/>
      <w:r w:rsidRPr="009A39E1">
        <w:rPr>
          <w:rFonts w:ascii="標楷體" w:eastAsia="標楷體" w:hAnsi="標楷體" w:hint="eastAsia"/>
          <w:sz w:val="22"/>
          <w:szCs w:val="22"/>
        </w:rPr>
        <w:t>可以說這是</w:t>
      </w:r>
      <w:proofErr w:type="gramEnd"/>
      <w:r w:rsidRPr="009A39E1">
        <w:rPr>
          <w:rFonts w:ascii="標楷體" w:eastAsia="標楷體" w:hAnsi="標楷體" w:hint="eastAsia"/>
          <w:sz w:val="22"/>
          <w:szCs w:val="22"/>
        </w:rPr>
        <w:t>順應神教的天界而立名，既能顯示天神信仰的究</w:t>
      </w:r>
      <w:proofErr w:type="gramStart"/>
      <w:r w:rsidRPr="009A39E1">
        <w:rPr>
          <w:rFonts w:ascii="標楷體" w:eastAsia="標楷體" w:hAnsi="標楷體" w:hint="eastAsia"/>
          <w:sz w:val="22"/>
          <w:szCs w:val="22"/>
        </w:rPr>
        <w:t>極</w:t>
      </w:r>
      <w:proofErr w:type="gramEnd"/>
      <w:r w:rsidRPr="009A39E1">
        <w:rPr>
          <w:rFonts w:ascii="標楷體" w:eastAsia="標楷體" w:hAnsi="標楷體" w:hint="eastAsia"/>
          <w:sz w:val="22"/>
          <w:szCs w:val="22"/>
        </w:rPr>
        <w:t>意義，也能淨化神界的迷</w:t>
      </w:r>
      <w:proofErr w:type="gramStart"/>
      <w:r w:rsidRPr="009A39E1">
        <w:rPr>
          <w:rFonts w:ascii="標楷體" w:eastAsia="標楷體" w:hAnsi="標楷體" w:hint="eastAsia"/>
          <w:sz w:val="22"/>
          <w:szCs w:val="22"/>
        </w:rPr>
        <w:t>謬</w:t>
      </w:r>
      <w:proofErr w:type="gramEnd"/>
      <w:r w:rsidRPr="009A39E1">
        <w:rPr>
          <w:rFonts w:ascii="標楷體" w:eastAsia="標楷體" w:hAnsi="標楷體" w:hint="eastAsia"/>
          <w:sz w:val="22"/>
          <w:szCs w:val="22"/>
        </w:rPr>
        <w:t>，而表彰佛菩薩的</w:t>
      </w:r>
      <w:proofErr w:type="gramStart"/>
      <w:r w:rsidRPr="009A39E1">
        <w:rPr>
          <w:rFonts w:ascii="標楷體" w:eastAsia="標楷體" w:hAnsi="標楷體" w:hint="eastAsia"/>
          <w:sz w:val="22"/>
          <w:szCs w:val="22"/>
        </w:rPr>
        <w:t>特</w:t>
      </w:r>
      <w:proofErr w:type="gramEnd"/>
      <w:r w:rsidRPr="009A39E1">
        <w:rPr>
          <w:rFonts w:ascii="標楷體" w:eastAsia="標楷體" w:hAnsi="標楷體" w:hint="eastAsia"/>
          <w:sz w:val="22"/>
          <w:szCs w:val="22"/>
        </w:rPr>
        <w:t>德。</w:t>
      </w:r>
    </w:p>
  </w:footnote>
  <w:footnote w:id="47">
    <w:p w14:paraId="35EDEAE7" w14:textId="5E78540E" w:rsidR="00C601C6" w:rsidRPr="00F23C8A" w:rsidRDefault="00C601C6">
      <w:pPr>
        <w:pStyle w:val="a3"/>
        <w:rPr>
          <w:sz w:val="22"/>
          <w:szCs w:val="22"/>
        </w:rPr>
      </w:pPr>
      <w:r w:rsidRPr="00F23C8A">
        <w:rPr>
          <w:rStyle w:val="a5"/>
          <w:sz w:val="22"/>
          <w:szCs w:val="22"/>
        </w:rPr>
        <w:footnoteRef/>
      </w:r>
      <w:r w:rsidRPr="00F23C8A">
        <w:rPr>
          <w:sz w:val="22"/>
          <w:szCs w:val="22"/>
        </w:rPr>
        <w:t xml:space="preserve"> </w:t>
      </w:r>
      <w:r>
        <w:rPr>
          <w:rFonts w:hint="eastAsia"/>
          <w:sz w:val="22"/>
          <w:szCs w:val="22"/>
        </w:rPr>
        <w:t>參見：</w:t>
      </w:r>
      <w:proofErr w:type="gramStart"/>
      <w:r>
        <w:rPr>
          <w:rFonts w:hint="eastAsia"/>
          <w:sz w:val="22"/>
          <w:szCs w:val="22"/>
        </w:rPr>
        <w:t>北涼．曇</w:t>
      </w:r>
      <w:proofErr w:type="gramEnd"/>
      <w:r>
        <w:rPr>
          <w:rFonts w:hint="eastAsia"/>
          <w:sz w:val="22"/>
          <w:szCs w:val="22"/>
        </w:rPr>
        <w:t>無</w:t>
      </w:r>
      <w:proofErr w:type="gramStart"/>
      <w:r>
        <w:rPr>
          <w:rFonts w:hint="eastAsia"/>
          <w:sz w:val="22"/>
          <w:szCs w:val="22"/>
        </w:rPr>
        <w:t>讖</w:t>
      </w:r>
      <w:proofErr w:type="gramEnd"/>
      <w:r>
        <w:rPr>
          <w:rFonts w:hint="eastAsia"/>
          <w:sz w:val="22"/>
          <w:szCs w:val="22"/>
        </w:rPr>
        <w:t>譯</w:t>
      </w:r>
      <w:r w:rsidRPr="00F23C8A">
        <w:rPr>
          <w:rFonts w:hint="eastAsia"/>
          <w:sz w:val="22"/>
          <w:szCs w:val="22"/>
        </w:rPr>
        <w:t>《大般涅槃經》卷</w:t>
      </w:r>
      <w:r w:rsidRPr="00F23C8A">
        <w:rPr>
          <w:rFonts w:hint="eastAsia"/>
          <w:sz w:val="22"/>
          <w:szCs w:val="22"/>
        </w:rPr>
        <w:t>15</w:t>
      </w:r>
      <w:r w:rsidRPr="00F23C8A">
        <w:rPr>
          <w:rFonts w:hint="eastAsia"/>
          <w:sz w:val="22"/>
          <w:szCs w:val="22"/>
        </w:rPr>
        <w:t>〈梵行品</w:t>
      </w:r>
      <w:r>
        <w:rPr>
          <w:rFonts w:hint="eastAsia"/>
          <w:sz w:val="22"/>
          <w:szCs w:val="22"/>
        </w:rPr>
        <w:t xml:space="preserve"> </w:t>
      </w:r>
      <w:r w:rsidRPr="00F23C8A">
        <w:rPr>
          <w:rFonts w:hint="eastAsia"/>
          <w:sz w:val="22"/>
          <w:szCs w:val="22"/>
        </w:rPr>
        <w:t>8</w:t>
      </w:r>
      <w:r w:rsidRPr="00F23C8A">
        <w:rPr>
          <w:rFonts w:hint="eastAsia"/>
          <w:sz w:val="22"/>
          <w:szCs w:val="22"/>
        </w:rPr>
        <w:t>〉</w:t>
      </w:r>
      <w:r w:rsidRPr="00F23C8A">
        <w:rPr>
          <w:rFonts w:hint="eastAsia"/>
          <w:sz w:val="22"/>
          <w:szCs w:val="22"/>
        </w:rPr>
        <w:t>(</w:t>
      </w:r>
      <w:r>
        <w:rPr>
          <w:rFonts w:hint="eastAsia"/>
          <w:sz w:val="22"/>
          <w:szCs w:val="22"/>
        </w:rPr>
        <w:t>大正</w:t>
      </w:r>
      <w:r w:rsidRPr="00F23C8A">
        <w:rPr>
          <w:rFonts w:hint="eastAsia"/>
          <w:sz w:val="22"/>
          <w:szCs w:val="22"/>
        </w:rPr>
        <w:t>12</w:t>
      </w:r>
      <w:r>
        <w:rPr>
          <w:rFonts w:hint="eastAsia"/>
          <w:sz w:val="22"/>
          <w:szCs w:val="22"/>
        </w:rPr>
        <w:t>，</w:t>
      </w:r>
      <w:r w:rsidRPr="00F23C8A">
        <w:rPr>
          <w:rFonts w:hint="eastAsia"/>
          <w:sz w:val="22"/>
          <w:szCs w:val="22"/>
        </w:rPr>
        <w:t>455b22)</w:t>
      </w:r>
      <w:r>
        <w:rPr>
          <w:rFonts w:hint="eastAsia"/>
          <w:sz w:val="22"/>
          <w:szCs w:val="22"/>
        </w:rPr>
        <w:t>。</w:t>
      </w:r>
    </w:p>
  </w:footnote>
  <w:footnote w:id="48">
    <w:p w14:paraId="7D903FDA" w14:textId="3B11DFCD" w:rsidR="00C601C6" w:rsidRPr="00F23C8A" w:rsidRDefault="00C601C6">
      <w:pPr>
        <w:pStyle w:val="a3"/>
        <w:rPr>
          <w:sz w:val="22"/>
          <w:szCs w:val="22"/>
        </w:rPr>
      </w:pPr>
      <w:r w:rsidRPr="00F23C8A">
        <w:rPr>
          <w:rStyle w:val="a5"/>
          <w:sz w:val="22"/>
          <w:szCs w:val="22"/>
        </w:rPr>
        <w:footnoteRef/>
      </w:r>
      <w:r w:rsidRPr="00F23C8A">
        <w:rPr>
          <w:sz w:val="22"/>
          <w:szCs w:val="22"/>
        </w:rPr>
        <w:t xml:space="preserve"> </w:t>
      </w:r>
      <w:r>
        <w:rPr>
          <w:rFonts w:hint="eastAsia"/>
          <w:sz w:val="22"/>
          <w:szCs w:val="22"/>
        </w:rPr>
        <w:t>參見：</w:t>
      </w:r>
      <w:proofErr w:type="gramStart"/>
      <w:r>
        <w:rPr>
          <w:rFonts w:hint="eastAsia"/>
          <w:sz w:val="22"/>
          <w:szCs w:val="22"/>
        </w:rPr>
        <w:t>北涼．曇</w:t>
      </w:r>
      <w:proofErr w:type="gramEnd"/>
      <w:r>
        <w:rPr>
          <w:rFonts w:hint="eastAsia"/>
          <w:sz w:val="22"/>
          <w:szCs w:val="22"/>
        </w:rPr>
        <w:t>無</w:t>
      </w:r>
      <w:proofErr w:type="gramStart"/>
      <w:r>
        <w:rPr>
          <w:rFonts w:hint="eastAsia"/>
          <w:sz w:val="22"/>
          <w:szCs w:val="22"/>
        </w:rPr>
        <w:t>讖</w:t>
      </w:r>
      <w:proofErr w:type="gramEnd"/>
      <w:r>
        <w:rPr>
          <w:rFonts w:hint="eastAsia"/>
          <w:sz w:val="22"/>
          <w:szCs w:val="22"/>
        </w:rPr>
        <w:t>譯</w:t>
      </w:r>
      <w:r w:rsidRPr="00F23C8A">
        <w:rPr>
          <w:rFonts w:hint="eastAsia"/>
          <w:sz w:val="22"/>
          <w:szCs w:val="22"/>
        </w:rPr>
        <w:t>《大般涅槃經》卷</w:t>
      </w:r>
      <w:r w:rsidRPr="00F23C8A">
        <w:rPr>
          <w:rFonts w:hint="eastAsia"/>
          <w:sz w:val="22"/>
          <w:szCs w:val="22"/>
        </w:rPr>
        <w:t>1</w:t>
      </w:r>
      <w:r w:rsidRPr="00F23C8A">
        <w:rPr>
          <w:rFonts w:hint="eastAsia"/>
          <w:sz w:val="22"/>
          <w:szCs w:val="22"/>
        </w:rPr>
        <w:t>〈壽命品</w:t>
      </w:r>
      <w:r>
        <w:rPr>
          <w:rFonts w:hint="eastAsia"/>
          <w:sz w:val="22"/>
          <w:szCs w:val="22"/>
        </w:rPr>
        <w:t xml:space="preserve"> </w:t>
      </w:r>
      <w:r w:rsidRPr="00F23C8A">
        <w:rPr>
          <w:rFonts w:hint="eastAsia"/>
          <w:sz w:val="22"/>
          <w:szCs w:val="22"/>
        </w:rPr>
        <w:t>1</w:t>
      </w:r>
      <w:r w:rsidRPr="00F23C8A">
        <w:rPr>
          <w:rFonts w:hint="eastAsia"/>
          <w:sz w:val="22"/>
          <w:szCs w:val="22"/>
        </w:rPr>
        <w:t>〉</w:t>
      </w:r>
      <w:r w:rsidRPr="00F23C8A">
        <w:rPr>
          <w:rFonts w:hint="eastAsia"/>
          <w:sz w:val="22"/>
          <w:szCs w:val="22"/>
        </w:rPr>
        <w:t>(</w:t>
      </w:r>
      <w:r>
        <w:rPr>
          <w:rFonts w:hint="eastAsia"/>
          <w:sz w:val="22"/>
          <w:szCs w:val="22"/>
        </w:rPr>
        <w:t>大正</w:t>
      </w:r>
      <w:r w:rsidRPr="00F23C8A">
        <w:rPr>
          <w:rFonts w:hint="eastAsia"/>
          <w:sz w:val="22"/>
          <w:szCs w:val="22"/>
        </w:rPr>
        <w:t>12</w:t>
      </w:r>
      <w:r>
        <w:rPr>
          <w:rFonts w:hint="eastAsia"/>
          <w:sz w:val="22"/>
          <w:szCs w:val="22"/>
        </w:rPr>
        <w:t>，</w:t>
      </w:r>
      <w:r w:rsidRPr="00F23C8A">
        <w:rPr>
          <w:rFonts w:hint="eastAsia"/>
          <w:sz w:val="22"/>
          <w:szCs w:val="22"/>
        </w:rPr>
        <w:t>367a25)</w:t>
      </w:r>
      <w:r>
        <w:rPr>
          <w:rFonts w:hint="eastAsia"/>
          <w:sz w:val="22"/>
          <w:szCs w:val="22"/>
        </w:rPr>
        <w:t>。</w:t>
      </w:r>
    </w:p>
  </w:footnote>
  <w:footnote w:id="49">
    <w:p w14:paraId="142BDD60" w14:textId="16438CBC" w:rsidR="00C601C6" w:rsidRPr="00F23C8A" w:rsidRDefault="00C601C6">
      <w:pPr>
        <w:pStyle w:val="a3"/>
        <w:rPr>
          <w:sz w:val="22"/>
          <w:szCs w:val="22"/>
        </w:rPr>
      </w:pPr>
      <w:r w:rsidRPr="00F23C8A">
        <w:rPr>
          <w:rStyle w:val="a5"/>
          <w:sz w:val="22"/>
          <w:szCs w:val="22"/>
        </w:rPr>
        <w:footnoteRef/>
      </w:r>
      <w:r w:rsidRPr="00F23C8A">
        <w:rPr>
          <w:sz w:val="22"/>
          <w:szCs w:val="22"/>
        </w:rPr>
        <w:t xml:space="preserve"> </w:t>
      </w:r>
      <w:r>
        <w:rPr>
          <w:rFonts w:hint="eastAsia"/>
          <w:sz w:val="22"/>
          <w:szCs w:val="22"/>
        </w:rPr>
        <w:t>參見：姚秦．</w:t>
      </w:r>
      <w:proofErr w:type="gramStart"/>
      <w:r>
        <w:rPr>
          <w:rFonts w:hint="eastAsia"/>
          <w:sz w:val="22"/>
          <w:szCs w:val="22"/>
        </w:rPr>
        <w:t>鳩摩羅什譯</w:t>
      </w:r>
      <w:proofErr w:type="gramEnd"/>
      <w:r w:rsidRPr="00F23C8A">
        <w:rPr>
          <w:rFonts w:hint="eastAsia"/>
          <w:sz w:val="22"/>
          <w:szCs w:val="22"/>
        </w:rPr>
        <w:t>《維摩詰所說經》卷</w:t>
      </w:r>
      <w:r w:rsidRPr="00F23C8A">
        <w:rPr>
          <w:rFonts w:hint="eastAsia"/>
          <w:sz w:val="22"/>
          <w:szCs w:val="22"/>
        </w:rPr>
        <w:t>2</w:t>
      </w:r>
      <w:r w:rsidRPr="00F23C8A">
        <w:rPr>
          <w:rFonts w:hint="eastAsia"/>
          <w:sz w:val="22"/>
          <w:szCs w:val="22"/>
        </w:rPr>
        <w:t>〈佛道品</w:t>
      </w:r>
      <w:r>
        <w:rPr>
          <w:rFonts w:hint="eastAsia"/>
          <w:sz w:val="22"/>
          <w:szCs w:val="22"/>
        </w:rPr>
        <w:t xml:space="preserve"> </w:t>
      </w:r>
      <w:r w:rsidRPr="00F23C8A">
        <w:rPr>
          <w:rFonts w:hint="eastAsia"/>
          <w:sz w:val="22"/>
          <w:szCs w:val="22"/>
        </w:rPr>
        <w:t>8</w:t>
      </w:r>
      <w:r w:rsidRPr="00F23C8A">
        <w:rPr>
          <w:rFonts w:hint="eastAsia"/>
          <w:sz w:val="22"/>
          <w:szCs w:val="22"/>
        </w:rPr>
        <w:t>〉</w:t>
      </w:r>
      <w:r w:rsidRPr="00F23C8A">
        <w:rPr>
          <w:rFonts w:hint="eastAsia"/>
          <w:sz w:val="22"/>
          <w:szCs w:val="22"/>
        </w:rPr>
        <w:t>(</w:t>
      </w:r>
      <w:r>
        <w:rPr>
          <w:rFonts w:hint="eastAsia"/>
          <w:sz w:val="22"/>
          <w:szCs w:val="22"/>
        </w:rPr>
        <w:t>大正</w:t>
      </w:r>
      <w:r w:rsidRPr="00F23C8A">
        <w:rPr>
          <w:rFonts w:hint="eastAsia"/>
          <w:sz w:val="22"/>
          <w:szCs w:val="22"/>
        </w:rPr>
        <w:t>14</w:t>
      </w:r>
      <w:r>
        <w:rPr>
          <w:rFonts w:hint="eastAsia"/>
          <w:sz w:val="22"/>
          <w:szCs w:val="22"/>
        </w:rPr>
        <w:t>，</w:t>
      </w:r>
      <w:r w:rsidRPr="00F23C8A">
        <w:rPr>
          <w:rFonts w:hint="eastAsia"/>
          <w:sz w:val="22"/>
          <w:szCs w:val="22"/>
        </w:rPr>
        <w:t>549c17)</w:t>
      </w:r>
      <w:r>
        <w:rPr>
          <w:rFonts w:hint="eastAsia"/>
          <w:sz w:val="22"/>
          <w:szCs w:val="22"/>
        </w:rPr>
        <w:t>。</w:t>
      </w:r>
    </w:p>
  </w:footnote>
  <w:footnote w:id="50">
    <w:p w14:paraId="14500D4C" w14:textId="77777777" w:rsidR="00C601C6" w:rsidRPr="008C4256" w:rsidRDefault="00C601C6" w:rsidP="00B9129A">
      <w:pPr>
        <w:pStyle w:val="a3"/>
        <w:rPr>
          <w:sz w:val="22"/>
          <w:szCs w:val="22"/>
        </w:rPr>
      </w:pPr>
      <w:r w:rsidRPr="008C4256">
        <w:rPr>
          <w:rStyle w:val="a5"/>
          <w:sz w:val="22"/>
          <w:szCs w:val="22"/>
        </w:rPr>
        <w:footnoteRef/>
      </w:r>
      <w:r w:rsidRPr="008C4256">
        <w:rPr>
          <w:sz w:val="22"/>
          <w:szCs w:val="22"/>
        </w:rPr>
        <w:t xml:space="preserve"> </w:t>
      </w:r>
      <w:r w:rsidRPr="008C4256">
        <w:rPr>
          <w:rFonts w:hint="eastAsia"/>
          <w:sz w:val="22"/>
          <w:szCs w:val="22"/>
        </w:rPr>
        <w:t>參見：</w:t>
      </w:r>
    </w:p>
    <w:p w14:paraId="5E1AE8E3" w14:textId="77777777" w:rsidR="00C601C6" w:rsidRDefault="00C601C6" w:rsidP="00B9129A">
      <w:pPr>
        <w:pStyle w:val="a3"/>
        <w:ind w:leftChars="60" w:left="144"/>
        <w:rPr>
          <w:sz w:val="22"/>
          <w:szCs w:val="22"/>
        </w:rPr>
      </w:pPr>
      <w:r>
        <w:rPr>
          <w:rFonts w:hint="eastAsia"/>
          <w:sz w:val="22"/>
          <w:szCs w:val="22"/>
        </w:rPr>
        <w:t>（</w:t>
      </w:r>
      <w:r>
        <w:rPr>
          <w:rFonts w:hint="eastAsia"/>
          <w:sz w:val="22"/>
          <w:szCs w:val="22"/>
        </w:rPr>
        <w:t>1</w:t>
      </w:r>
      <w:r>
        <w:rPr>
          <w:rFonts w:hint="eastAsia"/>
          <w:sz w:val="22"/>
          <w:szCs w:val="22"/>
        </w:rPr>
        <w:t>）</w:t>
      </w:r>
      <w:r w:rsidRPr="008C4256">
        <w:rPr>
          <w:rFonts w:hint="eastAsia"/>
          <w:sz w:val="22"/>
          <w:szCs w:val="22"/>
        </w:rPr>
        <w:t>澄</w:t>
      </w:r>
      <w:proofErr w:type="gramStart"/>
      <w:r w:rsidRPr="008C4256">
        <w:rPr>
          <w:rFonts w:hint="eastAsia"/>
          <w:sz w:val="22"/>
          <w:szCs w:val="22"/>
        </w:rPr>
        <w:t>觀疏義</w:t>
      </w:r>
      <w:proofErr w:type="gramEnd"/>
      <w:r>
        <w:rPr>
          <w:rFonts w:hint="eastAsia"/>
          <w:sz w:val="22"/>
          <w:szCs w:val="22"/>
        </w:rPr>
        <w:t>．</w:t>
      </w:r>
      <w:r w:rsidRPr="008C4256">
        <w:rPr>
          <w:rFonts w:hint="eastAsia"/>
          <w:sz w:val="22"/>
          <w:szCs w:val="22"/>
        </w:rPr>
        <w:t>德清提</w:t>
      </w:r>
      <w:proofErr w:type="gramStart"/>
      <w:r w:rsidRPr="008C4256">
        <w:rPr>
          <w:rFonts w:hint="eastAsia"/>
          <w:sz w:val="22"/>
          <w:szCs w:val="22"/>
        </w:rPr>
        <w:t>挈</w:t>
      </w:r>
      <w:proofErr w:type="gramEnd"/>
      <w:r w:rsidRPr="0095089D">
        <w:rPr>
          <w:sz w:val="22"/>
          <w:szCs w:val="22"/>
        </w:rPr>
        <w:t>《華嚴綱要》卷</w:t>
      </w:r>
      <w:r w:rsidRPr="0095089D">
        <w:rPr>
          <w:sz w:val="22"/>
          <w:szCs w:val="22"/>
        </w:rPr>
        <w:t>1</w:t>
      </w:r>
      <w:r>
        <w:rPr>
          <w:rFonts w:hint="eastAsia"/>
          <w:sz w:val="22"/>
          <w:szCs w:val="22"/>
        </w:rPr>
        <w:t>(</w:t>
      </w:r>
      <w:proofErr w:type="gramStart"/>
      <w:r w:rsidRPr="0095089D">
        <w:rPr>
          <w:color w:val="000000"/>
          <w:sz w:val="22"/>
          <w:szCs w:val="22"/>
        </w:rPr>
        <w:t>卍</w:t>
      </w:r>
      <w:proofErr w:type="gramEnd"/>
      <w:r w:rsidRPr="0095089D">
        <w:rPr>
          <w:color w:val="000000"/>
          <w:sz w:val="22"/>
          <w:szCs w:val="22"/>
        </w:rPr>
        <w:t>新</w:t>
      </w:r>
      <w:proofErr w:type="gramStart"/>
      <w:r>
        <w:rPr>
          <w:rFonts w:hint="eastAsia"/>
          <w:color w:val="000000"/>
          <w:sz w:val="22"/>
          <w:szCs w:val="22"/>
        </w:rPr>
        <w:t>纂</w:t>
      </w:r>
      <w:r w:rsidRPr="0095089D">
        <w:rPr>
          <w:color w:val="000000"/>
          <w:sz w:val="22"/>
          <w:szCs w:val="22"/>
        </w:rPr>
        <w:t>續藏</w:t>
      </w:r>
      <w:proofErr w:type="gramEnd"/>
      <w:r w:rsidRPr="008C4256">
        <w:rPr>
          <w:rFonts w:ascii="Times Ext Roman" w:hAnsi="Times Ext Roman" w:cs="Times Ext Roman"/>
          <w:color w:val="000000"/>
          <w:sz w:val="22"/>
          <w:szCs w:val="22"/>
        </w:rPr>
        <w:t>0</w:t>
      </w:r>
      <w:r w:rsidRPr="008C4256">
        <w:rPr>
          <w:rFonts w:ascii="Times Ext Roman" w:hAnsi="Times Ext Roman" w:cs="Times Ext Roman"/>
          <w:sz w:val="22"/>
          <w:szCs w:val="22"/>
        </w:rPr>
        <w:t>8</w:t>
      </w:r>
      <w:r w:rsidRPr="0095089D">
        <w:rPr>
          <w:sz w:val="22"/>
          <w:szCs w:val="22"/>
        </w:rPr>
        <w:t>，</w:t>
      </w:r>
      <w:r w:rsidRPr="0095089D">
        <w:rPr>
          <w:sz w:val="22"/>
          <w:szCs w:val="22"/>
        </w:rPr>
        <w:t>489b19-21</w:t>
      </w:r>
      <w:r>
        <w:rPr>
          <w:rFonts w:hint="eastAsia"/>
          <w:sz w:val="22"/>
          <w:szCs w:val="22"/>
        </w:rPr>
        <w:t>)</w:t>
      </w:r>
      <w:r w:rsidRPr="0095089D">
        <w:rPr>
          <w:sz w:val="22"/>
          <w:szCs w:val="22"/>
        </w:rPr>
        <w:t>：</w:t>
      </w:r>
    </w:p>
    <w:p w14:paraId="496522DB" w14:textId="77777777" w:rsidR="00C601C6" w:rsidRPr="008C4256" w:rsidRDefault="00C601C6" w:rsidP="00B9129A">
      <w:pPr>
        <w:pStyle w:val="a3"/>
        <w:ind w:leftChars="290" w:left="696"/>
        <w:rPr>
          <w:sz w:val="22"/>
          <w:szCs w:val="22"/>
        </w:rPr>
      </w:pPr>
      <w:proofErr w:type="gramStart"/>
      <w:r w:rsidRPr="0095089D">
        <w:rPr>
          <w:rFonts w:eastAsia="標楷體"/>
          <w:sz w:val="22"/>
          <w:szCs w:val="22"/>
        </w:rPr>
        <w:t>華喻萬行</w:t>
      </w:r>
      <w:proofErr w:type="gramEnd"/>
      <w:r w:rsidRPr="0095089D">
        <w:rPr>
          <w:rFonts w:eastAsia="標楷體"/>
          <w:sz w:val="22"/>
          <w:szCs w:val="22"/>
        </w:rPr>
        <w:t>功德，</w:t>
      </w:r>
      <w:proofErr w:type="gramStart"/>
      <w:r w:rsidRPr="0095089D">
        <w:rPr>
          <w:rFonts w:eastAsia="標楷體"/>
          <w:sz w:val="22"/>
          <w:szCs w:val="22"/>
        </w:rPr>
        <w:t>言華必</w:t>
      </w:r>
      <w:proofErr w:type="gramEnd"/>
      <w:r w:rsidRPr="0095089D">
        <w:rPr>
          <w:rFonts w:eastAsia="標楷體"/>
          <w:sz w:val="22"/>
          <w:szCs w:val="22"/>
        </w:rPr>
        <w:t>有果，</w:t>
      </w:r>
      <w:proofErr w:type="gramStart"/>
      <w:r w:rsidRPr="0095089D">
        <w:rPr>
          <w:rFonts w:eastAsia="標楷體"/>
          <w:sz w:val="22"/>
          <w:szCs w:val="22"/>
        </w:rPr>
        <w:t>嚴謂莊嚴</w:t>
      </w:r>
      <w:proofErr w:type="gramEnd"/>
      <w:r w:rsidRPr="0095089D">
        <w:rPr>
          <w:rFonts w:eastAsia="標楷體"/>
          <w:sz w:val="22"/>
          <w:szCs w:val="22"/>
        </w:rPr>
        <w:t>，以萬行之因華，莊嚴法身</w:t>
      </w:r>
      <w:proofErr w:type="gramStart"/>
      <w:r w:rsidRPr="0095089D">
        <w:rPr>
          <w:rFonts w:eastAsia="標楷體"/>
          <w:sz w:val="22"/>
          <w:szCs w:val="22"/>
        </w:rPr>
        <w:t>之果體</w:t>
      </w:r>
      <w:proofErr w:type="gramEnd"/>
      <w:r w:rsidRPr="0095089D">
        <w:rPr>
          <w:rFonts w:eastAsia="標楷體"/>
          <w:sz w:val="22"/>
          <w:szCs w:val="22"/>
        </w:rPr>
        <w:t>，是為</w:t>
      </w:r>
      <w:proofErr w:type="gramStart"/>
      <w:r w:rsidRPr="0095089D">
        <w:rPr>
          <w:rFonts w:eastAsia="標楷體"/>
          <w:sz w:val="22"/>
          <w:szCs w:val="22"/>
        </w:rPr>
        <w:t>報佛故</w:t>
      </w:r>
      <w:proofErr w:type="gramEnd"/>
      <w:r w:rsidRPr="0095089D">
        <w:rPr>
          <w:rFonts w:eastAsia="標楷體"/>
          <w:sz w:val="22"/>
          <w:szCs w:val="22"/>
        </w:rPr>
        <w:t>。</w:t>
      </w:r>
    </w:p>
    <w:p w14:paraId="4E2B438E" w14:textId="4E668066" w:rsidR="00C601C6" w:rsidRDefault="00C601C6" w:rsidP="00B9129A">
      <w:pPr>
        <w:pStyle w:val="a3"/>
        <w:ind w:leftChars="60" w:left="144"/>
        <w:rPr>
          <w:sz w:val="22"/>
          <w:szCs w:val="22"/>
        </w:rPr>
      </w:pPr>
      <w:r w:rsidRPr="008C4256">
        <w:rPr>
          <w:rFonts w:hint="eastAsia"/>
          <w:sz w:val="22"/>
          <w:szCs w:val="22"/>
        </w:rPr>
        <w:t>（</w:t>
      </w:r>
      <w:r>
        <w:rPr>
          <w:rFonts w:hint="eastAsia"/>
          <w:sz w:val="22"/>
          <w:szCs w:val="22"/>
        </w:rPr>
        <w:t>2</w:t>
      </w:r>
      <w:r w:rsidRPr="008C4256">
        <w:rPr>
          <w:rFonts w:hint="eastAsia"/>
          <w:sz w:val="22"/>
          <w:szCs w:val="22"/>
        </w:rPr>
        <w:t>）</w:t>
      </w:r>
      <w:r>
        <w:rPr>
          <w:rFonts w:hint="eastAsia"/>
          <w:sz w:val="22"/>
          <w:szCs w:val="22"/>
        </w:rPr>
        <w:t>宋．</w:t>
      </w:r>
      <w:proofErr w:type="gramStart"/>
      <w:r>
        <w:rPr>
          <w:rFonts w:hint="eastAsia"/>
          <w:sz w:val="22"/>
          <w:szCs w:val="22"/>
        </w:rPr>
        <w:t>戒環集</w:t>
      </w:r>
      <w:proofErr w:type="gramEnd"/>
      <w:r w:rsidRPr="00B9129A">
        <w:rPr>
          <w:rFonts w:hint="eastAsia"/>
          <w:sz w:val="22"/>
          <w:szCs w:val="22"/>
        </w:rPr>
        <w:t>《華嚴經要解》卷</w:t>
      </w:r>
      <w:r w:rsidRPr="00B9129A">
        <w:rPr>
          <w:rFonts w:hint="eastAsia"/>
          <w:sz w:val="22"/>
          <w:szCs w:val="22"/>
        </w:rPr>
        <w:t>1(</w:t>
      </w:r>
      <w:proofErr w:type="gramStart"/>
      <w:r w:rsidRPr="0095089D">
        <w:rPr>
          <w:color w:val="000000"/>
          <w:sz w:val="22"/>
          <w:szCs w:val="22"/>
        </w:rPr>
        <w:t>卍</w:t>
      </w:r>
      <w:proofErr w:type="gramEnd"/>
      <w:r w:rsidRPr="0095089D">
        <w:rPr>
          <w:color w:val="000000"/>
          <w:sz w:val="22"/>
          <w:szCs w:val="22"/>
        </w:rPr>
        <w:t>新</w:t>
      </w:r>
      <w:proofErr w:type="gramStart"/>
      <w:r>
        <w:rPr>
          <w:rFonts w:hint="eastAsia"/>
          <w:color w:val="000000"/>
          <w:sz w:val="22"/>
          <w:szCs w:val="22"/>
        </w:rPr>
        <w:t>纂</w:t>
      </w:r>
      <w:r w:rsidRPr="0095089D">
        <w:rPr>
          <w:color w:val="000000"/>
          <w:sz w:val="22"/>
          <w:szCs w:val="22"/>
        </w:rPr>
        <w:t>續藏</w:t>
      </w:r>
      <w:proofErr w:type="gramEnd"/>
      <w:r w:rsidRPr="008C4256">
        <w:rPr>
          <w:rFonts w:ascii="Times Ext Roman" w:hAnsi="Times Ext Roman" w:cs="Times Ext Roman"/>
          <w:color w:val="000000"/>
          <w:sz w:val="22"/>
          <w:szCs w:val="22"/>
        </w:rPr>
        <w:t>0</w:t>
      </w:r>
      <w:r w:rsidRPr="008C4256">
        <w:rPr>
          <w:rFonts w:ascii="Times Ext Roman" w:hAnsi="Times Ext Roman" w:cs="Times Ext Roman"/>
          <w:sz w:val="22"/>
          <w:szCs w:val="22"/>
        </w:rPr>
        <w:t>8</w:t>
      </w:r>
      <w:r w:rsidRPr="0095089D">
        <w:rPr>
          <w:sz w:val="22"/>
          <w:szCs w:val="22"/>
        </w:rPr>
        <w:t>，</w:t>
      </w:r>
      <w:r w:rsidRPr="00B9129A">
        <w:rPr>
          <w:rFonts w:hint="eastAsia"/>
          <w:sz w:val="22"/>
          <w:szCs w:val="22"/>
        </w:rPr>
        <w:t>451c9-</w:t>
      </w:r>
      <w:r>
        <w:rPr>
          <w:sz w:val="22"/>
          <w:szCs w:val="22"/>
        </w:rPr>
        <w:t>15</w:t>
      </w:r>
      <w:r w:rsidRPr="00B9129A">
        <w:rPr>
          <w:rFonts w:hint="eastAsia"/>
          <w:sz w:val="22"/>
          <w:szCs w:val="22"/>
        </w:rPr>
        <w:t>)</w:t>
      </w:r>
      <w:r>
        <w:rPr>
          <w:rFonts w:hint="eastAsia"/>
          <w:sz w:val="22"/>
          <w:szCs w:val="22"/>
        </w:rPr>
        <w:t>：</w:t>
      </w:r>
    </w:p>
    <w:p w14:paraId="0488D267" w14:textId="02B6EED2" w:rsidR="00C601C6" w:rsidRPr="00B9129A" w:rsidRDefault="00C601C6" w:rsidP="00B9129A">
      <w:pPr>
        <w:pStyle w:val="a3"/>
        <w:ind w:leftChars="290" w:left="696"/>
        <w:rPr>
          <w:rFonts w:ascii="標楷體" w:eastAsia="標楷體" w:hAnsi="標楷體"/>
          <w:sz w:val="22"/>
          <w:szCs w:val="22"/>
        </w:rPr>
      </w:pPr>
      <w:r w:rsidRPr="00B9129A">
        <w:rPr>
          <w:rFonts w:ascii="標楷體" w:eastAsia="標楷體" w:hAnsi="標楷體" w:hint="eastAsia"/>
          <w:b/>
          <w:bCs/>
          <w:sz w:val="22"/>
          <w:szCs w:val="22"/>
        </w:rPr>
        <w:t>大方廣佛</w:t>
      </w:r>
      <w:r w:rsidRPr="00B9129A">
        <w:rPr>
          <w:rFonts w:ascii="標楷體" w:eastAsia="標楷體" w:hAnsi="標楷體" w:hint="eastAsia"/>
          <w:sz w:val="22"/>
          <w:szCs w:val="22"/>
        </w:rPr>
        <w:t>，標本智也；</w:t>
      </w:r>
      <w:r w:rsidRPr="00B9129A">
        <w:rPr>
          <w:rFonts w:ascii="標楷體" w:eastAsia="標楷體" w:hAnsi="標楷體" w:hint="eastAsia"/>
          <w:b/>
          <w:bCs/>
          <w:sz w:val="22"/>
          <w:szCs w:val="22"/>
        </w:rPr>
        <w:t>華嚴經</w:t>
      </w:r>
      <w:r w:rsidRPr="00B9129A">
        <w:rPr>
          <w:rFonts w:ascii="標楷體" w:eastAsia="標楷體" w:hAnsi="標楷體" w:hint="eastAsia"/>
          <w:sz w:val="22"/>
          <w:szCs w:val="22"/>
        </w:rPr>
        <w:t>者，</w:t>
      </w:r>
      <w:proofErr w:type="gramStart"/>
      <w:r w:rsidRPr="00B9129A">
        <w:rPr>
          <w:rFonts w:ascii="標楷體" w:eastAsia="標楷體" w:hAnsi="標楷體" w:hint="eastAsia"/>
          <w:sz w:val="22"/>
          <w:szCs w:val="22"/>
        </w:rPr>
        <w:t>詮妙行</w:t>
      </w:r>
      <w:proofErr w:type="gramEnd"/>
      <w:r w:rsidRPr="00B9129A">
        <w:rPr>
          <w:rFonts w:ascii="標楷體" w:eastAsia="標楷體" w:hAnsi="標楷體" w:hint="eastAsia"/>
          <w:sz w:val="22"/>
          <w:szCs w:val="22"/>
        </w:rPr>
        <w:t>也。本智，即</w:t>
      </w:r>
      <w:proofErr w:type="gramStart"/>
      <w:r w:rsidRPr="00B9129A">
        <w:rPr>
          <w:rFonts w:ascii="標楷體" w:eastAsia="標楷體" w:hAnsi="標楷體" w:hint="eastAsia"/>
          <w:sz w:val="22"/>
          <w:szCs w:val="22"/>
        </w:rPr>
        <w:t>平等佛性</w:t>
      </w:r>
      <w:proofErr w:type="gramEnd"/>
      <w:r w:rsidRPr="00B9129A">
        <w:rPr>
          <w:rFonts w:ascii="標楷體" w:eastAsia="標楷體" w:hAnsi="標楷體" w:hint="eastAsia"/>
          <w:sz w:val="22"/>
          <w:szCs w:val="22"/>
        </w:rPr>
        <w:t>；</w:t>
      </w:r>
      <w:proofErr w:type="gramStart"/>
      <w:r w:rsidRPr="00B9129A">
        <w:rPr>
          <w:rFonts w:ascii="標楷體" w:eastAsia="標楷體" w:hAnsi="標楷體" w:hint="eastAsia"/>
          <w:sz w:val="22"/>
          <w:szCs w:val="22"/>
        </w:rPr>
        <w:t>妙行</w:t>
      </w:r>
      <w:proofErr w:type="gramEnd"/>
      <w:r w:rsidRPr="00B9129A">
        <w:rPr>
          <w:rFonts w:ascii="標楷體" w:eastAsia="標楷體" w:hAnsi="標楷體" w:hint="eastAsia"/>
          <w:sz w:val="22"/>
          <w:szCs w:val="22"/>
        </w:rPr>
        <w:t>，即</w:t>
      </w:r>
      <w:proofErr w:type="gramStart"/>
      <w:r w:rsidRPr="00B9129A">
        <w:rPr>
          <w:rFonts w:ascii="標楷體" w:eastAsia="標楷體" w:hAnsi="標楷體" w:hint="eastAsia"/>
          <w:sz w:val="22"/>
          <w:szCs w:val="22"/>
        </w:rPr>
        <w:t>本真德</w:t>
      </w:r>
      <w:proofErr w:type="gramEnd"/>
      <w:r w:rsidRPr="00B9129A">
        <w:rPr>
          <w:rFonts w:ascii="標楷體" w:eastAsia="標楷體" w:hAnsi="標楷體" w:hint="eastAsia"/>
          <w:sz w:val="22"/>
          <w:szCs w:val="22"/>
        </w:rPr>
        <w:t>用也。…</w:t>
      </w:r>
      <w:proofErr w:type="gramStart"/>
      <w:r w:rsidRPr="00B9129A">
        <w:rPr>
          <w:rFonts w:ascii="標楷體" w:eastAsia="標楷體" w:hAnsi="標楷體" w:hint="eastAsia"/>
          <w:sz w:val="22"/>
          <w:szCs w:val="22"/>
        </w:rPr>
        <w:t>…</w:t>
      </w:r>
      <w:proofErr w:type="gramEnd"/>
      <w:r w:rsidRPr="00B9129A">
        <w:rPr>
          <w:rFonts w:ascii="標楷體" w:eastAsia="標楷體" w:hAnsi="標楷體" w:hint="eastAsia"/>
          <w:sz w:val="22"/>
          <w:szCs w:val="22"/>
        </w:rPr>
        <w:t>華者</w:t>
      </w:r>
      <w:r>
        <w:rPr>
          <w:rFonts w:ascii="標楷體" w:eastAsia="標楷體" w:hAnsi="標楷體" w:hint="eastAsia"/>
          <w:sz w:val="22"/>
          <w:szCs w:val="22"/>
        </w:rPr>
        <w:t>，</w:t>
      </w:r>
      <w:r w:rsidRPr="00B9129A">
        <w:rPr>
          <w:rFonts w:ascii="標楷體" w:eastAsia="標楷體" w:hAnsi="標楷體" w:hint="eastAsia"/>
          <w:sz w:val="22"/>
          <w:szCs w:val="22"/>
        </w:rPr>
        <w:t>萬行之因</w:t>
      </w:r>
      <w:r>
        <w:rPr>
          <w:rFonts w:ascii="標楷體" w:eastAsia="標楷體" w:hAnsi="標楷體" w:hint="eastAsia"/>
          <w:sz w:val="22"/>
          <w:szCs w:val="22"/>
        </w:rPr>
        <w:t>，</w:t>
      </w:r>
      <w:proofErr w:type="gramStart"/>
      <w:r w:rsidRPr="00B9129A">
        <w:rPr>
          <w:rFonts w:ascii="標楷體" w:eastAsia="標楷體" w:hAnsi="標楷體" w:hint="eastAsia"/>
          <w:sz w:val="22"/>
          <w:szCs w:val="22"/>
        </w:rPr>
        <w:t>對果言</w:t>
      </w:r>
      <w:r w:rsidRPr="00B9129A">
        <w:rPr>
          <w:rFonts w:ascii="標楷體" w:eastAsia="標楷體" w:hAnsi="標楷體" w:hint="eastAsia"/>
          <w:b/>
          <w:bCs/>
          <w:sz w:val="22"/>
          <w:szCs w:val="22"/>
        </w:rPr>
        <w:t>華</w:t>
      </w:r>
      <w:proofErr w:type="gramEnd"/>
      <w:r>
        <w:rPr>
          <w:rFonts w:ascii="標楷體" w:eastAsia="標楷體" w:hAnsi="標楷體" w:hint="eastAsia"/>
          <w:sz w:val="22"/>
          <w:szCs w:val="22"/>
        </w:rPr>
        <w:t>；</w:t>
      </w:r>
      <w:proofErr w:type="gramStart"/>
      <w:r w:rsidRPr="00B9129A">
        <w:rPr>
          <w:rFonts w:ascii="標楷體" w:eastAsia="標楷體" w:hAnsi="標楷體" w:hint="eastAsia"/>
          <w:sz w:val="22"/>
          <w:szCs w:val="22"/>
        </w:rPr>
        <w:t>嚴者</w:t>
      </w:r>
      <w:proofErr w:type="gramEnd"/>
      <w:r>
        <w:rPr>
          <w:rFonts w:ascii="標楷體" w:eastAsia="標楷體" w:hAnsi="標楷體" w:hint="eastAsia"/>
          <w:sz w:val="22"/>
          <w:szCs w:val="22"/>
        </w:rPr>
        <w:t>，</w:t>
      </w:r>
      <w:r w:rsidRPr="00B9129A">
        <w:rPr>
          <w:rFonts w:ascii="標楷體" w:eastAsia="標楷體" w:hAnsi="標楷體" w:hint="eastAsia"/>
          <w:sz w:val="22"/>
          <w:szCs w:val="22"/>
        </w:rPr>
        <w:t>以是因華</w:t>
      </w:r>
      <w:proofErr w:type="gramStart"/>
      <w:r w:rsidRPr="00B9129A">
        <w:rPr>
          <w:rFonts w:ascii="標楷體" w:eastAsia="標楷體" w:hAnsi="標楷體" w:hint="eastAsia"/>
          <w:sz w:val="22"/>
          <w:szCs w:val="22"/>
        </w:rPr>
        <w:t>莊嚴果佛</w:t>
      </w:r>
      <w:proofErr w:type="gramEnd"/>
      <w:r w:rsidRPr="00B9129A">
        <w:rPr>
          <w:rFonts w:ascii="標楷體" w:eastAsia="標楷體" w:hAnsi="標楷體" w:hint="eastAsia"/>
          <w:sz w:val="22"/>
          <w:szCs w:val="22"/>
        </w:rPr>
        <w:t>。</w:t>
      </w:r>
      <w:proofErr w:type="gramStart"/>
      <w:r w:rsidRPr="00B9129A">
        <w:rPr>
          <w:rFonts w:ascii="標楷體" w:eastAsia="標楷體" w:hAnsi="標楷體" w:hint="eastAsia"/>
          <w:sz w:val="22"/>
          <w:szCs w:val="22"/>
        </w:rPr>
        <w:t>忘心遺照</w:t>
      </w:r>
      <w:proofErr w:type="gramEnd"/>
      <w:r w:rsidRPr="00B9129A">
        <w:rPr>
          <w:rFonts w:ascii="標楷體" w:eastAsia="標楷體" w:hAnsi="標楷體" w:hint="eastAsia"/>
          <w:sz w:val="22"/>
          <w:szCs w:val="22"/>
        </w:rPr>
        <w:t>無嚴不嚴</w:t>
      </w:r>
      <w:r>
        <w:rPr>
          <w:rFonts w:ascii="標楷體" w:eastAsia="標楷體" w:hAnsi="標楷體" w:hint="eastAsia"/>
          <w:sz w:val="22"/>
          <w:szCs w:val="22"/>
        </w:rPr>
        <w:t>，</w:t>
      </w:r>
      <w:r w:rsidRPr="00B9129A">
        <w:rPr>
          <w:rFonts w:ascii="標楷體" w:eastAsia="標楷體" w:hAnsi="標楷體" w:hint="eastAsia"/>
          <w:sz w:val="22"/>
          <w:szCs w:val="22"/>
        </w:rPr>
        <w:t>然後</w:t>
      </w:r>
      <w:proofErr w:type="gramStart"/>
      <w:r w:rsidRPr="00B9129A">
        <w:rPr>
          <w:rFonts w:ascii="標楷體" w:eastAsia="標楷體" w:hAnsi="標楷體" w:hint="eastAsia"/>
          <w:sz w:val="22"/>
          <w:szCs w:val="22"/>
        </w:rPr>
        <w:t>福智行願</w:t>
      </w:r>
      <w:proofErr w:type="gramEnd"/>
      <w:r w:rsidRPr="00B9129A">
        <w:rPr>
          <w:rFonts w:ascii="標楷體" w:eastAsia="標楷體" w:hAnsi="標楷體" w:hint="eastAsia"/>
          <w:sz w:val="22"/>
          <w:szCs w:val="22"/>
        </w:rPr>
        <w:t>十德圓滿</w:t>
      </w:r>
      <w:r>
        <w:rPr>
          <w:rFonts w:ascii="標楷體" w:eastAsia="標楷體" w:hAnsi="標楷體" w:hint="eastAsia"/>
          <w:sz w:val="22"/>
          <w:szCs w:val="22"/>
        </w:rPr>
        <w:t>，</w:t>
      </w:r>
      <w:proofErr w:type="gramStart"/>
      <w:r w:rsidRPr="00B9129A">
        <w:rPr>
          <w:rFonts w:ascii="標楷體" w:eastAsia="標楷體" w:hAnsi="標楷體" w:hint="eastAsia"/>
          <w:sz w:val="22"/>
          <w:szCs w:val="22"/>
        </w:rPr>
        <w:t>乃證十身盧遮那</w:t>
      </w:r>
      <w:proofErr w:type="gramEnd"/>
      <w:r w:rsidRPr="00B9129A">
        <w:rPr>
          <w:rFonts w:ascii="標楷體" w:eastAsia="標楷體" w:hAnsi="標楷體" w:hint="eastAsia"/>
          <w:sz w:val="22"/>
          <w:szCs w:val="22"/>
        </w:rPr>
        <w:t>也。</w:t>
      </w:r>
    </w:p>
    <w:p w14:paraId="47F715F5" w14:textId="405C1038" w:rsidR="00C601C6" w:rsidRPr="008C4256" w:rsidRDefault="00C601C6" w:rsidP="00B9129A">
      <w:pPr>
        <w:pStyle w:val="a3"/>
        <w:ind w:leftChars="60" w:left="144"/>
        <w:rPr>
          <w:sz w:val="22"/>
          <w:szCs w:val="22"/>
        </w:rPr>
      </w:pPr>
      <w:r w:rsidRPr="008C4256">
        <w:rPr>
          <w:rFonts w:hint="eastAsia"/>
          <w:sz w:val="22"/>
          <w:szCs w:val="22"/>
        </w:rPr>
        <w:t>（</w:t>
      </w:r>
      <w:r>
        <w:rPr>
          <w:sz w:val="22"/>
          <w:szCs w:val="22"/>
        </w:rPr>
        <w:t>3</w:t>
      </w:r>
      <w:r w:rsidRPr="008C4256">
        <w:rPr>
          <w:rFonts w:hint="eastAsia"/>
          <w:sz w:val="22"/>
          <w:szCs w:val="22"/>
        </w:rPr>
        <w:t>）</w:t>
      </w:r>
      <w:r>
        <w:rPr>
          <w:rFonts w:hint="eastAsia"/>
          <w:sz w:val="22"/>
          <w:szCs w:val="22"/>
        </w:rPr>
        <w:t>印順法師，</w:t>
      </w:r>
      <w:r w:rsidRPr="008C4256">
        <w:rPr>
          <w:rFonts w:hint="eastAsia"/>
          <w:sz w:val="22"/>
          <w:szCs w:val="22"/>
        </w:rPr>
        <w:t>《如來藏之研究》，</w:t>
      </w:r>
      <w:r w:rsidRPr="008C4256">
        <w:rPr>
          <w:rFonts w:hint="eastAsia"/>
          <w:sz w:val="22"/>
          <w:szCs w:val="22"/>
        </w:rPr>
        <w:t>p.102</w:t>
      </w:r>
      <w:r>
        <w:rPr>
          <w:rFonts w:hint="eastAsia"/>
          <w:sz w:val="22"/>
          <w:szCs w:val="22"/>
        </w:rPr>
        <w:t>：</w:t>
      </w:r>
    </w:p>
    <w:p w14:paraId="6D122F25" w14:textId="77777777" w:rsidR="00C601C6" w:rsidRPr="008C4256" w:rsidRDefault="00C601C6" w:rsidP="00B9129A">
      <w:pPr>
        <w:pStyle w:val="a3"/>
        <w:ind w:leftChars="290" w:left="696"/>
        <w:rPr>
          <w:rFonts w:ascii="標楷體" w:eastAsia="標楷體" w:hAnsi="標楷體"/>
          <w:sz w:val="22"/>
          <w:szCs w:val="22"/>
        </w:rPr>
      </w:pPr>
      <w:r w:rsidRPr="008C4256">
        <w:rPr>
          <w:rFonts w:ascii="標楷體" w:eastAsia="標楷體" w:hAnsi="標楷體" w:hint="eastAsia"/>
          <w:sz w:val="22"/>
          <w:szCs w:val="22"/>
        </w:rPr>
        <w:t>…</w:t>
      </w:r>
      <w:proofErr w:type="gramStart"/>
      <w:r w:rsidRPr="008C4256">
        <w:rPr>
          <w:rFonts w:ascii="標楷體" w:eastAsia="標楷體" w:hAnsi="標楷體" w:hint="eastAsia"/>
          <w:sz w:val="22"/>
          <w:szCs w:val="22"/>
        </w:rPr>
        <w:t>…</w:t>
      </w:r>
      <w:proofErr w:type="gramEnd"/>
      <w:r w:rsidRPr="008C4256">
        <w:rPr>
          <w:rFonts w:ascii="標楷體" w:eastAsia="標楷體" w:hAnsi="標楷體" w:hint="eastAsia"/>
          <w:sz w:val="22"/>
          <w:szCs w:val="22"/>
        </w:rPr>
        <w:t>平常說：《華嚴》是以「萬行之因華，嚴萬德</w:t>
      </w:r>
      <w:proofErr w:type="gramStart"/>
      <w:r w:rsidRPr="008C4256">
        <w:rPr>
          <w:rFonts w:ascii="標楷體" w:eastAsia="標楷體" w:hAnsi="標楷體" w:hint="eastAsia"/>
          <w:sz w:val="22"/>
          <w:szCs w:val="22"/>
        </w:rPr>
        <w:t>之佛果</w:t>
      </w:r>
      <w:proofErr w:type="gramEnd"/>
      <w:r w:rsidRPr="008C4256">
        <w:rPr>
          <w:rFonts w:ascii="標楷體" w:eastAsia="標楷體" w:hAnsi="標楷體" w:hint="eastAsia"/>
          <w:sz w:val="22"/>
          <w:szCs w:val="22"/>
        </w:rPr>
        <w:t>」。</w:t>
      </w:r>
      <w:proofErr w:type="gramStart"/>
      <w:r w:rsidRPr="008C4256">
        <w:rPr>
          <w:rFonts w:ascii="標楷體" w:eastAsia="標楷體" w:hAnsi="標楷體" w:hint="eastAsia"/>
          <w:sz w:val="22"/>
          <w:szCs w:val="22"/>
        </w:rPr>
        <w:t>華如菩薩</w:t>
      </w:r>
      <w:proofErr w:type="gramEnd"/>
      <w:r w:rsidRPr="008C4256">
        <w:rPr>
          <w:rFonts w:ascii="標楷體" w:eastAsia="標楷體" w:hAnsi="標楷體" w:hint="eastAsia"/>
          <w:sz w:val="22"/>
          <w:szCs w:val="22"/>
        </w:rPr>
        <w:t>行，</w:t>
      </w:r>
      <w:proofErr w:type="gramStart"/>
      <w:r w:rsidRPr="008C4256">
        <w:rPr>
          <w:rFonts w:ascii="標楷體" w:eastAsia="標楷體" w:hAnsi="標楷體" w:hint="eastAsia"/>
          <w:sz w:val="22"/>
          <w:szCs w:val="22"/>
        </w:rPr>
        <w:t>蓮實如佛果</w:t>
      </w:r>
      <w:proofErr w:type="gramEnd"/>
      <w:r w:rsidRPr="008C4256">
        <w:rPr>
          <w:rFonts w:ascii="標楷體" w:eastAsia="標楷體" w:hAnsi="標楷體" w:hint="eastAsia"/>
          <w:sz w:val="22"/>
          <w:szCs w:val="22"/>
        </w:rPr>
        <w:t>。在菩薩修行時，</w:t>
      </w:r>
      <w:proofErr w:type="gramStart"/>
      <w:r w:rsidRPr="008C4256">
        <w:rPr>
          <w:rFonts w:ascii="標楷體" w:eastAsia="標楷體" w:hAnsi="標楷體" w:hint="eastAsia"/>
          <w:sz w:val="22"/>
          <w:szCs w:val="22"/>
        </w:rPr>
        <w:t>佛果</w:t>
      </w:r>
      <w:proofErr w:type="gramEnd"/>
      <w:r w:rsidRPr="008C4256">
        <w:rPr>
          <w:rFonts w:ascii="標楷體" w:eastAsia="標楷體" w:hAnsi="標楷體" w:hint="eastAsia"/>
          <w:sz w:val="22"/>
          <w:szCs w:val="22"/>
        </w:rPr>
        <w:t>（菩提）已內在，等到因行滿足，也就是圓滿菩提。象徵這一意義的，是蓮華開而如來出現，坐在蓮華</w:t>
      </w:r>
      <w:proofErr w:type="gramStart"/>
      <w:r w:rsidRPr="008C4256">
        <w:rPr>
          <w:rFonts w:ascii="標楷體" w:eastAsia="標楷體" w:hAnsi="標楷體" w:hint="eastAsia"/>
          <w:sz w:val="22"/>
          <w:szCs w:val="22"/>
        </w:rPr>
        <w:t>臺</w:t>
      </w:r>
      <w:proofErr w:type="gramEnd"/>
      <w:r w:rsidRPr="008C4256">
        <w:rPr>
          <w:rFonts w:ascii="標楷體" w:eastAsia="標楷體" w:hAnsi="標楷體" w:hint="eastAsia"/>
          <w:sz w:val="22"/>
          <w:szCs w:val="22"/>
        </w:rPr>
        <w:t>上。《華嚴經》與《法華經》，</w:t>
      </w:r>
      <w:proofErr w:type="gramStart"/>
      <w:r w:rsidRPr="008C4256">
        <w:rPr>
          <w:rFonts w:ascii="標楷體" w:eastAsia="標楷體" w:hAnsi="標楷體" w:hint="eastAsia"/>
          <w:sz w:val="22"/>
          <w:szCs w:val="22"/>
        </w:rPr>
        <w:t>重視佛果</w:t>
      </w:r>
      <w:proofErr w:type="gramEnd"/>
      <w:r w:rsidRPr="008C4256">
        <w:rPr>
          <w:rFonts w:ascii="標楷體" w:eastAsia="標楷體" w:hAnsi="標楷體" w:hint="eastAsia"/>
          <w:sz w:val="22"/>
          <w:szCs w:val="22"/>
        </w:rPr>
        <w:t>，都以蓮華為譬喻。所以〈盧舍那品〉所顯示的華藏莊嚴世界海，以及佛</w:t>
      </w:r>
      <w:proofErr w:type="gramStart"/>
      <w:r w:rsidRPr="008C4256">
        <w:rPr>
          <w:rFonts w:ascii="標楷體" w:eastAsia="標楷體" w:hAnsi="標楷體" w:hint="eastAsia"/>
          <w:sz w:val="22"/>
          <w:szCs w:val="22"/>
        </w:rPr>
        <w:t>菩薩坐蓮華</w:t>
      </w:r>
      <w:proofErr w:type="gramEnd"/>
      <w:r w:rsidRPr="008C4256">
        <w:rPr>
          <w:rFonts w:ascii="標楷體" w:eastAsia="標楷體" w:hAnsi="標楷體" w:hint="eastAsia"/>
          <w:sz w:val="22"/>
          <w:szCs w:val="22"/>
        </w:rPr>
        <w:t>上，都</w:t>
      </w:r>
      <w:r w:rsidRPr="00A0643C">
        <w:rPr>
          <w:rFonts w:ascii="標楷體" w:eastAsia="標楷體" w:hAnsi="標楷體" w:hint="eastAsia"/>
          <w:sz w:val="22"/>
          <w:szCs w:val="22"/>
          <w:u w:val="thick"/>
        </w:rPr>
        <w:t>暗示</w:t>
      </w:r>
      <w:r w:rsidRPr="008C4256">
        <w:rPr>
          <w:rFonts w:ascii="標楷體" w:eastAsia="標楷體" w:hAnsi="標楷體" w:hint="eastAsia"/>
          <w:sz w:val="22"/>
          <w:szCs w:val="22"/>
        </w:rPr>
        <w:t>了</w:t>
      </w:r>
      <w:r w:rsidRPr="00A0643C">
        <w:rPr>
          <w:rFonts w:ascii="標楷體" w:eastAsia="標楷體" w:hAnsi="標楷體" w:hint="eastAsia"/>
          <w:sz w:val="22"/>
          <w:szCs w:val="22"/>
          <w:u w:val="thick"/>
        </w:rPr>
        <w:t>菩提本有</w:t>
      </w:r>
      <w:r w:rsidRPr="008C4256">
        <w:rPr>
          <w:rFonts w:ascii="標楷體" w:eastAsia="標楷體" w:hAnsi="標楷體" w:hint="eastAsia"/>
          <w:sz w:val="22"/>
          <w:szCs w:val="22"/>
        </w:rPr>
        <w:t>，</w:t>
      </w:r>
      <w:r w:rsidRPr="00A0643C">
        <w:rPr>
          <w:rFonts w:ascii="標楷體" w:eastAsia="標楷體" w:hAnsi="標楷體" w:hint="eastAsia"/>
          <w:sz w:val="22"/>
          <w:szCs w:val="22"/>
          <w:u w:val="thick"/>
        </w:rPr>
        <w:t>待萬行而顯出</w:t>
      </w:r>
      <w:proofErr w:type="gramStart"/>
      <w:r w:rsidRPr="00A0643C">
        <w:rPr>
          <w:rFonts w:ascii="標楷體" w:eastAsia="標楷體" w:hAnsi="標楷體" w:hint="eastAsia"/>
          <w:sz w:val="22"/>
          <w:szCs w:val="22"/>
          <w:u w:val="thick"/>
        </w:rPr>
        <w:t>莊嚴佛果</w:t>
      </w:r>
      <w:proofErr w:type="gramEnd"/>
      <w:r w:rsidRPr="008C4256">
        <w:rPr>
          <w:rFonts w:ascii="標楷體" w:eastAsia="標楷體" w:hAnsi="標楷體" w:hint="eastAsia"/>
          <w:sz w:val="22"/>
          <w:szCs w:val="22"/>
        </w:rPr>
        <w:t>的意思。</w:t>
      </w:r>
    </w:p>
  </w:footnote>
  <w:footnote w:id="51">
    <w:p w14:paraId="720456EA" w14:textId="6AEA1022" w:rsidR="00C601C6" w:rsidRPr="00A32E36" w:rsidRDefault="00C601C6">
      <w:pPr>
        <w:pStyle w:val="a3"/>
        <w:rPr>
          <w:sz w:val="22"/>
          <w:szCs w:val="22"/>
        </w:rPr>
      </w:pPr>
      <w:r w:rsidRPr="00A32E36">
        <w:rPr>
          <w:rStyle w:val="a5"/>
          <w:sz w:val="22"/>
          <w:szCs w:val="22"/>
        </w:rPr>
        <w:footnoteRef/>
      </w:r>
      <w:r w:rsidRPr="00A32E36">
        <w:rPr>
          <w:sz w:val="22"/>
          <w:szCs w:val="22"/>
        </w:rPr>
        <w:t xml:space="preserve"> </w:t>
      </w:r>
      <w:r w:rsidRPr="00A32E36">
        <w:rPr>
          <w:rFonts w:hint="eastAsia"/>
          <w:sz w:val="22"/>
          <w:szCs w:val="22"/>
        </w:rPr>
        <w:t>參見：</w:t>
      </w:r>
    </w:p>
    <w:p w14:paraId="0EA801D3" w14:textId="2B5DDEC0" w:rsidR="00C601C6" w:rsidRDefault="00C601C6" w:rsidP="00A32E36">
      <w:pPr>
        <w:pStyle w:val="a3"/>
        <w:ind w:leftChars="60" w:left="144"/>
        <w:rPr>
          <w:sz w:val="22"/>
          <w:szCs w:val="22"/>
        </w:rPr>
      </w:pPr>
      <w:r w:rsidRPr="00A32E36">
        <w:rPr>
          <w:rFonts w:hint="eastAsia"/>
          <w:sz w:val="22"/>
          <w:szCs w:val="22"/>
        </w:rPr>
        <w:t>（</w:t>
      </w:r>
      <w:r w:rsidRPr="00A32E36">
        <w:rPr>
          <w:rFonts w:hint="eastAsia"/>
          <w:sz w:val="22"/>
          <w:szCs w:val="22"/>
        </w:rPr>
        <w:t>1</w:t>
      </w:r>
      <w:r w:rsidRPr="00A32E36">
        <w:rPr>
          <w:rFonts w:hint="eastAsia"/>
          <w:sz w:val="22"/>
          <w:szCs w:val="22"/>
        </w:rPr>
        <w:t>）</w:t>
      </w:r>
      <w:r>
        <w:rPr>
          <w:rFonts w:hint="eastAsia"/>
          <w:sz w:val="22"/>
          <w:szCs w:val="22"/>
        </w:rPr>
        <w:t>劉宋．</w:t>
      </w:r>
      <w:proofErr w:type="gramStart"/>
      <w:r>
        <w:rPr>
          <w:rFonts w:hint="eastAsia"/>
          <w:sz w:val="22"/>
          <w:szCs w:val="22"/>
        </w:rPr>
        <w:t>求那跋陀羅</w:t>
      </w:r>
      <w:proofErr w:type="gramEnd"/>
      <w:r>
        <w:rPr>
          <w:rFonts w:hint="eastAsia"/>
          <w:sz w:val="22"/>
          <w:szCs w:val="22"/>
        </w:rPr>
        <w:t>譯</w:t>
      </w:r>
      <w:proofErr w:type="gramStart"/>
      <w:r w:rsidRPr="00A32E36">
        <w:rPr>
          <w:rFonts w:hint="eastAsia"/>
          <w:sz w:val="22"/>
          <w:szCs w:val="22"/>
        </w:rPr>
        <w:t>《</w:t>
      </w:r>
      <w:proofErr w:type="gramEnd"/>
      <w:r w:rsidRPr="00A32E36">
        <w:rPr>
          <w:rFonts w:hint="eastAsia"/>
          <w:sz w:val="22"/>
          <w:szCs w:val="22"/>
        </w:rPr>
        <w:t>雜阿含</w:t>
      </w:r>
      <w:r>
        <w:rPr>
          <w:rFonts w:hint="eastAsia"/>
          <w:sz w:val="22"/>
          <w:szCs w:val="22"/>
        </w:rPr>
        <w:t>．</w:t>
      </w:r>
      <w:r>
        <w:rPr>
          <w:rFonts w:hint="eastAsia"/>
          <w:sz w:val="22"/>
          <w:szCs w:val="22"/>
        </w:rPr>
        <w:t>701</w:t>
      </w:r>
      <w:r w:rsidRPr="00A32E36">
        <w:rPr>
          <w:rFonts w:hint="eastAsia"/>
          <w:sz w:val="22"/>
          <w:szCs w:val="22"/>
        </w:rPr>
        <w:t>經</w:t>
      </w:r>
      <w:proofErr w:type="gramStart"/>
      <w:r w:rsidRPr="00A32E36">
        <w:rPr>
          <w:rFonts w:hint="eastAsia"/>
          <w:sz w:val="22"/>
          <w:szCs w:val="22"/>
        </w:rPr>
        <w:t>》</w:t>
      </w:r>
      <w:proofErr w:type="gramEnd"/>
      <w:r w:rsidRPr="00A32E36">
        <w:rPr>
          <w:rFonts w:hint="eastAsia"/>
          <w:sz w:val="22"/>
          <w:szCs w:val="22"/>
        </w:rPr>
        <w:t>卷</w:t>
      </w:r>
      <w:r w:rsidRPr="00A32E36">
        <w:rPr>
          <w:rFonts w:hint="eastAsia"/>
          <w:sz w:val="22"/>
          <w:szCs w:val="22"/>
        </w:rPr>
        <w:t>26</w:t>
      </w:r>
      <w:r w:rsidRPr="00A32E36">
        <w:rPr>
          <w:rFonts w:ascii="新細明體" w:hAnsi="新細明體" w:hint="eastAsia"/>
          <w:color w:val="000000"/>
          <w:sz w:val="22"/>
          <w:szCs w:val="22"/>
        </w:rPr>
        <w:t>(</w:t>
      </w:r>
      <w:r w:rsidRPr="00A32E36">
        <w:rPr>
          <w:rFonts w:ascii="新細明體" w:hAnsi="新細明體"/>
          <w:color w:val="000000"/>
          <w:sz w:val="22"/>
          <w:szCs w:val="22"/>
        </w:rPr>
        <w:t>大正</w:t>
      </w:r>
      <w:r w:rsidRPr="00A32E36">
        <w:rPr>
          <w:rFonts w:hint="eastAsia"/>
          <w:sz w:val="22"/>
          <w:szCs w:val="22"/>
        </w:rPr>
        <w:t>02</w:t>
      </w:r>
      <w:r>
        <w:rPr>
          <w:rFonts w:hint="eastAsia"/>
          <w:sz w:val="22"/>
          <w:szCs w:val="22"/>
        </w:rPr>
        <w:t>，</w:t>
      </w:r>
      <w:r w:rsidRPr="00A32E36">
        <w:rPr>
          <w:rFonts w:hint="eastAsia"/>
          <w:sz w:val="22"/>
          <w:szCs w:val="22"/>
        </w:rPr>
        <w:t>189a8-12)</w:t>
      </w:r>
      <w:r>
        <w:rPr>
          <w:rFonts w:hint="eastAsia"/>
          <w:sz w:val="22"/>
          <w:szCs w:val="22"/>
        </w:rPr>
        <w:t>：</w:t>
      </w:r>
    </w:p>
    <w:p w14:paraId="56036D6C" w14:textId="1F59475A" w:rsidR="00C601C6" w:rsidRPr="00A32E36" w:rsidRDefault="00C601C6" w:rsidP="00A32E36">
      <w:pPr>
        <w:pStyle w:val="a3"/>
        <w:ind w:leftChars="290" w:left="696"/>
        <w:rPr>
          <w:rFonts w:ascii="標楷體" w:eastAsia="標楷體" w:hAnsi="標楷體"/>
          <w:sz w:val="22"/>
          <w:szCs w:val="22"/>
        </w:rPr>
      </w:pPr>
      <w:proofErr w:type="gramStart"/>
      <w:r w:rsidRPr="00A32E36">
        <w:rPr>
          <w:rFonts w:ascii="標楷體" w:eastAsia="標楷體" w:hAnsi="標楷體" w:hint="eastAsia"/>
          <w:sz w:val="22"/>
          <w:szCs w:val="22"/>
        </w:rPr>
        <w:t>爾時，世尊告</w:t>
      </w:r>
      <w:proofErr w:type="gramEnd"/>
      <w:r w:rsidRPr="00A32E36">
        <w:rPr>
          <w:rFonts w:ascii="標楷體" w:eastAsia="標楷體" w:hAnsi="標楷體" w:hint="eastAsia"/>
          <w:sz w:val="22"/>
          <w:szCs w:val="22"/>
        </w:rPr>
        <w:t>諸比丘：「有十種如來力。若此力成就，如來、應、等正覺得</w:t>
      </w:r>
      <w:proofErr w:type="gramStart"/>
      <w:r w:rsidRPr="00A32E36">
        <w:rPr>
          <w:rFonts w:ascii="標楷體" w:eastAsia="標楷體" w:hAnsi="標楷體" w:hint="eastAsia"/>
          <w:sz w:val="22"/>
          <w:szCs w:val="22"/>
        </w:rPr>
        <w:t>先佛最勝處</w:t>
      </w:r>
      <w:proofErr w:type="gramEnd"/>
      <w:r w:rsidRPr="00A32E36">
        <w:rPr>
          <w:rFonts w:ascii="標楷體" w:eastAsia="標楷體" w:hAnsi="標楷體" w:hint="eastAsia"/>
          <w:sz w:val="22"/>
          <w:szCs w:val="22"/>
        </w:rPr>
        <w:t>，能轉</w:t>
      </w:r>
      <w:proofErr w:type="gramStart"/>
      <w:r w:rsidRPr="00A32E36">
        <w:rPr>
          <w:rFonts w:ascii="標楷體" w:eastAsia="標楷體" w:hAnsi="標楷體" w:hint="eastAsia"/>
          <w:sz w:val="22"/>
          <w:szCs w:val="22"/>
        </w:rPr>
        <w:t>梵</w:t>
      </w:r>
      <w:proofErr w:type="gramEnd"/>
      <w:r w:rsidRPr="00A32E36">
        <w:rPr>
          <w:rFonts w:ascii="標楷體" w:eastAsia="標楷體" w:hAnsi="標楷體" w:hint="eastAsia"/>
          <w:sz w:val="22"/>
          <w:szCs w:val="22"/>
        </w:rPr>
        <w:t>輪，</w:t>
      </w:r>
      <w:r w:rsidRPr="00A32E36">
        <w:rPr>
          <w:rFonts w:ascii="標楷體" w:eastAsia="標楷體" w:hAnsi="標楷體" w:hint="eastAsia"/>
          <w:b/>
          <w:bCs/>
          <w:sz w:val="22"/>
          <w:szCs w:val="22"/>
        </w:rPr>
        <w:t>於大眾中師子</w:t>
      </w:r>
      <w:proofErr w:type="gramStart"/>
      <w:r w:rsidRPr="00A32E36">
        <w:rPr>
          <w:rFonts w:ascii="標楷體" w:eastAsia="標楷體" w:hAnsi="標楷體" w:hint="eastAsia"/>
          <w:b/>
          <w:bCs/>
          <w:sz w:val="22"/>
          <w:szCs w:val="22"/>
        </w:rPr>
        <w:t>吼而吼</w:t>
      </w:r>
      <w:r w:rsidRPr="00A32E36">
        <w:rPr>
          <w:rFonts w:ascii="標楷體" w:eastAsia="標楷體" w:hAnsi="標楷體" w:hint="eastAsia"/>
          <w:sz w:val="22"/>
          <w:szCs w:val="22"/>
        </w:rPr>
        <w:t>。</w:t>
      </w:r>
      <w:proofErr w:type="gramEnd"/>
      <w:r w:rsidRPr="00A32E36">
        <w:rPr>
          <w:rFonts w:ascii="標楷體" w:eastAsia="標楷體" w:hAnsi="標楷體" w:hint="eastAsia"/>
          <w:sz w:val="22"/>
          <w:szCs w:val="22"/>
        </w:rPr>
        <w:t>何等為十？謂如來</w:t>
      </w:r>
      <w:proofErr w:type="gramStart"/>
      <w:r w:rsidRPr="00A32E36">
        <w:rPr>
          <w:rFonts w:ascii="標楷體" w:eastAsia="標楷體" w:hAnsi="標楷體" w:hint="eastAsia"/>
          <w:sz w:val="22"/>
          <w:szCs w:val="22"/>
        </w:rPr>
        <w:t>處非處如實</w:t>
      </w:r>
      <w:proofErr w:type="gramEnd"/>
      <w:r w:rsidRPr="00A32E36">
        <w:rPr>
          <w:rFonts w:ascii="標楷體" w:eastAsia="標楷體" w:hAnsi="標楷體" w:hint="eastAsia"/>
          <w:sz w:val="22"/>
          <w:szCs w:val="22"/>
        </w:rPr>
        <w:t>知，是</w:t>
      </w:r>
      <w:proofErr w:type="gramStart"/>
      <w:r w:rsidRPr="00A32E36">
        <w:rPr>
          <w:rFonts w:ascii="標楷體" w:eastAsia="標楷體" w:hAnsi="標楷體" w:hint="eastAsia"/>
          <w:sz w:val="22"/>
          <w:szCs w:val="22"/>
        </w:rPr>
        <w:t>名初力</w:t>
      </w:r>
      <w:proofErr w:type="gramEnd"/>
      <w:r w:rsidRPr="00A32E36">
        <w:rPr>
          <w:rFonts w:ascii="標楷體" w:eastAsia="標楷體" w:hAnsi="標楷體" w:hint="eastAsia"/>
          <w:sz w:val="22"/>
          <w:szCs w:val="22"/>
        </w:rPr>
        <w:t>…</w:t>
      </w:r>
      <w:proofErr w:type="gramStart"/>
      <w:r w:rsidRPr="00A32E36">
        <w:rPr>
          <w:rFonts w:ascii="標楷體" w:eastAsia="標楷體" w:hAnsi="標楷體" w:hint="eastAsia"/>
          <w:sz w:val="22"/>
          <w:szCs w:val="22"/>
        </w:rPr>
        <w:t>…</w:t>
      </w:r>
      <w:proofErr w:type="gramEnd"/>
      <w:r w:rsidRPr="00A32E36">
        <w:rPr>
          <w:rFonts w:ascii="標楷體" w:eastAsia="標楷體" w:hAnsi="標楷體" w:hint="eastAsia"/>
          <w:sz w:val="22"/>
          <w:szCs w:val="22"/>
        </w:rPr>
        <w:t>」</w:t>
      </w:r>
      <w:proofErr w:type="gramStart"/>
      <w:r w:rsidRPr="00A32E36">
        <w:rPr>
          <w:rFonts w:ascii="標楷體" w:eastAsia="標楷體" w:hAnsi="標楷體" w:hint="eastAsia"/>
          <w:sz w:val="22"/>
          <w:szCs w:val="22"/>
        </w:rPr>
        <w:t>乃至漏盡</w:t>
      </w:r>
      <w:proofErr w:type="gramEnd"/>
      <w:r w:rsidRPr="00A32E36">
        <w:rPr>
          <w:rFonts w:ascii="標楷體" w:eastAsia="標楷體" w:hAnsi="標楷體" w:hint="eastAsia"/>
          <w:sz w:val="22"/>
          <w:szCs w:val="22"/>
        </w:rPr>
        <w:t>，如上說。</w:t>
      </w:r>
    </w:p>
    <w:p w14:paraId="48916EA8" w14:textId="1BA8F51E" w:rsidR="00C601C6" w:rsidRPr="00A32E36" w:rsidRDefault="00C601C6" w:rsidP="00A32E36">
      <w:pPr>
        <w:pStyle w:val="a3"/>
        <w:ind w:leftChars="60" w:left="144"/>
        <w:rPr>
          <w:rFonts w:ascii="新細明體" w:hAnsi="新細明體"/>
          <w:color w:val="000000"/>
          <w:sz w:val="22"/>
          <w:szCs w:val="22"/>
        </w:rPr>
      </w:pPr>
      <w:r w:rsidRPr="00A32E36">
        <w:rPr>
          <w:rFonts w:hint="eastAsia"/>
          <w:sz w:val="22"/>
          <w:szCs w:val="22"/>
        </w:rPr>
        <w:t>（</w:t>
      </w:r>
      <w:r>
        <w:rPr>
          <w:sz w:val="22"/>
          <w:szCs w:val="22"/>
        </w:rPr>
        <w:t>2</w:t>
      </w:r>
      <w:r w:rsidRPr="00A32E36">
        <w:rPr>
          <w:rFonts w:hint="eastAsia"/>
          <w:sz w:val="22"/>
          <w:szCs w:val="22"/>
        </w:rPr>
        <w:t>）東晉．</w:t>
      </w:r>
      <w:proofErr w:type="gramStart"/>
      <w:r w:rsidRPr="00A32E36">
        <w:rPr>
          <w:rFonts w:hint="eastAsia"/>
          <w:sz w:val="22"/>
          <w:szCs w:val="22"/>
        </w:rPr>
        <w:t>瞿曇</w:t>
      </w:r>
      <w:proofErr w:type="gramEnd"/>
      <w:r w:rsidRPr="00A32E36">
        <w:rPr>
          <w:rFonts w:hint="eastAsia"/>
          <w:sz w:val="22"/>
          <w:szCs w:val="22"/>
        </w:rPr>
        <w:t>僧</w:t>
      </w:r>
      <w:proofErr w:type="gramStart"/>
      <w:r w:rsidRPr="00A32E36">
        <w:rPr>
          <w:rFonts w:hint="eastAsia"/>
          <w:sz w:val="22"/>
          <w:szCs w:val="22"/>
        </w:rPr>
        <w:t>伽提婆譯</w:t>
      </w:r>
      <w:proofErr w:type="gramEnd"/>
      <w:r w:rsidRPr="00A32E36">
        <w:rPr>
          <w:rFonts w:ascii="新細明體" w:hAnsi="新細明體"/>
          <w:color w:val="000000"/>
          <w:sz w:val="22"/>
          <w:szCs w:val="22"/>
        </w:rPr>
        <w:t>《中阿含經》卷</w:t>
      </w:r>
      <w:r w:rsidRPr="00A32E36">
        <w:rPr>
          <w:color w:val="000000"/>
          <w:sz w:val="22"/>
          <w:szCs w:val="22"/>
        </w:rPr>
        <w:t>34</w:t>
      </w:r>
      <w:r w:rsidRPr="00A32E36">
        <w:rPr>
          <w:rFonts w:ascii="新細明體" w:hAnsi="新細明體" w:hint="eastAsia"/>
          <w:color w:val="000000"/>
          <w:sz w:val="22"/>
          <w:szCs w:val="22"/>
        </w:rPr>
        <w:t>(</w:t>
      </w:r>
      <w:r w:rsidRPr="00A32E36">
        <w:rPr>
          <w:rFonts w:ascii="新細明體" w:hAnsi="新細明體"/>
          <w:color w:val="000000"/>
          <w:sz w:val="22"/>
          <w:szCs w:val="22"/>
        </w:rPr>
        <w:t>大正</w:t>
      </w:r>
      <w:r w:rsidRPr="00A32E36">
        <w:rPr>
          <w:rFonts w:ascii="Times Ext Roman" w:hAnsi="Times Ext Roman" w:cs="Times Ext Roman"/>
          <w:color w:val="000000"/>
          <w:sz w:val="22"/>
          <w:szCs w:val="22"/>
        </w:rPr>
        <w:t>01</w:t>
      </w:r>
      <w:r w:rsidRPr="00A32E36">
        <w:rPr>
          <w:rFonts w:ascii="Times Ext Roman" w:hAnsi="Times Ext Roman" w:cs="Times Ext Roman"/>
          <w:color w:val="000000"/>
          <w:sz w:val="22"/>
          <w:szCs w:val="22"/>
        </w:rPr>
        <w:t>，</w:t>
      </w:r>
      <w:r w:rsidRPr="00A32E36">
        <w:rPr>
          <w:rFonts w:ascii="Times Ext Roman" w:hAnsi="Times Ext Roman" w:cs="Times Ext Roman"/>
          <w:color w:val="000000"/>
          <w:sz w:val="22"/>
          <w:szCs w:val="22"/>
        </w:rPr>
        <w:t>645b23-25</w:t>
      </w:r>
      <w:r w:rsidRPr="00A32E36">
        <w:rPr>
          <w:rFonts w:ascii="新細明體" w:hAnsi="新細明體" w:hint="eastAsia"/>
          <w:color w:val="000000"/>
          <w:sz w:val="22"/>
          <w:szCs w:val="22"/>
        </w:rPr>
        <w:t>)</w:t>
      </w:r>
      <w:r w:rsidRPr="00A32E36">
        <w:rPr>
          <w:rFonts w:ascii="新細明體" w:hAnsi="新細明體"/>
          <w:color w:val="000000"/>
          <w:sz w:val="22"/>
          <w:szCs w:val="22"/>
        </w:rPr>
        <w:t>：</w:t>
      </w:r>
    </w:p>
    <w:p w14:paraId="31132768" w14:textId="0E4EF89A" w:rsidR="00C601C6" w:rsidRPr="00A32E36" w:rsidRDefault="00C601C6" w:rsidP="00A32E36">
      <w:pPr>
        <w:pStyle w:val="a3"/>
        <w:ind w:leftChars="290" w:left="696"/>
        <w:rPr>
          <w:sz w:val="22"/>
          <w:szCs w:val="22"/>
        </w:rPr>
      </w:pPr>
      <w:r w:rsidRPr="00A32E36">
        <w:rPr>
          <w:rFonts w:ascii="標楷體" w:eastAsia="標楷體" w:hAnsi="標楷體"/>
          <w:color w:val="000000"/>
          <w:sz w:val="22"/>
          <w:szCs w:val="22"/>
          <w:u w:val="thick"/>
        </w:rPr>
        <w:t>如來在眾有所講說</w:t>
      </w:r>
      <w:r w:rsidRPr="00A32E36">
        <w:rPr>
          <w:rFonts w:ascii="標楷體" w:eastAsia="標楷體" w:hAnsi="標楷體"/>
          <w:color w:val="000000"/>
          <w:sz w:val="22"/>
          <w:szCs w:val="22"/>
        </w:rPr>
        <w:t>，謂</w:t>
      </w:r>
      <w:r w:rsidRPr="00A32E36">
        <w:rPr>
          <w:rFonts w:ascii="標楷體" w:eastAsia="標楷體" w:hAnsi="標楷體"/>
          <w:color w:val="000000"/>
          <w:sz w:val="22"/>
          <w:szCs w:val="22"/>
          <w:u w:val="thick"/>
        </w:rPr>
        <w:t>師子吼</w:t>
      </w:r>
      <w:r w:rsidRPr="00A32E36">
        <w:rPr>
          <w:rFonts w:ascii="標楷體" w:eastAsia="標楷體" w:hAnsi="標楷體"/>
          <w:color w:val="000000"/>
          <w:sz w:val="22"/>
          <w:szCs w:val="22"/>
        </w:rPr>
        <w:t>，一切世間，天</w:t>
      </w:r>
      <w:proofErr w:type="gramStart"/>
      <w:r w:rsidRPr="00A32E36">
        <w:rPr>
          <w:rFonts w:ascii="標楷體" w:eastAsia="標楷體" w:hAnsi="標楷體"/>
          <w:color w:val="000000"/>
          <w:sz w:val="22"/>
          <w:szCs w:val="22"/>
        </w:rPr>
        <w:t>及魔、梵</w:t>
      </w:r>
      <w:proofErr w:type="gramEnd"/>
      <w:r w:rsidRPr="00A32E36">
        <w:rPr>
          <w:rFonts w:ascii="標楷體" w:eastAsia="標楷體" w:hAnsi="標楷體"/>
          <w:color w:val="000000"/>
          <w:sz w:val="22"/>
          <w:szCs w:val="22"/>
        </w:rPr>
        <w:t>、沙門、</w:t>
      </w:r>
      <w:proofErr w:type="gramStart"/>
      <w:r w:rsidRPr="00A32E36">
        <w:rPr>
          <w:rFonts w:ascii="標楷體" w:eastAsia="標楷體" w:hAnsi="標楷體"/>
          <w:color w:val="000000"/>
          <w:sz w:val="22"/>
          <w:szCs w:val="22"/>
        </w:rPr>
        <w:t>梵</w:t>
      </w:r>
      <w:proofErr w:type="gramEnd"/>
      <w:r w:rsidRPr="00A32E36">
        <w:rPr>
          <w:rFonts w:ascii="標楷體" w:eastAsia="標楷體" w:hAnsi="標楷體"/>
          <w:color w:val="000000"/>
          <w:sz w:val="22"/>
          <w:szCs w:val="22"/>
        </w:rPr>
        <w:t>志，從人至天，如來是</w:t>
      </w:r>
      <w:proofErr w:type="gramStart"/>
      <w:r w:rsidRPr="00A32E36">
        <w:rPr>
          <w:rFonts w:ascii="標楷體" w:eastAsia="標楷體" w:hAnsi="標楷體"/>
          <w:color w:val="000000"/>
          <w:sz w:val="22"/>
          <w:szCs w:val="22"/>
        </w:rPr>
        <w:t>梵</w:t>
      </w:r>
      <w:proofErr w:type="gramEnd"/>
      <w:r w:rsidRPr="00A32E36">
        <w:rPr>
          <w:rFonts w:ascii="標楷體" w:eastAsia="標楷體" w:hAnsi="標楷體"/>
          <w:color w:val="000000"/>
          <w:sz w:val="22"/>
          <w:szCs w:val="22"/>
        </w:rPr>
        <w:t>有，如來至</w:t>
      </w:r>
      <w:proofErr w:type="gramStart"/>
      <w:r w:rsidRPr="00A32E36">
        <w:rPr>
          <w:rFonts w:ascii="標楷體" w:eastAsia="標楷體" w:hAnsi="標楷體"/>
          <w:color w:val="000000"/>
          <w:sz w:val="22"/>
          <w:szCs w:val="22"/>
        </w:rPr>
        <w:t>冷有，無煩亦無熱</w:t>
      </w:r>
      <w:proofErr w:type="gramEnd"/>
      <w:r w:rsidRPr="00A32E36">
        <w:rPr>
          <w:rFonts w:ascii="標楷體" w:eastAsia="標楷體" w:hAnsi="標楷體"/>
          <w:color w:val="000000"/>
          <w:sz w:val="22"/>
          <w:szCs w:val="22"/>
        </w:rPr>
        <w:t>，真諦不虛有。</w:t>
      </w:r>
    </w:p>
    <w:p w14:paraId="6FDC0D8C" w14:textId="1B9280F0" w:rsidR="00C601C6" w:rsidRDefault="00C601C6" w:rsidP="00A32E36">
      <w:pPr>
        <w:pStyle w:val="a3"/>
        <w:ind w:leftChars="60" w:left="144"/>
        <w:rPr>
          <w:sz w:val="22"/>
          <w:szCs w:val="22"/>
        </w:rPr>
      </w:pPr>
      <w:r>
        <w:rPr>
          <w:rFonts w:hint="eastAsia"/>
          <w:sz w:val="22"/>
          <w:szCs w:val="22"/>
        </w:rPr>
        <w:t>（</w:t>
      </w:r>
      <w:r>
        <w:rPr>
          <w:rFonts w:hint="eastAsia"/>
          <w:sz w:val="22"/>
          <w:szCs w:val="22"/>
        </w:rPr>
        <w:t>3</w:t>
      </w:r>
      <w:r>
        <w:rPr>
          <w:rFonts w:hint="eastAsia"/>
          <w:sz w:val="22"/>
          <w:szCs w:val="22"/>
        </w:rPr>
        <w:t>）</w:t>
      </w:r>
      <w:r w:rsidRPr="00A32E36">
        <w:rPr>
          <w:rFonts w:hint="eastAsia"/>
          <w:sz w:val="22"/>
          <w:szCs w:val="22"/>
        </w:rPr>
        <w:t>東晉．</w:t>
      </w:r>
      <w:proofErr w:type="gramStart"/>
      <w:r w:rsidRPr="00A32E36">
        <w:rPr>
          <w:rFonts w:hint="eastAsia"/>
          <w:sz w:val="22"/>
          <w:szCs w:val="22"/>
        </w:rPr>
        <w:t>瞿曇</w:t>
      </w:r>
      <w:proofErr w:type="gramEnd"/>
      <w:r w:rsidRPr="00A32E36">
        <w:rPr>
          <w:rFonts w:hint="eastAsia"/>
          <w:sz w:val="22"/>
          <w:szCs w:val="22"/>
        </w:rPr>
        <w:t>僧</w:t>
      </w:r>
      <w:proofErr w:type="gramStart"/>
      <w:r w:rsidRPr="00A32E36">
        <w:rPr>
          <w:rFonts w:hint="eastAsia"/>
          <w:sz w:val="22"/>
          <w:szCs w:val="22"/>
        </w:rPr>
        <w:t>伽提婆譯</w:t>
      </w:r>
      <w:proofErr w:type="gramEnd"/>
      <w:r w:rsidRPr="00A32E36">
        <w:rPr>
          <w:rFonts w:hint="eastAsia"/>
          <w:sz w:val="22"/>
          <w:szCs w:val="22"/>
        </w:rPr>
        <w:t>《增壹阿含經》卷</w:t>
      </w:r>
      <w:r w:rsidRPr="00A32E36">
        <w:rPr>
          <w:rFonts w:hint="eastAsia"/>
          <w:sz w:val="22"/>
          <w:szCs w:val="22"/>
        </w:rPr>
        <w:t>19</w:t>
      </w:r>
      <w:r w:rsidRPr="00A32E36">
        <w:rPr>
          <w:rFonts w:ascii="新細明體" w:hAnsi="新細明體" w:hint="eastAsia"/>
          <w:color w:val="000000"/>
          <w:sz w:val="22"/>
          <w:szCs w:val="22"/>
        </w:rPr>
        <w:t>(</w:t>
      </w:r>
      <w:r w:rsidRPr="00A32E36">
        <w:rPr>
          <w:rFonts w:ascii="新細明體" w:hAnsi="新細明體"/>
          <w:color w:val="000000"/>
          <w:sz w:val="22"/>
          <w:szCs w:val="22"/>
        </w:rPr>
        <w:t>大正</w:t>
      </w:r>
      <w:r w:rsidRPr="00A32E36">
        <w:rPr>
          <w:rFonts w:hint="eastAsia"/>
          <w:sz w:val="22"/>
          <w:szCs w:val="22"/>
        </w:rPr>
        <w:t>02</w:t>
      </w:r>
      <w:r>
        <w:rPr>
          <w:rFonts w:hint="eastAsia"/>
          <w:sz w:val="22"/>
          <w:szCs w:val="22"/>
        </w:rPr>
        <w:t>，</w:t>
      </w:r>
      <w:r w:rsidRPr="00A32E36">
        <w:rPr>
          <w:rFonts w:hint="eastAsia"/>
          <w:sz w:val="22"/>
          <w:szCs w:val="22"/>
        </w:rPr>
        <w:t>645b27-c</w:t>
      </w:r>
      <w:r>
        <w:rPr>
          <w:sz w:val="22"/>
          <w:szCs w:val="22"/>
        </w:rPr>
        <w:t>17</w:t>
      </w:r>
      <w:r w:rsidRPr="00A32E36">
        <w:rPr>
          <w:rFonts w:hint="eastAsia"/>
          <w:sz w:val="22"/>
          <w:szCs w:val="22"/>
        </w:rPr>
        <w:t>)</w:t>
      </w:r>
      <w:r>
        <w:rPr>
          <w:rFonts w:hint="eastAsia"/>
          <w:sz w:val="22"/>
          <w:szCs w:val="22"/>
        </w:rPr>
        <w:t>：</w:t>
      </w:r>
    </w:p>
    <w:p w14:paraId="2A2CF982" w14:textId="1D6E91ED" w:rsidR="00C601C6" w:rsidRPr="00A32E36" w:rsidRDefault="00C601C6" w:rsidP="00A32E36">
      <w:pPr>
        <w:pStyle w:val="a3"/>
        <w:ind w:leftChars="290" w:left="696"/>
        <w:rPr>
          <w:rFonts w:ascii="標楷體" w:eastAsia="標楷體" w:hAnsi="標楷體"/>
          <w:sz w:val="22"/>
          <w:szCs w:val="22"/>
        </w:rPr>
      </w:pPr>
      <w:proofErr w:type="gramStart"/>
      <w:r w:rsidRPr="00A32E36">
        <w:rPr>
          <w:rFonts w:ascii="標楷體" w:eastAsia="標楷體" w:hAnsi="標楷體" w:hint="eastAsia"/>
          <w:sz w:val="22"/>
          <w:szCs w:val="22"/>
        </w:rPr>
        <w:t>爾時，世尊告</w:t>
      </w:r>
      <w:proofErr w:type="gramEnd"/>
      <w:r w:rsidRPr="00A32E36">
        <w:rPr>
          <w:rFonts w:ascii="標楷體" w:eastAsia="標楷體" w:hAnsi="標楷體" w:hint="eastAsia"/>
          <w:sz w:val="22"/>
          <w:szCs w:val="22"/>
        </w:rPr>
        <w:t>諸比丘：「如來出世有四</w:t>
      </w:r>
      <w:proofErr w:type="gramStart"/>
      <w:r w:rsidRPr="00A32E36">
        <w:rPr>
          <w:rFonts w:ascii="標楷體" w:eastAsia="標楷體" w:hAnsi="標楷體" w:hint="eastAsia"/>
          <w:sz w:val="22"/>
          <w:szCs w:val="22"/>
        </w:rPr>
        <w:t>無所畏</w:t>
      </w:r>
      <w:proofErr w:type="gramEnd"/>
      <w:r w:rsidRPr="00A32E36">
        <w:rPr>
          <w:rFonts w:ascii="標楷體" w:eastAsia="標楷體" w:hAnsi="標楷體" w:hint="eastAsia"/>
          <w:sz w:val="22"/>
          <w:szCs w:val="22"/>
        </w:rPr>
        <w:t>，如來得此四</w:t>
      </w:r>
      <w:proofErr w:type="gramStart"/>
      <w:r w:rsidRPr="00A32E36">
        <w:rPr>
          <w:rFonts w:ascii="標楷體" w:eastAsia="標楷體" w:hAnsi="標楷體" w:hint="eastAsia"/>
          <w:sz w:val="22"/>
          <w:szCs w:val="22"/>
        </w:rPr>
        <w:t>無所畏</w:t>
      </w:r>
      <w:proofErr w:type="gramEnd"/>
      <w:r w:rsidRPr="00A32E36">
        <w:rPr>
          <w:rFonts w:ascii="標楷體" w:eastAsia="標楷體" w:hAnsi="標楷體" w:hint="eastAsia"/>
          <w:sz w:val="22"/>
          <w:szCs w:val="22"/>
        </w:rPr>
        <w:t>，便於世間無</w:t>
      </w:r>
      <w:proofErr w:type="gramStart"/>
      <w:r w:rsidRPr="00A32E36">
        <w:rPr>
          <w:rFonts w:ascii="標楷體" w:eastAsia="標楷體" w:hAnsi="標楷體" w:hint="eastAsia"/>
          <w:sz w:val="22"/>
          <w:szCs w:val="22"/>
        </w:rPr>
        <w:t>所著</w:t>
      </w:r>
      <w:proofErr w:type="gramEnd"/>
      <w:r w:rsidRPr="00A32E36">
        <w:rPr>
          <w:rFonts w:ascii="標楷體" w:eastAsia="標楷體" w:hAnsi="標楷體" w:hint="eastAsia"/>
          <w:sz w:val="22"/>
          <w:szCs w:val="22"/>
        </w:rPr>
        <w:t>，在</w:t>
      </w:r>
      <w:r w:rsidRPr="00A32E36">
        <w:rPr>
          <w:rFonts w:ascii="標楷體" w:eastAsia="標楷體" w:hAnsi="標楷體" w:hint="eastAsia"/>
          <w:b/>
          <w:bCs/>
          <w:sz w:val="22"/>
          <w:szCs w:val="22"/>
        </w:rPr>
        <w:t>大眾中</w:t>
      </w:r>
      <w:r w:rsidRPr="00A32E36">
        <w:rPr>
          <w:rFonts w:ascii="標楷體" w:eastAsia="標楷體" w:hAnsi="標楷體" w:hint="eastAsia"/>
          <w:sz w:val="22"/>
          <w:szCs w:val="22"/>
        </w:rPr>
        <w:t>而</w:t>
      </w:r>
      <w:r w:rsidRPr="00A32E36">
        <w:rPr>
          <w:rFonts w:ascii="標楷體" w:eastAsia="標楷體" w:hAnsi="標楷體" w:hint="eastAsia"/>
          <w:b/>
          <w:bCs/>
          <w:sz w:val="22"/>
          <w:szCs w:val="22"/>
        </w:rPr>
        <w:t>師子</w:t>
      </w:r>
      <w:proofErr w:type="gramStart"/>
      <w:r w:rsidRPr="00A32E36">
        <w:rPr>
          <w:rFonts w:ascii="標楷體" w:eastAsia="標楷體" w:hAnsi="標楷體" w:hint="eastAsia"/>
          <w:b/>
          <w:bCs/>
          <w:sz w:val="22"/>
          <w:szCs w:val="22"/>
        </w:rPr>
        <w:t>吼轉於梵</w:t>
      </w:r>
      <w:proofErr w:type="gramEnd"/>
      <w:r w:rsidRPr="00A32E36">
        <w:rPr>
          <w:rFonts w:ascii="標楷體" w:eastAsia="標楷體" w:hAnsi="標楷體" w:hint="eastAsia"/>
          <w:b/>
          <w:bCs/>
          <w:sz w:val="22"/>
          <w:szCs w:val="22"/>
        </w:rPr>
        <w:t>輪</w:t>
      </w:r>
      <w:r w:rsidRPr="00A32E36">
        <w:rPr>
          <w:rFonts w:ascii="標楷體" w:eastAsia="標楷體" w:hAnsi="標楷體" w:hint="eastAsia"/>
          <w:sz w:val="22"/>
          <w:szCs w:val="22"/>
        </w:rPr>
        <w:t>。</w:t>
      </w:r>
      <w:proofErr w:type="gramStart"/>
      <w:r w:rsidRPr="00A32E36">
        <w:rPr>
          <w:rFonts w:ascii="標楷體" w:eastAsia="標楷體" w:hAnsi="標楷體" w:hint="eastAsia"/>
          <w:sz w:val="22"/>
          <w:szCs w:val="22"/>
        </w:rPr>
        <w:t>云</w:t>
      </w:r>
      <w:proofErr w:type="gramEnd"/>
      <w:r w:rsidRPr="00A32E36">
        <w:rPr>
          <w:rFonts w:ascii="標楷體" w:eastAsia="標楷體" w:hAnsi="標楷體" w:hint="eastAsia"/>
          <w:sz w:val="22"/>
          <w:szCs w:val="22"/>
        </w:rPr>
        <w:t>何為四？我今已辦此法，正使沙門、婆羅門、魔、</w:t>
      </w:r>
      <w:proofErr w:type="gramStart"/>
      <w:r w:rsidRPr="00A32E36">
        <w:rPr>
          <w:rFonts w:ascii="標楷體" w:eastAsia="標楷體" w:hAnsi="標楷體" w:hint="eastAsia"/>
          <w:sz w:val="22"/>
          <w:szCs w:val="22"/>
        </w:rPr>
        <w:t>若魔天，蜎</w:t>
      </w:r>
      <w:proofErr w:type="gramEnd"/>
      <w:r w:rsidRPr="00A32E36">
        <w:rPr>
          <w:rFonts w:ascii="標楷體" w:eastAsia="標楷體" w:hAnsi="標楷體" w:hint="eastAsia"/>
          <w:sz w:val="22"/>
          <w:szCs w:val="22"/>
        </w:rPr>
        <w:t>飛蠕動</w:t>
      </w:r>
      <w:proofErr w:type="gramStart"/>
      <w:r w:rsidRPr="00A32E36">
        <w:rPr>
          <w:rFonts w:ascii="標楷體" w:eastAsia="標楷體" w:hAnsi="標楷體" w:hint="eastAsia"/>
          <w:sz w:val="22"/>
          <w:szCs w:val="22"/>
        </w:rPr>
        <w:t>之類，</w:t>
      </w:r>
      <w:proofErr w:type="gramEnd"/>
      <w:r w:rsidRPr="00A32E36">
        <w:rPr>
          <w:rFonts w:ascii="標楷體" w:eastAsia="標楷體" w:hAnsi="標楷體" w:hint="eastAsia"/>
          <w:sz w:val="22"/>
          <w:szCs w:val="22"/>
        </w:rPr>
        <w:t>在大眾中言我不成此法，此事不然。於中得</w:t>
      </w:r>
      <w:proofErr w:type="gramStart"/>
      <w:r w:rsidRPr="00A32E36">
        <w:rPr>
          <w:rFonts w:ascii="標楷體" w:eastAsia="標楷體" w:hAnsi="標楷體" w:hint="eastAsia"/>
          <w:sz w:val="22"/>
          <w:szCs w:val="22"/>
        </w:rPr>
        <w:t>無所畏</w:t>
      </w:r>
      <w:proofErr w:type="gramEnd"/>
      <w:r w:rsidRPr="00A32E36">
        <w:rPr>
          <w:rFonts w:ascii="標楷體" w:eastAsia="標楷體" w:hAnsi="標楷體" w:hint="eastAsia"/>
          <w:sz w:val="22"/>
          <w:szCs w:val="22"/>
        </w:rPr>
        <w:t>，是為第一</w:t>
      </w:r>
      <w:proofErr w:type="gramStart"/>
      <w:r w:rsidRPr="00A32E36">
        <w:rPr>
          <w:rFonts w:ascii="標楷體" w:eastAsia="標楷體" w:hAnsi="標楷體" w:hint="eastAsia"/>
          <w:sz w:val="22"/>
          <w:szCs w:val="22"/>
        </w:rPr>
        <w:t>無所畏</w:t>
      </w:r>
      <w:proofErr w:type="gramEnd"/>
      <w:r w:rsidRPr="00A32E36">
        <w:rPr>
          <w:rFonts w:ascii="標楷體" w:eastAsia="標楷體" w:hAnsi="標楷體" w:hint="eastAsia"/>
          <w:sz w:val="22"/>
          <w:szCs w:val="22"/>
        </w:rPr>
        <w:t>。…</w:t>
      </w:r>
      <w:proofErr w:type="gramStart"/>
      <w:r w:rsidRPr="00A32E36">
        <w:rPr>
          <w:rFonts w:ascii="標楷體" w:eastAsia="標楷體" w:hAnsi="標楷體" w:hint="eastAsia"/>
          <w:sz w:val="22"/>
          <w:szCs w:val="22"/>
        </w:rPr>
        <w:t>…</w:t>
      </w:r>
      <w:proofErr w:type="gramEnd"/>
      <w:r w:rsidRPr="00A32E36">
        <w:rPr>
          <w:rFonts w:ascii="標楷體" w:eastAsia="標楷體" w:hAnsi="標楷體" w:hint="eastAsia"/>
          <w:sz w:val="22"/>
          <w:szCs w:val="22"/>
        </w:rPr>
        <w:t>」</w:t>
      </w:r>
    </w:p>
    <w:p w14:paraId="7A56E62E" w14:textId="5E602442" w:rsidR="00C601C6" w:rsidRPr="00A32E36" w:rsidRDefault="00C601C6" w:rsidP="00A32E36">
      <w:pPr>
        <w:pStyle w:val="a3"/>
        <w:ind w:leftChars="60" w:left="144"/>
        <w:rPr>
          <w:sz w:val="22"/>
          <w:szCs w:val="22"/>
        </w:rPr>
      </w:pPr>
      <w:r>
        <w:rPr>
          <w:rFonts w:hint="eastAsia"/>
          <w:sz w:val="22"/>
          <w:szCs w:val="22"/>
        </w:rPr>
        <w:t>（</w:t>
      </w:r>
      <w:r>
        <w:rPr>
          <w:rFonts w:hint="eastAsia"/>
          <w:sz w:val="22"/>
          <w:szCs w:val="22"/>
        </w:rPr>
        <w:t>4</w:t>
      </w:r>
      <w:r>
        <w:rPr>
          <w:rFonts w:hint="eastAsia"/>
          <w:sz w:val="22"/>
          <w:szCs w:val="22"/>
        </w:rPr>
        <w:t>）龍樹造．</w:t>
      </w:r>
      <w:proofErr w:type="gramStart"/>
      <w:r>
        <w:rPr>
          <w:rFonts w:hint="eastAsia"/>
          <w:sz w:val="22"/>
          <w:szCs w:val="22"/>
        </w:rPr>
        <w:t>鳩摩羅什譯</w:t>
      </w:r>
      <w:proofErr w:type="gramEnd"/>
      <w:r>
        <w:rPr>
          <w:rStyle w:val="fontstyle01"/>
          <w:rFonts w:hint="default"/>
        </w:rPr>
        <w:t>《大智度論》卷</w:t>
      </w:r>
      <w:r>
        <w:rPr>
          <w:rStyle w:val="fontstyle21"/>
        </w:rPr>
        <w:t>25</w:t>
      </w:r>
      <w:r>
        <w:rPr>
          <w:rStyle w:val="fontstyle01"/>
          <w:rFonts w:hint="default"/>
        </w:rPr>
        <w:t>(大正</w:t>
      </w:r>
      <w:r>
        <w:rPr>
          <w:rStyle w:val="fontstyle21"/>
        </w:rPr>
        <w:t>25</w:t>
      </w:r>
      <w:r>
        <w:rPr>
          <w:rStyle w:val="fontstyle01"/>
          <w:rFonts w:hint="default"/>
        </w:rPr>
        <w:t>，</w:t>
      </w:r>
      <w:r>
        <w:rPr>
          <w:rStyle w:val="fontstyle21"/>
        </w:rPr>
        <w:t>241b24-c20</w:t>
      </w:r>
      <w:r>
        <w:rPr>
          <w:rStyle w:val="fontstyle01"/>
          <w:rFonts w:hint="default"/>
        </w:rPr>
        <w:t>)。</w:t>
      </w:r>
    </w:p>
  </w:footnote>
  <w:footnote w:id="52">
    <w:p w14:paraId="664B132B" w14:textId="43D2F808" w:rsidR="00C601C6" w:rsidRDefault="00C601C6">
      <w:pPr>
        <w:pStyle w:val="a3"/>
        <w:rPr>
          <w:sz w:val="22"/>
          <w:szCs w:val="22"/>
        </w:rPr>
      </w:pPr>
      <w:r w:rsidRPr="002C64DC">
        <w:rPr>
          <w:rStyle w:val="a5"/>
          <w:sz w:val="22"/>
          <w:szCs w:val="22"/>
        </w:rPr>
        <w:footnoteRef/>
      </w:r>
      <w:r w:rsidRPr="002C64DC">
        <w:rPr>
          <w:sz w:val="22"/>
          <w:szCs w:val="22"/>
        </w:rPr>
        <w:t xml:space="preserve"> </w:t>
      </w:r>
      <w:r>
        <w:rPr>
          <w:rFonts w:hint="eastAsia"/>
          <w:sz w:val="22"/>
          <w:szCs w:val="22"/>
        </w:rPr>
        <w:t>參見：</w:t>
      </w:r>
    </w:p>
    <w:p w14:paraId="0F82140A" w14:textId="4E625B98" w:rsidR="00C601C6" w:rsidRDefault="00C601C6" w:rsidP="002C64DC">
      <w:pPr>
        <w:pStyle w:val="a3"/>
        <w:ind w:leftChars="60" w:left="144"/>
        <w:rPr>
          <w:sz w:val="22"/>
          <w:szCs w:val="22"/>
        </w:rPr>
      </w:pPr>
      <w:r>
        <w:rPr>
          <w:rFonts w:hint="eastAsia"/>
          <w:sz w:val="22"/>
          <w:szCs w:val="22"/>
        </w:rPr>
        <w:t>（</w:t>
      </w:r>
      <w:r>
        <w:rPr>
          <w:rFonts w:hint="eastAsia"/>
          <w:sz w:val="22"/>
          <w:szCs w:val="22"/>
        </w:rPr>
        <w:t>1</w:t>
      </w:r>
      <w:r>
        <w:rPr>
          <w:rFonts w:hint="eastAsia"/>
          <w:sz w:val="22"/>
          <w:szCs w:val="22"/>
        </w:rPr>
        <w:t>）劉宋．</w:t>
      </w:r>
      <w:proofErr w:type="gramStart"/>
      <w:r>
        <w:rPr>
          <w:rFonts w:hint="eastAsia"/>
          <w:sz w:val="22"/>
          <w:szCs w:val="22"/>
        </w:rPr>
        <w:t>求那跋陀羅</w:t>
      </w:r>
      <w:proofErr w:type="gramEnd"/>
      <w:r>
        <w:rPr>
          <w:rFonts w:hint="eastAsia"/>
          <w:sz w:val="22"/>
          <w:szCs w:val="22"/>
        </w:rPr>
        <w:t>譯</w:t>
      </w:r>
      <w:r w:rsidRPr="002C64DC">
        <w:rPr>
          <w:rFonts w:hint="eastAsia"/>
          <w:sz w:val="22"/>
          <w:szCs w:val="22"/>
        </w:rPr>
        <w:t>《勝鬘師子吼一乘大方便方廣經》卷</w:t>
      </w:r>
      <w:r w:rsidRPr="002C64DC">
        <w:rPr>
          <w:rFonts w:hint="eastAsia"/>
          <w:sz w:val="22"/>
          <w:szCs w:val="22"/>
        </w:rPr>
        <w:t>1(</w:t>
      </w:r>
      <w:r>
        <w:rPr>
          <w:rFonts w:hint="eastAsia"/>
          <w:sz w:val="22"/>
          <w:szCs w:val="22"/>
        </w:rPr>
        <w:t>大正</w:t>
      </w:r>
      <w:r w:rsidRPr="002C64DC">
        <w:rPr>
          <w:rFonts w:hint="eastAsia"/>
          <w:sz w:val="22"/>
          <w:szCs w:val="22"/>
        </w:rPr>
        <w:t>12</w:t>
      </w:r>
      <w:r>
        <w:rPr>
          <w:rFonts w:hint="eastAsia"/>
          <w:sz w:val="22"/>
          <w:szCs w:val="22"/>
        </w:rPr>
        <w:t>，</w:t>
      </w:r>
      <w:r>
        <w:rPr>
          <w:rFonts w:hint="eastAsia"/>
          <w:sz w:val="22"/>
          <w:szCs w:val="22"/>
        </w:rPr>
        <w:t>2</w:t>
      </w:r>
      <w:r>
        <w:rPr>
          <w:sz w:val="22"/>
          <w:szCs w:val="22"/>
        </w:rPr>
        <w:t>22c28</w:t>
      </w:r>
      <w:r w:rsidRPr="002C64DC">
        <w:rPr>
          <w:rFonts w:hint="eastAsia"/>
          <w:sz w:val="22"/>
          <w:szCs w:val="22"/>
        </w:rPr>
        <w:t>-223a4)</w:t>
      </w:r>
      <w:r>
        <w:rPr>
          <w:rFonts w:hint="eastAsia"/>
          <w:sz w:val="22"/>
          <w:szCs w:val="22"/>
        </w:rPr>
        <w:t>：</w:t>
      </w:r>
    </w:p>
    <w:p w14:paraId="3D66FF63" w14:textId="77777777" w:rsidR="00C601C6" w:rsidRDefault="00C601C6" w:rsidP="00E923B1">
      <w:pPr>
        <w:pStyle w:val="a3"/>
        <w:ind w:leftChars="290" w:left="696"/>
        <w:rPr>
          <w:rFonts w:ascii="標楷體" w:eastAsia="標楷體" w:hAnsi="標楷體"/>
          <w:sz w:val="22"/>
          <w:szCs w:val="22"/>
        </w:rPr>
      </w:pPr>
      <w:r w:rsidRPr="00E923B1">
        <w:rPr>
          <w:rFonts w:ascii="標楷體" w:eastAsia="標楷體" w:hAnsi="標楷體" w:hint="eastAsia"/>
          <w:sz w:val="22"/>
          <w:szCs w:val="22"/>
        </w:rPr>
        <w:t>「</w:t>
      </w:r>
      <w:proofErr w:type="gramStart"/>
      <w:r w:rsidRPr="00E923B1">
        <w:rPr>
          <w:rFonts w:ascii="標楷體" w:eastAsia="標楷體" w:hAnsi="標楷體" w:hint="eastAsia"/>
          <w:sz w:val="22"/>
          <w:szCs w:val="22"/>
        </w:rPr>
        <w:t>諸餘眾生</w:t>
      </w:r>
      <w:proofErr w:type="gramEnd"/>
      <w:r w:rsidRPr="00E923B1">
        <w:rPr>
          <w:rFonts w:ascii="標楷體" w:eastAsia="標楷體" w:hAnsi="標楷體" w:hint="eastAsia"/>
          <w:sz w:val="22"/>
          <w:szCs w:val="22"/>
        </w:rPr>
        <w:t>，</w:t>
      </w:r>
      <w:proofErr w:type="gramStart"/>
      <w:r w:rsidRPr="00E923B1">
        <w:rPr>
          <w:rFonts w:ascii="標楷體" w:eastAsia="標楷體" w:hAnsi="標楷體" w:hint="eastAsia"/>
          <w:sz w:val="22"/>
          <w:szCs w:val="22"/>
        </w:rPr>
        <w:t>於諸甚深法</w:t>
      </w:r>
      <w:proofErr w:type="gramEnd"/>
      <w:r w:rsidRPr="00E923B1">
        <w:rPr>
          <w:rFonts w:ascii="標楷體" w:eastAsia="標楷體" w:hAnsi="標楷體" w:hint="eastAsia"/>
          <w:sz w:val="22"/>
          <w:szCs w:val="22"/>
        </w:rPr>
        <w:t>，</w:t>
      </w:r>
      <w:proofErr w:type="gramStart"/>
      <w:r w:rsidRPr="00E923B1">
        <w:rPr>
          <w:rFonts w:ascii="標楷體" w:eastAsia="標楷體" w:hAnsi="標楷體" w:hint="eastAsia"/>
          <w:sz w:val="22"/>
          <w:szCs w:val="22"/>
        </w:rPr>
        <w:t>堅著妄</w:t>
      </w:r>
      <w:proofErr w:type="gramEnd"/>
      <w:r w:rsidRPr="00E923B1">
        <w:rPr>
          <w:rFonts w:ascii="標楷體" w:eastAsia="標楷體" w:hAnsi="標楷體" w:hint="eastAsia"/>
          <w:sz w:val="22"/>
          <w:szCs w:val="22"/>
        </w:rPr>
        <w:t>說，違背正法，</w:t>
      </w:r>
      <w:proofErr w:type="gramStart"/>
      <w:r w:rsidRPr="00E923B1">
        <w:rPr>
          <w:rFonts w:ascii="標楷體" w:eastAsia="標楷體" w:hAnsi="標楷體" w:hint="eastAsia"/>
          <w:b/>
          <w:bCs/>
          <w:sz w:val="22"/>
          <w:szCs w:val="22"/>
        </w:rPr>
        <w:t>習諸外道</w:t>
      </w:r>
      <w:proofErr w:type="gramEnd"/>
      <w:r w:rsidRPr="00E923B1">
        <w:rPr>
          <w:rFonts w:ascii="標楷體" w:eastAsia="標楷體" w:hAnsi="標楷體" w:hint="eastAsia"/>
          <w:b/>
          <w:bCs/>
          <w:sz w:val="22"/>
          <w:szCs w:val="22"/>
        </w:rPr>
        <w:t>腐敗種子</w:t>
      </w:r>
      <w:r w:rsidRPr="00E923B1">
        <w:rPr>
          <w:rFonts w:ascii="標楷體" w:eastAsia="標楷體" w:hAnsi="標楷體" w:hint="eastAsia"/>
          <w:sz w:val="22"/>
          <w:szCs w:val="22"/>
        </w:rPr>
        <w:t>者，當以王力及天、龍、鬼神力而</w:t>
      </w:r>
      <w:proofErr w:type="gramStart"/>
      <w:r w:rsidRPr="00E923B1">
        <w:rPr>
          <w:rFonts w:ascii="標楷體" w:eastAsia="標楷體" w:hAnsi="標楷體" w:hint="eastAsia"/>
          <w:sz w:val="22"/>
          <w:szCs w:val="22"/>
        </w:rPr>
        <w:t>調伏之</w:t>
      </w:r>
      <w:proofErr w:type="gramEnd"/>
      <w:r w:rsidRPr="00E923B1">
        <w:rPr>
          <w:rFonts w:ascii="標楷體" w:eastAsia="標楷體" w:hAnsi="標楷體" w:hint="eastAsia"/>
          <w:sz w:val="22"/>
          <w:szCs w:val="22"/>
        </w:rPr>
        <w:t>。」</w:t>
      </w:r>
      <w:proofErr w:type="gramStart"/>
      <w:r w:rsidRPr="002C64DC">
        <w:rPr>
          <w:rFonts w:ascii="標楷體" w:eastAsia="標楷體" w:hAnsi="標楷體" w:hint="eastAsia"/>
          <w:sz w:val="22"/>
          <w:szCs w:val="22"/>
        </w:rPr>
        <w:t>爾時</w:t>
      </w:r>
      <w:proofErr w:type="gramEnd"/>
      <w:r w:rsidRPr="002C64DC">
        <w:rPr>
          <w:rFonts w:ascii="標楷體" w:eastAsia="標楷體" w:hAnsi="標楷體" w:hint="eastAsia"/>
          <w:sz w:val="22"/>
          <w:szCs w:val="22"/>
        </w:rPr>
        <w:t>，勝</w:t>
      </w:r>
      <w:proofErr w:type="gramStart"/>
      <w:r w:rsidRPr="002C64DC">
        <w:rPr>
          <w:rFonts w:ascii="標楷體" w:eastAsia="標楷體" w:hAnsi="標楷體" w:hint="eastAsia"/>
          <w:sz w:val="22"/>
          <w:szCs w:val="22"/>
        </w:rPr>
        <w:t>鬘</w:t>
      </w:r>
      <w:proofErr w:type="gramEnd"/>
      <w:r w:rsidRPr="002C64DC">
        <w:rPr>
          <w:rFonts w:ascii="標楷體" w:eastAsia="標楷體" w:hAnsi="標楷體" w:hint="eastAsia"/>
          <w:sz w:val="22"/>
          <w:szCs w:val="22"/>
        </w:rPr>
        <w:t>與諸眷屬頂禮佛足。</w:t>
      </w:r>
    </w:p>
    <w:p w14:paraId="6D9A138D" w14:textId="09FCAC34" w:rsidR="00C601C6" w:rsidRPr="002C64DC" w:rsidRDefault="00C601C6" w:rsidP="00E923B1">
      <w:pPr>
        <w:pStyle w:val="a3"/>
        <w:ind w:leftChars="290" w:left="696"/>
        <w:rPr>
          <w:rFonts w:ascii="標楷體" w:eastAsia="標楷體" w:hAnsi="標楷體"/>
          <w:sz w:val="22"/>
          <w:szCs w:val="22"/>
        </w:rPr>
      </w:pPr>
      <w:r w:rsidRPr="002C64DC">
        <w:rPr>
          <w:rFonts w:ascii="標楷體" w:eastAsia="標楷體" w:hAnsi="標楷體" w:hint="eastAsia"/>
          <w:sz w:val="22"/>
          <w:szCs w:val="22"/>
        </w:rPr>
        <w:t>佛言：「善哉善哉。勝</w:t>
      </w:r>
      <w:proofErr w:type="gramStart"/>
      <w:r w:rsidRPr="002C64DC">
        <w:rPr>
          <w:rFonts w:ascii="標楷體" w:eastAsia="標楷體" w:hAnsi="標楷體" w:hint="eastAsia"/>
          <w:sz w:val="22"/>
          <w:szCs w:val="22"/>
        </w:rPr>
        <w:t>鬘</w:t>
      </w:r>
      <w:proofErr w:type="gramEnd"/>
      <w:r w:rsidRPr="002C64DC">
        <w:rPr>
          <w:rFonts w:ascii="標楷體" w:eastAsia="標楷體" w:hAnsi="標楷體" w:hint="eastAsia"/>
          <w:sz w:val="22"/>
          <w:szCs w:val="22"/>
        </w:rPr>
        <w:t>！</w:t>
      </w:r>
      <w:proofErr w:type="gramStart"/>
      <w:r w:rsidRPr="002C64DC">
        <w:rPr>
          <w:rFonts w:ascii="標楷體" w:eastAsia="標楷體" w:hAnsi="標楷體" w:hint="eastAsia"/>
          <w:sz w:val="22"/>
          <w:szCs w:val="22"/>
        </w:rPr>
        <w:t>於甚深法</w:t>
      </w:r>
      <w:proofErr w:type="gramEnd"/>
      <w:r w:rsidRPr="002C64DC">
        <w:rPr>
          <w:rFonts w:ascii="標楷體" w:eastAsia="標楷體" w:hAnsi="標楷體" w:hint="eastAsia"/>
          <w:sz w:val="22"/>
          <w:szCs w:val="22"/>
        </w:rPr>
        <w:t>方便守護，</w:t>
      </w:r>
      <w:r w:rsidRPr="002C64DC">
        <w:rPr>
          <w:rFonts w:ascii="標楷體" w:eastAsia="標楷體" w:hAnsi="標楷體" w:hint="eastAsia"/>
          <w:b/>
          <w:bCs/>
          <w:sz w:val="22"/>
          <w:szCs w:val="22"/>
        </w:rPr>
        <w:t>降伏非法</w:t>
      </w:r>
      <w:proofErr w:type="gramStart"/>
      <w:r w:rsidRPr="002C64DC">
        <w:rPr>
          <w:rFonts w:ascii="標楷體" w:eastAsia="標楷體" w:hAnsi="標楷體" w:hint="eastAsia"/>
          <w:sz w:val="22"/>
          <w:szCs w:val="22"/>
        </w:rPr>
        <w:t>善得其宜，汝已</w:t>
      </w:r>
      <w:proofErr w:type="gramEnd"/>
      <w:r w:rsidRPr="002C64DC">
        <w:rPr>
          <w:rFonts w:ascii="標楷體" w:eastAsia="標楷體" w:hAnsi="標楷體" w:hint="eastAsia"/>
          <w:sz w:val="22"/>
          <w:szCs w:val="22"/>
        </w:rPr>
        <w:t>親近百千億佛，能</w:t>
      </w:r>
      <w:proofErr w:type="gramStart"/>
      <w:r w:rsidRPr="002C64DC">
        <w:rPr>
          <w:rFonts w:ascii="標楷體" w:eastAsia="標楷體" w:hAnsi="標楷體" w:hint="eastAsia"/>
          <w:sz w:val="22"/>
          <w:szCs w:val="22"/>
        </w:rPr>
        <w:t>說此義</w:t>
      </w:r>
      <w:proofErr w:type="gramEnd"/>
      <w:r w:rsidRPr="002C64DC">
        <w:rPr>
          <w:rFonts w:ascii="標楷體" w:eastAsia="標楷體" w:hAnsi="標楷體" w:hint="eastAsia"/>
          <w:sz w:val="22"/>
          <w:szCs w:val="22"/>
        </w:rPr>
        <w:t>。」</w:t>
      </w:r>
    </w:p>
    <w:p w14:paraId="5A122B1D" w14:textId="2EAD44BE" w:rsidR="00C601C6" w:rsidRDefault="00C601C6" w:rsidP="00E923B1">
      <w:pPr>
        <w:pStyle w:val="a3"/>
        <w:ind w:leftChars="60" w:left="144"/>
        <w:rPr>
          <w:sz w:val="22"/>
          <w:szCs w:val="22"/>
        </w:rPr>
      </w:pPr>
      <w:r>
        <w:rPr>
          <w:rFonts w:hint="eastAsia"/>
          <w:sz w:val="22"/>
          <w:szCs w:val="22"/>
        </w:rPr>
        <w:t>（</w:t>
      </w:r>
      <w:r>
        <w:rPr>
          <w:rFonts w:hint="eastAsia"/>
          <w:sz w:val="22"/>
          <w:szCs w:val="22"/>
        </w:rPr>
        <w:t>2</w:t>
      </w:r>
      <w:r>
        <w:rPr>
          <w:rFonts w:hint="eastAsia"/>
          <w:sz w:val="22"/>
          <w:szCs w:val="22"/>
        </w:rPr>
        <w:t>）唐．菩提</w:t>
      </w:r>
      <w:proofErr w:type="gramStart"/>
      <w:r>
        <w:rPr>
          <w:rFonts w:hint="eastAsia"/>
          <w:sz w:val="22"/>
          <w:szCs w:val="22"/>
        </w:rPr>
        <w:t>留志譯</w:t>
      </w:r>
      <w:proofErr w:type="gramEnd"/>
      <w:r w:rsidRPr="00E923B1">
        <w:rPr>
          <w:rFonts w:hint="eastAsia"/>
          <w:sz w:val="22"/>
          <w:szCs w:val="22"/>
        </w:rPr>
        <w:t>《大寶積經》卷</w:t>
      </w:r>
      <w:r w:rsidRPr="00E923B1">
        <w:rPr>
          <w:rFonts w:hint="eastAsia"/>
          <w:sz w:val="22"/>
          <w:szCs w:val="22"/>
        </w:rPr>
        <w:t>119</w:t>
      </w:r>
      <w:r>
        <w:rPr>
          <w:rFonts w:hint="eastAsia"/>
          <w:sz w:val="22"/>
          <w:szCs w:val="22"/>
        </w:rPr>
        <w:t>〈勝鬘夫人會</w:t>
      </w:r>
      <w:r>
        <w:rPr>
          <w:rFonts w:hint="eastAsia"/>
          <w:sz w:val="22"/>
          <w:szCs w:val="22"/>
        </w:rPr>
        <w:t xml:space="preserve"> </w:t>
      </w:r>
      <w:r>
        <w:rPr>
          <w:sz w:val="22"/>
          <w:szCs w:val="22"/>
        </w:rPr>
        <w:t>48</w:t>
      </w:r>
      <w:r>
        <w:rPr>
          <w:rFonts w:hint="eastAsia"/>
          <w:sz w:val="22"/>
          <w:szCs w:val="22"/>
        </w:rPr>
        <w:t>〉</w:t>
      </w:r>
      <w:r w:rsidRPr="00E923B1">
        <w:rPr>
          <w:rFonts w:hint="eastAsia"/>
          <w:sz w:val="22"/>
          <w:szCs w:val="22"/>
        </w:rPr>
        <w:t>(</w:t>
      </w:r>
      <w:r>
        <w:rPr>
          <w:rFonts w:hint="eastAsia"/>
          <w:sz w:val="22"/>
          <w:szCs w:val="22"/>
        </w:rPr>
        <w:t>大正</w:t>
      </w:r>
      <w:r w:rsidRPr="00E923B1">
        <w:rPr>
          <w:rFonts w:hint="eastAsia"/>
          <w:sz w:val="22"/>
          <w:szCs w:val="22"/>
        </w:rPr>
        <w:t>11</w:t>
      </w:r>
      <w:r>
        <w:rPr>
          <w:rFonts w:hint="eastAsia"/>
          <w:sz w:val="22"/>
          <w:szCs w:val="22"/>
        </w:rPr>
        <w:t>，</w:t>
      </w:r>
      <w:r w:rsidRPr="00E923B1">
        <w:rPr>
          <w:rFonts w:hint="eastAsia"/>
          <w:sz w:val="22"/>
          <w:szCs w:val="22"/>
        </w:rPr>
        <w:t>678a16-2</w:t>
      </w:r>
      <w:r>
        <w:rPr>
          <w:sz w:val="22"/>
          <w:szCs w:val="22"/>
        </w:rPr>
        <w:t>8</w:t>
      </w:r>
      <w:r w:rsidRPr="00E923B1">
        <w:rPr>
          <w:rFonts w:hint="eastAsia"/>
          <w:sz w:val="22"/>
          <w:szCs w:val="22"/>
        </w:rPr>
        <w:t>)</w:t>
      </w:r>
      <w:r>
        <w:rPr>
          <w:rFonts w:hint="eastAsia"/>
          <w:sz w:val="22"/>
          <w:szCs w:val="22"/>
        </w:rPr>
        <w:t>：</w:t>
      </w:r>
    </w:p>
    <w:p w14:paraId="6F110AEE" w14:textId="3A4C86D0" w:rsidR="00C601C6" w:rsidRDefault="00C601C6" w:rsidP="00E923B1">
      <w:pPr>
        <w:pStyle w:val="a3"/>
        <w:ind w:leftChars="290" w:left="696"/>
        <w:rPr>
          <w:rFonts w:ascii="標楷體" w:eastAsia="標楷體" w:hAnsi="標楷體"/>
          <w:sz w:val="22"/>
          <w:szCs w:val="22"/>
        </w:rPr>
      </w:pPr>
      <w:r w:rsidRPr="00E923B1">
        <w:rPr>
          <w:rFonts w:ascii="標楷體" w:eastAsia="標楷體" w:hAnsi="標楷體" w:hint="eastAsia"/>
          <w:sz w:val="22"/>
          <w:szCs w:val="22"/>
        </w:rPr>
        <w:t>勝</w:t>
      </w:r>
      <w:proofErr w:type="gramStart"/>
      <w:r w:rsidRPr="00E923B1">
        <w:rPr>
          <w:rFonts w:ascii="標楷體" w:eastAsia="標楷體" w:hAnsi="標楷體" w:hint="eastAsia"/>
          <w:sz w:val="22"/>
          <w:szCs w:val="22"/>
        </w:rPr>
        <w:t>鬘</w:t>
      </w:r>
      <w:proofErr w:type="gramEnd"/>
      <w:r w:rsidRPr="00E923B1">
        <w:rPr>
          <w:rFonts w:ascii="標楷體" w:eastAsia="標楷體" w:hAnsi="標楷體" w:hint="eastAsia"/>
          <w:sz w:val="22"/>
          <w:szCs w:val="22"/>
        </w:rPr>
        <w:t>夫人言：「有</w:t>
      </w:r>
      <w:proofErr w:type="gramStart"/>
      <w:r w:rsidRPr="00E923B1">
        <w:rPr>
          <w:rFonts w:ascii="標楷體" w:eastAsia="標楷體" w:hAnsi="標楷體" w:hint="eastAsia"/>
          <w:sz w:val="22"/>
          <w:szCs w:val="22"/>
        </w:rPr>
        <w:t>三種善</w:t>
      </w:r>
      <w:proofErr w:type="gramEnd"/>
      <w:r w:rsidRPr="00E923B1">
        <w:rPr>
          <w:rFonts w:ascii="標楷體" w:eastAsia="標楷體" w:hAnsi="標楷體" w:hint="eastAsia"/>
          <w:sz w:val="22"/>
          <w:szCs w:val="22"/>
        </w:rPr>
        <w:t>男子善女人，</w:t>
      </w:r>
      <w:proofErr w:type="gramStart"/>
      <w:r w:rsidRPr="00E923B1">
        <w:rPr>
          <w:rFonts w:ascii="標楷體" w:eastAsia="標楷體" w:hAnsi="標楷體" w:hint="eastAsia"/>
          <w:sz w:val="22"/>
          <w:szCs w:val="22"/>
        </w:rPr>
        <w:t>於甚深法離</w:t>
      </w:r>
      <w:proofErr w:type="gramEnd"/>
      <w:r w:rsidRPr="00E923B1">
        <w:rPr>
          <w:rFonts w:ascii="標楷體" w:eastAsia="標楷體" w:hAnsi="標楷體" w:hint="eastAsia"/>
          <w:sz w:val="22"/>
          <w:szCs w:val="22"/>
        </w:rPr>
        <w:t>自毀傷</w:t>
      </w:r>
      <w:r>
        <w:rPr>
          <w:rFonts w:ascii="標楷體" w:eastAsia="標楷體" w:hAnsi="標楷體" w:hint="eastAsia"/>
          <w:sz w:val="22"/>
          <w:szCs w:val="22"/>
        </w:rPr>
        <w:t>…</w:t>
      </w:r>
      <w:proofErr w:type="gramStart"/>
      <w:r>
        <w:rPr>
          <w:rFonts w:ascii="標楷體" w:eastAsia="標楷體" w:hAnsi="標楷體" w:hint="eastAsia"/>
          <w:sz w:val="22"/>
          <w:szCs w:val="22"/>
        </w:rPr>
        <w:t>…</w:t>
      </w:r>
      <w:proofErr w:type="gramEnd"/>
      <w:r w:rsidRPr="00E923B1">
        <w:rPr>
          <w:rFonts w:ascii="標楷體" w:eastAsia="標楷體" w:hAnsi="標楷體" w:hint="eastAsia"/>
          <w:sz w:val="22"/>
          <w:szCs w:val="22"/>
        </w:rPr>
        <w:t>除此三種善男子善女人已，</w:t>
      </w:r>
      <w:proofErr w:type="gramStart"/>
      <w:r w:rsidRPr="00E923B1">
        <w:rPr>
          <w:rFonts w:ascii="標楷體" w:eastAsia="標楷體" w:hAnsi="標楷體" w:hint="eastAsia"/>
          <w:sz w:val="22"/>
          <w:szCs w:val="22"/>
        </w:rPr>
        <w:t>諸餘有情於甚深法</w:t>
      </w:r>
      <w:proofErr w:type="gramEnd"/>
      <w:r w:rsidRPr="00E923B1">
        <w:rPr>
          <w:rFonts w:ascii="標楷體" w:eastAsia="標楷體" w:hAnsi="標楷體" w:hint="eastAsia"/>
          <w:sz w:val="22"/>
          <w:szCs w:val="22"/>
        </w:rPr>
        <w:t>，隨己所取執著</w:t>
      </w:r>
      <w:proofErr w:type="gramStart"/>
      <w:r w:rsidRPr="00E923B1">
        <w:rPr>
          <w:rFonts w:ascii="標楷體" w:eastAsia="標楷體" w:hAnsi="標楷體" w:hint="eastAsia"/>
          <w:sz w:val="22"/>
          <w:szCs w:val="22"/>
        </w:rPr>
        <w:t>妄</w:t>
      </w:r>
      <w:proofErr w:type="gramEnd"/>
      <w:r w:rsidRPr="00E923B1">
        <w:rPr>
          <w:rFonts w:ascii="標楷體" w:eastAsia="標楷體" w:hAnsi="標楷體" w:hint="eastAsia"/>
          <w:sz w:val="22"/>
          <w:szCs w:val="22"/>
        </w:rPr>
        <w:t>說，違背</w:t>
      </w:r>
      <w:proofErr w:type="gramStart"/>
      <w:r w:rsidRPr="00E923B1">
        <w:rPr>
          <w:rFonts w:ascii="標楷體" w:eastAsia="標楷體" w:hAnsi="標楷體" w:hint="eastAsia"/>
          <w:sz w:val="22"/>
          <w:szCs w:val="22"/>
        </w:rPr>
        <w:t>正法</w:t>
      </w:r>
      <w:r w:rsidRPr="00E923B1">
        <w:rPr>
          <w:rFonts w:ascii="標楷體" w:eastAsia="標楷體" w:hAnsi="標楷體" w:hint="eastAsia"/>
          <w:b/>
          <w:bCs/>
          <w:sz w:val="22"/>
          <w:szCs w:val="22"/>
        </w:rPr>
        <w:t>習諸外道</w:t>
      </w:r>
      <w:proofErr w:type="gramEnd"/>
      <w:r w:rsidRPr="00E923B1">
        <w:rPr>
          <w:rFonts w:ascii="標楷體" w:eastAsia="標楷體" w:hAnsi="標楷體" w:hint="eastAsia"/>
          <w:sz w:val="22"/>
          <w:szCs w:val="22"/>
        </w:rPr>
        <w:t>。</w:t>
      </w:r>
      <w:r w:rsidRPr="00E923B1">
        <w:rPr>
          <w:rFonts w:ascii="標楷體" w:eastAsia="標楷體" w:hAnsi="標楷體" w:hint="eastAsia"/>
          <w:b/>
          <w:bCs/>
          <w:sz w:val="22"/>
          <w:szCs w:val="22"/>
        </w:rPr>
        <w:t>腐敗種子</w:t>
      </w:r>
      <w:r w:rsidRPr="00E923B1">
        <w:rPr>
          <w:rFonts w:ascii="標楷體" w:eastAsia="標楷體" w:hAnsi="標楷體" w:hint="eastAsia"/>
          <w:sz w:val="22"/>
          <w:szCs w:val="22"/>
        </w:rPr>
        <w:t>，設在</w:t>
      </w:r>
      <w:proofErr w:type="gramStart"/>
      <w:r w:rsidRPr="00E923B1">
        <w:rPr>
          <w:rFonts w:ascii="標楷體" w:eastAsia="標楷體" w:hAnsi="標楷體" w:hint="eastAsia"/>
          <w:sz w:val="22"/>
          <w:szCs w:val="22"/>
        </w:rPr>
        <w:t>餘方應往除滅</w:t>
      </w:r>
      <w:proofErr w:type="gramEnd"/>
      <w:r w:rsidRPr="00E923B1">
        <w:rPr>
          <w:rFonts w:ascii="標楷體" w:eastAsia="標楷體" w:hAnsi="標楷體" w:hint="eastAsia"/>
          <w:sz w:val="22"/>
          <w:szCs w:val="22"/>
        </w:rPr>
        <w:t>。</w:t>
      </w:r>
      <w:proofErr w:type="gramStart"/>
      <w:r w:rsidRPr="00E923B1">
        <w:rPr>
          <w:rFonts w:ascii="標楷體" w:eastAsia="標楷體" w:hAnsi="標楷體" w:hint="eastAsia"/>
          <w:sz w:val="22"/>
          <w:szCs w:val="22"/>
        </w:rPr>
        <w:t>彼</w:t>
      </w:r>
      <w:proofErr w:type="gramEnd"/>
      <w:r w:rsidRPr="00E923B1">
        <w:rPr>
          <w:rFonts w:ascii="標楷體" w:eastAsia="標楷體" w:hAnsi="標楷體" w:hint="eastAsia"/>
          <w:sz w:val="22"/>
          <w:szCs w:val="22"/>
        </w:rPr>
        <w:t>腐敗者，一切天人應共</w:t>
      </w:r>
      <w:proofErr w:type="gramStart"/>
      <w:r w:rsidRPr="00E923B1">
        <w:rPr>
          <w:rFonts w:ascii="標楷體" w:eastAsia="標楷體" w:hAnsi="標楷體" w:hint="eastAsia"/>
          <w:sz w:val="22"/>
          <w:szCs w:val="22"/>
        </w:rPr>
        <w:t>摧伏。</w:t>
      </w:r>
      <w:proofErr w:type="gramEnd"/>
      <w:r w:rsidRPr="00E923B1">
        <w:rPr>
          <w:rFonts w:ascii="標楷體" w:eastAsia="標楷體" w:hAnsi="標楷體" w:hint="eastAsia"/>
          <w:sz w:val="22"/>
          <w:szCs w:val="22"/>
        </w:rPr>
        <w:t>」勝</w:t>
      </w:r>
      <w:proofErr w:type="gramStart"/>
      <w:r w:rsidRPr="00E923B1">
        <w:rPr>
          <w:rFonts w:ascii="標楷體" w:eastAsia="標楷體" w:hAnsi="標楷體" w:hint="eastAsia"/>
          <w:sz w:val="22"/>
          <w:szCs w:val="22"/>
        </w:rPr>
        <w:t>鬘夫人說是語</w:t>
      </w:r>
      <w:proofErr w:type="gramEnd"/>
      <w:r w:rsidRPr="00E923B1">
        <w:rPr>
          <w:rFonts w:ascii="標楷體" w:eastAsia="標楷體" w:hAnsi="標楷體" w:hint="eastAsia"/>
          <w:sz w:val="22"/>
          <w:szCs w:val="22"/>
        </w:rPr>
        <w:t>已，與諸眷屬頂禮佛足。</w:t>
      </w:r>
    </w:p>
    <w:p w14:paraId="7AFE2A89" w14:textId="67BD952F" w:rsidR="00C601C6" w:rsidRPr="00E923B1" w:rsidRDefault="00C601C6" w:rsidP="00E923B1">
      <w:pPr>
        <w:pStyle w:val="a3"/>
        <w:ind w:leftChars="290" w:left="696"/>
        <w:rPr>
          <w:rFonts w:ascii="標楷體" w:eastAsia="標楷體" w:hAnsi="標楷體"/>
          <w:sz w:val="22"/>
          <w:szCs w:val="22"/>
        </w:rPr>
      </w:pPr>
      <w:r w:rsidRPr="00E923B1">
        <w:rPr>
          <w:rFonts w:ascii="標楷體" w:eastAsia="標楷體" w:hAnsi="標楷體" w:hint="eastAsia"/>
          <w:sz w:val="22"/>
          <w:szCs w:val="22"/>
        </w:rPr>
        <w:t>時佛</w:t>
      </w:r>
      <w:proofErr w:type="gramStart"/>
      <w:r w:rsidRPr="00E923B1">
        <w:rPr>
          <w:rFonts w:ascii="標楷體" w:eastAsia="標楷體" w:hAnsi="標楷體" w:hint="eastAsia"/>
          <w:sz w:val="22"/>
          <w:szCs w:val="22"/>
        </w:rPr>
        <w:t>世</w:t>
      </w:r>
      <w:proofErr w:type="gramEnd"/>
      <w:r w:rsidRPr="00E923B1">
        <w:rPr>
          <w:rFonts w:ascii="標楷體" w:eastAsia="標楷體" w:hAnsi="標楷體" w:hint="eastAsia"/>
          <w:sz w:val="22"/>
          <w:szCs w:val="22"/>
        </w:rPr>
        <w:t>尊</w:t>
      </w:r>
      <w:proofErr w:type="gramStart"/>
      <w:r w:rsidRPr="00E923B1">
        <w:rPr>
          <w:rFonts w:ascii="標楷體" w:eastAsia="標楷體" w:hAnsi="標楷體" w:hint="eastAsia"/>
          <w:sz w:val="22"/>
          <w:szCs w:val="22"/>
        </w:rPr>
        <w:t>讚</w:t>
      </w:r>
      <w:proofErr w:type="gramEnd"/>
      <w:r w:rsidRPr="00E923B1">
        <w:rPr>
          <w:rFonts w:ascii="標楷體" w:eastAsia="標楷體" w:hAnsi="標楷體" w:hint="eastAsia"/>
          <w:sz w:val="22"/>
          <w:szCs w:val="22"/>
        </w:rPr>
        <w:t>言：「善哉。勝</w:t>
      </w:r>
      <w:proofErr w:type="gramStart"/>
      <w:r w:rsidRPr="00E923B1">
        <w:rPr>
          <w:rFonts w:ascii="標楷體" w:eastAsia="標楷體" w:hAnsi="標楷體" w:hint="eastAsia"/>
          <w:sz w:val="22"/>
          <w:szCs w:val="22"/>
        </w:rPr>
        <w:t>鬘</w:t>
      </w:r>
      <w:proofErr w:type="gramEnd"/>
      <w:r w:rsidRPr="00E923B1">
        <w:rPr>
          <w:rFonts w:ascii="標楷體" w:eastAsia="標楷體" w:hAnsi="標楷體" w:hint="eastAsia"/>
          <w:sz w:val="22"/>
          <w:szCs w:val="22"/>
        </w:rPr>
        <w:t>！</w:t>
      </w:r>
      <w:proofErr w:type="gramStart"/>
      <w:r w:rsidRPr="00E923B1">
        <w:rPr>
          <w:rFonts w:ascii="標楷體" w:eastAsia="標楷體" w:hAnsi="標楷體" w:hint="eastAsia"/>
          <w:sz w:val="22"/>
          <w:szCs w:val="22"/>
        </w:rPr>
        <w:t>於甚深法</w:t>
      </w:r>
      <w:proofErr w:type="gramEnd"/>
      <w:r w:rsidRPr="00E923B1">
        <w:rPr>
          <w:rFonts w:ascii="標楷體" w:eastAsia="標楷體" w:hAnsi="標楷體" w:hint="eastAsia"/>
          <w:sz w:val="22"/>
          <w:szCs w:val="22"/>
        </w:rPr>
        <w:t>方便守護，</w:t>
      </w:r>
      <w:r w:rsidRPr="00EC57CF">
        <w:rPr>
          <w:rFonts w:ascii="標楷體" w:eastAsia="標楷體" w:hAnsi="標楷體" w:hint="eastAsia"/>
          <w:b/>
          <w:bCs/>
          <w:sz w:val="22"/>
          <w:szCs w:val="22"/>
        </w:rPr>
        <w:t>降伏</w:t>
      </w:r>
      <w:proofErr w:type="gramStart"/>
      <w:r w:rsidRPr="00EC57CF">
        <w:rPr>
          <w:rFonts w:ascii="標楷體" w:eastAsia="標楷體" w:hAnsi="標楷體" w:hint="eastAsia"/>
          <w:b/>
          <w:bCs/>
          <w:sz w:val="22"/>
          <w:szCs w:val="22"/>
        </w:rPr>
        <w:t>怨敵</w:t>
      </w:r>
      <w:r w:rsidRPr="00E923B1">
        <w:rPr>
          <w:rFonts w:ascii="標楷體" w:eastAsia="標楷體" w:hAnsi="標楷體" w:hint="eastAsia"/>
          <w:sz w:val="22"/>
          <w:szCs w:val="22"/>
        </w:rPr>
        <w:t>善能</w:t>
      </w:r>
      <w:proofErr w:type="gramEnd"/>
      <w:r w:rsidRPr="00E923B1">
        <w:rPr>
          <w:rFonts w:ascii="標楷體" w:eastAsia="標楷體" w:hAnsi="標楷體" w:hint="eastAsia"/>
          <w:sz w:val="22"/>
          <w:szCs w:val="22"/>
        </w:rPr>
        <w:t>通達。</w:t>
      </w:r>
      <w:proofErr w:type="gramStart"/>
      <w:r w:rsidRPr="00E923B1">
        <w:rPr>
          <w:rFonts w:ascii="標楷體" w:eastAsia="標楷體" w:hAnsi="標楷體" w:hint="eastAsia"/>
          <w:sz w:val="22"/>
          <w:szCs w:val="22"/>
        </w:rPr>
        <w:t>汝已親近</w:t>
      </w:r>
      <w:proofErr w:type="gramEnd"/>
      <w:r w:rsidRPr="00E923B1">
        <w:rPr>
          <w:rFonts w:ascii="標楷體" w:eastAsia="標楷體" w:hAnsi="標楷體" w:hint="eastAsia"/>
          <w:sz w:val="22"/>
          <w:szCs w:val="22"/>
        </w:rPr>
        <w:t>百千俱</w:t>
      </w:r>
      <w:proofErr w:type="gramStart"/>
      <w:r w:rsidRPr="00E923B1">
        <w:rPr>
          <w:rFonts w:ascii="標楷體" w:eastAsia="標楷體" w:hAnsi="標楷體" w:hint="eastAsia"/>
          <w:sz w:val="22"/>
          <w:szCs w:val="22"/>
        </w:rPr>
        <w:t>胝</w:t>
      </w:r>
      <w:proofErr w:type="gramEnd"/>
      <w:r w:rsidRPr="00E923B1">
        <w:rPr>
          <w:rFonts w:ascii="標楷體" w:eastAsia="標楷體" w:hAnsi="標楷體" w:hint="eastAsia"/>
          <w:sz w:val="22"/>
          <w:szCs w:val="22"/>
        </w:rPr>
        <w:t>諸佛如來，能</w:t>
      </w:r>
      <w:proofErr w:type="gramStart"/>
      <w:r w:rsidRPr="00E923B1">
        <w:rPr>
          <w:rFonts w:ascii="標楷體" w:eastAsia="標楷體" w:hAnsi="標楷體" w:hint="eastAsia"/>
          <w:sz w:val="22"/>
          <w:szCs w:val="22"/>
        </w:rPr>
        <w:t>說此義</w:t>
      </w:r>
      <w:proofErr w:type="gramEnd"/>
      <w:r w:rsidRPr="00E923B1">
        <w:rPr>
          <w:rFonts w:ascii="標楷體" w:eastAsia="標楷體" w:hAnsi="標楷體" w:hint="eastAsia"/>
          <w:sz w:val="22"/>
          <w:szCs w:val="22"/>
        </w:rPr>
        <w:t>。」</w:t>
      </w:r>
    </w:p>
    <w:p w14:paraId="0F1F9E3D" w14:textId="2B673209" w:rsidR="00C601C6" w:rsidRPr="002C64DC" w:rsidRDefault="00C601C6" w:rsidP="00E923B1">
      <w:pPr>
        <w:pStyle w:val="a3"/>
        <w:ind w:leftChars="60" w:left="144"/>
        <w:rPr>
          <w:sz w:val="22"/>
          <w:szCs w:val="22"/>
        </w:rPr>
      </w:pPr>
      <w:r>
        <w:rPr>
          <w:rFonts w:hint="eastAsia"/>
          <w:sz w:val="22"/>
          <w:szCs w:val="22"/>
        </w:rPr>
        <w:t>（</w:t>
      </w:r>
      <w:r>
        <w:rPr>
          <w:sz w:val="22"/>
          <w:szCs w:val="22"/>
        </w:rPr>
        <w:t>3</w:t>
      </w:r>
      <w:r>
        <w:rPr>
          <w:rFonts w:hint="eastAsia"/>
          <w:sz w:val="22"/>
          <w:szCs w:val="22"/>
        </w:rPr>
        <w:t>）印順法師，</w:t>
      </w:r>
      <w:r w:rsidRPr="002C64DC">
        <w:rPr>
          <w:rFonts w:hint="eastAsia"/>
          <w:sz w:val="22"/>
          <w:szCs w:val="22"/>
        </w:rPr>
        <w:t>《勝鬘經講記》，</w:t>
      </w:r>
      <w:r w:rsidRPr="002C64DC">
        <w:rPr>
          <w:rFonts w:hint="eastAsia"/>
          <w:sz w:val="22"/>
          <w:szCs w:val="22"/>
        </w:rPr>
        <w:t>pp.26</w:t>
      </w:r>
      <w:r>
        <w:rPr>
          <w:sz w:val="22"/>
          <w:szCs w:val="22"/>
        </w:rPr>
        <w:t>2</w:t>
      </w:r>
      <w:r>
        <w:rPr>
          <w:rFonts w:hint="eastAsia"/>
          <w:sz w:val="22"/>
          <w:szCs w:val="22"/>
        </w:rPr>
        <w:t>～</w:t>
      </w:r>
      <w:r w:rsidRPr="002C64DC">
        <w:rPr>
          <w:rFonts w:hint="eastAsia"/>
          <w:sz w:val="22"/>
          <w:szCs w:val="22"/>
        </w:rPr>
        <w:t>264</w:t>
      </w:r>
      <w:r>
        <w:rPr>
          <w:rFonts w:hint="eastAsia"/>
          <w:sz w:val="22"/>
          <w:szCs w:val="22"/>
        </w:rPr>
        <w:t>。</w:t>
      </w:r>
    </w:p>
  </w:footnote>
  <w:footnote w:id="53">
    <w:p w14:paraId="67C87B93" w14:textId="77777777" w:rsidR="00C601C6" w:rsidRDefault="00C601C6">
      <w:pPr>
        <w:pStyle w:val="a3"/>
        <w:rPr>
          <w:sz w:val="22"/>
          <w:szCs w:val="22"/>
        </w:rPr>
      </w:pPr>
      <w:r w:rsidRPr="00F23C8A">
        <w:rPr>
          <w:rStyle w:val="a5"/>
          <w:sz w:val="22"/>
          <w:szCs w:val="22"/>
        </w:rPr>
        <w:footnoteRef/>
      </w:r>
      <w:r w:rsidRPr="00F23C8A">
        <w:rPr>
          <w:sz w:val="22"/>
          <w:szCs w:val="22"/>
        </w:rPr>
        <w:t xml:space="preserve"> </w:t>
      </w:r>
      <w:r>
        <w:rPr>
          <w:rFonts w:hint="eastAsia"/>
          <w:sz w:val="22"/>
          <w:szCs w:val="22"/>
        </w:rPr>
        <w:t>參見：</w:t>
      </w:r>
    </w:p>
    <w:p w14:paraId="44756364" w14:textId="1CB299B0" w:rsidR="00C601C6" w:rsidRDefault="00C601C6" w:rsidP="00845EC0">
      <w:pPr>
        <w:pStyle w:val="a3"/>
        <w:ind w:leftChars="60" w:left="144"/>
        <w:rPr>
          <w:sz w:val="22"/>
          <w:szCs w:val="22"/>
        </w:rPr>
      </w:pPr>
      <w:r>
        <w:rPr>
          <w:rFonts w:hint="eastAsia"/>
          <w:sz w:val="22"/>
          <w:szCs w:val="22"/>
        </w:rPr>
        <w:t>（</w:t>
      </w:r>
      <w:r>
        <w:rPr>
          <w:rFonts w:hint="eastAsia"/>
          <w:sz w:val="22"/>
          <w:szCs w:val="22"/>
        </w:rPr>
        <w:t>1</w:t>
      </w:r>
      <w:r>
        <w:rPr>
          <w:rFonts w:hint="eastAsia"/>
          <w:sz w:val="22"/>
          <w:szCs w:val="22"/>
        </w:rPr>
        <w:t>）劉宋．</w:t>
      </w:r>
      <w:proofErr w:type="gramStart"/>
      <w:r>
        <w:rPr>
          <w:rFonts w:hint="eastAsia"/>
          <w:sz w:val="22"/>
          <w:szCs w:val="22"/>
        </w:rPr>
        <w:t>求那跋陀羅</w:t>
      </w:r>
      <w:proofErr w:type="gramEnd"/>
      <w:r>
        <w:rPr>
          <w:rFonts w:hint="eastAsia"/>
          <w:sz w:val="22"/>
          <w:szCs w:val="22"/>
        </w:rPr>
        <w:t>譯</w:t>
      </w:r>
      <w:r w:rsidRPr="00F23C8A">
        <w:rPr>
          <w:rFonts w:hint="eastAsia"/>
          <w:sz w:val="22"/>
          <w:szCs w:val="22"/>
        </w:rPr>
        <w:t>《勝鬘師子吼一乘大方便方廣經》卷</w:t>
      </w:r>
      <w:r w:rsidRPr="00F23C8A">
        <w:rPr>
          <w:rFonts w:hint="eastAsia"/>
          <w:sz w:val="22"/>
          <w:szCs w:val="22"/>
        </w:rPr>
        <w:t>1</w:t>
      </w:r>
      <w:r w:rsidRPr="002C64DC">
        <w:rPr>
          <w:rFonts w:hint="eastAsia"/>
          <w:sz w:val="22"/>
          <w:szCs w:val="22"/>
        </w:rPr>
        <w:t>(</w:t>
      </w:r>
      <w:r>
        <w:rPr>
          <w:rFonts w:hint="eastAsia"/>
          <w:sz w:val="22"/>
          <w:szCs w:val="22"/>
        </w:rPr>
        <w:t>大正</w:t>
      </w:r>
      <w:r w:rsidRPr="002C64DC">
        <w:rPr>
          <w:rFonts w:hint="eastAsia"/>
          <w:sz w:val="22"/>
          <w:szCs w:val="22"/>
        </w:rPr>
        <w:t>12</w:t>
      </w:r>
      <w:r>
        <w:rPr>
          <w:rFonts w:hint="eastAsia"/>
          <w:sz w:val="22"/>
          <w:szCs w:val="22"/>
        </w:rPr>
        <w:t>，</w:t>
      </w:r>
      <w:r w:rsidRPr="00F23C8A">
        <w:rPr>
          <w:rFonts w:hint="eastAsia"/>
          <w:sz w:val="22"/>
          <w:szCs w:val="22"/>
        </w:rPr>
        <w:t>221a15-1</w:t>
      </w:r>
      <w:r>
        <w:rPr>
          <w:sz w:val="22"/>
          <w:szCs w:val="22"/>
        </w:rPr>
        <w:t>7</w:t>
      </w:r>
      <w:r w:rsidRPr="00F23C8A">
        <w:rPr>
          <w:rFonts w:hint="eastAsia"/>
          <w:sz w:val="22"/>
          <w:szCs w:val="22"/>
        </w:rPr>
        <w:t>)</w:t>
      </w:r>
      <w:r>
        <w:rPr>
          <w:rFonts w:hint="eastAsia"/>
          <w:sz w:val="22"/>
          <w:szCs w:val="22"/>
        </w:rPr>
        <w:t>：</w:t>
      </w:r>
    </w:p>
    <w:p w14:paraId="20165D6F" w14:textId="3158E627" w:rsidR="00C601C6" w:rsidRPr="00845EC0" w:rsidRDefault="00C601C6" w:rsidP="00845EC0">
      <w:pPr>
        <w:pStyle w:val="a3"/>
        <w:ind w:leftChars="290" w:left="696"/>
        <w:rPr>
          <w:rFonts w:ascii="標楷體" w:eastAsia="標楷體" w:hAnsi="標楷體"/>
          <w:sz w:val="22"/>
          <w:szCs w:val="22"/>
        </w:rPr>
      </w:pPr>
      <w:r w:rsidRPr="00845EC0">
        <w:rPr>
          <w:rFonts w:ascii="標楷體" w:eastAsia="標楷體" w:hAnsi="標楷體" w:hint="eastAsia"/>
          <w:sz w:val="22"/>
          <w:szCs w:val="22"/>
        </w:rPr>
        <w:t>…</w:t>
      </w:r>
      <w:proofErr w:type="gramStart"/>
      <w:r w:rsidRPr="00845EC0">
        <w:rPr>
          <w:rFonts w:ascii="標楷體" w:eastAsia="標楷體" w:hAnsi="標楷體" w:hint="eastAsia"/>
          <w:sz w:val="22"/>
          <w:szCs w:val="22"/>
        </w:rPr>
        <w:t>…</w:t>
      </w:r>
      <w:proofErr w:type="gramEnd"/>
      <w:r w:rsidRPr="00845EC0">
        <w:rPr>
          <w:rFonts w:ascii="標楷體" w:eastAsia="標楷體" w:hAnsi="標楷體" w:hint="eastAsia"/>
          <w:sz w:val="22"/>
          <w:szCs w:val="22"/>
        </w:rPr>
        <w:t>說一</w:t>
      </w:r>
      <w:proofErr w:type="gramStart"/>
      <w:r w:rsidRPr="00845EC0">
        <w:rPr>
          <w:rFonts w:ascii="標楷體" w:eastAsia="標楷體" w:hAnsi="標楷體" w:hint="eastAsia"/>
          <w:sz w:val="22"/>
          <w:szCs w:val="22"/>
        </w:rPr>
        <w:t>乘道</w:t>
      </w:r>
      <w:proofErr w:type="gramEnd"/>
      <w:r w:rsidRPr="00845EC0">
        <w:rPr>
          <w:rFonts w:ascii="標楷體" w:eastAsia="標楷體" w:hAnsi="標楷體" w:hint="eastAsia"/>
          <w:sz w:val="22"/>
          <w:szCs w:val="22"/>
        </w:rPr>
        <w:t>，如來四無畏成就師子吼說，若如來</w:t>
      </w:r>
      <w:proofErr w:type="gramStart"/>
      <w:r w:rsidRPr="00845EC0">
        <w:rPr>
          <w:rFonts w:ascii="標楷體" w:eastAsia="標楷體" w:hAnsi="標楷體" w:hint="eastAsia"/>
          <w:sz w:val="22"/>
          <w:szCs w:val="22"/>
        </w:rPr>
        <w:t>隨彼所</w:t>
      </w:r>
      <w:proofErr w:type="gramEnd"/>
      <w:r w:rsidRPr="00845EC0">
        <w:rPr>
          <w:rFonts w:ascii="標楷體" w:eastAsia="標楷體" w:hAnsi="標楷體" w:hint="eastAsia"/>
          <w:sz w:val="22"/>
          <w:szCs w:val="22"/>
        </w:rPr>
        <w:t>欲而方便說，即是大乘，無有三乘</w:t>
      </w:r>
      <w:r>
        <w:rPr>
          <w:rFonts w:ascii="標楷體" w:eastAsia="標楷體" w:hAnsi="標楷體" w:hint="eastAsia"/>
          <w:sz w:val="22"/>
          <w:szCs w:val="22"/>
        </w:rPr>
        <w:t>…</w:t>
      </w:r>
      <w:proofErr w:type="gramStart"/>
      <w:r>
        <w:rPr>
          <w:rFonts w:ascii="標楷體" w:eastAsia="標楷體" w:hAnsi="標楷體" w:hint="eastAsia"/>
          <w:sz w:val="22"/>
          <w:szCs w:val="22"/>
        </w:rPr>
        <w:t>…</w:t>
      </w:r>
      <w:proofErr w:type="gramEnd"/>
    </w:p>
    <w:p w14:paraId="2F07A27C" w14:textId="55C8BFCA" w:rsidR="00C601C6" w:rsidRPr="00F23C8A" w:rsidRDefault="00C601C6" w:rsidP="00845EC0">
      <w:pPr>
        <w:pStyle w:val="a3"/>
        <w:ind w:leftChars="60" w:left="144"/>
        <w:rPr>
          <w:sz w:val="22"/>
          <w:szCs w:val="22"/>
        </w:rPr>
      </w:pPr>
      <w:r>
        <w:rPr>
          <w:rFonts w:hint="eastAsia"/>
          <w:sz w:val="22"/>
          <w:szCs w:val="22"/>
        </w:rPr>
        <w:t>（</w:t>
      </w:r>
      <w:r>
        <w:rPr>
          <w:rFonts w:hint="eastAsia"/>
          <w:sz w:val="22"/>
          <w:szCs w:val="22"/>
        </w:rPr>
        <w:t>2</w:t>
      </w:r>
      <w:r>
        <w:rPr>
          <w:rFonts w:hint="eastAsia"/>
          <w:sz w:val="22"/>
          <w:szCs w:val="22"/>
        </w:rPr>
        <w:t>）印順法師，</w:t>
      </w:r>
      <w:r w:rsidRPr="00845EC0">
        <w:rPr>
          <w:rFonts w:hint="eastAsia"/>
          <w:sz w:val="22"/>
          <w:szCs w:val="22"/>
        </w:rPr>
        <w:t>《勝鬘經講記》，</w:t>
      </w:r>
      <w:r>
        <w:rPr>
          <w:rFonts w:hint="eastAsia"/>
          <w:sz w:val="22"/>
          <w:szCs w:val="22"/>
        </w:rPr>
        <w:t>p</w:t>
      </w:r>
      <w:r w:rsidRPr="00845EC0">
        <w:rPr>
          <w:rFonts w:hint="eastAsia"/>
          <w:sz w:val="22"/>
          <w:szCs w:val="22"/>
        </w:rPr>
        <w:t>p.200</w:t>
      </w:r>
      <w:r>
        <w:rPr>
          <w:rFonts w:hint="eastAsia"/>
          <w:sz w:val="22"/>
          <w:szCs w:val="22"/>
        </w:rPr>
        <w:t>～</w:t>
      </w:r>
      <w:r>
        <w:rPr>
          <w:rFonts w:hint="eastAsia"/>
          <w:sz w:val="22"/>
          <w:szCs w:val="22"/>
        </w:rPr>
        <w:t>2</w:t>
      </w:r>
      <w:r>
        <w:rPr>
          <w:sz w:val="22"/>
          <w:szCs w:val="22"/>
        </w:rPr>
        <w:t>01</w:t>
      </w:r>
      <w:r>
        <w:rPr>
          <w:rFonts w:hint="eastAsia"/>
          <w:sz w:val="22"/>
          <w:szCs w:val="22"/>
        </w:rPr>
        <w:t>。</w:t>
      </w:r>
    </w:p>
  </w:footnote>
  <w:footnote w:id="54">
    <w:p w14:paraId="5F2D8D74" w14:textId="6710AB91" w:rsidR="00C601C6" w:rsidRDefault="00C601C6">
      <w:pPr>
        <w:pStyle w:val="a3"/>
        <w:rPr>
          <w:sz w:val="22"/>
          <w:szCs w:val="22"/>
        </w:rPr>
      </w:pPr>
      <w:r w:rsidRPr="00F23C8A">
        <w:rPr>
          <w:rStyle w:val="a5"/>
          <w:sz w:val="22"/>
          <w:szCs w:val="22"/>
        </w:rPr>
        <w:footnoteRef/>
      </w:r>
      <w:r w:rsidRPr="00F23C8A">
        <w:rPr>
          <w:sz w:val="22"/>
          <w:szCs w:val="22"/>
        </w:rPr>
        <w:t xml:space="preserve"> </w:t>
      </w:r>
      <w:r>
        <w:rPr>
          <w:rFonts w:hint="eastAsia"/>
          <w:sz w:val="22"/>
          <w:szCs w:val="22"/>
        </w:rPr>
        <w:t>參見：</w:t>
      </w:r>
    </w:p>
    <w:p w14:paraId="77849D94" w14:textId="77777777" w:rsidR="00C601C6" w:rsidRDefault="00C601C6" w:rsidP="00B00B03">
      <w:pPr>
        <w:pStyle w:val="a3"/>
        <w:ind w:leftChars="60" w:left="144"/>
        <w:rPr>
          <w:sz w:val="22"/>
          <w:szCs w:val="22"/>
        </w:rPr>
      </w:pPr>
      <w:r>
        <w:rPr>
          <w:rFonts w:hint="eastAsia"/>
          <w:sz w:val="22"/>
          <w:szCs w:val="22"/>
        </w:rPr>
        <w:t>（</w:t>
      </w:r>
      <w:r>
        <w:rPr>
          <w:rFonts w:hint="eastAsia"/>
          <w:sz w:val="22"/>
          <w:szCs w:val="22"/>
        </w:rPr>
        <w:t>1</w:t>
      </w:r>
      <w:r>
        <w:rPr>
          <w:rFonts w:hint="eastAsia"/>
          <w:sz w:val="22"/>
          <w:szCs w:val="22"/>
        </w:rPr>
        <w:t>）劉宋．</w:t>
      </w:r>
      <w:proofErr w:type="gramStart"/>
      <w:r>
        <w:rPr>
          <w:rFonts w:hint="eastAsia"/>
          <w:sz w:val="22"/>
          <w:szCs w:val="22"/>
        </w:rPr>
        <w:t>求那跋陀羅</w:t>
      </w:r>
      <w:proofErr w:type="gramEnd"/>
      <w:r>
        <w:rPr>
          <w:rFonts w:hint="eastAsia"/>
          <w:sz w:val="22"/>
          <w:szCs w:val="22"/>
        </w:rPr>
        <w:t>譯</w:t>
      </w:r>
      <w:r w:rsidRPr="00F23C8A">
        <w:rPr>
          <w:rFonts w:hint="eastAsia"/>
          <w:sz w:val="22"/>
          <w:szCs w:val="22"/>
        </w:rPr>
        <w:t>《勝鬘師子吼一乘大方便方廣經》卷</w:t>
      </w:r>
      <w:r w:rsidRPr="00F23C8A">
        <w:rPr>
          <w:rFonts w:hint="eastAsia"/>
          <w:sz w:val="22"/>
          <w:szCs w:val="22"/>
        </w:rPr>
        <w:t>1</w:t>
      </w:r>
      <w:r w:rsidRPr="002C64DC">
        <w:rPr>
          <w:rFonts w:hint="eastAsia"/>
          <w:sz w:val="22"/>
          <w:szCs w:val="22"/>
        </w:rPr>
        <w:t>(</w:t>
      </w:r>
      <w:r>
        <w:rPr>
          <w:rFonts w:hint="eastAsia"/>
          <w:sz w:val="22"/>
          <w:szCs w:val="22"/>
        </w:rPr>
        <w:t>大正</w:t>
      </w:r>
      <w:r w:rsidRPr="002C64DC">
        <w:rPr>
          <w:rFonts w:hint="eastAsia"/>
          <w:sz w:val="22"/>
          <w:szCs w:val="22"/>
        </w:rPr>
        <w:t>12</w:t>
      </w:r>
      <w:r>
        <w:rPr>
          <w:rFonts w:hint="eastAsia"/>
          <w:sz w:val="22"/>
          <w:szCs w:val="22"/>
        </w:rPr>
        <w:t>，</w:t>
      </w:r>
      <w:r w:rsidRPr="00B00B03">
        <w:rPr>
          <w:rFonts w:hint="eastAsia"/>
          <w:sz w:val="22"/>
          <w:szCs w:val="22"/>
        </w:rPr>
        <w:t>220c6-7)</w:t>
      </w:r>
      <w:r>
        <w:rPr>
          <w:rFonts w:hint="eastAsia"/>
          <w:sz w:val="22"/>
          <w:szCs w:val="22"/>
        </w:rPr>
        <w:t>：</w:t>
      </w:r>
    </w:p>
    <w:p w14:paraId="3B05ECF7" w14:textId="040232CA" w:rsidR="00C601C6" w:rsidRPr="00B00B03" w:rsidRDefault="00C601C6" w:rsidP="00B00B03">
      <w:pPr>
        <w:pStyle w:val="a3"/>
        <w:ind w:leftChars="290" w:left="696"/>
        <w:rPr>
          <w:rFonts w:ascii="標楷體" w:eastAsia="標楷體" w:hAnsi="標楷體"/>
          <w:sz w:val="22"/>
          <w:szCs w:val="22"/>
        </w:rPr>
      </w:pPr>
      <w:r w:rsidRPr="00B00B03">
        <w:rPr>
          <w:rFonts w:ascii="標楷體" w:eastAsia="標楷體" w:hAnsi="標楷體" w:hint="eastAsia"/>
          <w:sz w:val="22"/>
          <w:szCs w:val="22"/>
        </w:rPr>
        <w:t>…</w:t>
      </w:r>
      <w:proofErr w:type="gramStart"/>
      <w:r w:rsidRPr="00B00B03">
        <w:rPr>
          <w:rFonts w:ascii="標楷體" w:eastAsia="標楷體" w:hAnsi="標楷體" w:hint="eastAsia"/>
          <w:sz w:val="22"/>
          <w:szCs w:val="22"/>
        </w:rPr>
        <w:t>…</w:t>
      </w:r>
      <w:proofErr w:type="gramEnd"/>
      <w:r w:rsidRPr="00B00B03">
        <w:rPr>
          <w:rFonts w:ascii="標楷體" w:eastAsia="標楷體" w:hAnsi="標楷體" w:hint="eastAsia"/>
          <w:sz w:val="22"/>
          <w:szCs w:val="22"/>
        </w:rPr>
        <w:t>是</w:t>
      </w:r>
      <w:proofErr w:type="gramStart"/>
      <w:r w:rsidRPr="00B00B03">
        <w:rPr>
          <w:rFonts w:ascii="標楷體" w:eastAsia="標楷體" w:hAnsi="標楷體" w:hint="eastAsia"/>
          <w:sz w:val="22"/>
          <w:szCs w:val="22"/>
        </w:rPr>
        <w:t>故世尊以師子</w:t>
      </w:r>
      <w:proofErr w:type="gramEnd"/>
      <w:r w:rsidRPr="00B00B03">
        <w:rPr>
          <w:rFonts w:ascii="標楷體" w:eastAsia="標楷體" w:hAnsi="標楷體" w:hint="eastAsia"/>
          <w:sz w:val="22"/>
          <w:szCs w:val="22"/>
        </w:rPr>
        <w:t>吼，依於了義一向記說。</w:t>
      </w:r>
    </w:p>
    <w:p w14:paraId="28DA27AB" w14:textId="61783CD7" w:rsidR="00C601C6" w:rsidRPr="00F23C8A" w:rsidRDefault="00C601C6" w:rsidP="00B00B03">
      <w:pPr>
        <w:pStyle w:val="a3"/>
        <w:ind w:leftChars="60" w:left="144"/>
        <w:rPr>
          <w:sz w:val="22"/>
          <w:szCs w:val="22"/>
        </w:rPr>
      </w:pPr>
      <w:r>
        <w:rPr>
          <w:rFonts w:hint="eastAsia"/>
          <w:sz w:val="22"/>
          <w:szCs w:val="22"/>
        </w:rPr>
        <w:t>（</w:t>
      </w:r>
      <w:r>
        <w:rPr>
          <w:rFonts w:hint="eastAsia"/>
          <w:sz w:val="22"/>
          <w:szCs w:val="22"/>
        </w:rPr>
        <w:t>2</w:t>
      </w:r>
      <w:r>
        <w:rPr>
          <w:rFonts w:hint="eastAsia"/>
          <w:sz w:val="22"/>
          <w:szCs w:val="22"/>
        </w:rPr>
        <w:t>）印順法師，</w:t>
      </w:r>
      <w:r w:rsidRPr="00845EC0">
        <w:rPr>
          <w:rFonts w:hint="eastAsia"/>
          <w:sz w:val="22"/>
          <w:szCs w:val="22"/>
        </w:rPr>
        <w:t>《勝鬘經講記》，</w:t>
      </w:r>
      <w:r>
        <w:rPr>
          <w:rFonts w:hint="eastAsia"/>
          <w:sz w:val="22"/>
          <w:szCs w:val="22"/>
        </w:rPr>
        <w:t>p</w:t>
      </w:r>
      <w:r w:rsidRPr="00845EC0">
        <w:rPr>
          <w:rFonts w:hint="eastAsia"/>
          <w:sz w:val="22"/>
          <w:szCs w:val="22"/>
        </w:rPr>
        <w:t>p.</w:t>
      </w:r>
      <w:r>
        <w:rPr>
          <w:sz w:val="22"/>
          <w:szCs w:val="22"/>
        </w:rPr>
        <w:t>180</w:t>
      </w:r>
      <w:r>
        <w:rPr>
          <w:rFonts w:hint="eastAsia"/>
          <w:sz w:val="22"/>
          <w:szCs w:val="22"/>
        </w:rPr>
        <w:t>～</w:t>
      </w:r>
      <w:r>
        <w:rPr>
          <w:sz w:val="22"/>
          <w:szCs w:val="22"/>
        </w:rPr>
        <w:t>182</w:t>
      </w:r>
      <w:r>
        <w:rPr>
          <w:rFonts w:hint="eastAsia"/>
          <w:sz w:val="22"/>
          <w:szCs w:val="22"/>
        </w:rPr>
        <w:t>。</w:t>
      </w:r>
    </w:p>
  </w:footnote>
  <w:footnote w:id="55">
    <w:p w14:paraId="76DDCCF0" w14:textId="7CAA1419" w:rsidR="00C601C6" w:rsidRDefault="00C601C6">
      <w:pPr>
        <w:pStyle w:val="a3"/>
        <w:rPr>
          <w:sz w:val="22"/>
          <w:szCs w:val="22"/>
        </w:rPr>
      </w:pPr>
      <w:r w:rsidRPr="00BA6FE8">
        <w:rPr>
          <w:rStyle w:val="a5"/>
          <w:sz w:val="22"/>
          <w:szCs w:val="22"/>
        </w:rPr>
        <w:footnoteRef/>
      </w:r>
      <w:r w:rsidRPr="00BA6FE8">
        <w:rPr>
          <w:sz w:val="22"/>
          <w:szCs w:val="22"/>
        </w:rPr>
        <w:t xml:space="preserve"> </w:t>
      </w:r>
      <w:r>
        <w:rPr>
          <w:rFonts w:hint="eastAsia"/>
          <w:sz w:val="22"/>
          <w:szCs w:val="22"/>
        </w:rPr>
        <w:t>參見：印順法師，</w:t>
      </w:r>
      <w:r w:rsidRPr="00BA6FE8">
        <w:rPr>
          <w:rFonts w:hint="eastAsia"/>
          <w:sz w:val="22"/>
          <w:szCs w:val="22"/>
        </w:rPr>
        <w:t>《原始佛教聖典之集成》，</w:t>
      </w:r>
      <w:r w:rsidRPr="00BA6FE8">
        <w:rPr>
          <w:rFonts w:hint="eastAsia"/>
          <w:sz w:val="22"/>
          <w:szCs w:val="22"/>
        </w:rPr>
        <w:t>p</w:t>
      </w:r>
      <w:r w:rsidRPr="00BA6FE8">
        <w:rPr>
          <w:sz w:val="22"/>
          <w:szCs w:val="22"/>
        </w:rPr>
        <w:t>p.522</w:t>
      </w:r>
      <w:r>
        <w:rPr>
          <w:rFonts w:hint="eastAsia"/>
          <w:sz w:val="22"/>
          <w:szCs w:val="22"/>
        </w:rPr>
        <w:t>～</w:t>
      </w:r>
      <w:r w:rsidRPr="00BA6FE8">
        <w:rPr>
          <w:rFonts w:hint="eastAsia"/>
          <w:sz w:val="22"/>
          <w:szCs w:val="22"/>
        </w:rPr>
        <w:t>523</w:t>
      </w:r>
      <w:r>
        <w:rPr>
          <w:rFonts w:hint="eastAsia"/>
          <w:sz w:val="22"/>
          <w:szCs w:val="22"/>
        </w:rPr>
        <w:t>：</w:t>
      </w:r>
    </w:p>
    <w:p w14:paraId="4990853D" w14:textId="087BD337" w:rsidR="00C601C6" w:rsidRDefault="00C601C6" w:rsidP="00BA6FE8">
      <w:pPr>
        <w:pStyle w:val="a3"/>
        <w:ind w:leftChars="107" w:left="257"/>
        <w:rPr>
          <w:rFonts w:ascii="標楷體" w:eastAsia="標楷體" w:hAnsi="標楷體"/>
          <w:sz w:val="22"/>
          <w:szCs w:val="22"/>
        </w:rPr>
      </w:pPr>
      <w:r w:rsidRPr="00BA6FE8">
        <w:rPr>
          <w:rFonts w:ascii="標楷體" w:eastAsia="標楷體" w:hAnsi="標楷體" w:hint="eastAsia"/>
          <w:sz w:val="22"/>
          <w:szCs w:val="22"/>
        </w:rPr>
        <w:t>…</w:t>
      </w:r>
      <w:proofErr w:type="gramStart"/>
      <w:r w:rsidRPr="00BA6FE8">
        <w:rPr>
          <w:rFonts w:ascii="標楷體" w:eastAsia="標楷體" w:hAnsi="標楷體" w:hint="eastAsia"/>
          <w:sz w:val="22"/>
          <w:szCs w:val="22"/>
        </w:rPr>
        <w:t>…</w:t>
      </w:r>
      <w:proofErr w:type="gramEnd"/>
      <w:r w:rsidRPr="00BA6FE8">
        <w:rPr>
          <w:rFonts w:ascii="標楷體" w:eastAsia="標楷體" w:hAnsi="標楷體" w:hint="eastAsia"/>
          <w:sz w:val="22"/>
          <w:szCs w:val="22"/>
        </w:rPr>
        <w:t>問答有種種方式，</w:t>
      </w:r>
      <w:proofErr w:type="gramStart"/>
      <w:r w:rsidRPr="00BA6FE8">
        <w:rPr>
          <w:rFonts w:ascii="標楷體" w:eastAsia="標楷體" w:hAnsi="標楷體" w:hint="eastAsia"/>
          <w:sz w:val="22"/>
          <w:szCs w:val="22"/>
        </w:rPr>
        <w:t>不</w:t>
      </w:r>
      <w:proofErr w:type="gramEnd"/>
      <w:r w:rsidRPr="00BA6FE8">
        <w:rPr>
          <w:rFonts w:ascii="標楷體" w:eastAsia="標楷體" w:hAnsi="標楷體" w:hint="eastAsia"/>
          <w:sz w:val="22"/>
          <w:szCs w:val="22"/>
        </w:rPr>
        <w:t>出於四種：一向記</w:t>
      </w:r>
      <w:proofErr w:type="gramStart"/>
      <w:r w:rsidRPr="00BA6FE8">
        <w:rPr>
          <w:rFonts w:ascii="標楷體" w:eastAsia="標楷體" w:hAnsi="標楷體" w:hint="eastAsia"/>
          <w:sz w:val="22"/>
          <w:szCs w:val="22"/>
        </w:rPr>
        <w:t>（</w:t>
      </w:r>
      <w:proofErr w:type="gramEnd"/>
      <w:r w:rsidRPr="00BA6FE8">
        <w:rPr>
          <w:rFonts w:ascii="Times Ext Roman" w:eastAsia="標楷體" w:hAnsi="Times Ext Roman" w:cs="Times Ext Roman"/>
          <w:sz w:val="22"/>
          <w:szCs w:val="22"/>
        </w:rPr>
        <w:t>ekāṁśa-vyākaraṇa</w:t>
      </w:r>
      <w:r w:rsidRPr="00BA6FE8">
        <w:rPr>
          <w:rFonts w:ascii="標楷體" w:eastAsia="標楷體" w:hAnsi="標楷體" w:hint="eastAsia"/>
          <w:sz w:val="22"/>
          <w:szCs w:val="22"/>
        </w:rPr>
        <w:t>）、分別記（</w:t>
      </w:r>
      <w:r w:rsidRPr="00BA6FE8">
        <w:rPr>
          <w:rFonts w:ascii="Times Ext Roman" w:eastAsia="標楷體" w:hAnsi="Times Ext Roman" w:cs="Times Ext Roman"/>
          <w:sz w:val="22"/>
          <w:szCs w:val="22"/>
        </w:rPr>
        <w:t>vibhajya-vyākaraṇa</w:t>
      </w:r>
      <w:r w:rsidRPr="00BA6FE8">
        <w:rPr>
          <w:rFonts w:ascii="標楷體" w:eastAsia="標楷體" w:hAnsi="標楷體" w:hint="eastAsia"/>
          <w:sz w:val="22"/>
          <w:szCs w:val="22"/>
        </w:rPr>
        <w:t>）、反詰記（</w:t>
      </w:r>
      <w:r w:rsidRPr="00BA6FE8">
        <w:rPr>
          <w:rFonts w:ascii="Times Ext Roman" w:eastAsia="標楷體" w:hAnsi="Times Ext Roman" w:cs="Times Ext Roman"/>
          <w:sz w:val="22"/>
          <w:szCs w:val="22"/>
        </w:rPr>
        <w:t>paripṛcchā-vyākaraṇa</w:t>
      </w:r>
      <w:r w:rsidRPr="00BA6FE8">
        <w:rPr>
          <w:rFonts w:ascii="標楷體" w:eastAsia="標楷體" w:hAnsi="標楷體" w:hint="eastAsia"/>
          <w:sz w:val="22"/>
          <w:szCs w:val="22"/>
        </w:rPr>
        <w:t>）、捨置記（</w:t>
      </w:r>
      <w:r w:rsidRPr="00BA6FE8">
        <w:rPr>
          <w:rFonts w:ascii="Times Ext Roman" w:eastAsia="標楷體" w:hAnsi="Times Ext Roman" w:cs="Times Ext Roman"/>
          <w:sz w:val="22"/>
          <w:szCs w:val="22"/>
        </w:rPr>
        <w:t>sthāpanīya-vyākaraṇa</w:t>
      </w:r>
      <w:r w:rsidRPr="00BA6FE8">
        <w:rPr>
          <w:rFonts w:ascii="標楷體" w:eastAsia="標楷體" w:hAnsi="標楷體" w:hint="eastAsia"/>
          <w:sz w:val="22"/>
          <w:szCs w:val="22"/>
        </w:rPr>
        <w:t>）。「</w:t>
      </w:r>
      <w:proofErr w:type="gramStart"/>
      <w:r w:rsidRPr="00BA6FE8">
        <w:rPr>
          <w:rFonts w:ascii="標楷體" w:eastAsia="標楷體" w:hAnsi="標楷體" w:hint="eastAsia"/>
          <w:sz w:val="22"/>
          <w:szCs w:val="22"/>
        </w:rPr>
        <w:t>四種問</w:t>
      </w:r>
      <w:proofErr w:type="gramEnd"/>
      <w:r w:rsidRPr="00BA6FE8">
        <w:rPr>
          <w:rFonts w:ascii="標楷體" w:eastAsia="標楷體" w:hAnsi="標楷體" w:hint="eastAsia"/>
          <w:sz w:val="22"/>
          <w:szCs w:val="22"/>
        </w:rPr>
        <w:t>記」的組為一類，出於《中阿含經》、《長阿含經》；《長部》、《增支部》，這是初期佛教，因法義問答的發達，而分成這四類的。</w:t>
      </w:r>
      <w:r>
        <w:rPr>
          <w:rFonts w:ascii="標楷體" w:eastAsia="標楷體" w:hAnsi="標楷體" w:hint="eastAsia"/>
          <w:sz w:val="22"/>
          <w:szCs w:val="22"/>
        </w:rPr>
        <w:t>…</w:t>
      </w:r>
      <w:proofErr w:type="gramStart"/>
      <w:r>
        <w:rPr>
          <w:rFonts w:ascii="標楷體" w:eastAsia="標楷體" w:hAnsi="標楷體" w:hint="eastAsia"/>
          <w:sz w:val="22"/>
          <w:szCs w:val="22"/>
        </w:rPr>
        <w:t>…</w:t>
      </w:r>
      <w:proofErr w:type="gramEnd"/>
    </w:p>
    <w:p w14:paraId="1156CED2" w14:textId="77777777" w:rsidR="00C601C6" w:rsidRDefault="00C601C6" w:rsidP="00BA6FE8">
      <w:pPr>
        <w:pStyle w:val="a3"/>
        <w:ind w:leftChars="107" w:left="257"/>
        <w:rPr>
          <w:rFonts w:ascii="標楷體" w:eastAsia="標楷體" w:hAnsi="標楷體"/>
          <w:sz w:val="22"/>
          <w:szCs w:val="22"/>
        </w:rPr>
      </w:pPr>
      <w:r w:rsidRPr="00125FC1">
        <w:rPr>
          <w:rFonts w:ascii="標楷體" w:eastAsia="標楷體" w:hAnsi="標楷體" w:hint="eastAsia"/>
          <w:sz w:val="22"/>
          <w:szCs w:val="22"/>
          <w:u w:val="thick"/>
        </w:rPr>
        <w:t>前三類</w:t>
      </w:r>
      <w:r w:rsidRPr="00BA6FE8">
        <w:rPr>
          <w:rFonts w:ascii="標楷體" w:eastAsia="標楷體" w:hAnsi="標楷體" w:hint="eastAsia"/>
          <w:sz w:val="22"/>
          <w:szCs w:val="22"/>
        </w:rPr>
        <w:t>是記</w:t>
      </w:r>
      <w:proofErr w:type="gramStart"/>
      <w:r w:rsidRPr="00BA6FE8">
        <w:rPr>
          <w:rFonts w:ascii="標楷體" w:eastAsia="標楷體" w:hAnsi="標楷體" w:hint="eastAsia"/>
          <w:sz w:val="22"/>
          <w:szCs w:val="22"/>
        </w:rPr>
        <w:t>（</w:t>
      </w:r>
      <w:proofErr w:type="gramEnd"/>
      <w:r w:rsidRPr="00125FC1">
        <w:rPr>
          <w:rFonts w:ascii="Times Ext Roman" w:eastAsia="標楷體" w:hAnsi="Times Ext Roman" w:cs="Times Ext Roman"/>
          <w:sz w:val="22"/>
          <w:szCs w:val="22"/>
        </w:rPr>
        <w:t>vyākata</w:t>
      </w:r>
      <w:r w:rsidRPr="00BA6FE8">
        <w:rPr>
          <w:rFonts w:ascii="標楷體" w:eastAsia="標楷體" w:hAnsi="標楷體" w:hint="eastAsia"/>
          <w:sz w:val="22"/>
          <w:szCs w:val="22"/>
        </w:rPr>
        <w:t>），</w:t>
      </w:r>
      <w:r w:rsidRPr="00125FC1">
        <w:rPr>
          <w:rFonts w:ascii="標楷體" w:eastAsia="標楷體" w:hAnsi="標楷體" w:hint="eastAsia"/>
          <w:sz w:val="22"/>
          <w:szCs w:val="22"/>
          <w:u w:val="thick"/>
        </w:rPr>
        <w:t>是明確解答</w:t>
      </w:r>
      <w:r w:rsidRPr="00BA6FE8">
        <w:rPr>
          <w:rFonts w:ascii="標楷體" w:eastAsia="標楷體" w:hAnsi="標楷體" w:hint="eastAsia"/>
          <w:sz w:val="22"/>
          <w:szCs w:val="22"/>
        </w:rPr>
        <w:t>的。如問題的詞意明確，那就應就問題而給予解答。但問</w:t>
      </w:r>
      <w:proofErr w:type="gramStart"/>
      <w:r w:rsidRPr="00BA6FE8">
        <w:rPr>
          <w:rFonts w:ascii="標楷體" w:eastAsia="標楷體" w:hAnsi="標楷體" w:hint="eastAsia"/>
          <w:sz w:val="22"/>
          <w:szCs w:val="22"/>
        </w:rPr>
        <w:t>是舉法</w:t>
      </w:r>
      <w:proofErr w:type="gramEnd"/>
      <w:r w:rsidRPr="00BA6FE8">
        <w:rPr>
          <w:rFonts w:ascii="標楷體" w:eastAsia="標楷體" w:hAnsi="標楷體" w:hint="eastAsia"/>
          <w:sz w:val="22"/>
          <w:szCs w:val="22"/>
        </w:rPr>
        <w:t>（如「諸行」）</w:t>
      </w:r>
      <w:proofErr w:type="gramStart"/>
      <w:r w:rsidRPr="00BA6FE8">
        <w:rPr>
          <w:rFonts w:ascii="標楷體" w:eastAsia="標楷體" w:hAnsi="標楷體" w:hint="eastAsia"/>
          <w:sz w:val="22"/>
          <w:szCs w:val="22"/>
        </w:rPr>
        <w:t>問義</w:t>
      </w:r>
      <w:proofErr w:type="gramEnd"/>
      <w:r w:rsidRPr="00BA6FE8">
        <w:rPr>
          <w:rFonts w:ascii="標楷體" w:eastAsia="標楷體" w:hAnsi="標楷體" w:hint="eastAsia"/>
          <w:sz w:val="22"/>
          <w:szCs w:val="22"/>
        </w:rPr>
        <w:t>（如「無常」）的，如法與義決定（如作四句分別，僅有是或不是一句），那就應</w:t>
      </w:r>
      <w:r w:rsidRPr="00BA6FE8">
        <w:rPr>
          <w:rFonts w:ascii="標楷體" w:eastAsia="標楷體" w:hAnsi="標楷體" w:hint="eastAsia"/>
          <w:b/>
          <w:bCs/>
          <w:sz w:val="22"/>
          <w:szCs w:val="22"/>
        </w:rPr>
        <w:t>一向記</w:t>
      </w:r>
      <w:r w:rsidRPr="00BA6FE8">
        <w:rPr>
          <w:rFonts w:ascii="標楷體" w:eastAsia="標楷體" w:hAnsi="標楷體" w:hint="eastAsia"/>
          <w:sz w:val="22"/>
          <w:szCs w:val="22"/>
        </w:rPr>
        <w:t>：「是」；或「不是」的。</w:t>
      </w:r>
    </w:p>
    <w:p w14:paraId="6F371DF7" w14:textId="77777777" w:rsidR="00C601C6" w:rsidRDefault="00C601C6" w:rsidP="00BA6FE8">
      <w:pPr>
        <w:pStyle w:val="a3"/>
        <w:ind w:leftChars="107" w:left="257"/>
        <w:rPr>
          <w:rFonts w:ascii="標楷體" w:eastAsia="標楷體" w:hAnsi="標楷體"/>
          <w:sz w:val="22"/>
          <w:szCs w:val="22"/>
        </w:rPr>
      </w:pPr>
      <w:r w:rsidRPr="00BA6FE8">
        <w:rPr>
          <w:rFonts w:ascii="標楷體" w:eastAsia="標楷體" w:hAnsi="標楷體" w:hint="eastAsia"/>
          <w:sz w:val="22"/>
          <w:szCs w:val="22"/>
        </w:rPr>
        <w:t>如法與義都</w:t>
      </w:r>
      <w:proofErr w:type="gramStart"/>
      <w:r w:rsidRPr="00BA6FE8">
        <w:rPr>
          <w:rFonts w:ascii="標楷體" w:eastAsia="標楷體" w:hAnsi="標楷體" w:hint="eastAsia"/>
          <w:sz w:val="22"/>
          <w:szCs w:val="22"/>
        </w:rPr>
        <w:t>寬通多含</w:t>
      </w:r>
      <w:proofErr w:type="gramEnd"/>
      <w:r w:rsidRPr="00BA6FE8">
        <w:rPr>
          <w:rFonts w:ascii="標楷體" w:eastAsia="標楷體" w:hAnsi="標楷體" w:hint="eastAsia"/>
          <w:sz w:val="22"/>
          <w:szCs w:val="22"/>
        </w:rPr>
        <w:t>，那就應作</w:t>
      </w:r>
      <w:r w:rsidRPr="00BA6FE8">
        <w:rPr>
          <w:rFonts w:ascii="標楷體" w:eastAsia="標楷體" w:hAnsi="標楷體" w:hint="eastAsia"/>
          <w:b/>
          <w:bCs/>
          <w:sz w:val="22"/>
          <w:szCs w:val="22"/>
        </w:rPr>
        <w:t>分別記</w:t>
      </w:r>
      <w:r w:rsidRPr="00BA6FE8">
        <w:rPr>
          <w:rFonts w:ascii="標楷體" w:eastAsia="標楷體" w:hAnsi="標楷體" w:hint="eastAsia"/>
          <w:sz w:val="22"/>
          <w:szCs w:val="22"/>
        </w:rPr>
        <w:t>：分為二類或多類，而作不同的解答。</w:t>
      </w:r>
    </w:p>
    <w:p w14:paraId="0D31ED5F" w14:textId="77777777" w:rsidR="00C601C6" w:rsidRDefault="00C601C6" w:rsidP="00BA6FE8">
      <w:pPr>
        <w:pStyle w:val="a3"/>
        <w:ind w:leftChars="107" w:left="257"/>
        <w:rPr>
          <w:rFonts w:ascii="標楷體" w:eastAsia="標楷體" w:hAnsi="標楷體"/>
          <w:sz w:val="22"/>
          <w:szCs w:val="22"/>
        </w:rPr>
      </w:pPr>
      <w:r w:rsidRPr="00BA6FE8">
        <w:rPr>
          <w:rFonts w:ascii="標楷體" w:eastAsia="標楷體" w:hAnsi="標楷體" w:hint="eastAsia"/>
          <w:sz w:val="22"/>
          <w:szCs w:val="22"/>
        </w:rPr>
        <w:t>如問題的詞意不明（或問者別有「意許」），那就應</w:t>
      </w:r>
      <w:r w:rsidRPr="00BA6FE8">
        <w:rPr>
          <w:rFonts w:ascii="標楷體" w:eastAsia="標楷體" w:hAnsi="標楷體" w:hint="eastAsia"/>
          <w:b/>
          <w:bCs/>
          <w:sz w:val="22"/>
          <w:szCs w:val="22"/>
        </w:rPr>
        <w:t>反問</w:t>
      </w:r>
      <w:r w:rsidRPr="00BA6FE8">
        <w:rPr>
          <w:rFonts w:ascii="標楷體" w:eastAsia="標楷體" w:hAnsi="標楷體" w:hint="eastAsia"/>
          <w:sz w:val="22"/>
          <w:szCs w:val="22"/>
        </w:rPr>
        <w:t>，以確定所問的內容，而後給予解答。</w:t>
      </w:r>
    </w:p>
    <w:p w14:paraId="11628E7E" w14:textId="30858451" w:rsidR="00C601C6" w:rsidRPr="00BA6FE8" w:rsidRDefault="00C601C6" w:rsidP="00BA6FE8">
      <w:pPr>
        <w:pStyle w:val="a3"/>
        <w:ind w:leftChars="107" w:left="257"/>
        <w:rPr>
          <w:rFonts w:ascii="標楷體" w:eastAsia="標楷體" w:hAnsi="標楷體"/>
          <w:sz w:val="22"/>
          <w:szCs w:val="22"/>
        </w:rPr>
      </w:pPr>
      <w:r w:rsidRPr="00BA6FE8">
        <w:rPr>
          <w:rFonts w:ascii="標楷體" w:eastAsia="標楷體" w:hAnsi="標楷體" w:hint="eastAsia"/>
          <w:sz w:val="22"/>
          <w:szCs w:val="22"/>
        </w:rPr>
        <w:t>如所問的不合理，如「石女兒為黑為白」，那就應</w:t>
      </w:r>
      <w:proofErr w:type="gramStart"/>
      <w:r w:rsidRPr="00BA6FE8">
        <w:rPr>
          <w:rFonts w:ascii="標楷體" w:eastAsia="標楷體" w:hAnsi="標楷體" w:hint="eastAsia"/>
          <w:b/>
          <w:bCs/>
          <w:sz w:val="22"/>
          <w:szCs w:val="22"/>
        </w:rPr>
        <w:t>捨置記</w:t>
      </w:r>
      <w:proofErr w:type="gramEnd"/>
      <w:r w:rsidRPr="00BA6FE8">
        <w:rPr>
          <w:rFonts w:ascii="標楷體" w:eastAsia="標楷體" w:hAnsi="標楷體" w:hint="eastAsia"/>
          <w:sz w:val="22"/>
          <w:szCs w:val="22"/>
        </w:rPr>
        <w:t>，也就是無記</w:t>
      </w:r>
      <w:proofErr w:type="gramStart"/>
      <w:r w:rsidRPr="00BA6FE8">
        <w:rPr>
          <w:rFonts w:ascii="標楷體" w:eastAsia="標楷體" w:hAnsi="標楷體" w:hint="eastAsia"/>
          <w:sz w:val="22"/>
          <w:szCs w:val="22"/>
        </w:rPr>
        <w:t>（</w:t>
      </w:r>
      <w:proofErr w:type="gramEnd"/>
      <w:r w:rsidRPr="00125FC1">
        <w:rPr>
          <w:rFonts w:ascii="Times Ext Roman" w:eastAsia="標楷體" w:hAnsi="Times Ext Roman" w:cs="Times Ext Roman"/>
          <w:sz w:val="22"/>
          <w:szCs w:val="22"/>
        </w:rPr>
        <w:t>avyākata</w:t>
      </w:r>
      <w:r w:rsidRPr="00BA6FE8">
        <w:rPr>
          <w:rFonts w:ascii="標楷體" w:eastAsia="標楷體" w:hAnsi="標楷體" w:hint="eastAsia"/>
          <w:sz w:val="22"/>
          <w:szCs w:val="22"/>
        </w:rPr>
        <w:t>）。</w:t>
      </w:r>
      <w:proofErr w:type="gramStart"/>
      <w:r w:rsidRPr="00BA6FE8">
        <w:rPr>
          <w:rFonts w:ascii="標楷體" w:eastAsia="標楷體" w:hAnsi="標楷體" w:hint="eastAsia"/>
          <w:sz w:val="22"/>
          <w:szCs w:val="22"/>
        </w:rPr>
        <w:t>無記是</w:t>
      </w:r>
      <w:proofErr w:type="gramEnd"/>
      <w:r w:rsidRPr="00BA6FE8">
        <w:rPr>
          <w:rFonts w:ascii="標楷體" w:eastAsia="標楷體" w:hAnsi="標楷體" w:hint="eastAsia"/>
          <w:sz w:val="22"/>
          <w:szCs w:val="22"/>
        </w:rPr>
        <w:t>不予解答，無可奉告。「</w:t>
      </w:r>
      <w:proofErr w:type="gramStart"/>
      <w:r w:rsidRPr="00BA6FE8">
        <w:rPr>
          <w:rFonts w:ascii="標楷體" w:eastAsia="標楷體" w:hAnsi="標楷體" w:hint="eastAsia"/>
          <w:sz w:val="22"/>
          <w:szCs w:val="22"/>
        </w:rPr>
        <w:t>四種問</w:t>
      </w:r>
      <w:proofErr w:type="gramEnd"/>
      <w:r w:rsidRPr="00BA6FE8">
        <w:rPr>
          <w:rFonts w:ascii="標楷體" w:eastAsia="標楷體" w:hAnsi="標楷體" w:hint="eastAsia"/>
          <w:sz w:val="22"/>
          <w:szCs w:val="22"/>
        </w:rPr>
        <w:t>記」，可通於佛與弟子間，法義問答的不同方式。</w:t>
      </w:r>
    </w:p>
  </w:footnote>
  <w:footnote w:id="56">
    <w:p w14:paraId="1967D94D" w14:textId="77777777" w:rsidR="00A03D17" w:rsidRDefault="00A03D17" w:rsidP="00A03D17">
      <w:pPr>
        <w:pStyle w:val="a3"/>
        <w:rPr>
          <w:sz w:val="22"/>
          <w:szCs w:val="22"/>
        </w:rPr>
      </w:pPr>
      <w:r w:rsidRPr="0075360E">
        <w:rPr>
          <w:rStyle w:val="a5"/>
          <w:sz w:val="22"/>
          <w:szCs w:val="22"/>
        </w:rPr>
        <w:footnoteRef/>
      </w:r>
      <w:r w:rsidRPr="0075360E">
        <w:rPr>
          <w:sz w:val="22"/>
          <w:szCs w:val="22"/>
        </w:rPr>
        <w:t xml:space="preserve"> </w:t>
      </w:r>
      <w:r>
        <w:rPr>
          <w:rFonts w:hint="eastAsia"/>
          <w:sz w:val="22"/>
          <w:szCs w:val="22"/>
        </w:rPr>
        <w:t>參見：印順法師，</w:t>
      </w:r>
      <w:r w:rsidRPr="0075360E">
        <w:rPr>
          <w:rFonts w:hint="eastAsia"/>
          <w:sz w:val="22"/>
          <w:szCs w:val="22"/>
        </w:rPr>
        <w:t>《佛教史地考論》，</w:t>
      </w:r>
      <w:r w:rsidRPr="0075360E">
        <w:rPr>
          <w:rFonts w:hint="eastAsia"/>
          <w:sz w:val="22"/>
          <w:szCs w:val="22"/>
        </w:rPr>
        <w:t>pp.23</w:t>
      </w:r>
      <w:r>
        <w:rPr>
          <w:rFonts w:hint="eastAsia"/>
          <w:sz w:val="22"/>
          <w:szCs w:val="22"/>
        </w:rPr>
        <w:t>～</w:t>
      </w:r>
      <w:r w:rsidRPr="0075360E">
        <w:rPr>
          <w:rFonts w:hint="eastAsia"/>
          <w:sz w:val="22"/>
          <w:szCs w:val="22"/>
        </w:rPr>
        <w:t>24</w:t>
      </w:r>
      <w:r>
        <w:rPr>
          <w:rFonts w:hint="eastAsia"/>
          <w:sz w:val="22"/>
          <w:szCs w:val="22"/>
        </w:rPr>
        <w:t>：</w:t>
      </w:r>
    </w:p>
    <w:p w14:paraId="40080EDA" w14:textId="77777777" w:rsidR="00A03D17" w:rsidRPr="0075360E" w:rsidRDefault="00A03D17" w:rsidP="00A03D17">
      <w:pPr>
        <w:pStyle w:val="a3"/>
        <w:ind w:leftChars="107" w:left="257"/>
        <w:rPr>
          <w:rFonts w:ascii="標楷體" w:eastAsia="標楷體" w:hAnsi="標楷體"/>
          <w:sz w:val="22"/>
          <w:szCs w:val="22"/>
        </w:rPr>
      </w:pPr>
      <w:r w:rsidRPr="0075360E">
        <w:rPr>
          <w:rFonts w:ascii="標楷體" w:eastAsia="標楷體" w:hAnsi="標楷體" w:hint="eastAsia"/>
          <w:sz w:val="22"/>
          <w:szCs w:val="22"/>
        </w:rPr>
        <w:t>…</w:t>
      </w:r>
      <w:proofErr w:type="gramStart"/>
      <w:r w:rsidRPr="0075360E">
        <w:rPr>
          <w:rFonts w:ascii="標楷體" w:eastAsia="標楷體" w:hAnsi="標楷體" w:hint="eastAsia"/>
          <w:sz w:val="22"/>
          <w:szCs w:val="22"/>
        </w:rPr>
        <w:t>…</w:t>
      </w:r>
      <w:proofErr w:type="gramEnd"/>
      <w:r w:rsidRPr="0075360E">
        <w:rPr>
          <w:rFonts w:ascii="標楷體" w:eastAsia="標楷體" w:hAnsi="標楷體" w:hint="eastAsia"/>
          <w:sz w:val="22"/>
          <w:szCs w:val="22"/>
        </w:rPr>
        <w:t>《法華》一經，雖學者視為不如《涅槃》之究竟常住，然以同歸</w:t>
      </w:r>
      <w:proofErr w:type="gramStart"/>
      <w:r w:rsidRPr="0075360E">
        <w:rPr>
          <w:rFonts w:ascii="標楷體" w:eastAsia="標楷體" w:hAnsi="標楷體" w:hint="eastAsia"/>
          <w:sz w:val="22"/>
          <w:szCs w:val="22"/>
        </w:rPr>
        <w:t>一</w:t>
      </w:r>
      <w:proofErr w:type="gramEnd"/>
      <w:r w:rsidRPr="0075360E">
        <w:rPr>
          <w:rFonts w:ascii="標楷體" w:eastAsia="標楷體" w:hAnsi="標楷體" w:hint="eastAsia"/>
          <w:sz w:val="22"/>
          <w:szCs w:val="22"/>
        </w:rPr>
        <w:t>乘，其地位已凌駕《般若》。</w:t>
      </w:r>
      <w:proofErr w:type="gramStart"/>
      <w:r w:rsidRPr="0075360E">
        <w:rPr>
          <w:rFonts w:ascii="標楷體" w:eastAsia="標楷體" w:hAnsi="標楷體" w:hint="eastAsia"/>
          <w:sz w:val="22"/>
          <w:szCs w:val="22"/>
        </w:rPr>
        <w:t>宋山陰之慧基</w:t>
      </w:r>
      <w:proofErr w:type="gramEnd"/>
      <w:r w:rsidRPr="0075360E">
        <w:rPr>
          <w:rFonts w:ascii="標楷體" w:eastAsia="標楷體" w:hAnsi="標楷體" w:hint="eastAsia"/>
          <w:sz w:val="22"/>
          <w:szCs w:val="22"/>
        </w:rPr>
        <w:t>，偏重《法華》；「法華之</w:t>
      </w:r>
      <w:proofErr w:type="gramStart"/>
      <w:r w:rsidRPr="0075360E">
        <w:rPr>
          <w:rFonts w:ascii="標楷體" w:eastAsia="標楷體" w:hAnsi="標楷體" w:hint="eastAsia"/>
          <w:sz w:val="22"/>
          <w:szCs w:val="22"/>
        </w:rPr>
        <w:t>匠</w:t>
      </w:r>
      <w:proofErr w:type="gramEnd"/>
      <w:r w:rsidRPr="0075360E">
        <w:rPr>
          <w:rFonts w:ascii="標楷體" w:eastAsia="標楷體" w:hAnsi="標楷體" w:hint="eastAsia"/>
          <w:sz w:val="22"/>
          <w:szCs w:val="22"/>
        </w:rPr>
        <w:t>」廬山</w:t>
      </w:r>
      <w:proofErr w:type="gramStart"/>
      <w:r w:rsidRPr="0075360E">
        <w:rPr>
          <w:rFonts w:ascii="標楷體" w:eastAsia="標楷體" w:hAnsi="標楷體" w:hint="eastAsia"/>
          <w:sz w:val="22"/>
          <w:szCs w:val="22"/>
        </w:rPr>
        <w:t>慧龍，傳齊中興僧印</w:t>
      </w:r>
      <w:proofErr w:type="gramEnd"/>
      <w:r w:rsidRPr="0075360E">
        <w:rPr>
          <w:rFonts w:ascii="標楷體" w:eastAsia="標楷體" w:hAnsi="標楷體" w:hint="eastAsia"/>
          <w:sz w:val="22"/>
          <w:szCs w:val="22"/>
        </w:rPr>
        <w:t>，再傳</w:t>
      </w:r>
      <w:proofErr w:type="gramStart"/>
      <w:r w:rsidRPr="0075360E">
        <w:rPr>
          <w:rFonts w:ascii="標楷體" w:eastAsia="標楷體" w:hAnsi="標楷體" w:hint="eastAsia"/>
          <w:sz w:val="22"/>
          <w:szCs w:val="22"/>
        </w:rPr>
        <w:t>梁光宅法</w:t>
      </w:r>
      <w:proofErr w:type="gramEnd"/>
      <w:r w:rsidRPr="0075360E">
        <w:rPr>
          <w:rFonts w:ascii="標楷體" w:eastAsia="標楷體" w:hAnsi="標楷體" w:hint="eastAsia"/>
          <w:sz w:val="22"/>
          <w:szCs w:val="22"/>
        </w:rPr>
        <w:t>雲，法華</w:t>
      </w:r>
      <w:proofErr w:type="gramStart"/>
      <w:r w:rsidRPr="0075360E">
        <w:rPr>
          <w:rFonts w:ascii="標楷體" w:eastAsia="標楷體" w:hAnsi="標楷體" w:hint="eastAsia"/>
          <w:sz w:val="22"/>
          <w:szCs w:val="22"/>
        </w:rPr>
        <w:t>一</w:t>
      </w:r>
      <w:proofErr w:type="gramEnd"/>
      <w:r w:rsidRPr="0075360E">
        <w:rPr>
          <w:rFonts w:ascii="標楷體" w:eastAsia="標楷體" w:hAnsi="標楷體" w:hint="eastAsia"/>
          <w:sz w:val="22"/>
          <w:szCs w:val="22"/>
        </w:rPr>
        <w:t>乘，尤推崇備至。</w:t>
      </w:r>
      <w:proofErr w:type="gramStart"/>
      <w:r w:rsidRPr="0075360E">
        <w:rPr>
          <w:rFonts w:ascii="標楷體" w:eastAsia="標楷體" w:hAnsi="標楷體" w:hint="eastAsia"/>
          <w:sz w:val="22"/>
          <w:szCs w:val="22"/>
        </w:rPr>
        <w:t>承生、叡</w:t>
      </w:r>
      <w:proofErr w:type="gramEnd"/>
      <w:r w:rsidRPr="0075360E">
        <w:rPr>
          <w:rFonts w:ascii="標楷體" w:eastAsia="標楷體" w:hAnsi="標楷體" w:hint="eastAsia"/>
          <w:sz w:val="22"/>
          <w:szCs w:val="22"/>
        </w:rPr>
        <w:t>、觀、嚴之緒餘者，</w:t>
      </w:r>
      <w:proofErr w:type="gramStart"/>
      <w:r w:rsidRPr="0075360E">
        <w:rPr>
          <w:rFonts w:ascii="標楷體" w:eastAsia="標楷體" w:hAnsi="標楷體" w:hint="eastAsia"/>
          <w:sz w:val="22"/>
          <w:szCs w:val="22"/>
        </w:rPr>
        <w:t>大率弘《法華》</w:t>
      </w:r>
      <w:proofErr w:type="gramEnd"/>
      <w:r w:rsidRPr="0075360E">
        <w:rPr>
          <w:rFonts w:ascii="標楷體" w:eastAsia="標楷體" w:hAnsi="標楷體" w:hint="eastAsia"/>
          <w:sz w:val="22"/>
          <w:szCs w:val="22"/>
        </w:rPr>
        <w:t>、《涅槃》，助以《大品》、《淨名》；《勝鬘》一經，亦兼</w:t>
      </w:r>
      <w:proofErr w:type="gramStart"/>
      <w:r w:rsidRPr="0075360E">
        <w:rPr>
          <w:rFonts w:ascii="標楷體" w:eastAsia="標楷體" w:hAnsi="標楷體" w:hint="eastAsia"/>
          <w:sz w:val="22"/>
          <w:szCs w:val="22"/>
        </w:rPr>
        <w:t>有弘通者</w:t>
      </w:r>
      <w:proofErr w:type="gramEnd"/>
      <w:r w:rsidRPr="0075360E">
        <w:rPr>
          <w:rFonts w:ascii="標楷體" w:eastAsia="標楷體" w:hAnsi="標楷體" w:hint="eastAsia"/>
          <w:sz w:val="22"/>
          <w:szCs w:val="22"/>
        </w:rPr>
        <w:t>。</w:t>
      </w:r>
    </w:p>
  </w:footnote>
  <w:footnote w:id="57">
    <w:p w14:paraId="5C1F99BD" w14:textId="14CBE0EA" w:rsidR="00C601C6" w:rsidRPr="00F05C7E" w:rsidRDefault="00C601C6">
      <w:pPr>
        <w:pStyle w:val="a3"/>
        <w:rPr>
          <w:sz w:val="22"/>
          <w:szCs w:val="22"/>
        </w:rPr>
      </w:pPr>
      <w:r w:rsidRPr="00F05C7E">
        <w:rPr>
          <w:rStyle w:val="a5"/>
          <w:sz w:val="22"/>
          <w:szCs w:val="22"/>
        </w:rPr>
        <w:footnoteRef/>
      </w:r>
      <w:r w:rsidRPr="00F05C7E">
        <w:rPr>
          <w:sz w:val="22"/>
          <w:szCs w:val="22"/>
        </w:rPr>
        <w:t xml:space="preserve"> </w:t>
      </w:r>
      <w:r w:rsidRPr="00F05C7E">
        <w:rPr>
          <w:rFonts w:hint="eastAsia"/>
          <w:sz w:val="22"/>
          <w:szCs w:val="22"/>
        </w:rPr>
        <w:t>參見：印順法師，《佛在人間》，〈從依機設教來說明人間佛教〉，</w:t>
      </w:r>
      <w:r w:rsidRPr="00F05C7E">
        <w:rPr>
          <w:rFonts w:hint="eastAsia"/>
          <w:sz w:val="22"/>
          <w:szCs w:val="22"/>
        </w:rPr>
        <w:t>p</w:t>
      </w:r>
      <w:r>
        <w:rPr>
          <w:sz w:val="22"/>
          <w:szCs w:val="22"/>
        </w:rPr>
        <w:t>p</w:t>
      </w:r>
      <w:r w:rsidRPr="00F05C7E">
        <w:rPr>
          <w:rFonts w:hint="eastAsia"/>
          <w:sz w:val="22"/>
          <w:szCs w:val="22"/>
        </w:rPr>
        <w:t>.32</w:t>
      </w:r>
      <w:r>
        <w:rPr>
          <w:rFonts w:hint="eastAsia"/>
          <w:sz w:val="22"/>
          <w:szCs w:val="22"/>
        </w:rPr>
        <w:t>～</w:t>
      </w:r>
      <w:r>
        <w:rPr>
          <w:rFonts w:hint="eastAsia"/>
          <w:sz w:val="22"/>
          <w:szCs w:val="22"/>
        </w:rPr>
        <w:t>34</w:t>
      </w:r>
      <w:r w:rsidRPr="00F05C7E">
        <w:rPr>
          <w:rFonts w:hint="eastAsia"/>
          <w:sz w:val="22"/>
          <w:szCs w:val="22"/>
        </w:rPr>
        <w:t>：</w:t>
      </w:r>
    </w:p>
    <w:p w14:paraId="067EAFC2" w14:textId="4211A9A1" w:rsidR="00C601C6" w:rsidRPr="00F05C7E" w:rsidRDefault="00C601C6" w:rsidP="00F05C7E">
      <w:pPr>
        <w:pStyle w:val="a3"/>
        <w:ind w:leftChars="107" w:left="257"/>
        <w:rPr>
          <w:sz w:val="22"/>
          <w:szCs w:val="22"/>
        </w:rPr>
      </w:pPr>
      <w:r w:rsidRPr="00F05C7E">
        <w:rPr>
          <w:rFonts w:ascii="標楷體" w:eastAsia="標楷體" w:hAnsi="標楷體" w:hint="eastAsia"/>
          <w:sz w:val="22"/>
          <w:szCs w:val="22"/>
        </w:rPr>
        <w:t>…</w:t>
      </w:r>
      <w:proofErr w:type="gramStart"/>
      <w:r w:rsidRPr="00F05C7E">
        <w:rPr>
          <w:rFonts w:ascii="標楷體" w:eastAsia="標楷體" w:hAnsi="標楷體" w:hint="eastAsia"/>
          <w:sz w:val="22"/>
          <w:szCs w:val="22"/>
        </w:rPr>
        <w:t>…教乘類別</w:t>
      </w:r>
      <w:proofErr w:type="gramEnd"/>
      <w:r w:rsidRPr="00F05C7E">
        <w:rPr>
          <w:rFonts w:ascii="標楷體" w:eastAsia="標楷體" w:hAnsi="標楷體" w:hint="eastAsia"/>
          <w:sz w:val="22"/>
          <w:szCs w:val="22"/>
        </w:rPr>
        <w:t>：隨</w:t>
      </w:r>
      <w:proofErr w:type="gramStart"/>
      <w:r w:rsidRPr="00F05C7E">
        <w:rPr>
          <w:rFonts w:ascii="標楷體" w:eastAsia="標楷體" w:hAnsi="標楷體" w:hint="eastAsia"/>
          <w:sz w:val="22"/>
          <w:szCs w:val="22"/>
        </w:rPr>
        <w:t>眾生根機的</w:t>
      </w:r>
      <w:proofErr w:type="gramEnd"/>
      <w:r w:rsidRPr="00F05C7E">
        <w:rPr>
          <w:rFonts w:ascii="標楷體" w:eastAsia="標楷體" w:hAnsi="標楷體" w:hint="eastAsia"/>
          <w:sz w:val="22"/>
          <w:szCs w:val="22"/>
        </w:rPr>
        <w:t>差別，故教法也隨而有別。</w:t>
      </w:r>
      <w:proofErr w:type="gramStart"/>
      <w:r w:rsidRPr="00F05C7E">
        <w:rPr>
          <w:rFonts w:ascii="標楷體" w:eastAsia="標楷體" w:hAnsi="標楷體" w:hint="eastAsia"/>
          <w:sz w:val="22"/>
          <w:szCs w:val="22"/>
        </w:rPr>
        <w:t>乘有運載</w:t>
      </w:r>
      <w:proofErr w:type="gramEnd"/>
      <w:r w:rsidRPr="00F05C7E">
        <w:rPr>
          <w:rFonts w:ascii="標楷體" w:eastAsia="標楷體" w:hAnsi="標楷體" w:hint="eastAsia"/>
          <w:sz w:val="22"/>
          <w:szCs w:val="22"/>
        </w:rPr>
        <w:t>的意思，人類依此教法修行，即可由此</w:t>
      </w:r>
      <w:proofErr w:type="gramStart"/>
      <w:r w:rsidRPr="00F05C7E">
        <w:rPr>
          <w:rFonts w:ascii="標楷體" w:eastAsia="標楷體" w:hAnsi="標楷體" w:hint="eastAsia"/>
          <w:sz w:val="22"/>
          <w:szCs w:val="22"/>
        </w:rPr>
        <w:t>而至彼</w:t>
      </w:r>
      <w:proofErr w:type="gramEnd"/>
      <w:r w:rsidRPr="00F05C7E">
        <w:rPr>
          <w:rFonts w:ascii="標楷體" w:eastAsia="標楷體" w:hAnsi="標楷體" w:hint="eastAsia"/>
          <w:sz w:val="22"/>
          <w:szCs w:val="22"/>
        </w:rPr>
        <w:t>，如乘車一樣，所以稱</w:t>
      </w:r>
      <w:proofErr w:type="gramStart"/>
      <w:r w:rsidRPr="00F05C7E">
        <w:rPr>
          <w:rFonts w:ascii="標楷體" w:eastAsia="標楷體" w:hAnsi="標楷體" w:hint="eastAsia"/>
          <w:sz w:val="22"/>
          <w:szCs w:val="22"/>
        </w:rPr>
        <w:t>佛法為乘</w:t>
      </w:r>
      <w:proofErr w:type="gramEnd"/>
      <w:r w:rsidRPr="00F05C7E">
        <w:rPr>
          <w:rFonts w:ascii="標楷體" w:eastAsia="標楷體" w:hAnsi="標楷體" w:hint="eastAsia"/>
          <w:sz w:val="22"/>
          <w:szCs w:val="22"/>
        </w:rPr>
        <w:t>。人能依此教法修行即可由人而天，</w:t>
      </w:r>
      <w:proofErr w:type="gramStart"/>
      <w:r w:rsidRPr="00F05C7E">
        <w:rPr>
          <w:rFonts w:ascii="標楷體" w:eastAsia="標楷體" w:hAnsi="標楷體" w:hint="eastAsia"/>
          <w:sz w:val="22"/>
          <w:szCs w:val="22"/>
        </w:rPr>
        <w:t>或由凡而</w:t>
      </w:r>
      <w:proofErr w:type="gramEnd"/>
      <w:r w:rsidRPr="00F05C7E">
        <w:rPr>
          <w:rFonts w:ascii="標楷體" w:eastAsia="標楷體" w:hAnsi="標楷體" w:hint="eastAsia"/>
          <w:sz w:val="22"/>
          <w:szCs w:val="22"/>
        </w:rPr>
        <w:t>聖。這一向有五乘、三乘、</w:t>
      </w:r>
      <w:proofErr w:type="gramStart"/>
      <w:r w:rsidRPr="00F05C7E">
        <w:rPr>
          <w:rFonts w:ascii="標楷體" w:eastAsia="標楷體" w:hAnsi="標楷體" w:hint="eastAsia"/>
          <w:sz w:val="22"/>
          <w:szCs w:val="22"/>
        </w:rPr>
        <w:t>一</w:t>
      </w:r>
      <w:proofErr w:type="gramEnd"/>
      <w:r w:rsidRPr="00F05C7E">
        <w:rPr>
          <w:rFonts w:ascii="標楷體" w:eastAsia="標楷體" w:hAnsi="標楷體" w:hint="eastAsia"/>
          <w:sz w:val="22"/>
          <w:szCs w:val="22"/>
        </w:rPr>
        <w:t>乘的類別。五乘是：人乘、</w:t>
      </w:r>
      <w:proofErr w:type="gramStart"/>
      <w:r w:rsidRPr="00F05C7E">
        <w:rPr>
          <w:rFonts w:ascii="標楷體" w:eastAsia="標楷體" w:hAnsi="標楷體" w:hint="eastAsia"/>
          <w:sz w:val="22"/>
          <w:szCs w:val="22"/>
        </w:rPr>
        <w:t>天乘</w:t>
      </w:r>
      <w:proofErr w:type="gramEnd"/>
      <w:r w:rsidRPr="00F05C7E">
        <w:rPr>
          <w:rFonts w:ascii="標楷體" w:eastAsia="標楷體" w:hAnsi="標楷體" w:hint="eastAsia"/>
          <w:sz w:val="22"/>
          <w:szCs w:val="22"/>
        </w:rPr>
        <w:t>、聲聞乘、</w:t>
      </w:r>
      <w:proofErr w:type="gramStart"/>
      <w:r w:rsidRPr="00F05C7E">
        <w:rPr>
          <w:rFonts w:ascii="標楷體" w:eastAsia="標楷體" w:hAnsi="標楷體" w:hint="eastAsia"/>
          <w:sz w:val="22"/>
          <w:szCs w:val="22"/>
        </w:rPr>
        <w:t>緣覺乘</w:t>
      </w:r>
      <w:proofErr w:type="gramEnd"/>
      <w:r w:rsidRPr="00F05C7E">
        <w:rPr>
          <w:rFonts w:ascii="標楷體" w:eastAsia="標楷體" w:hAnsi="標楷體" w:hint="eastAsia"/>
          <w:sz w:val="22"/>
          <w:szCs w:val="22"/>
        </w:rPr>
        <w:t>、菩薩乘（或佛乘）。乘，必有三事：一、發心；二、目的；三、方法</w:t>
      </w:r>
      <w:r w:rsidRPr="00F05C7E">
        <w:rPr>
          <w:rFonts w:hint="eastAsia"/>
          <w:sz w:val="22"/>
          <w:szCs w:val="22"/>
        </w:rPr>
        <w:t>。…</w:t>
      </w:r>
      <w:proofErr w:type="gramStart"/>
      <w:r w:rsidRPr="00F05C7E">
        <w:rPr>
          <w:rFonts w:hint="eastAsia"/>
          <w:sz w:val="22"/>
          <w:szCs w:val="22"/>
        </w:rPr>
        <w:t>…</w:t>
      </w:r>
      <w:proofErr w:type="gramEnd"/>
    </w:p>
  </w:footnote>
  <w:footnote w:id="58">
    <w:p w14:paraId="5156C561" w14:textId="4C87B377" w:rsidR="00C601C6" w:rsidRDefault="00C601C6">
      <w:pPr>
        <w:pStyle w:val="a3"/>
        <w:rPr>
          <w:sz w:val="22"/>
          <w:szCs w:val="22"/>
        </w:rPr>
      </w:pPr>
      <w:r w:rsidRPr="00DD0A6D">
        <w:rPr>
          <w:rStyle w:val="a5"/>
          <w:sz w:val="22"/>
          <w:szCs w:val="22"/>
        </w:rPr>
        <w:footnoteRef/>
      </w:r>
      <w:r w:rsidRPr="00DD0A6D">
        <w:rPr>
          <w:sz w:val="22"/>
          <w:szCs w:val="22"/>
        </w:rPr>
        <w:t xml:space="preserve"> </w:t>
      </w:r>
      <w:r w:rsidRPr="00F05C7E">
        <w:rPr>
          <w:rFonts w:hint="eastAsia"/>
          <w:sz w:val="22"/>
          <w:szCs w:val="22"/>
        </w:rPr>
        <w:t>參見：印順法師，《佛在人間》，〈從依機設教來說明人間佛教〉，</w:t>
      </w:r>
      <w:r w:rsidRPr="00F05C7E">
        <w:rPr>
          <w:rFonts w:hint="eastAsia"/>
          <w:sz w:val="22"/>
          <w:szCs w:val="22"/>
        </w:rPr>
        <w:t>p</w:t>
      </w:r>
      <w:r>
        <w:rPr>
          <w:sz w:val="22"/>
          <w:szCs w:val="22"/>
        </w:rPr>
        <w:t>p</w:t>
      </w:r>
      <w:r w:rsidRPr="00F05C7E">
        <w:rPr>
          <w:rFonts w:hint="eastAsia"/>
          <w:sz w:val="22"/>
          <w:szCs w:val="22"/>
        </w:rPr>
        <w:t>.3</w:t>
      </w:r>
      <w:r>
        <w:rPr>
          <w:sz w:val="22"/>
          <w:szCs w:val="22"/>
        </w:rPr>
        <w:t>4</w:t>
      </w:r>
      <w:r>
        <w:rPr>
          <w:rFonts w:hint="eastAsia"/>
          <w:sz w:val="22"/>
          <w:szCs w:val="22"/>
        </w:rPr>
        <w:t>～</w:t>
      </w:r>
      <w:r w:rsidRPr="00DD0A6D">
        <w:rPr>
          <w:rFonts w:hint="eastAsia"/>
          <w:sz w:val="22"/>
          <w:szCs w:val="22"/>
        </w:rPr>
        <w:t>35</w:t>
      </w:r>
      <w:r>
        <w:rPr>
          <w:rFonts w:hint="eastAsia"/>
          <w:sz w:val="22"/>
          <w:szCs w:val="22"/>
        </w:rPr>
        <w:t>：</w:t>
      </w:r>
    </w:p>
    <w:p w14:paraId="0F7C9D59" w14:textId="4CC28B94" w:rsidR="00C601C6" w:rsidRPr="00DD0A6D" w:rsidRDefault="00C601C6" w:rsidP="00DD0A6D">
      <w:pPr>
        <w:pStyle w:val="a3"/>
        <w:ind w:leftChars="107" w:left="257"/>
        <w:rPr>
          <w:sz w:val="22"/>
          <w:szCs w:val="22"/>
        </w:rPr>
      </w:pPr>
      <w:r w:rsidRPr="00DD0A6D">
        <w:rPr>
          <w:rFonts w:ascii="標楷體" w:eastAsia="標楷體" w:hAnsi="標楷體" w:hint="eastAsia"/>
          <w:sz w:val="22"/>
          <w:szCs w:val="22"/>
        </w:rPr>
        <w:t>…</w:t>
      </w:r>
      <w:proofErr w:type="gramStart"/>
      <w:r w:rsidRPr="00DD0A6D">
        <w:rPr>
          <w:rFonts w:ascii="標楷體" w:eastAsia="標楷體" w:hAnsi="標楷體" w:hint="eastAsia"/>
          <w:sz w:val="22"/>
          <w:szCs w:val="22"/>
        </w:rPr>
        <w:t>…</w:t>
      </w:r>
      <w:proofErr w:type="gramEnd"/>
      <w:r w:rsidRPr="00DD0A6D">
        <w:rPr>
          <w:rFonts w:ascii="標楷體" w:eastAsia="標楷體" w:hAnsi="標楷體" w:hint="eastAsia"/>
          <w:sz w:val="22"/>
          <w:szCs w:val="22"/>
        </w:rPr>
        <w:t>佛法中一向有三乘與</w:t>
      </w:r>
      <w:proofErr w:type="gramStart"/>
      <w:r w:rsidRPr="00DD0A6D">
        <w:rPr>
          <w:rFonts w:ascii="標楷體" w:eastAsia="標楷體" w:hAnsi="標楷體" w:hint="eastAsia"/>
          <w:sz w:val="22"/>
          <w:szCs w:val="22"/>
        </w:rPr>
        <w:t>一</w:t>
      </w:r>
      <w:proofErr w:type="gramEnd"/>
      <w:r w:rsidRPr="00DD0A6D">
        <w:rPr>
          <w:rFonts w:ascii="標楷體" w:eastAsia="標楷體" w:hAnsi="標楷體" w:hint="eastAsia"/>
          <w:sz w:val="22"/>
          <w:szCs w:val="22"/>
        </w:rPr>
        <w:t>乘的</w:t>
      </w:r>
      <w:proofErr w:type="gramStart"/>
      <w:r w:rsidRPr="00DD0A6D">
        <w:rPr>
          <w:rFonts w:ascii="標楷體" w:eastAsia="標楷體" w:hAnsi="標楷體" w:hint="eastAsia"/>
          <w:sz w:val="22"/>
          <w:szCs w:val="22"/>
        </w:rPr>
        <w:t>諍</w:t>
      </w:r>
      <w:proofErr w:type="gramEnd"/>
      <w:r w:rsidRPr="00DD0A6D">
        <w:rPr>
          <w:rFonts w:ascii="標楷體" w:eastAsia="標楷體" w:hAnsi="標楷體" w:hint="eastAsia"/>
          <w:sz w:val="22"/>
          <w:szCs w:val="22"/>
        </w:rPr>
        <w:t>論，根本在二乘的是否究竟？</w:t>
      </w:r>
      <w:r>
        <w:rPr>
          <w:rFonts w:ascii="標楷體" w:eastAsia="標楷體" w:hAnsi="標楷體" w:hint="eastAsia"/>
          <w:sz w:val="22"/>
          <w:szCs w:val="22"/>
        </w:rPr>
        <w:t>…</w:t>
      </w:r>
      <w:proofErr w:type="gramStart"/>
      <w:r>
        <w:rPr>
          <w:rFonts w:ascii="標楷體" w:eastAsia="標楷體" w:hAnsi="標楷體" w:hint="eastAsia"/>
          <w:sz w:val="22"/>
          <w:szCs w:val="22"/>
        </w:rPr>
        <w:t>…</w:t>
      </w:r>
      <w:proofErr w:type="gramEnd"/>
      <w:r w:rsidRPr="00DD0A6D">
        <w:rPr>
          <w:rFonts w:ascii="標楷體" w:eastAsia="標楷體" w:hAnsi="標楷體" w:hint="eastAsia"/>
          <w:sz w:val="22"/>
          <w:szCs w:val="22"/>
        </w:rPr>
        <w:t>在經說二乘究竟時，</w:t>
      </w:r>
      <w:proofErr w:type="gramStart"/>
      <w:r w:rsidRPr="00DD0A6D">
        <w:rPr>
          <w:rFonts w:ascii="標楷體" w:eastAsia="標楷體" w:hAnsi="標楷體" w:hint="eastAsia"/>
          <w:sz w:val="22"/>
          <w:szCs w:val="22"/>
        </w:rPr>
        <w:t>菩薩乘與</w:t>
      </w:r>
      <w:proofErr w:type="gramEnd"/>
      <w:r w:rsidRPr="00DD0A6D">
        <w:rPr>
          <w:rFonts w:ascii="標楷體" w:eastAsia="標楷體" w:hAnsi="標楷體" w:hint="eastAsia"/>
          <w:sz w:val="22"/>
          <w:szCs w:val="22"/>
        </w:rPr>
        <w:t>二乘相對，稱為大乘。但二乘是終要轉入大乘成佛的，</w:t>
      </w:r>
      <w:proofErr w:type="gramStart"/>
      <w:r w:rsidRPr="00DD0A6D">
        <w:rPr>
          <w:rFonts w:ascii="標楷體" w:eastAsia="標楷體" w:hAnsi="標楷體" w:hint="eastAsia"/>
          <w:sz w:val="22"/>
          <w:szCs w:val="22"/>
        </w:rPr>
        <w:t>唯大無</w:t>
      </w:r>
      <w:proofErr w:type="gramEnd"/>
      <w:r w:rsidRPr="00DD0A6D">
        <w:rPr>
          <w:rFonts w:ascii="標楷體" w:eastAsia="標楷體" w:hAnsi="標楷體" w:hint="eastAsia"/>
          <w:sz w:val="22"/>
          <w:szCs w:val="22"/>
        </w:rPr>
        <w:t>小，所以大乘即成為</w:t>
      </w:r>
      <w:proofErr w:type="gramStart"/>
      <w:r w:rsidRPr="00DD0A6D">
        <w:rPr>
          <w:rFonts w:ascii="標楷體" w:eastAsia="標楷體" w:hAnsi="標楷體" w:hint="eastAsia"/>
          <w:sz w:val="22"/>
          <w:szCs w:val="22"/>
        </w:rPr>
        <w:t>一</w:t>
      </w:r>
      <w:proofErr w:type="gramEnd"/>
      <w:r w:rsidRPr="00DD0A6D">
        <w:rPr>
          <w:rFonts w:ascii="標楷體" w:eastAsia="標楷體" w:hAnsi="標楷體" w:hint="eastAsia"/>
          <w:sz w:val="22"/>
          <w:szCs w:val="22"/>
        </w:rPr>
        <w:t>乘。三乘究竟，本是</w:t>
      </w:r>
      <w:proofErr w:type="gramStart"/>
      <w:r w:rsidRPr="00DD0A6D">
        <w:rPr>
          <w:rFonts w:ascii="標楷體" w:eastAsia="標楷體" w:hAnsi="標楷體" w:hint="eastAsia"/>
          <w:sz w:val="22"/>
          <w:szCs w:val="22"/>
        </w:rPr>
        <w:t>方便說的</w:t>
      </w:r>
      <w:proofErr w:type="gramEnd"/>
      <w:r w:rsidRPr="00DD0A6D">
        <w:rPr>
          <w:rFonts w:ascii="標楷體" w:eastAsia="標楷體" w:hAnsi="標楷體" w:hint="eastAsia"/>
          <w:sz w:val="22"/>
          <w:szCs w:val="22"/>
        </w:rPr>
        <w:t>。在證入法性平等中，同歸</w:t>
      </w:r>
      <w:proofErr w:type="gramStart"/>
      <w:r w:rsidRPr="00DD0A6D">
        <w:rPr>
          <w:rFonts w:ascii="標楷體" w:eastAsia="標楷體" w:hAnsi="標楷體" w:hint="eastAsia"/>
          <w:sz w:val="22"/>
          <w:szCs w:val="22"/>
        </w:rPr>
        <w:t>一</w:t>
      </w:r>
      <w:proofErr w:type="gramEnd"/>
      <w:r w:rsidRPr="00DD0A6D">
        <w:rPr>
          <w:rFonts w:ascii="標楷體" w:eastAsia="標楷體" w:hAnsi="標楷體" w:hint="eastAsia"/>
          <w:sz w:val="22"/>
          <w:szCs w:val="22"/>
        </w:rPr>
        <w:t>乘，為必然的結論</w:t>
      </w:r>
      <w:proofErr w:type="gramStart"/>
      <w:r w:rsidRPr="00DD0A6D">
        <w:rPr>
          <w:rFonts w:ascii="標楷體" w:eastAsia="標楷體" w:hAnsi="標楷體" w:hint="eastAsia"/>
          <w:sz w:val="22"/>
          <w:szCs w:val="22"/>
        </w:rPr>
        <w:t>（</w:t>
      </w:r>
      <w:proofErr w:type="gramEnd"/>
      <w:r w:rsidRPr="00DD0A6D">
        <w:rPr>
          <w:rFonts w:ascii="標楷體" w:eastAsia="標楷體" w:hAnsi="標楷體" w:hint="eastAsia"/>
          <w:sz w:val="22"/>
          <w:szCs w:val="22"/>
        </w:rPr>
        <w:t>所以，《般若經》說，阿羅漢等聖者，是一定會信受大乘般若的。《法華經》等說，如聲聞而不信</w:t>
      </w:r>
      <w:proofErr w:type="gramStart"/>
      <w:r w:rsidRPr="00DD0A6D">
        <w:rPr>
          <w:rFonts w:ascii="標楷體" w:eastAsia="標楷體" w:hAnsi="標楷體" w:hint="eastAsia"/>
          <w:sz w:val="22"/>
          <w:szCs w:val="22"/>
        </w:rPr>
        <w:t>一</w:t>
      </w:r>
      <w:proofErr w:type="gramEnd"/>
      <w:r w:rsidRPr="00DD0A6D">
        <w:rPr>
          <w:rFonts w:ascii="標楷體" w:eastAsia="標楷體" w:hAnsi="標楷體" w:hint="eastAsia"/>
          <w:sz w:val="22"/>
          <w:szCs w:val="22"/>
        </w:rPr>
        <w:t>大乘，是增</w:t>
      </w:r>
      <w:proofErr w:type="gramStart"/>
      <w:r w:rsidRPr="00DD0A6D">
        <w:rPr>
          <w:rFonts w:ascii="標楷體" w:eastAsia="標楷體" w:hAnsi="標楷體" w:hint="eastAsia"/>
          <w:sz w:val="22"/>
          <w:szCs w:val="22"/>
        </w:rPr>
        <w:t>上慢人</w:t>
      </w:r>
      <w:proofErr w:type="gramEnd"/>
      <w:r w:rsidRPr="00DD0A6D">
        <w:rPr>
          <w:rFonts w:ascii="標楷體" w:eastAsia="標楷體" w:hAnsi="標楷體" w:hint="eastAsia"/>
          <w:sz w:val="22"/>
          <w:szCs w:val="22"/>
        </w:rPr>
        <w:t>，自以為是阿羅漢，而不是真阿羅漢</w:t>
      </w:r>
      <w:proofErr w:type="gramStart"/>
      <w:r w:rsidRPr="00DD0A6D">
        <w:rPr>
          <w:rFonts w:ascii="標楷體" w:eastAsia="標楷體" w:hAnsi="標楷體" w:hint="eastAsia"/>
          <w:sz w:val="22"/>
          <w:szCs w:val="22"/>
        </w:rPr>
        <w:t>）</w:t>
      </w:r>
      <w:proofErr w:type="gramEnd"/>
      <w:r w:rsidRPr="00DD0A6D">
        <w:rPr>
          <w:rFonts w:ascii="標楷體" w:eastAsia="標楷體" w:hAnsi="標楷體" w:hint="eastAsia"/>
          <w:sz w:val="22"/>
          <w:szCs w:val="22"/>
        </w:rPr>
        <w:t>。</w:t>
      </w:r>
    </w:p>
  </w:footnote>
  <w:footnote w:id="59">
    <w:p w14:paraId="1171EBB4" w14:textId="1D87B3A3" w:rsidR="00C601C6" w:rsidRPr="00F23C8A" w:rsidRDefault="00C601C6">
      <w:pPr>
        <w:pStyle w:val="a3"/>
        <w:rPr>
          <w:sz w:val="22"/>
          <w:szCs w:val="22"/>
        </w:rPr>
      </w:pPr>
      <w:r w:rsidRPr="00F23C8A">
        <w:rPr>
          <w:rStyle w:val="a5"/>
          <w:sz w:val="22"/>
          <w:szCs w:val="22"/>
        </w:rPr>
        <w:footnoteRef/>
      </w:r>
      <w:r w:rsidRPr="00F23C8A">
        <w:rPr>
          <w:sz w:val="22"/>
          <w:szCs w:val="22"/>
        </w:rPr>
        <w:t xml:space="preserve"> </w:t>
      </w:r>
      <w:r>
        <w:rPr>
          <w:rFonts w:hint="eastAsia"/>
          <w:sz w:val="22"/>
          <w:szCs w:val="22"/>
        </w:rPr>
        <w:t>參見：姚秦．</w:t>
      </w:r>
      <w:proofErr w:type="gramStart"/>
      <w:r>
        <w:rPr>
          <w:rFonts w:hint="eastAsia"/>
          <w:sz w:val="22"/>
          <w:szCs w:val="22"/>
        </w:rPr>
        <w:t>鳩摩羅什譯</w:t>
      </w:r>
      <w:proofErr w:type="gramEnd"/>
      <w:r w:rsidRPr="00F23C8A">
        <w:rPr>
          <w:rFonts w:hint="eastAsia"/>
          <w:sz w:val="22"/>
          <w:szCs w:val="22"/>
        </w:rPr>
        <w:t>《妙法蓮華經》卷</w:t>
      </w:r>
      <w:r w:rsidRPr="00F23C8A">
        <w:rPr>
          <w:rFonts w:hint="eastAsia"/>
          <w:sz w:val="22"/>
          <w:szCs w:val="22"/>
        </w:rPr>
        <w:t>1</w:t>
      </w:r>
      <w:r w:rsidRPr="00F23C8A">
        <w:rPr>
          <w:rFonts w:hint="eastAsia"/>
          <w:sz w:val="22"/>
          <w:szCs w:val="22"/>
        </w:rPr>
        <w:t>〈方便品</w:t>
      </w:r>
      <w:r>
        <w:rPr>
          <w:rFonts w:hint="eastAsia"/>
          <w:sz w:val="22"/>
          <w:szCs w:val="22"/>
        </w:rPr>
        <w:t xml:space="preserve"> </w:t>
      </w:r>
      <w:r w:rsidRPr="00F23C8A">
        <w:rPr>
          <w:rFonts w:hint="eastAsia"/>
          <w:sz w:val="22"/>
          <w:szCs w:val="22"/>
        </w:rPr>
        <w:t>2</w:t>
      </w:r>
      <w:r w:rsidRPr="00F23C8A">
        <w:rPr>
          <w:rFonts w:hint="eastAsia"/>
          <w:sz w:val="22"/>
          <w:szCs w:val="22"/>
        </w:rPr>
        <w:t>〉</w:t>
      </w:r>
      <w:r w:rsidRPr="00F23C8A">
        <w:rPr>
          <w:rFonts w:hint="eastAsia"/>
          <w:sz w:val="22"/>
          <w:szCs w:val="22"/>
        </w:rPr>
        <w:t>(</w:t>
      </w:r>
      <w:r>
        <w:rPr>
          <w:rFonts w:hint="eastAsia"/>
          <w:sz w:val="22"/>
          <w:szCs w:val="22"/>
        </w:rPr>
        <w:t>大正</w:t>
      </w:r>
      <w:r w:rsidRPr="00F23C8A">
        <w:rPr>
          <w:rFonts w:hint="eastAsia"/>
          <w:sz w:val="22"/>
          <w:szCs w:val="22"/>
        </w:rPr>
        <w:t>09</w:t>
      </w:r>
      <w:r>
        <w:rPr>
          <w:rFonts w:hint="eastAsia"/>
          <w:sz w:val="22"/>
          <w:szCs w:val="22"/>
        </w:rPr>
        <w:t>，</w:t>
      </w:r>
      <w:r w:rsidRPr="00F23C8A">
        <w:rPr>
          <w:rFonts w:hint="eastAsia"/>
          <w:sz w:val="22"/>
          <w:szCs w:val="22"/>
        </w:rPr>
        <w:t>8a21)</w:t>
      </w:r>
      <w:r>
        <w:rPr>
          <w:rFonts w:hint="eastAsia"/>
          <w:sz w:val="22"/>
          <w:szCs w:val="22"/>
        </w:rPr>
        <w:t>。</w:t>
      </w:r>
    </w:p>
  </w:footnote>
  <w:footnote w:id="60">
    <w:p w14:paraId="42A9CC96" w14:textId="177BBC9F" w:rsidR="00C601C6" w:rsidRPr="00F23C8A" w:rsidRDefault="00C601C6">
      <w:pPr>
        <w:pStyle w:val="a3"/>
        <w:rPr>
          <w:sz w:val="22"/>
          <w:szCs w:val="22"/>
        </w:rPr>
      </w:pPr>
      <w:r w:rsidRPr="00F23C8A">
        <w:rPr>
          <w:rStyle w:val="a5"/>
          <w:sz w:val="22"/>
          <w:szCs w:val="22"/>
        </w:rPr>
        <w:footnoteRef/>
      </w:r>
      <w:r w:rsidRPr="00F23C8A">
        <w:rPr>
          <w:sz w:val="22"/>
          <w:szCs w:val="22"/>
        </w:rPr>
        <w:t xml:space="preserve"> </w:t>
      </w:r>
      <w:r>
        <w:rPr>
          <w:rFonts w:hint="eastAsia"/>
          <w:sz w:val="22"/>
          <w:szCs w:val="22"/>
        </w:rPr>
        <w:t>參見：姚秦．</w:t>
      </w:r>
      <w:proofErr w:type="gramStart"/>
      <w:r>
        <w:rPr>
          <w:rFonts w:hint="eastAsia"/>
          <w:sz w:val="22"/>
          <w:szCs w:val="22"/>
        </w:rPr>
        <w:t>鳩摩羅什譯</w:t>
      </w:r>
      <w:proofErr w:type="gramEnd"/>
      <w:r w:rsidRPr="00F23C8A">
        <w:rPr>
          <w:rFonts w:hint="eastAsia"/>
          <w:sz w:val="22"/>
          <w:szCs w:val="22"/>
        </w:rPr>
        <w:t>《妙法蓮華經》卷</w:t>
      </w:r>
      <w:r w:rsidRPr="00F23C8A">
        <w:rPr>
          <w:rFonts w:hint="eastAsia"/>
          <w:sz w:val="22"/>
          <w:szCs w:val="22"/>
        </w:rPr>
        <w:t>1</w:t>
      </w:r>
      <w:r w:rsidRPr="00F23C8A">
        <w:rPr>
          <w:rFonts w:hint="eastAsia"/>
          <w:sz w:val="22"/>
          <w:szCs w:val="22"/>
        </w:rPr>
        <w:t>〈方便品</w:t>
      </w:r>
      <w:r>
        <w:rPr>
          <w:rFonts w:hint="eastAsia"/>
          <w:sz w:val="22"/>
          <w:szCs w:val="22"/>
        </w:rPr>
        <w:t xml:space="preserve"> </w:t>
      </w:r>
      <w:r w:rsidRPr="00F23C8A">
        <w:rPr>
          <w:rFonts w:hint="eastAsia"/>
          <w:sz w:val="22"/>
          <w:szCs w:val="22"/>
        </w:rPr>
        <w:t>2</w:t>
      </w:r>
      <w:r w:rsidRPr="00F23C8A">
        <w:rPr>
          <w:rFonts w:hint="eastAsia"/>
          <w:sz w:val="22"/>
          <w:szCs w:val="22"/>
        </w:rPr>
        <w:t>〉</w:t>
      </w:r>
      <w:r w:rsidRPr="00F23C8A">
        <w:rPr>
          <w:rFonts w:hint="eastAsia"/>
          <w:sz w:val="22"/>
          <w:szCs w:val="22"/>
        </w:rPr>
        <w:t>(</w:t>
      </w:r>
      <w:r>
        <w:rPr>
          <w:rFonts w:hint="eastAsia"/>
          <w:sz w:val="22"/>
          <w:szCs w:val="22"/>
        </w:rPr>
        <w:t>大正</w:t>
      </w:r>
      <w:r w:rsidRPr="00F23C8A">
        <w:rPr>
          <w:rFonts w:hint="eastAsia"/>
          <w:sz w:val="22"/>
          <w:szCs w:val="22"/>
        </w:rPr>
        <w:t>09</w:t>
      </w:r>
      <w:r>
        <w:rPr>
          <w:rFonts w:hint="eastAsia"/>
          <w:sz w:val="22"/>
          <w:szCs w:val="22"/>
        </w:rPr>
        <w:t>，</w:t>
      </w:r>
      <w:r w:rsidRPr="00F23C8A">
        <w:rPr>
          <w:rFonts w:hint="eastAsia"/>
          <w:sz w:val="22"/>
          <w:szCs w:val="22"/>
        </w:rPr>
        <w:t>7b2-3)</w:t>
      </w:r>
      <w:r>
        <w:rPr>
          <w:rFonts w:hint="eastAsia"/>
          <w:sz w:val="22"/>
          <w:szCs w:val="22"/>
        </w:rPr>
        <w:t>。</w:t>
      </w:r>
    </w:p>
  </w:footnote>
  <w:footnote w:id="61">
    <w:p w14:paraId="04A173D2" w14:textId="1A38D376" w:rsidR="00C601C6" w:rsidRPr="00F23C8A" w:rsidRDefault="00C601C6">
      <w:pPr>
        <w:pStyle w:val="a3"/>
        <w:rPr>
          <w:sz w:val="22"/>
          <w:szCs w:val="22"/>
        </w:rPr>
      </w:pPr>
      <w:r w:rsidRPr="00F23C8A">
        <w:rPr>
          <w:rStyle w:val="a5"/>
          <w:sz w:val="22"/>
          <w:szCs w:val="22"/>
        </w:rPr>
        <w:footnoteRef/>
      </w:r>
      <w:r w:rsidRPr="00F23C8A">
        <w:rPr>
          <w:sz w:val="22"/>
          <w:szCs w:val="22"/>
        </w:rPr>
        <w:t xml:space="preserve"> </w:t>
      </w:r>
      <w:r>
        <w:rPr>
          <w:rFonts w:hint="eastAsia"/>
          <w:sz w:val="22"/>
          <w:szCs w:val="22"/>
        </w:rPr>
        <w:t>參見：姚秦．</w:t>
      </w:r>
      <w:proofErr w:type="gramStart"/>
      <w:r>
        <w:rPr>
          <w:rFonts w:hint="eastAsia"/>
          <w:sz w:val="22"/>
          <w:szCs w:val="22"/>
        </w:rPr>
        <w:t>鳩摩羅什譯</w:t>
      </w:r>
      <w:proofErr w:type="gramEnd"/>
      <w:r w:rsidRPr="00F23C8A">
        <w:rPr>
          <w:rFonts w:hint="eastAsia"/>
          <w:sz w:val="22"/>
          <w:szCs w:val="22"/>
        </w:rPr>
        <w:t>《妙法蓮華經》卷</w:t>
      </w:r>
      <w:r w:rsidRPr="00F23C8A">
        <w:rPr>
          <w:rFonts w:hint="eastAsia"/>
          <w:sz w:val="22"/>
          <w:szCs w:val="22"/>
        </w:rPr>
        <w:t>1</w:t>
      </w:r>
      <w:r w:rsidRPr="00F23C8A">
        <w:rPr>
          <w:rFonts w:hint="eastAsia"/>
          <w:sz w:val="22"/>
          <w:szCs w:val="22"/>
        </w:rPr>
        <w:t>〈方便品</w:t>
      </w:r>
      <w:r>
        <w:rPr>
          <w:rFonts w:hint="eastAsia"/>
          <w:sz w:val="22"/>
          <w:szCs w:val="22"/>
        </w:rPr>
        <w:t xml:space="preserve"> </w:t>
      </w:r>
      <w:r w:rsidRPr="00F23C8A">
        <w:rPr>
          <w:rFonts w:hint="eastAsia"/>
          <w:sz w:val="22"/>
          <w:szCs w:val="22"/>
        </w:rPr>
        <w:t>2</w:t>
      </w:r>
      <w:r w:rsidRPr="00F23C8A">
        <w:rPr>
          <w:rFonts w:hint="eastAsia"/>
          <w:sz w:val="22"/>
          <w:szCs w:val="22"/>
        </w:rPr>
        <w:t>〉</w:t>
      </w:r>
      <w:r w:rsidRPr="00F23C8A">
        <w:rPr>
          <w:rFonts w:hint="eastAsia"/>
          <w:sz w:val="22"/>
          <w:szCs w:val="22"/>
        </w:rPr>
        <w:t>(</w:t>
      </w:r>
      <w:r>
        <w:rPr>
          <w:rFonts w:hint="eastAsia"/>
          <w:sz w:val="22"/>
          <w:szCs w:val="22"/>
        </w:rPr>
        <w:t>大正</w:t>
      </w:r>
      <w:r w:rsidRPr="00F23C8A">
        <w:rPr>
          <w:rFonts w:hint="eastAsia"/>
          <w:sz w:val="22"/>
          <w:szCs w:val="22"/>
        </w:rPr>
        <w:t>09</w:t>
      </w:r>
      <w:r>
        <w:rPr>
          <w:rFonts w:hint="eastAsia"/>
          <w:sz w:val="22"/>
          <w:szCs w:val="22"/>
        </w:rPr>
        <w:t>，</w:t>
      </w:r>
      <w:r w:rsidRPr="00F23C8A">
        <w:rPr>
          <w:rFonts w:hint="eastAsia"/>
          <w:sz w:val="22"/>
          <w:szCs w:val="22"/>
        </w:rPr>
        <w:t>8a23)</w:t>
      </w:r>
      <w:r>
        <w:rPr>
          <w:rFonts w:hint="eastAsia"/>
          <w:sz w:val="22"/>
          <w:szCs w:val="22"/>
        </w:rPr>
        <w:t>。</w:t>
      </w:r>
    </w:p>
  </w:footnote>
  <w:footnote w:id="62">
    <w:p w14:paraId="2E5D6F3F" w14:textId="6F894D09" w:rsidR="00C601C6" w:rsidRPr="00F23C8A" w:rsidRDefault="00C601C6">
      <w:pPr>
        <w:pStyle w:val="a3"/>
        <w:rPr>
          <w:sz w:val="22"/>
          <w:szCs w:val="22"/>
        </w:rPr>
      </w:pPr>
      <w:r w:rsidRPr="00F23C8A">
        <w:rPr>
          <w:rStyle w:val="a5"/>
          <w:sz w:val="22"/>
          <w:szCs w:val="22"/>
        </w:rPr>
        <w:footnoteRef/>
      </w:r>
      <w:r w:rsidRPr="00F23C8A">
        <w:rPr>
          <w:sz w:val="22"/>
          <w:szCs w:val="22"/>
        </w:rPr>
        <w:t xml:space="preserve"> </w:t>
      </w:r>
      <w:r>
        <w:rPr>
          <w:rFonts w:hint="eastAsia"/>
          <w:sz w:val="22"/>
          <w:szCs w:val="22"/>
        </w:rPr>
        <w:t>參見：姚秦．</w:t>
      </w:r>
      <w:proofErr w:type="gramStart"/>
      <w:r>
        <w:rPr>
          <w:rFonts w:hint="eastAsia"/>
          <w:sz w:val="22"/>
          <w:szCs w:val="22"/>
        </w:rPr>
        <w:t>鳩摩羅什譯</w:t>
      </w:r>
      <w:proofErr w:type="gramEnd"/>
      <w:r w:rsidRPr="00F23C8A">
        <w:rPr>
          <w:rFonts w:hint="eastAsia"/>
          <w:sz w:val="22"/>
          <w:szCs w:val="22"/>
        </w:rPr>
        <w:t>《妙法蓮華經》卷</w:t>
      </w:r>
      <w:r w:rsidRPr="00F23C8A">
        <w:rPr>
          <w:rFonts w:hint="eastAsia"/>
          <w:sz w:val="22"/>
          <w:szCs w:val="22"/>
        </w:rPr>
        <w:t>4</w:t>
      </w:r>
      <w:r w:rsidRPr="00F23C8A">
        <w:rPr>
          <w:rFonts w:hint="eastAsia"/>
          <w:sz w:val="22"/>
          <w:szCs w:val="22"/>
        </w:rPr>
        <w:t>〈法師品</w:t>
      </w:r>
      <w:r>
        <w:rPr>
          <w:rFonts w:hint="eastAsia"/>
          <w:sz w:val="22"/>
          <w:szCs w:val="22"/>
        </w:rPr>
        <w:t xml:space="preserve"> </w:t>
      </w:r>
      <w:r w:rsidRPr="00F23C8A">
        <w:rPr>
          <w:rFonts w:hint="eastAsia"/>
          <w:sz w:val="22"/>
          <w:szCs w:val="22"/>
        </w:rPr>
        <w:t>10</w:t>
      </w:r>
      <w:r w:rsidRPr="00F23C8A">
        <w:rPr>
          <w:rFonts w:hint="eastAsia"/>
          <w:sz w:val="22"/>
          <w:szCs w:val="22"/>
        </w:rPr>
        <w:t>〉</w:t>
      </w:r>
      <w:r w:rsidRPr="00F23C8A">
        <w:rPr>
          <w:rFonts w:hint="eastAsia"/>
          <w:sz w:val="22"/>
          <w:szCs w:val="22"/>
        </w:rPr>
        <w:t>(</w:t>
      </w:r>
      <w:r>
        <w:rPr>
          <w:rFonts w:hint="eastAsia"/>
          <w:sz w:val="22"/>
          <w:szCs w:val="22"/>
        </w:rPr>
        <w:t>大正</w:t>
      </w:r>
      <w:r w:rsidRPr="00F23C8A">
        <w:rPr>
          <w:rFonts w:hint="eastAsia"/>
          <w:sz w:val="22"/>
          <w:szCs w:val="22"/>
        </w:rPr>
        <w:t>09</w:t>
      </w:r>
      <w:r>
        <w:rPr>
          <w:rFonts w:hint="eastAsia"/>
          <w:sz w:val="22"/>
          <w:szCs w:val="22"/>
        </w:rPr>
        <w:t>，</w:t>
      </w:r>
      <w:r w:rsidRPr="00F23C8A">
        <w:rPr>
          <w:rFonts w:hint="eastAsia"/>
          <w:sz w:val="22"/>
          <w:szCs w:val="22"/>
        </w:rPr>
        <w:t>31c17)</w:t>
      </w:r>
      <w:r>
        <w:rPr>
          <w:rFonts w:hint="eastAsia"/>
          <w:sz w:val="22"/>
          <w:szCs w:val="22"/>
        </w:rPr>
        <w:t>。</w:t>
      </w:r>
    </w:p>
  </w:footnote>
  <w:footnote w:id="63">
    <w:p w14:paraId="0A5B25CD" w14:textId="6195D2B8" w:rsidR="00C601C6" w:rsidRPr="00073577" w:rsidRDefault="00C601C6">
      <w:pPr>
        <w:pStyle w:val="a3"/>
        <w:rPr>
          <w:sz w:val="22"/>
          <w:szCs w:val="22"/>
        </w:rPr>
      </w:pPr>
      <w:r w:rsidRPr="00073577">
        <w:rPr>
          <w:rStyle w:val="a5"/>
          <w:sz w:val="22"/>
          <w:szCs w:val="22"/>
        </w:rPr>
        <w:footnoteRef/>
      </w:r>
      <w:r w:rsidRPr="00073577">
        <w:rPr>
          <w:sz w:val="22"/>
          <w:szCs w:val="22"/>
        </w:rPr>
        <w:t xml:space="preserve"> </w:t>
      </w:r>
      <w:r w:rsidRPr="00073577">
        <w:rPr>
          <w:rFonts w:hint="eastAsia"/>
          <w:sz w:val="22"/>
          <w:szCs w:val="22"/>
        </w:rPr>
        <w:t>參見：</w:t>
      </w:r>
    </w:p>
    <w:p w14:paraId="4BC1C644" w14:textId="59A2B7E4" w:rsidR="00C601C6" w:rsidRPr="00073577" w:rsidRDefault="00C601C6" w:rsidP="00073577">
      <w:pPr>
        <w:pStyle w:val="a3"/>
        <w:ind w:leftChars="60" w:left="144"/>
        <w:rPr>
          <w:sz w:val="22"/>
          <w:szCs w:val="22"/>
        </w:rPr>
      </w:pPr>
      <w:r w:rsidRPr="00073577">
        <w:rPr>
          <w:rFonts w:hint="eastAsia"/>
          <w:sz w:val="22"/>
          <w:szCs w:val="22"/>
        </w:rPr>
        <w:t>（</w:t>
      </w:r>
      <w:r w:rsidRPr="00073577">
        <w:rPr>
          <w:rFonts w:hint="eastAsia"/>
          <w:sz w:val="22"/>
          <w:szCs w:val="22"/>
        </w:rPr>
        <w:t>1</w:t>
      </w:r>
      <w:r w:rsidRPr="00073577">
        <w:rPr>
          <w:rFonts w:hint="eastAsia"/>
          <w:sz w:val="22"/>
          <w:szCs w:val="22"/>
        </w:rPr>
        <w:t>）</w:t>
      </w:r>
      <w:r>
        <w:rPr>
          <w:rFonts w:hint="eastAsia"/>
          <w:sz w:val="22"/>
          <w:szCs w:val="22"/>
        </w:rPr>
        <w:t>梁．</w:t>
      </w:r>
      <w:proofErr w:type="gramStart"/>
      <w:r>
        <w:rPr>
          <w:rFonts w:hint="eastAsia"/>
          <w:sz w:val="22"/>
          <w:szCs w:val="22"/>
        </w:rPr>
        <w:t>法雲撰</w:t>
      </w:r>
      <w:r w:rsidRPr="007F3C7C">
        <w:rPr>
          <w:rFonts w:hint="eastAsia"/>
          <w:sz w:val="22"/>
          <w:szCs w:val="22"/>
        </w:rPr>
        <w:t>《法華經義記》</w:t>
      </w:r>
      <w:proofErr w:type="gramEnd"/>
      <w:r w:rsidRPr="007F3C7C">
        <w:rPr>
          <w:rFonts w:hint="eastAsia"/>
          <w:sz w:val="22"/>
          <w:szCs w:val="22"/>
        </w:rPr>
        <w:t>卷</w:t>
      </w:r>
      <w:r w:rsidRPr="007F3C7C">
        <w:rPr>
          <w:rFonts w:hint="eastAsia"/>
          <w:sz w:val="22"/>
          <w:szCs w:val="22"/>
        </w:rPr>
        <w:t>2</w:t>
      </w:r>
      <w:r w:rsidRPr="007F3C7C">
        <w:rPr>
          <w:rFonts w:hint="eastAsia"/>
          <w:sz w:val="22"/>
          <w:szCs w:val="22"/>
        </w:rPr>
        <w:t>〈方便品</w:t>
      </w:r>
      <w:r w:rsidRPr="007F3C7C">
        <w:rPr>
          <w:rFonts w:hint="eastAsia"/>
          <w:sz w:val="22"/>
          <w:szCs w:val="22"/>
        </w:rPr>
        <w:t xml:space="preserve"> 2</w:t>
      </w:r>
      <w:r w:rsidRPr="007F3C7C">
        <w:rPr>
          <w:rFonts w:hint="eastAsia"/>
          <w:sz w:val="22"/>
          <w:szCs w:val="22"/>
        </w:rPr>
        <w:t>〉</w:t>
      </w:r>
      <w:r w:rsidRPr="007F3C7C">
        <w:rPr>
          <w:rFonts w:hint="eastAsia"/>
          <w:sz w:val="22"/>
          <w:szCs w:val="22"/>
        </w:rPr>
        <w:t>(</w:t>
      </w:r>
      <w:r>
        <w:rPr>
          <w:rFonts w:hint="eastAsia"/>
          <w:sz w:val="22"/>
          <w:szCs w:val="22"/>
        </w:rPr>
        <w:t>大正</w:t>
      </w:r>
      <w:r w:rsidRPr="007F3C7C">
        <w:rPr>
          <w:rFonts w:hint="eastAsia"/>
          <w:sz w:val="22"/>
          <w:szCs w:val="22"/>
        </w:rPr>
        <w:t>33</w:t>
      </w:r>
      <w:r>
        <w:rPr>
          <w:rFonts w:hint="eastAsia"/>
          <w:sz w:val="22"/>
          <w:szCs w:val="22"/>
        </w:rPr>
        <w:t>，</w:t>
      </w:r>
      <w:r w:rsidRPr="007F3C7C">
        <w:rPr>
          <w:rFonts w:hint="eastAsia"/>
          <w:sz w:val="22"/>
          <w:szCs w:val="22"/>
        </w:rPr>
        <w:t>592a12-24)</w:t>
      </w:r>
      <w:r>
        <w:rPr>
          <w:rFonts w:hint="eastAsia"/>
          <w:sz w:val="22"/>
          <w:szCs w:val="22"/>
        </w:rPr>
        <w:t>：</w:t>
      </w:r>
    </w:p>
    <w:p w14:paraId="6B5259A2" w14:textId="2C5842C7" w:rsidR="00C601C6" w:rsidRPr="00073577" w:rsidRDefault="00C601C6" w:rsidP="007F3C7C">
      <w:pPr>
        <w:pStyle w:val="a3"/>
        <w:ind w:leftChars="290" w:left="696"/>
        <w:rPr>
          <w:sz w:val="22"/>
          <w:szCs w:val="22"/>
        </w:rPr>
      </w:pPr>
      <w:r w:rsidRPr="007F3C7C">
        <w:rPr>
          <w:rFonts w:ascii="標楷體" w:eastAsia="標楷體" w:hAnsi="標楷體" w:hint="eastAsia"/>
          <w:sz w:val="22"/>
          <w:szCs w:val="22"/>
        </w:rPr>
        <w:t>…</w:t>
      </w:r>
      <w:proofErr w:type="gramStart"/>
      <w:r w:rsidRPr="007F3C7C">
        <w:rPr>
          <w:rFonts w:ascii="標楷體" w:eastAsia="標楷體" w:hAnsi="標楷體" w:hint="eastAsia"/>
          <w:sz w:val="22"/>
          <w:szCs w:val="22"/>
        </w:rPr>
        <w:t>…</w:t>
      </w:r>
      <w:proofErr w:type="gramEnd"/>
      <w:r w:rsidRPr="007F3C7C">
        <w:rPr>
          <w:rFonts w:ascii="標楷體" w:eastAsia="標楷體" w:hAnsi="標楷體" w:hint="eastAsia"/>
          <w:sz w:val="22"/>
          <w:szCs w:val="22"/>
        </w:rPr>
        <w:t>若</w:t>
      </w:r>
      <w:proofErr w:type="gramStart"/>
      <w:r w:rsidRPr="007F3C7C">
        <w:rPr>
          <w:rFonts w:ascii="標楷體" w:eastAsia="標楷體" w:hAnsi="標楷體" w:hint="eastAsia"/>
          <w:sz w:val="22"/>
          <w:szCs w:val="22"/>
        </w:rPr>
        <w:t>從理立</w:t>
      </w:r>
      <w:proofErr w:type="gramEnd"/>
      <w:r w:rsidRPr="007F3C7C">
        <w:rPr>
          <w:rFonts w:ascii="標楷體" w:eastAsia="標楷體" w:hAnsi="標楷體" w:hint="eastAsia"/>
          <w:sz w:val="22"/>
          <w:szCs w:val="22"/>
        </w:rPr>
        <w:t>名者，</w:t>
      </w:r>
      <w:proofErr w:type="gramStart"/>
      <w:r w:rsidRPr="007F3C7C">
        <w:rPr>
          <w:rFonts w:ascii="標楷體" w:eastAsia="標楷體" w:hAnsi="標楷體" w:hint="eastAsia"/>
          <w:sz w:val="22"/>
          <w:szCs w:val="22"/>
        </w:rPr>
        <w:t>應言</w:t>
      </w:r>
      <w:r w:rsidRPr="007F3C7C">
        <w:rPr>
          <w:rFonts w:ascii="標楷體" w:eastAsia="標楷體" w:hAnsi="標楷體" w:hint="eastAsia"/>
          <w:b/>
          <w:bCs/>
          <w:sz w:val="22"/>
          <w:szCs w:val="22"/>
        </w:rPr>
        <w:t>實相品</w:t>
      </w:r>
      <w:proofErr w:type="gramEnd"/>
      <w:r w:rsidRPr="007F3C7C">
        <w:rPr>
          <w:rFonts w:ascii="標楷體" w:eastAsia="標楷體" w:hAnsi="標楷體" w:hint="eastAsia"/>
          <w:sz w:val="22"/>
          <w:szCs w:val="22"/>
        </w:rPr>
        <w:t>，</w:t>
      </w:r>
      <w:proofErr w:type="gramStart"/>
      <w:r w:rsidRPr="007F3C7C">
        <w:rPr>
          <w:rFonts w:ascii="標楷體" w:eastAsia="標楷體" w:hAnsi="標楷體" w:hint="eastAsia"/>
          <w:sz w:val="22"/>
          <w:szCs w:val="22"/>
        </w:rPr>
        <w:t>不應言</w:t>
      </w:r>
      <w:r w:rsidRPr="007F3C7C">
        <w:rPr>
          <w:rFonts w:ascii="標楷體" w:eastAsia="標楷體" w:hAnsi="標楷體" w:hint="eastAsia"/>
          <w:b/>
          <w:bCs/>
          <w:sz w:val="22"/>
          <w:szCs w:val="22"/>
        </w:rPr>
        <w:t>方便</w:t>
      </w:r>
      <w:proofErr w:type="gramEnd"/>
      <w:r w:rsidRPr="007F3C7C">
        <w:rPr>
          <w:rFonts w:ascii="標楷體" w:eastAsia="標楷體" w:hAnsi="標楷體" w:hint="eastAsia"/>
          <w:b/>
          <w:bCs/>
          <w:sz w:val="22"/>
          <w:szCs w:val="22"/>
        </w:rPr>
        <w:t>品</w:t>
      </w:r>
      <w:r w:rsidRPr="007F3C7C">
        <w:rPr>
          <w:rFonts w:ascii="標楷體" w:eastAsia="標楷體" w:hAnsi="標楷體" w:hint="eastAsia"/>
          <w:sz w:val="22"/>
          <w:szCs w:val="22"/>
        </w:rPr>
        <w:t>，只今日</w:t>
      </w:r>
      <w:proofErr w:type="gramStart"/>
      <w:r w:rsidRPr="007F3C7C">
        <w:rPr>
          <w:rFonts w:ascii="標楷體" w:eastAsia="標楷體" w:hAnsi="標楷體" w:hint="eastAsia"/>
          <w:sz w:val="22"/>
          <w:szCs w:val="22"/>
        </w:rPr>
        <w:t>此經</w:t>
      </w:r>
      <w:r>
        <w:rPr>
          <w:rFonts w:ascii="標楷體" w:eastAsia="標楷體" w:hAnsi="標楷體" w:hint="eastAsia"/>
          <w:sz w:val="22"/>
          <w:szCs w:val="22"/>
        </w:rPr>
        <w:t>，</w:t>
      </w:r>
      <w:r w:rsidRPr="007F3C7C">
        <w:rPr>
          <w:rFonts w:ascii="標楷體" w:eastAsia="標楷體" w:hAnsi="標楷體" w:hint="eastAsia"/>
          <w:sz w:val="22"/>
          <w:szCs w:val="22"/>
        </w:rPr>
        <w:t>正顯</w:t>
      </w:r>
      <w:proofErr w:type="gramEnd"/>
      <w:r w:rsidRPr="007F3C7C">
        <w:rPr>
          <w:rFonts w:ascii="標楷體" w:eastAsia="標楷體" w:hAnsi="標楷體" w:hint="eastAsia"/>
          <w:sz w:val="22"/>
          <w:szCs w:val="22"/>
        </w:rPr>
        <w:t>昔日三</w:t>
      </w:r>
      <w:proofErr w:type="gramStart"/>
      <w:r w:rsidRPr="007F3C7C">
        <w:rPr>
          <w:rFonts w:ascii="標楷體" w:eastAsia="標楷體" w:hAnsi="標楷體" w:hint="eastAsia"/>
          <w:sz w:val="22"/>
          <w:szCs w:val="22"/>
        </w:rPr>
        <w:t>乘教是</w:t>
      </w:r>
      <w:proofErr w:type="gramEnd"/>
      <w:r w:rsidRPr="007F3C7C">
        <w:rPr>
          <w:rFonts w:ascii="標楷體" w:eastAsia="標楷體" w:hAnsi="標楷體" w:hint="eastAsia"/>
          <w:sz w:val="22"/>
          <w:szCs w:val="22"/>
        </w:rPr>
        <w:t>方便。方便但三</w:t>
      </w:r>
      <w:proofErr w:type="gramStart"/>
      <w:r w:rsidRPr="007F3C7C">
        <w:rPr>
          <w:rFonts w:ascii="標楷體" w:eastAsia="標楷體" w:hAnsi="標楷體" w:hint="eastAsia"/>
          <w:sz w:val="22"/>
          <w:szCs w:val="22"/>
        </w:rPr>
        <w:t>乘教，當乎</w:t>
      </w:r>
      <w:proofErr w:type="gramEnd"/>
      <w:r w:rsidRPr="007F3C7C">
        <w:rPr>
          <w:rFonts w:ascii="標楷體" w:eastAsia="標楷體" w:hAnsi="標楷體" w:hint="eastAsia"/>
          <w:sz w:val="22"/>
          <w:szCs w:val="22"/>
        </w:rPr>
        <w:t>昔日之時，本是實教</w:t>
      </w:r>
      <w:proofErr w:type="gramStart"/>
      <w:r w:rsidRPr="007F3C7C">
        <w:rPr>
          <w:rFonts w:ascii="標楷體" w:eastAsia="標楷體" w:hAnsi="標楷體" w:hint="eastAsia"/>
          <w:sz w:val="22"/>
          <w:szCs w:val="22"/>
        </w:rPr>
        <w:t>不</w:t>
      </w:r>
      <w:proofErr w:type="gramEnd"/>
      <w:r w:rsidRPr="007F3C7C">
        <w:rPr>
          <w:rFonts w:ascii="標楷體" w:eastAsia="標楷體" w:hAnsi="標楷體" w:hint="eastAsia"/>
          <w:sz w:val="22"/>
          <w:szCs w:val="22"/>
        </w:rPr>
        <w:t>名方便，既說今日</w:t>
      </w:r>
      <w:proofErr w:type="gramStart"/>
      <w:r w:rsidRPr="007F3C7C">
        <w:rPr>
          <w:rFonts w:ascii="標楷體" w:eastAsia="標楷體" w:hAnsi="標楷體" w:hint="eastAsia"/>
          <w:sz w:val="22"/>
          <w:szCs w:val="22"/>
        </w:rPr>
        <w:t>一乘實相</w:t>
      </w:r>
      <w:proofErr w:type="gramEnd"/>
      <w:r w:rsidRPr="007F3C7C">
        <w:rPr>
          <w:rFonts w:ascii="標楷體" w:eastAsia="標楷體" w:hAnsi="標楷體" w:hint="eastAsia"/>
          <w:sz w:val="22"/>
          <w:szCs w:val="22"/>
        </w:rPr>
        <w:t>之理，此則</w:t>
      </w:r>
      <w:proofErr w:type="gramStart"/>
      <w:r w:rsidRPr="007F3C7C">
        <w:rPr>
          <w:rFonts w:ascii="標楷體" w:eastAsia="標楷體" w:hAnsi="標楷體" w:hint="eastAsia"/>
          <w:sz w:val="22"/>
          <w:szCs w:val="22"/>
        </w:rPr>
        <w:t>形顯昔</w:t>
      </w:r>
      <w:proofErr w:type="gramEnd"/>
      <w:r w:rsidRPr="007F3C7C">
        <w:rPr>
          <w:rFonts w:ascii="標楷體" w:eastAsia="標楷體" w:hAnsi="標楷體" w:hint="eastAsia"/>
          <w:sz w:val="22"/>
          <w:szCs w:val="22"/>
        </w:rPr>
        <w:t>三乘是方便。</w:t>
      </w:r>
      <w:r>
        <w:rPr>
          <w:rFonts w:ascii="標楷體" w:eastAsia="標楷體" w:hAnsi="標楷體" w:hint="eastAsia"/>
          <w:sz w:val="22"/>
          <w:szCs w:val="22"/>
        </w:rPr>
        <w:t>…</w:t>
      </w:r>
      <w:proofErr w:type="gramStart"/>
      <w:r>
        <w:rPr>
          <w:rFonts w:ascii="標楷體" w:eastAsia="標楷體" w:hAnsi="標楷體" w:hint="eastAsia"/>
          <w:sz w:val="22"/>
          <w:szCs w:val="22"/>
        </w:rPr>
        <w:t>…</w:t>
      </w:r>
      <w:r w:rsidRPr="007F3C7C">
        <w:rPr>
          <w:rFonts w:ascii="標楷體" w:eastAsia="標楷體" w:hAnsi="標楷體" w:hint="eastAsia"/>
          <w:sz w:val="22"/>
          <w:szCs w:val="22"/>
        </w:rPr>
        <w:t>實相者</w:t>
      </w:r>
      <w:proofErr w:type="gramEnd"/>
      <w:r>
        <w:rPr>
          <w:rFonts w:ascii="標楷體" w:eastAsia="標楷體" w:hAnsi="標楷體" w:hint="eastAsia"/>
          <w:sz w:val="22"/>
          <w:szCs w:val="22"/>
        </w:rPr>
        <w:t>，</w:t>
      </w:r>
      <w:r w:rsidRPr="007F3C7C">
        <w:rPr>
          <w:rFonts w:ascii="標楷體" w:eastAsia="標楷體" w:hAnsi="標楷體" w:hint="eastAsia"/>
          <w:sz w:val="22"/>
          <w:szCs w:val="22"/>
        </w:rPr>
        <w:t>則是如來實智所說之理，因理</w:t>
      </w:r>
      <w:proofErr w:type="gramStart"/>
      <w:r w:rsidRPr="007F3C7C">
        <w:rPr>
          <w:rFonts w:ascii="標楷體" w:eastAsia="標楷體" w:hAnsi="標楷體" w:hint="eastAsia"/>
          <w:sz w:val="22"/>
          <w:szCs w:val="22"/>
        </w:rPr>
        <w:t>為實相</w:t>
      </w:r>
      <w:proofErr w:type="gramEnd"/>
      <w:r w:rsidRPr="007F3C7C">
        <w:rPr>
          <w:rFonts w:ascii="標楷體" w:eastAsia="標楷體" w:hAnsi="標楷體" w:hint="eastAsia"/>
          <w:sz w:val="22"/>
          <w:szCs w:val="22"/>
        </w:rPr>
        <w:t>，為未說今日真實之理，</w:t>
      </w:r>
      <w:proofErr w:type="gramStart"/>
      <w:r w:rsidRPr="007F7E83">
        <w:rPr>
          <w:rFonts w:ascii="標楷體" w:eastAsia="標楷體" w:hAnsi="標楷體" w:hint="eastAsia"/>
          <w:sz w:val="22"/>
          <w:szCs w:val="22"/>
          <w:u w:val="thick"/>
        </w:rPr>
        <w:t>方便門則有閉義</w:t>
      </w:r>
      <w:proofErr w:type="gramEnd"/>
      <w:r w:rsidRPr="007F3C7C">
        <w:rPr>
          <w:rFonts w:ascii="標楷體" w:eastAsia="標楷體" w:hAnsi="標楷體" w:hint="eastAsia"/>
          <w:sz w:val="22"/>
          <w:szCs w:val="22"/>
        </w:rPr>
        <w:t>，既說</w:t>
      </w:r>
      <w:proofErr w:type="gramStart"/>
      <w:r w:rsidRPr="007F3C7C">
        <w:rPr>
          <w:rFonts w:ascii="標楷體" w:eastAsia="標楷體" w:hAnsi="標楷體" w:hint="eastAsia"/>
          <w:sz w:val="22"/>
          <w:szCs w:val="22"/>
        </w:rPr>
        <w:t>今日實相之</w:t>
      </w:r>
      <w:proofErr w:type="gramEnd"/>
      <w:r w:rsidRPr="007F3C7C">
        <w:rPr>
          <w:rFonts w:ascii="標楷體" w:eastAsia="標楷體" w:hAnsi="標楷體" w:hint="eastAsia"/>
          <w:sz w:val="22"/>
          <w:szCs w:val="22"/>
        </w:rPr>
        <w:t>理，則有</w:t>
      </w:r>
      <w:r w:rsidRPr="007F7E83">
        <w:rPr>
          <w:rFonts w:ascii="標楷體" w:eastAsia="標楷體" w:hAnsi="標楷體" w:hint="eastAsia"/>
          <w:sz w:val="22"/>
          <w:szCs w:val="22"/>
          <w:u w:val="thick"/>
        </w:rPr>
        <w:t>開昔日</w:t>
      </w:r>
      <w:proofErr w:type="gramStart"/>
      <w:r w:rsidRPr="007F7E83">
        <w:rPr>
          <w:rFonts w:ascii="標楷體" w:eastAsia="標楷體" w:hAnsi="標楷體" w:hint="eastAsia"/>
          <w:sz w:val="22"/>
          <w:szCs w:val="22"/>
          <w:u w:val="thick"/>
        </w:rPr>
        <w:t>方便門</w:t>
      </w:r>
      <w:proofErr w:type="gramEnd"/>
      <w:r w:rsidRPr="007F3C7C">
        <w:rPr>
          <w:rFonts w:ascii="標楷體" w:eastAsia="標楷體" w:hAnsi="標楷體" w:hint="eastAsia"/>
          <w:sz w:val="22"/>
          <w:szCs w:val="22"/>
        </w:rPr>
        <w:t>義</w:t>
      </w:r>
      <w:r>
        <w:rPr>
          <w:rFonts w:ascii="標楷體" w:eastAsia="標楷體" w:hAnsi="標楷體" w:hint="eastAsia"/>
          <w:sz w:val="22"/>
          <w:szCs w:val="22"/>
        </w:rPr>
        <w:t>。</w:t>
      </w:r>
      <w:proofErr w:type="gramStart"/>
      <w:r w:rsidRPr="007F3C7C">
        <w:rPr>
          <w:rFonts w:ascii="標楷體" w:eastAsia="標楷體" w:hAnsi="標楷體" w:hint="eastAsia"/>
          <w:sz w:val="22"/>
          <w:szCs w:val="22"/>
        </w:rPr>
        <w:t>此品則有兩義</w:t>
      </w:r>
      <w:proofErr w:type="gramEnd"/>
      <w:r>
        <w:rPr>
          <w:rFonts w:ascii="標楷體" w:eastAsia="標楷體" w:hAnsi="標楷體" w:hint="eastAsia"/>
          <w:sz w:val="22"/>
          <w:szCs w:val="22"/>
        </w:rPr>
        <w:t>：</w:t>
      </w:r>
      <w:r w:rsidRPr="007F3C7C">
        <w:rPr>
          <w:rFonts w:ascii="標楷體" w:eastAsia="標楷體" w:hAnsi="標楷體" w:hint="eastAsia"/>
          <w:sz w:val="22"/>
          <w:szCs w:val="22"/>
        </w:rPr>
        <w:t>一</w:t>
      </w:r>
      <w:r>
        <w:rPr>
          <w:rFonts w:ascii="標楷體" w:eastAsia="標楷體" w:hAnsi="標楷體" w:hint="eastAsia"/>
          <w:sz w:val="22"/>
          <w:szCs w:val="22"/>
        </w:rPr>
        <w:t>、</w:t>
      </w:r>
      <w:proofErr w:type="gramStart"/>
      <w:r w:rsidRPr="007F3C7C">
        <w:rPr>
          <w:rFonts w:ascii="標楷體" w:eastAsia="標楷體" w:hAnsi="標楷體" w:hint="eastAsia"/>
          <w:sz w:val="22"/>
          <w:szCs w:val="22"/>
        </w:rPr>
        <w:t>則明今真實</w:t>
      </w:r>
      <w:proofErr w:type="gramEnd"/>
      <w:r>
        <w:rPr>
          <w:rFonts w:ascii="標楷體" w:eastAsia="標楷體" w:hAnsi="標楷體" w:hint="eastAsia"/>
          <w:sz w:val="22"/>
          <w:szCs w:val="22"/>
        </w:rPr>
        <w:t>，</w:t>
      </w:r>
      <w:r w:rsidRPr="007F3C7C">
        <w:rPr>
          <w:rFonts w:ascii="標楷體" w:eastAsia="標楷體" w:hAnsi="標楷體" w:hint="eastAsia"/>
          <w:sz w:val="22"/>
          <w:szCs w:val="22"/>
        </w:rPr>
        <w:t>二</w:t>
      </w:r>
      <w:r>
        <w:rPr>
          <w:rFonts w:ascii="標楷體" w:eastAsia="標楷體" w:hAnsi="標楷體" w:hint="eastAsia"/>
          <w:sz w:val="22"/>
          <w:szCs w:val="22"/>
        </w:rPr>
        <w:t>、</w:t>
      </w:r>
      <w:r w:rsidRPr="007F3C7C">
        <w:rPr>
          <w:rFonts w:ascii="標楷體" w:eastAsia="標楷體" w:hAnsi="標楷體" w:hint="eastAsia"/>
          <w:sz w:val="22"/>
          <w:szCs w:val="22"/>
        </w:rPr>
        <w:t>則</w:t>
      </w:r>
      <w:proofErr w:type="gramStart"/>
      <w:r w:rsidRPr="007F3C7C">
        <w:rPr>
          <w:rFonts w:ascii="標楷體" w:eastAsia="標楷體" w:hAnsi="標楷體" w:hint="eastAsia"/>
          <w:sz w:val="22"/>
          <w:szCs w:val="22"/>
        </w:rPr>
        <w:t>顯昔是方便</w:t>
      </w:r>
      <w:proofErr w:type="gramEnd"/>
      <w:r w:rsidRPr="007F3C7C">
        <w:rPr>
          <w:rFonts w:ascii="標楷體" w:eastAsia="標楷體" w:hAnsi="標楷體" w:hint="eastAsia"/>
          <w:sz w:val="22"/>
          <w:szCs w:val="22"/>
        </w:rPr>
        <w:t>。</w:t>
      </w:r>
    </w:p>
    <w:p w14:paraId="4D29A8C1" w14:textId="64E719AF" w:rsidR="00C601C6" w:rsidRDefault="00C601C6" w:rsidP="00073577">
      <w:pPr>
        <w:pStyle w:val="a3"/>
        <w:ind w:leftChars="60" w:left="144"/>
        <w:rPr>
          <w:sz w:val="22"/>
          <w:szCs w:val="22"/>
        </w:rPr>
      </w:pPr>
      <w:r w:rsidRPr="00073577">
        <w:rPr>
          <w:rFonts w:hint="eastAsia"/>
          <w:sz w:val="22"/>
          <w:szCs w:val="22"/>
        </w:rPr>
        <w:t>（</w:t>
      </w:r>
      <w:r w:rsidRPr="00073577">
        <w:rPr>
          <w:rFonts w:hint="eastAsia"/>
          <w:sz w:val="22"/>
          <w:szCs w:val="22"/>
        </w:rPr>
        <w:t>2</w:t>
      </w:r>
      <w:r w:rsidRPr="00073577">
        <w:rPr>
          <w:rFonts w:hint="eastAsia"/>
          <w:sz w:val="22"/>
          <w:szCs w:val="22"/>
        </w:rPr>
        <w:t>）</w:t>
      </w:r>
      <w:r>
        <w:rPr>
          <w:rFonts w:hint="eastAsia"/>
          <w:sz w:val="22"/>
          <w:szCs w:val="22"/>
        </w:rPr>
        <w:t>隋．</w:t>
      </w:r>
      <w:proofErr w:type="gramStart"/>
      <w:r>
        <w:rPr>
          <w:rFonts w:hint="eastAsia"/>
          <w:sz w:val="22"/>
          <w:szCs w:val="22"/>
        </w:rPr>
        <w:t>吉藏撰</w:t>
      </w:r>
      <w:r w:rsidRPr="00073577">
        <w:rPr>
          <w:rFonts w:hint="eastAsia"/>
          <w:sz w:val="22"/>
          <w:szCs w:val="22"/>
        </w:rPr>
        <w:t>《法華玄論》</w:t>
      </w:r>
      <w:proofErr w:type="gramEnd"/>
      <w:r w:rsidRPr="00073577">
        <w:rPr>
          <w:rFonts w:hint="eastAsia"/>
          <w:sz w:val="22"/>
          <w:szCs w:val="22"/>
        </w:rPr>
        <w:t>卷</w:t>
      </w:r>
      <w:r w:rsidRPr="00073577">
        <w:rPr>
          <w:rFonts w:hint="eastAsia"/>
          <w:sz w:val="22"/>
          <w:szCs w:val="22"/>
        </w:rPr>
        <w:t>5(</w:t>
      </w:r>
      <w:r>
        <w:rPr>
          <w:rFonts w:hint="eastAsia"/>
          <w:sz w:val="22"/>
          <w:szCs w:val="22"/>
        </w:rPr>
        <w:t>大正</w:t>
      </w:r>
      <w:r w:rsidRPr="00073577">
        <w:rPr>
          <w:rFonts w:hint="eastAsia"/>
          <w:sz w:val="22"/>
          <w:szCs w:val="22"/>
        </w:rPr>
        <w:t>34</w:t>
      </w:r>
      <w:r>
        <w:rPr>
          <w:rFonts w:hint="eastAsia"/>
          <w:sz w:val="22"/>
          <w:szCs w:val="22"/>
        </w:rPr>
        <w:t>，</w:t>
      </w:r>
      <w:r>
        <w:rPr>
          <w:rFonts w:hint="eastAsia"/>
          <w:sz w:val="22"/>
          <w:szCs w:val="22"/>
        </w:rPr>
        <w:t>3</w:t>
      </w:r>
      <w:r>
        <w:rPr>
          <w:sz w:val="22"/>
          <w:szCs w:val="22"/>
        </w:rPr>
        <w:t>96c19</w:t>
      </w:r>
      <w:r w:rsidRPr="00073577">
        <w:rPr>
          <w:rFonts w:hint="eastAsia"/>
          <w:sz w:val="22"/>
          <w:szCs w:val="22"/>
        </w:rPr>
        <w:t>-397a</w:t>
      </w:r>
      <w:r>
        <w:rPr>
          <w:sz w:val="22"/>
          <w:szCs w:val="22"/>
        </w:rPr>
        <w:t>5</w:t>
      </w:r>
      <w:r w:rsidRPr="00073577">
        <w:rPr>
          <w:rFonts w:hint="eastAsia"/>
          <w:sz w:val="22"/>
          <w:szCs w:val="22"/>
        </w:rPr>
        <w:t>)</w:t>
      </w:r>
      <w:r>
        <w:rPr>
          <w:rFonts w:hint="eastAsia"/>
          <w:sz w:val="22"/>
          <w:szCs w:val="22"/>
        </w:rPr>
        <w:t>：</w:t>
      </w:r>
    </w:p>
    <w:p w14:paraId="6716AF1F" w14:textId="2C73B55D" w:rsidR="00C601C6" w:rsidRPr="00073577" w:rsidRDefault="00C601C6" w:rsidP="00073577">
      <w:pPr>
        <w:pStyle w:val="a3"/>
        <w:ind w:leftChars="290" w:left="696"/>
        <w:rPr>
          <w:rFonts w:ascii="標楷體" w:eastAsia="標楷體" w:hAnsi="標楷體"/>
          <w:sz w:val="22"/>
          <w:szCs w:val="22"/>
        </w:rPr>
      </w:pPr>
      <w:r w:rsidRPr="00073577">
        <w:rPr>
          <w:rFonts w:ascii="標楷體" w:eastAsia="標楷體" w:hAnsi="標楷體" w:hint="eastAsia"/>
          <w:sz w:val="22"/>
          <w:szCs w:val="22"/>
        </w:rPr>
        <w:t>問</w:t>
      </w:r>
      <w:r>
        <w:rPr>
          <w:rFonts w:ascii="標楷體" w:eastAsia="標楷體" w:hAnsi="標楷體" w:hint="eastAsia"/>
          <w:sz w:val="22"/>
          <w:szCs w:val="22"/>
        </w:rPr>
        <w:t>：</w:t>
      </w:r>
      <w:proofErr w:type="gramStart"/>
      <w:r w:rsidRPr="00073577">
        <w:rPr>
          <w:rFonts w:ascii="標楷體" w:eastAsia="標楷體" w:hAnsi="標楷體" w:hint="eastAsia"/>
          <w:sz w:val="22"/>
          <w:szCs w:val="22"/>
        </w:rPr>
        <w:t>云</w:t>
      </w:r>
      <w:proofErr w:type="gramEnd"/>
      <w:r w:rsidRPr="00073577">
        <w:rPr>
          <w:rFonts w:ascii="標楷體" w:eastAsia="標楷體" w:hAnsi="標楷體" w:hint="eastAsia"/>
          <w:sz w:val="22"/>
          <w:szCs w:val="22"/>
        </w:rPr>
        <w:t>何開方便門示真實</w:t>
      </w:r>
      <w:proofErr w:type="gramStart"/>
      <w:r w:rsidRPr="00073577">
        <w:rPr>
          <w:rFonts w:ascii="標楷體" w:eastAsia="標楷體" w:hAnsi="標楷體" w:hint="eastAsia"/>
          <w:sz w:val="22"/>
          <w:szCs w:val="22"/>
        </w:rPr>
        <w:t>相耶</w:t>
      </w:r>
      <w:r>
        <w:rPr>
          <w:rFonts w:ascii="標楷體" w:eastAsia="標楷體" w:hAnsi="標楷體" w:hint="eastAsia"/>
          <w:sz w:val="22"/>
          <w:szCs w:val="22"/>
        </w:rPr>
        <w:t>？</w:t>
      </w:r>
      <w:proofErr w:type="gramEnd"/>
    </w:p>
    <w:p w14:paraId="6C491EB0" w14:textId="4704C68C" w:rsidR="00C601C6" w:rsidRPr="00073577" w:rsidRDefault="00C601C6" w:rsidP="00073577">
      <w:pPr>
        <w:pStyle w:val="a3"/>
        <w:ind w:leftChars="290" w:left="696"/>
        <w:rPr>
          <w:rFonts w:ascii="標楷體" w:eastAsia="標楷體" w:hAnsi="標楷體"/>
          <w:sz w:val="22"/>
          <w:szCs w:val="22"/>
        </w:rPr>
      </w:pPr>
      <w:r w:rsidRPr="00073577">
        <w:rPr>
          <w:rFonts w:ascii="標楷體" w:eastAsia="標楷體" w:hAnsi="標楷體" w:hint="eastAsia"/>
          <w:sz w:val="22"/>
          <w:szCs w:val="22"/>
        </w:rPr>
        <w:t>答</w:t>
      </w:r>
      <w:r>
        <w:rPr>
          <w:rFonts w:ascii="標楷體" w:eastAsia="標楷體" w:hAnsi="標楷體" w:hint="eastAsia"/>
          <w:sz w:val="22"/>
          <w:szCs w:val="22"/>
        </w:rPr>
        <w:t>：</w:t>
      </w:r>
      <w:r w:rsidRPr="00073577">
        <w:rPr>
          <w:rFonts w:ascii="標楷體" w:eastAsia="標楷體" w:hAnsi="標楷體" w:hint="eastAsia"/>
          <w:sz w:val="22"/>
          <w:szCs w:val="22"/>
        </w:rPr>
        <w:t>開二種方便</w:t>
      </w:r>
      <w:r>
        <w:rPr>
          <w:rFonts w:ascii="標楷體" w:eastAsia="標楷體" w:hAnsi="標楷體" w:hint="eastAsia"/>
          <w:sz w:val="22"/>
          <w:szCs w:val="22"/>
        </w:rPr>
        <w:t>，</w:t>
      </w:r>
      <w:r w:rsidRPr="00073577">
        <w:rPr>
          <w:rFonts w:ascii="標楷體" w:eastAsia="標楷體" w:hAnsi="標楷體" w:hint="eastAsia"/>
          <w:sz w:val="22"/>
          <w:szCs w:val="22"/>
        </w:rPr>
        <w:t>示二種真實。二種方便者</w:t>
      </w:r>
      <w:r>
        <w:rPr>
          <w:rFonts w:ascii="標楷體" w:eastAsia="標楷體" w:hAnsi="標楷體" w:hint="eastAsia"/>
          <w:sz w:val="22"/>
          <w:szCs w:val="22"/>
        </w:rPr>
        <w:t>，</w:t>
      </w:r>
      <w:r w:rsidRPr="00073577">
        <w:rPr>
          <w:rFonts w:ascii="標楷體" w:eastAsia="標楷體" w:hAnsi="標楷體" w:hint="eastAsia"/>
          <w:sz w:val="22"/>
          <w:szCs w:val="22"/>
        </w:rPr>
        <w:t>一</w:t>
      </w:r>
      <w:r>
        <w:rPr>
          <w:rFonts w:ascii="標楷體" w:eastAsia="標楷體" w:hAnsi="標楷體" w:hint="eastAsia"/>
          <w:sz w:val="22"/>
          <w:szCs w:val="22"/>
        </w:rPr>
        <w:t>、</w:t>
      </w:r>
      <w:r w:rsidRPr="00073577">
        <w:rPr>
          <w:rFonts w:ascii="標楷體" w:eastAsia="標楷體" w:hAnsi="標楷體" w:hint="eastAsia"/>
          <w:sz w:val="22"/>
          <w:szCs w:val="22"/>
        </w:rPr>
        <w:t>教方便</w:t>
      </w:r>
      <w:r>
        <w:rPr>
          <w:rFonts w:ascii="標楷體" w:eastAsia="標楷體" w:hAnsi="標楷體" w:hint="eastAsia"/>
          <w:sz w:val="22"/>
          <w:szCs w:val="22"/>
        </w:rPr>
        <w:t>，</w:t>
      </w:r>
      <w:r w:rsidRPr="00073577">
        <w:rPr>
          <w:rFonts w:ascii="標楷體" w:eastAsia="標楷體" w:hAnsi="標楷體" w:hint="eastAsia"/>
          <w:sz w:val="22"/>
          <w:szCs w:val="22"/>
        </w:rPr>
        <w:t>二</w:t>
      </w:r>
      <w:r>
        <w:rPr>
          <w:rFonts w:ascii="標楷體" w:eastAsia="標楷體" w:hAnsi="標楷體" w:hint="eastAsia"/>
          <w:sz w:val="22"/>
          <w:szCs w:val="22"/>
        </w:rPr>
        <w:t>、</w:t>
      </w:r>
      <w:r w:rsidRPr="00073577">
        <w:rPr>
          <w:rFonts w:ascii="標楷體" w:eastAsia="標楷體" w:hAnsi="標楷體" w:hint="eastAsia"/>
          <w:sz w:val="22"/>
          <w:szCs w:val="22"/>
        </w:rPr>
        <w:t>身方便。二種真實者</w:t>
      </w:r>
      <w:r>
        <w:rPr>
          <w:rFonts w:ascii="標楷體" w:eastAsia="標楷體" w:hAnsi="標楷體" w:hint="eastAsia"/>
          <w:sz w:val="22"/>
          <w:szCs w:val="22"/>
        </w:rPr>
        <w:t>，</w:t>
      </w:r>
      <w:r w:rsidRPr="00073577">
        <w:rPr>
          <w:rFonts w:ascii="標楷體" w:eastAsia="標楷體" w:hAnsi="標楷體" w:hint="eastAsia"/>
          <w:sz w:val="22"/>
          <w:szCs w:val="22"/>
        </w:rPr>
        <w:t>一</w:t>
      </w:r>
      <w:r>
        <w:rPr>
          <w:rFonts w:ascii="標楷體" w:eastAsia="標楷體" w:hAnsi="標楷體" w:hint="eastAsia"/>
          <w:sz w:val="22"/>
          <w:szCs w:val="22"/>
        </w:rPr>
        <w:t>、</w:t>
      </w:r>
      <w:r w:rsidRPr="00073577">
        <w:rPr>
          <w:rFonts w:ascii="標楷體" w:eastAsia="標楷體" w:hAnsi="標楷體" w:hint="eastAsia"/>
          <w:sz w:val="22"/>
          <w:szCs w:val="22"/>
        </w:rPr>
        <w:t>教真實</w:t>
      </w:r>
      <w:r>
        <w:rPr>
          <w:rFonts w:ascii="標楷體" w:eastAsia="標楷體" w:hAnsi="標楷體" w:hint="eastAsia"/>
          <w:sz w:val="22"/>
          <w:szCs w:val="22"/>
        </w:rPr>
        <w:t>，</w:t>
      </w:r>
      <w:r w:rsidRPr="00073577">
        <w:rPr>
          <w:rFonts w:ascii="標楷體" w:eastAsia="標楷體" w:hAnsi="標楷體" w:hint="eastAsia"/>
          <w:sz w:val="22"/>
          <w:szCs w:val="22"/>
        </w:rPr>
        <w:t>二</w:t>
      </w:r>
      <w:r>
        <w:rPr>
          <w:rFonts w:ascii="標楷體" w:eastAsia="標楷體" w:hAnsi="標楷體" w:hint="eastAsia"/>
          <w:sz w:val="22"/>
          <w:szCs w:val="22"/>
        </w:rPr>
        <w:t>、</w:t>
      </w:r>
      <w:r w:rsidRPr="00073577">
        <w:rPr>
          <w:rFonts w:ascii="標楷體" w:eastAsia="標楷體" w:hAnsi="標楷體" w:hint="eastAsia"/>
          <w:sz w:val="22"/>
          <w:szCs w:val="22"/>
        </w:rPr>
        <w:t>身真實。</w:t>
      </w:r>
    </w:p>
    <w:p w14:paraId="4C2B2B64" w14:textId="0F23CC53" w:rsidR="00C601C6" w:rsidRPr="00073577" w:rsidRDefault="00C601C6" w:rsidP="00073577">
      <w:pPr>
        <w:pStyle w:val="a3"/>
        <w:ind w:leftChars="290" w:left="696"/>
        <w:rPr>
          <w:rFonts w:ascii="標楷體" w:eastAsia="標楷體" w:hAnsi="標楷體"/>
          <w:sz w:val="22"/>
          <w:szCs w:val="22"/>
        </w:rPr>
      </w:pPr>
      <w:r w:rsidRPr="00073577">
        <w:rPr>
          <w:rFonts w:ascii="標楷體" w:eastAsia="標楷體" w:hAnsi="標楷體" w:hint="eastAsia"/>
          <w:sz w:val="22"/>
          <w:szCs w:val="22"/>
        </w:rPr>
        <w:t>問</w:t>
      </w:r>
      <w:r>
        <w:rPr>
          <w:rFonts w:ascii="標楷體" w:eastAsia="標楷體" w:hAnsi="標楷體" w:hint="eastAsia"/>
          <w:sz w:val="22"/>
          <w:szCs w:val="22"/>
        </w:rPr>
        <w:t>：</w:t>
      </w:r>
      <w:r w:rsidRPr="00073577">
        <w:rPr>
          <w:rFonts w:ascii="標楷體" w:eastAsia="標楷體" w:hAnsi="標楷體" w:hint="eastAsia"/>
          <w:sz w:val="22"/>
          <w:szCs w:val="22"/>
        </w:rPr>
        <w:t>何故</w:t>
      </w:r>
      <w:proofErr w:type="gramStart"/>
      <w:r w:rsidRPr="00073577">
        <w:rPr>
          <w:rFonts w:ascii="標楷體" w:eastAsia="標楷體" w:hAnsi="標楷體" w:hint="eastAsia"/>
          <w:sz w:val="22"/>
          <w:szCs w:val="22"/>
        </w:rPr>
        <w:t>唯開此二相耶</w:t>
      </w:r>
      <w:r>
        <w:rPr>
          <w:rFonts w:ascii="標楷體" w:eastAsia="標楷體" w:hAnsi="標楷體" w:hint="eastAsia"/>
          <w:sz w:val="22"/>
          <w:szCs w:val="22"/>
        </w:rPr>
        <w:t>？</w:t>
      </w:r>
      <w:proofErr w:type="gramEnd"/>
    </w:p>
    <w:p w14:paraId="55B13C35" w14:textId="0F18A009" w:rsidR="00C601C6" w:rsidRDefault="00C601C6" w:rsidP="00073577">
      <w:pPr>
        <w:pStyle w:val="a3"/>
        <w:ind w:leftChars="290" w:left="696"/>
        <w:rPr>
          <w:rFonts w:ascii="標楷體" w:eastAsia="標楷體" w:hAnsi="標楷體"/>
          <w:sz w:val="22"/>
          <w:szCs w:val="22"/>
        </w:rPr>
      </w:pPr>
      <w:r w:rsidRPr="00073577">
        <w:rPr>
          <w:rFonts w:ascii="標楷體" w:eastAsia="標楷體" w:hAnsi="標楷體" w:hint="eastAsia"/>
          <w:sz w:val="22"/>
          <w:szCs w:val="22"/>
        </w:rPr>
        <w:t>答</w:t>
      </w:r>
      <w:r>
        <w:rPr>
          <w:rFonts w:ascii="標楷體" w:eastAsia="標楷體" w:hAnsi="標楷體" w:hint="eastAsia"/>
          <w:sz w:val="22"/>
          <w:szCs w:val="22"/>
        </w:rPr>
        <w:t>：</w:t>
      </w:r>
      <w:r w:rsidRPr="00073577">
        <w:rPr>
          <w:rFonts w:ascii="標楷體" w:eastAsia="標楷體" w:hAnsi="標楷體" w:hint="eastAsia"/>
          <w:sz w:val="22"/>
          <w:szCs w:val="22"/>
        </w:rPr>
        <w:t>三</w:t>
      </w:r>
      <w:proofErr w:type="gramStart"/>
      <w:r w:rsidRPr="00073577">
        <w:rPr>
          <w:rFonts w:ascii="標楷體" w:eastAsia="標楷體" w:hAnsi="標楷體" w:hint="eastAsia"/>
          <w:sz w:val="22"/>
          <w:szCs w:val="22"/>
        </w:rPr>
        <w:t>世</w:t>
      </w:r>
      <w:proofErr w:type="gramEnd"/>
      <w:r w:rsidRPr="00073577">
        <w:rPr>
          <w:rFonts w:ascii="標楷體" w:eastAsia="標楷體" w:hAnsi="標楷體" w:hint="eastAsia"/>
          <w:sz w:val="22"/>
          <w:szCs w:val="22"/>
        </w:rPr>
        <w:t>諸佛唯有</w:t>
      </w:r>
      <w:r w:rsidRPr="002A4AFF">
        <w:rPr>
          <w:rFonts w:ascii="標楷體" w:eastAsia="標楷體" w:hAnsi="標楷體" w:hint="eastAsia"/>
          <w:b/>
          <w:bCs/>
          <w:sz w:val="22"/>
          <w:szCs w:val="22"/>
        </w:rPr>
        <w:t>形</w:t>
      </w:r>
      <w:r w:rsidRPr="00073577">
        <w:rPr>
          <w:rFonts w:ascii="標楷體" w:eastAsia="標楷體" w:hAnsi="標楷體" w:hint="eastAsia"/>
          <w:sz w:val="22"/>
          <w:szCs w:val="22"/>
        </w:rPr>
        <w:t>之與</w:t>
      </w:r>
      <w:r w:rsidRPr="002A4AFF">
        <w:rPr>
          <w:rFonts w:ascii="標楷體" w:eastAsia="標楷體" w:hAnsi="標楷體" w:hint="eastAsia"/>
          <w:b/>
          <w:bCs/>
          <w:sz w:val="22"/>
          <w:szCs w:val="22"/>
        </w:rPr>
        <w:t>教</w:t>
      </w:r>
      <w:r>
        <w:rPr>
          <w:rFonts w:ascii="標楷體" w:eastAsia="標楷體" w:hAnsi="標楷體" w:hint="eastAsia"/>
          <w:sz w:val="22"/>
          <w:szCs w:val="22"/>
        </w:rPr>
        <w:t>，</w:t>
      </w:r>
      <w:r w:rsidRPr="00073577">
        <w:rPr>
          <w:rFonts w:ascii="標楷體" w:eastAsia="標楷體" w:hAnsi="標楷體" w:hint="eastAsia"/>
          <w:sz w:val="22"/>
          <w:szCs w:val="22"/>
        </w:rPr>
        <w:t>於此二中</w:t>
      </w:r>
      <w:r>
        <w:rPr>
          <w:rFonts w:ascii="標楷體" w:eastAsia="標楷體" w:hAnsi="標楷體" w:hint="eastAsia"/>
          <w:sz w:val="22"/>
          <w:szCs w:val="22"/>
        </w:rPr>
        <w:t>，</w:t>
      </w:r>
      <w:r w:rsidRPr="00073577">
        <w:rPr>
          <w:rFonts w:ascii="標楷體" w:eastAsia="標楷體" w:hAnsi="標楷體" w:hint="eastAsia"/>
          <w:sz w:val="22"/>
          <w:szCs w:val="22"/>
        </w:rPr>
        <w:t>有權有實</w:t>
      </w:r>
      <w:r>
        <w:rPr>
          <w:rFonts w:ascii="標楷體" w:eastAsia="標楷體" w:hAnsi="標楷體" w:hint="eastAsia"/>
          <w:sz w:val="22"/>
          <w:szCs w:val="22"/>
        </w:rPr>
        <w:t>，</w:t>
      </w:r>
      <w:r w:rsidRPr="00073577">
        <w:rPr>
          <w:rFonts w:ascii="標楷體" w:eastAsia="標楷體" w:hAnsi="標楷體" w:hint="eastAsia"/>
          <w:sz w:val="22"/>
          <w:szCs w:val="22"/>
        </w:rPr>
        <w:t>故須</w:t>
      </w:r>
      <w:r w:rsidRPr="002A4AFF">
        <w:rPr>
          <w:rFonts w:ascii="標楷體" w:eastAsia="標楷體" w:hAnsi="標楷體" w:hint="eastAsia"/>
          <w:b/>
          <w:bCs/>
          <w:sz w:val="22"/>
          <w:szCs w:val="22"/>
        </w:rPr>
        <w:t>開示</w:t>
      </w:r>
      <w:r w:rsidRPr="00073577">
        <w:rPr>
          <w:rFonts w:ascii="標楷體" w:eastAsia="標楷體" w:hAnsi="標楷體" w:hint="eastAsia"/>
          <w:sz w:val="22"/>
          <w:szCs w:val="22"/>
        </w:rPr>
        <w:t>。開示此二</w:t>
      </w:r>
      <w:r>
        <w:rPr>
          <w:rFonts w:ascii="標楷體" w:eastAsia="標楷體" w:hAnsi="標楷體" w:hint="eastAsia"/>
          <w:sz w:val="22"/>
          <w:szCs w:val="22"/>
        </w:rPr>
        <w:t>，</w:t>
      </w:r>
      <w:r w:rsidRPr="00073577">
        <w:rPr>
          <w:rFonts w:ascii="標楷體" w:eastAsia="標楷體" w:hAnsi="標楷體" w:hint="eastAsia"/>
          <w:sz w:val="22"/>
          <w:szCs w:val="22"/>
        </w:rPr>
        <w:t>則</w:t>
      </w:r>
      <w:proofErr w:type="gramStart"/>
      <w:r w:rsidRPr="00073577">
        <w:rPr>
          <w:rFonts w:ascii="標楷體" w:eastAsia="標楷體" w:hAnsi="標楷體" w:hint="eastAsia"/>
          <w:sz w:val="22"/>
          <w:szCs w:val="22"/>
        </w:rPr>
        <w:t>十二部經</w:t>
      </w:r>
      <w:proofErr w:type="gramEnd"/>
      <w:r>
        <w:rPr>
          <w:rFonts w:ascii="標楷體" w:eastAsia="標楷體" w:hAnsi="標楷體" w:hint="eastAsia"/>
          <w:sz w:val="22"/>
          <w:szCs w:val="22"/>
        </w:rPr>
        <w:t>、</w:t>
      </w:r>
      <w:r w:rsidRPr="00073577">
        <w:rPr>
          <w:rFonts w:ascii="標楷體" w:eastAsia="標楷體" w:hAnsi="標楷體" w:hint="eastAsia"/>
          <w:sz w:val="22"/>
          <w:szCs w:val="22"/>
        </w:rPr>
        <w:t>八萬法藏</w:t>
      </w:r>
      <w:r>
        <w:rPr>
          <w:rFonts w:ascii="標楷體" w:eastAsia="標楷體" w:hAnsi="標楷體" w:hint="eastAsia"/>
          <w:sz w:val="22"/>
          <w:szCs w:val="22"/>
        </w:rPr>
        <w:t>，</w:t>
      </w:r>
      <w:proofErr w:type="gramStart"/>
      <w:r w:rsidRPr="00073577">
        <w:rPr>
          <w:rFonts w:ascii="標楷體" w:eastAsia="標楷體" w:hAnsi="標楷體" w:hint="eastAsia"/>
          <w:sz w:val="22"/>
          <w:szCs w:val="22"/>
        </w:rPr>
        <w:t>煥</w:t>
      </w:r>
      <w:proofErr w:type="gramEnd"/>
      <w:r w:rsidRPr="00073577">
        <w:rPr>
          <w:rFonts w:ascii="標楷體" w:eastAsia="標楷體" w:hAnsi="標楷體" w:hint="eastAsia"/>
          <w:sz w:val="22"/>
          <w:szCs w:val="22"/>
        </w:rPr>
        <w:t>然可了。所言</w:t>
      </w:r>
      <w:r>
        <w:rPr>
          <w:rFonts w:ascii="標楷體" w:eastAsia="標楷體" w:hAnsi="標楷體" w:hint="eastAsia"/>
          <w:sz w:val="22"/>
          <w:szCs w:val="22"/>
        </w:rPr>
        <w:t>：</w:t>
      </w:r>
      <w:r w:rsidRPr="002A4AFF">
        <w:rPr>
          <w:rFonts w:ascii="標楷體" w:eastAsia="標楷體" w:hAnsi="標楷體" w:hint="eastAsia"/>
          <w:b/>
          <w:bCs/>
          <w:sz w:val="22"/>
          <w:szCs w:val="22"/>
        </w:rPr>
        <w:t>開方便門示真實</w:t>
      </w:r>
      <w:r w:rsidRPr="00073577">
        <w:rPr>
          <w:rFonts w:ascii="標楷體" w:eastAsia="標楷體" w:hAnsi="標楷體" w:hint="eastAsia"/>
          <w:sz w:val="22"/>
          <w:szCs w:val="22"/>
        </w:rPr>
        <w:t>者</w:t>
      </w:r>
      <w:r>
        <w:rPr>
          <w:rFonts w:ascii="標楷體" w:eastAsia="標楷體" w:hAnsi="標楷體" w:hint="eastAsia"/>
          <w:sz w:val="22"/>
          <w:szCs w:val="22"/>
        </w:rPr>
        <w:t>，</w:t>
      </w:r>
      <w:r w:rsidRPr="00073577">
        <w:rPr>
          <w:rFonts w:ascii="標楷體" w:eastAsia="標楷體" w:hAnsi="標楷體" w:hint="eastAsia"/>
          <w:sz w:val="22"/>
          <w:szCs w:val="22"/>
        </w:rPr>
        <w:t>有人言</w:t>
      </w:r>
      <w:r>
        <w:rPr>
          <w:rFonts w:ascii="標楷體" w:eastAsia="標楷體" w:hAnsi="標楷體" w:hint="eastAsia"/>
          <w:sz w:val="22"/>
          <w:szCs w:val="22"/>
        </w:rPr>
        <w:t>：</w:t>
      </w:r>
      <w:r w:rsidRPr="00073577">
        <w:rPr>
          <w:rFonts w:ascii="標楷體" w:eastAsia="標楷體" w:hAnsi="標楷體" w:hint="eastAsia"/>
          <w:sz w:val="22"/>
          <w:szCs w:val="22"/>
        </w:rPr>
        <w:t>昔在鹿苑</w:t>
      </w:r>
      <w:r>
        <w:rPr>
          <w:rFonts w:ascii="標楷體" w:eastAsia="標楷體" w:hAnsi="標楷體" w:hint="eastAsia"/>
          <w:sz w:val="22"/>
          <w:szCs w:val="22"/>
        </w:rPr>
        <w:t>，</w:t>
      </w:r>
      <w:r w:rsidRPr="00073577">
        <w:rPr>
          <w:rFonts w:ascii="標楷體" w:eastAsia="標楷體" w:hAnsi="標楷體" w:hint="eastAsia"/>
          <w:sz w:val="22"/>
          <w:szCs w:val="22"/>
        </w:rPr>
        <w:t>人</w:t>
      </w:r>
      <w:proofErr w:type="gramStart"/>
      <w:r w:rsidRPr="00073577">
        <w:rPr>
          <w:rFonts w:ascii="標楷體" w:eastAsia="標楷體" w:hAnsi="標楷體" w:hint="eastAsia"/>
          <w:sz w:val="22"/>
          <w:szCs w:val="22"/>
        </w:rPr>
        <w:t>機猶雜</w:t>
      </w:r>
      <w:proofErr w:type="gramEnd"/>
      <w:r>
        <w:rPr>
          <w:rFonts w:ascii="標楷體" w:eastAsia="標楷體" w:hAnsi="標楷體" w:hint="eastAsia"/>
          <w:sz w:val="22"/>
          <w:szCs w:val="22"/>
        </w:rPr>
        <w:t>，</w:t>
      </w:r>
      <w:r w:rsidRPr="00073577">
        <w:rPr>
          <w:rFonts w:ascii="標楷體" w:eastAsia="標楷體" w:hAnsi="標楷體" w:hint="eastAsia"/>
          <w:sz w:val="22"/>
          <w:szCs w:val="22"/>
        </w:rPr>
        <w:t>盛說三乘</w:t>
      </w:r>
      <w:r>
        <w:rPr>
          <w:rFonts w:ascii="標楷體" w:eastAsia="標楷體" w:hAnsi="標楷體" w:hint="eastAsia"/>
          <w:sz w:val="22"/>
          <w:szCs w:val="22"/>
        </w:rPr>
        <w:t>，</w:t>
      </w:r>
      <w:r w:rsidRPr="00073577">
        <w:rPr>
          <w:rFonts w:ascii="標楷體" w:eastAsia="標楷體" w:hAnsi="標楷體" w:hint="eastAsia"/>
          <w:sz w:val="22"/>
          <w:szCs w:val="22"/>
        </w:rPr>
        <w:t>未明</w:t>
      </w:r>
      <w:proofErr w:type="gramStart"/>
      <w:r w:rsidRPr="00073577">
        <w:rPr>
          <w:rFonts w:ascii="標楷體" w:eastAsia="標楷體" w:hAnsi="標楷體" w:hint="eastAsia"/>
          <w:sz w:val="22"/>
          <w:szCs w:val="22"/>
        </w:rPr>
        <w:t>一</w:t>
      </w:r>
      <w:proofErr w:type="gramEnd"/>
      <w:r w:rsidRPr="00073577">
        <w:rPr>
          <w:rFonts w:ascii="標楷體" w:eastAsia="標楷體" w:hAnsi="標楷體" w:hint="eastAsia"/>
          <w:sz w:val="22"/>
          <w:szCs w:val="22"/>
        </w:rPr>
        <w:t>理。</w:t>
      </w:r>
      <w:proofErr w:type="gramStart"/>
      <w:r w:rsidRPr="00073577">
        <w:rPr>
          <w:rFonts w:ascii="標楷體" w:eastAsia="標楷體" w:hAnsi="標楷體" w:hint="eastAsia"/>
          <w:sz w:val="22"/>
          <w:szCs w:val="22"/>
        </w:rPr>
        <w:t>爾時</w:t>
      </w:r>
      <w:proofErr w:type="gramEnd"/>
      <w:r>
        <w:rPr>
          <w:rFonts w:ascii="標楷體" w:eastAsia="標楷體" w:hAnsi="標楷體" w:hint="eastAsia"/>
          <w:sz w:val="22"/>
          <w:szCs w:val="22"/>
        </w:rPr>
        <w:t>，</w:t>
      </w:r>
      <w:r w:rsidRPr="00073577">
        <w:rPr>
          <w:rFonts w:ascii="標楷體" w:eastAsia="標楷體" w:hAnsi="標楷體" w:hint="eastAsia"/>
          <w:sz w:val="22"/>
          <w:szCs w:val="22"/>
        </w:rPr>
        <w:t>以權隱於真實</w:t>
      </w:r>
      <w:r>
        <w:rPr>
          <w:rFonts w:ascii="標楷體" w:eastAsia="標楷體" w:hAnsi="標楷體" w:hint="eastAsia"/>
          <w:sz w:val="22"/>
          <w:szCs w:val="22"/>
        </w:rPr>
        <w:t>，</w:t>
      </w:r>
      <w:r w:rsidRPr="00073577">
        <w:rPr>
          <w:rFonts w:ascii="標楷體" w:eastAsia="標楷體" w:hAnsi="標楷體" w:hint="eastAsia"/>
          <w:sz w:val="22"/>
          <w:szCs w:val="22"/>
        </w:rPr>
        <w:t>故</w:t>
      </w:r>
      <w:proofErr w:type="gramStart"/>
      <w:r w:rsidRPr="00073577">
        <w:rPr>
          <w:rFonts w:ascii="標楷體" w:eastAsia="標楷體" w:hAnsi="標楷體" w:hint="eastAsia"/>
          <w:sz w:val="22"/>
          <w:szCs w:val="22"/>
        </w:rPr>
        <w:t>一</w:t>
      </w:r>
      <w:proofErr w:type="gramEnd"/>
      <w:r w:rsidRPr="00073577">
        <w:rPr>
          <w:rFonts w:ascii="標楷體" w:eastAsia="標楷體" w:hAnsi="標楷體" w:hint="eastAsia"/>
          <w:sz w:val="22"/>
          <w:szCs w:val="22"/>
        </w:rPr>
        <w:t>乘之理</w:t>
      </w:r>
      <w:r>
        <w:rPr>
          <w:rFonts w:ascii="標楷體" w:eastAsia="標楷體" w:hAnsi="標楷體" w:hint="eastAsia"/>
          <w:sz w:val="22"/>
          <w:szCs w:val="22"/>
        </w:rPr>
        <w:t>，</w:t>
      </w:r>
      <w:proofErr w:type="gramStart"/>
      <w:r w:rsidRPr="00073577">
        <w:rPr>
          <w:rFonts w:ascii="標楷體" w:eastAsia="標楷體" w:hAnsi="標楷體" w:hint="eastAsia"/>
          <w:sz w:val="22"/>
          <w:szCs w:val="22"/>
        </w:rPr>
        <w:t>為權教所閉</w:t>
      </w:r>
      <w:proofErr w:type="gramEnd"/>
      <w:r w:rsidRPr="00073577">
        <w:rPr>
          <w:rFonts w:ascii="標楷體" w:eastAsia="標楷體" w:hAnsi="標楷體" w:hint="eastAsia"/>
          <w:sz w:val="22"/>
          <w:szCs w:val="22"/>
        </w:rPr>
        <w:t>。</w:t>
      </w:r>
      <w:proofErr w:type="gramStart"/>
      <w:r w:rsidRPr="00073577">
        <w:rPr>
          <w:rFonts w:ascii="標楷體" w:eastAsia="標楷體" w:hAnsi="標楷體" w:hint="eastAsia"/>
          <w:sz w:val="22"/>
          <w:szCs w:val="22"/>
        </w:rPr>
        <w:t>今王城赴感乃應大機</w:t>
      </w:r>
      <w:proofErr w:type="gramEnd"/>
      <w:r>
        <w:rPr>
          <w:rFonts w:ascii="標楷體" w:eastAsia="標楷體" w:hAnsi="標楷體" w:hint="eastAsia"/>
          <w:sz w:val="22"/>
          <w:szCs w:val="22"/>
        </w:rPr>
        <w:t>，</w:t>
      </w:r>
      <w:r w:rsidRPr="00073577">
        <w:rPr>
          <w:rFonts w:ascii="標楷體" w:eastAsia="標楷體" w:hAnsi="標楷體" w:hint="eastAsia"/>
          <w:sz w:val="22"/>
          <w:szCs w:val="22"/>
        </w:rPr>
        <w:t>顯於真實</w:t>
      </w:r>
      <w:r>
        <w:rPr>
          <w:rFonts w:ascii="標楷體" w:eastAsia="標楷體" w:hAnsi="標楷體" w:hint="eastAsia"/>
          <w:sz w:val="22"/>
          <w:szCs w:val="22"/>
        </w:rPr>
        <w:t>；</w:t>
      </w:r>
      <w:proofErr w:type="gramStart"/>
      <w:r w:rsidRPr="002A4AFF">
        <w:rPr>
          <w:rFonts w:ascii="標楷體" w:eastAsia="標楷體" w:hAnsi="標楷體" w:hint="eastAsia"/>
          <w:sz w:val="22"/>
          <w:szCs w:val="22"/>
          <w:u w:val="thick"/>
        </w:rPr>
        <w:t>真實既顯</w:t>
      </w:r>
      <w:proofErr w:type="gramEnd"/>
      <w:r>
        <w:rPr>
          <w:rFonts w:ascii="標楷體" w:eastAsia="標楷體" w:hAnsi="標楷體" w:hint="eastAsia"/>
          <w:sz w:val="22"/>
          <w:szCs w:val="22"/>
        </w:rPr>
        <w:t>，</w:t>
      </w:r>
      <w:r w:rsidRPr="00073577">
        <w:rPr>
          <w:rFonts w:ascii="標楷體" w:eastAsia="標楷體" w:hAnsi="標楷體" w:hint="eastAsia"/>
          <w:sz w:val="22"/>
          <w:szCs w:val="22"/>
        </w:rPr>
        <w:t>則</w:t>
      </w:r>
      <w:proofErr w:type="gramStart"/>
      <w:r w:rsidRPr="002A4AFF">
        <w:rPr>
          <w:rFonts w:ascii="標楷體" w:eastAsia="標楷體" w:hAnsi="標楷體" w:hint="eastAsia"/>
          <w:sz w:val="22"/>
          <w:szCs w:val="22"/>
          <w:u w:val="thick"/>
        </w:rPr>
        <w:t>廢除昔教</w:t>
      </w:r>
      <w:proofErr w:type="gramEnd"/>
      <w:r w:rsidRPr="00073577">
        <w:rPr>
          <w:rFonts w:ascii="標楷體" w:eastAsia="標楷體" w:hAnsi="標楷體" w:hint="eastAsia"/>
          <w:sz w:val="22"/>
          <w:szCs w:val="22"/>
        </w:rPr>
        <w:t>。</w:t>
      </w:r>
      <w:proofErr w:type="gramStart"/>
      <w:r w:rsidRPr="00073577">
        <w:rPr>
          <w:rFonts w:ascii="標楷體" w:eastAsia="標楷體" w:hAnsi="標楷體" w:hint="eastAsia"/>
          <w:sz w:val="22"/>
          <w:szCs w:val="22"/>
        </w:rPr>
        <w:t>昔教被</w:t>
      </w:r>
      <w:proofErr w:type="gramEnd"/>
      <w:r w:rsidRPr="00073577">
        <w:rPr>
          <w:rFonts w:ascii="標楷體" w:eastAsia="標楷體" w:hAnsi="標楷體" w:hint="eastAsia"/>
          <w:sz w:val="22"/>
          <w:szCs w:val="22"/>
        </w:rPr>
        <w:t>廢</w:t>
      </w:r>
      <w:r>
        <w:rPr>
          <w:rFonts w:ascii="標楷體" w:eastAsia="標楷體" w:hAnsi="標楷體" w:hint="eastAsia"/>
          <w:sz w:val="22"/>
          <w:szCs w:val="22"/>
        </w:rPr>
        <w:t>，</w:t>
      </w:r>
      <w:r w:rsidRPr="00073577">
        <w:rPr>
          <w:rFonts w:ascii="標楷體" w:eastAsia="標楷體" w:hAnsi="標楷體" w:hint="eastAsia"/>
          <w:sz w:val="22"/>
          <w:szCs w:val="22"/>
        </w:rPr>
        <w:t>故</w:t>
      </w:r>
      <w:proofErr w:type="gramStart"/>
      <w:r w:rsidRPr="00073577">
        <w:rPr>
          <w:rFonts w:ascii="標楷體" w:eastAsia="標楷體" w:hAnsi="標楷體" w:hint="eastAsia"/>
          <w:sz w:val="22"/>
          <w:szCs w:val="22"/>
        </w:rPr>
        <w:t>方便門</w:t>
      </w:r>
      <w:proofErr w:type="gramEnd"/>
      <w:r w:rsidRPr="00073577">
        <w:rPr>
          <w:rFonts w:ascii="標楷體" w:eastAsia="標楷體" w:hAnsi="標楷體" w:hint="eastAsia"/>
          <w:sz w:val="22"/>
          <w:szCs w:val="22"/>
        </w:rPr>
        <w:t>開</w:t>
      </w:r>
      <w:r>
        <w:rPr>
          <w:rFonts w:ascii="標楷體" w:eastAsia="標楷體" w:hAnsi="標楷體" w:hint="eastAsia"/>
          <w:sz w:val="22"/>
          <w:szCs w:val="22"/>
        </w:rPr>
        <w:t>；</w:t>
      </w:r>
      <w:proofErr w:type="gramStart"/>
      <w:r w:rsidRPr="00073577">
        <w:rPr>
          <w:rFonts w:ascii="標楷體" w:eastAsia="標楷體" w:hAnsi="標楷體" w:hint="eastAsia"/>
          <w:sz w:val="22"/>
          <w:szCs w:val="22"/>
        </w:rPr>
        <w:t>一理既彰</w:t>
      </w:r>
      <w:proofErr w:type="gramEnd"/>
      <w:r>
        <w:rPr>
          <w:rFonts w:ascii="標楷體" w:eastAsia="標楷體" w:hAnsi="標楷體" w:hint="eastAsia"/>
          <w:sz w:val="22"/>
          <w:szCs w:val="22"/>
        </w:rPr>
        <w:t>，</w:t>
      </w:r>
      <w:r w:rsidRPr="00073577">
        <w:rPr>
          <w:rFonts w:ascii="標楷體" w:eastAsia="標楷體" w:hAnsi="標楷體" w:hint="eastAsia"/>
          <w:sz w:val="22"/>
          <w:szCs w:val="22"/>
        </w:rPr>
        <w:t>則真實相顯。故</w:t>
      </w:r>
      <w:proofErr w:type="gramStart"/>
      <w:r w:rsidRPr="00073577">
        <w:rPr>
          <w:rFonts w:ascii="標楷體" w:eastAsia="標楷體" w:hAnsi="標楷體" w:hint="eastAsia"/>
          <w:sz w:val="22"/>
          <w:szCs w:val="22"/>
        </w:rPr>
        <w:t>云</w:t>
      </w:r>
      <w:proofErr w:type="gramEnd"/>
      <w:r>
        <w:rPr>
          <w:rFonts w:ascii="標楷體" w:eastAsia="標楷體" w:hAnsi="標楷體" w:hint="eastAsia"/>
          <w:sz w:val="22"/>
          <w:szCs w:val="22"/>
        </w:rPr>
        <w:t>：</w:t>
      </w:r>
      <w:r w:rsidRPr="00073577">
        <w:rPr>
          <w:rFonts w:ascii="標楷體" w:eastAsia="標楷體" w:hAnsi="標楷體" w:hint="eastAsia"/>
          <w:sz w:val="22"/>
          <w:szCs w:val="22"/>
        </w:rPr>
        <w:t>開方便門</w:t>
      </w:r>
      <w:r>
        <w:rPr>
          <w:rFonts w:ascii="標楷體" w:eastAsia="標楷體" w:hAnsi="標楷體" w:hint="eastAsia"/>
          <w:sz w:val="22"/>
          <w:szCs w:val="22"/>
        </w:rPr>
        <w:t>，</w:t>
      </w:r>
      <w:r w:rsidRPr="00073577">
        <w:rPr>
          <w:rFonts w:ascii="標楷體" w:eastAsia="標楷體" w:hAnsi="標楷體" w:hint="eastAsia"/>
          <w:sz w:val="22"/>
          <w:szCs w:val="22"/>
        </w:rPr>
        <w:t>示真實相</w:t>
      </w:r>
      <w:proofErr w:type="gramStart"/>
      <w:r>
        <w:rPr>
          <w:rFonts w:ascii="標楷體" w:eastAsia="標楷體" w:hAnsi="標楷體" w:hint="eastAsia"/>
          <w:sz w:val="22"/>
          <w:szCs w:val="22"/>
        </w:rPr>
        <w:t>――</w:t>
      </w:r>
      <w:r w:rsidRPr="00073577">
        <w:rPr>
          <w:rFonts w:ascii="標楷體" w:eastAsia="標楷體" w:hAnsi="標楷體" w:hint="eastAsia"/>
          <w:sz w:val="22"/>
          <w:szCs w:val="22"/>
          <w:u w:val="thick"/>
        </w:rPr>
        <w:t>此光宅解</w:t>
      </w:r>
      <w:proofErr w:type="gramEnd"/>
      <w:r w:rsidRPr="00073577">
        <w:rPr>
          <w:rFonts w:ascii="標楷體" w:eastAsia="標楷體" w:hAnsi="標楷體" w:hint="eastAsia"/>
          <w:sz w:val="22"/>
          <w:szCs w:val="22"/>
        </w:rPr>
        <w:t>也。</w:t>
      </w:r>
    </w:p>
    <w:p w14:paraId="0F1654C9" w14:textId="51CA0688" w:rsidR="00C601C6" w:rsidRPr="00073577" w:rsidRDefault="00C601C6" w:rsidP="00073577">
      <w:pPr>
        <w:pStyle w:val="a3"/>
        <w:ind w:leftChars="290" w:left="696"/>
        <w:rPr>
          <w:rFonts w:ascii="標楷體" w:eastAsia="標楷體" w:hAnsi="標楷體"/>
          <w:sz w:val="22"/>
          <w:szCs w:val="22"/>
        </w:rPr>
      </w:pPr>
      <w:proofErr w:type="gramStart"/>
      <w:r w:rsidRPr="00D84F25">
        <w:rPr>
          <w:rFonts w:ascii="標楷體" w:eastAsia="標楷體" w:hAnsi="標楷體" w:hint="eastAsia"/>
          <w:b/>
          <w:bCs/>
          <w:sz w:val="22"/>
          <w:szCs w:val="22"/>
        </w:rPr>
        <w:t>評曰</w:t>
      </w:r>
      <w:proofErr w:type="gramEnd"/>
      <w:r>
        <w:rPr>
          <w:rFonts w:ascii="標楷體" w:eastAsia="標楷體" w:hAnsi="標楷體" w:hint="eastAsia"/>
          <w:sz w:val="22"/>
          <w:szCs w:val="22"/>
        </w:rPr>
        <w:t>：</w:t>
      </w:r>
      <w:r w:rsidRPr="00D84F25">
        <w:rPr>
          <w:rFonts w:ascii="標楷體" w:eastAsia="標楷體" w:hAnsi="標楷體" w:hint="eastAsia"/>
          <w:sz w:val="22"/>
          <w:szCs w:val="22"/>
        </w:rPr>
        <w:t>以三覆一顯</w:t>
      </w:r>
      <w:proofErr w:type="gramStart"/>
      <w:r w:rsidRPr="00D84F25">
        <w:rPr>
          <w:rFonts w:ascii="標楷體" w:eastAsia="標楷體" w:hAnsi="標楷體" w:hint="eastAsia"/>
          <w:sz w:val="22"/>
          <w:szCs w:val="22"/>
        </w:rPr>
        <w:t>一</w:t>
      </w:r>
      <w:proofErr w:type="gramEnd"/>
      <w:r w:rsidRPr="00D84F25">
        <w:rPr>
          <w:rFonts w:ascii="標楷體" w:eastAsia="標楷體" w:hAnsi="標楷體" w:hint="eastAsia"/>
          <w:sz w:val="22"/>
          <w:szCs w:val="22"/>
        </w:rPr>
        <w:t>除三非</w:t>
      </w:r>
      <w:proofErr w:type="gramStart"/>
      <w:r w:rsidRPr="00D84F25">
        <w:rPr>
          <w:rFonts w:ascii="標楷體" w:eastAsia="標楷體" w:hAnsi="標楷體" w:hint="eastAsia"/>
          <w:sz w:val="22"/>
          <w:szCs w:val="22"/>
        </w:rPr>
        <w:t>無此義</w:t>
      </w:r>
      <w:proofErr w:type="gramEnd"/>
      <w:r w:rsidRPr="00D84F25">
        <w:rPr>
          <w:rFonts w:ascii="標楷體" w:eastAsia="標楷體" w:hAnsi="標楷體" w:hint="eastAsia"/>
          <w:sz w:val="22"/>
          <w:szCs w:val="22"/>
        </w:rPr>
        <w:t>。但經</w:t>
      </w:r>
      <w:proofErr w:type="gramStart"/>
      <w:r w:rsidRPr="00D84F25">
        <w:rPr>
          <w:rFonts w:ascii="標楷體" w:eastAsia="標楷體" w:hAnsi="標楷體" w:hint="eastAsia"/>
          <w:sz w:val="22"/>
          <w:szCs w:val="22"/>
        </w:rPr>
        <w:t>云</w:t>
      </w:r>
      <w:proofErr w:type="gramEnd"/>
      <w:r>
        <w:rPr>
          <w:rFonts w:ascii="標楷體" w:eastAsia="標楷體" w:hAnsi="標楷體" w:hint="eastAsia"/>
          <w:sz w:val="22"/>
          <w:szCs w:val="22"/>
        </w:rPr>
        <w:t>：</w:t>
      </w:r>
      <w:r w:rsidRPr="009B4C6A">
        <w:rPr>
          <w:rFonts w:ascii="標楷體" w:eastAsia="標楷體" w:hAnsi="標楷體" w:hint="eastAsia"/>
          <w:sz w:val="22"/>
          <w:szCs w:val="22"/>
          <w:u w:val="thick"/>
        </w:rPr>
        <w:t>開方便門</w:t>
      </w:r>
      <w:r>
        <w:rPr>
          <w:rFonts w:ascii="標楷體" w:eastAsia="標楷體" w:hAnsi="標楷體" w:hint="eastAsia"/>
          <w:sz w:val="22"/>
          <w:szCs w:val="22"/>
        </w:rPr>
        <w:t>，</w:t>
      </w:r>
      <w:r w:rsidRPr="002A4AFF">
        <w:rPr>
          <w:rFonts w:ascii="標楷體" w:eastAsia="標楷體" w:hAnsi="標楷體" w:hint="eastAsia"/>
          <w:sz w:val="22"/>
          <w:szCs w:val="22"/>
        </w:rPr>
        <w:t>不</w:t>
      </w:r>
      <w:proofErr w:type="gramStart"/>
      <w:r w:rsidRPr="002A4AFF">
        <w:rPr>
          <w:rFonts w:ascii="標楷體" w:eastAsia="標楷體" w:hAnsi="標楷體" w:hint="eastAsia"/>
          <w:sz w:val="22"/>
          <w:szCs w:val="22"/>
        </w:rPr>
        <w:t>云</w:t>
      </w:r>
      <w:proofErr w:type="gramEnd"/>
      <w:r w:rsidRPr="002A4AFF">
        <w:rPr>
          <w:rFonts w:ascii="標楷體" w:eastAsia="標楷體" w:hAnsi="標楷體" w:hint="eastAsia"/>
          <w:sz w:val="22"/>
          <w:szCs w:val="22"/>
        </w:rPr>
        <w:t>：</w:t>
      </w:r>
      <w:r w:rsidRPr="009B4C6A">
        <w:rPr>
          <w:rFonts w:ascii="標楷體" w:eastAsia="標楷體" w:hAnsi="標楷體" w:hint="eastAsia"/>
          <w:sz w:val="22"/>
          <w:szCs w:val="22"/>
          <w:u w:val="thick"/>
        </w:rPr>
        <w:t>除方便門</w:t>
      </w:r>
      <w:proofErr w:type="gramStart"/>
      <w:r>
        <w:rPr>
          <w:rFonts w:ascii="標楷體" w:eastAsia="標楷體" w:hAnsi="標楷體" w:hint="eastAsia"/>
          <w:sz w:val="22"/>
          <w:szCs w:val="22"/>
        </w:rPr>
        <w:t>――</w:t>
      </w:r>
      <w:proofErr w:type="gramEnd"/>
      <w:r w:rsidRPr="009B4C6A">
        <w:rPr>
          <w:rFonts w:ascii="標楷體" w:eastAsia="標楷體" w:hAnsi="標楷體" w:hint="eastAsia"/>
          <w:sz w:val="22"/>
          <w:szCs w:val="22"/>
          <w:u w:val="thick"/>
        </w:rPr>
        <w:t>此非解</w:t>
      </w:r>
      <w:r w:rsidRPr="00D84F25">
        <w:rPr>
          <w:rFonts w:ascii="標楷體" w:eastAsia="標楷體" w:hAnsi="標楷體" w:hint="eastAsia"/>
          <w:sz w:val="22"/>
          <w:szCs w:val="22"/>
        </w:rPr>
        <w:t>也。如世人開門</w:t>
      </w:r>
      <w:r>
        <w:rPr>
          <w:rFonts w:ascii="標楷體" w:eastAsia="標楷體" w:hAnsi="標楷體" w:hint="eastAsia"/>
          <w:sz w:val="22"/>
          <w:szCs w:val="22"/>
        </w:rPr>
        <w:t>，</w:t>
      </w:r>
      <w:r w:rsidRPr="00D84F25">
        <w:rPr>
          <w:rFonts w:ascii="標楷體" w:eastAsia="標楷體" w:hAnsi="標楷體" w:hint="eastAsia"/>
          <w:sz w:val="22"/>
          <w:szCs w:val="22"/>
        </w:rPr>
        <w:t>非</w:t>
      </w:r>
      <w:proofErr w:type="gramStart"/>
      <w:r w:rsidRPr="00D84F25">
        <w:rPr>
          <w:rFonts w:ascii="標楷體" w:eastAsia="標楷體" w:hAnsi="標楷體" w:hint="eastAsia"/>
          <w:sz w:val="22"/>
          <w:szCs w:val="22"/>
        </w:rPr>
        <w:t>是除門</w:t>
      </w:r>
      <w:proofErr w:type="gramEnd"/>
      <w:r w:rsidRPr="00D84F25">
        <w:rPr>
          <w:rFonts w:ascii="標楷體" w:eastAsia="標楷體" w:hAnsi="標楷體" w:hint="eastAsia"/>
          <w:sz w:val="22"/>
          <w:szCs w:val="22"/>
        </w:rPr>
        <w:t>。</w:t>
      </w:r>
      <w:proofErr w:type="gramStart"/>
      <w:r w:rsidRPr="00D84F25">
        <w:rPr>
          <w:rFonts w:ascii="標楷體" w:eastAsia="標楷體" w:hAnsi="標楷體" w:hint="eastAsia"/>
          <w:sz w:val="22"/>
          <w:szCs w:val="22"/>
        </w:rPr>
        <w:t>詳</w:t>
      </w:r>
      <w:proofErr w:type="gramEnd"/>
      <w:r w:rsidRPr="00D84F25">
        <w:rPr>
          <w:rFonts w:ascii="標楷體" w:eastAsia="標楷體" w:hAnsi="標楷體" w:hint="eastAsia"/>
          <w:sz w:val="22"/>
          <w:szCs w:val="22"/>
        </w:rPr>
        <w:t>經文旨</w:t>
      </w:r>
      <w:r>
        <w:rPr>
          <w:rFonts w:ascii="標楷體" w:eastAsia="標楷體" w:hAnsi="標楷體" w:hint="eastAsia"/>
          <w:sz w:val="22"/>
          <w:szCs w:val="22"/>
        </w:rPr>
        <w:t>，</w:t>
      </w:r>
      <w:r w:rsidRPr="00D84F25">
        <w:rPr>
          <w:rFonts w:ascii="標楷體" w:eastAsia="標楷體" w:hAnsi="標楷體" w:hint="eastAsia"/>
          <w:sz w:val="22"/>
          <w:szCs w:val="22"/>
        </w:rPr>
        <w:t>正是</w:t>
      </w:r>
      <w:proofErr w:type="gramStart"/>
      <w:r w:rsidRPr="00D84F25">
        <w:rPr>
          <w:rFonts w:ascii="標楷體" w:eastAsia="標楷體" w:hAnsi="標楷體" w:hint="eastAsia"/>
          <w:sz w:val="22"/>
          <w:szCs w:val="22"/>
        </w:rPr>
        <w:t>開覆</w:t>
      </w:r>
      <w:r>
        <w:rPr>
          <w:rFonts w:ascii="標楷體" w:eastAsia="標楷體" w:hAnsi="標楷體" w:hint="eastAsia"/>
          <w:sz w:val="22"/>
          <w:szCs w:val="22"/>
        </w:rPr>
        <w:t>，</w:t>
      </w:r>
      <w:r w:rsidRPr="00D84F25">
        <w:rPr>
          <w:rFonts w:ascii="標楷體" w:eastAsia="標楷體" w:hAnsi="標楷體" w:hint="eastAsia"/>
          <w:sz w:val="22"/>
          <w:szCs w:val="22"/>
        </w:rPr>
        <w:t>非關廢</w:t>
      </w:r>
      <w:proofErr w:type="gramEnd"/>
      <w:r w:rsidRPr="00D84F25">
        <w:rPr>
          <w:rFonts w:ascii="標楷體" w:eastAsia="標楷體" w:hAnsi="標楷體" w:hint="eastAsia"/>
          <w:sz w:val="22"/>
          <w:szCs w:val="22"/>
        </w:rPr>
        <w:t>立。</w:t>
      </w:r>
    </w:p>
  </w:footnote>
  <w:footnote w:id="64">
    <w:p w14:paraId="381A5EAB" w14:textId="04BBA8F5" w:rsidR="00C601C6" w:rsidRPr="00F23C8A" w:rsidRDefault="00C601C6">
      <w:pPr>
        <w:pStyle w:val="a3"/>
        <w:rPr>
          <w:sz w:val="22"/>
          <w:szCs w:val="22"/>
        </w:rPr>
      </w:pPr>
      <w:r w:rsidRPr="00F23C8A">
        <w:rPr>
          <w:rStyle w:val="a5"/>
          <w:sz w:val="22"/>
          <w:szCs w:val="22"/>
        </w:rPr>
        <w:footnoteRef/>
      </w:r>
      <w:r w:rsidRPr="00F23C8A">
        <w:rPr>
          <w:sz w:val="22"/>
          <w:szCs w:val="22"/>
        </w:rPr>
        <w:t xml:space="preserve"> </w:t>
      </w:r>
      <w:r>
        <w:rPr>
          <w:rFonts w:hint="eastAsia"/>
          <w:sz w:val="22"/>
          <w:szCs w:val="22"/>
        </w:rPr>
        <w:t>參見：姚秦．</w:t>
      </w:r>
      <w:proofErr w:type="gramStart"/>
      <w:r>
        <w:rPr>
          <w:rFonts w:hint="eastAsia"/>
          <w:sz w:val="22"/>
          <w:szCs w:val="22"/>
        </w:rPr>
        <w:t>鳩摩羅什譯</w:t>
      </w:r>
      <w:proofErr w:type="gramEnd"/>
      <w:r w:rsidRPr="00F23C8A">
        <w:rPr>
          <w:rFonts w:hint="eastAsia"/>
          <w:sz w:val="22"/>
          <w:szCs w:val="22"/>
        </w:rPr>
        <w:t>《妙法蓮華經》卷</w:t>
      </w:r>
      <w:r w:rsidRPr="00F23C8A">
        <w:rPr>
          <w:rFonts w:hint="eastAsia"/>
          <w:sz w:val="22"/>
          <w:szCs w:val="22"/>
        </w:rPr>
        <w:t>1</w:t>
      </w:r>
      <w:r w:rsidRPr="00F23C8A">
        <w:rPr>
          <w:rFonts w:hint="eastAsia"/>
          <w:sz w:val="22"/>
          <w:szCs w:val="22"/>
        </w:rPr>
        <w:t>〈方便品</w:t>
      </w:r>
      <w:r>
        <w:rPr>
          <w:rFonts w:hint="eastAsia"/>
          <w:sz w:val="22"/>
          <w:szCs w:val="22"/>
        </w:rPr>
        <w:t xml:space="preserve"> </w:t>
      </w:r>
      <w:r w:rsidRPr="00F23C8A">
        <w:rPr>
          <w:rFonts w:hint="eastAsia"/>
          <w:sz w:val="22"/>
          <w:szCs w:val="22"/>
        </w:rPr>
        <w:t>2</w:t>
      </w:r>
      <w:r w:rsidRPr="00F23C8A">
        <w:rPr>
          <w:rFonts w:hint="eastAsia"/>
          <w:sz w:val="22"/>
          <w:szCs w:val="22"/>
        </w:rPr>
        <w:t>〉</w:t>
      </w:r>
      <w:r w:rsidRPr="00F23C8A">
        <w:rPr>
          <w:rFonts w:hint="eastAsia"/>
          <w:sz w:val="22"/>
          <w:szCs w:val="22"/>
        </w:rPr>
        <w:t>(</w:t>
      </w:r>
      <w:r>
        <w:rPr>
          <w:rFonts w:hint="eastAsia"/>
          <w:sz w:val="22"/>
          <w:szCs w:val="22"/>
        </w:rPr>
        <w:t>大正</w:t>
      </w:r>
      <w:r w:rsidRPr="00F23C8A">
        <w:rPr>
          <w:rFonts w:hint="eastAsia"/>
          <w:sz w:val="22"/>
          <w:szCs w:val="22"/>
        </w:rPr>
        <w:t>09</w:t>
      </w:r>
      <w:r>
        <w:rPr>
          <w:rFonts w:hint="eastAsia"/>
          <w:sz w:val="22"/>
          <w:szCs w:val="22"/>
        </w:rPr>
        <w:t>，</w:t>
      </w:r>
      <w:r w:rsidRPr="00F23C8A">
        <w:rPr>
          <w:rFonts w:hint="eastAsia"/>
          <w:sz w:val="22"/>
          <w:szCs w:val="22"/>
        </w:rPr>
        <w:t>10a19)</w:t>
      </w:r>
      <w:r>
        <w:rPr>
          <w:rFonts w:hint="eastAsia"/>
          <w:sz w:val="22"/>
          <w:szCs w:val="22"/>
        </w:rPr>
        <w:t>。</w:t>
      </w:r>
    </w:p>
  </w:footnote>
  <w:footnote w:id="65">
    <w:p w14:paraId="6B23816A" w14:textId="0A0BF8B4" w:rsidR="00C601C6" w:rsidRPr="00F23C8A" w:rsidRDefault="00C601C6">
      <w:pPr>
        <w:pStyle w:val="a3"/>
        <w:rPr>
          <w:sz w:val="22"/>
          <w:szCs w:val="22"/>
        </w:rPr>
      </w:pPr>
      <w:r w:rsidRPr="00F23C8A">
        <w:rPr>
          <w:rStyle w:val="a5"/>
          <w:sz w:val="22"/>
          <w:szCs w:val="22"/>
        </w:rPr>
        <w:footnoteRef/>
      </w:r>
      <w:r w:rsidRPr="00F23C8A">
        <w:rPr>
          <w:sz w:val="22"/>
          <w:szCs w:val="22"/>
        </w:rPr>
        <w:t xml:space="preserve"> </w:t>
      </w:r>
      <w:r>
        <w:rPr>
          <w:rFonts w:hint="eastAsia"/>
          <w:sz w:val="22"/>
          <w:szCs w:val="22"/>
        </w:rPr>
        <w:t>參見：姚秦．</w:t>
      </w:r>
      <w:proofErr w:type="gramStart"/>
      <w:r>
        <w:rPr>
          <w:rFonts w:hint="eastAsia"/>
          <w:sz w:val="22"/>
          <w:szCs w:val="22"/>
        </w:rPr>
        <w:t>鳩摩羅什譯</w:t>
      </w:r>
      <w:proofErr w:type="gramEnd"/>
      <w:r w:rsidRPr="00F23C8A">
        <w:rPr>
          <w:rFonts w:hint="eastAsia"/>
          <w:sz w:val="22"/>
          <w:szCs w:val="22"/>
        </w:rPr>
        <w:t>《妙法蓮華經》卷</w:t>
      </w:r>
      <w:r w:rsidRPr="00F23C8A">
        <w:rPr>
          <w:rFonts w:hint="eastAsia"/>
          <w:sz w:val="22"/>
          <w:szCs w:val="22"/>
        </w:rPr>
        <w:t>1</w:t>
      </w:r>
      <w:r w:rsidRPr="00F23C8A">
        <w:rPr>
          <w:rFonts w:hint="eastAsia"/>
          <w:sz w:val="22"/>
          <w:szCs w:val="22"/>
        </w:rPr>
        <w:t>〈方便品</w:t>
      </w:r>
      <w:r>
        <w:rPr>
          <w:rFonts w:hint="eastAsia"/>
          <w:sz w:val="22"/>
          <w:szCs w:val="22"/>
        </w:rPr>
        <w:t xml:space="preserve"> </w:t>
      </w:r>
      <w:r w:rsidRPr="00F23C8A">
        <w:rPr>
          <w:rFonts w:hint="eastAsia"/>
          <w:sz w:val="22"/>
          <w:szCs w:val="22"/>
        </w:rPr>
        <w:t>2</w:t>
      </w:r>
      <w:r w:rsidRPr="00F23C8A">
        <w:rPr>
          <w:rFonts w:hint="eastAsia"/>
          <w:sz w:val="22"/>
          <w:szCs w:val="22"/>
        </w:rPr>
        <w:t>〉</w:t>
      </w:r>
      <w:r w:rsidRPr="00F23C8A">
        <w:rPr>
          <w:rFonts w:hint="eastAsia"/>
          <w:sz w:val="22"/>
          <w:szCs w:val="22"/>
        </w:rPr>
        <w:t>(</w:t>
      </w:r>
      <w:r>
        <w:rPr>
          <w:rFonts w:hint="eastAsia"/>
          <w:sz w:val="22"/>
          <w:szCs w:val="22"/>
        </w:rPr>
        <w:t>大正</w:t>
      </w:r>
      <w:r w:rsidRPr="00F23C8A">
        <w:rPr>
          <w:rFonts w:hint="eastAsia"/>
          <w:sz w:val="22"/>
          <w:szCs w:val="22"/>
        </w:rPr>
        <w:t>09</w:t>
      </w:r>
      <w:r>
        <w:rPr>
          <w:rFonts w:hint="eastAsia"/>
          <w:sz w:val="22"/>
          <w:szCs w:val="22"/>
        </w:rPr>
        <w:t>，</w:t>
      </w:r>
      <w:r w:rsidRPr="00F23C8A">
        <w:rPr>
          <w:rFonts w:hint="eastAsia"/>
          <w:sz w:val="22"/>
          <w:szCs w:val="22"/>
        </w:rPr>
        <w:t>8a21)</w:t>
      </w:r>
      <w:r>
        <w:rPr>
          <w:rFonts w:hint="eastAsia"/>
          <w:sz w:val="22"/>
          <w:szCs w:val="22"/>
        </w:rPr>
        <w:t>。</w:t>
      </w:r>
    </w:p>
  </w:footnote>
  <w:footnote w:id="66">
    <w:p w14:paraId="1E4FFA12" w14:textId="77777777" w:rsidR="00C601C6" w:rsidRPr="00AE0F25" w:rsidRDefault="00C601C6" w:rsidP="00562489">
      <w:pPr>
        <w:pStyle w:val="a3"/>
        <w:rPr>
          <w:sz w:val="22"/>
          <w:szCs w:val="22"/>
        </w:rPr>
      </w:pPr>
      <w:r w:rsidRPr="00747984">
        <w:rPr>
          <w:rStyle w:val="a5"/>
          <w:sz w:val="22"/>
          <w:szCs w:val="22"/>
        </w:rPr>
        <w:footnoteRef/>
      </w:r>
      <w:r w:rsidRPr="00747984">
        <w:rPr>
          <w:sz w:val="22"/>
          <w:szCs w:val="22"/>
        </w:rPr>
        <w:t xml:space="preserve"> </w:t>
      </w:r>
      <w:r w:rsidRPr="00AE0F25">
        <w:rPr>
          <w:rFonts w:hint="eastAsia"/>
          <w:sz w:val="22"/>
          <w:szCs w:val="22"/>
        </w:rPr>
        <w:t>參見：</w:t>
      </w:r>
    </w:p>
    <w:p w14:paraId="7D3939A9" w14:textId="77777777" w:rsidR="00C601C6" w:rsidRPr="00AE0F25" w:rsidRDefault="00C601C6" w:rsidP="00562489">
      <w:pPr>
        <w:pStyle w:val="a3"/>
        <w:ind w:leftChars="60" w:left="144"/>
        <w:rPr>
          <w:sz w:val="22"/>
          <w:szCs w:val="22"/>
        </w:rPr>
      </w:pPr>
      <w:r w:rsidRPr="00AE0F25">
        <w:rPr>
          <w:rFonts w:hint="eastAsia"/>
          <w:sz w:val="22"/>
          <w:szCs w:val="22"/>
        </w:rPr>
        <w:t>（</w:t>
      </w:r>
      <w:r w:rsidRPr="00AE0F25">
        <w:rPr>
          <w:rFonts w:hint="eastAsia"/>
          <w:sz w:val="22"/>
          <w:szCs w:val="22"/>
        </w:rPr>
        <w:t>1</w:t>
      </w:r>
      <w:r w:rsidRPr="00AE0F25">
        <w:rPr>
          <w:rFonts w:hint="eastAsia"/>
          <w:sz w:val="22"/>
          <w:szCs w:val="22"/>
        </w:rPr>
        <w:t>）姚秦．</w:t>
      </w:r>
      <w:proofErr w:type="gramStart"/>
      <w:r w:rsidRPr="00AE0F25">
        <w:rPr>
          <w:rFonts w:hint="eastAsia"/>
          <w:sz w:val="22"/>
          <w:szCs w:val="22"/>
        </w:rPr>
        <w:t>鳩摩羅什譯</w:t>
      </w:r>
      <w:proofErr w:type="gramEnd"/>
      <w:r w:rsidRPr="00AE0F25">
        <w:rPr>
          <w:rFonts w:hint="eastAsia"/>
          <w:sz w:val="22"/>
          <w:szCs w:val="22"/>
        </w:rPr>
        <w:t>《妙法蓮華經》卷</w:t>
      </w:r>
      <w:r w:rsidRPr="00AE0F25">
        <w:rPr>
          <w:rFonts w:hint="eastAsia"/>
          <w:sz w:val="22"/>
          <w:szCs w:val="22"/>
        </w:rPr>
        <w:t>3(</w:t>
      </w:r>
      <w:r w:rsidRPr="00AE0F25">
        <w:rPr>
          <w:rFonts w:hint="eastAsia"/>
          <w:sz w:val="22"/>
          <w:szCs w:val="22"/>
        </w:rPr>
        <w:t>大正</w:t>
      </w:r>
      <w:r w:rsidRPr="00AE0F25">
        <w:rPr>
          <w:rFonts w:hint="eastAsia"/>
          <w:sz w:val="22"/>
          <w:szCs w:val="22"/>
        </w:rPr>
        <w:t>09</w:t>
      </w:r>
      <w:r w:rsidRPr="00AE0F25">
        <w:rPr>
          <w:rFonts w:hint="eastAsia"/>
          <w:sz w:val="22"/>
          <w:szCs w:val="22"/>
        </w:rPr>
        <w:t>，</w:t>
      </w:r>
      <w:r w:rsidRPr="00AE0F25">
        <w:rPr>
          <w:rFonts w:hint="eastAsia"/>
          <w:sz w:val="22"/>
          <w:szCs w:val="22"/>
        </w:rPr>
        <w:t>25c26-26a24)</w:t>
      </w:r>
      <w:r>
        <w:rPr>
          <w:rFonts w:hint="eastAsia"/>
          <w:sz w:val="22"/>
          <w:szCs w:val="22"/>
        </w:rPr>
        <w:t>。</w:t>
      </w:r>
    </w:p>
    <w:p w14:paraId="17660048" w14:textId="77777777" w:rsidR="00C601C6" w:rsidRPr="00AE0F25" w:rsidRDefault="00C601C6" w:rsidP="00562489">
      <w:pPr>
        <w:pStyle w:val="a3"/>
        <w:ind w:leftChars="60" w:left="144"/>
        <w:rPr>
          <w:sz w:val="22"/>
          <w:szCs w:val="22"/>
        </w:rPr>
      </w:pPr>
      <w:r w:rsidRPr="00AE0F25">
        <w:rPr>
          <w:rFonts w:hint="eastAsia"/>
          <w:sz w:val="22"/>
          <w:szCs w:val="22"/>
        </w:rPr>
        <w:t>（</w:t>
      </w:r>
      <w:r w:rsidRPr="00AE0F25">
        <w:rPr>
          <w:rFonts w:hint="eastAsia"/>
          <w:sz w:val="22"/>
          <w:szCs w:val="22"/>
        </w:rPr>
        <w:t>2</w:t>
      </w:r>
      <w:r w:rsidRPr="00AE0F25">
        <w:rPr>
          <w:rFonts w:hint="eastAsia"/>
          <w:sz w:val="22"/>
          <w:szCs w:val="22"/>
        </w:rPr>
        <w:t>）</w:t>
      </w:r>
      <w:r>
        <w:rPr>
          <w:rFonts w:hint="eastAsia"/>
          <w:sz w:val="22"/>
          <w:szCs w:val="22"/>
        </w:rPr>
        <w:t>隋．</w:t>
      </w:r>
      <w:proofErr w:type="gramStart"/>
      <w:r>
        <w:rPr>
          <w:rFonts w:hint="eastAsia"/>
          <w:sz w:val="22"/>
          <w:szCs w:val="22"/>
        </w:rPr>
        <w:t>闍</w:t>
      </w:r>
      <w:proofErr w:type="gramEnd"/>
      <w:r>
        <w:rPr>
          <w:rFonts w:hint="eastAsia"/>
          <w:sz w:val="22"/>
          <w:szCs w:val="22"/>
        </w:rPr>
        <w:t>那</w:t>
      </w:r>
      <w:proofErr w:type="gramStart"/>
      <w:r>
        <w:rPr>
          <w:rFonts w:hint="eastAsia"/>
          <w:sz w:val="22"/>
          <w:szCs w:val="22"/>
        </w:rPr>
        <w:t>崛</w:t>
      </w:r>
      <w:proofErr w:type="gramEnd"/>
      <w:r>
        <w:rPr>
          <w:rFonts w:hint="eastAsia"/>
          <w:sz w:val="22"/>
          <w:szCs w:val="22"/>
        </w:rPr>
        <w:t>多共</w:t>
      </w:r>
      <w:proofErr w:type="gramStart"/>
      <w:r>
        <w:rPr>
          <w:rFonts w:hint="eastAsia"/>
          <w:sz w:val="22"/>
          <w:szCs w:val="22"/>
        </w:rPr>
        <w:t>笈多譯</w:t>
      </w:r>
      <w:proofErr w:type="gramEnd"/>
      <w:r w:rsidRPr="00AE0F25">
        <w:rPr>
          <w:rFonts w:hint="eastAsia"/>
          <w:sz w:val="22"/>
          <w:szCs w:val="22"/>
        </w:rPr>
        <w:t>《添品妙法蓮華經》卷</w:t>
      </w:r>
      <w:r w:rsidRPr="00AE0F25">
        <w:rPr>
          <w:rFonts w:hint="eastAsia"/>
          <w:sz w:val="22"/>
          <w:szCs w:val="22"/>
        </w:rPr>
        <w:t>3(</w:t>
      </w:r>
      <w:r w:rsidRPr="00AE0F25">
        <w:rPr>
          <w:rFonts w:hint="eastAsia"/>
          <w:sz w:val="22"/>
          <w:szCs w:val="22"/>
        </w:rPr>
        <w:t>大正</w:t>
      </w:r>
      <w:r w:rsidRPr="00AE0F25">
        <w:rPr>
          <w:rFonts w:hint="eastAsia"/>
          <w:sz w:val="22"/>
          <w:szCs w:val="22"/>
        </w:rPr>
        <w:t>09</w:t>
      </w:r>
      <w:r w:rsidRPr="00AE0F25">
        <w:rPr>
          <w:rFonts w:hint="eastAsia"/>
          <w:sz w:val="22"/>
          <w:szCs w:val="22"/>
        </w:rPr>
        <w:t>，</w:t>
      </w:r>
      <w:r w:rsidRPr="00AE0F25">
        <w:rPr>
          <w:rFonts w:hint="eastAsia"/>
          <w:sz w:val="22"/>
          <w:szCs w:val="22"/>
        </w:rPr>
        <w:t>160b18</w:t>
      </w:r>
      <w:r>
        <w:rPr>
          <w:sz w:val="22"/>
          <w:szCs w:val="22"/>
        </w:rPr>
        <w:t>-</w:t>
      </w:r>
      <w:r w:rsidRPr="00AE0F25">
        <w:rPr>
          <w:rFonts w:hint="eastAsia"/>
          <w:sz w:val="22"/>
          <w:szCs w:val="22"/>
        </w:rPr>
        <w:t>160c17)</w:t>
      </w:r>
      <w:r>
        <w:rPr>
          <w:rFonts w:hint="eastAsia"/>
          <w:sz w:val="22"/>
          <w:szCs w:val="22"/>
        </w:rPr>
        <w:t>。</w:t>
      </w:r>
    </w:p>
    <w:p w14:paraId="3F25959C" w14:textId="77777777" w:rsidR="00C601C6" w:rsidRDefault="00C601C6" w:rsidP="00562489">
      <w:pPr>
        <w:pStyle w:val="a3"/>
        <w:ind w:leftChars="60" w:left="144"/>
        <w:rPr>
          <w:sz w:val="22"/>
          <w:szCs w:val="22"/>
        </w:rPr>
      </w:pPr>
      <w:r w:rsidRPr="00AE0F25">
        <w:rPr>
          <w:rFonts w:hint="eastAsia"/>
          <w:sz w:val="22"/>
          <w:szCs w:val="22"/>
        </w:rPr>
        <w:t>（</w:t>
      </w:r>
      <w:r w:rsidRPr="00AE0F25">
        <w:rPr>
          <w:rFonts w:hint="eastAsia"/>
          <w:sz w:val="22"/>
          <w:szCs w:val="22"/>
        </w:rPr>
        <w:t>3</w:t>
      </w:r>
      <w:r w:rsidRPr="00AE0F25">
        <w:rPr>
          <w:rFonts w:hint="eastAsia"/>
          <w:sz w:val="22"/>
          <w:szCs w:val="22"/>
        </w:rPr>
        <w:t>）</w:t>
      </w:r>
      <w:r>
        <w:rPr>
          <w:rFonts w:hint="eastAsia"/>
          <w:sz w:val="22"/>
          <w:szCs w:val="22"/>
        </w:rPr>
        <w:t>印順法師，</w:t>
      </w:r>
      <w:r w:rsidRPr="00747984">
        <w:rPr>
          <w:rFonts w:hint="eastAsia"/>
          <w:sz w:val="22"/>
          <w:szCs w:val="22"/>
        </w:rPr>
        <w:t>《初期大乘佛教之起源與開展》，</w:t>
      </w:r>
      <w:r w:rsidRPr="00747984">
        <w:rPr>
          <w:rFonts w:hint="eastAsia"/>
          <w:sz w:val="22"/>
          <w:szCs w:val="22"/>
        </w:rPr>
        <w:t>p.1182</w:t>
      </w:r>
      <w:r>
        <w:rPr>
          <w:rFonts w:hint="eastAsia"/>
          <w:sz w:val="22"/>
          <w:szCs w:val="22"/>
        </w:rPr>
        <w:t>：</w:t>
      </w:r>
    </w:p>
    <w:p w14:paraId="1FE95824" w14:textId="77777777" w:rsidR="00C601C6" w:rsidRPr="00747984" w:rsidRDefault="00C601C6" w:rsidP="00562489">
      <w:pPr>
        <w:pStyle w:val="a3"/>
        <w:ind w:leftChars="290" w:left="696"/>
        <w:rPr>
          <w:rFonts w:ascii="標楷體" w:eastAsia="標楷體" w:hAnsi="標楷體"/>
          <w:sz w:val="22"/>
          <w:szCs w:val="22"/>
        </w:rPr>
      </w:pPr>
      <w:r w:rsidRPr="00747984">
        <w:rPr>
          <w:rFonts w:ascii="標楷體" w:eastAsia="標楷體" w:hAnsi="標楷體" w:hint="eastAsia"/>
          <w:sz w:val="22"/>
          <w:szCs w:val="22"/>
        </w:rPr>
        <w:t>聲聞阿羅漢，生死已了，臨終入般</w:t>
      </w:r>
      <w:proofErr w:type="gramStart"/>
      <w:r w:rsidRPr="00747984">
        <w:rPr>
          <w:rFonts w:ascii="標楷體" w:eastAsia="標楷體" w:hAnsi="標楷體" w:hint="eastAsia"/>
          <w:sz w:val="22"/>
          <w:szCs w:val="22"/>
        </w:rPr>
        <w:t>涅槃</w:t>
      </w:r>
      <w:proofErr w:type="gramEnd"/>
      <w:r w:rsidRPr="00747984">
        <w:rPr>
          <w:rFonts w:ascii="標楷體" w:eastAsia="標楷體" w:hAnsi="標楷體" w:hint="eastAsia"/>
          <w:sz w:val="22"/>
          <w:szCs w:val="22"/>
        </w:rPr>
        <w:t>，不可能長在生死中，怎麼能</w:t>
      </w:r>
      <w:proofErr w:type="gramStart"/>
      <w:r w:rsidRPr="00747984">
        <w:rPr>
          <w:rFonts w:ascii="標楷體" w:eastAsia="標楷體" w:hAnsi="標楷體" w:hint="eastAsia"/>
          <w:sz w:val="22"/>
          <w:szCs w:val="22"/>
        </w:rPr>
        <w:t>成佛呢</w:t>
      </w:r>
      <w:proofErr w:type="gramEnd"/>
      <w:r w:rsidRPr="00747984">
        <w:rPr>
          <w:rFonts w:ascii="標楷體" w:eastAsia="標楷體" w:hAnsi="標楷體" w:hint="eastAsia"/>
          <w:sz w:val="22"/>
          <w:szCs w:val="22"/>
        </w:rPr>
        <w:t>？依《法華經》說，聲聞阿羅漢的</w:t>
      </w:r>
      <w:proofErr w:type="gramStart"/>
      <w:r w:rsidRPr="00747984">
        <w:rPr>
          <w:rFonts w:ascii="標楷體" w:eastAsia="標楷體" w:hAnsi="標楷體" w:hint="eastAsia"/>
          <w:sz w:val="22"/>
          <w:szCs w:val="22"/>
        </w:rPr>
        <w:t>涅槃</w:t>
      </w:r>
      <w:proofErr w:type="gramEnd"/>
      <w:r w:rsidRPr="00747984">
        <w:rPr>
          <w:rFonts w:ascii="標楷體" w:eastAsia="標楷體" w:hAnsi="標楷體" w:hint="eastAsia"/>
          <w:sz w:val="22"/>
          <w:szCs w:val="22"/>
        </w:rPr>
        <w:t>，不是真的</w:t>
      </w:r>
      <w:proofErr w:type="gramStart"/>
      <w:r w:rsidRPr="00747984">
        <w:rPr>
          <w:rFonts w:ascii="標楷體" w:eastAsia="標楷體" w:hAnsi="標楷體" w:hint="eastAsia"/>
          <w:sz w:val="22"/>
          <w:szCs w:val="22"/>
        </w:rPr>
        <w:t>涅槃</w:t>
      </w:r>
      <w:proofErr w:type="gramEnd"/>
      <w:r w:rsidRPr="00747984">
        <w:rPr>
          <w:rFonts w:ascii="標楷體" w:eastAsia="標楷體" w:hAnsi="標楷體" w:hint="eastAsia"/>
          <w:sz w:val="22"/>
          <w:szCs w:val="22"/>
        </w:rPr>
        <w:t>，只是休息一下。《妙法蓮華經》卷</w:t>
      </w:r>
      <w:proofErr w:type="gramStart"/>
      <w:r w:rsidRPr="00747984">
        <w:rPr>
          <w:rFonts w:ascii="標楷體" w:eastAsia="標楷體" w:hAnsi="標楷體" w:hint="eastAsia"/>
          <w:sz w:val="22"/>
          <w:szCs w:val="22"/>
        </w:rPr>
        <w:t>三</w:t>
      </w:r>
      <w:proofErr w:type="gramEnd"/>
      <w:r w:rsidRPr="00747984">
        <w:rPr>
          <w:rFonts w:ascii="標楷體" w:eastAsia="標楷體" w:hAnsi="標楷體" w:hint="eastAsia"/>
          <w:sz w:val="22"/>
          <w:szCs w:val="22"/>
        </w:rPr>
        <w:t>，舉「</w:t>
      </w:r>
      <w:proofErr w:type="gramStart"/>
      <w:r w:rsidRPr="00747984">
        <w:rPr>
          <w:rFonts w:ascii="標楷體" w:eastAsia="標楷體" w:hAnsi="標楷體" w:hint="eastAsia"/>
          <w:sz w:val="22"/>
          <w:szCs w:val="22"/>
        </w:rPr>
        <w:t>化城喻」</w:t>
      </w:r>
      <w:proofErr w:type="gramEnd"/>
      <w:r w:rsidRPr="00747984">
        <w:rPr>
          <w:rFonts w:ascii="標楷體" w:eastAsia="標楷體" w:hAnsi="標楷體" w:hint="eastAsia"/>
          <w:sz w:val="22"/>
          <w:szCs w:val="22"/>
        </w:rPr>
        <w:t>…</w:t>
      </w:r>
      <w:proofErr w:type="gramStart"/>
      <w:r w:rsidRPr="00747984">
        <w:rPr>
          <w:rFonts w:ascii="標楷體" w:eastAsia="標楷體" w:hAnsi="標楷體" w:hint="eastAsia"/>
          <w:sz w:val="22"/>
          <w:szCs w:val="22"/>
        </w:rPr>
        <w:t>…</w:t>
      </w:r>
      <w:proofErr w:type="gramEnd"/>
      <w:r w:rsidRPr="00747984">
        <w:rPr>
          <w:rFonts w:ascii="標楷體" w:eastAsia="標楷體" w:hAnsi="標楷體" w:hint="eastAsia"/>
          <w:sz w:val="22"/>
          <w:szCs w:val="22"/>
        </w:rPr>
        <w:t>為不能</w:t>
      </w:r>
      <w:proofErr w:type="gramStart"/>
      <w:r w:rsidRPr="00747984">
        <w:rPr>
          <w:rFonts w:ascii="標楷體" w:eastAsia="標楷體" w:hAnsi="標楷體" w:hint="eastAsia"/>
          <w:sz w:val="22"/>
          <w:szCs w:val="22"/>
        </w:rPr>
        <w:t>精進直往</w:t>
      </w:r>
      <w:proofErr w:type="gramEnd"/>
      <w:r w:rsidRPr="00747984">
        <w:rPr>
          <w:rFonts w:ascii="標楷體" w:eastAsia="標楷體" w:hAnsi="標楷體" w:hint="eastAsia"/>
          <w:sz w:val="22"/>
          <w:szCs w:val="22"/>
        </w:rPr>
        <w:t>佛道的，方便的說得到了</w:t>
      </w:r>
      <w:proofErr w:type="gramStart"/>
      <w:r w:rsidRPr="00747984">
        <w:rPr>
          <w:rFonts w:ascii="標楷體" w:eastAsia="標楷體" w:hAnsi="標楷體" w:hint="eastAsia"/>
          <w:sz w:val="22"/>
          <w:szCs w:val="22"/>
        </w:rPr>
        <w:t>涅槃</w:t>
      </w:r>
      <w:proofErr w:type="gramEnd"/>
      <w:r w:rsidRPr="00747984">
        <w:rPr>
          <w:rFonts w:ascii="標楷體" w:eastAsia="標楷體" w:hAnsi="標楷體" w:hint="eastAsia"/>
          <w:sz w:val="22"/>
          <w:szCs w:val="22"/>
        </w:rPr>
        <w:t>，其實不是真</w:t>
      </w:r>
      <w:proofErr w:type="gramStart"/>
      <w:r w:rsidRPr="00747984">
        <w:rPr>
          <w:rFonts w:ascii="標楷體" w:eastAsia="標楷體" w:hAnsi="標楷體" w:hint="eastAsia"/>
          <w:sz w:val="22"/>
          <w:szCs w:val="22"/>
        </w:rPr>
        <w:t>涅槃</w:t>
      </w:r>
      <w:proofErr w:type="gramEnd"/>
      <w:r w:rsidRPr="00747984">
        <w:rPr>
          <w:rFonts w:ascii="標楷體" w:eastAsia="標楷體" w:hAnsi="標楷體" w:hint="eastAsia"/>
          <w:sz w:val="22"/>
          <w:szCs w:val="22"/>
        </w:rPr>
        <w:t>，只是休息一下而已。聲聞</w:t>
      </w:r>
      <w:proofErr w:type="gramStart"/>
      <w:r w:rsidRPr="00747984">
        <w:rPr>
          <w:rFonts w:ascii="標楷體" w:eastAsia="標楷體" w:hAnsi="標楷體" w:hint="eastAsia"/>
          <w:sz w:val="22"/>
          <w:szCs w:val="22"/>
        </w:rPr>
        <w:t>涅槃</w:t>
      </w:r>
      <w:proofErr w:type="gramEnd"/>
      <w:r w:rsidRPr="00747984">
        <w:rPr>
          <w:rFonts w:ascii="標楷體" w:eastAsia="標楷體" w:hAnsi="標楷體" w:hint="eastAsia"/>
          <w:sz w:val="22"/>
          <w:szCs w:val="22"/>
        </w:rPr>
        <w:t>的安息，《法華經》沒有充分的說明。…</w:t>
      </w:r>
      <w:proofErr w:type="gramStart"/>
      <w:r w:rsidRPr="00747984">
        <w:rPr>
          <w:rFonts w:ascii="標楷體" w:eastAsia="標楷體" w:hAnsi="標楷體" w:hint="eastAsia"/>
          <w:sz w:val="22"/>
          <w:szCs w:val="22"/>
        </w:rPr>
        <w:t>…</w:t>
      </w:r>
      <w:proofErr w:type="gramEnd"/>
    </w:p>
    <w:p w14:paraId="55E72815" w14:textId="77777777" w:rsidR="00C601C6" w:rsidRDefault="00C601C6" w:rsidP="00562489">
      <w:pPr>
        <w:pStyle w:val="a3"/>
        <w:ind w:leftChars="60" w:left="144"/>
        <w:rPr>
          <w:sz w:val="22"/>
          <w:szCs w:val="22"/>
        </w:rPr>
      </w:pPr>
      <w:r>
        <w:rPr>
          <w:rFonts w:hint="eastAsia"/>
          <w:sz w:val="22"/>
          <w:szCs w:val="22"/>
        </w:rPr>
        <w:t>（</w:t>
      </w:r>
      <w:r>
        <w:rPr>
          <w:rFonts w:hint="eastAsia"/>
          <w:sz w:val="22"/>
          <w:szCs w:val="22"/>
        </w:rPr>
        <w:t>4</w:t>
      </w:r>
      <w:r>
        <w:rPr>
          <w:rFonts w:hint="eastAsia"/>
          <w:sz w:val="22"/>
          <w:szCs w:val="22"/>
        </w:rPr>
        <w:t>）印順法師，</w:t>
      </w:r>
      <w:r w:rsidRPr="00747984">
        <w:rPr>
          <w:rFonts w:hint="eastAsia"/>
          <w:sz w:val="22"/>
          <w:szCs w:val="22"/>
        </w:rPr>
        <w:t>《大乘起信論講記》，</w:t>
      </w:r>
      <w:r w:rsidRPr="00747984">
        <w:rPr>
          <w:rFonts w:hint="eastAsia"/>
          <w:sz w:val="22"/>
          <w:szCs w:val="22"/>
        </w:rPr>
        <w:t>p.233</w:t>
      </w:r>
      <w:r>
        <w:rPr>
          <w:rFonts w:hint="eastAsia"/>
          <w:sz w:val="22"/>
          <w:szCs w:val="22"/>
        </w:rPr>
        <w:t>。</w:t>
      </w:r>
    </w:p>
    <w:p w14:paraId="1FF980A7" w14:textId="77777777" w:rsidR="00C601C6" w:rsidRDefault="00C601C6" w:rsidP="00562489">
      <w:pPr>
        <w:pStyle w:val="a3"/>
        <w:ind w:leftChars="60" w:left="144"/>
        <w:rPr>
          <w:sz w:val="22"/>
          <w:szCs w:val="22"/>
        </w:rPr>
      </w:pPr>
      <w:r>
        <w:rPr>
          <w:rFonts w:hint="eastAsia"/>
          <w:sz w:val="22"/>
          <w:szCs w:val="22"/>
        </w:rPr>
        <w:t>（</w:t>
      </w:r>
      <w:r>
        <w:rPr>
          <w:sz w:val="22"/>
          <w:szCs w:val="22"/>
        </w:rPr>
        <w:t>5</w:t>
      </w:r>
      <w:r>
        <w:rPr>
          <w:rFonts w:hint="eastAsia"/>
          <w:sz w:val="22"/>
          <w:szCs w:val="22"/>
        </w:rPr>
        <w:t>）印順法師，</w:t>
      </w:r>
      <w:r w:rsidRPr="005E557E">
        <w:rPr>
          <w:rFonts w:hint="eastAsia"/>
          <w:sz w:val="22"/>
          <w:szCs w:val="22"/>
        </w:rPr>
        <w:t>《勝鬘經講記》，</w:t>
      </w:r>
      <w:r w:rsidRPr="005E557E">
        <w:rPr>
          <w:rFonts w:hint="eastAsia"/>
          <w:sz w:val="22"/>
          <w:szCs w:val="22"/>
        </w:rPr>
        <w:t>p.129</w:t>
      </w:r>
      <w:r>
        <w:rPr>
          <w:rFonts w:hint="eastAsia"/>
          <w:sz w:val="22"/>
          <w:szCs w:val="22"/>
        </w:rPr>
        <w:t>：</w:t>
      </w:r>
    </w:p>
    <w:p w14:paraId="41C94409" w14:textId="77777777" w:rsidR="00C601C6" w:rsidRPr="00747984" w:rsidRDefault="00C601C6" w:rsidP="00562489">
      <w:pPr>
        <w:pStyle w:val="a3"/>
        <w:ind w:leftChars="290" w:left="696"/>
        <w:rPr>
          <w:sz w:val="22"/>
          <w:szCs w:val="22"/>
        </w:rPr>
      </w:pPr>
      <w:r w:rsidRPr="005E557E">
        <w:rPr>
          <w:rFonts w:ascii="標楷體" w:eastAsia="標楷體" w:hAnsi="標楷體" w:hint="eastAsia"/>
          <w:sz w:val="22"/>
          <w:szCs w:val="22"/>
        </w:rPr>
        <w:t>二、大乘法出生一切善法，菩薩住大乘中，大乘</w:t>
      </w:r>
      <w:proofErr w:type="gramStart"/>
      <w:r w:rsidRPr="005E557E">
        <w:rPr>
          <w:rFonts w:ascii="標楷體" w:eastAsia="標楷體" w:hAnsi="標楷體" w:hint="eastAsia"/>
          <w:sz w:val="22"/>
          <w:szCs w:val="22"/>
        </w:rPr>
        <w:t>即含攝得</w:t>
      </w:r>
      <w:proofErr w:type="gramEnd"/>
      <w:r w:rsidRPr="005E557E">
        <w:rPr>
          <w:rFonts w:ascii="標楷體" w:eastAsia="標楷體" w:hAnsi="標楷體" w:hint="eastAsia"/>
          <w:sz w:val="22"/>
          <w:szCs w:val="22"/>
        </w:rPr>
        <w:t>人天二乘的善法。二</w:t>
      </w:r>
      <w:proofErr w:type="gramStart"/>
      <w:r w:rsidRPr="005E557E">
        <w:rPr>
          <w:rFonts w:ascii="標楷體" w:eastAsia="標楷體" w:hAnsi="標楷體" w:hint="eastAsia"/>
          <w:sz w:val="22"/>
          <w:szCs w:val="22"/>
        </w:rPr>
        <w:t>乘等善法</w:t>
      </w:r>
      <w:proofErr w:type="gramEnd"/>
      <w:r w:rsidRPr="005E557E">
        <w:rPr>
          <w:rFonts w:ascii="標楷體" w:eastAsia="標楷體" w:hAnsi="標楷體" w:hint="eastAsia"/>
          <w:sz w:val="22"/>
          <w:szCs w:val="22"/>
        </w:rPr>
        <w:t>，即是大乘的初門。如《法華經》，</w:t>
      </w:r>
      <w:proofErr w:type="gramStart"/>
      <w:r w:rsidRPr="005E557E">
        <w:rPr>
          <w:rFonts w:ascii="標楷體" w:eastAsia="標楷體" w:hAnsi="標楷體" w:hint="eastAsia"/>
          <w:sz w:val="22"/>
          <w:szCs w:val="22"/>
        </w:rPr>
        <w:t>以趣寶</w:t>
      </w:r>
      <w:proofErr w:type="gramEnd"/>
      <w:r w:rsidRPr="005E557E">
        <w:rPr>
          <w:rFonts w:ascii="標楷體" w:eastAsia="標楷體" w:hAnsi="標楷體" w:hint="eastAsia"/>
          <w:sz w:val="22"/>
          <w:szCs w:val="22"/>
        </w:rPr>
        <w:t>所喻而說五百由</w:t>
      </w:r>
      <w:proofErr w:type="gramStart"/>
      <w:r w:rsidRPr="005E557E">
        <w:rPr>
          <w:rFonts w:ascii="標楷體" w:eastAsia="標楷體" w:hAnsi="標楷體" w:hint="eastAsia"/>
          <w:sz w:val="22"/>
          <w:szCs w:val="22"/>
        </w:rPr>
        <w:t>旬</w:t>
      </w:r>
      <w:proofErr w:type="gramEnd"/>
      <w:r w:rsidRPr="005E557E">
        <w:rPr>
          <w:rFonts w:ascii="標楷體" w:eastAsia="標楷體" w:hAnsi="標楷體" w:hint="eastAsia"/>
          <w:sz w:val="22"/>
          <w:szCs w:val="22"/>
        </w:rPr>
        <w:t>。菩薩經歷五百由</w:t>
      </w:r>
      <w:proofErr w:type="gramStart"/>
      <w:r w:rsidRPr="005E557E">
        <w:rPr>
          <w:rFonts w:ascii="標楷體" w:eastAsia="標楷體" w:hAnsi="標楷體" w:hint="eastAsia"/>
          <w:sz w:val="22"/>
          <w:szCs w:val="22"/>
        </w:rPr>
        <w:t>旬</w:t>
      </w:r>
      <w:proofErr w:type="gramEnd"/>
      <w:r w:rsidRPr="005E557E">
        <w:rPr>
          <w:rFonts w:ascii="標楷體" w:eastAsia="標楷體" w:hAnsi="標楷體" w:hint="eastAsia"/>
          <w:sz w:val="22"/>
          <w:szCs w:val="22"/>
        </w:rPr>
        <w:t>；二乘的三百由</w:t>
      </w:r>
      <w:proofErr w:type="gramStart"/>
      <w:r w:rsidRPr="005E557E">
        <w:rPr>
          <w:rFonts w:ascii="標楷體" w:eastAsia="標楷體" w:hAnsi="標楷體" w:hint="eastAsia"/>
          <w:sz w:val="22"/>
          <w:szCs w:val="22"/>
        </w:rPr>
        <w:t>旬</w:t>
      </w:r>
      <w:proofErr w:type="gramEnd"/>
      <w:r w:rsidRPr="005E557E">
        <w:rPr>
          <w:rFonts w:ascii="標楷體" w:eastAsia="標楷體" w:hAnsi="標楷體" w:hint="eastAsia"/>
          <w:sz w:val="22"/>
          <w:szCs w:val="22"/>
        </w:rPr>
        <w:t>，不就是五百的前三百嗎？所以從大乘菩薩道的觀點，二乘法即是菩薩法。菩薩的功德智慧中，</w:t>
      </w:r>
      <w:proofErr w:type="gramStart"/>
      <w:r w:rsidRPr="005E557E">
        <w:rPr>
          <w:rFonts w:ascii="標楷體" w:eastAsia="標楷體" w:hAnsi="標楷體" w:hint="eastAsia"/>
          <w:sz w:val="22"/>
          <w:szCs w:val="22"/>
        </w:rPr>
        <w:t>含攝了</w:t>
      </w:r>
      <w:proofErr w:type="gramEnd"/>
      <w:r w:rsidRPr="005E557E">
        <w:rPr>
          <w:rFonts w:ascii="標楷體" w:eastAsia="標楷體" w:hAnsi="標楷體" w:hint="eastAsia"/>
          <w:sz w:val="22"/>
          <w:szCs w:val="22"/>
        </w:rPr>
        <w:t>二乘的功德智慧。所以，不是</w:t>
      </w:r>
      <w:proofErr w:type="gramStart"/>
      <w:r w:rsidRPr="005E557E">
        <w:rPr>
          <w:rFonts w:ascii="標楷體" w:eastAsia="標楷體" w:hAnsi="標楷體" w:hint="eastAsia"/>
          <w:sz w:val="22"/>
          <w:szCs w:val="22"/>
        </w:rPr>
        <w:t>說先學小乘</w:t>
      </w:r>
      <w:proofErr w:type="gramEnd"/>
      <w:r w:rsidRPr="005E557E">
        <w:rPr>
          <w:rFonts w:ascii="標楷體" w:eastAsia="標楷體" w:hAnsi="標楷體" w:hint="eastAsia"/>
          <w:sz w:val="22"/>
          <w:szCs w:val="22"/>
        </w:rPr>
        <w:t>，再學大乘；而是說，學了大乘法，</w:t>
      </w:r>
      <w:proofErr w:type="gramStart"/>
      <w:r w:rsidRPr="005E557E">
        <w:rPr>
          <w:rFonts w:ascii="標楷體" w:eastAsia="標楷體" w:hAnsi="標楷體" w:hint="eastAsia"/>
          <w:sz w:val="22"/>
          <w:szCs w:val="22"/>
        </w:rPr>
        <w:t>就含攝</w:t>
      </w:r>
      <w:proofErr w:type="gramEnd"/>
      <w:r w:rsidRPr="005E557E">
        <w:rPr>
          <w:rFonts w:ascii="標楷體" w:eastAsia="標楷體" w:hAnsi="標楷體" w:hint="eastAsia"/>
          <w:sz w:val="22"/>
          <w:szCs w:val="22"/>
        </w:rPr>
        <w:t>得二乘功德。</w:t>
      </w:r>
    </w:p>
  </w:footnote>
  <w:footnote w:id="67">
    <w:p w14:paraId="7A7B37C7" w14:textId="44A7CF0D" w:rsidR="00C601C6" w:rsidRPr="00F23C8A" w:rsidRDefault="00C601C6">
      <w:pPr>
        <w:pStyle w:val="a3"/>
        <w:rPr>
          <w:sz w:val="22"/>
          <w:szCs w:val="22"/>
        </w:rPr>
      </w:pPr>
      <w:r w:rsidRPr="00F23C8A">
        <w:rPr>
          <w:rStyle w:val="a5"/>
          <w:sz w:val="22"/>
          <w:szCs w:val="22"/>
        </w:rPr>
        <w:footnoteRef/>
      </w:r>
      <w:r w:rsidRPr="00F23C8A">
        <w:rPr>
          <w:sz w:val="22"/>
          <w:szCs w:val="22"/>
        </w:rPr>
        <w:t xml:space="preserve"> </w:t>
      </w:r>
      <w:r>
        <w:rPr>
          <w:rFonts w:hint="eastAsia"/>
          <w:sz w:val="22"/>
          <w:szCs w:val="22"/>
        </w:rPr>
        <w:t>參見：姚秦．</w:t>
      </w:r>
      <w:proofErr w:type="gramStart"/>
      <w:r>
        <w:rPr>
          <w:rFonts w:hint="eastAsia"/>
          <w:sz w:val="22"/>
          <w:szCs w:val="22"/>
        </w:rPr>
        <w:t>鳩摩羅什譯</w:t>
      </w:r>
      <w:proofErr w:type="gramEnd"/>
      <w:r w:rsidRPr="00F23C8A">
        <w:rPr>
          <w:rFonts w:hint="eastAsia"/>
          <w:sz w:val="22"/>
          <w:szCs w:val="22"/>
        </w:rPr>
        <w:t>《妙法蓮華經》卷</w:t>
      </w:r>
      <w:r w:rsidRPr="00F23C8A">
        <w:rPr>
          <w:rFonts w:hint="eastAsia"/>
          <w:sz w:val="22"/>
          <w:szCs w:val="22"/>
        </w:rPr>
        <w:t>3</w:t>
      </w:r>
      <w:r w:rsidRPr="00F23C8A">
        <w:rPr>
          <w:rFonts w:hint="eastAsia"/>
          <w:sz w:val="22"/>
          <w:szCs w:val="22"/>
        </w:rPr>
        <w:t>〈藥草喻品</w:t>
      </w:r>
      <w:r>
        <w:rPr>
          <w:rFonts w:hint="eastAsia"/>
          <w:sz w:val="22"/>
          <w:szCs w:val="22"/>
        </w:rPr>
        <w:t xml:space="preserve"> </w:t>
      </w:r>
      <w:r w:rsidRPr="00F23C8A">
        <w:rPr>
          <w:rFonts w:hint="eastAsia"/>
          <w:sz w:val="22"/>
          <w:szCs w:val="22"/>
        </w:rPr>
        <w:t>5</w:t>
      </w:r>
      <w:r w:rsidRPr="00F23C8A">
        <w:rPr>
          <w:rFonts w:hint="eastAsia"/>
          <w:sz w:val="22"/>
          <w:szCs w:val="22"/>
        </w:rPr>
        <w:t>〉</w:t>
      </w:r>
      <w:r w:rsidRPr="00F23C8A">
        <w:rPr>
          <w:rFonts w:hint="eastAsia"/>
          <w:sz w:val="22"/>
          <w:szCs w:val="22"/>
        </w:rPr>
        <w:t>(</w:t>
      </w:r>
      <w:r>
        <w:rPr>
          <w:rFonts w:hint="eastAsia"/>
          <w:sz w:val="22"/>
          <w:szCs w:val="22"/>
        </w:rPr>
        <w:t>大正</w:t>
      </w:r>
      <w:r w:rsidRPr="00F23C8A">
        <w:rPr>
          <w:rFonts w:hint="eastAsia"/>
          <w:sz w:val="22"/>
          <w:szCs w:val="22"/>
        </w:rPr>
        <w:t>09</w:t>
      </w:r>
      <w:r>
        <w:rPr>
          <w:rFonts w:hint="eastAsia"/>
          <w:sz w:val="22"/>
          <w:szCs w:val="22"/>
        </w:rPr>
        <w:t>，</w:t>
      </w:r>
      <w:r w:rsidRPr="00F23C8A">
        <w:rPr>
          <w:rFonts w:hint="eastAsia"/>
          <w:sz w:val="22"/>
          <w:szCs w:val="22"/>
        </w:rPr>
        <w:t>20b23)</w:t>
      </w:r>
      <w:r>
        <w:rPr>
          <w:rFonts w:hint="eastAsia"/>
          <w:sz w:val="22"/>
          <w:szCs w:val="22"/>
        </w:rPr>
        <w:t>。</w:t>
      </w:r>
    </w:p>
  </w:footnote>
  <w:footnote w:id="68">
    <w:p w14:paraId="61FAAFC4" w14:textId="6BFE713E" w:rsidR="00C601C6" w:rsidRPr="005F3F78" w:rsidRDefault="00C601C6" w:rsidP="005F3F78">
      <w:pPr>
        <w:pStyle w:val="a3"/>
        <w:ind w:left="257" w:hangingChars="117" w:hanging="257"/>
        <w:rPr>
          <w:sz w:val="22"/>
          <w:szCs w:val="22"/>
        </w:rPr>
      </w:pPr>
      <w:r w:rsidRPr="005F3F78">
        <w:rPr>
          <w:rStyle w:val="a5"/>
          <w:sz w:val="22"/>
          <w:szCs w:val="22"/>
        </w:rPr>
        <w:footnoteRef/>
      </w:r>
      <w:r w:rsidRPr="005F3F78">
        <w:rPr>
          <w:sz w:val="22"/>
          <w:szCs w:val="22"/>
        </w:rPr>
        <w:t xml:space="preserve"> </w:t>
      </w:r>
      <w:r w:rsidRPr="005F3F78">
        <w:rPr>
          <w:rFonts w:hint="eastAsia"/>
          <w:sz w:val="22"/>
          <w:szCs w:val="22"/>
        </w:rPr>
        <w:t>便</w:t>
      </w:r>
      <w:r>
        <w:rPr>
          <w:rFonts w:hint="eastAsia"/>
          <w:sz w:val="22"/>
          <w:szCs w:val="22"/>
        </w:rPr>
        <w:t>（</w:t>
      </w:r>
      <w:proofErr w:type="gramStart"/>
      <w:r w:rsidRPr="005F3F78">
        <w:rPr>
          <w:rFonts w:ascii="標楷體" w:eastAsia="標楷體" w:hAnsi="標楷體" w:hint="eastAsia"/>
          <w:sz w:val="22"/>
          <w:szCs w:val="22"/>
        </w:rPr>
        <w:t>ㄅㄧㄢˋ</w:t>
      </w:r>
      <w:proofErr w:type="gramEnd"/>
      <w:r>
        <w:rPr>
          <w:rFonts w:hint="eastAsia"/>
          <w:sz w:val="22"/>
          <w:szCs w:val="22"/>
        </w:rPr>
        <w:t>）</w:t>
      </w:r>
      <w:r w:rsidRPr="005F3F78">
        <w:rPr>
          <w:rFonts w:hint="eastAsia"/>
          <w:sz w:val="22"/>
          <w:szCs w:val="22"/>
        </w:rPr>
        <w:t>宜</w:t>
      </w:r>
      <w:r>
        <w:rPr>
          <w:rFonts w:hint="eastAsia"/>
          <w:sz w:val="22"/>
          <w:szCs w:val="22"/>
        </w:rPr>
        <w:t>：</w:t>
      </w:r>
      <w:r w:rsidRPr="005F3F78">
        <w:rPr>
          <w:rFonts w:hint="eastAsia"/>
          <w:sz w:val="22"/>
          <w:szCs w:val="22"/>
        </w:rPr>
        <w:t>1.</w:t>
      </w:r>
      <w:r w:rsidRPr="005F3F78">
        <w:rPr>
          <w:rFonts w:ascii="標楷體" w:eastAsia="標楷體" w:hAnsi="標楷體" w:hint="eastAsia"/>
          <w:sz w:val="22"/>
          <w:szCs w:val="22"/>
        </w:rPr>
        <w:t>謂斟酌事宜，不拘陳規，自行決斷處理。</w:t>
      </w:r>
      <w:r w:rsidRPr="005F3F78">
        <w:rPr>
          <w:rFonts w:hint="eastAsia"/>
          <w:sz w:val="22"/>
          <w:szCs w:val="22"/>
        </w:rPr>
        <w:t>3.</w:t>
      </w:r>
      <w:r w:rsidRPr="005F3F78">
        <w:rPr>
          <w:rFonts w:ascii="標楷體" w:eastAsia="標楷體" w:hAnsi="標楷體" w:hint="eastAsia"/>
          <w:sz w:val="22"/>
          <w:szCs w:val="22"/>
        </w:rPr>
        <w:t>指有利國家，</w:t>
      </w:r>
      <w:r w:rsidRPr="005F3F78">
        <w:rPr>
          <w:rFonts w:ascii="標楷體" w:eastAsia="標楷體" w:hAnsi="標楷體" w:hint="eastAsia"/>
          <w:b/>
          <w:bCs/>
          <w:sz w:val="22"/>
          <w:szCs w:val="22"/>
        </w:rPr>
        <w:t>合乎時宜</w:t>
      </w:r>
      <w:r w:rsidRPr="005F3F78">
        <w:rPr>
          <w:rFonts w:ascii="標楷體" w:eastAsia="標楷體" w:hAnsi="標楷體" w:hint="eastAsia"/>
          <w:sz w:val="22"/>
          <w:szCs w:val="22"/>
        </w:rPr>
        <w:t>之事</w:t>
      </w:r>
      <w:r w:rsidRPr="005F3F78">
        <w:rPr>
          <w:rFonts w:hint="eastAsia"/>
          <w:sz w:val="22"/>
          <w:szCs w:val="22"/>
        </w:rPr>
        <w:t>。</w:t>
      </w:r>
      <w:proofErr w:type="gramStart"/>
      <w:r>
        <w:rPr>
          <w:rFonts w:hint="eastAsia"/>
          <w:sz w:val="22"/>
          <w:szCs w:val="22"/>
        </w:rPr>
        <w:t>（</w:t>
      </w:r>
      <w:proofErr w:type="gramEnd"/>
      <w:r>
        <w:rPr>
          <w:rFonts w:hint="eastAsia"/>
          <w:sz w:val="22"/>
          <w:szCs w:val="22"/>
        </w:rPr>
        <w:t>《漢語大詞典（一）》，</w:t>
      </w:r>
      <w:r>
        <w:rPr>
          <w:rFonts w:hint="eastAsia"/>
          <w:sz w:val="22"/>
          <w:szCs w:val="22"/>
        </w:rPr>
        <w:t>p.</w:t>
      </w:r>
      <w:r>
        <w:rPr>
          <w:sz w:val="22"/>
          <w:szCs w:val="22"/>
        </w:rPr>
        <w:t>1360</w:t>
      </w:r>
      <w:proofErr w:type="gramStart"/>
      <w:r>
        <w:rPr>
          <w:rFonts w:hint="eastAsia"/>
          <w:sz w:val="22"/>
          <w:szCs w:val="22"/>
        </w:rPr>
        <w:t>）</w:t>
      </w:r>
      <w:proofErr w:type="gramEnd"/>
    </w:p>
  </w:footnote>
  <w:footnote w:id="69">
    <w:p w14:paraId="615C64EE" w14:textId="0E07D3EA" w:rsidR="00C601C6" w:rsidRPr="009A3E55" w:rsidRDefault="00C601C6">
      <w:pPr>
        <w:pStyle w:val="a3"/>
        <w:rPr>
          <w:sz w:val="22"/>
          <w:szCs w:val="22"/>
        </w:rPr>
      </w:pPr>
      <w:r w:rsidRPr="009A3E55">
        <w:rPr>
          <w:rStyle w:val="a5"/>
          <w:sz w:val="22"/>
          <w:szCs w:val="22"/>
        </w:rPr>
        <w:footnoteRef/>
      </w:r>
      <w:r w:rsidRPr="009A3E55">
        <w:rPr>
          <w:sz w:val="22"/>
          <w:szCs w:val="22"/>
        </w:rPr>
        <w:t xml:space="preserve"> </w:t>
      </w:r>
      <w:r w:rsidRPr="009A3E55">
        <w:rPr>
          <w:rFonts w:hint="eastAsia"/>
          <w:sz w:val="22"/>
          <w:szCs w:val="22"/>
        </w:rPr>
        <w:t>參見：</w:t>
      </w:r>
    </w:p>
    <w:p w14:paraId="0090BF0F" w14:textId="77777777" w:rsidR="00C601C6" w:rsidRDefault="00C601C6" w:rsidP="009A3E55">
      <w:pPr>
        <w:pStyle w:val="a3"/>
        <w:ind w:leftChars="60" w:left="144"/>
        <w:rPr>
          <w:sz w:val="22"/>
          <w:szCs w:val="22"/>
        </w:rPr>
      </w:pPr>
      <w:r>
        <w:rPr>
          <w:rFonts w:hint="eastAsia"/>
          <w:sz w:val="22"/>
          <w:szCs w:val="22"/>
        </w:rPr>
        <w:t>（</w:t>
      </w:r>
      <w:r>
        <w:rPr>
          <w:rFonts w:hint="eastAsia"/>
          <w:sz w:val="22"/>
          <w:szCs w:val="22"/>
        </w:rPr>
        <w:t>1</w:t>
      </w:r>
      <w:r>
        <w:rPr>
          <w:rFonts w:hint="eastAsia"/>
          <w:sz w:val="22"/>
          <w:szCs w:val="22"/>
        </w:rPr>
        <w:t>）</w:t>
      </w:r>
      <w:r w:rsidRPr="00FE6FE8">
        <w:rPr>
          <w:rFonts w:hint="eastAsia"/>
          <w:sz w:val="22"/>
          <w:szCs w:val="22"/>
        </w:rPr>
        <w:t>印順法師，</w:t>
      </w:r>
      <w:r w:rsidRPr="009A3E55">
        <w:rPr>
          <w:rFonts w:hint="eastAsia"/>
          <w:sz w:val="22"/>
          <w:szCs w:val="22"/>
        </w:rPr>
        <w:t>《初期大乘佛教之起源與開展》，</w:t>
      </w:r>
      <w:r w:rsidRPr="009A3E55">
        <w:rPr>
          <w:sz w:val="22"/>
          <w:szCs w:val="22"/>
        </w:rPr>
        <w:t>p.955</w:t>
      </w:r>
      <w:r>
        <w:rPr>
          <w:rFonts w:hint="eastAsia"/>
          <w:sz w:val="22"/>
          <w:szCs w:val="22"/>
        </w:rPr>
        <w:t>：</w:t>
      </w:r>
    </w:p>
    <w:p w14:paraId="5D597825" w14:textId="7B41A6A6" w:rsidR="00C601C6" w:rsidRPr="009A3E55" w:rsidRDefault="00C601C6" w:rsidP="009A3E55">
      <w:pPr>
        <w:pStyle w:val="a3"/>
        <w:ind w:leftChars="290" w:left="696"/>
        <w:rPr>
          <w:sz w:val="22"/>
          <w:szCs w:val="22"/>
        </w:rPr>
      </w:pPr>
      <w:r w:rsidRPr="009A3E55">
        <w:rPr>
          <w:rFonts w:ascii="標楷體" w:eastAsia="標楷體" w:hAnsi="標楷體" w:hint="eastAsia"/>
          <w:sz w:val="22"/>
          <w:szCs w:val="22"/>
        </w:rPr>
        <w:t>方便，梵語</w:t>
      </w:r>
      <w:r w:rsidRPr="009A3E55">
        <w:rPr>
          <w:sz w:val="22"/>
          <w:szCs w:val="22"/>
        </w:rPr>
        <w:t>upāya-kauśalya</w:t>
      </w:r>
      <w:r w:rsidRPr="009A3E55">
        <w:rPr>
          <w:rFonts w:ascii="標楷體" w:eastAsia="標楷體" w:hAnsi="標楷體" w:hint="eastAsia"/>
          <w:sz w:val="22"/>
          <w:szCs w:val="22"/>
        </w:rPr>
        <w:t>，竺法護譯為</w:t>
      </w:r>
      <w:r w:rsidRPr="00417755">
        <w:rPr>
          <w:rFonts w:ascii="標楷體" w:eastAsia="標楷體" w:hAnsi="標楷體" w:hint="eastAsia"/>
          <w:b/>
          <w:bCs/>
          <w:sz w:val="22"/>
          <w:szCs w:val="22"/>
        </w:rPr>
        <w:t>善權</w:t>
      </w:r>
      <w:r w:rsidRPr="009A3E55">
        <w:rPr>
          <w:rFonts w:ascii="標楷體" w:eastAsia="標楷體" w:hAnsi="標楷體" w:hint="eastAsia"/>
          <w:sz w:val="22"/>
          <w:szCs w:val="22"/>
        </w:rPr>
        <w:t>，或</w:t>
      </w:r>
      <w:r w:rsidRPr="00417755">
        <w:rPr>
          <w:rFonts w:ascii="標楷體" w:eastAsia="標楷體" w:hAnsi="標楷體" w:hint="eastAsia"/>
          <w:b/>
          <w:bCs/>
          <w:sz w:val="22"/>
          <w:szCs w:val="22"/>
        </w:rPr>
        <w:t>善權方便</w:t>
      </w:r>
      <w:r w:rsidRPr="009A3E55">
        <w:rPr>
          <w:rFonts w:ascii="標楷體" w:eastAsia="標楷體" w:hAnsi="標楷體" w:hint="eastAsia"/>
          <w:sz w:val="22"/>
          <w:szCs w:val="22"/>
        </w:rPr>
        <w:t>。</w:t>
      </w:r>
    </w:p>
    <w:p w14:paraId="41CD4A74" w14:textId="594CBE95" w:rsidR="00C601C6" w:rsidRPr="009A3E55" w:rsidRDefault="00C601C6" w:rsidP="00417755">
      <w:pPr>
        <w:pStyle w:val="a3"/>
        <w:ind w:leftChars="60" w:left="144"/>
        <w:rPr>
          <w:sz w:val="22"/>
          <w:szCs w:val="22"/>
        </w:rPr>
      </w:pPr>
      <w:r>
        <w:rPr>
          <w:rFonts w:hint="eastAsia"/>
          <w:sz w:val="22"/>
          <w:szCs w:val="22"/>
        </w:rPr>
        <w:t>（</w:t>
      </w:r>
      <w:r>
        <w:rPr>
          <w:rFonts w:hint="eastAsia"/>
          <w:sz w:val="22"/>
          <w:szCs w:val="22"/>
        </w:rPr>
        <w:t>2</w:t>
      </w:r>
      <w:r>
        <w:rPr>
          <w:rFonts w:hint="eastAsia"/>
          <w:sz w:val="22"/>
          <w:szCs w:val="22"/>
        </w:rPr>
        <w:t>）</w:t>
      </w:r>
      <w:r w:rsidRPr="00FE6FE8">
        <w:rPr>
          <w:rFonts w:hint="eastAsia"/>
          <w:sz w:val="22"/>
          <w:szCs w:val="22"/>
        </w:rPr>
        <w:t>印順法師，</w:t>
      </w:r>
      <w:r w:rsidRPr="00417755">
        <w:rPr>
          <w:rFonts w:hint="eastAsia"/>
          <w:sz w:val="22"/>
          <w:szCs w:val="22"/>
        </w:rPr>
        <w:t>《印度佛教思想史》，</w:t>
      </w:r>
      <w:r w:rsidRPr="00417755">
        <w:rPr>
          <w:sz w:val="22"/>
          <w:szCs w:val="22"/>
        </w:rPr>
        <w:t>p.95</w:t>
      </w:r>
      <w:r>
        <w:rPr>
          <w:rFonts w:hint="eastAsia"/>
          <w:sz w:val="22"/>
          <w:szCs w:val="22"/>
        </w:rPr>
        <w:t>：</w:t>
      </w:r>
    </w:p>
    <w:p w14:paraId="6153BCC5" w14:textId="4DF60A53" w:rsidR="00C601C6" w:rsidRPr="00417755" w:rsidRDefault="00C601C6" w:rsidP="00417755">
      <w:pPr>
        <w:pStyle w:val="a3"/>
        <w:ind w:leftChars="290" w:left="696"/>
        <w:rPr>
          <w:rFonts w:ascii="標楷體" w:eastAsia="標楷體" w:hAnsi="標楷體"/>
          <w:sz w:val="22"/>
          <w:szCs w:val="22"/>
        </w:rPr>
      </w:pPr>
      <w:r w:rsidRPr="00417755">
        <w:rPr>
          <w:rFonts w:ascii="標楷體" w:eastAsia="標楷體" w:hAnsi="標楷體" w:hint="eastAsia"/>
          <w:sz w:val="22"/>
          <w:szCs w:val="22"/>
        </w:rPr>
        <w:t>…</w:t>
      </w:r>
      <w:proofErr w:type="gramStart"/>
      <w:r w:rsidRPr="00417755">
        <w:rPr>
          <w:rFonts w:ascii="標楷體" w:eastAsia="標楷體" w:hAnsi="標楷體" w:hint="eastAsia"/>
          <w:sz w:val="22"/>
          <w:szCs w:val="22"/>
        </w:rPr>
        <w:t>…</w:t>
      </w:r>
      <w:proofErr w:type="gramEnd"/>
      <w:r w:rsidRPr="00417755">
        <w:rPr>
          <w:rFonts w:ascii="標楷體" w:eastAsia="標楷體" w:hAnsi="標楷體" w:hint="eastAsia"/>
          <w:sz w:val="22"/>
          <w:szCs w:val="22"/>
        </w:rPr>
        <w:t>然菩薩是勝過二乘的，菩提心與大悲不</w:t>
      </w:r>
      <w:proofErr w:type="gramStart"/>
      <w:r w:rsidRPr="00417755">
        <w:rPr>
          <w:rFonts w:ascii="標楷體" w:eastAsia="標楷體" w:hAnsi="標楷體" w:hint="eastAsia"/>
          <w:sz w:val="22"/>
          <w:szCs w:val="22"/>
        </w:rPr>
        <w:t>捨</w:t>
      </w:r>
      <w:proofErr w:type="gramEnd"/>
      <w:r w:rsidRPr="00417755">
        <w:rPr>
          <w:rFonts w:ascii="標楷體" w:eastAsia="標楷體" w:hAnsi="標楷體" w:hint="eastAsia"/>
          <w:sz w:val="22"/>
          <w:szCs w:val="22"/>
        </w:rPr>
        <w:t>眾生，是殊勝的。智慧方面，</w:t>
      </w:r>
      <w:r w:rsidRPr="00417755">
        <w:rPr>
          <w:rFonts w:ascii="標楷體" w:eastAsia="標楷體" w:hAnsi="標楷體" w:hint="eastAsia"/>
          <w:sz w:val="22"/>
          <w:szCs w:val="22"/>
          <w:u w:val="thick"/>
        </w:rPr>
        <w:t>依般若而起</w:t>
      </w:r>
      <w:proofErr w:type="gramStart"/>
      <w:r w:rsidRPr="00417755">
        <w:rPr>
          <w:rFonts w:ascii="標楷體" w:eastAsia="標楷體" w:hAnsi="標楷體" w:hint="eastAsia"/>
          <w:sz w:val="22"/>
          <w:szCs w:val="22"/>
          <w:u w:val="thick"/>
        </w:rPr>
        <w:t>方便善巧</w:t>
      </w:r>
      <w:r w:rsidRPr="00417755">
        <w:rPr>
          <w:rFonts w:ascii="標楷體" w:eastAsia="標楷體" w:hAnsi="標楷體" w:hint="eastAsia"/>
          <w:sz w:val="22"/>
          <w:szCs w:val="22"/>
        </w:rPr>
        <w:t>（</w:t>
      </w:r>
      <w:proofErr w:type="gramEnd"/>
      <w:r w:rsidRPr="00417755">
        <w:rPr>
          <w:rFonts w:ascii="Times Ext Roman" w:eastAsia="標楷體" w:hAnsi="Times Ext Roman" w:cs="Times Ext Roman"/>
          <w:sz w:val="22"/>
          <w:szCs w:val="22"/>
        </w:rPr>
        <w:t>upāya-kauśalya</w:t>
      </w:r>
      <w:r w:rsidRPr="00417755">
        <w:rPr>
          <w:rFonts w:ascii="標楷體" w:eastAsia="標楷體" w:hAnsi="標楷體" w:hint="eastAsia"/>
          <w:sz w:val="22"/>
          <w:szCs w:val="22"/>
        </w:rPr>
        <w:t>），菩薩自利利他的善巧，是二乘所望塵莫及的</w:t>
      </w:r>
      <w:r>
        <w:rPr>
          <w:rFonts w:ascii="標楷體" w:eastAsia="標楷體" w:hAnsi="標楷體" w:hint="eastAsia"/>
          <w:sz w:val="22"/>
          <w:szCs w:val="22"/>
        </w:rPr>
        <w:t>……</w:t>
      </w:r>
      <w:r w:rsidRPr="00417755">
        <w:rPr>
          <w:rFonts w:ascii="標楷體" w:eastAsia="標楷體" w:hAnsi="標楷體" w:hint="eastAsia"/>
          <w:sz w:val="22"/>
          <w:szCs w:val="22"/>
        </w:rPr>
        <w:t>發展到二乘的涅槃，如化城一樣，「汝所得非（真）滅」。這如一時睡眠；只是醉三昧酒，佛的</w:t>
      </w:r>
      <w:proofErr w:type="gramStart"/>
      <w:r w:rsidRPr="00417755">
        <w:rPr>
          <w:rFonts w:ascii="標楷體" w:eastAsia="標楷體" w:hAnsi="標楷體" w:hint="eastAsia"/>
          <w:sz w:val="22"/>
          <w:szCs w:val="22"/>
        </w:rPr>
        <w:t>涅槃</w:t>
      </w:r>
      <w:proofErr w:type="gramEnd"/>
      <w:r w:rsidRPr="00417755">
        <w:rPr>
          <w:rFonts w:ascii="標楷體" w:eastAsia="標楷體" w:hAnsi="標楷體" w:hint="eastAsia"/>
          <w:sz w:val="22"/>
          <w:szCs w:val="22"/>
        </w:rPr>
        <w:t>才是真</w:t>
      </w:r>
      <w:proofErr w:type="gramStart"/>
      <w:r w:rsidRPr="00417755">
        <w:rPr>
          <w:rFonts w:ascii="標楷體" w:eastAsia="標楷體" w:hAnsi="標楷體" w:hint="eastAsia"/>
          <w:sz w:val="22"/>
          <w:szCs w:val="22"/>
        </w:rPr>
        <w:t>涅槃</w:t>
      </w:r>
      <w:proofErr w:type="gramEnd"/>
      <w:r w:rsidRPr="00417755">
        <w:rPr>
          <w:rFonts w:ascii="標楷體" w:eastAsia="標楷體" w:hAnsi="標楷體" w:hint="eastAsia"/>
          <w:sz w:val="22"/>
          <w:szCs w:val="22"/>
        </w:rPr>
        <w:t>呢！</w:t>
      </w:r>
      <w:r>
        <w:rPr>
          <w:rFonts w:ascii="標楷體" w:eastAsia="標楷體" w:hAnsi="標楷體" w:hint="eastAsia"/>
          <w:sz w:val="22"/>
          <w:szCs w:val="22"/>
        </w:rPr>
        <w:t>…</w:t>
      </w:r>
      <w:proofErr w:type="gramStart"/>
      <w:r>
        <w:rPr>
          <w:rFonts w:ascii="標楷體" w:eastAsia="標楷體" w:hAnsi="標楷體" w:hint="eastAsia"/>
          <w:sz w:val="22"/>
          <w:szCs w:val="22"/>
        </w:rPr>
        <w:t>…</w:t>
      </w:r>
      <w:proofErr w:type="gramEnd"/>
    </w:p>
  </w:footnote>
  <w:footnote w:id="70">
    <w:p w14:paraId="26A130F0" w14:textId="4F832F42" w:rsidR="00C601C6" w:rsidRPr="003235A1" w:rsidRDefault="00C601C6">
      <w:pPr>
        <w:pStyle w:val="a3"/>
        <w:rPr>
          <w:sz w:val="22"/>
          <w:szCs w:val="22"/>
        </w:rPr>
      </w:pPr>
      <w:r w:rsidRPr="003235A1">
        <w:rPr>
          <w:rStyle w:val="a5"/>
          <w:sz w:val="22"/>
          <w:szCs w:val="22"/>
        </w:rPr>
        <w:footnoteRef/>
      </w:r>
      <w:r w:rsidRPr="003235A1">
        <w:rPr>
          <w:sz w:val="22"/>
          <w:szCs w:val="22"/>
        </w:rPr>
        <w:t xml:space="preserve"> </w:t>
      </w:r>
      <w:r w:rsidRPr="003235A1">
        <w:rPr>
          <w:rFonts w:hint="eastAsia"/>
          <w:sz w:val="22"/>
          <w:szCs w:val="22"/>
        </w:rPr>
        <w:t>另參見：</w:t>
      </w:r>
    </w:p>
    <w:p w14:paraId="0DB37EE5" w14:textId="4AC85A81" w:rsidR="00C601C6" w:rsidRDefault="00C601C6" w:rsidP="004E7C98">
      <w:pPr>
        <w:pStyle w:val="a3"/>
        <w:ind w:leftChars="60" w:left="694" w:hangingChars="250" w:hanging="550"/>
        <w:rPr>
          <w:sz w:val="22"/>
          <w:szCs w:val="22"/>
        </w:rPr>
      </w:pPr>
      <w:r>
        <w:rPr>
          <w:rFonts w:hint="eastAsia"/>
          <w:sz w:val="22"/>
          <w:szCs w:val="22"/>
        </w:rPr>
        <w:t>（</w:t>
      </w:r>
      <w:r>
        <w:rPr>
          <w:rFonts w:hint="eastAsia"/>
          <w:sz w:val="22"/>
          <w:szCs w:val="22"/>
        </w:rPr>
        <w:t>1</w:t>
      </w:r>
      <w:r>
        <w:rPr>
          <w:rFonts w:hint="eastAsia"/>
          <w:sz w:val="22"/>
          <w:szCs w:val="22"/>
        </w:rPr>
        <w:t>）婆</w:t>
      </w:r>
      <w:proofErr w:type="gramStart"/>
      <w:r>
        <w:rPr>
          <w:rFonts w:hint="eastAsia"/>
          <w:sz w:val="22"/>
          <w:szCs w:val="22"/>
        </w:rPr>
        <w:t>藪槃豆釋．</w:t>
      </w:r>
      <w:proofErr w:type="gramEnd"/>
      <w:r>
        <w:rPr>
          <w:rFonts w:hint="eastAsia"/>
          <w:sz w:val="22"/>
          <w:szCs w:val="22"/>
        </w:rPr>
        <w:t>菩提</w:t>
      </w:r>
      <w:proofErr w:type="gramStart"/>
      <w:r>
        <w:rPr>
          <w:rFonts w:hint="eastAsia"/>
          <w:sz w:val="22"/>
          <w:szCs w:val="22"/>
        </w:rPr>
        <w:t>留支共曇林等譯</w:t>
      </w:r>
      <w:proofErr w:type="gramEnd"/>
      <w:r w:rsidRPr="003235A1">
        <w:rPr>
          <w:rFonts w:hint="eastAsia"/>
          <w:sz w:val="22"/>
          <w:szCs w:val="22"/>
        </w:rPr>
        <w:t>《妙法蓮華經憂波提舍》卷</w:t>
      </w:r>
      <w:r w:rsidRPr="003235A1">
        <w:rPr>
          <w:rFonts w:hint="eastAsia"/>
          <w:sz w:val="22"/>
          <w:szCs w:val="22"/>
        </w:rPr>
        <w:t>2</w:t>
      </w:r>
      <w:r w:rsidRPr="003235A1">
        <w:rPr>
          <w:rFonts w:hint="eastAsia"/>
          <w:sz w:val="22"/>
          <w:szCs w:val="22"/>
        </w:rPr>
        <w:t>〈方便品</w:t>
      </w:r>
      <w:r w:rsidRPr="003235A1">
        <w:rPr>
          <w:rFonts w:hint="eastAsia"/>
          <w:sz w:val="22"/>
          <w:szCs w:val="22"/>
        </w:rPr>
        <w:t xml:space="preserve"> 2</w:t>
      </w:r>
      <w:r w:rsidRPr="003235A1">
        <w:rPr>
          <w:rFonts w:hint="eastAsia"/>
          <w:sz w:val="22"/>
          <w:szCs w:val="22"/>
        </w:rPr>
        <w:t>〉</w:t>
      </w:r>
      <w:r w:rsidRPr="003235A1">
        <w:rPr>
          <w:rFonts w:hint="eastAsia"/>
          <w:sz w:val="22"/>
          <w:szCs w:val="22"/>
        </w:rPr>
        <w:t>(</w:t>
      </w:r>
      <w:r>
        <w:rPr>
          <w:rFonts w:hint="eastAsia"/>
          <w:sz w:val="22"/>
          <w:szCs w:val="22"/>
        </w:rPr>
        <w:t>大正</w:t>
      </w:r>
      <w:r w:rsidRPr="003235A1">
        <w:rPr>
          <w:rFonts w:hint="eastAsia"/>
          <w:sz w:val="22"/>
          <w:szCs w:val="22"/>
        </w:rPr>
        <w:t>26</w:t>
      </w:r>
      <w:r>
        <w:rPr>
          <w:rFonts w:hint="eastAsia"/>
          <w:sz w:val="22"/>
          <w:szCs w:val="22"/>
        </w:rPr>
        <w:t>，</w:t>
      </w:r>
      <w:r w:rsidRPr="003235A1">
        <w:rPr>
          <w:rFonts w:hint="eastAsia"/>
          <w:sz w:val="22"/>
          <w:szCs w:val="22"/>
        </w:rPr>
        <w:t>7b22-c1)</w:t>
      </w:r>
      <w:r>
        <w:rPr>
          <w:rFonts w:hint="eastAsia"/>
          <w:sz w:val="22"/>
          <w:szCs w:val="22"/>
        </w:rPr>
        <w:t>：</w:t>
      </w:r>
    </w:p>
    <w:p w14:paraId="76B8DFF3" w14:textId="1D9F2E40" w:rsidR="00C601C6" w:rsidRPr="003235A1" w:rsidRDefault="00C601C6" w:rsidP="003235A1">
      <w:pPr>
        <w:pStyle w:val="a3"/>
        <w:ind w:leftChars="290" w:left="696"/>
        <w:rPr>
          <w:rFonts w:ascii="標楷體" w:eastAsia="標楷體" w:hAnsi="標楷體"/>
          <w:sz w:val="22"/>
          <w:szCs w:val="22"/>
        </w:rPr>
      </w:pPr>
      <w:r w:rsidRPr="003235A1">
        <w:rPr>
          <w:rFonts w:ascii="標楷體" w:eastAsia="標楷體" w:hAnsi="標楷體" w:hint="eastAsia"/>
          <w:sz w:val="22"/>
          <w:szCs w:val="22"/>
        </w:rPr>
        <w:t>…</w:t>
      </w:r>
      <w:proofErr w:type="gramStart"/>
      <w:r w:rsidRPr="003235A1">
        <w:rPr>
          <w:rFonts w:ascii="標楷體" w:eastAsia="標楷體" w:hAnsi="標楷體" w:hint="eastAsia"/>
          <w:sz w:val="22"/>
          <w:szCs w:val="22"/>
        </w:rPr>
        <w:t>…</w:t>
      </w:r>
      <w:proofErr w:type="gramEnd"/>
      <w:r w:rsidRPr="003235A1">
        <w:rPr>
          <w:rFonts w:ascii="標楷體" w:eastAsia="標楷體" w:hAnsi="標楷體" w:hint="eastAsia"/>
          <w:sz w:val="22"/>
          <w:szCs w:val="22"/>
        </w:rPr>
        <w:t>言</w:t>
      </w:r>
      <w:r w:rsidRPr="003235A1">
        <w:rPr>
          <w:rFonts w:ascii="標楷體" w:eastAsia="標楷體" w:hAnsi="標楷體" w:hint="eastAsia"/>
          <w:b/>
          <w:bCs/>
          <w:sz w:val="22"/>
          <w:szCs w:val="22"/>
        </w:rPr>
        <w:t>方便</w:t>
      </w:r>
      <w:r w:rsidRPr="003235A1">
        <w:rPr>
          <w:rFonts w:ascii="標楷體" w:eastAsia="標楷體" w:hAnsi="標楷體" w:hint="eastAsia"/>
          <w:sz w:val="22"/>
          <w:szCs w:val="22"/>
        </w:rPr>
        <w:t>者，於</w:t>
      </w:r>
      <w:proofErr w:type="gramStart"/>
      <w:r w:rsidRPr="003235A1">
        <w:rPr>
          <w:rFonts w:ascii="標楷體" w:eastAsia="標楷體" w:hAnsi="標楷體" w:hint="eastAsia"/>
          <w:sz w:val="22"/>
          <w:szCs w:val="22"/>
        </w:rPr>
        <w:t>小乘中觀陰</w:t>
      </w:r>
      <w:r>
        <w:rPr>
          <w:rFonts w:ascii="標楷體" w:eastAsia="標楷體" w:hAnsi="標楷體" w:hint="eastAsia"/>
          <w:sz w:val="22"/>
          <w:szCs w:val="22"/>
        </w:rPr>
        <w:t>、</w:t>
      </w:r>
      <w:proofErr w:type="gramEnd"/>
      <w:r w:rsidRPr="003235A1">
        <w:rPr>
          <w:rFonts w:ascii="標楷體" w:eastAsia="標楷體" w:hAnsi="標楷體" w:hint="eastAsia"/>
          <w:sz w:val="22"/>
          <w:szCs w:val="22"/>
        </w:rPr>
        <w:t>界</w:t>
      </w:r>
      <w:r>
        <w:rPr>
          <w:rFonts w:ascii="標楷體" w:eastAsia="標楷體" w:hAnsi="標楷體" w:hint="eastAsia"/>
          <w:sz w:val="22"/>
          <w:szCs w:val="22"/>
        </w:rPr>
        <w:t>、</w:t>
      </w:r>
      <w:r w:rsidRPr="003235A1">
        <w:rPr>
          <w:rFonts w:ascii="標楷體" w:eastAsia="標楷體" w:hAnsi="標楷體" w:hint="eastAsia"/>
          <w:sz w:val="22"/>
          <w:szCs w:val="22"/>
        </w:rPr>
        <w:t>入，</w:t>
      </w:r>
      <w:proofErr w:type="gramStart"/>
      <w:r w:rsidRPr="003235A1">
        <w:rPr>
          <w:rFonts w:ascii="標楷體" w:eastAsia="標楷體" w:hAnsi="標楷體" w:hint="eastAsia"/>
          <w:sz w:val="22"/>
          <w:szCs w:val="22"/>
        </w:rPr>
        <w:t>厭苦離苦</w:t>
      </w:r>
      <w:proofErr w:type="gramEnd"/>
      <w:r w:rsidRPr="003235A1">
        <w:rPr>
          <w:rFonts w:ascii="標楷體" w:eastAsia="標楷體" w:hAnsi="標楷體" w:hint="eastAsia"/>
          <w:sz w:val="22"/>
          <w:szCs w:val="22"/>
        </w:rPr>
        <w:t>得解脫故；於大乘中諸波羅蜜，以四攝法攝取自身</w:t>
      </w:r>
      <w:r>
        <w:rPr>
          <w:rFonts w:ascii="標楷體" w:eastAsia="標楷體" w:hAnsi="標楷體" w:hint="eastAsia"/>
          <w:sz w:val="22"/>
          <w:szCs w:val="22"/>
        </w:rPr>
        <w:t>、</w:t>
      </w:r>
      <w:r w:rsidRPr="003235A1">
        <w:rPr>
          <w:rFonts w:ascii="標楷體" w:eastAsia="標楷體" w:hAnsi="標楷體" w:hint="eastAsia"/>
          <w:sz w:val="22"/>
          <w:szCs w:val="22"/>
        </w:rPr>
        <w:t>他身，利益對</w:t>
      </w:r>
      <w:proofErr w:type="gramStart"/>
      <w:r w:rsidRPr="003235A1">
        <w:rPr>
          <w:rFonts w:ascii="標楷體" w:eastAsia="標楷體" w:hAnsi="標楷體" w:hint="eastAsia"/>
          <w:sz w:val="22"/>
          <w:szCs w:val="22"/>
        </w:rPr>
        <w:t>治法故</w:t>
      </w:r>
      <w:proofErr w:type="gramEnd"/>
      <w:r w:rsidRPr="003235A1">
        <w:rPr>
          <w:rFonts w:ascii="標楷體" w:eastAsia="標楷體" w:hAnsi="標楷體" w:hint="eastAsia"/>
          <w:sz w:val="22"/>
          <w:szCs w:val="22"/>
        </w:rPr>
        <w:t>。遮者，如經「舍利弗！十方世界中尚無二乘，何況有三」如是等故。</w:t>
      </w:r>
      <w:r w:rsidRPr="003235A1">
        <w:rPr>
          <w:rFonts w:ascii="標楷體" w:eastAsia="標楷體" w:hAnsi="標楷體" w:hint="eastAsia"/>
          <w:b/>
          <w:bCs/>
          <w:sz w:val="22"/>
          <w:szCs w:val="22"/>
        </w:rPr>
        <w:t>無二乘</w:t>
      </w:r>
      <w:r w:rsidRPr="003235A1">
        <w:rPr>
          <w:rFonts w:ascii="標楷體" w:eastAsia="標楷體" w:hAnsi="標楷體" w:hint="eastAsia"/>
          <w:sz w:val="22"/>
          <w:szCs w:val="22"/>
        </w:rPr>
        <w:t>者，謂無二乘所得</w:t>
      </w:r>
      <w:proofErr w:type="gramStart"/>
      <w:r w:rsidRPr="003235A1">
        <w:rPr>
          <w:rFonts w:ascii="標楷體" w:eastAsia="標楷體" w:hAnsi="標楷體" w:hint="eastAsia"/>
          <w:sz w:val="22"/>
          <w:szCs w:val="22"/>
        </w:rPr>
        <w:t>涅槃</w:t>
      </w:r>
      <w:proofErr w:type="gramEnd"/>
      <w:r w:rsidRPr="003235A1">
        <w:rPr>
          <w:rFonts w:ascii="標楷體" w:eastAsia="標楷體" w:hAnsi="標楷體" w:hint="eastAsia"/>
          <w:sz w:val="22"/>
          <w:szCs w:val="22"/>
        </w:rPr>
        <w:t>，唯有如來證大菩提，究竟滿足一切智慧名大</w:t>
      </w:r>
      <w:proofErr w:type="gramStart"/>
      <w:r w:rsidRPr="003235A1">
        <w:rPr>
          <w:rFonts w:ascii="標楷體" w:eastAsia="標楷體" w:hAnsi="標楷體" w:hint="eastAsia"/>
          <w:sz w:val="22"/>
          <w:szCs w:val="22"/>
        </w:rPr>
        <w:t>涅槃</w:t>
      </w:r>
      <w:proofErr w:type="gramEnd"/>
      <w:r w:rsidRPr="003235A1">
        <w:rPr>
          <w:rFonts w:ascii="標楷體" w:eastAsia="標楷體" w:hAnsi="標楷體" w:hint="eastAsia"/>
          <w:sz w:val="22"/>
          <w:szCs w:val="22"/>
        </w:rPr>
        <w:t>，</w:t>
      </w:r>
      <w:proofErr w:type="gramStart"/>
      <w:r w:rsidRPr="003235A1">
        <w:rPr>
          <w:rFonts w:ascii="標楷體" w:eastAsia="標楷體" w:hAnsi="標楷體" w:hint="eastAsia"/>
          <w:sz w:val="22"/>
          <w:szCs w:val="22"/>
        </w:rPr>
        <w:t>非諸聲聞</w:t>
      </w:r>
      <w:proofErr w:type="gramEnd"/>
      <w:r w:rsidRPr="003235A1">
        <w:rPr>
          <w:rFonts w:ascii="標楷體" w:eastAsia="標楷體" w:hAnsi="標楷體" w:hint="eastAsia"/>
          <w:sz w:val="22"/>
          <w:szCs w:val="22"/>
        </w:rPr>
        <w:t>、</w:t>
      </w:r>
      <w:proofErr w:type="gramStart"/>
      <w:r w:rsidRPr="003235A1">
        <w:rPr>
          <w:rFonts w:ascii="標楷體" w:eastAsia="標楷體" w:hAnsi="標楷體" w:hint="eastAsia"/>
          <w:sz w:val="22"/>
          <w:szCs w:val="22"/>
        </w:rPr>
        <w:t>辟支佛</w:t>
      </w:r>
      <w:proofErr w:type="gramEnd"/>
      <w:r w:rsidRPr="003235A1">
        <w:rPr>
          <w:rFonts w:ascii="標楷體" w:eastAsia="標楷體" w:hAnsi="標楷體" w:hint="eastAsia"/>
          <w:sz w:val="22"/>
          <w:szCs w:val="22"/>
        </w:rPr>
        <w:t>等有</w:t>
      </w:r>
      <w:proofErr w:type="gramStart"/>
      <w:r w:rsidRPr="003235A1">
        <w:rPr>
          <w:rFonts w:ascii="標楷體" w:eastAsia="標楷體" w:hAnsi="標楷體" w:hint="eastAsia"/>
          <w:sz w:val="22"/>
          <w:szCs w:val="22"/>
        </w:rPr>
        <w:t>涅槃</w:t>
      </w:r>
      <w:proofErr w:type="gramEnd"/>
      <w:r w:rsidRPr="003235A1">
        <w:rPr>
          <w:rFonts w:ascii="標楷體" w:eastAsia="標楷體" w:hAnsi="標楷體" w:hint="eastAsia"/>
          <w:sz w:val="22"/>
          <w:szCs w:val="22"/>
        </w:rPr>
        <w:t>法，</w:t>
      </w:r>
      <w:proofErr w:type="gramStart"/>
      <w:r w:rsidRPr="003235A1">
        <w:rPr>
          <w:rFonts w:ascii="標楷體" w:eastAsia="標楷體" w:hAnsi="標楷體" w:hint="eastAsia"/>
          <w:sz w:val="22"/>
          <w:szCs w:val="22"/>
        </w:rPr>
        <w:t>唯一佛乘故</w:t>
      </w:r>
      <w:proofErr w:type="gramEnd"/>
      <w:r w:rsidRPr="003235A1">
        <w:rPr>
          <w:rFonts w:ascii="標楷體" w:eastAsia="標楷體" w:hAnsi="標楷體" w:hint="eastAsia"/>
          <w:sz w:val="22"/>
          <w:szCs w:val="22"/>
        </w:rPr>
        <w:t>。</w:t>
      </w:r>
      <w:proofErr w:type="gramStart"/>
      <w:r w:rsidRPr="003235A1">
        <w:rPr>
          <w:rFonts w:ascii="標楷體" w:eastAsia="標楷體" w:hAnsi="標楷體" w:hint="eastAsia"/>
          <w:sz w:val="22"/>
          <w:szCs w:val="22"/>
        </w:rPr>
        <w:t>一</w:t>
      </w:r>
      <w:proofErr w:type="gramEnd"/>
      <w:r w:rsidRPr="003235A1">
        <w:rPr>
          <w:rFonts w:ascii="標楷體" w:eastAsia="標楷體" w:hAnsi="標楷體" w:hint="eastAsia"/>
          <w:sz w:val="22"/>
          <w:szCs w:val="22"/>
        </w:rPr>
        <w:t>佛乘者，依四種義說，</w:t>
      </w:r>
      <w:proofErr w:type="gramStart"/>
      <w:r w:rsidRPr="003235A1">
        <w:rPr>
          <w:rFonts w:ascii="標楷體" w:eastAsia="標楷體" w:hAnsi="標楷體" w:hint="eastAsia"/>
          <w:sz w:val="22"/>
          <w:szCs w:val="22"/>
        </w:rPr>
        <w:t>應當善知</w:t>
      </w:r>
      <w:proofErr w:type="gramEnd"/>
      <w:r w:rsidRPr="003235A1">
        <w:rPr>
          <w:rFonts w:ascii="標楷體" w:eastAsia="標楷體" w:hAnsi="標楷體" w:hint="eastAsia"/>
          <w:sz w:val="22"/>
          <w:szCs w:val="22"/>
        </w:rPr>
        <w:t>。…</w:t>
      </w:r>
      <w:proofErr w:type="gramStart"/>
      <w:r w:rsidRPr="003235A1">
        <w:rPr>
          <w:rFonts w:ascii="標楷體" w:eastAsia="標楷體" w:hAnsi="標楷體" w:hint="eastAsia"/>
          <w:sz w:val="22"/>
          <w:szCs w:val="22"/>
        </w:rPr>
        <w:t>…</w:t>
      </w:r>
      <w:proofErr w:type="gramEnd"/>
    </w:p>
    <w:p w14:paraId="45D437D4" w14:textId="78831167" w:rsidR="00C601C6" w:rsidRDefault="00C601C6" w:rsidP="003235A1">
      <w:pPr>
        <w:pStyle w:val="a3"/>
        <w:ind w:leftChars="60" w:left="144"/>
        <w:rPr>
          <w:sz w:val="22"/>
          <w:szCs w:val="22"/>
        </w:rPr>
      </w:pPr>
      <w:r>
        <w:rPr>
          <w:rFonts w:hint="eastAsia"/>
          <w:sz w:val="22"/>
          <w:szCs w:val="22"/>
        </w:rPr>
        <w:t>（</w:t>
      </w:r>
      <w:r>
        <w:rPr>
          <w:rFonts w:hint="eastAsia"/>
          <w:sz w:val="22"/>
          <w:szCs w:val="22"/>
        </w:rPr>
        <w:t>2</w:t>
      </w:r>
      <w:r>
        <w:rPr>
          <w:rFonts w:hint="eastAsia"/>
          <w:sz w:val="22"/>
          <w:szCs w:val="22"/>
        </w:rPr>
        <w:t>）隋．</w:t>
      </w:r>
      <w:proofErr w:type="gramStart"/>
      <w:r>
        <w:rPr>
          <w:rFonts w:hint="eastAsia"/>
          <w:sz w:val="22"/>
          <w:szCs w:val="22"/>
        </w:rPr>
        <w:t>吉藏撰</w:t>
      </w:r>
      <w:r w:rsidRPr="003235A1">
        <w:rPr>
          <w:rFonts w:hint="eastAsia"/>
          <w:sz w:val="22"/>
          <w:szCs w:val="22"/>
        </w:rPr>
        <w:t>《法華論疏》</w:t>
      </w:r>
      <w:proofErr w:type="gramEnd"/>
      <w:r w:rsidRPr="003235A1">
        <w:rPr>
          <w:rFonts w:hint="eastAsia"/>
          <w:sz w:val="22"/>
          <w:szCs w:val="22"/>
        </w:rPr>
        <w:t>卷</w:t>
      </w:r>
      <w:r w:rsidRPr="003235A1">
        <w:rPr>
          <w:rFonts w:hint="eastAsia"/>
          <w:sz w:val="22"/>
          <w:szCs w:val="22"/>
        </w:rPr>
        <w:t>1(</w:t>
      </w:r>
      <w:r>
        <w:rPr>
          <w:rFonts w:hint="eastAsia"/>
          <w:sz w:val="22"/>
          <w:szCs w:val="22"/>
        </w:rPr>
        <w:t>大正</w:t>
      </w:r>
      <w:r w:rsidRPr="003235A1">
        <w:rPr>
          <w:rFonts w:hint="eastAsia"/>
          <w:sz w:val="22"/>
          <w:szCs w:val="22"/>
        </w:rPr>
        <w:t>40</w:t>
      </w:r>
      <w:r>
        <w:rPr>
          <w:rFonts w:hint="eastAsia"/>
          <w:sz w:val="22"/>
          <w:szCs w:val="22"/>
        </w:rPr>
        <w:t>，</w:t>
      </w:r>
      <w:r w:rsidRPr="003235A1">
        <w:rPr>
          <w:rFonts w:hint="eastAsia"/>
          <w:sz w:val="22"/>
          <w:szCs w:val="22"/>
        </w:rPr>
        <w:t>793c8-10)</w:t>
      </w:r>
      <w:r>
        <w:rPr>
          <w:rFonts w:hint="eastAsia"/>
          <w:sz w:val="22"/>
          <w:szCs w:val="22"/>
        </w:rPr>
        <w:t>：</w:t>
      </w:r>
    </w:p>
    <w:p w14:paraId="63995BE2" w14:textId="3458D462" w:rsidR="00C601C6" w:rsidRPr="003235A1" w:rsidRDefault="00C601C6" w:rsidP="003235A1">
      <w:pPr>
        <w:pStyle w:val="a3"/>
        <w:ind w:leftChars="290" w:left="696"/>
        <w:rPr>
          <w:rFonts w:ascii="標楷體" w:eastAsia="標楷體" w:hAnsi="標楷體"/>
          <w:sz w:val="22"/>
          <w:szCs w:val="22"/>
        </w:rPr>
      </w:pPr>
      <w:r w:rsidRPr="003235A1">
        <w:rPr>
          <w:rFonts w:ascii="標楷體" w:eastAsia="標楷體" w:hAnsi="標楷體" w:hint="eastAsia"/>
          <w:sz w:val="22"/>
          <w:szCs w:val="22"/>
        </w:rPr>
        <w:t>…</w:t>
      </w:r>
      <w:proofErr w:type="gramStart"/>
      <w:r w:rsidRPr="003235A1">
        <w:rPr>
          <w:rFonts w:ascii="標楷體" w:eastAsia="標楷體" w:hAnsi="標楷體" w:hint="eastAsia"/>
          <w:sz w:val="22"/>
          <w:szCs w:val="22"/>
        </w:rPr>
        <w:t>…</w:t>
      </w:r>
      <w:proofErr w:type="gramEnd"/>
      <w:r w:rsidRPr="003235A1">
        <w:rPr>
          <w:rFonts w:ascii="標楷體" w:eastAsia="標楷體" w:hAnsi="標楷體" w:hint="eastAsia"/>
          <w:sz w:val="22"/>
          <w:szCs w:val="22"/>
        </w:rPr>
        <w:t>十三名</w:t>
      </w:r>
      <w:proofErr w:type="gramStart"/>
      <w:r w:rsidRPr="003235A1">
        <w:rPr>
          <w:rFonts w:ascii="標楷體" w:eastAsia="標楷體" w:hAnsi="標楷體" w:hint="eastAsia"/>
          <w:sz w:val="22"/>
          <w:szCs w:val="22"/>
        </w:rPr>
        <w:t>大巧方便</w:t>
      </w:r>
      <w:proofErr w:type="gramEnd"/>
      <w:r w:rsidRPr="003235A1">
        <w:rPr>
          <w:rFonts w:ascii="標楷體" w:eastAsia="標楷體" w:hAnsi="標楷體" w:hint="eastAsia"/>
          <w:sz w:val="22"/>
          <w:szCs w:val="22"/>
        </w:rPr>
        <w:t>者，文正以一</w:t>
      </w:r>
      <w:proofErr w:type="gramStart"/>
      <w:r w:rsidRPr="003235A1">
        <w:rPr>
          <w:rFonts w:ascii="標楷體" w:eastAsia="標楷體" w:hAnsi="標楷體" w:hint="eastAsia"/>
          <w:sz w:val="22"/>
          <w:szCs w:val="22"/>
        </w:rPr>
        <w:t>佛乘為真實</w:t>
      </w:r>
      <w:proofErr w:type="gramEnd"/>
      <w:r w:rsidRPr="003235A1">
        <w:rPr>
          <w:rFonts w:ascii="標楷體" w:eastAsia="標楷體" w:hAnsi="標楷體" w:hint="eastAsia"/>
          <w:sz w:val="22"/>
          <w:szCs w:val="22"/>
        </w:rPr>
        <w:t>，得</w:t>
      </w:r>
      <w:proofErr w:type="gramStart"/>
      <w:r w:rsidRPr="003235A1">
        <w:rPr>
          <w:rFonts w:ascii="標楷體" w:eastAsia="標楷體" w:hAnsi="標楷體" w:hint="eastAsia"/>
          <w:sz w:val="22"/>
          <w:szCs w:val="22"/>
        </w:rPr>
        <w:t>一佛乘竟</w:t>
      </w:r>
      <w:proofErr w:type="gramEnd"/>
      <w:r w:rsidRPr="003235A1">
        <w:rPr>
          <w:rFonts w:ascii="標楷體" w:eastAsia="標楷體" w:hAnsi="標楷體" w:hint="eastAsia"/>
          <w:sz w:val="22"/>
          <w:szCs w:val="22"/>
        </w:rPr>
        <w:t>，於</w:t>
      </w:r>
      <w:proofErr w:type="gramStart"/>
      <w:r w:rsidRPr="003235A1">
        <w:rPr>
          <w:rFonts w:ascii="標楷體" w:eastAsia="標楷體" w:hAnsi="標楷體" w:hint="eastAsia"/>
          <w:sz w:val="22"/>
          <w:szCs w:val="22"/>
        </w:rPr>
        <w:t>一</w:t>
      </w:r>
      <w:proofErr w:type="gramEnd"/>
      <w:r w:rsidRPr="003235A1">
        <w:rPr>
          <w:rFonts w:ascii="標楷體" w:eastAsia="標楷體" w:hAnsi="標楷體" w:hint="eastAsia"/>
          <w:sz w:val="22"/>
          <w:szCs w:val="22"/>
        </w:rPr>
        <w:t>佛乘說，二乘及</w:t>
      </w:r>
      <w:proofErr w:type="gramStart"/>
      <w:r w:rsidRPr="003235A1">
        <w:rPr>
          <w:rFonts w:ascii="標楷體" w:eastAsia="標楷體" w:hAnsi="標楷體" w:hint="eastAsia"/>
          <w:sz w:val="22"/>
          <w:szCs w:val="22"/>
        </w:rPr>
        <w:t>人天乘</w:t>
      </w:r>
      <w:proofErr w:type="gramEnd"/>
      <w:r w:rsidRPr="003235A1">
        <w:rPr>
          <w:rFonts w:ascii="標楷體" w:eastAsia="標楷體" w:hAnsi="標楷體" w:hint="eastAsia"/>
          <w:sz w:val="22"/>
          <w:szCs w:val="22"/>
        </w:rPr>
        <w:t>，名為方便。</w:t>
      </w:r>
    </w:p>
  </w:footnote>
  <w:footnote w:id="71">
    <w:p w14:paraId="2E1A049E" w14:textId="77777777" w:rsidR="00C601C6" w:rsidRPr="004E7CAB" w:rsidRDefault="00C601C6" w:rsidP="0090518F">
      <w:pPr>
        <w:pStyle w:val="a3"/>
        <w:rPr>
          <w:sz w:val="22"/>
          <w:szCs w:val="22"/>
        </w:rPr>
      </w:pPr>
      <w:r w:rsidRPr="0090518F">
        <w:rPr>
          <w:rStyle w:val="a5"/>
          <w:sz w:val="22"/>
          <w:szCs w:val="22"/>
        </w:rPr>
        <w:footnoteRef/>
      </w:r>
      <w:r w:rsidRPr="0090518F">
        <w:rPr>
          <w:sz w:val="22"/>
          <w:szCs w:val="22"/>
        </w:rPr>
        <w:t xml:space="preserve"> </w:t>
      </w:r>
      <w:r w:rsidRPr="004E7CAB">
        <w:rPr>
          <w:rFonts w:hint="eastAsia"/>
          <w:sz w:val="22"/>
          <w:szCs w:val="22"/>
        </w:rPr>
        <w:t>參見：</w:t>
      </w:r>
    </w:p>
    <w:p w14:paraId="372FFACA" w14:textId="77777777" w:rsidR="00C601C6" w:rsidRDefault="00C601C6" w:rsidP="0090518F">
      <w:pPr>
        <w:pStyle w:val="a3"/>
        <w:ind w:leftChars="60" w:left="144"/>
        <w:rPr>
          <w:sz w:val="22"/>
          <w:szCs w:val="22"/>
        </w:rPr>
      </w:pPr>
      <w:r>
        <w:rPr>
          <w:rFonts w:hint="eastAsia"/>
          <w:sz w:val="22"/>
          <w:szCs w:val="22"/>
        </w:rPr>
        <w:t>（</w:t>
      </w:r>
      <w:r>
        <w:rPr>
          <w:rFonts w:hint="eastAsia"/>
          <w:sz w:val="22"/>
          <w:szCs w:val="22"/>
        </w:rPr>
        <w:t>1</w:t>
      </w:r>
      <w:r>
        <w:rPr>
          <w:rFonts w:hint="eastAsia"/>
          <w:sz w:val="22"/>
          <w:szCs w:val="22"/>
        </w:rPr>
        <w:t>）</w:t>
      </w:r>
      <w:r w:rsidRPr="00FE6FE8">
        <w:rPr>
          <w:rFonts w:hint="eastAsia"/>
          <w:sz w:val="22"/>
          <w:szCs w:val="22"/>
        </w:rPr>
        <w:t>印順法師，</w:t>
      </w:r>
      <w:r w:rsidRPr="00685B90">
        <w:rPr>
          <w:rFonts w:hint="eastAsia"/>
          <w:sz w:val="22"/>
          <w:szCs w:val="22"/>
        </w:rPr>
        <w:t>《初期大乘佛教之起源與開展》，</w:t>
      </w:r>
      <w:r w:rsidRPr="00685B90">
        <w:rPr>
          <w:sz w:val="22"/>
          <w:szCs w:val="22"/>
        </w:rPr>
        <w:t>pp.1</w:t>
      </w:r>
      <w:r>
        <w:rPr>
          <w:rFonts w:hint="eastAsia"/>
          <w:sz w:val="22"/>
          <w:szCs w:val="22"/>
        </w:rPr>
        <w:t>～</w:t>
      </w:r>
      <w:r w:rsidRPr="00685B90">
        <w:rPr>
          <w:sz w:val="22"/>
          <w:szCs w:val="22"/>
        </w:rPr>
        <w:t>2</w:t>
      </w:r>
      <w:r>
        <w:rPr>
          <w:rFonts w:hint="eastAsia"/>
          <w:sz w:val="22"/>
          <w:szCs w:val="22"/>
        </w:rPr>
        <w:t>：</w:t>
      </w:r>
    </w:p>
    <w:p w14:paraId="46B4E59C" w14:textId="77777777" w:rsidR="00C601C6" w:rsidRDefault="00C601C6" w:rsidP="0090518F">
      <w:pPr>
        <w:pStyle w:val="a3"/>
        <w:ind w:leftChars="290" w:left="696"/>
        <w:rPr>
          <w:rFonts w:ascii="標楷體" w:eastAsia="標楷體" w:hAnsi="標楷體"/>
          <w:sz w:val="22"/>
          <w:szCs w:val="22"/>
        </w:rPr>
      </w:pPr>
      <w:r w:rsidRPr="00685B90">
        <w:rPr>
          <w:rFonts w:ascii="標楷體" w:eastAsia="標楷體" w:hAnsi="標楷體" w:hint="eastAsia"/>
          <w:sz w:val="22"/>
          <w:szCs w:val="22"/>
        </w:rPr>
        <w:t>…</w:t>
      </w:r>
      <w:proofErr w:type="gramStart"/>
      <w:r w:rsidRPr="00685B90">
        <w:rPr>
          <w:rFonts w:ascii="標楷體" w:eastAsia="標楷體" w:hAnsi="標楷體" w:hint="eastAsia"/>
          <w:sz w:val="22"/>
          <w:szCs w:val="22"/>
        </w:rPr>
        <w:t>…</w:t>
      </w:r>
      <w:proofErr w:type="gramEnd"/>
      <w:r w:rsidRPr="00685B90">
        <w:rPr>
          <w:rFonts w:ascii="標楷體" w:eastAsia="標楷體" w:hAnsi="標楷體" w:hint="eastAsia"/>
          <w:sz w:val="22"/>
          <w:szCs w:val="22"/>
        </w:rPr>
        <w:t>部分的傳統佛教者，指斥這些菩薩行的經典，是「</w:t>
      </w:r>
      <w:proofErr w:type="gramStart"/>
      <w:r w:rsidRPr="00685B90">
        <w:rPr>
          <w:rFonts w:ascii="標楷體" w:eastAsia="標楷體" w:hAnsi="標楷體" w:hint="eastAsia"/>
          <w:sz w:val="22"/>
          <w:szCs w:val="22"/>
        </w:rPr>
        <w:t>非佛所</w:t>
      </w:r>
      <w:proofErr w:type="gramEnd"/>
      <w:r w:rsidRPr="00685B90">
        <w:rPr>
          <w:rFonts w:ascii="標楷體" w:eastAsia="標楷體" w:hAnsi="標楷體" w:hint="eastAsia"/>
          <w:sz w:val="22"/>
          <w:szCs w:val="22"/>
        </w:rPr>
        <w:t>說」的。這些經典，稱為「方廣」（</w:t>
      </w:r>
      <w:r w:rsidRPr="00685B90">
        <w:rPr>
          <w:rFonts w:ascii="Times Ext Roman" w:eastAsia="標楷體" w:hAnsi="Times Ext Roman" w:cs="Times Ext Roman"/>
          <w:sz w:val="22"/>
          <w:szCs w:val="22"/>
        </w:rPr>
        <w:t>vaipulya</w:t>
      </w:r>
      <w:r w:rsidRPr="00685B90">
        <w:rPr>
          <w:rFonts w:ascii="標楷體" w:eastAsia="標楷體" w:hAnsi="標楷體" w:hint="eastAsia"/>
          <w:sz w:val="22"/>
          <w:szCs w:val="22"/>
        </w:rPr>
        <w:t>）或「大方廣」</w:t>
      </w:r>
      <w:proofErr w:type="gramStart"/>
      <w:r w:rsidRPr="00685B90">
        <w:rPr>
          <w:rFonts w:ascii="標楷體" w:eastAsia="標楷體" w:hAnsi="標楷體" w:hint="eastAsia"/>
          <w:sz w:val="22"/>
          <w:szCs w:val="22"/>
        </w:rPr>
        <w:t>（</w:t>
      </w:r>
      <w:proofErr w:type="gramEnd"/>
      <w:r w:rsidRPr="00685B90">
        <w:rPr>
          <w:rFonts w:ascii="標楷體" w:eastAsia="標楷體" w:hAnsi="標楷體" w:hint="eastAsia"/>
          <w:sz w:val="22"/>
          <w:szCs w:val="22"/>
        </w:rPr>
        <w:t>或譯為「大方等」</w:t>
      </w:r>
      <w:r w:rsidRPr="00685B90">
        <w:rPr>
          <w:rFonts w:ascii="Times Ext Roman" w:eastAsia="標楷體" w:hAnsi="Times Ext Roman" w:cs="Times Ext Roman"/>
          <w:sz w:val="22"/>
          <w:szCs w:val="22"/>
        </w:rPr>
        <w:t>mahāvaipulya</w:t>
      </w:r>
      <w:r w:rsidRPr="00685B90">
        <w:rPr>
          <w:rFonts w:ascii="標楷體" w:eastAsia="標楷體" w:hAnsi="標楷體" w:hint="eastAsia"/>
          <w:sz w:val="22"/>
          <w:szCs w:val="22"/>
        </w:rPr>
        <w:t>），菩薩行者也自稱「大乘」（</w:t>
      </w:r>
      <w:r w:rsidRPr="00685B90">
        <w:rPr>
          <w:rFonts w:ascii="Times Ext Roman" w:eastAsia="標楷體" w:hAnsi="Times Ext Roman" w:cs="Times Ext Roman"/>
          <w:sz w:val="22"/>
          <w:szCs w:val="22"/>
        </w:rPr>
        <w:t>mahāyāna</w:t>
      </w:r>
      <w:r w:rsidRPr="00685B90">
        <w:rPr>
          <w:rFonts w:ascii="標楷體" w:eastAsia="標楷體" w:hAnsi="標楷體" w:hint="eastAsia"/>
          <w:sz w:val="22"/>
          <w:szCs w:val="22"/>
        </w:rPr>
        <w:t>）。</w:t>
      </w:r>
    </w:p>
    <w:p w14:paraId="33D36929" w14:textId="14F06E9D" w:rsidR="00C601C6" w:rsidRPr="0090518F" w:rsidRDefault="00C601C6" w:rsidP="0090518F">
      <w:pPr>
        <w:pStyle w:val="a3"/>
        <w:ind w:leftChars="60" w:left="144"/>
        <w:rPr>
          <w:sz w:val="22"/>
          <w:szCs w:val="22"/>
        </w:rPr>
      </w:pPr>
      <w:r>
        <w:rPr>
          <w:rFonts w:hint="eastAsia"/>
          <w:sz w:val="22"/>
          <w:szCs w:val="22"/>
        </w:rPr>
        <w:t>（</w:t>
      </w:r>
      <w:r>
        <w:rPr>
          <w:rFonts w:hint="eastAsia"/>
          <w:sz w:val="22"/>
          <w:szCs w:val="22"/>
        </w:rPr>
        <w:t>2</w:t>
      </w:r>
      <w:r>
        <w:rPr>
          <w:rFonts w:hint="eastAsia"/>
          <w:sz w:val="22"/>
          <w:szCs w:val="22"/>
        </w:rPr>
        <w:t>）</w:t>
      </w:r>
      <w:r w:rsidRPr="00FE6FE8">
        <w:rPr>
          <w:rFonts w:hint="eastAsia"/>
          <w:sz w:val="22"/>
          <w:szCs w:val="22"/>
        </w:rPr>
        <w:t>印順法師，</w:t>
      </w:r>
      <w:r w:rsidRPr="004E7CAB">
        <w:rPr>
          <w:rFonts w:hint="eastAsia"/>
          <w:sz w:val="22"/>
          <w:szCs w:val="22"/>
        </w:rPr>
        <w:t>《初期大乘佛教之起源與開展》，</w:t>
      </w:r>
      <w:r w:rsidRPr="004E7CAB">
        <w:rPr>
          <w:rFonts w:hint="eastAsia"/>
          <w:sz w:val="22"/>
          <w:szCs w:val="22"/>
        </w:rPr>
        <w:t>p.538</w:t>
      </w:r>
      <w:r>
        <w:rPr>
          <w:rFonts w:hint="eastAsia"/>
          <w:sz w:val="22"/>
          <w:szCs w:val="22"/>
        </w:rPr>
        <w:t>。</w:t>
      </w:r>
    </w:p>
  </w:footnote>
  <w:footnote w:id="72">
    <w:p w14:paraId="1559C079" w14:textId="77777777" w:rsidR="00C601C6" w:rsidRPr="00FE6FE8" w:rsidRDefault="00C601C6" w:rsidP="00422E12">
      <w:pPr>
        <w:pStyle w:val="a3"/>
        <w:rPr>
          <w:sz w:val="22"/>
          <w:szCs w:val="22"/>
        </w:rPr>
      </w:pPr>
      <w:r w:rsidRPr="00FE6FE8">
        <w:rPr>
          <w:rStyle w:val="a5"/>
          <w:sz w:val="22"/>
          <w:szCs w:val="22"/>
        </w:rPr>
        <w:footnoteRef/>
      </w:r>
      <w:r w:rsidRPr="00FE6FE8">
        <w:rPr>
          <w:sz w:val="22"/>
          <w:szCs w:val="22"/>
        </w:rPr>
        <w:t xml:space="preserve"> </w:t>
      </w:r>
      <w:r w:rsidRPr="00FE6FE8">
        <w:rPr>
          <w:rFonts w:hint="eastAsia"/>
          <w:sz w:val="22"/>
          <w:szCs w:val="22"/>
        </w:rPr>
        <w:t>參見：</w:t>
      </w:r>
    </w:p>
    <w:p w14:paraId="2F39A3AC" w14:textId="77777777" w:rsidR="00C601C6" w:rsidRPr="00FE6FE8" w:rsidRDefault="00C601C6" w:rsidP="00422E12">
      <w:pPr>
        <w:pStyle w:val="a3"/>
        <w:ind w:leftChars="60" w:left="144"/>
        <w:rPr>
          <w:sz w:val="22"/>
          <w:szCs w:val="22"/>
        </w:rPr>
      </w:pPr>
      <w:r w:rsidRPr="00FE6FE8">
        <w:rPr>
          <w:rFonts w:hint="eastAsia"/>
          <w:sz w:val="22"/>
          <w:szCs w:val="22"/>
        </w:rPr>
        <w:t>（</w:t>
      </w:r>
      <w:r w:rsidRPr="00FE6FE8">
        <w:rPr>
          <w:rFonts w:hint="eastAsia"/>
          <w:sz w:val="22"/>
          <w:szCs w:val="22"/>
        </w:rPr>
        <w:t>1</w:t>
      </w:r>
      <w:r w:rsidRPr="00FE6FE8">
        <w:rPr>
          <w:rFonts w:hint="eastAsia"/>
          <w:sz w:val="22"/>
          <w:szCs w:val="22"/>
        </w:rPr>
        <w:t>）印順法師，《般若經講記》，〈般若波羅蜜多心經講記〉，</w:t>
      </w:r>
      <w:r w:rsidRPr="00FE6FE8">
        <w:rPr>
          <w:rFonts w:hint="eastAsia"/>
          <w:sz w:val="22"/>
          <w:szCs w:val="22"/>
        </w:rPr>
        <w:t>p.167</w:t>
      </w:r>
      <w:r w:rsidRPr="00FE6FE8">
        <w:rPr>
          <w:rFonts w:hint="eastAsia"/>
          <w:sz w:val="22"/>
          <w:szCs w:val="22"/>
        </w:rPr>
        <w:t>：</w:t>
      </w:r>
    </w:p>
    <w:p w14:paraId="5148BC6C" w14:textId="18EA6D5D" w:rsidR="00C601C6" w:rsidRPr="00FE6FE8" w:rsidRDefault="00C601C6" w:rsidP="00422E12">
      <w:pPr>
        <w:pStyle w:val="a3"/>
        <w:ind w:leftChars="290" w:left="696"/>
        <w:rPr>
          <w:rFonts w:ascii="標楷體" w:eastAsia="標楷體" w:hAnsi="標楷體"/>
          <w:sz w:val="22"/>
          <w:szCs w:val="22"/>
        </w:rPr>
      </w:pPr>
      <w:r w:rsidRPr="00FE6FE8">
        <w:rPr>
          <w:rFonts w:ascii="標楷體" w:eastAsia="標楷體" w:hAnsi="標楷體" w:hint="eastAsia"/>
          <w:sz w:val="22"/>
          <w:szCs w:val="22"/>
        </w:rPr>
        <w:t>經，梵語修多羅，譯為線，線</w:t>
      </w:r>
      <w:proofErr w:type="gramStart"/>
      <w:r w:rsidRPr="00FE6FE8">
        <w:rPr>
          <w:rFonts w:ascii="標楷體" w:eastAsia="標楷體" w:hAnsi="標楷體" w:hint="eastAsia"/>
          <w:sz w:val="22"/>
          <w:szCs w:val="22"/>
        </w:rPr>
        <w:t>有貫攝零</w:t>
      </w:r>
      <w:proofErr w:type="gramEnd"/>
      <w:r w:rsidRPr="00FE6FE8">
        <w:rPr>
          <w:rFonts w:ascii="標楷體" w:eastAsia="標楷體" w:hAnsi="標楷體" w:hint="eastAsia"/>
          <w:sz w:val="22"/>
          <w:szCs w:val="22"/>
        </w:rPr>
        <w:t>星散碎的功能。佛弟子</w:t>
      </w:r>
      <w:proofErr w:type="gramStart"/>
      <w:r w:rsidRPr="00FE6FE8">
        <w:rPr>
          <w:rFonts w:ascii="標楷體" w:eastAsia="標楷體" w:hAnsi="標楷體" w:hint="eastAsia"/>
          <w:sz w:val="22"/>
          <w:szCs w:val="22"/>
        </w:rPr>
        <w:t>將佛所說的</w:t>
      </w:r>
      <w:proofErr w:type="gramEnd"/>
      <w:r w:rsidRPr="00FE6FE8">
        <w:rPr>
          <w:rFonts w:ascii="標楷體" w:eastAsia="標楷體" w:hAnsi="標楷體" w:hint="eastAsia"/>
          <w:sz w:val="22"/>
          <w:szCs w:val="22"/>
        </w:rPr>
        <w:t>法，依文義次第，結集成</w:t>
      </w:r>
      <w:proofErr w:type="gramStart"/>
      <w:r w:rsidRPr="00FE6FE8">
        <w:rPr>
          <w:rFonts w:ascii="標楷體" w:eastAsia="標楷體" w:hAnsi="標楷體" w:hint="eastAsia"/>
          <w:sz w:val="22"/>
          <w:szCs w:val="22"/>
        </w:rPr>
        <w:t>章成部</w:t>
      </w:r>
      <w:proofErr w:type="gramEnd"/>
      <w:r w:rsidRPr="00FE6FE8">
        <w:rPr>
          <w:rFonts w:ascii="標楷體" w:eastAsia="標楷體" w:hAnsi="標楷體" w:hint="eastAsia"/>
          <w:sz w:val="22"/>
          <w:szCs w:val="22"/>
        </w:rPr>
        <w:t>，如</w:t>
      </w:r>
      <w:proofErr w:type="gramStart"/>
      <w:r w:rsidRPr="00FE6FE8">
        <w:rPr>
          <w:rFonts w:ascii="標楷體" w:eastAsia="標楷體" w:hAnsi="標楷體" w:hint="eastAsia"/>
          <w:sz w:val="22"/>
          <w:szCs w:val="22"/>
        </w:rPr>
        <w:t>線貫物一樣</w:t>
      </w:r>
      <w:proofErr w:type="gramEnd"/>
      <w:r w:rsidRPr="00FE6FE8">
        <w:rPr>
          <w:rFonts w:ascii="標楷體" w:eastAsia="標楷體" w:hAnsi="標楷體" w:hint="eastAsia"/>
          <w:sz w:val="22"/>
          <w:szCs w:val="22"/>
        </w:rPr>
        <w:t>。</w:t>
      </w:r>
      <w:proofErr w:type="gramStart"/>
      <w:r w:rsidRPr="00FE6FE8">
        <w:rPr>
          <w:rFonts w:ascii="標楷體" w:eastAsia="標楷體" w:hAnsi="標楷體" w:hint="eastAsia"/>
          <w:sz w:val="22"/>
          <w:szCs w:val="22"/>
        </w:rPr>
        <w:t>能歷久</w:t>
      </w:r>
      <w:proofErr w:type="gramEnd"/>
      <w:r w:rsidRPr="00FE6FE8">
        <w:rPr>
          <w:rFonts w:ascii="標楷體" w:eastAsia="標楷體" w:hAnsi="標楷體" w:hint="eastAsia"/>
          <w:sz w:val="22"/>
          <w:szCs w:val="22"/>
        </w:rPr>
        <w:t>不失，所以名為修多羅。中文</w:t>
      </w:r>
      <w:proofErr w:type="gramStart"/>
      <w:r w:rsidRPr="00FE6FE8">
        <w:rPr>
          <w:rFonts w:ascii="標楷體" w:eastAsia="標楷體" w:hAnsi="標楷體" w:hint="eastAsia"/>
          <w:sz w:val="22"/>
          <w:szCs w:val="22"/>
        </w:rPr>
        <w:t>的經字</w:t>
      </w:r>
      <w:proofErr w:type="gramEnd"/>
      <w:r w:rsidRPr="00FE6FE8">
        <w:rPr>
          <w:rFonts w:ascii="標楷體" w:eastAsia="標楷體" w:hAnsi="標楷體" w:hint="eastAsia"/>
          <w:sz w:val="22"/>
          <w:szCs w:val="22"/>
        </w:rPr>
        <w:t>，本也是線，如織布有經線緯線。</w:t>
      </w:r>
      <w:r w:rsidRPr="00971316">
        <w:rPr>
          <w:rFonts w:ascii="標楷體" w:eastAsia="標楷體" w:hAnsi="標楷體" w:hint="eastAsia"/>
          <w:sz w:val="22"/>
          <w:szCs w:val="22"/>
        </w:rPr>
        <w:t>後人以古代有價值的典籍為經，漸漸附以可</w:t>
      </w:r>
      <w:proofErr w:type="gramStart"/>
      <w:r w:rsidRPr="00971316">
        <w:rPr>
          <w:rFonts w:ascii="標楷體" w:eastAsia="標楷體" w:hAnsi="標楷體" w:hint="eastAsia"/>
          <w:sz w:val="22"/>
          <w:szCs w:val="22"/>
        </w:rPr>
        <w:t>依可法的</w:t>
      </w:r>
      <w:proofErr w:type="gramEnd"/>
      <w:r w:rsidRPr="00971316">
        <w:rPr>
          <w:rFonts w:ascii="標楷體" w:eastAsia="標楷體" w:hAnsi="標楷體" w:hint="eastAsia"/>
          <w:sz w:val="22"/>
          <w:szCs w:val="22"/>
        </w:rPr>
        <w:t>尊貴意思，所以佛典也譯之</w:t>
      </w:r>
      <w:proofErr w:type="gramStart"/>
      <w:r w:rsidRPr="00971316">
        <w:rPr>
          <w:rFonts w:ascii="標楷體" w:eastAsia="標楷體" w:hAnsi="標楷體" w:hint="eastAsia"/>
          <w:sz w:val="22"/>
          <w:szCs w:val="22"/>
        </w:rPr>
        <w:t>為經了</w:t>
      </w:r>
      <w:proofErr w:type="gramEnd"/>
      <w:r>
        <w:rPr>
          <w:rFonts w:ascii="標楷體" w:eastAsia="標楷體" w:hAnsi="標楷體" w:hint="eastAsia"/>
          <w:sz w:val="22"/>
          <w:szCs w:val="22"/>
        </w:rPr>
        <w:t>。</w:t>
      </w:r>
    </w:p>
    <w:p w14:paraId="6E716B40" w14:textId="77777777" w:rsidR="00C601C6" w:rsidRPr="00FE6FE8" w:rsidRDefault="00C601C6" w:rsidP="00422E12">
      <w:pPr>
        <w:pStyle w:val="a3"/>
        <w:ind w:leftChars="60" w:left="144"/>
        <w:rPr>
          <w:sz w:val="22"/>
          <w:szCs w:val="22"/>
        </w:rPr>
      </w:pPr>
      <w:r w:rsidRPr="00FE6FE8">
        <w:rPr>
          <w:rFonts w:hint="eastAsia"/>
          <w:sz w:val="22"/>
          <w:szCs w:val="22"/>
        </w:rPr>
        <w:t>（</w:t>
      </w:r>
      <w:r w:rsidRPr="00FE6FE8">
        <w:rPr>
          <w:sz w:val="22"/>
          <w:szCs w:val="22"/>
        </w:rPr>
        <w:t>2</w:t>
      </w:r>
      <w:r w:rsidRPr="00FE6FE8">
        <w:rPr>
          <w:rFonts w:hint="eastAsia"/>
          <w:sz w:val="22"/>
          <w:szCs w:val="22"/>
        </w:rPr>
        <w:t>）印順法師，《華雨集（一）》，〈辨法法性論講記〉，</w:t>
      </w:r>
      <w:r w:rsidRPr="00FE6FE8">
        <w:rPr>
          <w:rFonts w:hint="eastAsia"/>
          <w:sz w:val="22"/>
          <w:szCs w:val="22"/>
        </w:rPr>
        <w:t>p.278</w:t>
      </w:r>
      <w:r w:rsidRPr="00FE6FE8">
        <w:rPr>
          <w:rFonts w:hint="eastAsia"/>
          <w:sz w:val="22"/>
          <w:szCs w:val="22"/>
        </w:rPr>
        <w:t>：</w:t>
      </w:r>
    </w:p>
    <w:p w14:paraId="102C654C" w14:textId="77777777" w:rsidR="00C601C6" w:rsidRPr="00FE6FE8" w:rsidRDefault="00C601C6" w:rsidP="00422E12">
      <w:pPr>
        <w:pStyle w:val="a3"/>
        <w:ind w:leftChars="290" w:left="696"/>
        <w:rPr>
          <w:rFonts w:ascii="標楷體" w:eastAsia="標楷體" w:hAnsi="標楷體"/>
          <w:sz w:val="22"/>
          <w:szCs w:val="22"/>
        </w:rPr>
      </w:pPr>
      <w:r w:rsidRPr="00FE6FE8">
        <w:rPr>
          <w:rFonts w:ascii="標楷體" w:eastAsia="標楷體" w:hAnsi="標楷體" w:hint="eastAsia"/>
          <w:sz w:val="22"/>
          <w:szCs w:val="22"/>
        </w:rPr>
        <w:t>梵語修多羅，</w:t>
      </w:r>
      <w:proofErr w:type="gramStart"/>
      <w:r w:rsidRPr="00FE6FE8">
        <w:rPr>
          <w:rFonts w:ascii="標楷體" w:eastAsia="標楷體" w:hAnsi="標楷體" w:hint="eastAsia"/>
          <w:sz w:val="22"/>
          <w:szCs w:val="22"/>
        </w:rPr>
        <w:t>譯義為契</w:t>
      </w:r>
      <w:proofErr w:type="gramEnd"/>
      <w:r w:rsidRPr="00FE6FE8">
        <w:rPr>
          <w:rFonts w:ascii="標楷體" w:eastAsia="標楷體" w:hAnsi="標楷體" w:hint="eastAsia"/>
          <w:sz w:val="22"/>
          <w:szCs w:val="22"/>
        </w:rPr>
        <w:t>經，因為佛所說法，一方面契合真理，一方面契合眾生的根性，契機、契理，所以譯為</w:t>
      </w:r>
      <w:proofErr w:type="gramStart"/>
      <w:r w:rsidRPr="00FE6FE8">
        <w:rPr>
          <w:rFonts w:ascii="標楷體" w:eastAsia="標楷體" w:hAnsi="標楷體" w:hint="eastAsia"/>
          <w:sz w:val="22"/>
          <w:szCs w:val="22"/>
        </w:rPr>
        <w:t>契</w:t>
      </w:r>
      <w:proofErr w:type="gramEnd"/>
      <w:r w:rsidRPr="00FE6FE8">
        <w:rPr>
          <w:rFonts w:ascii="標楷體" w:eastAsia="標楷體" w:hAnsi="標楷體" w:hint="eastAsia"/>
          <w:sz w:val="22"/>
          <w:szCs w:val="22"/>
        </w:rPr>
        <w:t>經。</w:t>
      </w:r>
    </w:p>
  </w:footnote>
  <w:footnote w:id="73">
    <w:p w14:paraId="120CA236" w14:textId="77777777" w:rsidR="00C601C6" w:rsidRDefault="00C601C6">
      <w:pPr>
        <w:pStyle w:val="a3"/>
        <w:rPr>
          <w:sz w:val="22"/>
          <w:szCs w:val="22"/>
        </w:rPr>
      </w:pPr>
      <w:r w:rsidRPr="009D3CC9">
        <w:rPr>
          <w:rStyle w:val="a5"/>
          <w:sz w:val="22"/>
          <w:szCs w:val="22"/>
        </w:rPr>
        <w:footnoteRef/>
      </w:r>
      <w:r w:rsidRPr="009D3CC9">
        <w:rPr>
          <w:sz w:val="22"/>
          <w:szCs w:val="22"/>
        </w:rPr>
        <w:t xml:space="preserve"> </w:t>
      </w:r>
      <w:r>
        <w:rPr>
          <w:rFonts w:hint="eastAsia"/>
          <w:sz w:val="22"/>
          <w:szCs w:val="22"/>
        </w:rPr>
        <w:t>參見：</w:t>
      </w:r>
    </w:p>
    <w:p w14:paraId="3CB883F8" w14:textId="123D90B3" w:rsidR="00C601C6" w:rsidRDefault="00C601C6" w:rsidP="00BF76EB">
      <w:pPr>
        <w:pStyle w:val="a3"/>
        <w:ind w:leftChars="60" w:left="144"/>
        <w:rPr>
          <w:sz w:val="22"/>
          <w:szCs w:val="22"/>
        </w:rPr>
      </w:pPr>
      <w:r>
        <w:rPr>
          <w:rFonts w:hint="eastAsia"/>
          <w:sz w:val="22"/>
          <w:szCs w:val="22"/>
        </w:rPr>
        <w:t>（</w:t>
      </w:r>
      <w:r>
        <w:rPr>
          <w:rFonts w:hint="eastAsia"/>
          <w:sz w:val="22"/>
          <w:szCs w:val="22"/>
        </w:rPr>
        <w:t>1</w:t>
      </w:r>
      <w:r>
        <w:rPr>
          <w:rFonts w:hint="eastAsia"/>
          <w:sz w:val="22"/>
          <w:szCs w:val="22"/>
        </w:rPr>
        <w:t>）印順法師，</w:t>
      </w:r>
      <w:r w:rsidRPr="00BF76EB">
        <w:rPr>
          <w:rFonts w:hint="eastAsia"/>
          <w:sz w:val="22"/>
          <w:szCs w:val="22"/>
        </w:rPr>
        <w:t>《淨土與禪》，</w:t>
      </w:r>
      <w:r w:rsidRPr="00BF76EB">
        <w:rPr>
          <w:rFonts w:hint="eastAsia"/>
          <w:sz w:val="22"/>
          <w:szCs w:val="22"/>
        </w:rPr>
        <w:t>p.166</w:t>
      </w:r>
      <w:r>
        <w:rPr>
          <w:rFonts w:hint="eastAsia"/>
          <w:sz w:val="22"/>
          <w:szCs w:val="22"/>
        </w:rPr>
        <w:t>：</w:t>
      </w:r>
    </w:p>
    <w:p w14:paraId="5549ACE5" w14:textId="7C9E9C97" w:rsidR="00C601C6" w:rsidRPr="00BF76EB" w:rsidRDefault="00C601C6" w:rsidP="00BF76EB">
      <w:pPr>
        <w:pStyle w:val="a3"/>
        <w:ind w:leftChars="290" w:left="696"/>
        <w:rPr>
          <w:rFonts w:ascii="標楷體" w:eastAsia="標楷體" w:hAnsi="標楷體"/>
          <w:sz w:val="22"/>
          <w:szCs w:val="22"/>
        </w:rPr>
      </w:pPr>
      <w:r w:rsidRPr="00BF76EB">
        <w:rPr>
          <w:rFonts w:ascii="標楷體" w:eastAsia="標楷體" w:hAnsi="標楷體" w:hint="eastAsia"/>
          <w:sz w:val="22"/>
          <w:szCs w:val="22"/>
        </w:rPr>
        <w:t>四卷《楞伽》的譯者，</w:t>
      </w:r>
      <w:proofErr w:type="gramStart"/>
      <w:r w:rsidRPr="00BF76EB">
        <w:rPr>
          <w:rFonts w:ascii="標楷體" w:eastAsia="標楷體" w:hAnsi="標楷體" w:hint="eastAsia"/>
          <w:sz w:val="22"/>
          <w:szCs w:val="22"/>
        </w:rPr>
        <w:t>求那跋陀羅</w:t>
      </w:r>
      <w:proofErr w:type="gramEnd"/>
      <w:r w:rsidRPr="00BF76EB">
        <w:rPr>
          <w:rFonts w:ascii="標楷體" w:eastAsia="標楷體" w:hAnsi="標楷體" w:hint="eastAsia"/>
          <w:sz w:val="22"/>
          <w:szCs w:val="22"/>
        </w:rPr>
        <w:t>，是中天竺人，</w:t>
      </w:r>
      <w:proofErr w:type="gramStart"/>
      <w:r w:rsidRPr="00BF76EB">
        <w:rPr>
          <w:rFonts w:ascii="標楷體" w:eastAsia="標楷體" w:hAnsi="標楷體" w:hint="eastAsia"/>
          <w:sz w:val="22"/>
          <w:szCs w:val="22"/>
        </w:rPr>
        <w:t>元嘉十二年</w:t>
      </w:r>
      <w:proofErr w:type="gramEnd"/>
      <w:r w:rsidRPr="00BF76EB">
        <w:rPr>
          <w:rFonts w:ascii="標楷體" w:eastAsia="標楷體" w:hAnsi="標楷體" w:hint="eastAsia"/>
          <w:sz w:val="22"/>
          <w:szCs w:val="22"/>
        </w:rPr>
        <w:t>（西元四三五），從南海到達我國的廣州。死於宋明</w:t>
      </w:r>
      <w:proofErr w:type="gramStart"/>
      <w:r w:rsidRPr="00BF76EB">
        <w:rPr>
          <w:rFonts w:ascii="標楷體" w:eastAsia="標楷體" w:hAnsi="標楷體" w:hint="eastAsia"/>
          <w:sz w:val="22"/>
          <w:szCs w:val="22"/>
        </w:rPr>
        <w:t>帝泰始</w:t>
      </w:r>
      <w:proofErr w:type="gramEnd"/>
      <w:r w:rsidRPr="00BF76EB">
        <w:rPr>
          <w:rFonts w:ascii="標楷體" w:eastAsia="標楷體" w:hAnsi="標楷體" w:hint="eastAsia"/>
          <w:sz w:val="22"/>
          <w:szCs w:val="22"/>
        </w:rPr>
        <w:t>四年（四六八），年七十五，可推見他生於三九四年。</w:t>
      </w:r>
      <w:proofErr w:type="gramStart"/>
      <w:r w:rsidRPr="00BF76EB">
        <w:rPr>
          <w:rFonts w:ascii="標楷體" w:eastAsia="標楷體" w:hAnsi="標楷體" w:hint="eastAsia"/>
          <w:sz w:val="22"/>
          <w:szCs w:val="22"/>
        </w:rPr>
        <w:t>求那跋陀羅</w:t>
      </w:r>
      <w:proofErr w:type="gramEnd"/>
      <w:r w:rsidRPr="00BF76EB">
        <w:rPr>
          <w:rFonts w:ascii="標楷體" w:eastAsia="標楷體" w:hAnsi="標楷體" w:hint="eastAsia"/>
          <w:sz w:val="22"/>
          <w:szCs w:val="22"/>
        </w:rPr>
        <w:t>三藏，譯出了《勝鬘經》、《楞伽經》、《相續解脫經》、《法鼓經》、《央掘魔羅經》，為一典型</w:t>
      </w:r>
      <w:proofErr w:type="gramStart"/>
      <w:r w:rsidRPr="00BF76EB">
        <w:rPr>
          <w:rFonts w:ascii="標楷體" w:eastAsia="標楷體" w:hAnsi="標楷體" w:hint="eastAsia"/>
          <w:sz w:val="22"/>
          <w:szCs w:val="22"/>
        </w:rPr>
        <w:t>的真常</w:t>
      </w:r>
      <w:proofErr w:type="gramEnd"/>
      <w:r w:rsidRPr="00BF76EB">
        <w:rPr>
          <w:rFonts w:ascii="標楷體" w:eastAsia="標楷體" w:hAnsi="標楷體" w:hint="eastAsia"/>
          <w:sz w:val="22"/>
          <w:szCs w:val="22"/>
        </w:rPr>
        <w:t>（唯心）大乘論者。</w:t>
      </w:r>
      <w:r>
        <w:rPr>
          <w:rFonts w:ascii="標楷體" w:eastAsia="標楷體" w:hAnsi="標楷體" w:hint="eastAsia"/>
          <w:sz w:val="22"/>
          <w:szCs w:val="22"/>
        </w:rPr>
        <w:t>…</w:t>
      </w:r>
      <w:proofErr w:type="gramStart"/>
      <w:r>
        <w:rPr>
          <w:rFonts w:ascii="標楷體" w:eastAsia="標楷體" w:hAnsi="標楷體" w:hint="eastAsia"/>
          <w:sz w:val="22"/>
          <w:szCs w:val="22"/>
        </w:rPr>
        <w:t>…</w:t>
      </w:r>
      <w:proofErr w:type="gramEnd"/>
    </w:p>
    <w:p w14:paraId="36527ECE" w14:textId="3EC599E6" w:rsidR="00C601C6" w:rsidRDefault="00C601C6" w:rsidP="00BF76EB">
      <w:pPr>
        <w:pStyle w:val="a3"/>
        <w:ind w:leftChars="60" w:left="144"/>
        <w:rPr>
          <w:sz w:val="22"/>
          <w:szCs w:val="22"/>
        </w:rPr>
      </w:pPr>
      <w:r>
        <w:rPr>
          <w:rFonts w:hint="eastAsia"/>
          <w:sz w:val="22"/>
          <w:szCs w:val="22"/>
        </w:rPr>
        <w:t>（</w:t>
      </w:r>
      <w:r>
        <w:rPr>
          <w:rFonts w:hint="eastAsia"/>
          <w:sz w:val="22"/>
          <w:szCs w:val="22"/>
        </w:rPr>
        <w:t>2</w:t>
      </w:r>
      <w:r>
        <w:rPr>
          <w:rFonts w:hint="eastAsia"/>
          <w:sz w:val="22"/>
          <w:szCs w:val="22"/>
        </w:rPr>
        <w:t>）印順法師，</w:t>
      </w:r>
      <w:r w:rsidRPr="009D3CC9">
        <w:rPr>
          <w:rFonts w:hint="eastAsia"/>
          <w:sz w:val="22"/>
          <w:szCs w:val="22"/>
        </w:rPr>
        <w:t>《以佛法研究佛法》</w:t>
      </w:r>
      <w:r>
        <w:rPr>
          <w:rFonts w:hint="eastAsia"/>
          <w:sz w:val="22"/>
          <w:szCs w:val="22"/>
        </w:rPr>
        <w:t>，〈中國佛教與印度佛教之關係〉</w:t>
      </w:r>
      <w:r w:rsidRPr="009D3CC9">
        <w:rPr>
          <w:rFonts w:hint="eastAsia"/>
          <w:sz w:val="22"/>
          <w:szCs w:val="22"/>
        </w:rPr>
        <w:t>，</w:t>
      </w:r>
      <w:r w:rsidRPr="009D3CC9">
        <w:rPr>
          <w:sz w:val="22"/>
          <w:szCs w:val="22"/>
        </w:rPr>
        <w:t>p</w:t>
      </w:r>
      <w:r>
        <w:rPr>
          <w:sz w:val="22"/>
          <w:szCs w:val="22"/>
        </w:rPr>
        <w:t>p</w:t>
      </w:r>
      <w:r w:rsidRPr="009D3CC9">
        <w:rPr>
          <w:sz w:val="22"/>
          <w:szCs w:val="22"/>
        </w:rPr>
        <w:t>.242</w:t>
      </w:r>
      <w:r>
        <w:rPr>
          <w:rFonts w:hint="eastAsia"/>
          <w:sz w:val="22"/>
          <w:szCs w:val="22"/>
        </w:rPr>
        <w:t>～</w:t>
      </w:r>
      <w:r>
        <w:rPr>
          <w:rFonts w:hint="eastAsia"/>
          <w:sz w:val="22"/>
          <w:szCs w:val="22"/>
        </w:rPr>
        <w:t>243</w:t>
      </w:r>
      <w:r>
        <w:rPr>
          <w:rFonts w:hint="eastAsia"/>
          <w:sz w:val="22"/>
          <w:szCs w:val="22"/>
        </w:rPr>
        <w:t>：</w:t>
      </w:r>
    </w:p>
    <w:p w14:paraId="3061B690" w14:textId="7D60B63B" w:rsidR="00C601C6" w:rsidRPr="009D3CC9" w:rsidRDefault="00C601C6" w:rsidP="00BF76EB">
      <w:pPr>
        <w:pStyle w:val="a3"/>
        <w:ind w:leftChars="290" w:left="696"/>
        <w:rPr>
          <w:rFonts w:ascii="標楷體" w:eastAsia="標楷體" w:hAnsi="標楷體"/>
          <w:sz w:val="22"/>
          <w:szCs w:val="22"/>
        </w:rPr>
      </w:pPr>
      <w:proofErr w:type="gramStart"/>
      <w:r w:rsidRPr="009D3CC9">
        <w:rPr>
          <w:rFonts w:ascii="標楷體" w:eastAsia="標楷體" w:hAnsi="標楷體" w:hint="eastAsia"/>
          <w:sz w:val="22"/>
          <w:szCs w:val="22"/>
        </w:rPr>
        <w:t>真常大乘</w:t>
      </w:r>
      <w:proofErr w:type="gramEnd"/>
      <w:r w:rsidRPr="009D3CC9">
        <w:rPr>
          <w:rFonts w:ascii="標楷體" w:eastAsia="標楷體" w:hAnsi="標楷體" w:hint="eastAsia"/>
          <w:sz w:val="22"/>
          <w:szCs w:val="22"/>
        </w:rPr>
        <w:t>經的傳來中國，早期的</w:t>
      </w:r>
      <w:proofErr w:type="gramStart"/>
      <w:r w:rsidRPr="009D3CC9">
        <w:rPr>
          <w:rFonts w:ascii="標楷體" w:eastAsia="標楷體" w:hAnsi="標楷體" w:hint="eastAsia"/>
          <w:sz w:val="22"/>
          <w:szCs w:val="22"/>
        </w:rPr>
        <w:t>主要譯師</w:t>
      </w:r>
      <w:proofErr w:type="gramEnd"/>
      <w:r w:rsidRPr="009D3CC9">
        <w:rPr>
          <w:rFonts w:ascii="標楷體" w:eastAsia="標楷體" w:hAnsi="標楷體" w:hint="eastAsia"/>
          <w:sz w:val="22"/>
          <w:szCs w:val="22"/>
        </w:rPr>
        <w:t>，是</w:t>
      </w:r>
      <w:proofErr w:type="gramStart"/>
      <w:r w:rsidRPr="009D3CC9">
        <w:rPr>
          <w:rFonts w:ascii="標楷體" w:eastAsia="標楷體" w:hAnsi="標楷體" w:hint="eastAsia"/>
          <w:sz w:val="22"/>
          <w:szCs w:val="22"/>
        </w:rPr>
        <w:t>曇</w:t>
      </w:r>
      <w:proofErr w:type="gramEnd"/>
      <w:r w:rsidRPr="009D3CC9">
        <w:rPr>
          <w:rFonts w:ascii="標楷體" w:eastAsia="標楷體" w:hAnsi="標楷體" w:hint="eastAsia"/>
          <w:sz w:val="22"/>
          <w:szCs w:val="22"/>
        </w:rPr>
        <w:t>無</w:t>
      </w:r>
      <w:proofErr w:type="gramStart"/>
      <w:r w:rsidRPr="009D3CC9">
        <w:rPr>
          <w:rFonts w:ascii="標楷體" w:eastAsia="標楷體" w:hAnsi="標楷體" w:hint="eastAsia"/>
          <w:sz w:val="22"/>
          <w:szCs w:val="22"/>
        </w:rPr>
        <w:t>讖（</w:t>
      </w:r>
      <w:proofErr w:type="gramEnd"/>
      <w:r w:rsidRPr="009D3CC9">
        <w:rPr>
          <w:rFonts w:ascii="標楷體" w:eastAsia="標楷體" w:hAnsi="標楷體" w:hint="eastAsia"/>
          <w:sz w:val="22"/>
          <w:szCs w:val="22"/>
        </w:rPr>
        <w:t>四一四</w:t>
      </w:r>
      <w:proofErr w:type="gramStart"/>
      <w:r>
        <w:rPr>
          <w:rFonts w:ascii="標楷體" w:eastAsia="標楷體" w:hAnsi="標楷體" w:hint="eastAsia"/>
          <w:sz w:val="22"/>
          <w:szCs w:val="22"/>
        </w:rPr>
        <w:t>――</w:t>
      </w:r>
      <w:proofErr w:type="gramEnd"/>
      <w:r w:rsidRPr="009D3CC9">
        <w:rPr>
          <w:rFonts w:ascii="標楷體" w:eastAsia="標楷體" w:hAnsi="標楷體" w:hint="eastAsia"/>
          <w:sz w:val="22"/>
          <w:szCs w:val="22"/>
        </w:rPr>
        <w:t>四三</w:t>
      </w:r>
      <w:r w:rsidRPr="009D3CC9">
        <w:rPr>
          <w:rFonts w:ascii="新細明體" w:hAnsi="新細明體" w:cs="新細明體" w:hint="eastAsia"/>
          <w:sz w:val="22"/>
          <w:szCs w:val="22"/>
        </w:rPr>
        <w:t>〇</w:t>
      </w:r>
      <w:r w:rsidRPr="009D3CC9">
        <w:rPr>
          <w:rFonts w:ascii="標楷體" w:eastAsia="標楷體" w:hAnsi="標楷體" w:cs="標楷體" w:hint="eastAsia"/>
          <w:sz w:val="22"/>
          <w:szCs w:val="22"/>
        </w:rPr>
        <w:t>），求那跋陀羅（四三五</w:t>
      </w:r>
      <w:r>
        <w:rPr>
          <w:rFonts w:ascii="標楷體" w:eastAsia="標楷體" w:hAnsi="標楷體" w:hint="eastAsia"/>
          <w:sz w:val="22"/>
          <w:szCs w:val="22"/>
        </w:rPr>
        <w:t>――</w:t>
      </w:r>
      <w:r w:rsidRPr="009D3CC9">
        <w:rPr>
          <w:rFonts w:ascii="標楷體" w:eastAsia="標楷體" w:hAnsi="標楷體" w:cs="標楷體" w:hint="eastAsia"/>
          <w:sz w:val="22"/>
          <w:szCs w:val="22"/>
        </w:rPr>
        <w:t>四五三頃），佛陀跋陀羅（四一</w:t>
      </w:r>
      <w:r w:rsidRPr="009D3CC9">
        <w:rPr>
          <w:rFonts w:ascii="新細明體" w:hAnsi="新細明體" w:cs="新細明體" w:hint="eastAsia"/>
          <w:sz w:val="22"/>
          <w:szCs w:val="22"/>
        </w:rPr>
        <w:t>〇</w:t>
      </w:r>
      <w:r w:rsidRPr="009D3CC9">
        <w:rPr>
          <w:rFonts w:ascii="標楷體" w:eastAsia="標楷體" w:hAnsi="標楷體" w:cs="標楷體" w:hint="eastAsia"/>
          <w:sz w:val="22"/>
          <w:szCs w:val="22"/>
        </w:rPr>
        <w:t>頃</w:t>
      </w:r>
      <w:r>
        <w:rPr>
          <w:rFonts w:ascii="標楷體" w:eastAsia="標楷體" w:hAnsi="標楷體" w:hint="eastAsia"/>
          <w:sz w:val="22"/>
          <w:szCs w:val="22"/>
        </w:rPr>
        <w:t>――</w:t>
      </w:r>
      <w:r w:rsidRPr="009D3CC9">
        <w:rPr>
          <w:rFonts w:ascii="標楷體" w:eastAsia="標楷體" w:hAnsi="標楷體" w:cs="標楷體" w:hint="eastAsia"/>
          <w:sz w:val="22"/>
          <w:szCs w:val="22"/>
        </w:rPr>
        <w:t>四二九）。</w:t>
      </w:r>
      <w:proofErr w:type="gramStart"/>
      <w:r w:rsidRPr="009D3CC9">
        <w:rPr>
          <w:rFonts w:ascii="標楷體" w:eastAsia="標楷體" w:hAnsi="標楷體" w:cs="標楷體" w:hint="eastAsia"/>
          <w:sz w:val="22"/>
          <w:szCs w:val="22"/>
        </w:rPr>
        <w:t>曇</w:t>
      </w:r>
      <w:proofErr w:type="gramEnd"/>
      <w:r w:rsidRPr="009D3CC9">
        <w:rPr>
          <w:rFonts w:ascii="標楷體" w:eastAsia="標楷體" w:hAnsi="標楷體" w:cs="標楷體" w:hint="eastAsia"/>
          <w:sz w:val="22"/>
          <w:szCs w:val="22"/>
        </w:rPr>
        <w:t>無</w:t>
      </w:r>
      <w:proofErr w:type="gramStart"/>
      <w:r w:rsidRPr="009D3CC9">
        <w:rPr>
          <w:rFonts w:ascii="標楷體" w:eastAsia="標楷體" w:hAnsi="標楷體" w:cs="標楷體" w:hint="eastAsia"/>
          <w:sz w:val="22"/>
          <w:szCs w:val="22"/>
        </w:rPr>
        <w:t>讖</w:t>
      </w:r>
      <w:proofErr w:type="gramEnd"/>
      <w:r w:rsidRPr="009D3CC9">
        <w:rPr>
          <w:rFonts w:ascii="標楷體" w:eastAsia="標楷體" w:hAnsi="標楷體" w:cs="標楷體" w:hint="eastAsia"/>
          <w:sz w:val="22"/>
          <w:szCs w:val="22"/>
        </w:rPr>
        <w:t>與</w:t>
      </w:r>
      <w:proofErr w:type="gramStart"/>
      <w:r w:rsidRPr="009D3CC9">
        <w:rPr>
          <w:rFonts w:ascii="標楷體" w:eastAsia="標楷體" w:hAnsi="標楷體" w:cs="標楷體" w:hint="eastAsia"/>
          <w:sz w:val="22"/>
          <w:szCs w:val="22"/>
        </w:rPr>
        <w:t>求那跋陀羅</w:t>
      </w:r>
      <w:proofErr w:type="gramEnd"/>
      <w:r w:rsidRPr="009D3CC9">
        <w:rPr>
          <w:rFonts w:ascii="標楷體" w:eastAsia="標楷體" w:hAnsi="標楷體" w:cs="標楷體" w:hint="eastAsia"/>
          <w:sz w:val="22"/>
          <w:szCs w:val="22"/>
        </w:rPr>
        <w:t>，都是中天竺人；他們的譯典，可看作當時流行中印度的經典（二人都與彌勒學有關</w:t>
      </w:r>
      <w:r w:rsidRPr="009D3CC9">
        <w:rPr>
          <w:rFonts w:ascii="標楷體" w:eastAsia="標楷體" w:hAnsi="標楷體" w:hint="eastAsia"/>
          <w:sz w:val="22"/>
          <w:szCs w:val="22"/>
        </w:rPr>
        <w:t>）。</w:t>
      </w:r>
      <w:r>
        <w:rPr>
          <w:rFonts w:ascii="標楷體" w:eastAsia="標楷體" w:hAnsi="標楷體" w:hint="eastAsia"/>
          <w:sz w:val="22"/>
          <w:szCs w:val="22"/>
        </w:rPr>
        <w:t>…</w:t>
      </w:r>
      <w:proofErr w:type="gramStart"/>
      <w:r>
        <w:rPr>
          <w:rFonts w:ascii="標楷體" w:eastAsia="標楷體" w:hAnsi="標楷體" w:hint="eastAsia"/>
          <w:sz w:val="22"/>
          <w:szCs w:val="22"/>
        </w:rPr>
        <w:t>…</w:t>
      </w:r>
      <w:r w:rsidRPr="009D3CC9">
        <w:rPr>
          <w:rFonts w:ascii="標楷體" w:eastAsia="標楷體" w:hAnsi="標楷體" w:hint="eastAsia"/>
          <w:sz w:val="22"/>
          <w:szCs w:val="22"/>
        </w:rPr>
        <w:t>求那跋陀羅</w:t>
      </w:r>
      <w:proofErr w:type="gramEnd"/>
      <w:r w:rsidRPr="009D3CC9">
        <w:rPr>
          <w:rFonts w:ascii="標楷體" w:eastAsia="標楷體" w:hAnsi="標楷體" w:hint="eastAsia"/>
          <w:sz w:val="22"/>
          <w:szCs w:val="22"/>
        </w:rPr>
        <w:t>是由海道而來南方的，譯出了《大法鼓》、《央掘魔羅》、《勝鬘》與《楞伽經》。不離眾生</w:t>
      </w:r>
      <w:proofErr w:type="gramStart"/>
      <w:r w:rsidRPr="009D3CC9">
        <w:rPr>
          <w:rFonts w:ascii="標楷體" w:eastAsia="標楷體" w:hAnsi="標楷體" w:hint="eastAsia"/>
          <w:sz w:val="22"/>
          <w:szCs w:val="22"/>
        </w:rPr>
        <w:t>蘊</w:t>
      </w:r>
      <w:proofErr w:type="gramEnd"/>
      <w:r w:rsidRPr="009D3CC9">
        <w:rPr>
          <w:rFonts w:ascii="標楷體" w:eastAsia="標楷體" w:hAnsi="標楷體" w:hint="eastAsia"/>
          <w:sz w:val="22"/>
          <w:szCs w:val="22"/>
        </w:rPr>
        <w:t>界處的如來藏，《勝鬘經》稱之為「自性清淨心」；《楞伽經》便進一步的以「如來藏（及）藏識」為依止，廣說唯心法門。《楞伽經》與無著、</w:t>
      </w:r>
      <w:proofErr w:type="gramStart"/>
      <w:r w:rsidRPr="009D3CC9">
        <w:rPr>
          <w:rFonts w:ascii="標楷體" w:eastAsia="標楷體" w:hAnsi="標楷體" w:hint="eastAsia"/>
          <w:sz w:val="22"/>
          <w:szCs w:val="22"/>
        </w:rPr>
        <w:t>世</w:t>
      </w:r>
      <w:proofErr w:type="gramEnd"/>
      <w:r w:rsidRPr="009D3CC9">
        <w:rPr>
          <w:rFonts w:ascii="標楷體" w:eastAsia="標楷體" w:hAnsi="標楷體" w:hint="eastAsia"/>
          <w:sz w:val="22"/>
          <w:szCs w:val="22"/>
        </w:rPr>
        <w:t>親的</w:t>
      </w:r>
      <w:proofErr w:type="gramStart"/>
      <w:r w:rsidRPr="009D3CC9">
        <w:rPr>
          <w:rFonts w:ascii="標楷體" w:eastAsia="標楷體" w:hAnsi="標楷體" w:hint="eastAsia"/>
          <w:sz w:val="22"/>
          <w:szCs w:val="22"/>
        </w:rPr>
        <w:t>唯識學</w:t>
      </w:r>
      <w:proofErr w:type="gramEnd"/>
      <w:r w:rsidRPr="009D3CC9">
        <w:rPr>
          <w:rFonts w:ascii="標楷體" w:eastAsia="標楷體" w:hAnsi="標楷體" w:hint="eastAsia"/>
          <w:sz w:val="22"/>
          <w:szCs w:val="22"/>
        </w:rPr>
        <w:t>，有深切的關係</w:t>
      </w:r>
      <w:r>
        <w:rPr>
          <w:rFonts w:ascii="標楷體" w:eastAsia="標楷體" w:hAnsi="標楷體" w:hint="eastAsia"/>
          <w:sz w:val="22"/>
          <w:szCs w:val="22"/>
        </w:rPr>
        <w:t>。</w:t>
      </w:r>
    </w:p>
  </w:footnote>
  <w:footnote w:id="74">
    <w:p w14:paraId="311120D8" w14:textId="667B7B8C" w:rsidR="00C601C6" w:rsidRPr="009E1B66" w:rsidRDefault="00C601C6">
      <w:pPr>
        <w:pStyle w:val="a3"/>
        <w:rPr>
          <w:sz w:val="22"/>
          <w:szCs w:val="22"/>
        </w:rPr>
      </w:pPr>
      <w:r w:rsidRPr="009E1B66">
        <w:rPr>
          <w:rStyle w:val="a5"/>
          <w:sz w:val="22"/>
          <w:szCs w:val="22"/>
        </w:rPr>
        <w:footnoteRef/>
      </w:r>
      <w:r w:rsidRPr="009E1B66">
        <w:rPr>
          <w:sz w:val="22"/>
          <w:szCs w:val="22"/>
        </w:rPr>
        <w:t xml:space="preserve"> </w:t>
      </w:r>
      <w:r w:rsidRPr="000F761F">
        <w:rPr>
          <w:rFonts w:hint="eastAsia"/>
          <w:sz w:val="22"/>
          <w:szCs w:val="22"/>
        </w:rPr>
        <w:t>參見：</w:t>
      </w:r>
      <w:r>
        <w:rPr>
          <w:rFonts w:hint="eastAsia"/>
          <w:sz w:val="22"/>
          <w:szCs w:val="22"/>
        </w:rPr>
        <w:t>唐．菩提</w:t>
      </w:r>
      <w:proofErr w:type="gramStart"/>
      <w:r>
        <w:rPr>
          <w:rFonts w:hint="eastAsia"/>
          <w:sz w:val="22"/>
          <w:szCs w:val="22"/>
        </w:rPr>
        <w:t>流志譯</w:t>
      </w:r>
      <w:proofErr w:type="gramEnd"/>
      <w:r w:rsidRPr="000F761F">
        <w:rPr>
          <w:rFonts w:hint="eastAsia"/>
          <w:sz w:val="22"/>
          <w:szCs w:val="22"/>
        </w:rPr>
        <w:t>《大寶積經》卷</w:t>
      </w:r>
      <w:r w:rsidRPr="000F761F">
        <w:rPr>
          <w:rFonts w:hint="eastAsia"/>
          <w:sz w:val="22"/>
          <w:szCs w:val="22"/>
        </w:rPr>
        <w:t>119</w:t>
      </w:r>
      <w:r w:rsidRPr="000F761F">
        <w:rPr>
          <w:rFonts w:hint="eastAsia"/>
          <w:sz w:val="22"/>
          <w:szCs w:val="22"/>
        </w:rPr>
        <w:t>〈勝鬘夫人會</w:t>
      </w:r>
      <w:r w:rsidRPr="000F761F">
        <w:rPr>
          <w:rFonts w:hint="eastAsia"/>
          <w:sz w:val="22"/>
          <w:szCs w:val="22"/>
        </w:rPr>
        <w:t xml:space="preserve"> </w:t>
      </w:r>
      <w:r w:rsidRPr="000F761F">
        <w:rPr>
          <w:sz w:val="22"/>
          <w:szCs w:val="22"/>
        </w:rPr>
        <w:t>48</w:t>
      </w:r>
      <w:r w:rsidRPr="000F761F">
        <w:rPr>
          <w:rFonts w:hint="eastAsia"/>
          <w:sz w:val="22"/>
          <w:szCs w:val="22"/>
        </w:rPr>
        <w:t>〉</w:t>
      </w:r>
      <w:r w:rsidRPr="000F761F">
        <w:rPr>
          <w:rFonts w:hint="eastAsia"/>
          <w:sz w:val="22"/>
          <w:szCs w:val="22"/>
        </w:rPr>
        <w:t>(</w:t>
      </w:r>
      <w:r w:rsidRPr="000F761F">
        <w:rPr>
          <w:rFonts w:hint="eastAsia"/>
          <w:sz w:val="22"/>
          <w:szCs w:val="22"/>
        </w:rPr>
        <w:t>大正</w:t>
      </w:r>
      <w:r w:rsidRPr="000F761F">
        <w:rPr>
          <w:rFonts w:hint="eastAsia"/>
          <w:sz w:val="22"/>
          <w:szCs w:val="22"/>
        </w:rPr>
        <w:t>11</w:t>
      </w:r>
      <w:r w:rsidRPr="000F761F">
        <w:rPr>
          <w:rFonts w:hint="eastAsia"/>
          <w:sz w:val="22"/>
          <w:szCs w:val="22"/>
        </w:rPr>
        <w:t>，</w:t>
      </w:r>
      <w:r w:rsidRPr="000F761F">
        <w:rPr>
          <w:rFonts w:hint="eastAsia"/>
          <w:sz w:val="22"/>
          <w:szCs w:val="22"/>
        </w:rPr>
        <w:t>672c17</w:t>
      </w:r>
      <w:r w:rsidRPr="000F761F">
        <w:rPr>
          <w:sz w:val="22"/>
          <w:szCs w:val="22"/>
        </w:rPr>
        <w:t>-</w:t>
      </w:r>
      <w:r w:rsidRPr="000F761F">
        <w:rPr>
          <w:rFonts w:hint="eastAsia"/>
          <w:sz w:val="22"/>
          <w:szCs w:val="22"/>
        </w:rPr>
        <w:t>678c3)</w:t>
      </w:r>
      <w:r w:rsidRPr="000F761F">
        <w:rPr>
          <w:rFonts w:hint="eastAsia"/>
          <w:sz w:val="22"/>
          <w:szCs w:val="22"/>
        </w:rPr>
        <w:t>。</w:t>
      </w:r>
    </w:p>
  </w:footnote>
  <w:footnote w:id="75">
    <w:p w14:paraId="691B09C0" w14:textId="5F8A8DC7" w:rsidR="00C601C6" w:rsidRDefault="00C601C6">
      <w:pPr>
        <w:pStyle w:val="a3"/>
        <w:rPr>
          <w:sz w:val="22"/>
          <w:szCs w:val="22"/>
        </w:rPr>
      </w:pPr>
      <w:r w:rsidRPr="005C0497">
        <w:rPr>
          <w:rStyle w:val="a5"/>
          <w:sz w:val="22"/>
          <w:szCs w:val="22"/>
        </w:rPr>
        <w:footnoteRef/>
      </w:r>
      <w:r w:rsidRPr="005C0497">
        <w:rPr>
          <w:sz w:val="22"/>
          <w:szCs w:val="22"/>
        </w:rPr>
        <w:t xml:space="preserve"> </w:t>
      </w:r>
      <w:r>
        <w:rPr>
          <w:rFonts w:hint="eastAsia"/>
          <w:sz w:val="22"/>
          <w:szCs w:val="22"/>
        </w:rPr>
        <w:t>參見：</w:t>
      </w:r>
    </w:p>
    <w:p w14:paraId="4669155E" w14:textId="58BF8AFE" w:rsidR="00C601C6" w:rsidRDefault="00C601C6" w:rsidP="005C0497">
      <w:pPr>
        <w:pStyle w:val="a3"/>
        <w:ind w:leftChars="60" w:left="144"/>
        <w:rPr>
          <w:rFonts w:ascii="新細明體" w:hAnsi="新細明體"/>
          <w:color w:val="000000"/>
          <w:sz w:val="22"/>
          <w:szCs w:val="22"/>
        </w:rPr>
      </w:pPr>
      <w:r w:rsidRPr="005C0497">
        <w:rPr>
          <w:rFonts w:ascii="Times Ext Roman" w:hAnsi="Times Ext Roman" w:cs="Times Ext Roman"/>
          <w:color w:val="000000"/>
          <w:sz w:val="22"/>
          <w:szCs w:val="22"/>
        </w:rPr>
        <w:t>（</w:t>
      </w:r>
      <w:r w:rsidRPr="005C0497">
        <w:rPr>
          <w:rFonts w:ascii="Times Ext Roman" w:hAnsi="Times Ext Roman" w:cs="Times Ext Roman"/>
          <w:color w:val="000000"/>
          <w:sz w:val="22"/>
          <w:szCs w:val="22"/>
        </w:rPr>
        <w:t>1</w:t>
      </w:r>
      <w:r w:rsidRPr="005C0497">
        <w:rPr>
          <w:rFonts w:ascii="Times Ext Roman" w:hAnsi="Times Ext Roman" w:cs="Times Ext Roman"/>
          <w:color w:val="000000"/>
          <w:sz w:val="22"/>
          <w:szCs w:val="22"/>
        </w:rPr>
        <w:t>）</w:t>
      </w:r>
      <w:r>
        <w:rPr>
          <w:rFonts w:ascii="新細明體" w:hAnsi="新細明體" w:hint="eastAsia"/>
          <w:color w:val="000000"/>
          <w:sz w:val="22"/>
          <w:szCs w:val="22"/>
        </w:rPr>
        <w:t>梁．慧</w:t>
      </w:r>
      <w:proofErr w:type="gramStart"/>
      <w:r>
        <w:rPr>
          <w:rFonts w:ascii="新細明體" w:hAnsi="新細明體" w:hint="eastAsia"/>
          <w:color w:val="000000"/>
          <w:sz w:val="22"/>
          <w:szCs w:val="22"/>
        </w:rPr>
        <w:t>皎</w:t>
      </w:r>
      <w:proofErr w:type="gramEnd"/>
      <w:r>
        <w:rPr>
          <w:rFonts w:ascii="新細明體" w:hAnsi="新細明體" w:hint="eastAsia"/>
          <w:color w:val="000000"/>
          <w:sz w:val="22"/>
          <w:szCs w:val="22"/>
        </w:rPr>
        <w:t>撰</w:t>
      </w:r>
      <w:r w:rsidRPr="005C0497">
        <w:rPr>
          <w:rFonts w:ascii="新細明體" w:hAnsi="新細明體"/>
          <w:color w:val="000000"/>
          <w:sz w:val="22"/>
          <w:szCs w:val="22"/>
        </w:rPr>
        <w:t>《高僧傳》卷</w:t>
      </w:r>
      <w:r w:rsidRPr="005C0497">
        <w:rPr>
          <w:rFonts w:ascii="TimesNewRoman" w:hAnsi="TimesNewRoman"/>
          <w:color w:val="000000"/>
          <w:sz w:val="22"/>
          <w:szCs w:val="22"/>
        </w:rPr>
        <w:t>7</w:t>
      </w:r>
      <w:r>
        <w:rPr>
          <w:rFonts w:ascii="新細明體" w:hAnsi="新細明體" w:hint="eastAsia"/>
          <w:color w:val="000000"/>
          <w:sz w:val="22"/>
          <w:szCs w:val="22"/>
        </w:rPr>
        <w:t>(</w:t>
      </w:r>
      <w:r w:rsidRPr="005C0497">
        <w:rPr>
          <w:rFonts w:ascii="新細明體" w:hAnsi="新細明體"/>
          <w:color w:val="000000"/>
          <w:sz w:val="22"/>
          <w:szCs w:val="22"/>
        </w:rPr>
        <w:t>大正</w:t>
      </w:r>
      <w:r w:rsidRPr="005C0497">
        <w:rPr>
          <w:rFonts w:ascii="TimesNewRoman" w:hAnsi="TimesNewRoman"/>
          <w:color w:val="000000"/>
          <w:sz w:val="22"/>
          <w:szCs w:val="22"/>
        </w:rPr>
        <w:t>50</w:t>
      </w:r>
      <w:r w:rsidRPr="005C0497">
        <w:rPr>
          <w:rFonts w:ascii="新細明體" w:hAnsi="新細明體"/>
          <w:color w:val="000000"/>
          <w:sz w:val="22"/>
          <w:szCs w:val="22"/>
        </w:rPr>
        <w:t>，</w:t>
      </w:r>
      <w:r w:rsidRPr="005C0497">
        <w:rPr>
          <w:rFonts w:ascii="TimesNewRoman" w:hAnsi="TimesNewRoman"/>
          <w:color w:val="000000"/>
          <w:sz w:val="22"/>
          <w:szCs w:val="22"/>
        </w:rPr>
        <w:t>368b8-14</w:t>
      </w:r>
      <w:r>
        <w:rPr>
          <w:rFonts w:ascii="TimesNewRoman" w:hAnsi="TimesNewRoman"/>
          <w:color w:val="000000"/>
          <w:sz w:val="22"/>
          <w:szCs w:val="22"/>
        </w:rPr>
        <w:t>)</w:t>
      </w:r>
      <w:r w:rsidRPr="005C0497">
        <w:rPr>
          <w:rFonts w:ascii="新細明體" w:hAnsi="新細明體"/>
          <w:color w:val="000000"/>
          <w:sz w:val="22"/>
          <w:szCs w:val="22"/>
        </w:rPr>
        <w:t>：</w:t>
      </w:r>
    </w:p>
    <w:p w14:paraId="616DFF5B" w14:textId="474406F1" w:rsidR="00C601C6" w:rsidRDefault="00C601C6" w:rsidP="005C0497">
      <w:pPr>
        <w:pStyle w:val="a3"/>
        <w:ind w:leftChars="290" w:left="696"/>
        <w:rPr>
          <w:rFonts w:ascii="標楷體" w:eastAsia="標楷體" w:hAnsi="標楷體"/>
          <w:color w:val="000000"/>
          <w:sz w:val="22"/>
          <w:szCs w:val="22"/>
        </w:rPr>
      </w:pPr>
      <w:r w:rsidRPr="005C0497">
        <w:rPr>
          <w:rFonts w:ascii="標楷體" w:eastAsia="標楷體" w:hAnsi="標楷體"/>
          <w:color w:val="000000"/>
          <w:sz w:val="22"/>
          <w:szCs w:val="22"/>
        </w:rPr>
        <w:t>釋慧觀</w:t>
      </w:r>
      <w:r>
        <w:rPr>
          <w:rFonts w:ascii="標楷體" w:eastAsia="標楷體" w:hAnsi="標楷體" w:hint="eastAsia"/>
          <w:color w:val="000000"/>
          <w:sz w:val="22"/>
          <w:szCs w:val="22"/>
        </w:rPr>
        <w:t>…</w:t>
      </w:r>
      <w:proofErr w:type="gramStart"/>
      <w:r>
        <w:rPr>
          <w:rFonts w:ascii="標楷體" w:eastAsia="標楷體" w:hAnsi="標楷體" w:hint="eastAsia"/>
          <w:color w:val="000000"/>
          <w:sz w:val="22"/>
          <w:szCs w:val="22"/>
        </w:rPr>
        <w:t>…</w:t>
      </w:r>
      <w:r w:rsidRPr="005C0497">
        <w:rPr>
          <w:rFonts w:ascii="標楷體" w:eastAsia="標楷體" w:hAnsi="標楷體"/>
          <w:color w:val="000000"/>
          <w:sz w:val="22"/>
          <w:szCs w:val="22"/>
        </w:rPr>
        <w:t>弱年出家</w:t>
      </w:r>
      <w:proofErr w:type="gramEnd"/>
      <w:r>
        <w:rPr>
          <w:rFonts w:ascii="標楷體" w:eastAsia="標楷體" w:hAnsi="標楷體" w:hint="eastAsia"/>
          <w:color w:val="000000"/>
          <w:sz w:val="22"/>
          <w:szCs w:val="22"/>
        </w:rPr>
        <w:t>，</w:t>
      </w:r>
      <w:r w:rsidRPr="005C0497">
        <w:rPr>
          <w:rFonts w:ascii="標楷體" w:eastAsia="標楷體" w:hAnsi="標楷體"/>
          <w:color w:val="000000"/>
          <w:sz w:val="22"/>
          <w:szCs w:val="22"/>
        </w:rPr>
        <w:t>遊方受業。</w:t>
      </w:r>
      <w:proofErr w:type="gramStart"/>
      <w:r w:rsidRPr="005C0497">
        <w:rPr>
          <w:rFonts w:ascii="標楷體" w:eastAsia="標楷體" w:hAnsi="標楷體"/>
          <w:color w:val="000000"/>
          <w:sz w:val="22"/>
          <w:szCs w:val="22"/>
        </w:rPr>
        <w:t>晚適廬山</w:t>
      </w:r>
      <w:proofErr w:type="gramEnd"/>
      <w:r>
        <w:rPr>
          <w:rFonts w:ascii="標楷體" w:eastAsia="標楷體" w:hAnsi="標楷體" w:hint="eastAsia"/>
          <w:color w:val="000000"/>
          <w:sz w:val="22"/>
          <w:szCs w:val="22"/>
        </w:rPr>
        <w:t>，</w:t>
      </w:r>
      <w:r w:rsidRPr="005C0497">
        <w:rPr>
          <w:rFonts w:ascii="標楷體" w:eastAsia="標楷體" w:hAnsi="標楷體"/>
          <w:color w:val="000000"/>
          <w:sz w:val="22"/>
          <w:szCs w:val="22"/>
        </w:rPr>
        <w:t>又</w:t>
      </w:r>
      <w:proofErr w:type="gramStart"/>
      <w:r w:rsidRPr="005C0497">
        <w:rPr>
          <w:rFonts w:ascii="標楷體" w:eastAsia="標楷體" w:hAnsi="標楷體"/>
          <w:color w:val="000000"/>
          <w:sz w:val="22"/>
          <w:szCs w:val="22"/>
        </w:rPr>
        <w:t>諮稟慧遠</w:t>
      </w:r>
      <w:proofErr w:type="gramEnd"/>
      <w:r w:rsidRPr="005C0497">
        <w:rPr>
          <w:rFonts w:ascii="標楷體" w:eastAsia="標楷體" w:hAnsi="標楷體"/>
          <w:color w:val="000000"/>
          <w:sz w:val="22"/>
          <w:szCs w:val="22"/>
        </w:rPr>
        <w:t>。</w:t>
      </w:r>
      <w:proofErr w:type="gramStart"/>
      <w:r w:rsidRPr="005C0497">
        <w:rPr>
          <w:rFonts w:ascii="標楷體" w:eastAsia="標楷體" w:hAnsi="標楷體"/>
          <w:color w:val="000000"/>
          <w:sz w:val="22"/>
          <w:szCs w:val="22"/>
        </w:rPr>
        <w:t>聞什公</w:t>
      </w:r>
      <w:proofErr w:type="gramEnd"/>
      <w:r w:rsidRPr="005C0497">
        <w:rPr>
          <w:rFonts w:ascii="標楷體" w:eastAsia="標楷體" w:hAnsi="標楷體"/>
          <w:color w:val="000000"/>
          <w:sz w:val="22"/>
          <w:szCs w:val="22"/>
        </w:rPr>
        <w:t>入關</w:t>
      </w:r>
      <w:r>
        <w:rPr>
          <w:rFonts w:ascii="標楷體" w:eastAsia="標楷體" w:hAnsi="標楷體" w:hint="eastAsia"/>
          <w:color w:val="000000"/>
          <w:sz w:val="22"/>
          <w:szCs w:val="22"/>
        </w:rPr>
        <w:t>，</w:t>
      </w:r>
      <w:r w:rsidRPr="005C0497">
        <w:rPr>
          <w:rFonts w:ascii="標楷體" w:eastAsia="標楷體" w:hAnsi="標楷體"/>
          <w:color w:val="000000"/>
          <w:sz w:val="22"/>
          <w:szCs w:val="22"/>
        </w:rPr>
        <w:t>乃自南</w:t>
      </w:r>
      <w:proofErr w:type="gramStart"/>
      <w:r w:rsidRPr="005C0497">
        <w:rPr>
          <w:rFonts w:ascii="標楷體" w:eastAsia="標楷體" w:hAnsi="標楷體"/>
          <w:color w:val="000000"/>
          <w:sz w:val="22"/>
          <w:szCs w:val="22"/>
        </w:rPr>
        <w:t>徂</w:t>
      </w:r>
      <w:proofErr w:type="gramEnd"/>
      <w:r w:rsidRPr="005C0497">
        <w:rPr>
          <w:rFonts w:ascii="標楷體" w:eastAsia="標楷體" w:hAnsi="標楷體"/>
          <w:color w:val="000000"/>
          <w:sz w:val="22"/>
          <w:szCs w:val="22"/>
        </w:rPr>
        <w:t>北</w:t>
      </w:r>
      <w:r>
        <w:rPr>
          <w:rFonts w:ascii="標楷體" w:eastAsia="標楷體" w:hAnsi="標楷體" w:hint="eastAsia"/>
          <w:color w:val="000000"/>
          <w:sz w:val="22"/>
          <w:szCs w:val="22"/>
        </w:rPr>
        <w:t>，</w:t>
      </w:r>
      <w:r w:rsidRPr="005C0497">
        <w:rPr>
          <w:rFonts w:ascii="標楷體" w:eastAsia="標楷體" w:hAnsi="標楷體"/>
          <w:color w:val="000000"/>
          <w:sz w:val="22"/>
          <w:szCs w:val="22"/>
        </w:rPr>
        <w:t>訪</w:t>
      </w:r>
      <w:proofErr w:type="gramStart"/>
      <w:r w:rsidRPr="005C0497">
        <w:rPr>
          <w:rFonts w:ascii="標楷體" w:eastAsia="標楷體" w:hAnsi="標楷體"/>
          <w:color w:val="000000"/>
          <w:sz w:val="22"/>
          <w:szCs w:val="22"/>
        </w:rPr>
        <w:t>覈</w:t>
      </w:r>
      <w:proofErr w:type="gramEnd"/>
      <w:r w:rsidRPr="005C0497">
        <w:rPr>
          <w:rFonts w:ascii="標楷體" w:eastAsia="標楷體" w:hAnsi="標楷體"/>
          <w:color w:val="000000"/>
          <w:sz w:val="22"/>
          <w:szCs w:val="22"/>
        </w:rPr>
        <w:t>異同</w:t>
      </w:r>
      <w:r>
        <w:rPr>
          <w:rFonts w:ascii="標楷體" w:eastAsia="標楷體" w:hAnsi="標楷體" w:hint="eastAsia"/>
          <w:color w:val="000000"/>
          <w:sz w:val="22"/>
          <w:szCs w:val="22"/>
        </w:rPr>
        <w:t>，</w:t>
      </w:r>
      <w:proofErr w:type="gramStart"/>
      <w:r w:rsidRPr="005C0497">
        <w:rPr>
          <w:rFonts w:ascii="標楷體" w:eastAsia="標楷體" w:hAnsi="標楷體"/>
          <w:color w:val="000000"/>
          <w:sz w:val="22"/>
          <w:szCs w:val="22"/>
        </w:rPr>
        <w:t>詳辯新</w:t>
      </w:r>
      <w:proofErr w:type="gramEnd"/>
      <w:r w:rsidRPr="005C0497">
        <w:rPr>
          <w:rFonts w:ascii="標楷體" w:eastAsia="標楷體" w:hAnsi="標楷體"/>
          <w:color w:val="000000"/>
          <w:sz w:val="22"/>
          <w:szCs w:val="22"/>
        </w:rPr>
        <w:t>舊</w:t>
      </w:r>
      <w:r>
        <w:rPr>
          <w:rFonts w:ascii="標楷體" w:eastAsia="標楷體" w:hAnsi="標楷體" w:hint="eastAsia"/>
          <w:color w:val="000000"/>
          <w:sz w:val="22"/>
          <w:szCs w:val="22"/>
        </w:rPr>
        <w:t>，</w:t>
      </w:r>
      <w:r w:rsidRPr="005C0497">
        <w:rPr>
          <w:rFonts w:ascii="標楷體" w:eastAsia="標楷體" w:hAnsi="標楷體"/>
          <w:color w:val="000000"/>
          <w:sz w:val="22"/>
          <w:szCs w:val="22"/>
        </w:rPr>
        <w:t>風神秀雅</w:t>
      </w:r>
      <w:proofErr w:type="gramStart"/>
      <w:r w:rsidRPr="005C0497">
        <w:rPr>
          <w:rFonts w:ascii="標楷體" w:eastAsia="標楷體" w:hAnsi="標楷體"/>
          <w:color w:val="000000"/>
          <w:sz w:val="22"/>
          <w:szCs w:val="22"/>
        </w:rPr>
        <w:t>思入玄微</w:t>
      </w:r>
      <w:proofErr w:type="gramEnd"/>
      <w:r w:rsidRPr="005C0497">
        <w:rPr>
          <w:rFonts w:ascii="標楷體" w:eastAsia="標楷體" w:hAnsi="標楷體"/>
          <w:color w:val="000000"/>
          <w:sz w:val="22"/>
          <w:szCs w:val="22"/>
        </w:rPr>
        <w:t>。時</w:t>
      </w:r>
      <w:proofErr w:type="gramStart"/>
      <w:r w:rsidRPr="005C0497">
        <w:rPr>
          <w:rFonts w:ascii="標楷體" w:eastAsia="標楷體" w:hAnsi="標楷體"/>
          <w:color w:val="000000"/>
          <w:sz w:val="22"/>
          <w:szCs w:val="22"/>
        </w:rPr>
        <w:t>人稱之曰</w:t>
      </w:r>
      <w:proofErr w:type="gramEnd"/>
      <w:r>
        <w:rPr>
          <w:rFonts w:ascii="標楷體" w:eastAsia="標楷體" w:hAnsi="標楷體" w:hint="eastAsia"/>
          <w:color w:val="000000"/>
          <w:sz w:val="22"/>
          <w:szCs w:val="22"/>
        </w:rPr>
        <w:t>：</w:t>
      </w:r>
      <w:r w:rsidRPr="005C0497">
        <w:rPr>
          <w:rFonts w:ascii="標楷體" w:eastAsia="標楷體" w:hAnsi="標楷體"/>
          <w:color w:val="000000"/>
          <w:sz w:val="22"/>
          <w:szCs w:val="22"/>
        </w:rPr>
        <w:t>「</w:t>
      </w:r>
      <w:proofErr w:type="gramStart"/>
      <w:r w:rsidRPr="005C0497">
        <w:rPr>
          <w:rFonts w:ascii="標楷體" w:eastAsia="標楷體" w:hAnsi="標楷體"/>
          <w:color w:val="000000"/>
          <w:sz w:val="22"/>
          <w:szCs w:val="22"/>
        </w:rPr>
        <w:t>通情則生</w:t>
      </w:r>
      <w:proofErr w:type="gramEnd"/>
      <w:r w:rsidRPr="005C0497">
        <w:rPr>
          <w:rFonts w:ascii="標楷體" w:eastAsia="標楷體" w:hAnsi="標楷體"/>
          <w:color w:val="000000"/>
          <w:sz w:val="22"/>
          <w:szCs w:val="22"/>
        </w:rPr>
        <w:t>（道生）、融（道融）上首，精難則觀（慧觀）、肇（僧肇）第一。」</w:t>
      </w:r>
      <w:proofErr w:type="gramStart"/>
      <w:r w:rsidRPr="005C0497">
        <w:rPr>
          <w:rFonts w:ascii="標楷體" w:eastAsia="標楷體" w:hAnsi="標楷體"/>
          <w:color w:val="000000"/>
          <w:sz w:val="22"/>
          <w:szCs w:val="22"/>
        </w:rPr>
        <w:t>迺著</w:t>
      </w:r>
      <w:proofErr w:type="gramEnd"/>
      <w:r w:rsidRPr="005C0497">
        <w:rPr>
          <w:rFonts w:ascii="標楷體" w:eastAsia="標楷體" w:hAnsi="標楷體"/>
          <w:color w:val="000000"/>
          <w:sz w:val="22"/>
          <w:szCs w:val="22"/>
        </w:rPr>
        <w:t>法華</w:t>
      </w:r>
      <w:proofErr w:type="gramStart"/>
      <w:r w:rsidRPr="005C0497">
        <w:rPr>
          <w:rFonts w:ascii="標楷體" w:eastAsia="標楷體" w:hAnsi="標楷體"/>
          <w:color w:val="000000"/>
          <w:sz w:val="22"/>
          <w:szCs w:val="22"/>
        </w:rPr>
        <w:t>宗要序</w:t>
      </w:r>
      <w:proofErr w:type="gramEnd"/>
      <w:r>
        <w:rPr>
          <w:rFonts w:ascii="標楷體" w:eastAsia="標楷體" w:hAnsi="標楷體" w:hint="eastAsia"/>
          <w:color w:val="000000"/>
          <w:sz w:val="22"/>
          <w:szCs w:val="22"/>
        </w:rPr>
        <w:t>，</w:t>
      </w:r>
      <w:proofErr w:type="gramStart"/>
      <w:r w:rsidRPr="005C0497">
        <w:rPr>
          <w:rFonts w:ascii="標楷體" w:eastAsia="標楷體" w:hAnsi="標楷體"/>
          <w:color w:val="000000"/>
          <w:sz w:val="22"/>
          <w:szCs w:val="22"/>
        </w:rPr>
        <w:t>以簡什</w:t>
      </w:r>
      <w:proofErr w:type="gramEnd"/>
      <w:r w:rsidRPr="005C0497">
        <w:rPr>
          <w:rFonts w:ascii="標楷體" w:eastAsia="標楷體" w:hAnsi="標楷體"/>
          <w:color w:val="000000"/>
          <w:sz w:val="22"/>
          <w:szCs w:val="22"/>
        </w:rPr>
        <w:t>。</w:t>
      </w:r>
      <w:proofErr w:type="gramStart"/>
      <w:r w:rsidRPr="005C0497">
        <w:rPr>
          <w:rFonts w:ascii="標楷體" w:eastAsia="標楷體" w:hAnsi="標楷體"/>
          <w:color w:val="000000"/>
          <w:sz w:val="22"/>
          <w:szCs w:val="22"/>
        </w:rPr>
        <w:t>什曰</w:t>
      </w:r>
      <w:proofErr w:type="gramEnd"/>
      <w:r w:rsidRPr="005C0497">
        <w:rPr>
          <w:rFonts w:ascii="標楷體" w:eastAsia="標楷體" w:hAnsi="標楷體"/>
          <w:color w:val="000000"/>
          <w:sz w:val="22"/>
          <w:szCs w:val="22"/>
        </w:rPr>
        <w:t>：善男子！所</w:t>
      </w:r>
      <w:proofErr w:type="gramStart"/>
      <w:r w:rsidRPr="005C0497">
        <w:rPr>
          <w:rFonts w:ascii="標楷體" w:eastAsia="標楷體" w:hAnsi="標楷體"/>
          <w:color w:val="000000"/>
          <w:sz w:val="22"/>
          <w:szCs w:val="22"/>
        </w:rPr>
        <w:t>論甚快</w:t>
      </w:r>
      <w:proofErr w:type="gramEnd"/>
      <w:r w:rsidRPr="005C0497">
        <w:rPr>
          <w:rFonts w:ascii="標楷體" w:eastAsia="標楷體" w:hAnsi="標楷體"/>
          <w:color w:val="000000"/>
          <w:sz w:val="22"/>
          <w:szCs w:val="22"/>
        </w:rPr>
        <w:t>。</w:t>
      </w:r>
    </w:p>
    <w:p w14:paraId="17CB2F22" w14:textId="73E84E0B" w:rsidR="00C601C6" w:rsidRDefault="00C601C6" w:rsidP="005C0497">
      <w:pPr>
        <w:pStyle w:val="a3"/>
        <w:ind w:leftChars="60" w:left="144"/>
        <w:rPr>
          <w:rFonts w:ascii="Times Ext Roman" w:hAnsi="Times Ext Roman" w:cs="Times Ext Roman"/>
          <w:color w:val="000000"/>
          <w:sz w:val="22"/>
          <w:szCs w:val="22"/>
        </w:rPr>
      </w:pPr>
      <w:r w:rsidRPr="005C0497">
        <w:rPr>
          <w:rFonts w:ascii="Times Ext Roman" w:hAnsi="Times Ext Roman" w:cs="Times Ext Roman"/>
          <w:color w:val="000000"/>
          <w:sz w:val="22"/>
          <w:szCs w:val="22"/>
        </w:rPr>
        <w:t>（</w:t>
      </w:r>
      <w:r w:rsidRPr="005C0497">
        <w:rPr>
          <w:rFonts w:ascii="Times Ext Roman" w:hAnsi="Times Ext Roman" w:cs="Times Ext Roman"/>
          <w:color w:val="000000"/>
          <w:sz w:val="22"/>
          <w:szCs w:val="22"/>
        </w:rPr>
        <w:t>2</w:t>
      </w:r>
      <w:r w:rsidRPr="005C0497">
        <w:rPr>
          <w:rFonts w:ascii="Times Ext Roman" w:hAnsi="Times Ext Roman" w:cs="Times Ext Roman"/>
          <w:color w:val="000000"/>
          <w:sz w:val="22"/>
          <w:szCs w:val="22"/>
        </w:rPr>
        <w:t>）</w:t>
      </w:r>
      <w:r>
        <w:rPr>
          <w:rFonts w:hint="eastAsia"/>
          <w:sz w:val="22"/>
          <w:szCs w:val="22"/>
        </w:rPr>
        <w:t>印順法師，</w:t>
      </w:r>
      <w:r w:rsidRPr="005C0497">
        <w:rPr>
          <w:rFonts w:ascii="Times Ext Roman" w:hAnsi="Times Ext Roman" w:cs="Times Ext Roman" w:hint="eastAsia"/>
          <w:sz w:val="22"/>
          <w:szCs w:val="22"/>
        </w:rPr>
        <w:t>《佛教史地考論》，</w:t>
      </w:r>
      <w:r w:rsidRPr="005C0497">
        <w:rPr>
          <w:rFonts w:ascii="Times Ext Roman" w:hAnsi="Times Ext Roman" w:cs="Times Ext Roman" w:hint="eastAsia"/>
          <w:sz w:val="22"/>
          <w:szCs w:val="22"/>
        </w:rPr>
        <w:t>p.20</w:t>
      </w:r>
      <w:r>
        <w:rPr>
          <w:rFonts w:ascii="Times Ext Roman" w:hAnsi="Times Ext Roman" w:cs="Times Ext Roman" w:hint="eastAsia"/>
          <w:sz w:val="22"/>
          <w:szCs w:val="22"/>
        </w:rPr>
        <w:t>：</w:t>
      </w:r>
    </w:p>
    <w:p w14:paraId="38E30E42" w14:textId="70EBEE64" w:rsidR="00C601C6" w:rsidRPr="005C0497" w:rsidRDefault="00C601C6" w:rsidP="005C0497">
      <w:pPr>
        <w:pStyle w:val="a3"/>
        <w:ind w:leftChars="290" w:left="696"/>
        <w:rPr>
          <w:rFonts w:ascii="標楷體" w:eastAsia="標楷體" w:hAnsi="標楷體" w:cs="Times Ext Roman"/>
          <w:sz w:val="22"/>
          <w:szCs w:val="22"/>
        </w:rPr>
      </w:pPr>
      <w:r w:rsidRPr="005C0497">
        <w:rPr>
          <w:rFonts w:ascii="標楷體" w:eastAsia="標楷體" w:hAnsi="標楷體" w:cs="Times Ext Roman" w:hint="eastAsia"/>
          <w:sz w:val="22"/>
          <w:szCs w:val="22"/>
        </w:rPr>
        <w:t>南朝佛教承東晉之法統，汲取</w:t>
      </w:r>
      <w:proofErr w:type="gramStart"/>
      <w:r w:rsidRPr="005C0497">
        <w:rPr>
          <w:rFonts w:ascii="標楷體" w:eastAsia="標楷體" w:hAnsi="標楷體" w:cs="Times Ext Roman" w:hint="eastAsia"/>
          <w:sz w:val="22"/>
          <w:szCs w:val="22"/>
        </w:rPr>
        <w:t>關河妙典咀</w:t>
      </w:r>
      <w:proofErr w:type="gramEnd"/>
      <w:r w:rsidRPr="005C0497">
        <w:rPr>
          <w:rFonts w:ascii="標楷體" w:eastAsia="標楷體" w:hAnsi="標楷體" w:cs="Times Ext Roman" w:hint="eastAsia"/>
          <w:sz w:val="22"/>
          <w:szCs w:val="22"/>
        </w:rPr>
        <w:t>英而闡發之，一帆風順，</w:t>
      </w:r>
      <w:proofErr w:type="gramStart"/>
      <w:r w:rsidRPr="005C0497">
        <w:rPr>
          <w:rFonts w:ascii="標楷體" w:eastAsia="標楷體" w:hAnsi="標楷體" w:cs="Times Ext Roman" w:hint="eastAsia"/>
          <w:sz w:val="22"/>
          <w:szCs w:val="22"/>
        </w:rPr>
        <w:t>至唐初始漸衰</w:t>
      </w:r>
      <w:proofErr w:type="gramEnd"/>
      <w:r w:rsidRPr="005C0497">
        <w:rPr>
          <w:rFonts w:ascii="標楷體" w:eastAsia="標楷體" w:hAnsi="標楷體" w:cs="Times Ext Roman" w:hint="eastAsia"/>
          <w:sz w:val="22"/>
          <w:szCs w:val="22"/>
        </w:rPr>
        <w:t>。其初也，晉、宋之交，義學</w:t>
      </w:r>
      <w:proofErr w:type="gramStart"/>
      <w:r w:rsidRPr="005C0497">
        <w:rPr>
          <w:rFonts w:ascii="標楷體" w:eastAsia="標楷體" w:hAnsi="標楷體" w:cs="Times Ext Roman" w:hint="eastAsia"/>
          <w:sz w:val="22"/>
          <w:szCs w:val="22"/>
        </w:rPr>
        <w:t>高賢多</w:t>
      </w:r>
      <w:proofErr w:type="gramEnd"/>
      <w:r w:rsidRPr="005C0497">
        <w:rPr>
          <w:rFonts w:ascii="標楷體" w:eastAsia="標楷體" w:hAnsi="標楷體" w:cs="Times Ext Roman" w:hint="eastAsia"/>
          <w:sz w:val="22"/>
          <w:szCs w:val="22"/>
        </w:rPr>
        <w:t>來建業，</w:t>
      </w:r>
      <w:proofErr w:type="gramStart"/>
      <w:r w:rsidRPr="005C0497">
        <w:rPr>
          <w:rFonts w:ascii="標楷體" w:eastAsia="標楷體" w:hAnsi="標楷體" w:cs="Times Ext Roman" w:hint="eastAsia"/>
          <w:sz w:val="22"/>
          <w:szCs w:val="22"/>
        </w:rPr>
        <w:t>若</w:t>
      </w:r>
      <w:r w:rsidRPr="005C0497">
        <w:rPr>
          <w:rFonts w:ascii="標楷體" w:eastAsia="標楷體" w:hAnsi="標楷體" w:cs="Times Ext Roman" w:hint="eastAsia"/>
          <w:b/>
          <w:bCs/>
          <w:sz w:val="22"/>
          <w:szCs w:val="22"/>
        </w:rPr>
        <w:t>道生</w:t>
      </w:r>
      <w:proofErr w:type="gramEnd"/>
      <w:r w:rsidRPr="005C0497">
        <w:rPr>
          <w:rFonts w:ascii="標楷體" w:eastAsia="標楷體" w:hAnsi="標楷體" w:cs="Times Ext Roman" w:hint="eastAsia"/>
          <w:sz w:val="22"/>
          <w:szCs w:val="22"/>
        </w:rPr>
        <w:t>、</w:t>
      </w:r>
      <w:r w:rsidRPr="005C0497">
        <w:rPr>
          <w:rFonts w:ascii="標楷體" w:eastAsia="標楷體" w:hAnsi="標楷體" w:cs="Times Ext Roman" w:hint="eastAsia"/>
          <w:b/>
          <w:bCs/>
          <w:sz w:val="22"/>
          <w:szCs w:val="22"/>
        </w:rPr>
        <w:t>慧觀</w:t>
      </w:r>
      <w:r w:rsidRPr="005C0497">
        <w:rPr>
          <w:rFonts w:ascii="標楷體" w:eastAsia="標楷體" w:hAnsi="標楷體" w:cs="Times Ext Roman" w:hint="eastAsia"/>
          <w:sz w:val="22"/>
          <w:szCs w:val="22"/>
        </w:rPr>
        <w:t>、</w:t>
      </w:r>
      <w:proofErr w:type="gramStart"/>
      <w:r w:rsidRPr="005C0497">
        <w:rPr>
          <w:rFonts w:ascii="標楷體" w:eastAsia="標楷體" w:hAnsi="標楷體" w:cs="Times Ext Roman" w:hint="eastAsia"/>
          <w:b/>
          <w:bCs/>
          <w:sz w:val="22"/>
          <w:szCs w:val="22"/>
        </w:rPr>
        <w:t>覺賢</w:t>
      </w:r>
      <w:r w:rsidRPr="005C0497">
        <w:rPr>
          <w:rFonts w:ascii="標楷體" w:eastAsia="標楷體" w:hAnsi="標楷體" w:cs="Times Ext Roman" w:hint="eastAsia"/>
          <w:sz w:val="22"/>
          <w:szCs w:val="22"/>
        </w:rPr>
        <w:t>等</w:t>
      </w:r>
      <w:proofErr w:type="gramEnd"/>
      <w:r w:rsidRPr="005C0497">
        <w:rPr>
          <w:rFonts w:ascii="標楷體" w:eastAsia="標楷體" w:hAnsi="標楷體" w:cs="Times Ext Roman" w:hint="eastAsia"/>
          <w:sz w:val="22"/>
          <w:szCs w:val="22"/>
        </w:rPr>
        <w:t>自關中還廬山</w:t>
      </w:r>
      <w:proofErr w:type="gramStart"/>
      <w:r w:rsidRPr="005C0497">
        <w:rPr>
          <w:rFonts w:ascii="標楷體" w:eastAsia="標楷體" w:hAnsi="標楷體" w:cs="Times Ext Roman" w:hint="eastAsia"/>
          <w:sz w:val="22"/>
          <w:szCs w:val="22"/>
        </w:rPr>
        <w:t>而轉建業</w:t>
      </w:r>
      <w:proofErr w:type="gramEnd"/>
      <w:r w:rsidRPr="005C0497">
        <w:rPr>
          <w:rFonts w:ascii="標楷體" w:eastAsia="標楷體" w:hAnsi="標楷體" w:cs="Times Ext Roman" w:hint="eastAsia"/>
          <w:sz w:val="22"/>
          <w:szCs w:val="22"/>
        </w:rPr>
        <w:t>，</w:t>
      </w:r>
      <w:proofErr w:type="gramStart"/>
      <w:r w:rsidRPr="005C0497">
        <w:rPr>
          <w:rFonts w:ascii="標楷體" w:eastAsia="標楷體" w:hAnsi="標楷體" w:cs="Times Ext Roman" w:hint="eastAsia"/>
          <w:sz w:val="22"/>
          <w:szCs w:val="22"/>
        </w:rPr>
        <w:t>法顯則</w:t>
      </w:r>
      <w:proofErr w:type="gramEnd"/>
      <w:r w:rsidRPr="005C0497">
        <w:rPr>
          <w:rFonts w:ascii="標楷體" w:eastAsia="標楷體" w:hAnsi="標楷體" w:cs="Times Ext Roman" w:hint="eastAsia"/>
          <w:sz w:val="22"/>
          <w:szCs w:val="22"/>
        </w:rPr>
        <w:t>自西</w:t>
      </w:r>
      <w:proofErr w:type="gramStart"/>
      <w:r w:rsidRPr="005C0497">
        <w:rPr>
          <w:rFonts w:ascii="標楷體" w:eastAsia="標楷體" w:hAnsi="標楷體" w:cs="Times Ext Roman" w:hint="eastAsia"/>
          <w:sz w:val="22"/>
          <w:szCs w:val="22"/>
        </w:rPr>
        <w:t>竺</w:t>
      </w:r>
      <w:proofErr w:type="gramEnd"/>
      <w:r w:rsidRPr="005C0497">
        <w:rPr>
          <w:rFonts w:ascii="標楷體" w:eastAsia="標楷體" w:hAnsi="標楷體" w:cs="Times Ext Roman" w:hint="eastAsia"/>
          <w:sz w:val="22"/>
          <w:szCs w:val="22"/>
        </w:rPr>
        <w:t>還抵京</w:t>
      </w:r>
      <w:proofErr w:type="gramStart"/>
      <w:r w:rsidRPr="005C0497">
        <w:rPr>
          <w:rFonts w:ascii="標楷體" w:eastAsia="標楷體" w:hAnsi="標楷體" w:cs="Times Ext Roman" w:hint="eastAsia"/>
          <w:sz w:val="22"/>
          <w:szCs w:val="22"/>
        </w:rPr>
        <w:t>邑</w:t>
      </w:r>
      <w:proofErr w:type="gramEnd"/>
      <w:r w:rsidRPr="005C0497">
        <w:rPr>
          <w:rFonts w:ascii="標楷體" w:eastAsia="標楷體" w:hAnsi="標楷體" w:cs="Times Ext Roman" w:hint="eastAsia"/>
          <w:sz w:val="22"/>
          <w:szCs w:val="22"/>
        </w:rPr>
        <w:t>，</w:t>
      </w:r>
      <w:proofErr w:type="gramStart"/>
      <w:r w:rsidRPr="005C0497">
        <w:rPr>
          <w:rFonts w:ascii="標楷體" w:eastAsia="標楷體" w:hAnsi="標楷體" w:cs="Times Ext Roman" w:hint="eastAsia"/>
          <w:sz w:val="22"/>
          <w:szCs w:val="22"/>
        </w:rPr>
        <w:t>建業乃代</w:t>
      </w:r>
      <w:proofErr w:type="gramEnd"/>
      <w:r w:rsidRPr="005C0497">
        <w:rPr>
          <w:rFonts w:ascii="標楷體" w:eastAsia="標楷體" w:hAnsi="標楷體" w:cs="Times Ext Roman" w:hint="eastAsia"/>
          <w:sz w:val="22"/>
          <w:szCs w:val="22"/>
        </w:rPr>
        <w:t>廬山而為南朝佛教領導中心。慧</w:t>
      </w:r>
      <w:proofErr w:type="gramStart"/>
      <w:r w:rsidRPr="005C0497">
        <w:rPr>
          <w:rFonts w:ascii="標楷體" w:eastAsia="標楷體" w:hAnsi="標楷體" w:cs="Times Ext Roman" w:hint="eastAsia"/>
          <w:sz w:val="22"/>
          <w:szCs w:val="22"/>
        </w:rPr>
        <w:t>觀等求</w:t>
      </w:r>
      <w:proofErr w:type="gramEnd"/>
      <w:r w:rsidRPr="005C0497">
        <w:rPr>
          <w:rFonts w:ascii="標楷體" w:eastAsia="標楷體" w:hAnsi="標楷體" w:cs="Times Ext Roman" w:hint="eastAsia"/>
          <w:sz w:val="22"/>
          <w:szCs w:val="22"/>
        </w:rPr>
        <w:t>法若渴，</w:t>
      </w:r>
      <w:proofErr w:type="gramStart"/>
      <w:r w:rsidRPr="005C0497">
        <w:rPr>
          <w:rFonts w:ascii="標楷體" w:eastAsia="標楷體" w:hAnsi="標楷體" w:cs="Times Ext Roman" w:hint="eastAsia"/>
          <w:sz w:val="22"/>
          <w:szCs w:val="22"/>
        </w:rPr>
        <w:t>迎僧譯經</w:t>
      </w:r>
      <w:proofErr w:type="gramEnd"/>
      <w:r w:rsidRPr="005C0497">
        <w:rPr>
          <w:rFonts w:ascii="標楷體" w:eastAsia="標楷體" w:hAnsi="標楷體" w:cs="Times Ext Roman" w:hint="eastAsia"/>
          <w:sz w:val="22"/>
          <w:szCs w:val="22"/>
        </w:rPr>
        <w:t>，</w:t>
      </w:r>
      <w:proofErr w:type="gramStart"/>
      <w:r w:rsidRPr="005C0497">
        <w:rPr>
          <w:rFonts w:ascii="標楷體" w:eastAsia="標楷體" w:hAnsi="標楷體" w:cs="Times Ext Roman" w:hint="eastAsia"/>
          <w:sz w:val="22"/>
          <w:szCs w:val="22"/>
        </w:rPr>
        <w:t>一時稱盛</w:t>
      </w:r>
      <w:proofErr w:type="gramEnd"/>
      <w:r w:rsidRPr="005C0497">
        <w:rPr>
          <w:rFonts w:ascii="標楷體" w:eastAsia="標楷體" w:hAnsi="標楷體" w:cs="Times Ext Roman" w:hint="eastAsia"/>
          <w:sz w:val="22"/>
          <w:szCs w:val="22"/>
        </w:rPr>
        <w:t>。…</w:t>
      </w:r>
      <w:proofErr w:type="gramStart"/>
      <w:r w:rsidRPr="005C0497">
        <w:rPr>
          <w:rFonts w:ascii="標楷體" w:eastAsia="標楷體" w:hAnsi="標楷體" w:cs="Times Ext Roman" w:hint="eastAsia"/>
          <w:sz w:val="22"/>
          <w:szCs w:val="22"/>
        </w:rPr>
        <w:t>…</w:t>
      </w:r>
      <w:proofErr w:type="gramEnd"/>
      <w:r w:rsidRPr="005C0497">
        <w:rPr>
          <w:rFonts w:ascii="標楷體" w:eastAsia="標楷體" w:hAnsi="標楷體" w:cs="Times Ext Roman" w:hint="eastAsia"/>
          <w:sz w:val="22"/>
          <w:szCs w:val="22"/>
        </w:rPr>
        <w:t>因緣時會，而此號稱</w:t>
      </w:r>
      <w:proofErr w:type="gramStart"/>
      <w:r w:rsidRPr="005C0497">
        <w:rPr>
          <w:rFonts w:ascii="標楷體" w:eastAsia="標楷體" w:hAnsi="標楷體" w:cs="Times Ext Roman" w:hint="eastAsia"/>
          <w:sz w:val="22"/>
          <w:szCs w:val="22"/>
        </w:rPr>
        <w:t>羅什門人――道生</w:t>
      </w:r>
      <w:proofErr w:type="gramEnd"/>
      <w:r w:rsidRPr="005C0497">
        <w:rPr>
          <w:rFonts w:ascii="標楷體" w:eastAsia="標楷體" w:hAnsi="標楷體" w:cs="Times Ext Roman" w:hint="eastAsia"/>
          <w:sz w:val="22"/>
          <w:szCs w:val="22"/>
        </w:rPr>
        <w:t>、慧觀、</w:t>
      </w:r>
      <w:proofErr w:type="gramStart"/>
      <w:r w:rsidRPr="005C0497">
        <w:rPr>
          <w:rFonts w:ascii="標楷體" w:eastAsia="標楷體" w:hAnsi="標楷體" w:cs="Times Ext Roman" w:hint="eastAsia"/>
          <w:sz w:val="22"/>
          <w:szCs w:val="22"/>
        </w:rPr>
        <w:t>慧嚴</w:t>
      </w:r>
      <w:proofErr w:type="gramEnd"/>
      <w:r w:rsidRPr="005C0497">
        <w:rPr>
          <w:rFonts w:ascii="標楷體" w:eastAsia="標楷體" w:hAnsi="標楷體" w:cs="Times Ext Roman" w:hint="eastAsia"/>
          <w:sz w:val="22"/>
          <w:szCs w:val="22"/>
        </w:rPr>
        <w:t>、僧</w:t>
      </w:r>
      <w:proofErr w:type="gramStart"/>
      <w:r w:rsidRPr="005C0497">
        <w:rPr>
          <w:rFonts w:ascii="標楷體" w:eastAsia="標楷體" w:hAnsi="標楷體" w:cs="Times Ext Roman" w:hint="eastAsia"/>
          <w:sz w:val="22"/>
          <w:szCs w:val="22"/>
        </w:rPr>
        <w:t>弼</w:t>
      </w:r>
      <w:proofErr w:type="gramEnd"/>
      <w:r w:rsidRPr="005C0497">
        <w:rPr>
          <w:rFonts w:ascii="標楷體" w:eastAsia="標楷體" w:hAnsi="標楷體" w:cs="Times Ext Roman" w:hint="eastAsia"/>
          <w:sz w:val="22"/>
          <w:szCs w:val="22"/>
        </w:rPr>
        <w:t>等之南朝佛教，</w:t>
      </w:r>
      <w:proofErr w:type="gramStart"/>
      <w:r w:rsidRPr="005C0497">
        <w:rPr>
          <w:rFonts w:ascii="標楷體" w:eastAsia="標楷體" w:hAnsi="標楷體" w:cs="Times Ext Roman" w:hint="eastAsia"/>
          <w:sz w:val="22"/>
          <w:szCs w:val="22"/>
        </w:rPr>
        <w:t>乃謂</w:t>
      </w:r>
      <w:proofErr w:type="gramEnd"/>
      <w:r w:rsidRPr="005C0497">
        <w:rPr>
          <w:rFonts w:ascii="標楷體" w:eastAsia="標楷體" w:hAnsi="標楷體" w:cs="Times Ext Roman" w:hint="eastAsia"/>
          <w:sz w:val="22"/>
          <w:szCs w:val="22"/>
        </w:rPr>
        <w:t>「常住之言，</w:t>
      </w:r>
      <w:proofErr w:type="gramStart"/>
      <w:r w:rsidRPr="005C0497">
        <w:rPr>
          <w:rFonts w:ascii="標楷體" w:eastAsia="標楷體" w:hAnsi="標楷體" w:cs="Times Ext Roman" w:hint="eastAsia"/>
          <w:sz w:val="22"/>
          <w:szCs w:val="22"/>
        </w:rPr>
        <w:t>眾理之</w:t>
      </w:r>
      <w:proofErr w:type="gramEnd"/>
      <w:r w:rsidRPr="005C0497">
        <w:rPr>
          <w:rFonts w:ascii="標楷體" w:eastAsia="標楷體" w:hAnsi="標楷體" w:cs="Times Ext Roman" w:hint="eastAsia"/>
          <w:sz w:val="22"/>
          <w:szCs w:val="22"/>
        </w:rPr>
        <w:t>最；般若</w:t>
      </w:r>
      <w:proofErr w:type="gramStart"/>
      <w:r w:rsidRPr="005C0497">
        <w:rPr>
          <w:rFonts w:ascii="標楷體" w:eastAsia="標楷體" w:hAnsi="標楷體" w:cs="Times Ext Roman" w:hint="eastAsia"/>
          <w:sz w:val="22"/>
          <w:szCs w:val="22"/>
        </w:rPr>
        <w:t>宗極，皆出</w:t>
      </w:r>
      <w:proofErr w:type="gramEnd"/>
      <w:r w:rsidRPr="005C0497">
        <w:rPr>
          <w:rFonts w:ascii="標楷體" w:eastAsia="標楷體" w:hAnsi="標楷體" w:cs="Times Ext Roman" w:hint="eastAsia"/>
          <w:sz w:val="22"/>
          <w:szCs w:val="22"/>
        </w:rPr>
        <w:t>其下」，而學風變矣。</w:t>
      </w:r>
    </w:p>
  </w:footnote>
  <w:footnote w:id="76">
    <w:p w14:paraId="6F0C7B9B" w14:textId="1807A5F0" w:rsidR="00C601C6" w:rsidRDefault="00C601C6">
      <w:pPr>
        <w:pStyle w:val="a3"/>
        <w:rPr>
          <w:sz w:val="22"/>
          <w:szCs w:val="22"/>
        </w:rPr>
      </w:pPr>
      <w:r w:rsidRPr="00367E10">
        <w:rPr>
          <w:rStyle w:val="a5"/>
          <w:sz w:val="22"/>
          <w:szCs w:val="22"/>
        </w:rPr>
        <w:footnoteRef/>
      </w:r>
      <w:r w:rsidRPr="00367E10">
        <w:rPr>
          <w:sz w:val="22"/>
          <w:szCs w:val="22"/>
        </w:rPr>
        <w:t xml:space="preserve"> </w:t>
      </w:r>
      <w:r w:rsidRPr="00367E10">
        <w:rPr>
          <w:rFonts w:hint="eastAsia"/>
          <w:sz w:val="22"/>
          <w:szCs w:val="22"/>
        </w:rPr>
        <w:t>參見：</w:t>
      </w:r>
      <w:r>
        <w:rPr>
          <w:rFonts w:hint="eastAsia"/>
          <w:sz w:val="22"/>
          <w:szCs w:val="22"/>
        </w:rPr>
        <w:t>印順法師，</w:t>
      </w:r>
      <w:r w:rsidRPr="00367E10">
        <w:rPr>
          <w:rFonts w:hint="eastAsia"/>
          <w:sz w:val="22"/>
          <w:szCs w:val="22"/>
        </w:rPr>
        <w:t>《華雨集（四）》</w:t>
      </w:r>
      <w:r>
        <w:rPr>
          <w:rFonts w:hint="eastAsia"/>
          <w:sz w:val="22"/>
          <w:szCs w:val="22"/>
        </w:rPr>
        <w:t>，〈佛學大要〉</w:t>
      </w:r>
      <w:r w:rsidRPr="00367E10">
        <w:rPr>
          <w:rFonts w:hint="eastAsia"/>
          <w:sz w:val="22"/>
          <w:szCs w:val="22"/>
        </w:rPr>
        <w:t>，</w:t>
      </w:r>
      <w:r w:rsidRPr="00367E10">
        <w:rPr>
          <w:rFonts w:hint="eastAsia"/>
          <w:sz w:val="22"/>
          <w:szCs w:val="22"/>
        </w:rPr>
        <w:t>p.304</w:t>
      </w:r>
      <w:r>
        <w:rPr>
          <w:rFonts w:hint="eastAsia"/>
          <w:sz w:val="22"/>
          <w:szCs w:val="22"/>
        </w:rPr>
        <w:t>：</w:t>
      </w:r>
    </w:p>
    <w:p w14:paraId="480FE420" w14:textId="77777777" w:rsidR="00C601C6" w:rsidRDefault="00C601C6" w:rsidP="00EB40E7">
      <w:pPr>
        <w:pStyle w:val="a3"/>
        <w:ind w:leftChars="107" w:left="257"/>
        <w:rPr>
          <w:rFonts w:ascii="標楷體" w:eastAsia="標楷體" w:hAnsi="標楷體"/>
          <w:sz w:val="22"/>
          <w:szCs w:val="22"/>
        </w:rPr>
      </w:pPr>
      <w:r w:rsidRPr="00367E10">
        <w:rPr>
          <w:rFonts w:ascii="標楷體" w:eastAsia="標楷體" w:hAnsi="標楷體" w:hint="eastAsia"/>
          <w:sz w:val="22"/>
          <w:szCs w:val="22"/>
        </w:rPr>
        <w:t>…</w:t>
      </w:r>
      <w:proofErr w:type="gramStart"/>
      <w:r w:rsidRPr="00367E10">
        <w:rPr>
          <w:rFonts w:ascii="標楷體" w:eastAsia="標楷體" w:hAnsi="標楷體" w:hint="eastAsia"/>
          <w:sz w:val="22"/>
          <w:szCs w:val="22"/>
        </w:rPr>
        <w:t>…</w:t>
      </w:r>
      <w:proofErr w:type="gramEnd"/>
      <w:r w:rsidRPr="00367E10">
        <w:rPr>
          <w:rFonts w:ascii="標楷體" w:eastAsia="標楷體" w:hAnsi="標楷體" w:hint="eastAsia"/>
          <w:sz w:val="22"/>
          <w:szCs w:val="22"/>
        </w:rPr>
        <w:t>南朝宋之慧觀，</w:t>
      </w:r>
      <w:proofErr w:type="gramStart"/>
      <w:r w:rsidRPr="00367E10">
        <w:rPr>
          <w:rFonts w:ascii="標楷體" w:eastAsia="標楷體" w:hAnsi="標楷體" w:hint="eastAsia"/>
          <w:sz w:val="22"/>
          <w:szCs w:val="22"/>
        </w:rPr>
        <w:t>初創判教</w:t>
      </w:r>
      <w:proofErr w:type="gramEnd"/>
      <w:r w:rsidRPr="00367E10">
        <w:rPr>
          <w:rFonts w:ascii="標楷體" w:eastAsia="標楷體" w:hAnsi="標楷體" w:hint="eastAsia"/>
          <w:sz w:val="22"/>
          <w:szCs w:val="22"/>
        </w:rPr>
        <w:t>：華嚴</w:t>
      </w:r>
      <w:proofErr w:type="gramStart"/>
      <w:r w:rsidRPr="00367E10">
        <w:rPr>
          <w:rFonts w:ascii="標楷體" w:eastAsia="標楷體" w:hAnsi="標楷體" w:hint="eastAsia"/>
          <w:sz w:val="22"/>
          <w:szCs w:val="22"/>
        </w:rPr>
        <w:t>為頓說</w:t>
      </w:r>
      <w:proofErr w:type="gramEnd"/>
      <w:r w:rsidRPr="00367E10">
        <w:rPr>
          <w:rFonts w:ascii="標楷體" w:eastAsia="標楷體" w:hAnsi="標楷體" w:hint="eastAsia"/>
          <w:sz w:val="22"/>
          <w:szCs w:val="22"/>
        </w:rPr>
        <w:t>，</w:t>
      </w:r>
      <w:proofErr w:type="gramStart"/>
      <w:r w:rsidRPr="00367E10">
        <w:rPr>
          <w:rFonts w:ascii="標楷體" w:eastAsia="標楷體" w:hAnsi="標楷體" w:hint="eastAsia"/>
          <w:sz w:val="22"/>
          <w:szCs w:val="22"/>
        </w:rPr>
        <w:t>漸說為五時</w:t>
      </w:r>
      <w:proofErr w:type="gramEnd"/>
      <w:r w:rsidRPr="00367E10">
        <w:rPr>
          <w:rFonts w:ascii="標楷體" w:eastAsia="標楷體" w:hAnsi="標楷體" w:hint="eastAsia"/>
          <w:sz w:val="22"/>
          <w:szCs w:val="22"/>
        </w:rPr>
        <w:t>：阿含、方等、般若、法華、</w:t>
      </w:r>
      <w:proofErr w:type="gramStart"/>
      <w:r w:rsidRPr="00367E10">
        <w:rPr>
          <w:rFonts w:ascii="標楷體" w:eastAsia="標楷體" w:hAnsi="標楷體" w:hint="eastAsia"/>
          <w:sz w:val="22"/>
          <w:szCs w:val="22"/>
        </w:rPr>
        <w:t>涅槃</w:t>
      </w:r>
      <w:proofErr w:type="gramEnd"/>
      <w:r w:rsidRPr="00367E10">
        <w:rPr>
          <w:rFonts w:ascii="標楷體" w:eastAsia="標楷體" w:hAnsi="標楷體" w:hint="eastAsia"/>
          <w:sz w:val="22"/>
          <w:szCs w:val="22"/>
        </w:rPr>
        <w:t>，</w:t>
      </w:r>
      <w:proofErr w:type="gramStart"/>
      <w:r w:rsidRPr="00367E10">
        <w:rPr>
          <w:rFonts w:ascii="標楷體" w:eastAsia="標楷體" w:hAnsi="標楷體" w:hint="eastAsia"/>
          <w:sz w:val="22"/>
          <w:szCs w:val="22"/>
        </w:rPr>
        <w:t>依經說</w:t>
      </w:r>
      <w:proofErr w:type="gramEnd"/>
      <w:r w:rsidRPr="00367E10">
        <w:rPr>
          <w:rFonts w:ascii="標楷體" w:eastAsia="標楷體" w:hAnsi="標楷體" w:hint="eastAsia"/>
          <w:sz w:val="22"/>
          <w:szCs w:val="22"/>
        </w:rPr>
        <w:t>先後為次第。北</w:t>
      </w:r>
      <w:proofErr w:type="gramStart"/>
      <w:r w:rsidRPr="00367E10">
        <w:rPr>
          <w:rFonts w:ascii="標楷體" w:eastAsia="標楷體" w:hAnsi="標楷體" w:hint="eastAsia"/>
          <w:sz w:val="22"/>
          <w:szCs w:val="22"/>
        </w:rPr>
        <w:t>土判教</w:t>
      </w:r>
      <w:proofErr w:type="gramEnd"/>
      <w:r w:rsidRPr="00367E10">
        <w:rPr>
          <w:rFonts w:ascii="標楷體" w:eastAsia="標楷體" w:hAnsi="標楷體" w:hint="eastAsia"/>
          <w:sz w:val="22"/>
          <w:szCs w:val="22"/>
        </w:rPr>
        <w:t>，多約</w:t>
      </w:r>
      <w:proofErr w:type="gramStart"/>
      <w:r w:rsidRPr="00367E10">
        <w:rPr>
          <w:rFonts w:ascii="標楷體" w:eastAsia="標楷體" w:hAnsi="標楷體" w:hint="eastAsia"/>
          <w:sz w:val="22"/>
          <w:szCs w:val="22"/>
        </w:rPr>
        <w:t>義理淺深</w:t>
      </w:r>
      <w:proofErr w:type="gramEnd"/>
      <w:r w:rsidRPr="00367E10">
        <w:rPr>
          <w:rFonts w:ascii="標楷體" w:eastAsia="標楷體" w:hAnsi="標楷體" w:hint="eastAsia"/>
          <w:sz w:val="22"/>
          <w:szCs w:val="22"/>
        </w:rPr>
        <w:t>。智</w:t>
      </w:r>
      <w:proofErr w:type="gramStart"/>
      <w:r w:rsidRPr="00367E10">
        <w:rPr>
          <w:rFonts w:ascii="標楷體" w:eastAsia="標楷體" w:hAnsi="標楷體" w:hint="eastAsia"/>
          <w:sz w:val="22"/>
          <w:szCs w:val="22"/>
        </w:rPr>
        <w:t>顗</w:t>
      </w:r>
      <w:proofErr w:type="gramEnd"/>
      <w:r w:rsidRPr="00367E10">
        <w:rPr>
          <w:rFonts w:ascii="標楷體" w:eastAsia="標楷體" w:hAnsi="標楷體" w:hint="eastAsia"/>
          <w:sz w:val="22"/>
          <w:szCs w:val="22"/>
        </w:rPr>
        <w:t>「</w:t>
      </w:r>
      <w:proofErr w:type="gramStart"/>
      <w:r w:rsidRPr="00367E10">
        <w:rPr>
          <w:rFonts w:ascii="標楷體" w:eastAsia="標楷體" w:hAnsi="標楷體" w:hint="eastAsia"/>
          <w:sz w:val="22"/>
          <w:szCs w:val="22"/>
        </w:rPr>
        <w:t>研覈</w:t>
      </w:r>
      <w:proofErr w:type="gramEnd"/>
      <w:r w:rsidRPr="00367E10">
        <w:rPr>
          <w:rFonts w:ascii="標楷體" w:eastAsia="標楷體" w:hAnsi="標楷體" w:hint="eastAsia"/>
          <w:sz w:val="22"/>
          <w:szCs w:val="22"/>
        </w:rPr>
        <w:t>取去」，立五時八教。</w:t>
      </w:r>
    </w:p>
    <w:p w14:paraId="7B15B8ED" w14:textId="77777777" w:rsidR="00C601C6" w:rsidRDefault="00C601C6" w:rsidP="00EB40E7">
      <w:pPr>
        <w:pStyle w:val="a3"/>
        <w:ind w:leftChars="107" w:left="257"/>
        <w:rPr>
          <w:rFonts w:ascii="標楷體" w:eastAsia="標楷體" w:hAnsi="標楷體"/>
          <w:sz w:val="22"/>
          <w:szCs w:val="22"/>
        </w:rPr>
      </w:pPr>
      <w:r w:rsidRPr="00EB40E7">
        <w:rPr>
          <w:rFonts w:ascii="標楷體" w:eastAsia="標楷體" w:hAnsi="標楷體" w:hint="eastAsia"/>
          <w:b/>
          <w:bCs/>
          <w:sz w:val="22"/>
          <w:szCs w:val="22"/>
        </w:rPr>
        <w:t>五時</w:t>
      </w:r>
      <w:r w:rsidRPr="00367E10">
        <w:rPr>
          <w:rFonts w:ascii="標楷體" w:eastAsia="標楷體" w:hAnsi="標楷體" w:hint="eastAsia"/>
          <w:sz w:val="22"/>
          <w:szCs w:val="22"/>
        </w:rPr>
        <w:t>為：華嚴、阿含、方等、般若、法華與</w:t>
      </w:r>
      <w:proofErr w:type="gramStart"/>
      <w:r w:rsidRPr="00367E10">
        <w:rPr>
          <w:rFonts w:ascii="標楷體" w:eastAsia="標楷體" w:hAnsi="標楷體" w:hint="eastAsia"/>
          <w:sz w:val="22"/>
          <w:szCs w:val="22"/>
        </w:rPr>
        <w:t>涅槃</w:t>
      </w:r>
      <w:proofErr w:type="gramEnd"/>
      <w:r w:rsidRPr="00367E10">
        <w:rPr>
          <w:rFonts w:ascii="標楷體" w:eastAsia="標楷體" w:hAnsi="標楷體" w:hint="eastAsia"/>
          <w:sz w:val="22"/>
          <w:szCs w:val="22"/>
        </w:rPr>
        <w:t>，序說法之先後。</w:t>
      </w:r>
    </w:p>
    <w:p w14:paraId="26175670" w14:textId="77777777" w:rsidR="00C601C6" w:rsidRDefault="00C601C6" w:rsidP="00EB40E7">
      <w:pPr>
        <w:pStyle w:val="a3"/>
        <w:ind w:leftChars="107" w:left="257"/>
        <w:rPr>
          <w:rFonts w:ascii="標楷體" w:eastAsia="標楷體" w:hAnsi="標楷體"/>
          <w:sz w:val="22"/>
          <w:szCs w:val="22"/>
        </w:rPr>
      </w:pPr>
      <w:r w:rsidRPr="00EB40E7">
        <w:rPr>
          <w:rFonts w:ascii="標楷體" w:eastAsia="標楷體" w:hAnsi="標楷體" w:hint="eastAsia"/>
          <w:b/>
          <w:bCs/>
          <w:sz w:val="22"/>
          <w:szCs w:val="22"/>
        </w:rPr>
        <w:t>八教</w:t>
      </w:r>
      <w:r w:rsidRPr="00367E10">
        <w:rPr>
          <w:rFonts w:ascii="標楷體" w:eastAsia="標楷體" w:hAnsi="標楷體" w:hint="eastAsia"/>
          <w:sz w:val="22"/>
          <w:szCs w:val="22"/>
        </w:rPr>
        <w:t>中，</w:t>
      </w:r>
      <w:proofErr w:type="gramStart"/>
      <w:r w:rsidRPr="00EB40E7">
        <w:rPr>
          <w:rFonts w:ascii="標楷體" w:eastAsia="標楷體" w:hAnsi="標楷體" w:hint="eastAsia"/>
          <w:b/>
          <w:bCs/>
          <w:sz w:val="22"/>
          <w:szCs w:val="22"/>
        </w:rPr>
        <w:t>化儀</w:t>
      </w:r>
      <w:proofErr w:type="gramEnd"/>
      <w:r w:rsidRPr="00EB40E7">
        <w:rPr>
          <w:rFonts w:ascii="標楷體" w:eastAsia="標楷體" w:hAnsi="標楷體" w:hint="eastAsia"/>
          <w:b/>
          <w:bCs/>
          <w:sz w:val="22"/>
          <w:szCs w:val="22"/>
        </w:rPr>
        <w:t>四教</w:t>
      </w:r>
      <w:r w:rsidRPr="00367E10">
        <w:rPr>
          <w:rFonts w:ascii="標楷體" w:eastAsia="標楷體" w:hAnsi="標楷體" w:hint="eastAsia"/>
          <w:sz w:val="22"/>
          <w:szCs w:val="22"/>
        </w:rPr>
        <w:t>為：頓、漸、秘密、不定，明說法之儀式。化法四教為：藏、通、別、圓，</w:t>
      </w:r>
      <w:proofErr w:type="gramStart"/>
      <w:r w:rsidRPr="00367E10">
        <w:rPr>
          <w:rFonts w:ascii="標楷體" w:eastAsia="標楷體" w:hAnsi="標楷體" w:hint="eastAsia"/>
          <w:sz w:val="22"/>
          <w:szCs w:val="22"/>
        </w:rPr>
        <w:t>明法義之淺深</w:t>
      </w:r>
      <w:proofErr w:type="gramEnd"/>
      <w:r w:rsidRPr="00367E10">
        <w:rPr>
          <w:rFonts w:ascii="標楷體" w:eastAsia="標楷體" w:hAnsi="標楷體" w:hint="eastAsia"/>
          <w:sz w:val="22"/>
          <w:szCs w:val="22"/>
        </w:rPr>
        <w:t>。</w:t>
      </w:r>
      <w:proofErr w:type="gramStart"/>
      <w:r w:rsidRPr="00EB40E7">
        <w:rPr>
          <w:rFonts w:ascii="標楷體" w:eastAsia="標楷體" w:hAnsi="標楷體" w:hint="eastAsia"/>
          <w:b/>
          <w:bCs/>
          <w:sz w:val="22"/>
          <w:szCs w:val="22"/>
        </w:rPr>
        <w:t>藏教</w:t>
      </w:r>
      <w:r w:rsidRPr="00367E10">
        <w:rPr>
          <w:rFonts w:ascii="標楷體" w:eastAsia="標楷體" w:hAnsi="標楷體" w:hint="eastAsia"/>
          <w:sz w:val="22"/>
          <w:szCs w:val="22"/>
        </w:rPr>
        <w:t>為小乘</w:t>
      </w:r>
      <w:proofErr w:type="gramEnd"/>
      <w:r w:rsidRPr="00367E10">
        <w:rPr>
          <w:rFonts w:ascii="標楷體" w:eastAsia="標楷體" w:hAnsi="標楷體" w:hint="eastAsia"/>
          <w:sz w:val="22"/>
          <w:szCs w:val="22"/>
        </w:rPr>
        <w:t>三藏；</w:t>
      </w:r>
      <w:proofErr w:type="gramStart"/>
      <w:r w:rsidRPr="00EB40E7">
        <w:rPr>
          <w:rFonts w:ascii="標楷體" w:eastAsia="標楷體" w:hAnsi="標楷體" w:hint="eastAsia"/>
          <w:b/>
          <w:bCs/>
          <w:sz w:val="22"/>
          <w:szCs w:val="22"/>
        </w:rPr>
        <w:t>通教</w:t>
      </w:r>
      <w:r w:rsidRPr="00367E10">
        <w:rPr>
          <w:rFonts w:ascii="標楷體" w:eastAsia="標楷體" w:hAnsi="標楷體" w:hint="eastAsia"/>
          <w:sz w:val="22"/>
          <w:szCs w:val="22"/>
        </w:rPr>
        <w:t>以</w:t>
      </w:r>
      <w:proofErr w:type="gramEnd"/>
      <w:r w:rsidRPr="00367E10">
        <w:rPr>
          <w:rFonts w:ascii="標楷體" w:eastAsia="標楷體" w:hAnsi="標楷體" w:hint="eastAsia"/>
          <w:sz w:val="22"/>
          <w:szCs w:val="22"/>
        </w:rPr>
        <w:t>（共）般若為主；</w:t>
      </w:r>
      <w:r w:rsidRPr="00EB40E7">
        <w:rPr>
          <w:rFonts w:ascii="標楷體" w:eastAsia="標楷體" w:hAnsi="標楷體" w:hint="eastAsia"/>
          <w:b/>
          <w:bCs/>
          <w:sz w:val="22"/>
          <w:szCs w:val="22"/>
        </w:rPr>
        <w:t>別教</w:t>
      </w:r>
      <w:r w:rsidRPr="00367E10">
        <w:rPr>
          <w:rFonts w:ascii="標楷體" w:eastAsia="標楷體" w:hAnsi="標楷體" w:hint="eastAsia"/>
          <w:sz w:val="22"/>
          <w:szCs w:val="22"/>
        </w:rPr>
        <w:t>為大乘不共，如</w:t>
      </w:r>
      <w:proofErr w:type="gramStart"/>
      <w:r w:rsidRPr="00367E10">
        <w:rPr>
          <w:rFonts w:ascii="標楷體" w:eastAsia="標楷體" w:hAnsi="標楷體" w:hint="eastAsia"/>
          <w:sz w:val="22"/>
          <w:szCs w:val="22"/>
        </w:rPr>
        <w:t>阿賴耶識</w:t>
      </w:r>
      <w:proofErr w:type="gramEnd"/>
      <w:r w:rsidRPr="00367E10">
        <w:rPr>
          <w:rFonts w:ascii="標楷體" w:eastAsia="標楷體" w:hAnsi="標楷體" w:hint="eastAsia"/>
          <w:sz w:val="22"/>
          <w:szCs w:val="22"/>
        </w:rPr>
        <w:t>及如來藏</w:t>
      </w:r>
      <w:proofErr w:type="gramStart"/>
      <w:r w:rsidRPr="00367E10">
        <w:rPr>
          <w:rFonts w:ascii="標楷體" w:eastAsia="標楷體" w:hAnsi="標楷體" w:hint="eastAsia"/>
          <w:sz w:val="22"/>
          <w:szCs w:val="22"/>
        </w:rPr>
        <w:t>為依持</w:t>
      </w:r>
      <w:proofErr w:type="gramEnd"/>
      <w:r w:rsidRPr="00367E10">
        <w:rPr>
          <w:rFonts w:ascii="標楷體" w:eastAsia="標楷體" w:hAnsi="標楷體" w:hint="eastAsia"/>
          <w:sz w:val="22"/>
          <w:szCs w:val="22"/>
        </w:rPr>
        <w:t>；</w:t>
      </w:r>
      <w:proofErr w:type="gramStart"/>
      <w:r w:rsidRPr="00EB40E7">
        <w:rPr>
          <w:rFonts w:ascii="標楷體" w:eastAsia="標楷體" w:hAnsi="標楷體" w:hint="eastAsia"/>
          <w:b/>
          <w:bCs/>
          <w:sz w:val="22"/>
          <w:szCs w:val="22"/>
        </w:rPr>
        <w:t>圓教</w:t>
      </w:r>
      <w:r w:rsidRPr="00367E10">
        <w:rPr>
          <w:rFonts w:ascii="標楷體" w:eastAsia="標楷體" w:hAnsi="標楷體" w:hint="eastAsia"/>
          <w:sz w:val="22"/>
          <w:szCs w:val="22"/>
        </w:rPr>
        <w:t>則</w:t>
      </w:r>
      <w:proofErr w:type="gramEnd"/>
      <w:r w:rsidRPr="00367E10">
        <w:rPr>
          <w:rFonts w:ascii="標楷體" w:eastAsia="標楷體" w:hAnsi="標楷體" w:hint="eastAsia"/>
          <w:sz w:val="22"/>
          <w:szCs w:val="22"/>
        </w:rPr>
        <w:t>以法華為主。</w:t>
      </w:r>
    </w:p>
    <w:p w14:paraId="4551A663" w14:textId="0AE59F27" w:rsidR="00C601C6" w:rsidRPr="00367E10" w:rsidRDefault="00C601C6" w:rsidP="00EB40E7">
      <w:pPr>
        <w:pStyle w:val="a3"/>
        <w:ind w:leftChars="107" w:left="257"/>
        <w:rPr>
          <w:rFonts w:ascii="標楷體" w:eastAsia="標楷體" w:hAnsi="標楷體"/>
          <w:sz w:val="22"/>
          <w:szCs w:val="22"/>
        </w:rPr>
      </w:pPr>
      <w:r w:rsidRPr="00367E10">
        <w:rPr>
          <w:rFonts w:ascii="標楷體" w:eastAsia="標楷體" w:hAnsi="標楷體" w:hint="eastAsia"/>
          <w:sz w:val="22"/>
          <w:szCs w:val="22"/>
        </w:rPr>
        <w:t>慧文、</w:t>
      </w:r>
      <w:proofErr w:type="gramStart"/>
      <w:r w:rsidRPr="00367E10">
        <w:rPr>
          <w:rFonts w:ascii="標楷體" w:eastAsia="標楷體" w:hAnsi="標楷體" w:hint="eastAsia"/>
          <w:sz w:val="22"/>
          <w:szCs w:val="22"/>
        </w:rPr>
        <w:t>慧思</w:t>
      </w:r>
      <w:proofErr w:type="gramEnd"/>
      <w:r w:rsidRPr="00367E10">
        <w:rPr>
          <w:rFonts w:ascii="標楷體" w:eastAsia="標楷體" w:hAnsi="標楷體" w:hint="eastAsia"/>
          <w:sz w:val="22"/>
          <w:szCs w:val="22"/>
        </w:rPr>
        <w:t>、智</w:t>
      </w:r>
      <w:proofErr w:type="gramStart"/>
      <w:r w:rsidRPr="00367E10">
        <w:rPr>
          <w:rFonts w:ascii="標楷體" w:eastAsia="標楷體" w:hAnsi="標楷體" w:hint="eastAsia"/>
          <w:sz w:val="22"/>
          <w:szCs w:val="22"/>
        </w:rPr>
        <w:t>顗</w:t>
      </w:r>
      <w:proofErr w:type="gramEnd"/>
      <w:r w:rsidRPr="00367E10">
        <w:rPr>
          <w:rFonts w:ascii="標楷體" w:eastAsia="標楷體" w:hAnsi="標楷體" w:hint="eastAsia"/>
          <w:sz w:val="22"/>
          <w:szCs w:val="22"/>
        </w:rPr>
        <w:t>以來，</w:t>
      </w:r>
      <w:proofErr w:type="gramStart"/>
      <w:r w:rsidRPr="00367E10">
        <w:rPr>
          <w:rFonts w:ascii="標楷體" w:eastAsia="標楷體" w:hAnsi="標楷體" w:hint="eastAsia"/>
          <w:sz w:val="22"/>
          <w:szCs w:val="22"/>
        </w:rPr>
        <w:t>並禪觀</w:t>
      </w:r>
      <w:proofErr w:type="gramEnd"/>
      <w:r w:rsidRPr="00367E10">
        <w:rPr>
          <w:rFonts w:ascii="標楷體" w:eastAsia="標楷體" w:hAnsi="標楷體" w:hint="eastAsia"/>
          <w:sz w:val="22"/>
          <w:szCs w:val="22"/>
        </w:rPr>
        <w:t>與教義相資。博</w:t>
      </w:r>
      <w:proofErr w:type="gramStart"/>
      <w:r w:rsidRPr="00367E10">
        <w:rPr>
          <w:rFonts w:ascii="標楷體" w:eastAsia="標楷體" w:hAnsi="標楷體" w:hint="eastAsia"/>
          <w:sz w:val="22"/>
          <w:szCs w:val="22"/>
        </w:rPr>
        <w:t>涉眾經，基於禪慧悟解</w:t>
      </w:r>
      <w:proofErr w:type="gramEnd"/>
      <w:r w:rsidRPr="00367E10">
        <w:rPr>
          <w:rFonts w:ascii="標楷體" w:eastAsia="標楷體" w:hAnsi="標楷體" w:hint="eastAsia"/>
          <w:sz w:val="22"/>
          <w:szCs w:val="22"/>
        </w:rPr>
        <w:t>，藉《法華經》</w:t>
      </w:r>
      <w:proofErr w:type="gramStart"/>
      <w:r w:rsidRPr="00367E10">
        <w:rPr>
          <w:rFonts w:ascii="標楷體" w:eastAsia="標楷體" w:hAnsi="標楷體" w:hint="eastAsia"/>
          <w:sz w:val="22"/>
          <w:szCs w:val="22"/>
        </w:rPr>
        <w:t>之開顯</w:t>
      </w:r>
      <w:proofErr w:type="gramEnd"/>
      <w:r w:rsidRPr="00367E10">
        <w:rPr>
          <w:rFonts w:ascii="標楷體" w:eastAsia="標楷體" w:hAnsi="標楷體" w:hint="eastAsia"/>
          <w:sz w:val="22"/>
          <w:szCs w:val="22"/>
        </w:rPr>
        <w:t>，而明如來一代</w:t>
      </w:r>
      <w:proofErr w:type="gramStart"/>
      <w:r w:rsidRPr="00367E10">
        <w:rPr>
          <w:rFonts w:ascii="標楷體" w:eastAsia="標楷體" w:hAnsi="標楷體" w:hint="eastAsia"/>
          <w:sz w:val="22"/>
          <w:szCs w:val="22"/>
        </w:rPr>
        <w:t>教意，顯究極圓宗</w:t>
      </w:r>
      <w:proofErr w:type="gramEnd"/>
      <w:r w:rsidRPr="00367E10">
        <w:rPr>
          <w:rFonts w:ascii="標楷體" w:eastAsia="標楷體" w:hAnsi="標楷體" w:hint="eastAsia"/>
          <w:sz w:val="22"/>
          <w:szCs w:val="22"/>
        </w:rPr>
        <w:t>。不拘印度</w:t>
      </w:r>
      <w:proofErr w:type="gramStart"/>
      <w:r w:rsidRPr="00367E10">
        <w:rPr>
          <w:rFonts w:ascii="標楷體" w:eastAsia="標楷體" w:hAnsi="標楷體" w:hint="eastAsia"/>
          <w:sz w:val="22"/>
          <w:szCs w:val="22"/>
        </w:rPr>
        <w:t>論義，純乎</w:t>
      </w:r>
      <w:proofErr w:type="gramEnd"/>
      <w:r w:rsidRPr="00367E10">
        <w:rPr>
          <w:rFonts w:ascii="標楷體" w:eastAsia="標楷體" w:hAnsi="標楷體" w:hint="eastAsia"/>
          <w:sz w:val="22"/>
          <w:szCs w:val="22"/>
        </w:rPr>
        <w:t>中國佛學也！</w:t>
      </w:r>
    </w:p>
  </w:footnote>
  <w:footnote w:id="77">
    <w:p w14:paraId="102F91EF" w14:textId="77295CDA" w:rsidR="00C601C6" w:rsidRDefault="00C601C6" w:rsidP="00A21767">
      <w:pPr>
        <w:pStyle w:val="a3"/>
        <w:rPr>
          <w:sz w:val="22"/>
          <w:szCs w:val="22"/>
        </w:rPr>
      </w:pPr>
      <w:r w:rsidRPr="00F23C8A">
        <w:rPr>
          <w:rStyle w:val="a5"/>
          <w:sz w:val="22"/>
          <w:szCs w:val="22"/>
        </w:rPr>
        <w:footnoteRef/>
      </w:r>
      <w:r w:rsidRPr="00F23C8A">
        <w:rPr>
          <w:sz w:val="22"/>
          <w:szCs w:val="22"/>
        </w:rPr>
        <w:t xml:space="preserve"> </w:t>
      </w:r>
      <w:r>
        <w:rPr>
          <w:rFonts w:hint="eastAsia"/>
          <w:sz w:val="22"/>
          <w:szCs w:val="22"/>
        </w:rPr>
        <w:t>參見：</w:t>
      </w:r>
    </w:p>
    <w:p w14:paraId="0BFE2A43" w14:textId="16560D86" w:rsidR="00C601C6" w:rsidRDefault="00C601C6" w:rsidP="00A21767">
      <w:pPr>
        <w:pStyle w:val="a3"/>
        <w:ind w:leftChars="60" w:left="144"/>
        <w:rPr>
          <w:sz w:val="22"/>
          <w:szCs w:val="22"/>
        </w:rPr>
      </w:pPr>
      <w:r>
        <w:rPr>
          <w:rFonts w:hint="eastAsia"/>
          <w:sz w:val="22"/>
          <w:szCs w:val="22"/>
        </w:rPr>
        <w:t>（</w:t>
      </w:r>
      <w:r>
        <w:rPr>
          <w:rFonts w:hint="eastAsia"/>
          <w:sz w:val="22"/>
          <w:szCs w:val="22"/>
        </w:rPr>
        <w:t>1</w:t>
      </w:r>
      <w:r>
        <w:rPr>
          <w:rFonts w:hint="eastAsia"/>
          <w:sz w:val="22"/>
          <w:szCs w:val="22"/>
        </w:rPr>
        <w:t>）劉宋．</w:t>
      </w:r>
      <w:proofErr w:type="gramStart"/>
      <w:r>
        <w:rPr>
          <w:rFonts w:hint="eastAsia"/>
          <w:sz w:val="22"/>
          <w:szCs w:val="22"/>
        </w:rPr>
        <w:t>求那跋陀羅</w:t>
      </w:r>
      <w:proofErr w:type="gramEnd"/>
      <w:r>
        <w:rPr>
          <w:rFonts w:hint="eastAsia"/>
          <w:sz w:val="22"/>
          <w:szCs w:val="22"/>
        </w:rPr>
        <w:t>譯</w:t>
      </w:r>
      <w:r w:rsidRPr="00F23C8A">
        <w:rPr>
          <w:rFonts w:hint="eastAsia"/>
          <w:sz w:val="22"/>
          <w:szCs w:val="22"/>
        </w:rPr>
        <w:t>《勝鬘師子吼一乘大方便方廣經》卷</w:t>
      </w:r>
      <w:r w:rsidRPr="00F23C8A">
        <w:rPr>
          <w:rFonts w:hint="eastAsia"/>
          <w:sz w:val="22"/>
          <w:szCs w:val="22"/>
        </w:rPr>
        <w:t>1</w:t>
      </w:r>
      <w:r w:rsidRPr="002C64DC">
        <w:rPr>
          <w:rFonts w:hint="eastAsia"/>
          <w:sz w:val="22"/>
          <w:szCs w:val="22"/>
        </w:rPr>
        <w:t>(</w:t>
      </w:r>
      <w:r>
        <w:rPr>
          <w:rFonts w:hint="eastAsia"/>
          <w:sz w:val="22"/>
          <w:szCs w:val="22"/>
        </w:rPr>
        <w:t>大正</w:t>
      </w:r>
      <w:r w:rsidRPr="002C64DC">
        <w:rPr>
          <w:rFonts w:hint="eastAsia"/>
          <w:sz w:val="22"/>
          <w:szCs w:val="22"/>
        </w:rPr>
        <w:t>12</w:t>
      </w:r>
      <w:r>
        <w:rPr>
          <w:rFonts w:hint="eastAsia"/>
          <w:sz w:val="22"/>
          <w:szCs w:val="22"/>
        </w:rPr>
        <w:t>，</w:t>
      </w:r>
      <w:r w:rsidRPr="00F23C8A">
        <w:rPr>
          <w:rFonts w:hint="eastAsia"/>
          <w:sz w:val="22"/>
          <w:szCs w:val="22"/>
        </w:rPr>
        <w:t>217b7</w:t>
      </w:r>
      <w:r w:rsidRPr="00B00B03">
        <w:rPr>
          <w:rFonts w:hint="eastAsia"/>
          <w:sz w:val="22"/>
          <w:szCs w:val="22"/>
        </w:rPr>
        <w:t>)</w:t>
      </w:r>
      <w:r>
        <w:rPr>
          <w:rFonts w:hint="eastAsia"/>
          <w:sz w:val="22"/>
          <w:szCs w:val="22"/>
        </w:rPr>
        <w:t>。</w:t>
      </w:r>
    </w:p>
    <w:p w14:paraId="1F4956D1" w14:textId="3345BC33" w:rsidR="00C601C6" w:rsidRPr="00F23C8A" w:rsidRDefault="00C601C6" w:rsidP="00A21767">
      <w:pPr>
        <w:pStyle w:val="a3"/>
        <w:ind w:leftChars="60" w:left="144"/>
        <w:rPr>
          <w:sz w:val="22"/>
          <w:szCs w:val="22"/>
        </w:rPr>
      </w:pPr>
      <w:r>
        <w:rPr>
          <w:rFonts w:hint="eastAsia"/>
          <w:sz w:val="22"/>
          <w:szCs w:val="22"/>
        </w:rPr>
        <w:t>（</w:t>
      </w:r>
      <w:r>
        <w:rPr>
          <w:rFonts w:hint="eastAsia"/>
          <w:sz w:val="22"/>
          <w:szCs w:val="22"/>
        </w:rPr>
        <w:t>2</w:t>
      </w:r>
      <w:r>
        <w:rPr>
          <w:rFonts w:hint="eastAsia"/>
          <w:sz w:val="22"/>
          <w:szCs w:val="22"/>
        </w:rPr>
        <w:t>）印順法師，</w:t>
      </w:r>
      <w:r w:rsidRPr="00845EC0">
        <w:rPr>
          <w:rFonts w:hint="eastAsia"/>
          <w:sz w:val="22"/>
          <w:szCs w:val="22"/>
        </w:rPr>
        <w:t>《勝鬘經講記》，</w:t>
      </w:r>
      <w:r>
        <w:rPr>
          <w:rFonts w:hint="eastAsia"/>
          <w:sz w:val="22"/>
          <w:szCs w:val="22"/>
        </w:rPr>
        <w:t>p</w:t>
      </w:r>
      <w:r w:rsidRPr="00845EC0">
        <w:rPr>
          <w:rFonts w:hint="eastAsia"/>
          <w:sz w:val="22"/>
          <w:szCs w:val="22"/>
        </w:rPr>
        <w:t>p.</w:t>
      </w:r>
      <w:r>
        <w:rPr>
          <w:sz w:val="22"/>
          <w:szCs w:val="22"/>
        </w:rPr>
        <w:t>41</w:t>
      </w:r>
      <w:r>
        <w:rPr>
          <w:rFonts w:hint="eastAsia"/>
          <w:sz w:val="22"/>
          <w:szCs w:val="22"/>
        </w:rPr>
        <w:t>～</w:t>
      </w:r>
      <w:r>
        <w:rPr>
          <w:sz w:val="22"/>
          <w:szCs w:val="22"/>
        </w:rPr>
        <w:t>42</w:t>
      </w:r>
      <w:r>
        <w:rPr>
          <w:rFonts w:hint="eastAsia"/>
          <w:sz w:val="22"/>
          <w:szCs w:val="22"/>
        </w:rPr>
        <w:t>。</w:t>
      </w:r>
    </w:p>
  </w:footnote>
  <w:footnote w:id="78">
    <w:p w14:paraId="5540C55B" w14:textId="77777777" w:rsidR="00C601C6" w:rsidRDefault="00C601C6" w:rsidP="00A21767">
      <w:pPr>
        <w:pStyle w:val="a3"/>
        <w:rPr>
          <w:sz w:val="22"/>
          <w:szCs w:val="22"/>
        </w:rPr>
      </w:pPr>
      <w:r w:rsidRPr="00F23C8A">
        <w:rPr>
          <w:rStyle w:val="a5"/>
          <w:sz w:val="22"/>
          <w:szCs w:val="22"/>
        </w:rPr>
        <w:footnoteRef/>
      </w:r>
      <w:r w:rsidRPr="00F23C8A">
        <w:rPr>
          <w:sz w:val="22"/>
          <w:szCs w:val="22"/>
        </w:rPr>
        <w:t xml:space="preserve"> </w:t>
      </w:r>
      <w:r>
        <w:rPr>
          <w:rFonts w:hint="eastAsia"/>
          <w:sz w:val="22"/>
          <w:szCs w:val="22"/>
        </w:rPr>
        <w:t>參見：</w:t>
      </w:r>
    </w:p>
    <w:p w14:paraId="30E004DF" w14:textId="63AA2DB7" w:rsidR="00C601C6" w:rsidRDefault="00C601C6" w:rsidP="00A21767">
      <w:pPr>
        <w:pStyle w:val="a3"/>
        <w:ind w:leftChars="60" w:left="144"/>
        <w:rPr>
          <w:sz w:val="22"/>
          <w:szCs w:val="22"/>
        </w:rPr>
      </w:pPr>
      <w:r>
        <w:rPr>
          <w:rFonts w:hint="eastAsia"/>
          <w:sz w:val="22"/>
          <w:szCs w:val="22"/>
        </w:rPr>
        <w:t>（</w:t>
      </w:r>
      <w:r>
        <w:rPr>
          <w:rFonts w:hint="eastAsia"/>
          <w:sz w:val="22"/>
          <w:szCs w:val="22"/>
        </w:rPr>
        <w:t>1</w:t>
      </w:r>
      <w:r>
        <w:rPr>
          <w:rFonts w:hint="eastAsia"/>
          <w:sz w:val="22"/>
          <w:szCs w:val="22"/>
        </w:rPr>
        <w:t>）劉宋．</w:t>
      </w:r>
      <w:proofErr w:type="gramStart"/>
      <w:r>
        <w:rPr>
          <w:rFonts w:hint="eastAsia"/>
          <w:sz w:val="22"/>
          <w:szCs w:val="22"/>
        </w:rPr>
        <w:t>求那跋陀羅</w:t>
      </w:r>
      <w:proofErr w:type="gramEnd"/>
      <w:r>
        <w:rPr>
          <w:rFonts w:hint="eastAsia"/>
          <w:sz w:val="22"/>
          <w:szCs w:val="22"/>
        </w:rPr>
        <w:t>譯</w:t>
      </w:r>
      <w:r w:rsidRPr="00F23C8A">
        <w:rPr>
          <w:rFonts w:hint="eastAsia"/>
          <w:sz w:val="22"/>
          <w:szCs w:val="22"/>
        </w:rPr>
        <w:t>《勝鬘師子吼一乘大方便方廣經》卷</w:t>
      </w:r>
      <w:r w:rsidRPr="00F23C8A">
        <w:rPr>
          <w:rFonts w:hint="eastAsia"/>
          <w:sz w:val="22"/>
          <w:szCs w:val="22"/>
        </w:rPr>
        <w:t>1</w:t>
      </w:r>
      <w:r w:rsidRPr="002C64DC">
        <w:rPr>
          <w:rFonts w:hint="eastAsia"/>
          <w:sz w:val="22"/>
          <w:szCs w:val="22"/>
        </w:rPr>
        <w:t>(</w:t>
      </w:r>
      <w:r>
        <w:rPr>
          <w:rFonts w:hint="eastAsia"/>
          <w:sz w:val="22"/>
          <w:szCs w:val="22"/>
        </w:rPr>
        <w:t>大正</w:t>
      </w:r>
      <w:r w:rsidRPr="002C64DC">
        <w:rPr>
          <w:rFonts w:hint="eastAsia"/>
          <w:sz w:val="22"/>
          <w:szCs w:val="22"/>
        </w:rPr>
        <w:t>12</w:t>
      </w:r>
      <w:r>
        <w:rPr>
          <w:rFonts w:hint="eastAsia"/>
          <w:sz w:val="22"/>
          <w:szCs w:val="22"/>
        </w:rPr>
        <w:t>，</w:t>
      </w:r>
      <w:r w:rsidRPr="00F23C8A">
        <w:rPr>
          <w:rFonts w:hint="eastAsia"/>
          <w:sz w:val="22"/>
          <w:szCs w:val="22"/>
        </w:rPr>
        <w:t>223a</w:t>
      </w:r>
      <w:r>
        <w:rPr>
          <w:sz w:val="22"/>
          <w:szCs w:val="22"/>
        </w:rPr>
        <w:t>1</w:t>
      </w:r>
      <w:r w:rsidRPr="00F23C8A">
        <w:rPr>
          <w:rFonts w:hint="eastAsia"/>
          <w:sz w:val="22"/>
          <w:szCs w:val="22"/>
        </w:rPr>
        <w:t>-4</w:t>
      </w:r>
      <w:r w:rsidRPr="00B00B03">
        <w:rPr>
          <w:rFonts w:hint="eastAsia"/>
          <w:sz w:val="22"/>
          <w:szCs w:val="22"/>
        </w:rPr>
        <w:t>)</w:t>
      </w:r>
      <w:r>
        <w:rPr>
          <w:rFonts w:hint="eastAsia"/>
          <w:sz w:val="22"/>
          <w:szCs w:val="22"/>
        </w:rPr>
        <w:t>：</w:t>
      </w:r>
    </w:p>
    <w:p w14:paraId="72200E06" w14:textId="12A8A47E" w:rsidR="00C601C6" w:rsidRPr="00A21767" w:rsidRDefault="00C601C6" w:rsidP="00A21767">
      <w:pPr>
        <w:pStyle w:val="a3"/>
        <w:ind w:leftChars="290" w:left="696"/>
        <w:rPr>
          <w:rFonts w:ascii="標楷體" w:eastAsia="標楷體" w:hAnsi="標楷體"/>
          <w:sz w:val="22"/>
          <w:szCs w:val="22"/>
        </w:rPr>
      </w:pPr>
      <w:proofErr w:type="gramStart"/>
      <w:r w:rsidRPr="00A21767">
        <w:rPr>
          <w:rFonts w:ascii="標楷體" w:eastAsia="標楷體" w:hAnsi="標楷體" w:hint="eastAsia"/>
          <w:sz w:val="22"/>
          <w:szCs w:val="22"/>
        </w:rPr>
        <w:t>爾時</w:t>
      </w:r>
      <w:proofErr w:type="gramEnd"/>
      <w:r w:rsidRPr="00A21767">
        <w:rPr>
          <w:rFonts w:ascii="標楷體" w:eastAsia="標楷體" w:hAnsi="標楷體" w:hint="eastAsia"/>
          <w:sz w:val="22"/>
          <w:szCs w:val="22"/>
        </w:rPr>
        <w:t>，勝</w:t>
      </w:r>
      <w:proofErr w:type="gramStart"/>
      <w:r w:rsidRPr="00A21767">
        <w:rPr>
          <w:rFonts w:ascii="標楷體" w:eastAsia="標楷體" w:hAnsi="標楷體" w:hint="eastAsia"/>
          <w:sz w:val="22"/>
          <w:szCs w:val="22"/>
        </w:rPr>
        <w:t>鬘</w:t>
      </w:r>
      <w:proofErr w:type="gramEnd"/>
      <w:r w:rsidRPr="00A21767">
        <w:rPr>
          <w:rFonts w:ascii="標楷體" w:eastAsia="標楷體" w:hAnsi="標楷體" w:hint="eastAsia"/>
          <w:sz w:val="22"/>
          <w:szCs w:val="22"/>
        </w:rPr>
        <w:t>與諸眷屬頂禮佛足。佛言：「善哉善哉。勝</w:t>
      </w:r>
      <w:proofErr w:type="gramStart"/>
      <w:r w:rsidRPr="00A21767">
        <w:rPr>
          <w:rFonts w:ascii="標楷體" w:eastAsia="標楷體" w:hAnsi="標楷體" w:hint="eastAsia"/>
          <w:sz w:val="22"/>
          <w:szCs w:val="22"/>
        </w:rPr>
        <w:t>鬘</w:t>
      </w:r>
      <w:proofErr w:type="gramEnd"/>
      <w:r w:rsidRPr="00A21767">
        <w:rPr>
          <w:rFonts w:ascii="標楷體" w:eastAsia="標楷體" w:hAnsi="標楷體" w:hint="eastAsia"/>
          <w:sz w:val="22"/>
          <w:szCs w:val="22"/>
        </w:rPr>
        <w:t>！</w:t>
      </w:r>
      <w:proofErr w:type="gramStart"/>
      <w:r w:rsidRPr="00A21767">
        <w:rPr>
          <w:rFonts w:ascii="標楷體" w:eastAsia="標楷體" w:hAnsi="標楷體" w:hint="eastAsia"/>
          <w:sz w:val="22"/>
          <w:szCs w:val="22"/>
        </w:rPr>
        <w:t>於甚深法</w:t>
      </w:r>
      <w:proofErr w:type="gramEnd"/>
      <w:r w:rsidRPr="00A21767">
        <w:rPr>
          <w:rFonts w:ascii="標楷體" w:eastAsia="標楷體" w:hAnsi="標楷體" w:hint="eastAsia"/>
          <w:sz w:val="22"/>
          <w:szCs w:val="22"/>
        </w:rPr>
        <w:t>方便守護，降伏非法</w:t>
      </w:r>
      <w:proofErr w:type="gramStart"/>
      <w:r w:rsidRPr="00A21767">
        <w:rPr>
          <w:rFonts w:ascii="標楷體" w:eastAsia="標楷體" w:hAnsi="標楷體" w:hint="eastAsia"/>
          <w:sz w:val="22"/>
          <w:szCs w:val="22"/>
        </w:rPr>
        <w:t>善得其宜，</w:t>
      </w:r>
      <w:r w:rsidRPr="00A21767">
        <w:rPr>
          <w:rFonts w:ascii="標楷體" w:eastAsia="標楷體" w:hAnsi="標楷體" w:hint="eastAsia"/>
          <w:sz w:val="22"/>
          <w:szCs w:val="22"/>
          <w:u w:val="thick"/>
        </w:rPr>
        <w:t>汝已</w:t>
      </w:r>
      <w:proofErr w:type="gramEnd"/>
      <w:r w:rsidRPr="00A21767">
        <w:rPr>
          <w:rFonts w:ascii="標楷體" w:eastAsia="標楷體" w:hAnsi="標楷體" w:hint="eastAsia"/>
          <w:sz w:val="22"/>
          <w:szCs w:val="22"/>
          <w:u w:val="thick"/>
        </w:rPr>
        <w:t>親近百千億佛</w:t>
      </w:r>
      <w:r w:rsidRPr="00A21767">
        <w:rPr>
          <w:rFonts w:ascii="標楷體" w:eastAsia="標楷體" w:hAnsi="標楷體" w:hint="eastAsia"/>
          <w:sz w:val="22"/>
          <w:szCs w:val="22"/>
        </w:rPr>
        <w:t>，</w:t>
      </w:r>
      <w:r w:rsidRPr="00A21767">
        <w:rPr>
          <w:rFonts w:ascii="標楷體" w:eastAsia="標楷體" w:hAnsi="標楷體" w:hint="eastAsia"/>
          <w:sz w:val="22"/>
          <w:szCs w:val="22"/>
          <w:u w:val="thick"/>
        </w:rPr>
        <w:t>能</w:t>
      </w:r>
      <w:proofErr w:type="gramStart"/>
      <w:r w:rsidRPr="00A21767">
        <w:rPr>
          <w:rFonts w:ascii="標楷體" w:eastAsia="標楷體" w:hAnsi="標楷體" w:hint="eastAsia"/>
          <w:sz w:val="22"/>
          <w:szCs w:val="22"/>
          <w:u w:val="thick"/>
        </w:rPr>
        <w:t>說此義</w:t>
      </w:r>
      <w:proofErr w:type="gramEnd"/>
      <w:r w:rsidRPr="00A21767">
        <w:rPr>
          <w:rFonts w:ascii="標楷體" w:eastAsia="標楷體" w:hAnsi="標楷體" w:hint="eastAsia"/>
          <w:sz w:val="22"/>
          <w:szCs w:val="22"/>
        </w:rPr>
        <w:t>。」</w:t>
      </w:r>
    </w:p>
    <w:p w14:paraId="7311328D" w14:textId="39BA2DC2" w:rsidR="00C601C6" w:rsidRPr="00F23C8A" w:rsidRDefault="00C601C6" w:rsidP="00A21767">
      <w:pPr>
        <w:pStyle w:val="a3"/>
        <w:ind w:leftChars="60" w:left="144"/>
        <w:rPr>
          <w:sz w:val="22"/>
          <w:szCs w:val="22"/>
        </w:rPr>
      </w:pPr>
      <w:r>
        <w:rPr>
          <w:rFonts w:hint="eastAsia"/>
          <w:sz w:val="22"/>
          <w:szCs w:val="22"/>
        </w:rPr>
        <w:t>（</w:t>
      </w:r>
      <w:r>
        <w:rPr>
          <w:rFonts w:hint="eastAsia"/>
          <w:sz w:val="22"/>
          <w:szCs w:val="22"/>
        </w:rPr>
        <w:t>2</w:t>
      </w:r>
      <w:r>
        <w:rPr>
          <w:rFonts w:hint="eastAsia"/>
          <w:sz w:val="22"/>
          <w:szCs w:val="22"/>
        </w:rPr>
        <w:t>）印順法師，</w:t>
      </w:r>
      <w:r w:rsidRPr="00845EC0">
        <w:rPr>
          <w:rFonts w:hint="eastAsia"/>
          <w:sz w:val="22"/>
          <w:szCs w:val="22"/>
        </w:rPr>
        <w:t>《勝鬘經講記》，</w:t>
      </w:r>
      <w:r>
        <w:rPr>
          <w:rFonts w:hint="eastAsia"/>
          <w:sz w:val="22"/>
          <w:szCs w:val="22"/>
        </w:rPr>
        <w:t>p</w:t>
      </w:r>
      <w:r w:rsidRPr="00845EC0">
        <w:rPr>
          <w:rFonts w:hint="eastAsia"/>
          <w:sz w:val="22"/>
          <w:szCs w:val="22"/>
        </w:rPr>
        <w:t>p.</w:t>
      </w:r>
      <w:r>
        <w:rPr>
          <w:sz w:val="22"/>
          <w:szCs w:val="22"/>
        </w:rPr>
        <w:t>263</w:t>
      </w:r>
      <w:r>
        <w:rPr>
          <w:rFonts w:hint="eastAsia"/>
          <w:sz w:val="22"/>
          <w:szCs w:val="22"/>
        </w:rPr>
        <w:t>～</w:t>
      </w:r>
      <w:r>
        <w:rPr>
          <w:sz w:val="22"/>
          <w:szCs w:val="22"/>
        </w:rPr>
        <w:t>264</w:t>
      </w:r>
      <w:r>
        <w:rPr>
          <w:rFonts w:hint="eastAsia"/>
          <w:sz w:val="22"/>
          <w:szCs w:val="22"/>
        </w:rPr>
        <w:t>。</w:t>
      </w:r>
    </w:p>
  </w:footnote>
  <w:footnote w:id="79">
    <w:p w14:paraId="78BD64A6" w14:textId="77777777" w:rsidR="00C601C6" w:rsidRDefault="00C601C6">
      <w:pPr>
        <w:pStyle w:val="a3"/>
        <w:rPr>
          <w:sz w:val="22"/>
          <w:szCs w:val="22"/>
        </w:rPr>
      </w:pPr>
      <w:r w:rsidRPr="008D5078">
        <w:rPr>
          <w:rStyle w:val="a5"/>
          <w:sz w:val="22"/>
          <w:szCs w:val="22"/>
        </w:rPr>
        <w:footnoteRef/>
      </w:r>
      <w:r w:rsidRPr="008D5078">
        <w:rPr>
          <w:sz w:val="22"/>
          <w:szCs w:val="22"/>
        </w:rPr>
        <w:t xml:space="preserve"> </w:t>
      </w:r>
      <w:r>
        <w:rPr>
          <w:rFonts w:hint="eastAsia"/>
          <w:sz w:val="22"/>
          <w:szCs w:val="22"/>
        </w:rPr>
        <w:t>參見：印順法師，</w:t>
      </w:r>
      <w:r w:rsidRPr="008D5078">
        <w:rPr>
          <w:rFonts w:hint="eastAsia"/>
          <w:sz w:val="22"/>
          <w:szCs w:val="22"/>
        </w:rPr>
        <w:t>《成佛之道》（增注本），</w:t>
      </w:r>
      <w:r w:rsidRPr="008D5078">
        <w:rPr>
          <w:rFonts w:hint="eastAsia"/>
          <w:sz w:val="22"/>
          <w:szCs w:val="22"/>
        </w:rPr>
        <w:t>p.264</w:t>
      </w:r>
      <w:r>
        <w:rPr>
          <w:rFonts w:hint="eastAsia"/>
          <w:sz w:val="22"/>
          <w:szCs w:val="22"/>
        </w:rPr>
        <w:t>：</w:t>
      </w:r>
    </w:p>
    <w:p w14:paraId="15D7D82F" w14:textId="6E5A9B03" w:rsidR="00C601C6" w:rsidRPr="008D5078" w:rsidRDefault="00C601C6" w:rsidP="008D5078">
      <w:pPr>
        <w:pStyle w:val="a3"/>
        <w:ind w:leftChars="107" w:left="257"/>
        <w:rPr>
          <w:sz w:val="22"/>
          <w:szCs w:val="22"/>
        </w:rPr>
      </w:pPr>
      <w:r>
        <w:rPr>
          <w:rFonts w:hint="eastAsia"/>
          <w:sz w:val="22"/>
          <w:szCs w:val="22"/>
        </w:rPr>
        <w:t>…</w:t>
      </w:r>
      <w:proofErr w:type="gramStart"/>
      <w:r>
        <w:rPr>
          <w:rFonts w:hint="eastAsia"/>
          <w:sz w:val="22"/>
          <w:szCs w:val="22"/>
        </w:rPr>
        <w:t>…</w:t>
      </w:r>
      <w:proofErr w:type="gramEnd"/>
      <w:r w:rsidRPr="008D5078">
        <w:rPr>
          <w:rFonts w:ascii="標楷體" w:eastAsia="標楷體" w:hAnsi="標楷體" w:hint="eastAsia"/>
          <w:sz w:val="22"/>
          <w:szCs w:val="22"/>
        </w:rPr>
        <w:t>「</w:t>
      </w:r>
      <w:proofErr w:type="gramStart"/>
      <w:r w:rsidRPr="008D5078">
        <w:rPr>
          <w:rFonts w:ascii="標楷體" w:eastAsia="標楷體" w:hAnsi="標楷體" w:hint="eastAsia"/>
          <w:sz w:val="22"/>
          <w:szCs w:val="22"/>
        </w:rPr>
        <w:t>趣入大乘</w:t>
      </w:r>
      <w:proofErr w:type="gramEnd"/>
      <w:r w:rsidRPr="008D5078">
        <w:rPr>
          <w:rFonts w:ascii="標楷體" w:eastAsia="標楷體" w:hAnsi="標楷體" w:hint="eastAsia"/>
          <w:sz w:val="22"/>
          <w:szCs w:val="22"/>
        </w:rPr>
        <w:t>」的修學「者」，一向分為「直入」菩薩，「</w:t>
      </w:r>
      <w:proofErr w:type="gramStart"/>
      <w:r w:rsidRPr="008D5078">
        <w:rPr>
          <w:rFonts w:ascii="標楷體" w:eastAsia="標楷體" w:hAnsi="標楷體" w:hint="eastAsia"/>
          <w:sz w:val="22"/>
          <w:szCs w:val="22"/>
        </w:rPr>
        <w:t>迴</w:t>
      </w:r>
      <w:proofErr w:type="gramEnd"/>
      <w:r w:rsidRPr="008D5078">
        <w:rPr>
          <w:rFonts w:ascii="標楷體" w:eastAsia="標楷體" w:hAnsi="標楷體" w:hint="eastAsia"/>
          <w:sz w:val="22"/>
          <w:szCs w:val="22"/>
        </w:rPr>
        <w:t>入」菩薩二類。</w:t>
      </w:r>
      <w:proofErr w:type="gramStart"/>
      <w:r w:rsidRPr="008D5078">
        <w:rPr>
          <w:rFonts w:ascii="標楷體" w:eastAsia="標楷體" w:hAnsi="標楷體" w:hint="eastAsia"/>
          <w:sz w:val="22"/>
          <w:szCs w:val="22"/>
        </w:rPr>
        <w:t>直入是直</w:t>
      </w:r>
      <w:proofErr w:type="gramEnd"/>
      <w:r w:rsidRPr="008D5078">
        <w:rPr>
          <w:rFonts w:ascii="標楷體" w:eastAsia="標楷體" w:hAnsi="標楷體" w:hint="eastAsia"/>
          <w:sz w:val="22"/>
          <w:szCs w:val="22"/>
        </w:rPr>
        <w:t>向菩薩道的；</w:t>
      </w:r>
      <w:proofErr w:type="gramStart"/>
      <w:r w:rsidRPr="008D5078">
        <w:rPr>
          <w:rFonts w:ascii="標楷體" w:eastAsia="標楷體" w:hAnsi="標楷體" w:hint="eastAsia"/>
          <w:sz w:val="22"/>
          <w:szCs w:val="22"/>
        </w:rPr>
        <w:t>迴入是先修別道</w:t>
      </w:r>
      <w:proofErr w:type="gramEnd"/>
      <w:r w:rsidRPr="008D5078">
        <w:rPr>
          <w:rFonts w:ascii="標楷體" w:eastAsia="標楷體" w:hAnsi="標楷體" w:hint="eastAsia"/>
          <w:sz w:val="22"/>
          <w:szCs w:val="22"/>
        </w:rPr>
        <w:t>，然後轉入大乘道的。二乘的</w:t>
      </w:r>
      <w:proofErr w:type="gramStart"/>
      <w:r w:rsidRPr="008D5078">
        <w:rPr>
          <w:rFonts w:ascii="標楷體" w:eastAsia="標楷體" w:hAnsi="標楷體" w:hint="eastAsia"/>
          <w:sz w:val="22"/>
          <w:szCs w:val="22"/>
        </w:rPr>
        <w:t>迴</w:t>
      </w:r>
      <w:proofErr w:type="gramEnd"/>
      <w:r w:rsidRPr="008D5078">
        <w:rPr>
          <w:rFonts w:ascii="標楷體" w:eastAsia="標楷體" w:hAnsi="標楷體" w:hint="eastAsia"/>
          <w:sz w:val="22"/>
          <w:szCs w:val="22"/>
        </w:rPr>
        <w:t>心向大，如《法華經》的</w:t>
      </w:r>
      <w:proofErr w:type="gramStart"/>
      <w:r w:rsidRPr="008D5078">
        <w:rPr>
          <w:rFonts w:ascii="標楷體" w:eastAsia="標楷體" w:hAnsi="標楷體" w:hint="eastAsia"/>
          <w:sz w:val="22"/>
          <w:szCs w:val="22"/>
        </w:rPr>
        <w:t>開權顯實</w:t>
      </w:r>
      <w:proofErr w:type="gramEnd"/>
      <w:r w:rsidRPr="008D5078">
        <w:rPr>
          <w:rFonts w:ascii="標楷體" w:eastAsia="標楷體" w:hAnsi="標楷體" w:hint="eastAsia"/>
          <w:sz w:val="22"/>
          <w:szCs w:val="22"/>
        </w:rPr>
        <w:t>，便是</w:t>
      </w:r>
      <w:proofErr w:type="gramStart"/>
      <w:r w:rsidRPr="008D5078">
        <w:rPr>
          <w:rFonts w:ascii="標楷體" w:eastAsia="標楷體" w:hAnsi="標楷體" w:hint="eastAsia"/>
          <w:sz w:val="22"/>
          <w:szCs w:val="22"/>
        </w:rPr>
        <w:t>迴</w:t>
      </w:r>
      <w:proofErr w:type="gramEnd"/>
      <w:r w:rsidRPr="008D5078">
        <w:rPr>
          <w:rFonts w:ascii="標楷體" w:eastAsia="標楷體" w:hAnsi="標楷體" w:hint="eastAsia"/>
          <w:sz w:val="22"/>
          <w:szCs w:val="22"/>
        </w:rPr>
        <w:t>入大乘的確證。與直入或</w:t>
      </w:r>
      <w:proofErr w:type="gramStart"/>
      <w:r w:rsidRPr="008D5078">
        <w:rPr>
          <w:rFonts w:ascii="標楷體" w:eastAsia="標楷體" w:hAnsi="標楷體" w:hint="eastAsia"/>
          <w:sz w:val="22"/>
          <w:szCs w:val="22"/>
        </w:rPr>
        <w:t>迴</w:t>
      </w:r>
      <w:proofErr w:type="gramEnd"/>
      <w:r w:rsidRPr="008D5078">
        <w:rPr>
          <w:rFonts w:ascii="標楷體" w:eastAsia="標楷體" w:hAnsi="標楷體" w:hint="eastAsia"/>
          <w:sz w:val="22"/>
          <w:szCs w:val="22"/>
        </w:rPr>
        <w:t>入「相應」的「教法」，就是「實說」及「方便說」了。</w:t>
      </w:r>
    </w:p>
  </w:footnote>
  <w:footnote w:id="80">
    <w:p w14:paraId="40967D20" w14:textId="7AD1900C" w:rsidR="00C601C6" w:rsidRDefault="00C601C6">
      <w:pPr>
        <w:pStyle w:val="a3"/>
        <w:rPr>
          <w:sz w:val="22"/>
          <w:szCs w:val="22"/>
        </w:rPr>
      </w:pPr>
      <w:r w:rsidRPr="00EC29B4">
        <w:rPr>
          <w:rStyle w:val="a5"/>
          <w:sz w:val="22"/>
          <w:szCs w:val="22"/>
        </w:rPr>
        <w:footnoteRef/>
      </w:r>
      <w:r w:rsidRPr="00EC29B4">
        <w:rPr>
          <w:sz w:val="22"/>
          <w:szCs w:val="22"/>
        </w:rPr>
        <w:t xml:space="preserve"> </w:t>
      </w:r>
      <w:r w:rsidRPr="00EC29B4">
        <w:rPr>
          <w:rFonts w:hint="eastAsia"/>
          <w:sz w:val="22"/>
          <w:szCs w:val="22"/>
        </w:rPr>
        <w:t>參見：</w:t>
      </w:r>
    </w:p>
    <w:p w14:paraId="344918A7" w14:textId="6EEF3356" w:rsidR="00C601C6" w:rsidRPr="00B00B9B" w:rsidRDefault="00C601C6" w:rsidP="00EC29B4">
      <w:pPr>
        <w:pStyle w:val="a3"/>
        <w:ind w:leftChars="60" w:left="144"/>
        <w:rPr>
          <w:sz w:val="22"/>
        </w:rPr>
      </w:pPr>
      <w:r w:rsidRPr="00B00B9B">
        <w:rPr>
          <w:sz w:val="22"/>
        </w:rPr>
        <w:t>（</w:t>
      </w:r>
      <w:r w:rsidRPr="00B00B9B">
        <w:rPr>
          <w:sz w:val="22"/>
        </w:rPr>
        <w:t>1</w:t>
      </w:r>
      <w:r w:rsidRPr="00B00B9B">
        <w:rPr>
          <w:sz w:val="22"/>
        </w:rPr>
        <w:t>）</w:t>
      </w:r>
      <w:r>
        <w:rPr>
          <w:rFonts w:hint="eastAsia"/>
          <w:sz w:val="22"/>
        </w:rPr>
        <w:t>後秦．佛</w:t>
      </w:r>
      <w:proofErr w:type="gramStart"/>
      <w:r>
        <w:rPr>
          <w:rFonts w:hint="eastAsia"/>
          <w:sz w:val="22"/>
        </w:rPr>
        <w:t>佗耶舍共竺佛念譯</w:t>
      </w:r>
      <w:proofErr w:type="gramEnd"/>
      <w:r w:rsidRPr="00B00B9B">
        <w:rPr>
          <w:sz w:val="22"/>
        </w:rPr>
        <w:t>《長阿含經》卷</w:t>
      </w:r>
      <w:r w:rsidRPr="00B00B9B">
        <w:rPr>
          <w:sz w:val="22"/>
        </w:rPr>
        <w:t>9(</w:t>
      </w:r>
      <w:r w:rsidRPr="00B00B9B">
        <w:rPr>
          <w:sz w:val="22"/>
        </w:rPr>
        <w:t>大正</w:t>
      </w:r>
      <w:r w:rsidRPr="00EC29B4">
        <w:rPr>
          <w:rFonts w:ascii="Times Ext Roman" w:hAnsi="Times Ext Roman" w:cs="Times Ext Roman"/>
          <w:sz w:val="22"/>
        </w:rPr>
        <w:t>01</w:t>
      </w:r>
      <w:r w:rsidRPr="00EC29B4">
        <w:rPr>
          <w:rFonts w:ascii="Times Ext Roman" w:hAnsi="Times Ext Roman" w:cs="Times Ext Roman"/>
          <w:sz w:val="22"/>
        </w:rPr>
        <w:t>，</w:t>
      </w:r>
      <w:r w:rsidRPr="00EC29B4">
        <w:rPr>
          <w:rFonts w:ascii="Times Ext Roman" w:hAnsi="Times Ext Roman" w:cs="Times Ext Roman"/>
          <w:sz w:val="22"/>
        </w:rPr>
        <w:t>53a19-23</w:t>
      </w:r>
      <w:r w:rsidRPr="00B00B9B">
        <w:rPr>
          <w:sz w:val="22"/>
        </w:rPr>
        <w:t>)</w:t>
      </w:r>
      <w:r w:rsidRPr="00B00B9B">
        <w:rPr>
          <w:sz w:val="22"/>
        </w:rPr>
        <w:t>：</w:t>
      </w:r>
    </w:p>
    <w:p w14:paraId="73439CA0" w14:textId="699158FC" w:rsidR="00C601C6" w:rsidRPr="00B00B9B" w:rsidRDefault="00C601C6" w:rsidP="00EC29B4">
      <w:pPr>
        <w:pStyle w:val="a3"/>
        <w:ind w:leftChars="290" w:left="696"/>
        <w:rPr>
          <w:rFonts w:ascii="標楷體" w:eastAsia="標楷體" w:hAnsi="標楷體"/>
          <w:sz w:val="22"/>
        </w:rPr>
      </w:pPr>
      <w:r w:rsidRPr="00B00B9B">
        <w:rPr>
          <w:rFonts w:ascii="標楷體" w:eastAsia="標楷體" w:hAnsi="標楷體"/>
          <w:sz w:val="22"/>
        </w:rPr>
        <w:t>又有三成法、三修法、三</w:t>
      </w:r>
      <w:proofErr w:type="gramStart"/>
      <w:r w:rsidRPr="00B00B9B">
        <w:rPr>
          <w:rFonts w:ascii="標楷體" w:eastAsia="標楷體" w:hAnsi="標楷體"/>
          <w:sz w:val="22"/>
        </w:rPr>
        <w:t>覺法</w:t>
      </w:r>
      <w:proofErr w:type="gramEnd"/>
      <w:r w:rsidRPr="00B00B9B">
        <w:rPr>
          <w:rFonts w:ascii="標楷體" w:eastAsia="標楷體" w:hAnsi="標楷體"/>
          <w:sz w:val="22"/>
        </w:rPr>
        <w:t>、三</w:t>
      </w:r>
      <w:proofErr w:type="gramStart"/>
      <w:r w:rsidRPr="00B00B9B">
        <w:rPr>
          <w:rFonts w:ascii="標楷體" w:eastAsia="標楷體" w:hAnsi="標楷體"/>
          <w:sz w:val="22"/>
        </w:rPr>
        <w:t>滅法</w:t>
      </w:r>
      <w:proofErr w:type="gramEnd"/>
      <w:r w:rsidRPr="00B00B9B">
        <w:rPr>
          <w:rFonts w:ascii="標楷體" w:eastAsia="標楷體" w:hAnsi="標楷體"/>
          <w:sz w:val="22"/>
        </w:rPr>
        <w:t>、三退法、三</w:t>
      </w:r>
      <w:proofErr w:type="gramStart"/>
      <w:r w:rsidRPr="00B00B9B">
        <w:rPr>
          <w:rFonts w:ascii="標楷體" w:eastAsia="標楷體" w:hAnsi="標楷體"/>
          <w:sz w:val="22"/>
        </w:rPr>
        <w:t>增法</w:t>
      </w:r>
      <w:proofErr w:type="gramEnd"/>
      <w:r w:rsidRPr="00B00B9B">
        <w:rPr>
          <w:rFonts w:ascii="標楷體" w:eastAsia="標楷體" w:hAnsi="標楷體"/>
          <w:sz w:val="22"/>
        </w:rPr>
        <w:t>、三難解法、三生法、三知法、三</w:t>
      </w:r>
      <w:proofErr w:type="gramStart"/>
      <w:r w:rsidRPr="00B00B9B">
        <w:rPr>
          <w:rFonts w:ascii="標楷體" w:eastAsia="標楷體" w:hAnsi="標楷體"/>
          <w:sz w:val="22"/>
        </w:rPr>
        <w:t>證法</w:t>
      </w:r>
      <w:proofErr w:type="gramEnd"/>
      <w:r w:rsidRPr="00B00B9B">
        <w:rPr>
          <w:rFonts w:ascii="標楷體" w:eastAsia="標楷體" w:hAnsi="標楷體"/>
          <w:sz w:val="22"/>
        </w:rPr>
        <w:t>。</w:t>
      </w:r>
      <w:proofErr w:type="gramStart"/>
      <w:r w:rsidRPr="00B00B9B">
        <w:rPr>
          <w:rFonts w:ascii="標楷體" w:eastAsia="標楷體" w:hAnsi="標楷體"/>
          <w:b/>
          <w:sz w:val="22"/>
        </w:rPr>
        <w:t>云</w:t>
      </w:r>
      <w:proofErr w:type="gramEnd"/>
      <w:r w:rsidRPr="00B00B9B">
        <w:rPr>
          <w:rFonts w:ascii="標楷體" w:eastAsia="標楷體" w:hAnsi="標楷體"/>
          <w:b/>
          <w:sz w:val="22"/>
        </w:rPr>
        <w:t>何三成法？</w:t>
      </w:r>
      <w:proofErr w:type="gramStart"/>
      <w:r w:rsidRPr="00B00B9B">
        <w:rPr>
          <w:rFonts w:ascii="標楷體" w:eastAsia="標楷體" w:hAnsi="標楷體"/>
          <w:b/>
          <w:sz w:val="22"/>
        </w:rPr>
        <w:t>一</w:t>
      </w:r>
      <w:proofErr w:type="gramEnd"/>
      <w:r w:rsidRPr="00B00B9B">
        <w:rPr>
          <w:rFonts w:ascii="標楷體" w:eastAsia="標楷體" w:hAnsi="標楷體"/>
          <w:b/>
          <w:sz w:val="22"/>
        </w:rPr>
        <w:t>者親近善友，二者</w:t>
      </w:r>
      <w:proofErr w:type="gramStart"/>
      <w:r w:rsidRPr="00B00B9B">
        <w:rPr>
          <w:rFonts w:ascii="標楷體" w:eastAsia="標楷體" w:hAnsi="標楷體"/>
          <w:b/>
          <w:sz w:val="22"/>
        </w:rPr>
        <w:t>耳聞法音</w:t>
      </w:r>
      <w:proofErr w:type="gramEnd"/>
      <w:r w:rsidRPr="00B00B9B">
        <w:rPr>
          <w:rFonts w:ascii="標楷體" w:eastAsia="標楷體" w:hAnsi="標楷體"/>
          <w:b/>
          <w:sz w:val="22"/>
        </w:rPr>
        <w:t>，三者法</w:t>
      </w:r>
      <w:proofErr w:type="gramStart"/>
      <w:r w:rsidRPr="00B00B9B">
        <w:rPr>
          <w:rFonts w:ascii="標楷體" w:eastAsia="標楷體" w:hAnsi="標楷體"/>
          <w:b/>
          <w:sz w:val="22"/>
        </w:rPr>
        <w:t>法</w:t>
      </w:r>
      <w:proofErr w:type="gramEnd"/>
      <w:r w:rsidRPr="00B00B9B">
        <w:rPr>
          <w:rFonts w:ascii="標楷體" w:eastAsia="標楷體" w:hAnsi="標楷體"/>
          <w:b/>
          <w:sz w:val="22"/>
        </w:rPr>
        <w:t>成就。</w:t>
      </w:r>
    </w:p>
    <w:p w14:paraId="419E0501" w14:textId="71B6B547" w:rsidR="00C601C6" w:rsidRPr="00B00B9B" w:rsidRDefault="00C601C6" w:rsidP="00EC29B4">
      <w:pPr>
        <w:pStyle w:val="a3"/>
        <w:ind w:leftChars="60" w:left="144"/>
        <w:rPr>
          <w:sz w:val="22"/>
        </w:rPr>
      </w:pPr>
      <w:r w:rsidRPr="00B00B9B">
        <w:rPr>
          <w:sz w:val="22"/>
        </w:rPr>
        <w:t>（</w:t>
      </w:r>
      <w:r w:rsidRPr="00B00B9B">
        <w:rPr>
          <w:sz w:val="22"/>
        </w:rPr>
        <w:t>2</w:t>
      </w:r>
      <w:r w:rsidRPr="00B00B9B">
        <w:rPr>
          <w:sz w:val="22"/>
        </w:rPr>
        <w:t>）</w:t>
      </w:r>
      <w:r>
        <w:rPr>
          <w:rFonts w:hint="eastAsia"/>
          <w:sz w:val="22"/>
        </w:rPr>
        <w:t>後秦．</w:t>
      </w:r>
      <w:proofErr w:type="gramStart"/>
      <w:r>
        <w:rPr>
          <w:rFonts w:hint="eastAsia"/>
          <w:sz w:val="22"/>
        </w:rPr>
        <w:t>鳩摩羅什譯</w:t>
      </w:r>
      <w:proofErr w:type="gramEnd"/>
      <w:r w:rsidRPr="00B00B9B">
        <w:rPr>
          <w:rFonts w:hint="eastAsia"/>
          <w:sz w:val="22"/>
        </w:rPr>
        <w:t>《摩訶般若波羅蜜經》卷</w:t>
      </w:r>
      <w:r w:rsidRPr="00B00B9B">
        <w:rPr>
          <w:rFonts w:hint="eastAsia"/>
          <w:sz w:val="22"/>
        </w:rPr>
        <w:t>8</w:t>
      </w:r>
      <w:r w:rsidRPr="00B00B9B">
        <w:rPr>
          <w:rFonts w:hint="eastAsia"/>
          <w:sz w:val="22"/>
        </w:rPr>
        <w:t>〈幻聽品</w:t>
      </w:r>
      <w:r w:rsidRPr="00B00B9B">
        <w:rPr>
          <w:rFonts w:hint="eastAsia"/>
          <w:sz w:val="22"/>
        </w:rPr>
        <w:t xml:space="preserve"> 28</w:t>
      </w:r>
      <w:r w:rsidRPr="00B00B9B">
        <w:rPr>
          <w:rFonts w:hint="eastAsia"/>
          <w:sz w:val="22"/>
        </w:rPr>
        <w:t>〉</w:t>
      </w:r>
      <w:r w:rsidRPr="00B00B9B">
        <w:rPr>
          <w:rFonts w:hint="eastAsia"/>
          <w:sz w:val="22"/>
        </w:rPr>
        <w:t>(</w:t>
      </w:r>
      <w:r w:rsidRPr="00B00B9B">
        <w:rPr>
          <w:rFonts w:hint="eastAsia"/>
          <w:sz w:val="22"/>
        </w:rPr>
        <w:t>大正</w:t>
      </w:r>
      <w:r>
        <w:rPr>
          <w:rFonts w:hint="eastAsia"/>
          <w:sz w:val="22"/>
        </w:rPr>
        <w:t>0</w:t>
      </w:r>
      <w:r w:rsidRPr="00B00B9B">
        <w:rPr>
          <w:rFonts w:hint="eastAsia"/>
          <w:sz w:val="22"/>
        </w:rPr>
        <w:t>8</w:t>
      </w:r>
      <w:r w:rsidRPr="00B00B9B">
        <w:rPr>
          <w:rFonts w:hint="eastAsia"/>
          <w:sz w:val="22"/>
        </w:rPr>
        <w:t>，</w:t>
      </w:r>
      <w:r w:rsidRPr="00B00B9B">
        <w:rPr>
          <w:rFonts w:hint="eastAsia"/>
          <w:sz w:val="22"/>
        </w:rPr>
        <w:t>276b13-19)</w:t>
      </w:r>
      <w:r w:rsidRPr="00B00B9B">
        <w:rPr>
          <w:rFonts w:hint="eastAsia"/>
          <w:sz w:val="22"/>
        </w:rPr>
        <w:t>：</w:t>
      </w:r>
    </w:p>
    <w:p w14:paraId="6632E129" w14:textId="59CFD373" w:rsidR="00C601C6" w:rsidRPr="00B00B9B" w:rsidRDefault="00C601C6" w:rsidP="00EC29B4">
      <w:pPr>
        <w:pStyle w:val="a3"/>
        <w:ind w:leftChars="290" w:left="696"/>
        <w:rPr>
          <w:rFonts w:ascii="標楷體" w:eastAsia="標楷體" w:hAnsi="標楷體"/>
          <w:sz w:val="22"/>
        </w:rPr>
      </w:pPr>
      <w:proofErr w:type="gramStart"/>
      <w:r w:rsidRPr="00B00B9B">
        <w:rPr>
          <w:rFonts w:ascii="標楷體" w:eastAsia="標楷體" w:hAnsi="標楷體" w:hint="eastAsia"/>
          <w:sz w:val="22"/>
        </w:rPr>
        <w:t>爾時阿難語諸</w:t>
      </w:r>
      <w:proofErr w:type="gramEnd"/>
      <w:r w:rsidRPr="00B00B9B">
        <w:rPr>
          <w:rFonts w:ascii="標楷體" w:eastAsia="標楷體" w:hAnsi="標楷體" w:hint="eastAsia"/>
          <w:sz w:val="22"/>
        </w:rPr>
        <w:t>大弟子及諸菩薩：「</w:t>
      </w:r>
      <w:proofErr w:type="gramStart"/>
      <w:r w:rsidRPr="00B00B9B">
        <w:rPr>
          <w:rFonts w:ascii="標楷體" w:eastAsia="標楷體" w:hAnsi="標楷體" w:hint="eastAsia"/>
          <w:sz w:val="22"/>
        </w:rPr>
        <w:t>阿惟越致諸</w:t>
      </w:r>
      <w:proofErr w:type="gramEnd"/>
      <w:r w:rsidRPr="00B00B9B">
        <w:rPr>
          <w:rFonts w:ascii="標楷體" w:eastAsia="標楷體" w:hAnsi="標楷體" w:hint="eastAsia"/>
          <w:sz w:val="22"/>
        </w:rPr>
        <w:t>菩薩摩訶薩，能受是甚</w:t>
      </w:r>
      <w:proofErr w:type="gramStart"/>
      <w:r w:rsidRPr="00B00B9B">
        <w:rPr>
          <w:rFonts w:ascii="標楷體" w:eastAsia="標楷體" w:hAnsi="標楷體" w:hint="eastAsia"/>
          <w:sz w:val="22"/>
        </w:rPr>
        <w:t>深難見難</w:t>
      </w:r>
      <w:proofErr w:type="gramEnd"/>
      <w:r w:rsidRPr="00B00B9B">
        <w:rPr>
          <w:rFonts w:ascii="標楷體" w:eastAsia="標楷體" w:hAnsi="標楷體" w:hint="eastAsia"/>
          <w:sz w:val="22"/>
        </w:rPr>
        <w:t>解難知</w:t>
      </w:r>
      <w:proofErr w:type="gramStart"/>
      <w:r w:rsidRPr="00B00B9B">
        <w:rPr>
          <w:rFonts w:ascii="標楷體" w:eastAsia="標楷體" w:hAnsi="標楷體" w:hint="eastAsia"/>
          <w:sz w:val="22"/>
        </w:rPr>
        <w:t>、寂滅微妙</w:t>
      </w:r>
      <w:proofErr w:type="gramEnd"/>
      <w:r w:rsidRPr="00B00B9B">
        <w:rPr>
          <w:rFonts w:ascii="標楷體" w:eastAsia="標楷體" w:hAnsi="標楷體" w:hint="eastAsia"/>
          <w:sz w:val="22"/>
        </w:rPr>
        <w:t>般若波羅蜜；正見成就人、</w:t>
      </w:r>
      <w:proofErr w:type="gramStart"/>
      <w:r w:rsidRPr="00B00B9B">
        <w:rPr>
          <w:rFonts w:ascii="標楷體" w:eastAsia="標楷體" w:hAnsi="標楷體" w:hint="eastAsia"/>
          <w:sz w:val="22"/>
        </w:rPr>
        <w:t>漏盡阿羅漢</w:t>
      </w:r>
      <w:proofErr w:type="gramEnd"/>
      <w:r w:rsidRPr="00B00B9B">
        <w:rPr>
          <w:rFonts w:ascii="標楷體" w:eastAsia="標楷體" w:hAnsi="標楷體" w:hint="eastAsia"/>
          <w:sz w:val="22"/>
        </w:rPr>
        <w:t>所願已滿，亦能信受。</w:t>
      </w:r>
      <w:proofErr w:type="gramStart"/>
      <w:r w:rsidRPr="00B00B9B">
        <w:rPr>
          <w:rFonts w:ascii="標楷體" w:eastAsia="標楷體" w:hAnsi="標楷體" w:hint="eastAsia"/>
          <w:sz w:val="22"/>
        </w:rPr>
        <w:t>復次</w:t>
      </w:r>
      <w:proofErr w:type="gramEnd"/>
      <w:r w:rsidRPr="00B00B9B">
        <w:rPr>
          <w:rFonts w:ascii="標楷體" w:eastAsia="標楷體" w:hAnsi="標楷體" w:hint="eastAsia"/>
          <w:sz w:val="22"/>
        </w:rPr>
        <w:t>，善男子、善女人多見佛，</w:t>
      </w:r>
      <w:r w:rsidRPr="00B00B9B">
        <w:rPr>
          <w:rFonts w:ascii="標楷體" w:eastAsia="標楷體" w:hAnsi="標楷體" w:hint="eastAsia"/>
          <w:b/>
          <w:sz w:val="22"/>
        </w:rPr>
        <w:t>於諸佛所多供養、種善根，親近善知識，有利根，是人能受，不言是法非法</w:t>
      </w:r>
      <w:r w:rsidRPr="00EC29B4">
        <w:rPr>
          <w:rFonts w:ascii="標楷體" w:eastAsia="標楷體" w:hAnsi="標楷體" w:hint="eastAsia"/>
          <w:bCs/>
          <w:sz w:val="22"/>
        </w:rPr>
        <w:t>。…</w:t>
      </w:r>
      <w:proofErr w:type="gramStart"/>
      <w:r w:rsidRPr="00EC29B4">
        <w:rPr>
          <w:rFonts w:ascii="標楷體" w:eastAsia="標楷體" w:hAnsi="標楷體" w:hint="eastAsia"/>
          <w:bCs/>
          <w:sz w:val="22"/>
        </w:rPr>
        <w:t>…</w:t>
      </w:r>
      <w:proofErr w:type="gramEnd"/>
      <w:r w:rsidRPr="00B00B9B">
        <w:rPr>
          <w:rFonts w:ascii="標楷體" w:eastAsia="標楷體" w:hAnsi="標楷體" w:hint="eastAsia"/>
          <w:sz w:val="22"/>
        </w:rPr>
        <w:t>」</w:t>
      </w:r>
    </w:p>
    <w:p w14:paraId="48F4CE04" w14:textId="6446F69E" w:rsidR="00C601C6" w:rsidRPr="00B00B9B" w:rsidRDefault="00C601C6" w:rsidP="00EC29B4">
      <w:pPr>
        <w:pStyle w:val="a3"/>
        <w:ind w:leftChars="60" w:left="144"/>
        <w:rPr>
          <w:sz w:val="22"/>
        </w:rPr>
      </w:pPr>
      <w:r w:rsidRPr="00B00B9B">
        <w:rPr>
          <w:sz w:val="22"/>
        </w:rPr>
        <w:t>（</w:t>
      </w:r>
      <w:r w:rsidRPr="00B00B9B">
        <w:rPr>
          <w:sz w:val="22"/>
        </w:rPr>
        <w:t>3</w:t>
      </w:r>
      <w:r w:rsidRPr="00B00B9B">
        <w:rPr>
          <w:sz w:val="22"/>
        </w:rPr>
        <w:t>）</w:t>
      </w:r>
      <w:r>
        <w:rPr>
          <w:rFonts w:hint="eastAsia"/>
          <w:sz w:val="22"/>
        </w:rPr>
        <w:t>龍樹造．</w:t>
      </w:r>
      <w:proofErr w:type="gramStart"/>
      <w:r>
        <w:rPr>
          <w:rFonts w:hint="eastAsia"/>
          <w:sz w:val="22"/>
        </w:rPr>
        <w:t>鳩摩羅什譯</w:t>
      </w:r>
      <w:proofErr w:type="gramEnd"/>
      <w:r w:rsidRPr="00B00B9B">
        <w:rPr>
          <w:sz w:val="22"/>
        </w:rPr>
        <w:t>《大智度論》卷</w:t>
      </w:r>
      <w:r w:rsidRPr="00B00B9B">
        <w:rPr>
          <w:sz w:val="22"/>
        </w:rPr>
        <w:t>55</w:t>
      </w:r>
      <w:r w:rsidRPr="00B00B9B">
        <w:rPr>
          <w:sz w:val="22"/>
        </w:rPr>
        <w:t>〈幻人聽法品</w:t>
      </w:r>
      <w:r w:rsidRPr="00B00B9B">
        <w:rPr>
          <w:sz w:val="22"/>
        </w:rPr>
        <w:t xml:space="preserve"> 28</w:t>
      </w:r>
      <w:r w:rsidRPr="00B00B9B">
        <w:rPr>
          <w:sz w:val="22"/>
        </w:rPr>
        <w:t>〉</w:t>
      </w:r>
      <w:r w:rsidRPr="00B00B9B">
        <w:rPr>
          <w:sz w:val="22"/>
        </w:rPr>
        <w:t>(</w:t>
      </w:r>
      <w:r w:rsidRPr="00B00B9B">
        <w:rPr>
          <w:sz w:val="22"/>
        </w:rPr>
        <w:t>大正</w:t>
      </w:r>
      <w:r w:rsidRPr="00B00B9B">
        <w:rPr>
          <w:sz w:val="22"/>
        </w:rPr>
        <w:t>25</w:t>
      </w:r>
      <w:r w:rsidRPr="00B00B9B">
        <w:rPr>
          <w:sz w:val="22"/>
        </w:rPr>
        <w:t>，</w:t>
      </w:r>
      <w:r w:rsidRPr="00B00B9B">
        <w:rPr>
          <w:sz w:val="22"/>
        </w:rPr>
        <w:t>450b4-17)</w:t>
      </w:r>
      <w:r w:rsidRPr="00B00B9B">
        <w:rPr>
          <w:sz w:val="22"/>
        </w:rPr>
        <w:t>：</w:t>
      </w:r>
    </w:p>
    <w:p w14:paraId="72904D69" w14:textId="77777777" w:rsidR="00C601C6" w:rsidRPr="00B00B9B" w:rsidRDefault="00C601C6" w:rsidP="00EC29B4">
      <w:pPr>
        <w:pStyle w:val="a3"/>
        <w:ind w:leftChars="290" w:left="696"/>
        <w:rPr>
          <w:rFonts w:ascii="標楷體" w:eastAsia="標楷體" w:hAnsi="標楷體"/>
          <w:sz w:val="22"/>
        </w:rPr>
      </w:pPr>
      <w:proofErr w:type="gramStart"/>
      <w:r w:rsidRPr="00B00B9B">
        <w:rPr>
          <w:rFonts w:ascii="標楷體" w:eastAsia="標楷體" w:hAnsi="標楷體"/>
          <w:sz w:val="22"/>
        </w:rPr>
        <w:t>阿難助答</w:t>
      </w:r>
      <w:proofErr w:type="gramEnd"/>
      <w:r w:rsidRPr="00B00B9B">
        <w:rPr>
          <w:rFonts w:ascii="標楷體" w:eastAsia="標楷體" w:hAnsi="標楷體"/>
          <w:sz w:val="22"/>
        </w:rPr>
        <w:t>：有四種人能信受，是故</w:t>
      </w:r>
      <w:proofErr w:type="gramStart"/>
      <w:r w:rsidRPr="00B00B9B">
        <w:rPr>
          <w:rFonts w:ascii="標楷體" w:eastAsia="標楷體" w:hAnsi="標楷體"/>
          <w:sz w:val="22"/>
        </w:rPr>
        <w:t>大德須菩提所說必有</w:t>
      </w:r>
      <w:proofErr w:type="gramEnd"/>
      <w:r w:rsidRPr="00B00B9B">
        <w:rPr>
          <w:rFonts w:ascii="標楷體" w:eastAsia="標楷體" w:hAnsi="標楷體"/>
          <w:sz w:val="22"/>
        </w:rPr>
        <w:t>信受，不</w:t>
      </w:r>
      <w:proofErr w:type="gramStart"/>
      <w:r w:rsidRPr="00B00B9B">
        <w:rPr>
          <w:rFonts w:ascii="標楷體" w:eastAsia="標楷體" w:hAnsi="標楷體"/>
          <w:sz w:val="22"/>
        </w:rPr>
        <w:t>空說也</w:t>
      </w:r>
      <w:proofErr w:type="gramEnd"/>
      <w:r w:rsidRPr="00B00B9B">
        <w:rPr>
          <w:rFonts w:ascii="標楷體" w:eastAsia="標楷體" w:hAnsi="標楷體"/>
          <w:sz w:val="22"/>
        </w:rPr>
        <w:t>。</w:t>
      </w:r>
    </w:p>
    <w:p w14:paraId="24F6ACCF" w14:textId="77777777" w:rsidR="00C601C6" w:rsidRPr="00B00B9B" w:rsidRDefault="00C601C6" w:rsidP="00EC29B4">
      <w:pPr>
        <w:pStyle w:val="a3"/>
        <w:ind w:leftChars="290" w:left="696"/>
        <w:rPr>
          <w:rFonts w:ascii="標楷體" w:eastAsia="標楷體" w:hAnsi="標楷體"/>
          <w:sz w:val="22"/>
        </w:rPr>
      </w:pPr>
      <w:proofErr w:type="gramStart"/>
      <w:r w:rsidRPr="00B00B9B">
        <w:rPr>
          <w:rFonts w:ascii="標楷體" w:eastAsia="標楷體" w:hAnsi="標楷體"/>
          <w:sz w:val="22"/>
        </w:rPr>
        <w:t>一</w:t>
      </w:r>
      <w:proofErr w:type="gramEnd"/>
      <w:r w:rsidRPr="00B00B9B">
        <w:rPr>
          <w:rFonts w:ascii="標楷體" w:eastAsia="標楷體" w:hAnsi="標楷體"/>
          <w:sz w:val="22"/>
        </w:rPr>
        <w:t>者、阿</w:t>
      </w:r>
      <w:proofErr w:type="gramStart"/>
      <w:r w:rsidRPr="00B00B9B">
        <w:rPr>
          <w:rFonts w:ascii="標楷體" w:eastAsia="標楷體" w:hAnsi="標楷體"/>
          <w:sz w:val="22"/>
        </w:rPr>
        <w:t>鞞跋致</w:t>
      </w:r>
      <w:proofErr w:type="gramEnd"/>
      <w:r w:rsidRPr="00B00B9B">
        <w:rPr>
          <w:rFonts w:ascii="標楷體" w:eastAsia="標楷體" w:hAnsi="標楷體"/>
          <w:sz w:val="22"/>
        </w:rPr>
        <w:t>菩薩摩訶薩，知一切法不生不滅，</w:t>
      </w:r>
      <w:proofErr w:type="gramStart"/>
      <w:r w:rsidRPr="00B00B9B">
        <w:rPr>
          <w:rFonts w:ascii="標楷體" w:eastAsia="標楷體" w:hAnsi="標楷體"/>
          <w:sz w:val="22"/>
        </w:rPr>
        <w:t>不取相</w:t>
      </w:r>
      <w:proofErr w:type="gramEnd"/>
      <w:r w:rsidRPr="00B00B9B">
        <w:rPr>
          <w:rFonts w:ascii="標楷體" w:eastAsia="標楷體" w:hAnsi="標楷體"/>
          <w:sz w:val="22"/>
        </w:rPr>
        <w:t>、無</w:t>
      </w:r>
      <w:proofErr w:type="gramStart"/>
      <w:r w:rsidRPr="00B00B9B">
        <w:rPr>
          <w:rFonts w:ascii="標楷體" w:eastAsia="標楷體" w:hAnsi="標楷體"/>
          <w:sz w:val="22"/>
        </w:rPr>
        <w:t>所著</w:t>
      </w:r>
      <w:proofErr w:type="gramEnd"/>
      <w:r w:rsidRPr="00B00B9B">
        <w:rPr>
          <w:rFonts w:ascii="標楷體" w:eastAsia="標楷體" w:hAnsi="標楷體"/>
          <w:sz w:val="22"/>
        </w:rPr>
        <w:t>故，是則能受。</w:t>
      </w:r>
    </w:p>
    <w:p w14:paraId="265037D3" w14:textId="77777777" w:rsidR="00C601C6" w:rsidRPr="00B00B9B" w:rsidRDefault="00C601C6" w:rsidP="00EC29B4">
      <w:pPr>
        <w:pStyle w:val="a3"/>
        <w:ind w:leftChars="290" w:left="696"/>
        <w:rPr>
          <w:rFonts w:ascii="標楷體" w:eastAsia="標楷體" w:hAnsi="標楷體"/>
          <w:sz w:val="22"/>
        </w:rPr>
      </w:pPr>
      <w:r w:rsidRPr="00B00B9B">
        <w:rPr>
          <w:rFonts w:ascii="標楷體" w:eastAsia="標楷體" w:hAnsi="標楷體"/>
          <w:sz w:val="22"/>
        </w:rPr>
        <w:t>二者、</w:t>
      </w:r>
      <w:proofErr w:type="gramStart"/>
      <w:r w:rsidRPr="00B00B9B">
        <w:rPr>
          <w:rFonts w:ascii="標楷體" w:eastAsia="標楷體" w:hAnsi="標楷體"/>
          <w:sz w:val="22"/>
        </w:rPr>
        <w:t>漏盡阿羅漢</w:t>
      </w:r>
      <w:proofErr w:type="gramEnd"/>
      <w:r w:rsidRPr="00B00B9B">
        <w:rPr>
          <w:rFonts w:ascii="標楷體" w:eastAsia="標楷體" w:hAnsi="標楷體"/>
          <w:sz w:val="22"/>
        </w:rPr>
        <w:t>，</w:t>
      </w:r>
      <w:proofErr w:type="gramStart"/>
      <w:r w:rsidRPr="00B00B9B">
        <w:rPr>
          <w:rFonts w:ascii="標楷體" w:eastAsia="標楷體" w:hAnsi="標楷體"/>
          <w:sz w:val="22"/>
        </w:rPr>
        <w:t>漏盡故</w:t>
      </w:r>
      <w:proofErr w:type="gramEnd"/>
      <w:r w:rsidRPr="00B00B9B">
        <w:rPr>
          <w:rFonts w:ascii="標楷體" w:eastAsia="標楷體" w:hAnsi="標楷體"/>
          <w:sz w:val="22"/>
        </w:rPr>
        <w:t>無</w:t>
      </w:r>
      <w:proofErr w:type="gramStart"/>
      <w:r w:rsidRPr="00B00B9B">
        <w:rPr>
          <w:rFonts w:ascii="標楷體" w:eastAsia="標楷體" w:hAnsi="標楷體"/>
          <w:sz w:val="22"/>
        </w:rPr>
        <w:t>所著</w:t>
      </w:r>
      <w:proofErr w:type="gramEnd"/>
      <w:r w:rsidRPr="00B00B9B">
        <w:rPr>
          <w:rFonts w:ascii="標楷體" w:eastAsia="標楷體" w:hAnsi="標楷體"/>
          <w:sz w:val="22"/>
        </w:rPr>
        <w:t>，得無為最上法，所願已滿，更無</w:t>
      </w:r>
      <w:proofErr w:type="gramStart"/>
      <w:r w:rsidRPr="00B00B9B">
        <w:rPr>
          <w:rFonts w:ascii="標楷體" w:eastAsia="標楷體" w:hAnsi="標楷體"/>
          <w:sz w:val="22"/>
        </w:rPr>
        <w:t>所求故</w:t>
      </w:r>
      <w:proofErr w:type="gramEnd"/>
      <w:r w:rsidRPr="00B00B9B">
        <w:rPr>
          <w:rFonts w:ascii="標楷體" w:eastAsia="標楷體" w:hAnsi="標楷體"/>
          <w:sz w:val="22"/>
        </w:rPr>
        <w:t>，常住空、無相、無作三昧，隨順般若波羅蜜故，則能信受。</w:t>
      </w:r>
    </w:p>
    <w:p w14:paraId="6E7A5D16" w14:textId="77777777" w:rsidR="00C601C6" w:rsidRPr="00B00B9B" w:rsidRDefault="00C601C6" w:rsidP="00EC29B4">
      <w:pPr>
        <w:pStyle w:val="a3"/>
        <w:ind w:leftChars="290" w:left="696"/>
        <w:rPr>
          <w:rFonts w:ascii="標楷體" w:eastAsia="標楷體" w:hAnsi="標楷體"/>
          <w:sz w:val="22"/>
        </w:rPr>
      </w:pPr>
      <w:r w:rsidRPr="00B00B9B">
        <w:rPr>
          <w:rFonts w:ascii="標楷體" w:eastAsia="標楷體" w:hAnsi="標楷體"/>
          <w:sz w:val="22"/>
        </w:rPr>
        <w:t>三者、三種學人，正見成就，</w:t>
      </w:r>
      <w:proofErr w:type="gramStart"/>
      <w:r w:rsidRPr="00B00B9B">
        <w:rPr>
          <w:rFonts w:ascii="標楷體" w:eastAsia="標楷體" w:hAnsi="標楷體"/>
          <w:sz w:val="22"/>
        </w:rPr>
        <w:t>漏雖未都</w:t>
      </w:r>
      <w:proofErr w:type="gramEnd"/>
      <w:r w:rsidRPr="00B00B9B">
        <w:rPr>
          <w:rFonts w:ascii="標楷體" w:eastAsia="標楷體" w:hAnsi="標楷體"/>
          <w:sz w:val="22"/>
        </w:rPr>
        <w:t>盡，四信力故，亦能信受。</w:t>
      </w:r>
    </w:p>
    <w:p w14:paraId="6752011D" w14:textId="77777777" w:rsidR="00C601C6" w:rsidRPr="00B00B9B" w:rsidRDefault="00C601C6" w:rsidP="00EC29B4">
      <w:pPr>
        <w:pStyle w:val="a3"/>
        <w:ind w:leftChars="290" w:left="696"/>
        <w:rPr>
          <w:rFonts w:ascii="標楷體" w:eastAsia="標楷體" w:hAnsi="標楷體"/>
          <w:sz w:val="22"/>
        </w:rPr>
      </w:pPr>
      <w:r w:rsidRPr="00B00B9B">
        <w:rPr>
          <w:rFonts w:ascii="標楷體" w:eastAsia="標楷體" w:hAnsi="標楷體"/>
          <w:sz w:val="22"/>
        </w:rPr>
        <w:t>四者、有菩薩雖未得阿</w:t>
      </w:r>
      <w:proofErr w:type="gramStart"/>
      <w:r w:rsidRPr="00B00B9B">
        <w:rPr>
          <w:rFonts w:ascii="標楷體" w:eastAsia="標楷體" w:hAnsi="標楷體"/>
          <w:sz w:val="22"/>
        </w:rPr>
        <w:t>鞞跋致</w:t>
      </w:r>
      <w:proofErr w:type="gramEnd"/>
      <w:r w:rsidRPr="00B00B9B">
        <w:rPr>
          <w:rFonts w:ascii="標楷體" w:eastAsia="標楷體" w:hAnsi="標楷體"/>
          <w:sz w:val="22"/>
        </w:rPr>
        <w:t>，</w:t>
      </w:r>
      <w:proofErr w:type="gramStart"/>
      <w:r w:rsidRPr="00EC29B4">
        <w:rPr>
          <w:rFonts w:ascii="標楷體" w:eastAsia="標楷體" w:hAnsi="標楷體"/>
          <w:b/>
          <w:bCs/>
          <w:sz w:val="22"/>
        </w:rPr>
        <w:t>福德利根</w:t>
      </w:r>
      <w:proofErr w:type="gramEnd"/>
      <w:r w:rsidRPr="00B00B9B">
        <w:rPr>
          <w:rFonts w:ascii="標楷體" w:eastAsia="標楷體" w:hAnsi="標楷體"/>
          <w:sz w:val="22"/>
        </w:rPr>
        <w:t>，</w:t>
      </w:r>
      <w:r w:rsidRPr="00EC29B4">
        <w:rPr>
          <w:rFonts w:ascii="標楷體" w:eastAsia="標楷體" w:hAnsi="標楷體"/>
          <w:b/>
          <w:bCs/>
          <w:sz w:val="22"/>
        </w:rPr>
        <w:t>智慧清淨</w:t>
      </w:r>
      <w:r w:rsidRPr="00B00B9B">
        <w:rPr>
          <w:rFonts w:ascii="標楷體" w:eastAsia="標楷體" w:hAnsi="標楷體"/>
          <w:sz w:val="22"/>
        </w:rPr>
        <w:t>，</w:t>
      </w:r>
      <w:proofErr w:type="gramStart"/>
      <w:r w:rsidRPr="00EC29B4">
        <w:rPr>
          <w:rFonts w:ascii="標楷體" w:eastAsia="標楷體" w:hAnsi="標楷體"/>
          <w:b/>
          <w:bCs/>
          <w:sz w:val="22"/>
        </w:rPr>
        <w:t>常隨善知識</w:t>
      </w:r>
      <w:proofErr w:type="gramEnd"/>
      <w:r w:rsidRPr="00B00B9B">
        <w:rPr>
          <w:rFonts w:ascii="標楷體" w:eastAsia="標楷體" w:hAnsi="標楷體"/>
          <w:sz w:val="22"/>
        </w:rPr>
        <w:t>，是人亦能信受。</w:t>
      </w:r>
    </w:p>
    <w:p w14:paraId="50019392" w14:textId="77777777" w:rsidR="00C601C6" w:rsidRPr="00B00B9B" w:rsidRDefault="00C601C6" w:rsidP="00EC29B4">
      <w:pPr>
        <w:pStyle w:val="a3"/>
        <w:ind w:leftChars="290" w:left="696"/>
        <w:rPr>
          <w:rFonts w:ascii="標楷體" w:eastAsia="標楷體" w:hAnsi="標楷體"/>
          <w:sz w:val="22"/>
        </w:rPr>
      </w:pPr>
      <w:r w:rsidRPr="00B00B9B">
        <w:rPr>
          <w:rFonts w:ascii="標楷體" w:eastAsia="標楷體" w:hAnsi="標楷體"/>
          <w:sz w:val="22"/>
        </w:rPr>
        <w:t>信受相，不言「是</w:t>
      </w:r>
      <w:proofErr w:type="gramStart"/>
      <w:r w:rsidRPr="00B00B9B">
        <w:rPr>
          <w:rFonts w:ascii="標楷體" w:eastAsia="標楷體" w:hAnsi="標楷體"/>
          <w:sz w:val="22"/>
        </w:rPr>
        <w:t>法非佛菩薩</w:t>
      </w:r>
      <w:proofErr w:type="gramEnd"/>
      <w:r w:rsidRPr="00B00B9B">
        <w:rPr>
          <w:rFonts w:ascii="標楷體" w:eastAsia="標楷體" w:hAnsi="標楷體"/>
          <w:sz w:val="22"/>
        </w:rPr>
        <w:t>大弟子所說」；</w:t>
      </w:r>
      <w:proofErr w:type="gramStart"/>
      <w:r w:rsidRPr="00B00B9B">
        <w:rPr>
          <w:rFonts w:ascii="標楷體" w:eastAsia="標楷體" w:hAnsi="標楷體"/>
          <w:sz w:val="22"/>
        </w:rPr>
        <w:t>雖聞般若</w:t>
      </w:r>
      <w:proofErr w:type="gramEnd"/>
      <w:r w:rsidRPr="00B00B9B">
        <w:rPr>
          <w:rFonts w:ascii="標楷體" w:eastAsia="標楷體" w:hAnsi="標楷體"/>
          <w:sz w:val="22"/>
        </w:rPr>
        <w:t>波羅蜜諸法皆畢竟空，不以</w:t>
      </w:r>
      <w:proofErr w:type="gramStart"/>
      <w:r w:rsidRPr="00B00B9B">
        <w:rPr>
          <w:rFonts w:ascii="標楷體" w:eastAsia="標楷體" w:hAnsi="標楷體"/>
          <w:sz w:val="22"/>
        </w:rPr>
        <w:t>愛先法</w:t>
      </w:r>
      <w:proofErr w:type="gramEnd"/>
      <w:r w:rsidRPr="00B00B9B">
        <w:rPr>
          <w:rFonts w:ascii="標楷體" w:eastAsia="標楷體" w:hAnsi="標楷體"/>
          <w:sz w:val="22"/>
        </w:rPr>
        <w:t>故而言「非法」。</w:t>
      </w:r>
    </w:p>
    <w:p w14:paraId="6787204D" w14:textId="727B02C4" w:rsidR="00C601C6" w:rsidRPr="00B00B9B" w:rsidRDefault="00C601C6" w:rsidP="00EC29B4">
      <w:pPr>
        <w:pStyle w:val="a3"/>
        <w:ind w:leftChars="60" w:left="144"/>
        <w:rPr>
          <w:sz w:val="22"/>
        </w:rPr>
      </w:pPr>
      <w:r w:rsidRPr="00B00B9B">
        <w:rPr>
          <w:rFonts w:eastAsia="標楷體"/>
          <w:sz w:val="22"/>
        </w:rPr>
        <w:t>（</w:t>
      </w:r>
      <w:r w:rsidRPr="00B00B9B">
        <w:rPr>
          <w:rFonts w:eastAsia="標楷體"/>
          <w:sz w:val="22"/>
        </w:rPr>
        <w:t>4</w:t>
      </w:r>
      <w:r w:rsidRPr="00B00B9B">
        <w:rPr>
          <w:rFonts w:eastAsia="標楷體"/>
          <w:sz w:val="22"/>
        </w:rPr>
        <w:t>）</w:t>
      </w:r>
      <w:r w:rsidRPr="00B00B9B">
        <w:rPr>
          <w:sz w:val="22"/>
        </w:rPr>
        <w:t>印順</w:t>
      </w:r>
      <w:r>
        <w:rPr>
          <w:rFonts w:hint="eastAsia"/>
          <w:sz w:val="22"/>
          <w:szCs w:val="22"/>
        </w:rPr>
        <w:t>法師，</w:t>
      </w:r>
      <w:r w:rsidRPr="00B00B9B">
        <w:rPr>
          <w:sz w:val="22"/>
        </w:rPr>
        <w:t>《般若經講記》，</w:t>
      </w:r>
      <w:r w:rsidRPr="00B00B9B">
        <w:rPr>
          <w:sz w:val="22"/>
        </w:rPr>
        <w:t>p.48</w:t>
      </w:r>
      <w:r w:rsidRPr="00B00B9B">
        <w:rPr>
          <w:sz w:val="22"/>
        </w:rPr>
        <w:t>：</w:t>
      </w:r>
    </w:p>
    <w:p w14:paraId="54900628" w14:textId="2841222D" w:rsidR="00C601C6" w:rsidRPr="00EC29B4" w:rsidRDefault="00C601C6" w:rsidP="00EC29B4">
      <w:pPr>
        <w:pStyle w:val="a3"/>
        <w:ind w:leftChars="290" w:left="696"/>
        <w:rPr>
          <w:sz w:val="22"/>
          <w:szCs w:val="22"/>
        </w:rPr>
      </w:pPr>
      <w:r w:rsidRPr="00B00B9B">
        <w:rPr>
          <w:rFonts w:ascii="標楷體" w:eastAsia="標楷體" w:hAnsi="標楷體"/>
          <w:sz w:val="22"/>
        </w:rPr>
        <w:t>此人所以能</w:t>
      </w:r>
      <w:proofErr w:type="gramStart"/>
      <w:r w:rsidRPr="00B00B9B">
        <w:rPr>
          <w:rFonts w:ascii="標楷體" w:eastAsia="標楷體" w:hAnsi="標楷體"/>
          <w:sz w:val="22"/>
        </w:rPr>
        <w:t>信解悟入</w:t>
      </w:r>
      <w:proofErr w:type="gramEnd"/>
      <w:r w:rsidRPr="00B00B9B">
        <w:rPr>
          <w:rFonts w:ascii="標楷體" w:eastAsia="標楷體" w:hAnsi="標楷體"/>
          <w:sz w:val="22"/>
        </w:rPr>
        <w:t>甚深法門，因為</w:t>
      </w:r>
      <w:r w:rsidRPr="00EC29B4">
        <w:rPr>
          <w:rFonts w:ascii="標楷體" w:eastAsia="標楷體" w:hAnsi="標楷體"/>
          <w:bCs/>
          <w:sz w:val="22"/>
        </w:rPr>
        <w:t>在過去生中，已於無量千萬佛所，</w:t>
      </w:r>
      <w:proofErr w:type="gramStart"/>
      <w:r w:rsidRPr="00EC29B4">
        <w:rPr>
          <w:rFonts w:ascii="標楷體" w:eastAsia="標楷體" w:hAnsi="標楷體"/>
          <w:bCs/>
          <w:sz w:val="22"/>
        </w:rPr>
        <w:t>積集深厚</w:t>
      </w:r>
      <w:proofErr w:type="gramEnd"/>
      <w:r w:rsidRPr="00EC29B4">
        <w:rPr>
          <w:rFonts w:ascii="標楷體" w:eastAsia="標楷體" w:hAnsi="標楷體"/>
          <w:bCs/>
          <w:sz w:val="22"/>
        </w:rPr>
        <w:t>的</w:t>
      </w:r>
      <w:proofErr w:type="gramStart"/>
      <w:r w:rsidRPr="00EC29B4">
        <w:rPr>
          <w:rFonts w:ascii="標楷體" w:eastAsia="標楷體" w:hAnsi="標楷體"/>
          <w:bCs/>
          <w:sz w:val="22"/>
        </w:rPr>
        <w:t>善根了</w:t>
      </w:r>
      <w:proofErr w:type="gramEnd"/>
      <w:r w:rsidRPr="00EC29B4">
        <w:rPr>
          <w:rFonts w:ascii="標楷體" w:eastAsia="標楷體" w:hAnsi="標楷體"/>
          <w:bCs/>
          <w:sz w:val="22"/>
        </w:rPr>
        <w:t>！</w:t>
      </w:r>
      <w:r w:rsidRPr="00B00B9B">
        <w:rPr>
          <w:rFonts w:ascii="標楷體" w:eastAsia="標楷體" w:hAnsi="標楷體"/>
          <w:sz w:val="22"/>
        </w:rPr>
        <w:t>過去生中，</w:t>
      </w:r>
      <w:r w:rsidRPr="00B00B9B">
        <w:rPr>
          <w:rFonts w:ascii="標楷體" w:eastAsia="標楷體" w:hAnsi="標楷體"/>
          <w:b/>
          <w:sz w:val="22"/>
        </w:rPr>
        <w:t>多見佛，</w:t>
      </w:r>
      <w:proofErr w:type="gramStart"/>
      <w:r w:rsidRPr="00B00B9B">
        <w:rPr>
          <w:rFonts w:ascii="標楷體" w:eastAsia="標楷體" w:hAnsi="標楷體"/>
          <w:b/>
          <w:sz w:val="22"/>
        </w:rPr>
        <w:t>多聽法</w:t>
      </w:r>
      <w:proofErr w:type="gramEnd"/>
      <w:r w:rsidRPr="00B00B9B">
        <w:rPr>
          <w:rFonts w:ascii="標楷體" w:eastAsia="標楷體" w:hAnsi="標楷體"/>
          <w:b/>
          <w:sz w:val="22"/>
        </w:rPr>
        <w:t>，常持戒，常修福，種得廣大的善根</w:t>
      </w:r>
      <w:r w:rsidRPr="00B00B9B">
        <w:rPr>
          <w:rFonts w:ascii="標楷體" w:eastAsia="標楷體" w:hAnsi="標楷體"/>
          <w:sz w:val="22"/>
        </w:rPr>
        <w:t>，這才今生能</w:t>
      </w:r>
      <w:proofErr w:type="gramStart"/>
      <w:r w:rsidRPr="00B00B9B">
        <w:rPr>
          <w:rFonts w:ascii="標楷體" w:eastAsia="標楷體" w:hAnsi="標楷體"/>
          <w:sz w:val="22"/>
        </w:rPr>
        <w:t>一</w:t>
      </w:r>
      <w:proofErr w:type="gramEnd"/>
      <w:r w:rsidRPr="00B00B9B">
        <w:rPr>
          <w:rFonts w:ascii="標楷體" w:eastAsia="標楷體" w:hAnsi="標楷體"/>
          <w:sz w:val="22"/>
        </w:rPr>
        <w:t>聞大法，</w:t>
      </w:r>
      <w:proofErr w:type="gramStart"/>
      <w:r w:rsidRPr="00B00B9B">
        <w:rPr>
          <w:rFonts w:ascii="標楷體" w:eastAsia="標楷體" w:hAnsi="標楷體"/>
          <w:sz w:val="22"/>
        </w:rPr>
        <w:t>就淨信無疑</w:t>
      </w:r>
      <w:proofErr w:type="gramEnd"/>
      <w:r w:rsidRPr="00B00B9B">
        <w:rPr>
          <w:rFonts w:ascii="標楷體" w:eastAsia="標楷體" w:hAnsi="標楷體"/>
          <w:sz w:val="22"/>
        </w:rPr>
        <w:t>，或</w:t>
      </w:r>
      <w:proofErr w:type="gramStart"/>
      <w:r w:rsidRPr="00B00B9B">
        <w:rPr>
          <w:rFonts w:ascii="標楷體" w:eastAsia="標楷體" w:hAnsi="標楷體"/>
          <w:sz w:val="22"/>
        </w:rPr>
        <w:t>一聞即悟</w:t>
      </w:r>
      <w:proofErr w:type="gramEnd"/>
      <w:r w:rsidRPr="00B00B9B">
        <w:rPr>
          <w:rFonts w:ascii="標楷體" w:eastAsia="標楷體" w:hAnsi="標楷體"/>
          <w:sz w:val="22"/>
        </w:rPr>
        <w:t>得不</w:t>
      </w:r>
      <w:proofErr w:type="gramStart"/>
      <w:r w:rsidRPr="00B00B9B">
        <w:rPr>
          <w:rFonts w:ascii="標楷體" w:eastAsia="標楷體" w:hAnsi="標楷體"/>
          <w:sz w:val="22"/>
        </w:rPr>
        <w:t>壞淨信</w:t>
      </w:r>
      <w:proofErr w:type="gramEnd"/>
      <w:r w:rsidRPr="00B00B9B">
        <w:rPr>
          <w:rFonts w:ascii="標楷體" w:eastAsia="標楷體" w:hAnsi="標楷體"/>
          <w:sz w:val="22"/>
        </w:rPr>
        <w:t>。</w:t>
      </w:r>
      <w:r>
        <w:rPr>
          <w:rFonts w:ascii="標楷體" w:eastAsia="標楷體" w:hAnsi="標楷體" w:hint="eastAsia"/>
          <w:sz w:val="22"/>
        </w:rPr>
        <w:t>…</w:t>
      </w:r>
      <w:proofErr w:type="gramStart"/>
      <w:r>
        <w:rPr>
          <w:rFonts w:ascii="標楷體" w:eastAsia="標楷體" w:hAnsi="標楷體" w:hint="eastAsia"/>
          <w:sz w:val="22"/>
        </w:rPr>
        <w:t>…</w:t>
      </w:r>
      <w:r w:rsidRPr="00B00B9B">
        <w:rPr>
          <w:rFonts w:ascii="標楷體" w:eastAsia="標楷體" w:hAnsi="標楷體"/>
          <w:sz w:val="22"/>
        </w:rPr>
        <w:t>能信解此</w:t>
      </w:r>
      <w:proofErr w:type="gramEnd"/>
      <w:r w:rsidRPr="00B00B9B">
        <w:rPr>
          <w:rFonts w:ascii="標楷體" w:eastAsia="標楷體" w:hAnsi="標楷體"/>
          <w:sz w:val="22"/>
        </w:rPr>
        <w:t>甚深法門，決非偶然，而實由於「</w:t>
      </w:r>
      <w:proofErr w:type="gramStart"/>
      <w:r w:rsidRPr="00B00B9B">
        <w:rPr>
          <w:rFonts w:ascii="標楷體" w:eastAsia="標楷體" w:hAnsi="標楷體"/>
          <w:sz w:val="22"/>
        </w:rPr>
        <w:t>夙</w:t>
      </w:r>
      <w:proofErr w:type="gramEnd"/>
      <w:r w:rsidRPr="00B00B9B">
        <w:rPr>
          <w:rFonts w:ascii="標楷體" w:eastAsia="標楷體" w:hAnsi="標楷體"/>
          <w:sz w:val="22"/>
        </w:rPr>
        <w:t>習三多」。所以，佛法不可不學，不學，將終久無分了！</w:t>
      </w:r>
    </w:p>
  </w:footnote>
  <w:footnote w:id="81">
    <w:p w14:paraId="3286D6FB" w14:textId="2869B282" w:rsidR="00C601C6" w:rsidRDefault="00C601C6">
      <w:pPr>
        <w:pStyle w:val="a3"/>
        <w:rPr>
          <w:sz w:val="22"/>
          <w:szCs w:val="22"/>
        </w:rPr>
      </w:pPr>
      <w:r w:rsidRPr="00EC29B4">
        <w:rPr>
          <w:rStyle w:val="a5"/>
          <w:sz w:val="22"/>
          <w:szCs w:val="22"/>
        </w:rPr>
        <w:footnoteRef/>
      </w:r>
      <w:r w:rsidRPr="00EC29B4">
        <w:rPr>
          <w:sz w:val="22"/>
          <w:szCs w:val="22"/>
        </w:rPr>
        <w:t xml:space="preserve"> </w:t>
      </w:r>
      <w:r>
        <w:rPr>
          <w:rFonts w:hint="eastAsia"/>
          <w:sz w:val="22"/>
          <w:szCs w:val="22"/>
        </w:rPr>
        <w:t>參見：</w:t>
      </w:r>
    </w:p>
    <w:p w14:paraId="4CAA00C7" w14:textId="2F1D5C6F" w:rsidR="00C601C6" w:rsidRPr="00B00B9B" w:rsidRDefault="00C601C6" w:rsidP="00E334AE">
      <w:pPr>
        <w:pStyle w:val="a3"/>
        <w:ind w:leftChars="60" w:left="144"/>
        <w:rPr>
          <w:sz w:val="22"/>
        </w:rPr>
      </w:pPr>
      <w:r w:rsidRPr="00B00B9B">
        <w:rPr>
          <w:sz w:val="22"/>
        </w:rPr>
        <w:t>（</w:t>
      </w:r>
      <w:r w:rsidRPr="00B00B9B">
        <w:rPr>
          <w:sz w:val="22"/>
        </w:rPr>
        <w:t>1</w:t>
      </w:r>
      <w:r w:rsidRPr="00B00B9B">
        <w:rPr>
          <w:sz w:val="22"/>
        </w:rPr>
        <w:t>）</w:t>
      </w:r>
      <w:r>
        <w:rPr>
          <w:rFonts w:hint="eastAsia"/>
          <w:sz w:val="22"/>
        </w:rPr>
        <w:t>唐．玄奘譯</w:t>
      </w:r>
      <w:r w:rsidRPr="00B00B9B">
        <w:rPr>
          <w:sz w:val="22"/>
        </w:rPr>
        <w:t>《解深密經》卷</w:t>
      </w:r>
      <w:r w:rsidRPr="00B00B9B">
        <w:rPr>
          <w:sz w:val="22"/>
        </w:rPr>
        <w:t>2</w:t>
      </w:r>
      <w:r w:rsidRPr="00B00B9B">
        <w:rPr>
          <w:sz w:val="22"/>
        </w:rPr>
        <w:t>〈無自性相品</w:t>
      </w:r>
      <w:r w:rsidRPr="00B00B9B">
        <w:rPr>
          <w:sz w:val="22"/>
        </w:rPr>
        <w:t xml:space="preserve"> 5</w:t>
      </w:r>
      <w:r w:rsidRPr="00B00B9B">
        <w:rPr>
          <w:sz w:val="22"/>
        </w:rPr>
        <w:t>〉</w:t>
      </w:r>
      <w:r w:rsidRPr="00B00B9B">
        <w:rPr>
          <w:sz w:val="22"/>
        </w:rPr>
        <w:t>(</w:t>
      </w:r>
      <w:r w:rsidRPr="00B00B9B">
        <w:rPr>
          <w:sz w:val="22"/>
        </w:rPr>
        <w:t>大正</w:t>
      </w:r>
      <w:r w:rsidRPr="00B00B9B">
        <w:rPr>
          <w:sz w:val="22"/>
        </w:rPr>
        <w:t>16</w:t>
      </w:r>
      <w:r w:rsidRPr="00B00B9B">
        <w:rPr>
          <w:sz w:val="22"/>
        </w:rPr>
        <w:t>，</w:t>
      </w:r>
      <w:r w:rsidRPr="00B00B9B">
        <w:rPr>
          <w:sz w:val="22"/>
        </w:rPr>
        <w:t>695b9-22)</w:t>
      </w:r>
      <w:r w:rsidRPr="00B00B9B">
        <w:rPr>
          <w:sz w:val="22"/>
        </w:rPr>
        <w:t>：</w:t>
      </w:r>
    </w:p>
    <w:p w14:paraId="30ECAE28" w14:textId="6AAC0E16" w:rsidR="00C601C6" w:rsidRPr="00B00B9B" w:rsidRDefault="00C601C6" w:rsidP="00E334AE">
      <w:pPr>
        <w:pStyle w:val="a3"/>
        <w:ind w:leftChars="290" w:left="696"/>
        <w:rPr>
          <w:rFonts w:ascii="標楷體" w:eastAsia="標楷體" w:hAnsi="標楷體"/>
          <w:sz w:val="22"/>
        </w:rPr>
      </w:pPr>
      <w:r>
        <w:rPr>
          <w:rFonts w:ascii="標楷體" w:eastAsia="標楷體" w:hAnsi="標楷體" w:hint="eastAsia"/>
          <w:sz w:val="22"/>
        </w:rPr>
        <w:t>…</w:t>
      </w:r>
      <w:proofErr w:type="gramStart"/>
      <w:r>
        <w:rPr>
          <w:rFonts w:ascii="標楷體" w:eastAsia="標楷體" w:hAnsi="標楷體" w:hint="eastAsia"/>
          <w:sz w:val="22"/>
        </w:rPr>
        <w:t>…</w:t>
      </w:r>
      <w:proofErr w:type="gramEnd"/>
      <w:r w:rsidRPr="00B00B9B">
        <w:rPr>
          <w:rFonts w:ascii="標楷體" w:eastAsia="標楷體" w:hAnsi="標楷體"/>
          <w:sz w:val="22"/>
        </w:rPr>
        <w:t>善男子！如來但依如是三種無自性</w:t>
      </w:r>
      <w:proofErr w:type="gramStart"/>
      <w:r w:rsidRPr="00B00B9B">
        <w:rPr>
          <w:rFonts w:ascii="標楷體" w:eastAsia="標楷體" w:hAnsi="標楷體"/>
          <w:sz w:val="22"/>
        </w:rPr>
        <w:t>性</w:t>
      </w:r>
      <w:proofErr w:type="gramEnd"/>
      <w:r w:rsidRPr="00B00B9B">
        <w:rPr>
          <w:rFonts w:ascii="標楷體" w:eastAsia="標楷體" w:hAnsi="標楷體"/>
          <w:sz w:val="22"/>
        </w:rPr>
        <w:t>，由</w:t>
      </w:r>
      <w:proofErr w:type="gramStart"/>
      <w:r w:rsidRPr="00B00B9B">
        <w:rPr>
          <w:rFonts w:ascii="標楷體" w:eastAsia="標楷體" w:hAnsi="標楷體"/>
          <w:sz w:val="22"/>
        </w:rPr>
        <w:t>深密意</w:t>
      </w:r>
      <w:proofErr w:type="gramEnd"/>
      <w:r w:rsidRPr="00B00B9B">
        <w:rPr>
          <w:rFonts w:ascii="標楷體" w:eastAsia="標楷體" w:hAnsi="標楷體"/>
          <w:sz w:val="22"/>
        </w:rPr>
        <w:t>，於所宣說</w:t>
      </w:r>
      <w:proofErr w:type="gramStart"/>
      <w:r w:rsidRPr="00B00B9B">
        <w:rPr>
          <w:rFonts w:ascii="標楷體" w:eastAsia="標楷體" w:hAnsi="標楷體"/>
          <w:sz w:val="22"/>
        </w:rPr>
        <w:t>不了義經</w:t>
      </w:r>
      <w:proofErr w:type="gramEnd"/>
      <w:r w:rsidRPr="00B00B9B">
        <w:rPr>
          <w:rFonts w:ascii="標楷體" w:eastAsia="標楷體" w:hAnsi="標楷體"/>
          <w:sz w:val="22"/>
        </w:rPr>
        <w:t>，以</w:t>
      </w:r>
      <w:r w:rsidRPr="00692820">
        <w:rPr>
          <w:rFonts w:ascii="標楷體" w:eastAsia="標楷體" w:hAnsi="標楷體"/>
          <w:b/>
          <w:bCs/>
          <w:sz w:val="22"/>
        </w:rPr>
        <w:t>隱密</w:t>
      </w:r>
      <w:proofErr w:type="gramStart"/>
      <w:r w:rsidRPr="00692820">
        <w:rPr>
          <w:rFonts w:ascii="標楷體" w:eastAsia="標楷體" w:hAnsi="標楷體"/>
          <w:b/>
          <w:bCs/>
          <w:sz w:val="22"/>
        </w:rPr>
        <w:t>相</w:t>
      </w:r>
      <w:r w:rsidRPr="00B00B9B">
        <w:rPr>
          <w:rFonts w:ascii="標楷體" w:eastAsia="標楷體" w:hAnsi="標楷體"/>
          <w:sz w:val="22"/>
        </w:rPr>
        <w:t>說諸法</w:t>
      </w:r>
      <w:proofErr w:type="gramEnd"/>
      <w:r w:rsidRPr="00B00B9B">
        <w:rPr>
          <w:rFonts w:ascii="標楷體" w:eastAsia="標楷體" w:hAnsi="標楷體"/>
          <w:sz w:val="22"/>
        </w:rPr>
        <w:t>要，謂一切法皆無自性、無生、</w:t>
      </w:r>
      <w:proofErr w:type="gramStart"/>
      <w:r w:rsidRPr="00B00B9B">
        <w:rPr>
          <w:rFonts w:ascii="標楷體" w:eastAsia="標楷體" w:hAnsi="標楷體"/>
          <w:sz w:val="22"/>
        </w:rPr>
        <w:t>無滅</w:t>
      </w:r>
      <w:proofErr w:type="gramEnd"/>
      <w:r w:rsidRPr="00B00B9B">
        <w:rPr>
          <w:rFonts w:ascii="標楷體" w:eastAsia="標楷體" w:hAnsi="標楷體"/>
          <w:sz w:val="22"/>
        </w:rPr>
        <w:t>、本來寂靜、自性</w:t>
      </w:r>
      <w:proofErr w:type="gramStart"/>
      <w:r w:rsidRPr="00B00B9B">
        <w:rPr>
          <w:rFonts w:ascii="標楷體" w:eastAsia="標楷體" w:hAnsi="標楷體"/>
          <w:sz w:val="22"/>
        </w:rPr>
        <w:t>涅槃</w:t>
      </w:r>
      <w:proofErr w:type="gramEnd"/>
      <w:r w:rsidRPr="00B00B9B">
        <w:rPr>
          <w:rFonts w:ascii="標楷體" w:eastAsia="標楷體" w:hAnsi="標楷體"/>
          <w:sz w:val="22"/>
        </w:rPr>
        <w:t>。</w:t>
      </w:r>
    </w:p>
    <w:p w14:paraId="02E20289" w14:textId="77777777" w:rsidR="00C601C6" w:rsidRPr="00B00B9B" w:rsidRDefault="00C601C6" w:rsidP="00E334AE">
      <w:pPr>
        <w:pStyle w:val="a3"/>
        <w:ind w:leftChars="290" w:left="696"/>
        <w:rPr>
          <w:rFonts w:ascii="標楷體" w:eastAsia="標楷體" w:hAnsi="標楷體"/>
          <w:sz w:val="22"/>
        </w:rPr>
      </w:pPr>
      <w:r w:rsidRPr="00B00B9B">
        <w:rPr>
          <w:rFonts w:ascii="標楷體" w:eastAsia="標楷體" w:hAnsi="標楷體"/>
          <w:sz w:val="22"/>
        </w:rPr>
        <w:t>於是經中，</w:t>
      </w:r>
      <w:proofErr w:type="gramStart"/>
      <w:r w:rsidRPr="00B00B9B">
        <w:rPr>
          <w:rFonts w:ascii="標楷體" w:eastAsia="標楷體" w:hAnsi="標楷體"/>
          <w:sz w:val="22"/>
        </w:rPr>
        <w:t>若諸有情</w:t>
      </w:r>
      <w:proofErr w:type="gramEnd"/>
      <w:r w:rsidRPr="00E334AE">
        <w:rPr>
          <w:rFonts w:ascii="標楷體" w:eastAsia="標楷體" w:hAnsi="標楷體"/>
          <w:bCs/>
          <w:sz w:val="22"/>
          <w:u w:val="thick"/>
        </w:rPr>
        <w:t>已種上品善根</w:t>
      </w:r>
      <w:r w:rsidRPr="00B00B9B">
        <w:rPr>
          <w:rFonts w:ascii="標楷體" w:eastAsia="標楷體" w:hAnsi="標楷體"/>
          <w:b/>
          <w:sz w:val="22"/>
        </w:rPr>
        <w:t>、</w:t>
      </w:r>
      <w:r w:rsidRPr="00E334AE">
        <w:rPr>
          <w:rFonts w:ascii="標楷體" w:eastAsia="標楷體" w:hAnsi="標楷體"/>
          <w:bCs/>
          <w:sz w:val="22"/>
          <w:u w:val="thick"/>
        </w:rPr>
        <w:t>已</w:t>
      </w:r>
      <w:proofErr w:type="gramStart"/>
      <w:r w:rsidRPr="00E334AE">
        <w:rPr>
          <w:rFonts w:ascii="標楷體" w:eastAsia="標楷體" w:hAnsi="標楷體"/>
          <w:bCs/>
          <w:sz w:val="22"/>
          <w:u w:val="thick"/>
        </w:rPr>
        <w:t>清淨諸障</w:t>
      </w:r>
      <w:proofErr w:type="gramEnd"/>
      <w:r w:rsidRPr="00B00B9B">
        <w:rPr>
          <w:rFonts w:ascii="標楷體" w:eastAsia="標楷體" w:hAnsi="標楷體"/>
          <w:b/>
          <w:sz w:val="22"/>
        </w:rPr>
        <w:t>、</w:t>
      </w:r>
      <w:r w:rsidRPr="00E334AE">
        <w:rPr>
          <w:rFonts w:ascii="標楷體" w:eastAsia="標楷體" w:hAnsi="標楷體"/>
          <w:bCs/>
          <w:sz w:val="22"/>
          <w:u w:val="thick"/>
        </w:rPr>
        <w:t>已成熟相續</w:t>
      </w:r>
      <w:r w:rsidRPr="00B00B9B">
        <w:rPr>
          <w:rFonts w:ascii="標楷體" w:eastAsia="標楷體" w:hAnsi="標楷體"/>
          <w:b/>
          <w:sz w:val="22"/>
        </w:rPr>
        <w:t>、</w:t>
      </w:r>
      <w:r w:rsidRPr="00E334AE">
        <w:rPr>
          <w:rFonts w:ascii="標楷體" w:eastAsia="標楷體" w:hAnsi="標楷體"/>
          <w:bCs/>
          <w:sz w:val="22"/>
          <w:u w:val="thick"/>
        </w:rPr>
        <w:t>已</w:t>
      </w:r>
      <w:proofErr w:type="gramStart"/>
      <w:r w:rsidRPr="00E334AE">
        <w:rPr>
          <w:rFonts w:ascii="標楷體" w:eastAsia="標楷體" w:hAnsi="標楷體"/>
          <w:bCs/>
          <w:sz w:val="22"/>
          <w:u w:val="thick"/>
        </w:rPr>
        <w:t>多修勝解</w:t>
      </w:r>
      <w:proofErr w:type="gramEnd"/>
      <w:r w:rsidRPr="00B00B9B">
        <w:rPr>
          <w:rFonts w:ascii="標楷體" w:eastAsia="標楷體" w:hAnsi="標楷體" w:hint="eastAsia"/>
          <w:b/>
          <w:sz w:val="22"/>
        </w:rPr>
        <w:t>、</w:t>
      </w:r>
      <w:r w:rsidRPr="00E334AE">
        <w:rPr>
          <w:rFonts w:ascii="標楷體" w:eastAsia="標楷體" w:hAnsi="標楷體"/>
          <w:bCs/>
          <w:sz w:val="22"/>
          <w:u w:val="thick"/>
        </w:rPr>
        <w:t>已</w:t>
      </w:r>
      <w:proofErr w:type="gramStart"/>
      <w:r w:rsidRPr="00E334AE">
        <w:rPr>
          <w:rFonts w:ascii="標楷體" w:eastAsia="標楷體" w:hAnsi="標楷體"/>
          <w:bCs/>
          <w:sz w:val="22"/>
          <w:u w:val="thick"/>
        </w:rPr>
        <w:t>能積集</w:t>
      </w:r>
      <w:proofErr w:type="gramEnd"/>
      <w:r w:rsidRPr="00E334AE">
        <w:rPr>
          <w:rFonts w:ascii="標楷體" w:eastAsia="標楷體" w:hAnsi="標楷體"/>
          <w:bCs/>
          <w:sz w:val="22"/>
          <w:u w:val="thick"/>
        </w:rPr>
        <w:t>上品福德智慧</w:t>
      </w:r>
      <w:proofErr w:type="gramStart"/>
      <w:r w:rsidRPr="00E334AE">
        <w:rPr>
          <w:rFonts w:ascii="標楷體" w:eastAsia="標楷體" w:hAnsi="標楷體"/>
          <w:bCs/>
          <w:sz w:val="22"/>
          <w:u w:val="thick"/>
        </w:rPr>
        <w:t>資糧</w:t>
      </w:r>
      <w:r w:rsidRPr="00B00B9B">
        <w:rPr>
          <w:rFonts w:ascii="標楷體" w:eastAsia="標楷體" w:hAnsi="標楷體"/>
          <w:sz w:val="22"/>
        </w:rPr>
        <w:t>，彼若</w:t>
      </w:r>
      <w:proofErr w:type="gramEnd"/>
      <w:r w:rsidRPr="00B00B9B">
        <w:rPr>
          <w:rFonts w:ascii="標楷體" w:eastAsia="標楷體" w:hAnsi="標楷體"/>
          <w:sz w:val="22"/>
        </w:rPr>
        <w:t>聽聞如是法已，於我甚</w:t>
      </w:r>
      <w:proofErr w:type="gramStart"/>
      <w:r w:rsidRPr="00B00B9B">
        <w:rPr>
          <w:rFonts w:ascii="標楷體" w:eastAsia="標楷體" w:hAnsi="標楷體"/>
          <w:sz w:val="22"/>
        </w:rPr>
        <w:t>深密意言說</w:t>
      </w:r>
      <w:proofErr w:type="gramEnd"/>
      <w:r w:rsidRPr="00B00B9B">
        <w:rPr>
          <w:rFonts w:ascii="標楷體" w:eastAsia="標楷體" w:hAnsi="標楷體"/>
          <w:sz w:val="22"/>
        </w:rPr>
        <w:t>如實解了，於如是</w:t>
      </w:r>
      <w:proofErr w:type="gramStart"/>
      <w:r w:rsidRPr="00B00B9B">
        <w:rPr>
          <w:rFonts w:ascii="標楷體" w:eastAsia="標楷體" w:hAnsi="標楷體"/>
          <w:sz w:val="22"/>
        </w:rPr>
        <w:t>法深生信解</w:t>
      </w:r>
      <w:proofErr w:type="gramEnd"/>
      <w:r w:rsidRPr="00B00B9B">
        <w:rPr>
          <w:rFonts w:ascii="標楷體" w:eastAsia="標楷體" w:hAnsi="標楷體"/>
          <w:sz w:val="22"/>
        </w:rPr>
        <w:t>，於如是義以</w:t>
      </w:r>
      <w:proofErr w:type="gramStart"/>
      <w:r w:rsidRPr="00B00B9B">
        <w:rPr>
          <w:rFonts w:ascii="標楷體" w:eastAsia="標楷體" w:hAnsi="標楷體"/>
          <w:sz w:val="22"/>
        </w:rPr>
        <w:t>無倒慧</w:t>
      </w:r>
      <w:proofErr w:type="gramEnd"/>
      <w:r w:rsidRPr="00B00B9B">
        <w:rPr>
          <w:rFonts w:ascii="標楷體" w:eastAsia="標楷體" w:hAnsi="標楷體"/>
          <w:sz w:val="22"/>
        </w:rPr>
        <w:t>如實通達</w:t>
      </w:r>
      <w:r w:rsidRPr="00B00B9B">
        <w:rPr>
          <w:rFonts w:ascii="標楷體" w:eastAsia="標楷體" w:hAnsi="標楷體" w:hint="eastAsia"/>
          <w:sz w:val="22"/>
        </w:rPr>
        <w:t>；</w:t>
      </w:r>
      <w:r w:rsidRPr="00B00B9B">
        <w:rPr>
          <w:rFonts w:ascii="標楷體" w:eastAsia="標楷體" w:hAnsi="標楷體"/>
          <w:sz w:val="22"/>
        </w:rPr>
        <w:t>依此通達</w:t>
      </w:r>
      <w:proofErr w:type="gramStart"/>
      <w:r w:rsidRPr="00B00B9B">
        <w:rPr>
          <w:rFonts w:ascii="標楷體" w:eastAsia="標楷體" w:hAnsi="標楷體"/>
          <w:sz w:val="22"/>
        </w:rPr>
        <w:t>善修習故，速疾能證</w:t>
      </w:r>
      <w:proofErr w:type="gramEnd"/>
      <w:r w:rsidRPr="00B00B9B">
        <w:rPr>
          <w:rFonts w:ascii="標楷體" w:eastAsia="標楷體" w:hAnsi="標楷體"/>
          <w:sz w:val="22"/>
        </w:rPr>
        <w:t>最極究竟；亦於我所深</w:t>
      </w:r>
      <w:proofErr w:type="gramStart"/>
      <w:r w:rsidRPr="00B00B9B">
        <w:rPr>
          <w:rFonts w:ascii="標楷體" w:eastAsia="標楷體" w:hAnsi="標楷體"/>
          <w:sz w:val="22"/>
        </w:rPr>
        <w:t>生淨信</w:t>
      </w:r>
      <w:proofErr w:type="gramEnd"/>
      <w:r w:rsidRPr="00B00B9B">
        <w:rPr>
          <w:rFonts w:ascii="標楷體" w:eastAsia="標楷體" w:hAnsi="標楷體"/>
          <w:sz w:val="22"/>
        </w:rPr>
        <w:t>，知是如來、應、正</w:t>
      </w:r>
      <w:proofErr w:type="gramStart"/>
      <w:r w:rsidRPr="00B00B9B">
        <w:rPr>
          <w:rFonts w:ascii="標楷體" w:eastAsia="標楷體" w:hAnsi="標楷體"/>
          <w:sz w:val="22"/>
        </w:rPr>
        <w:t>等覺於</w:t>
      </w:r>
      <w:proofErr w:type="gramEnd"/>
      <w:r w:rsidRPr="00B00B9B">
        <w:rPr>
          <w:rFonts w:ascii="標楷體" w:eastAsia="標楷體" w:hAnsi="標楷體"/>
          <w:sz w:val="22"/>
        </w:rPr>
        <w:t>一切法現正</w:t>
      </w:r>
      <w:proofErr w:type="gramStart"/>
      <w:r w:rsidRPr="00B00B9B">
        <w:rPr>
          <w:rFonts w:ascii="標楷體" w:eastAsia="標楷體" w:hAnsi="標楷體"/>
          <w:sz w:val="22"/>
        </w:rPr>
        <w:t>等覺。</w:t>
      </w:r>
      <w:proofErr w:type="gramEnd"/>
    </w:p>
    <w:p w14:paraId="3387F89E" w14:textId="707C2CA2" w:rsidR="00C601C6" w:rsidRPr="00B00B9B" w:rsidRDefault="00C601C6" w:rsidP="00E334AE">
      <w:pPr>
        <w:pStyle w:val="a3"/>
        <w:ind w:leftChars="60" w:left="144"/>
        <w:rPr>
          <w:sz w:val="22"/>
        </w:rPr>
      </w:pPr>
      <w:r w:rsidRPr="00B00B9B">
        <w:rPr>
          <w:sz w:val="22"/>
        </w:rPr>
        <w:t>（</w:t>
      </w:r>
      <w:r w:rsidRPr="00B00B9B">
        <w:rPr>
          <w:sz w:val="22"/>
        </w:rPr>
        <w:t>2</w:t>
      </w:r>
      <w:r w:rsidRPr="00B00B9B">
        <w:rPr>
          <w:sz w:val="22"/>
        </w:rPr>
        <w:t>）印順</w:t>
      </w:r>
      <w:r>
        <w:rPr>
          <w:rFonts w:hint="eastAsia"/>
          <w:sz w:val="22"/>
          <w:szCs w:val="22"/>
        </w:rPr>
        <w:t>法師，</w:t>
      </w:r>
      <w:r w:rsidRPr="00B00B9B">
        <w:rPr>
          <w:sz w:val="22"/>
        </w:rPr>
        <w:t>《印度佛教思想史》</w:t>
      </w:r>
      <w:r>
        <w:rPr>
          <w:rFonts w:hint="eastAsia"/>
          <w:sz w:val="22"/>
        </w:rPr>
        <w:t>，</w:t>
      </w:r>
      <w:r w:rsidRPr="00B00B9B">
        <w:rPr>
          <w:sz w:val="22"/>
        </w:rPr>
        <w:t>p.369</w:t>
      </w:r>
      <w:r w:rsidRPr="00B00B9B">
        <w:rPr>
          <w:sz w:val="22"/>
        </w:rPr>
        <w:t>：</w:t>
      </w:r>
    </w:p>
    <w:p w14:paraId="698874F3" w14:textId="77777777" w:rsidR="00C601C6" w:rsidRDefault="00C601C6" w:rsidP="00E334AE">
      <w:pPr>
        <w:pStyle w:val="a3"/>
        <w:ind w:leftChars="290" w:left="696"/>
        <w:rPr>
          <w:rFonts w:eastAsia="標楷體"/>
          <w:sz w:val="22"/>
        </w:rPr>
      </w:pPr>
      <w:r w:rsidRPr="00B00B9B">
        <w:rPr>
          <w:rFonts w:eastAsia="標楷體"/>
          <w:sz w:val="22"/>
        </w:rPr>
        <w:t>《解深密經》說：「</w:t>
      </w:r>
      <w:r w:rsidRPr="00B00B9B">
        <w:rPr>
          <w:rFonts w:eastAsia="標楷體"/>
          <w:b/>
          <w:sz w:val="22"/>
        </w:rPr>
        <w:t>已種上品善根，已</w:t>
      </w:r>
      <w:proofErr w:type="gramStart"/>
      <w:r w:rsidRPr="00B00B9B">
        <w:rPr>
          <w:rFonts w:eastAsia="標楷體"/>
          <w:b/>
          <w:sz w:val="22"/>
        </w:rPr>
        <w:t>清淨諸障</w:t>
      </w:r>
      <w:proofErr w:type="gramEnd"/>
      <w:r w:rsidRPr="00B00B9B">
        <w:rPr>
          <w:rFonts w:eastAsia="標楷體"/>
          <w:b/>
          <w:sz w:val="22"/>
        </w:rPr>
        <w:t>，己成熟相續，已</w:t>
      </w:r>
      <w:proofErr w:type="gramStart"/>
      <w:r w:rsidRPr="00B00B9B">
        <w:rPr>
          <w:rFonts w:eastAsia="標楷體"/>
          <w:b/>
          <w:sz w:val="22"/>
        </w:rPr>
        <w:t>多修勝解</w:t>
      </w:r>
      <w:proofErr w:type="gramEnd"/>
      <w:r w:rsidRPr="00B00B9B">
        <w:rPr>
          <w:rFonts w:eastAsia="標楷體"/>
          <w:b/>
          <w:sz w:val="22"/>
        </w:rPr>
        <w:t>，已</w:t>
      </w:r>
      <w:proofErr w:type="gramStart"/>
      <w:r w:rsidRPr="00B00B9B">
        <w:rPr>
          <w:rFonts w:eastAsia="標楷體"/>
          <w:b/>
          <w:sz w:val="22"/>
        </w:rPr>
        <w:t>能積集</w:t>
      </w:r>
      <w:proofErr w:type="gramEnd"/>
      <w:r w:rsidRPr="00B00B9B">
        <w:rPr>
          <w:rFonts w:eastAsia="標楷體"/>
          <w:b/>
          <w:sz w:val="22"/>
        </w:rPr>
        <w:t>上品福德智慧</w:t>
      </w:r>
      <w:proofErr w:type="gramStart"/>
      <w:r w:rsidRPr="00B00B9B">
        <w:rPr>
          <w:rFonts w:eastAsia="標楷體"/>
          <w:b/>
          <w:sz w:val="22"/>
        </w:rPr>
        <w:t>資糧</w:t>
      </w:r>
      <w:r w:rsidRPr="00B00B9B">
        <w:rPr>
          <w:rFonts w:eastAsia="標楷體"/>
          <w:sz w:val="22"/>
        </w:rPr>
        <w:t>」</w:t>
      </w:r>
      <w:r w:rsidRPr="00E334AE">
        <w:rPr>
          <w:rFonts w:ascii="標楷體" w:eastAsia="標楷體" w:hAnsi="標楷體"/>
          <w:sz w:val="22"/>
        </w:rPr>
        <w:t>──</w:t>
      </w:r>
      <w:proofErr w:type="gramEnd"/>
      <w:r w:rsidRPr="00692820">
        <w:rPr>
          <w:rFonts w:ascii="標楷體" w:eastAsia="標楷體" w:hAnsi="標楷體"/>
          <w:bCs/>
          <w:sz w:val="22"/>
        </w:rPr>
        <w:t>五</w:t>
      </w:r>
      <w:proofErr w:type="gramStart"/>
      <w:r w:rsidRPr="00692820">
        <w:rPr>
          <w:rFonts w:ascii="標楷體" w:eastAsia="標楷體" w:hAnsi="標楷體"/>
          <w:bCs/>
          <w:sz w:val="22"/>
        </w:rPr>
        <w:t>事具足</w:t>
      </w:r>
      <w:proofErr w:type="gramEnd"/>
      <w:r w:rsidRPr="00692820">
        <w:rPr>
          <w:rFonts w:ascii="標楷體" w:eastAsia="標楷體" w:hAnsi="標楷體"/>
          <w:bCs/>
          <w:sz w:val="22"/>
        </w:rPr>
        <w:t>的根性</w:t>
      </w:r>
      <w:r w:rsidRPr="00B00B9B">
        <w:rPr>
          <w:rFonts w:eastAsia="標楷體"/>
          <w:sz w:val="22"/>
        </w:rPr>
        <w:t>，聽了第二時教的：「一切法皆無自性，無</w:t>
      </w:r>
      <w:proofErr w:type="gramStart"/>
      <w:r w:rsidRPr="00B00B9B">
        <w:rPr>
          <w:rFonts w:eastAsia="標楷體"/>
          <w:sz w:val="22"/>
        </w:rPr>
        <w:t>生無滅</w:t>
      </w:r>
      <w:proofErr w:type="gramEnd"/>
      <w:r w:rsidRPr="00B00B9B">
        <w:rPr>
          <w:rFonts w:eastAsia="標楷體"/>
          <w:sz w:val="22"/>
        </w:rPr>
        <w:t>，本來寂靜，自性</w:t>
      </w:r>
      <w:proofErr w:type="gramStart"/>
      <w:r w:rsidRPr="00B00B9B">
        <w:rPr>
          <w:rFonts w:eastAsia="標楷體"/>
          <w:sz w:val="22"/>
        </w:rPr>
        <w:t>涅槃</w:t>
      </w:r>
      <w:proofErr w:type="gramEnd"/>
      <w:r w:rsidRPr="00B00B9B">
        <w:rPr>
          <w:rFonts w:eastAsia="標楷體"/>
          <w:sz w:val="22"/>
        </w:rPr>
        <w:t>」，能夠深</w:t>
      </w:r>
      <w:proofErr w:type="gramStart"/>
      <w:r w:rsidRPr="00B00B9B">
        <w:rPr>
          <w:rFonts w:eastAsia="標楷體"/>
          <w:sz w:val="22"/>
        </w:rPr>
        <w:t>生信解</w:t>
      </w:r>
      <w:proofErr w:type="gramEnd"/>
      <w:r w:rsidRPr="00B00B9B">
        <w:rPr>
          <w:rFonts w:eastAsia="標楷體"/>
          <w:sz w:val="22"/>
        </w:rPr>
        <w:t>，如實通達，</w:t>
      </w:r>
      <w:proofErr w:type="gramStart"/>
      <w:r w:rsidRPr="00B00B9B">
        <w:rPr>
          <w:rFonts w:eastAsia="標楷體"/>
          <w:sz w:val="22"/>
        </w:rPr>
        <w:t>速疾能證</w:t>
      </w:r>
      <w:proofErr w:type="gramEnd"/>
      <w:r w:rsidRPr="00B00B9B">
        <w:rPr>
          <w:rFonts w:eastAsia="標楷體"/>
          <w:sz w:val="22"/>
        </w:rPr>
        <w:t>最極究竟。對這樣根性，當然無所謂「隱密」，也就用不著再解釋</w:t>
      </w:r>
      <w:proofErr w:type="gramStart"/>
      <w:r w:rsidRPr="00B00B9B">
        <w:rPr>
          <w:rFonts w:eastAsia="標楷體"/>
          <w:sz w:val="22"/>
        </w:rPr>
        <w:t>深密了</w:t>
      </w:r>
      <w:proofErr w:type="gramEnd"/>
      <w:r w:rsidRPr="00B00B9B">
        <w:rPr>
          <w:rFonts w:eastAsia="標楷體"/>
          <w:sz w:val="22"/>
        </w:rPr>
        <w:t>。</w:t>
      </w:r>
    </w:p>
    <w:p w14:paraId="79F1FD1D" w14:textId="0E3A3178" w:rsidR="00C601C6" w:rsidRDefault="00C601C6" w:rsidP="00E334AE">
      <w:pPr>
        <w:pStyle w:val="a3"/>
        <w:ind w:leftChars="290" w:left="696"/>
        <w:rPr>
          <w:rFonts w:eastAsia="標楷體"/>
          <w:sz w:val="22"/>
        </w:rPr>
      </w:pPr>
      <w:r w:rsidRPr="00B00B9B">
        <w:rPr>
          <w:rFonts w:eastAsia="標楷體"/>
          <w:sz w:val="22"/>
        </w:rPr>
        <w:t>由於一般根性，五事不具足，引起不信，毀謗大乘，或顛倒解說等過失，這才說三自性、三無自性的第三時教，再來解釋一番。這一解說，確是</w:t>
      </w:r>
      <w:proofErr w:type="gramStart"/>
      <w:r w:rsidRPr="00B00B9B">
        <w:rPr>
          <w:rFonts w:eastAsia="標楷體"/>
          <w:sz w:val="22"/>
        </w:rPr>
        <w:t>《解深密經》說的</w:t>
      </w:r>
      <w:proofErr w:type="gramEnd"/>
      <w:r w:rsidRPr="00B00B9B">
        <w:rPr>
          <w:rFonts w:eastAsia="標楷體"/>
          <w:sz w:val="22"/>
        </w:rPr>
        <w:t>，也許瑜伽行者不以為然，但約</w:t>
      </w:r>
      <w:proofErr w:type="gramStart"/>
      <w:r w:rsidRPr="00B00B9B">
        <w:rPr>
          <w:rFonts w:eastAsia="標楷體"/>
          <w:sz w:val="22"/>
        </w:rPr>
        <w:t>應機設教來說，中觀</w:t>
      </w:r>
      <w:proofErr w:type="gramEnd"/>
      <w:r w:rsidRPr="00B00B9B">
        <w:rPr>
          <w:rFonts w:eastAsia="標楷體"/>
          <w:sz w:val="22"/>
        </w:rPr>
        <w:t>與瑜伽，應該是可以並存的。</w:t>
      </w:r>
    </w:p>
    <w:p w14:paraId="7D751F09" w14:textId="6FEA7AE1" w:rsidR="00C601C6" w:rsidRPr="00EC29B4" w:rsidRDefault="00C601C6" w:rsidP="00692820">
      <w:pPr>
        <w:pStyle w:val="a3"/>
        <w:ind w:leftChars="60" w:left="144"/>
        <w:rPr>
          <w:sz w:val="22"/>
          <w:szCs w:val="22"/>
        </w:rPr>
      </w:pPr>
      <w:r w:rsidRPr="00C464DB">
        <w:rPr>
          <w:rFonts w:ascii="新細明體" w:hAnsi="新細明體" w:cs="Tahoma"/>
          <w:kern w:val="0"/>
          <w:sz w:val="22"/>
          <w:szCs w:val="22"/>
          <w:lang w:bidi="pa-IN"/>
        </w:rPr>
        <w:t>（</w:t>
      </w:r>
      <w:r>
        <w:rPr>
          <w:sz w:val="22"/>
          <w:szCs w:val="22"/>
        </w:rPr>
        <w:t>3</w:t>
      </w:r>
      <w:r w:rsidRPr="00C464DB">
        <w:rPr>
          <w:rFonts w:ascii="新細明體" w:hAnsi="新細明體" w:cs="Tahoma"/>
          <w:kern w:val="0"/>
          <w:sz w:val="22"/>
          <w:szCs w:val="22"/>
          <w:lang w:bidi="pa-IN"/>
        </w:rPr>
        <w:t>）</w:t>
      </w:r>
      <w:r w:rsidRPr="00C464DB">
        <w:rPr>
          <w:rFonts w:hint="eastAsia"/>
          <w:sz w:val="22"/>
          <w:szCs w:val="22"/>
        </w:rPr>
        <w:t>五事不具足</w:t>
      </w:r>
      <w:r>
        <w:rPr>
          <w:rFonts w:hint="eastAsia"/>
          <w:sz w:val="22"/>
          <w:szCs w:val="22"/>
        </w:rPr>
        <w:t>，</w:t>
      </w:r>
      <w:r w:rsidRPr="00C464DB">
        <w:rPr>
          <w:rFonts w:hint="eastAsia"/>
          <w:sz w:val="22"/>
          <w:szCs w:val="22"/>
        </w:rPr>
        <w:t>參見：</w:t>
      </w:r>
      <w:proofErr w:type="gramStart"/>
      <w:r w:rsidRPr="00C464DB">
        <w:rPr>
          <w:rFonts w:hint="eastAsia"/>
          <w:sz w:val="22"/>
          <w:szCs w:val="22"/>
        </w:rPr>
        <w:t>演培法師</w:t>
      </w:r>
      <w:proofErr w:type="gramEnd"/>
      <w:r w:rsidRPr="00C464DB">
        <w:rPr>
          <w:rFonts w:hint="eastAsia"/>
          <w:sz w:val="22"/>
          <w:szCs w:val="22"/>
        </w:rPr>
        <w:t>，《解深密經語體釋》，</w:t>
      </w:r>
      <w:r w:rsidRPr="00C464DB">
        <w:rPr>
          <w:rFonts w:hint="eastAsia"/>
          <w:sz w:val="22"/>
          <w:szCs w:val="22"/>
        </w:rPr>
        <w:t>pp.218</w:t>
      </w:r>
      <w:r w:rsidRPr="00C464DB">
        <w:rPr>
          <w:rFonts w:hint="eastAsia"/>
          <w:sz w:val="22"/>
          <w:szCs w:val="22"/>
        </w:rPr>
        <w:t>～</w:t>
      </w:r>
      <w:r w:rsidRPr="00C464DB">
        <w:rPr>
          <w:rFonts w:hint="eastAsia"/>
          <w:sz w:val="22"/>
          <w:szCs w:val="22"/>
        </w:rPr>
        <w:t>220</w:t>
      </w:r>
      <w:r>
        <w:rPr>
          <w:rFonts w:hint="eastAsia"/>
          <w:sz w:val="22"/>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07B2DC" w14:textId="0A3B703E" w:rsidR="00C601C6" w:rsidRDefault="00C601C6" w:rsidP="00B44660">
    <w:pPr>
      <w:pStyle w:val="a7"/>
      <w:jc w:val="right"/>
    </w:pPr>
    <w:r>
      <w:rPr>
        <w:rFonts w:hint="eastAsia"/>
      </w:rPr>
      <w:t>《勝鬘經講記》</w:t>
    </w:r>
  </w:p>
  <w:p w14:paraId="6391D324" w14:textId="13654E35" w:rsidR="00C601C6" w:rsidRDefault="00C601C6" w:rsidP="00B44660">
    <w:pPr>
      <w:pStyle w:val="a7"/>
      <w:jc w:val="right"/>
    </w:pPr>
    <w:r>
      <w:rPr>
        <w:rFonts w:hint="eastAsia"/>
      </w:rPr>
      <w:t>〈懸論〉</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bordersDoNotSurroundHeader/>
  <w:bordersDoNotSurroundFooter/>
  <w:proofState w:grammar="clean"/>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7A0"/>
    <w:rsid w:val="00003D83"/>
    <w:rsid w:val="00014843"/>
    <w:rsid w:val="00016B6C"/>
    <w:rsid w:val="00032E74"/>
    <w:rsid w:val="00052D6D"/>
    <w:rsid w:val="000662D1"/>
    <w:rsid w:val="00073577"/>
    <w:rsid w:val="000954C3"/>
    <w:rsid w:val="000961C3"/>
    <w:rsid w:val="000A544C"/>
    <w:rsid w:val="000B0C2B"/>
    <w:rsid w:val="000B29B0"/>
    <w:rsid w:val="000C0411"/>
    <w:rsid w:val="000F7431"/>
    <w:rsid w:val="000F761F"/>
    <w:rsid w:val="001035CE"/>
    <w:rsid w:val="00113ADE"/>
    <w:rsid w:val="00115151"/>
    <w:rsid w:val="00120728"/>
    <w:rsid w:val="00125FC1"/>
    <w:rsid w:val="0014493D"/>
    <w:rsid w:val="001464D7"/>
    <w:rsid w:val="001828A9"/>
    <w:rsid w:val="00184A99"/>
    <w:rsid w:val="001A1E0B"/>
    <w:rsid w:val="001C396F"/>
    <w:rsid w:val="001D22D1"/>
    <w:rsid w:val="001D48F5"/>
    <w:rsid w:val="001D6B2A"/>
    <w:rsid w:val="001F5994"/>
    <w:rsid w:val="00202852"/>
    <w:rsid w:val="00205353"/>
    <w:rsid w:val="00206DD3"/>
    <w:rsid w:val="00207129"/>
    <w:rsid w:val="002205F6"/>
    <w:rsid w:val="00231C64"/>
    <w:rsid w:val="00236AF3"/>
    <w:rsid w:val="00237812"/>
    <w:rsid w:val="00246A59"/>
    <w:rsid w:val="0025681C"/>
    <w:rsid w:val="002606DA"/>
    <w:rsid w:val="00260DD1"/>
    <w:rsid w:val="002737FE"/>
    <w:rsid w:val="00295E17"/>
    <w:rsid w:val="002A4AFF"/>
    <w:rsid w:val="002A6F7B"/>
    <w:rsid w:val="002B600F"/>
    <w:rsid w:val="002C3D67"/>
    <w:rsid w:val="002C3E46"/>
    <w:rsid w:val="002C64DC"/>
    <w:rsid w:val="002E3416"/>
    <w:rsid w:val="002F1AB9"/>
    <w:rsid w:val="002F7403"/>
    <w:rsid w:val="00300D5B"/>
    <w:rsid w:val="0030385B"/>
    <w:rsid w:val="00304543"/>
    <w:rsid w:val="003235A1"/>
    <w:rsid w:val="0035787E"/>
    <w:rsid w:val="00367E10"/>
    <w:rsid w:val="00367E88"/>
    <w:rsid w:val="00370193"/>
    <w:rsid w:val="003804DF"/>
    <w:rsid w:val="003A766C"/>
    <w:rsid w:val="003A7B46"/>
    <w:rsid w:val="003B0CBE"/>
    <w:rsid w:val="003C0BC1"/>
    <w:rsid w:val="003C69EE"/>
    <w:rsid w:val="003D12BC"/>
    <w:rsid w:val="003E096C"/>
    <w:rsid w:val="003F7A1E"/>
    <w:rsid w:val="004007AA"/>
    <w:rsid w:val="00413BFB"/>
    <w:rsid w:val="00417755"/>
    <w:rsid w:val="00422E12"/>
    <w:rsid w:val="0043172A"/>
    <w:rsid w:val="00441323"/>
    <w:rsid w:val="0044451D"/>
    <w:rsid w:val="00444C7B"/>
    <w:rsid w:val="004471AD"/>
    <w:rsid w:val="0045092C"/>
    <w:rsid w:val="00453E5E"/>
    <w:rsid w:val="0047558D"/>
    <w:rsid w:val="00476805"/>
    <w:rsid w:val="00485242"/>
    <w:rsid w:val="004918C1"/>
    <w:rsid w:val="004932F6"/>
    <w:rsid w:val="004971AA"/>
    <w:rsid w:val="004B6B0F"/>
    <w:rsid w:val="004C601F"/>
    <w:rsid w:val="004C622D"/>
    <w:rsid w:val="004C6262"/>
    <w:rsid w:val="004E3633"/>
    <w:rsid w:val="004E7C98"/>
    <w:rsid w:val="004E7CAB"/>
    <w:rsid w:val="005037D7"/>
    <w:rsid w:val="00510C79"/>
    <w:rsid w:val="0051719F"/>
    <w:rsid w:val="00526828"/>
    <w:rsid w:val="00547662"/>
    <w:rsid w:val="00552E98"/>
    <w:rsid w:val="00562489"/>
    <w:rsid w:val="00566D68"/>
    <w:rsid w:val="0058193F"/>
    <w:rsid w:val="00584FDD"/>
    <w:rsid w:val="00592BE8"/>
    <w:rsid w:val="005A7E9C"/>
    <w:rsid w:val="005B2996"/>
    <w:rsid w:val="005C0497"/>
    <w:rsid w:val="005C3AAE"/>
    <w:rsid w:val="005E2D78"/>
    <w:rsid w:val="005E3D9A"/>
    <w:rsid w:val="005E60C9"/>
    <w:rsid w:val="005F17A0"/>
    <w:rsid w:val="005F3F78"/>
    <w:rsid w:val="005F46F8"/>
    <w:rsid w:val="00601C03"/>
    <w:rsid w:val="00611F65"/>
    <w:rsid w:val="00616BDA"/>
    <w:rsid w:val="006368D9"/>
    <w:rsid w:val="00641ADE"/>
    <w:rsid w:val="00666667"/>
    <w:rsid w:val="0067046A"/>
    <w:rsid w:val="00674703"/>
    <w:rsid w:val="0067679A"/>
    <w:rsid w:val="00685B90"/>
    <w:rsid w:val="00692820"/>
    <w:rsid w:val="00692B70"/>
    <w:rsid w:val="00693D7B"/>
    <w:rsid w:val="006A268A"/>
    <w:rsid w:val="006B0D1A"/>
    <w:rsid w:val="006B13AE"/>
    <w:rsid w:val="006B3C43"/>
    <w:rsid w:val="006B743C"/>
    <w:rsid w:val="006C1DDE"/>
    <w:rsid w:val="006C5E04"/>
    <w:rsid w:val="006D4671"/>
    <w:rsid w:val="00703381"/>
    <w:rsid w:val="00716487"/>
    <w:rsid w:val="00733DE9"/>
    <w:rsid w:val="00737D8E"/>
    <w:rsid w:val="0074033B"/>
    <w:rsid w:val="00747984"/>
    <w:rsid w:val="0075360E"/>
    <w:rsid w:val="007560BB"/>
    <w:rsid w:val="0075656D"/>
    <w:rsid w:val="00756A62"/>
    <w:rsid w:val="00782461"/>
    <w:rsid w:val="007A0908"/>
    <w:rsid w:val="007B171A"/>
    <w:rsid w:val="007C07E9"/>
    <w:rsid w:val="007D74F7"/>
    <w:rsid w:val="007F1D48"/>
    <w:rsid w:val="007F3C7C"/>
    <w:rsid w:val="007F7E83"/>
    <w:rsid w:val="00802FDB"/>
    <w:rsid w:val="00833DF0"/>
    <w:rsid w:val="00842794"/>
    <w:rsid w:val="00842D6E"/>
    <w:rsid w:val="00844FFE"/>
    <w:rsid w:val="00845EC0"/>
    <w:rsid w:val="008622AB"/>
    <w:rsid w:val="00876772"/>
    <w:rsid w:val="00881E06"/>
    <w:rsid w:val="00884BFF"/>
    <w:rsid w:val="008923B3"/>
    <w:rsid w:val="00896474"/>
    <w:rsid w:val="008B6491"/>
    <w:rsid w:val="008C0774"/>
    <w:rsid w:val="008C4256"/>
    <w:rsid w:val="008D5078"/>
    <w:rsid w:val="008E26E6"/>
    <w:rsid w:val="008E3D4C"/>
    <w:rsid w:val="008E5F72"/>
    <w:rsid w:val="008F0B1F"/>
    <w:rsid w:val="00900576"/>
    <w:rsid w:val="00903227"/>
    <w:rsid w:val="0090518F"/>
    <w:rsid w:val="00912BDA"/>
    <w:rsid w:val="009234EF"/>
    <w:rsid w:val="009363B3"/>
    <w:rsid w:val="00936EA3"/>
    <w:rsid w:val="00955600"/>
    <w:rsid w:val="009562A3"/>
    <w:rsid w:val="00971316"/>
    <w:rsid w:val="00990401"/>
    <w:rsid w:val="009A0456"/>
    <w:rsid w:val="009A0CC2"/>
    <w:rsid w:val="009A1060"/>
    <w:rsid w:val="009A39E1"/>
    <w:rsid w:val="009A3E55"/>
    <w:rsid w:val="009B4C6A"/>
    <w:rsid w:val="009C19D7"/>
    <w:rsid w:val="009D3CC9"/>
    <w:rsid w:val="009D6BAD"/>
    <w:rsid w:val="009E10D2"/>
    <w:rsid w:val="009E1B66"/>
    <w:rsid w:val="009F4D24"/>
    <w:rsid w:val="00A0212B"/>
    <w:rsid w:val="00A03D17"/>
    <w:rsid w:val="00A03E18"/>
    <w:rsid w:val="00A0643C"/>
    <w:rsid w:val="00A11993"/>
    <w:rsid w:val="00A14F9D"/>
    <w:rsid w:val="00A21767"/>
    <w:rsid w:val="00A32E36"/>
    <w:rsid w:val="00A360E2"/>
    <w:rsid w:val="00A53C42"/>
    <w:rsid w:val="00A60042"/>
    <w:rsid w:val="00A64763"/>
    <w:rsid w:val="00A66E03"/>
    <w:rsid w:val="00A73D11"/>
    <w:rsid w:val="00A8255B"/>
    <w:rsid w:val="00A83271"/>
    <w:rsid w:val="00A83EE4"/>
    <w:rsid w:val="00A978C0"/>
    <w:rsid w:val="00AA3E3A"/>
    <w:rsid w:val="00AA40C6"/>
    <w:rsid w:val="00AB1875"/>
    <w:rsid w:val="00AB3DAA"/>
    <w:rsid w:val="00AC02B6"/>
    <w:rsid w:val="00AC6B76"/>
    <w:rsid w:val="00AE2155"/>
    <w:rsid w:val="00AF3518"/>
    <w:rsid w:val="00B00B03"/>
    <w:rsid w:val="00B015CA"/>
    <w:rsid w:val="00B1636F"/>
    <w:rsid w:val="00B43477"/>
    <w:rsid w:val="00B44660"/>
    <w:rsid w:val="00B46B21"/>
    <w:rsid w:val="00B60C9E"/>
    <w:rsid w:val="00B66E91"/>
    <w:rsid w:val="00B771D1"/>
    <w:rsid w:val="00B82912"/>
    <w:rsid w:val="00B84E45"/>
    <w:rsid w:val="00B8540A"/>
    <w:rsid w:val="00B877E8"/>
    <w:rsid w:val="00B87ACF"/>
    <w:rsid w:val="00B87BFF"/>
    <w:rsid w:val="00B9129A"/>
    <w:rsid w:val="00BA6FE8"/>
    <w:rsid w:val="00BB29BC"/>
    <w:rsid w:val="00BB34EF"/>
    <w:rsid w:val="00BB43E2"/>
    <w:rsid w:val="00BB4DCE"/>
    <w:rsid w:val="00BC3C39"/>
    <w:rsid w:val="00BC7842"/>
    <w:rsid w:val="00BC7D53"/>
    <w:rsid w:val="00BD3F2B"/>
    <w:rsid w:val="00BD761D"/>
    <w:rsid w:val="00BE5176"/>
    <w:rsid w:val="00BE5884"/>
    <w:rsid w:val="00BF2AD2"/>
    <w:rsid w:val="00BF76EB"/>
    <w:rsid w:val="00C10806"/>
    <w:rsid w:val="00C255E8"/>
    <w:rsid w:val="00C27998"/>
    <w:rsid w:val="00C47F9A"/>
    <w:rsid w:val="00C60176"/>
    <w:rsid w:val="00C601C6"/>
    <w:rsid w:val="00C72E60"/>
    <w:rsid w:val="00C82F4C"/>
    <w:rsid w:val="00C95170"/>
    <w:rsid w:val="00CA0EE4"/>
    <w:rsid w:val="00CB0085"/>
    <w:rsid w:val="00CC57C6"/>
    <w:rsid w:val="00CC6728"/>
    <w:rsid w:val="00CE29C5"/>
    <w:rsid w:val="00CF1150"/>
    <w:rsid w:val="00CF3896"/>
    <w:rsid w:val="00D0119D"/>
    <w:rsid w:val="00D04445"/>
    <w:rsid w:val="00D25DDA"/>
    <w:rsid w:val="00D53D23"/>
    <w:rsid w:val="00D5590F"/>
    <w:rsid w:val="00D60C67"/>
    <w:rsid w:val="00D70294"/>
    <w:rsid w:val="00D84F25"/>
    <w:rsid w:val="00D9302F"/>
    <w:rsid w:val="00D97F2A"/>
    <w:rsid w:val="00DB414A"/>
    <w:rsid w:val="00DB5875"/>
    <w:rsid w:val="00DC212E"/>
    <w:rsid w:val="00DD0A6D"/>
    <w:rsid w:val="00DD3EC7"/>
    <w:rsid w:val="00DD54E7"/>
    <w:rsid w:val="00DF72F9"/>
    <w:rsid w:val="00E07381"/>
    <w:rsid w:val="00E1196B"/>
    <w:rsid w:val="00E3331F"/>
    <w:rsid w:val="00E334AE"/>
    <w:rsid w:val="00E41DDF"/>
    <w:rsid w:val="00E5053C"/>
    <w:rsid w:val="00E50DBA"/>
    <w:rsid w:val="00E539F2"/>
    <w:rsid w:val="00E61EE3"/>
    <w:rsid w:val="00E635BB"/>
    <w:rsid w:val="00E64EDC"/>
    <w:rsid w:val="00E70458"/>
    <w:rsid w:val="00E843FF"/>
    <w:rsid w:val="00E858CB"/>
    <w:rsid w:val="00E86738"/>
    <w:rsid w:val="00E923B1"/>
    <w:rsid w:val="00EA0005"/>
    <w:rsid w:val="00EA372D"/>
    <w:rsid w:val="00EA6FE9"/>
    <w:rsid w:val="00EB1EEC"/>
    <w:rsid w:val="00EB40E7"/>
    <w:rsid w:val="00EC0281"/>
    <w:rsid w:val="00EC29B4"/>
    <w:rsid w:val="00EC3C71"/>
    <w:rsid w:val="00EC57CF"/>
    <w:rsid w:val="00ED0F8A"/>
    <w:rsid w:val="00ED440E"/>
    <w:rsid w:val="00EE0D6E"/>
    <w:rsid w:val="00EF4B3F"/>
    <w:rsid w:val="00F02921"/>
    <w:rsid w:val="00F030D0"/>
    <w:rsid w:val="00F05C7E"/>
    <w:rsid w:val="00F122F0"/>
    <w:rsid w:val="00F13D76"/>
    <w:rsid w:val="00F23C8A"/>
    <w:rsid w:val="00F4177B"/>
    <w:rsid w:val="00F445A9"/>
    <w:rsid w:val="00F46286"/>
    <w:rsid w:val="00F46ACE"/>
    <w:rsid w:val="00F8045B"/>
    <w:rsid w:val="00F91F6B"/>
    <w:rsid w:val="00F94980"/>
    <w:rsid w:val="00FA6EBF"/>
    <w:rsid w:val="00FD1134"/>
    <w:rsid w:val="00FE6FE8"/>
  </w:rsids>
  <m:mathPr>
    <m:mathFont m:val="Cambria Math"/>
    <m:brkBin m:val="before"/>
    <m:brkBinSub m:val="--"/>
    <m:smallFrac m:val="0"/>
    <m:dispDef/>
    <m:lMargin m:val="0"/>
    <m:rMargin m:val="0"/>
    <m:defJc m:val="centerGroup"/>
    <m:wrapIndent m:val="1440"/>
    <m:intLim m:val="subSup"/>
    <m:naryLim m:val="undOvr"/>
  </m:mathPr>
  <w:themeFontLang w:val="en-US" w:eastAsia="zh-TW" w:bidi="sa-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026"/>
    <o:shapelayout v:ext="edit">
      <o:idmap v:ext="edit" data="1"/>
    </o:shapelayout>
  </w:shapeDefaults>
  <w:decimalSymbol w:val="."/>
  <w:listSeparator w:val=","/>
  <w14:docId w14:val="0C89106E"/>
  <w15:chartTrackingRefBased/>
  <w15:docId w15:val="{956C33D2-2A64-4D49-9319-5982B30E7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Ext Roman" w:eastAsia="新細明體" w:hAnsi="Times Ext Roman" w:cstheme="minorBidi"/>
        <w:color w:val="000000" w:themeColor="text1"/>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5DDA"/>
    <w:pPr>
      <w:widowControl w:val="0"/>
    </w:pPr>
    <w:rPr>
      <w:rFonts w:ascii="Times New Roman" w:hAnsi="Times New Roman" w:cs="Times New Roman"/>
      <w:color w:val="auto"/>
    </w:rPr>
  </w:style>
  <w:style w:type="paragraph" w:styleId="1">
    <w:name w:val="heading 1"/>
    <w:basedOn w:val="a"/>
    <w:next w:val="a"/>
    <w:link w:val="10"/>
    <w:uiPriority w:val="9"/>
    <w:qFormat/>
    <w:rsid w:val="00A11993"/>
    <w:pPr>
      <w:overflowPunct w:val="0"/>
      <w:spacing w:line="0" w:lineRule="atLeast"/>
      <w:jc w:val="center"/>
      <w:outlineLvl w:val="0"/>
    </w:pPr>
    <w:rPr>
      <w:rFonts w:ascii="標楷體" w:eastAsia="標楷體" w:hAnsi="標楷體"/>
      <w:b/>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註腳文字 字元 字元 字元 字元 字元 字元,註腳文字 字元 字元 字元 字元,註腳文字 字元 字元 字元,註腳文字 字元 字元,內文 + 註腳文字,註腳文字 字註腳文字,註腳文字註腳...,註腳文字 字元 字元 字元 字元1 字元,註腳文字 字...,註腳文字 字元 字元 字元 字元...,註腳文字 字元 字元 字元 字元 字元 字元 字元註腳文字,註腳文字 字元 字元 字元 字元 字註腳文字,註腳文,註腳文字註腳...Roman,11 點,註腳１,註腳文字..,註腳,1.10一般註腳文字"/>
    <w:basedOn w:val="a"/>
    <w:link w:val="a4"/>
    <w:unhideWhenUsed/>
    <w:qFormat/>
    <w:rsid w:val="005F17A0"/>
    <w:pPr>
      <w:snapToGrid w:val="0"/>
    </w:pPr>
    <w:rPr>
      <w:sz w:val="20"/>
      <w:szCs w:val="20"/>
    </w:rPr>
  </w:style>
  <w:style w:type="character" w:customStyle="1" w:styleId="a4">
    <w:name w:val="註腳文字 字元"/>
    <w:aliases w:val="註腳文字 字元 字元 字元 字元 字元 字元 字元,註腳文字 字元 字元 字元 字元 字元,註腳文字 字元 字元 字元 字元1,註腳文字 字元 字元 字元1,內文 + 註腳文字 字元,註腳文字 字註腳文字 字元,註腳文字註腳... 字元,註腳文字 字元 字元 字元 字元1 字元 字元,註腳文字 字... 字元,註腳文字 字元 字元 字元 字元... 字元,註腳文字 字元 字元 字元 字元 字元 字元 字元註腳文字 字元,註腳文字 字元 字元 字元 字元 字註腳文字 字元,註腳文 字元"/>
    <w:basedOn w:val="a0"/>
    <w:link w:val="a3"/>
    <w:rsid w:val="005F17A0"/>
    <w:rPr>
      <w:rFonts w:ascii="Times New Roman" w:hAnsi="Times New Roman" w:cs="Times New Roman"/>
      <w:color w:val="auto"/>
      <w:sz w:val="20"/>
      <w:szCs w:val="20"/>
    </w:rPr>
  </w:style>
  <w:style w:type="character" w:styleId="a5">
    <w:name w:val="footnote reference"/>
    <w:semiHidden/>
    <w:unhideWhenUsed/>
    <w:rsid w:val="005F17A0"/>
    <w:rPr>
      <w:vertAlign w:val="superscript"/>
    </w:rPr>
  </w:style>
  <w:style w:type="character" w:customStyle="1" w:styleId="refandcopytitlefront">
    <w:name w:val="refandcopy_title_front"/>
    <w:basedOn w:val="a0"/>
    <w:rsid w:val="00D5590F"/>
  </w:style>
  <w:style w:type="character" w:customStyle="1" w:styleId="refandcopymaintext">
    <w:name w:val="refandcopy_main_text"/>
    <w:basedOn w:val="a0"/>
    <w:rsid w:val="00D5590F"/>
  </w:style>
  <w:style w:type="character" w:customStyle="1" w:styleId="refandcopypunctuation">
    <w:name w:val="refandcopy_punctuation"/>
    <w:basedOn w:val="a0"/>
    <w:rsid w:val="00D5590F"/>
  </w:style>
  <w:style w:type="character" w:customStyle="1" w:styleId="refandcopynote">
    <w:name w:val="refandcopy_note"/>
    <w:basedOn w:val="a0"/>
    <w:rsid w:val="00D5590F"/>
  </w:style>
  <w:style w:type="character" w:customStyle="1" w:styleId="refandcopylinebook">
    <w:name w:val="refandcopy_line_book"/>
    <w:basedOn w:val="a0"/>
    <w:rsid w:val="00D5590F"/>
  </w:style>
  <w:style w:type="paragraph" w:styleId="a6">
    <w:name w:val="List Paragraph"/>
    <w:basedOn w:val="a"/>
    <w:uiPriority w:val="34"/>
    <w:qFormat/>
    <w:rsid w:val="00B1636F"/>
    <w:pPr>
      <w:ind w:leftChars="200" w:left="480"/>
    </w:pPr>
  </w:style>
  <w:style w:type="paragraph" w:styleId="a7">
    <w:name w:val="header"/>
    <w:basedOn w:val="a"/>
    <w:link w:val="a8"/>
    <w:uiPriority w:val="99"/>
    <w:unhideWhenUsed/>
    <w:rsid w:val="00B44660"/>
    <w:pPr>
      <w:tabs>
        <w:tab w:val="center" w:pos="4153"/>
        <w:tab w:val="right" w:pos="8306"/>
      </w:tabs>
      <w:snapToGrid w:val="0"/>
    </w:pPr>
    <w:rPr>
      <w:sz w:val="20"/>
      <w:szCs w:val="20"/>
    </w:rPr>
  </w:style>
  <w:style w:type="character" w:customStyle="1" w:styleId="a8">
    <w:name w:val="頁首 字元"/>
    <w:basedOn w:val="a0"/>
    <w:link w:val="a7"/>
    <w:uiPriority w:val="99"/>
    <w:rsid w:val="00B44660"/>
    <w:rPr>
      <w:rFonts w:ascii="Times New Roman" w:hAnsi="Times New Roman" w:cs="Times New Roman"/>
      <w:color w:val="auto"/>
      <w:sz w:val="20"/>
      <w:szCs w:val="20"/>
    </w:rPr>
  </w:style>
  <w:style w:type="paragraph" w:styleId="a9">
    <w:name w:val="footer"/>
    <w:basedOn w:val="a"/>
    <w:link w:val="aa"/>
    <w:uiPriority w:val="99"/>
    <w:unhideWhenUsed/>
    <w:rsid w:val="00B44660"/>
    <w:pPr>
      <w:tabs>
        <w:tab w:val="center" w:pos="4153"/>
        <w:tab w:val="right" w:pos="8306"/>
      </w:tabs>
      <w:snapToGrid w:val="0"/>
    </w:pPr>
    <w:rPr>
      <w:sz w:val="20"/>
      <w:szCs w:val="20"/>
    </w:rPr>
  </w:style>
  <w:style w:type="character" w:customStyle="1" w:styleId="aa">
    <w:name w:val="頁尾 字元"/>
    <w:basedOn w:val="a0"/>
    <w:link w:val="a9"/>
    <w:uiPriority w:val="99"/>
    <w:rsid w:val="00B44660"/>
    <w:rPr>
      <w:rFonts w:ascii="Times New Roman" w:hAnsi="Times New Roman" w:cs="Times New Roman"/>
      <w:color w:val="auto"/>
      <w:sz w:val="20"/>
      <w:szCs w:val="20"/>
    </w:rPr>
  </w:style>
  <w:style w:type="character" w:styleId="ab">
    <w:name w:val="Hyperlink"/>
    <w:basedOn w:val="a0"/>
    <w:uiPriority w:val="99"/>
    <w:unhideWhenUsed/>
    <w:rsid w:val="00B44660"/>
    <w:rPr>
      <w:color w:val="0563C1" w:themeColor="hyperlink"/>
      <w:u w:val="single"/>
    </w:rPr>
  </w:style>
  <w:style w:type="character" w:customStyle="1" w:styleId="fontstyle01">
    <w:name w:val="fontstyle01"/>
    <w:basedOn w:val="a0"/>
    <w:rsid w:val="00E61EE3"/>
    <w:rPr>
      <w:rFonts w:ascii="新細明體" w:eastAsia="新細明體" w:hAnsi="新細明體" w:hint="eastAsia"/>
      <w:b w:val="0"/>
      <w:bCs w:val="0"/>
      <w:i w:val="0"/>
      <w:iCs w:val="0"/>
      <w:color w:val="000000"/>
      <w:sz w:val="22"/>
      <w:szCs w:val="22"/>
    </w:rPr>
  </w:style>
  <w:style w:type="character" w:customStyle="1" w:styleId="fontstyle21">
    <w:name w:val="fontstyle21"/>
    <w:basedOn w:val="a0"/>
    <w:rsid w:val="00E61EE3"/>
    <w:rPr>
      <w:rFonts w:ascii="Times New Roman" w:hAnsi="Times New Roman" w:cs="Times New Roman" w:hint="default"/>
      <w:b w:val="0"/>
      <w:bCs w:val="0"/>
      <w:i w:val="0"/>
      <w:iCs w:val="0"/>
      <w:color w:val="000000"/>
      <w:sz w:val="22"/>
      <w:szCs w:val="22"/>
    </w:rPr>
  </w:style>
  <w:style w:type="character" w:customStyle="1" w:styleId="fontstyle31">
    <w:name w:val="fontstyle31"/>
    <w:basedOn w:val="a0"/>
    <w:rsid w:val="00AE2155"/>
    <w:rPr>
      <w:rFonts w:ascii="DFKaiShu-SB-Estd-BF" w:hAnsi="DFKaiShu-SB-Estd-BF" w:hint="default"/>
      <w:b w:val="0"/>
      <w:bCs w:val="0"/>
      <w:i w:val="0"/>
      <w:iCs w:val="0"/>
      <w:color w:val="000000"/>
      <w:sz w:val="22"/>
      <w:szCs w:val="22"/>
    </w:rPr>
  </w:style>
  <w:style w:type="character" w:customStyle="1" w:styleId="10">
    <w:name w:val="標題 1 字元"/>
    <w:basedOn w:val="a0"/>
    <w:link w:val="1"/>
    <w:uiPriority w:val="9"/>
    <w:rsid w:val="00A11993"/>
    <w:rPr>
      <w:rFonts w:ascii="標楷體" w:eastAsia="標楷體" w:hAnsi="標楷體" w:cs="Times New Roman"/>
      <w:b/>
      <w:color w:val="auto"/>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E252B-8773-4E8A-A1E6-941117D33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7254</TotalTime>
  <Pages>27</Pages>
  <Words>1355</Words>
  <Characters>7728</Characters>
  <Application>Microsoft Office Word</Application>
  <DocSecurity>0</DocSecurity>
  <Lines>64</Lines>
  <Paragraphs>18</Paragraphs>
  <ScaleCrop>false</ScaleCrop>
  <Company/>
  <LinksUpToDate>false</LinksUpToDate>
  <CharactersWithSpaces>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yuanwu shi</dc:creator>
  <cp:keywords/>
  <dc:description/>
  <cp:lastModifiedBy>yuanwu shi</cp:lastModifiedBy>
  <cp:revision>357</cp:revision>
  <dcterms:created xsi:type="dcterms:W3CDTF">2021-03-21T11:48:00Z</dcterms:created>
  <dcterms:modified xsi:type="dcterms:W3CDTF">2021-04-05T12:10:00Z</dcterms:modified>
</cp:coreProperties>
</file>