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1E7" w:rsidRPr="000F6E48" w:rsidRDefault="00A831E7" w:rsidP="00174515">
      <w:pPr>
        <w:overflowPunct w:val="0"/>
        <w:snapToGrid w:val="0"/>
        <w:jc w:val="center"/>
      </w:pPr>
      <w:bookmarkStart w:id="0" w:name="_GoBack"/>
      <w:bookmarkEnd w:id="0"/>
      <w:r w:rsidRPr="000F6E48">
        <w:t>福嚴推廣教育班第</w:t>
      </w:r>
      <w:r w:rsidRPr="000F6E48">
        <w:t>3</w:t>
      </w:r>
      <w:r w:rsidR="00345A2E">
        <w:t>5</w:t>
      </w:r>
      <w:r w:rsidRPr="000F6E48">
        <w:t>期</w:t>
      </w:r>
    </w:p>
    <w:p w:rsidR="00AB06B4" w:rsidRPr="000F6E48" w:rsidRDefault="00AB06B4" w:rsidP="00174515">
      <w:pPr>
        <w:overflowPunct w:val="0"/>
        <w:snapToGrid w:val="0"/>
        <w:jc w:val="center"/>
        <w:rPr>
          <w:rFonts w:eastAsia="標楷體"/>
          <w:b/>
          <w:sz w:val="36"/>
          <w:szCs w:val="36"/>
        </w:rPr>
      </w:pPr>
      <w:r w:rsidRPr="000F6E48">
        <w:rPr>
          <w:rFonts w:eastAsia="標楷體"/>
          <w:b/>
          <w:sz w:val="36"/>
          <w:szCs w:val="36"/>
        </w:rPr>
        <w:t>《</w:t>
      </w:r>
      <w:r w:rsidRPr="000F6E48">
        <w:rPr>
          <w:rFonts w:eastAsia="標楷體"/>
          <w:b/>
          <w:sz w:val="36"/>
          <w:szCs w:val="36"/>
          <w:lang w:val="zh-TW"/>
        </w:rPr>
        <w:t>十住毘婆沙論</w:t>
      </w:r>
      <w:r w:rsidRPr="000F6E48">
        <w:rPr>
          <w:rFonts w:eastAsia="標楷體"/>
          <w:b/>
          <w:sz w:val="36"/>
          <w:szCs w:val="36"/>
        </w:rPr>
        <w:t>》卷</w:t>
      </w:r>
      <w:r w:rsidRPr="000F6E48">
        <w:rPr>
          <w:rFonts w:eastAsia="標楷體"/>
          <w:b/>
          <w:sz w:val="36"/>
          <w:szCs w:val="36"/>
        </w:rPr>
        <w:t>17</w:t>
      </w:r>
    </w:p>
    <w:p w:rsidR="00AB06B4" w:rsidRPr="000F6E48" w:rsidRDefault="00AB06B4" w:rsidP="00174515">
      <w:pPr>
        <w:overflowPunct w:val="0"/>
        <w:snapToGrid w:val="0"/>
        <w:jc w:val="center"/>
        <w:rPr>
          <w:sz w:val="28"/>
          <w:szCs w:val="28"/>
        </w:rPr>
      </w:pPr>
      <w:r w:rsidRPr="000F6E48">
        <w:rPr>
          <w:rFonts w:eastAsia="標楷體"/>
          <w:b/>
          <w:bCs/>
          <w:sz w:val="28"/>
          <w:szCs w:val="28"/>
        </w:rPr>
        <w:t>〈讚戒品第三十四</w:t>
      </w:r>
      <w:r w:rsidR="00CF33F4" w:rsidRPr="000F6E48">
        <w:rPr>
          <w:rFonts w:eastAsia="標楷體"/>
          <w:b/>
          <w:bCs/>
          <w:sz w:val="28"/>
          <w:szCs w:val="28"/>
        </w:rPr>
        <w:t>〉</w:t>
      </w:r>
      <w:r w:rsidRPr="000F6E48">
        <w:rPr>
          <w:rFonts w:eastAsia="標楷體"/>
          <w:bCs/>
          <w:szCs w:val="28"/>
          <w:vertAlign w:val="superscript"/>
        </w:rPr>
        <w:footnoteReference w:id="1"/>
      </w:r>
    </w:p>
    <w:p w:rsidR="00AB06B4" w:rsidRPr="000F6E48" w:rsidRDefault="00AB06B4" w:rsidP="00174515">
      <w:pPr>
        <w:pStyle w:val="ae"/>
        <w:overflowPunct w:val="0"/>
        <w:adjustRightInd w:val="0"/>
        <w:snapToGrid w:val="0"/>
        <w:jc w:val="center"/>
        <w:rPr>
          <w:rFonts w:ascii="Times New Roman" w:hAnsi="Times New Roman" w:cs="Times New Roman"/>
          <w:b/>
        </w:rPr>
      </w:pPr>
      <w:r w:rsidRPr="000F6E48">
        <w:rPr>
          <w:rFonts w:ascii="Times New Roman" w:hAnsi="Times New Roman" w:cs="Times New Roman"/>
          <w:b/>
          <w:bCs/>
        </w:rPr>
        <w:t>（</w:t>
      </w:r>
      <w:r w:rsidRPr="000F6E48">
        <w:rPr>
          <w:rFonts w:ascii="Times New Roman" w:eastAsia="標楷體" w:hAnsi="Times New Roman" w:cs="Times New Roman"/>
          <w:b/>
          <w:bCs/>
        </w:rPr>
        <w:t>大正</w:t>
      </w:r>
      <w:r w:rsidRPr="000F6E48">
        <w:rPr>
          <w:rFonts w:ascii="Times New Roman" w:hAnsi="Times New Roman" w:cs="Times New Roman"/>
          <w:b/>
        </w:rPr>
        <w:t>26</w:t>
      </w:r>
      <w:r w:rsidRPr="000F6E48">
        <w:rPr>
          <w:rFonts w:ascii="Times New Roman" w:hAnsi="Times New Roman" w:cs="Times New Roman"/>
          <w:b/>
        </w:rPr>
        <w:t>，</w:t>
      </w:r>
      <w:smartTag w:uri="urn:schemas-microsoft-com:office:smarttags" w:element="chmetcnv">
        <w:smartTagPr>
          <w:attr w:name="UnitName" w:val="a"/>
          <w:attr w:name="SourceValue" w:val="120"/>
          <w:attr w:name="HasSpace" w:val="False"/>
          <w:attr w:name="Negative" w:val="False"/>
          <w:attr w:name="NumberType" w:val="1"/>
          <w:attr w:name="TCSC" w:val="0"/>
        </w:smartTagPr>
        <w:r w:rsidRPr="000F6E48">
          <w:rPr>
            <w:rFonts w:ascii="Times New Roman" w:hAnsi="Times New Roman" w:cs="Times New Roman"/>
            <w:b/>
          </w:rPr>
          <w:t>120a</w:t>
        </w:r>
      </w:smartTag>
      <w:r w:rsidRPr="000F6E48">
        <w:rPr>
          <w:rFonts w:ascii="Times New Roman" w:hAnsi="Times New Roman" w:cs="Times New Roman"/>
          <w:b/>
        </w:rPr>
        <w:t>7</w:t>
      </w:r>
      <w:smartTag w:uri="urn:schemas-microsoft-com:office:smarttags" w:element="chmetcnv">
        <w:smartTagPr>
          <w:attr w:name="UnitName" w:val="a"/>
          <w:attr w:name="SourceValue" w:val="121"/>
          <w:attr w:name="HasSpace" w:val="False"/>
          <w:attr w:name="Negative" w:val="True"/>
          <w:attr w:name="NumberType" w:val="1"/>
          <w:attr w:name="TCSC" w:val="0"/>
        </w:smartTagPr>
        <w:r w:rsidRPr="000F6E48">
          <w:rPr>
            <w:rFonts w:ascii="Times New Roman" w:hAnsi="Times New Roman" w:cs="Times New Roman"/>
            <w:b/>
          </w:rPr>
          <w:t>-121a</w:t>
        </w:r>
      </w:smartTag>
      <w:r w:rsidRPr="000F6E48">
        <w:rPr>
          <w:rFonts w:ascii="Times New Roman" w:hAnsi="Times New Roman" w:cs="Times New Roman"/>
          <w:b/>
        </w:rPr>
        <w:t>18</w:t>
      </w:r>
      <w:r w:rsidRPr="000F6E48">
        <w:rPr>
          <w:rFonts w:ascii="Times New Roman" w:hAnsi="Times New Roman" w:cs="Times New Roman"/>
          <w:b/>
          <w:bCs/>
        </w:rPr>
        <w:t>）</w:t>
      </w:r>
    </w:p>
    <w:p w:rsidR="00AB06B4" w:rsidRPr="000F6E48" w:rsidRDefault="00A831E7" w:rsidP="000C7128">
      <w:pPr>
        <w:overflowPunct w:val="0"/>
        <w:snapToGrid w:val="0"/>
        <w:spacing w:beforeLines="50" w:before="180" w:afterLines="50" w:after="180"/>
        <w:jc w:val="right"/>
        <w:rPr>
          <w:rFonts w:eastAsia="標楷體"/>
          <w:sz w:val="21"/>
          <w:szCs w:val="21"/>
          <w:bdr w:val="single" w:sz="4" w:space="0" w:color="auto"/>
          <w:lang w:val="es-ES"/>
        </w:rPr>
      </w:pPr>
      <w:r w:rsidRPr="000F6E48">
        <w:rPr>
          <w:rFonts w:eastAsia="標楷體"/>
          <w:sz w:val="26"/>
        </w:rPr>
        <w:t>釋厚觀（</w:t>
      </w:r>
      <w:r w:rsidRPr="000F6E48">
        <w:rPr>
          <w:rFonts w:eastAsia="標楷體"/>
          <w:sz w:val="26"/>
        </w:rPr>
        <w:t>2018.0</w:t>
      </w:r>
      <w:r w:rsidR="00345A2E">
        <w:rPr>
          <w:rFonts w:eastAsia="標楷體"/>
          <w:sz w:val="26"/>
        </w:rPr>
        <w:t>5</w:t>
      </w:r>
      <w:r w:rsidRPr="000F6E48">
        <w:rPr>
          <w:rFonts w:eastAsia="標楷體"/>
          <w:sz w:val="26"/>
        </w:rPr>
        <w:t>.</w:t>
      </w:r>
      <w:r w:rsidR="0085664F">
        <w:rPr>
          <w:rFonts w:eastAsia="標楷體"/>
          <w:sz w:val="26"/>
        </w:rPr>
        <w:t>05</w:t>
      </w:r>
      <w:r w:rsidRPr="000F6E48">
        <w:rPr>
          <w:rFonts w:eastAsia="標楷體"/>
          <w:sz w:val="26"/>
        </w:rPr>
        <w:t>）</w:t>
      </w:r>
    </w:p>
    <w:p w:rsidR="00AB06B4" w:rsidRPr="000F6E48" w:rsidRDefault="00A831E7" w:rsidP="000C7128">
      <w:pPr>
        <w:overflowPunct w:val="0"/>
        <w:spacing w:beforeLines="30" w:before="108"/>
        <w:jc w:val="both"/>
        <w:outlineLvl w:val="0"/>
        <w:rPr>
          <w:rFonts w:eastAsia="標楷體"/>
          <w:sz w:val="21"/>
          <w:szCs w:val="21"/>
        </w:rPr>
      </w:pPr>
      <w:r w:rsidRPr="000F6E48">
        <w:rPr>
          <w:rFonts w:ascii="新細明體" w:hAnsi="新細明體"/>
          <w:b/>
          <w:sz w:val="20"/>
          <w:szCs w:val="20"/>
          <w:bdr w:val="single" w:sz="4" w:space="0" w:color="auto"/>
        </w:rPr>
        <w:t>壹、</w:t>
      </w:r>
      <w:r w:rsidR="00AB06B4" w:rsidRPr="000F6E48">
        <w:rPr>
          <w:rFonts w:ascii="新細明體" w:hAnsi="新細明體"/>
          <w:b/>
          <w:sz w:val="20"/>
          <w:szCs w:val="20"/>
          <w:bdr w:val="single" w:sz="4" w:space="0" w:color="auto"/>
        </w:rPr>
        <w:t>淨持尸羅能攝諸功德利益</w:t>
      </w:r>
    </w:p>
    <w:p w:rsidR="008B6EA5" w:rsidRPr="000F6E48" w:rsidRDefault="00AB06B4" w:rsidP="00205263">
      <w:pPr>
        <w:overflowPunct w:val="0"/>
        <w:spacing w:afterLines="30" w:after="108"/>
        <w:jc w:val="both"/>
      </w:pPr>
      <w:r w:rsidRPr="000F6E48">
        <w:t>菩薩如是淨持尸羅，能攝種種功德諸利，如無盡意菩薩</w:t>
      </w:r>
      <w:r w:rsidRPr="000F6E48">
        <w:rPr>
          <w:rStyle w:val="a5"/>
        </w:rPr>
        <w:footnoteReference w:id="2"/>
      </w:r>
      <w:r w:rsidRPr="000F6E48">
        <w:t>說。</w:t>
      </w:r>
    </w:p>
    <w:p w:rsidR="00AB06B4" w:rsidRPr="000F6E48" w:rsidRDefault="00AB06B4" w:rsidP="00205263">
      <w:pPr>
        <w:overflowPunct w:val="0"/>
        <w:jc w:val="both"/>
        <w:outlineLvl w:val="0"/>
      </w:pPr>
      <w:r w:rsidRPr="000F6E48">
        <w:rPr>
          <w:rFonts w:ascii="新細明體" w:hAnsi="新細明體"/>
          <w:b/>
          <w:sz w:val="20"/>
          <w:szCs w:val="20"/>
          <w:bdr w:val="single" w:sz="4" w:space="0" w:color="auto"/>
        </w:rPr>
        <w:t>貳、略讚尸羅功德諸利</w:t>
      </w:r>
    </w:p>
    <w:p w:rsidR="00D84E52" w:rsidRPr="000F6E48" w:rsidRDefault="00D84E52" w:rsidP="003977F3">
      <w:pPr>
        <w:overflowPunct w:val="0"/>
        <w:jc w:val="both"/>
      </w:pPr>
      <w:r w:rsidRPr="000F6E48">
        <w:t>復次，略讚尸羅少分：</w:t>
      </w:r>
      <w:r w:rsidR="00D62D29" w:rsidRPr="000F6E48">
        <w:rPr>
          <w:rStyle w:val="a5"/>
        </w:rPr>
        <w:footnoteReference w:id="3"/>
      </w:r>
    </w:p>
    <w:p w:rsidR="00D84E52" w:rsidRPr="000F6E48" w:rsidRDefault="00BE15D7" w:rsidP="00B375D2">
      <w:pPr>
        <w:overflowPunct w:val="0"/>
        <w:ind w:left="360" w:hangingChars="150" w:hanging="360"/>
        <w:jc w:val="both"/>
      </w:pPr>
      <w:r w:rsidRPr="000F6E48">
        <w:rPr>
          <w:rFonts w:ascii="新細明體" w:hAnsi="新細明體" w:hint="eastAsia"/>
          <w:vertAlign w:val="superscript"/>
        </w:rPr>
        <w:t>（</w:t>
      </w:r>
      <w:r w:rsidRPr="000F6E48">
        <w:rPr>
          <w:rFonts w:hint="eastAsia"/>
          <w:vertAlign w:val="superscript"/>
        </w:rPr>
        <w:t>1</w:t>
      </w:r>
      <w:r w:rsidRPr="000F6E48">
        <w:rPr>
          <w:rFonts w:ascii="新細明體" w:hAnsi="新細明體" w:hint="eastAsia"/>
          <w:vertAlign w:val="superscript"/>
        </w:rPr>
        <w:t>）</w:t>
      </w:r>
      <w:r w:rsidR="00D84E52" w:rsidRPr="000F6E48">
        <w:t>尸羅者，是出家人第一所喜樂處，如年少富貴，最可喜樂</w:t>
      </w:r>
      <w:r w:rsidR="00B375D2">
        <w:rPr>
          <w:rFonts w:hint="eastAsia"/>
        </w:rPr>
        <w:t>；</w:t>
      </w:r>
      <w:r w:rsidR="00B375D2" w:rsidRPr="000F6E48">
        <w:t>能增長善法，如</w:t>
      </w:r>
      <w:r w:rsidR="00B375D2" w:rsidRPr="000F6E48">
        <w:rPr>
          <w:b/>
        </w:rPr>
        <w:t>慈母</w:t>
      </w:r>
      <w:r w:rsidR="00B375D2" w:rsidRPr="000F6E48">
        <w:t>養子</w:t>
      </w:r>
      <w:r w:rsidR="00B375D2">
        <w:rPr>
          <w:rFonts w:hint="eastAsia"/>
        </w:rPr>
        <w:t>；</w:t>
      </w:r>
      <w:r w:rsidR="00B375D2" w:rsidRPr="000F6E48">
        <w:t>能防護衰患，如</w:t>
      </w:r>
      <w:r w:rsidR="00B375D2" w:rsidRPr="000F6E48">
        <w:rPr>
          <w:b/>
        </w:rPr>
        <w:t>父</w:t>
      </w:r>
      <w:r w:rsidR="00B375D2" w:rsidRPr="000F6E48">
        <w:t>護子。</w:t>
      </w:r>
    </w:p>
    <w:p w:rsidR="00D84E52" w:rsidRPr="000F6E48" w:rsidRDefault="00BE15D7" w:rsidP="00125A70">
      <w:pPr>
        <w:overflowPunct w:val="0"/>
        <w:spacing w:beforeLines="25" w:before="90"/>
        <w:jc w:val="both"/>
      </w:pPr>
      <w:r w:rsidRPr="000F6E48">
        <w:rPr>
          <w:rFonts w:ascii="新細明體" w:hAnsi="新細明體" w:hint="eastAsia"/>
          <w:vertAlign w:val="superscript"/>
        </w:rPr>
        <w:t>（</w:t>
      </w:r>
      <w:r w:rsidRPr="000F6E48">
        <w:rPr>
          <w:rFonts w:hint="eastAsia"/>
          <w:vertAlign w:val="superscript"/>
        </w:rPr>
        <w:t>2</w:t>
      </w:r>
      <w:r w:rsidRPr="000F6E48">
        <w:rPr>
          <w:rFonts w:ascii="新細明體" w:hAnsi="新細明體" w:hint="eastAsia"/>
          <w:vertAlign w:val="superscript"/>
        </w:rPr>
        <w:t>）</w:t>
      </w:r>
      <w:r w:rsidR="00B375D2" w:rsidRPr="000F6E48">
        <w:t>尸羅能成就諸出家者一切大利，如白衣多財。</w:t>
      </w:r>
      <w:r w:rsidR="000B65B3">
        <w:rPr>
          <w:rStyle w:val="a5"/>
        </w:rPr>
        <w:footnoteReference w:id="4"/>
      </w:r>
    </w:p>
    <w:p w:rsidR="00D84E52" w:rsidRPr="000F6E48" w:rsidRDefault="00BE15D7" w:rsidP="00125A70">
      <w:pPr>
        <w:overflowPunct w:val="0"/>
        <w:spacing w:beforeLines="25" w:before="90"/>
        <w:jc w:val="both"/>
      </w:pPr>
      <w:r w:rsidRPr="000F6E48">
        <w:rPr>
          <w:rFonts w:ascii="新細明體" w:hAnsi="新細明體" w:hint="eastAsia"/>
          <w:vertAlign w:val="superscript"/>
        </w:rPr>
        <w:t>（</w:t>
      </w:r>
      <w:r w:rsidRPr="000F6E48">
        <w:rPr>
          <w:rFonts w:hint="eastAsia"/>
          <w:vertAlign w:val="superscript"/>
        </w:rPr>
        <w:t>3</w:t>
      </w:r>
      <w:r w:rsidRPr="000F6E48">
        <w:rPr>
          <w:rFonts w:ascii="新細明體" w:hAnsi="新細明體" w:hint="eastAsia"/>
          <w:vertAlign w:val="superscript"/>
        </w:rPr>
        <w:t>）</w:t>
      </w:r>
      <w:r w:rsidR="00B375D2" w:rsidRPr="000F6E48">
        <w:t>尸羅能救一切苦惱，如正行順理。</w:t>
      </w:r>
    </w:p>
    <w:p w:rsidR="00D84E52" w:rsidRPr="000F6E48" w:rsidRDefault="00BE15D7" w:rsidP="00125A70">
      <w:pPr>
        <w:overflowPunct w:val="0"/>
        <w:spacing w:beforeLines="25" w:before="90"/>
        <w:jc w:val="both"/>
      </w:pPr>
      <w:r w:rsidRPr="000F6E48">
        <w:rPr>
          <w:rFonts w:ascii="新細明體" w:hAnsi="新細明體" w:hint="eastAsia"/>
          <w:vertAlign w:val="superscript"/>
        </w:rPr>
        <w:t>（</w:t>
      </w:r>
      <w:r w:rsidRPr="000F6E48">
        <w:rPr>
          <w:rFonts w:hint="eastAsia"/>
          <w:vertAlign w:val="superscript"/>
        </w:rPr>
        <w:t>4</w:t>
      </w:r>
      <w:r w:rsidRPr="000F6E48">
        <w:rPr>
          <w:rFonts w:ascii="新細明體" w:hAnsi="新細明體" w:hint="eastAsia"/>
          <w:vertAlign w:val="superscript"/>
        </w:rPr>
        <w:t>）</w:t>
      </w:r>
      <w:r w:rsidR="00B375D2" w:rsidRPr="000F6E48">
        <w:t>尸羅善人所敬，如報恩法。</w:t>
      </w:r>
    </w:p>
    <w:p w:rsidR="00D84E52" w:rsidRPr="000F6E48" w:rsidRDefault="00864DE9" w:rsidP="00125A70">
      <w:pPr>
        <w:overflowPunct w:val="0"/>
        <w:spacing w:beforeLines="25" w:before="90"/>
        <w:jc w:val="both"/>
      </w:pPr>
      <w:r w:rsidRPr="000F6E48">
        <w:rPr>
          <w:rFonts w:ascii="新細明體" w:hAnsi="新細明體" w:hint="eastAsia"/>
          <w:vertAlign w:val="superscript"/>
        </w:rPr>
        <w:t>（</w:t>
      </w:r>
      <w:r w:rsidRPr="000F6E48">
        <w:rPr>
          <w:rFonts w:hint="eastAsia"/>
          <w:vertAlign w:val="superscript"/>
        </w:rPr>
        <w:t>5</w:t>
      </w:r>
      <w:r w:rsidRPr="000F6E48">
        <w:rPr>
          <w:rFonts w:ascii="新細明體" w:hAnsi="新細明體" w:hint="eastAsia"/>
          <w:vertAlign w:val="superscript"/>
        </w:rPr>
        <w:t>）</w:t>
      </w:r>
      <w:r w:rsidR="00B375D2" w:rsidRPr="000F6E48">
        <w:t>尸羅人所愛重，猶如壽命。</w:t>
      </w:r>
    </w:p>
    <w:p w:rsidR="00D84E52" w:rsidRPr="000F6E48" w:rsidRDefault="00864DE9" w:rsidP="00125A70">
      <w:pPr>
        <w:overflowPunct w:val="0"/>
        <w:spacing w:beforeLines="25" w:before="90"/>
        <w:jc w:val="both"/>
      </w:pPr>
      <w:r w:rsidRPr="000F6E48">
        <w:rPr>
          <w:rFonts w:ascii="新細明體" w:hAnsi="新細明體" w:hint="eastAsia"/>
          <w:vertAlign w:val="superscript"/>
        </w:rPr>
        <w:t>（</w:t>
      </w:r>
      <w:r w:rsidRPr="000F6E48">
        <w:rPr>
          <w:rFonts w:hint="eastAsia"/>
          <w:vertAlign w:val="superscript"/>
        </w:rPr>
        <w:t>6</w:t>
      </w:r>
      <w:r w:rsidRPr="000F6E48">
        <w:rPr>
          <w:rFonts w:ascii="新細明體" w:hAnsi="新細明體" w:hint="eastAsia"/>
          <w:vertAlign w:val="superscript"/>
        </w:rPr>
        <w:t>）</w:t>
      </w:r>
      <w:r w:rsidR="00B375D2" w:rsidRPr="000F6E48">
        <w:t>尸羅智者所貴，如智慧。</w:t>
      </w:r>
      <w:r w:rsidR="000B65B3">
        <w:rPr>
          <w:rStyle w:val="a5"/>
        </w:rPr>
        <w:footnoteReference w:id="5"/>
      </w:r>
    </w:p>
    <w:p w:rsidR="00D84E52" w:rsidRPr="000F6E48" w:rsidRDefault="00864DE9" w:rsidP="00125A70">
      <w:pPr>
        <w:overflowPunct w:val="0"/>
        <w:spacing w:beforeLines="25" w:before="90"/>
        <w:jc w:val="both"/>
      </w:pPr>
      <w:r w:rsidRPr="000F6E48">
        <w:rPr>
          <w:rFonts w:ascii="新細明體" w:hAnsi="新細明體" w:hint="eastAsia"/>
          <w:vertAlign w:val="superscript"/>
        </w:rPr>
        <w:t>（</w:t>
      </w:r>
      <w:r w:rsidRPr="000F6E48">
        <w:rPr>
          <w:rFonts w:hint="eastAsia"/>
          <w:vertAlign w:val="superscript"/>
        </w:rPr>
        <w:t>7</w:t>
      </w:r>
      <w:r w:rsidRPr="000F6E48">
        <w:rPr>
          <w:rFonts w:ascii="新細明體" w:hAnsi="新細明體" w:hint="eastAsia"/>
          <w:vertAlign w:val="superscript"/>
        </w:rPr>
        <w:t>）</w:t>
      </w:r>
      <w:r w:rsidR="00B375D2" w:rsidRPr="000F6E48">
        <w:t>求解脫者善護尸羅，如王密事</w:t>
      </w:r>
      <w:r w:rsidR="00B375D2" w:rsidRPr="000F6E48">
        <w:rPr>
          <w:rStyle w:val="a5"/>
        </w:rPr>
        <w:footnoteReference w:id="6"/>
      </w:r>
      <w:r w:rsidR="00B375D2" w:rsidRPr="000F6E48">
        <w:t>，大臣守護。</w:t>
      </w:r>
      <w:r w:rsidR="000B65B3">
        <w:rPr>
          <w:rStyle w:val="a5"/>
        </w:rPr>
        <w:footnoteReference w:id="7"/>
      </w:r>
    </w:p>
    <w:p w:rsidR="00D84E52" w:rsidRPr="000F6E48" w:rsidRDefault="00864DE9" w:rsidP="00125A70">
      <w:pPr>
        <w:overflowPunct w:val="0"/>
        <w:spacing w:beforeLines="25" w:before="90"/>
        <w:jc w:val="both"/>
      </w:pPr>
      <w:r w:rsidRPr="000F6E48">
        <w:rPr>
          <w:rFonts w:ascii="新細明體" w:hAnsi="新細明體" w:hint="eastAsia"/>
          <w:vertAlign w:val="superscript"/>
        </w:rPr>
        <w:lastRenderedPageBreak/>
        <w:t>（</w:t>
      </w:r>
      <w:r w:rsidRPr="000F6E48">
        <w:rPr>
          <w:rFonts w:hint="eastAsia"/>
          <w:vertAlign w:val="superscript"/>
        </w:rPr>
        <w:t>8</w:t>
      </w:r>
      <w:r w:rsidRPr="000F6E48">
        <w:rPr>
          <w:rFonts w:ascii="新細明體" w:hAnsi="新細明體" w:hint="eastAsia"/>
          <w:vertAlign w:val="superscript"/>
        </w:rPr>
        <w:t>）</w:t>
      </w:r>
      <w:r w:rsidR="00B375D2" w:rsidRPr="000F6E48">
        <w:t>樂道利者愛重尸羅，如樂涅槃愛重佛法。</w:t>
      </w:r>
      <w:r w:rsidR="000B65B3">
        <w:rPr>
          <w:rStyle w:val="a5"/>
        </w:rPr>
        <w:footnoteReference w:id="8"/>
      </w:r>
    </w:p>
    <w:p w:rsidR="00D84E52" w:rsidRPr="000F6E48" w:rsidRDefault="00864DE9" w:rsidP="00125A70">
      <w:pPr>
        <w:overflowPunct w:val="0"/>
        <w:spacing w:beforeLines="25" w:before="90"/>
        <w:jc w:val="both"/>
      </w:pPr>
      <w:r w:rsidRPr="000F6E48">
        <w:rPr>
          <w:rFonts w:ascii="新細明體" w:hAnsi="新細明體" w:hint="eastAsia"/>
          <w:vertAlign w:val="superscript"/>
        </w:rPr>
        <w:t>（</w:t>
      </w:r>
      <w:r w:rsidRPr="000F6E48">
        <w:rPr>
          <w:rFonts w:hint="eastAsia"/>
          <w:vertAlign w:val="superscript"/>
        </w:rPr>
        <w:t>9</w:t>
      </w:r>
      <w:r w:rsidRPr="000F6E48">
        <w:rPr>
          <w:rFonts w:ascii="新細明體" w:hAnsi="新細明體" w:hint="eastAsia"/>
          <w:vertAlign w:val="superscript"/>
        </w:rPr>
        <w:t>）</w:t>
      </w:r>
      <w:r w:rsidR="00B375D2" w:rsidRPr="000F6E48">
        <w:t>智慧之人善守尸羅，如惜壽者護安身法。</w:t>
      </w:r>
    </w:p>
    <w:p w:rsidR="00D84E52" w:rsidRPr="000F6E48" w:rsidRDefault="00864DE9"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10</w:t>
      </w:r>
      <w:r w:rsidRPr="000F6E48">
        <w:rPr>
          <w:rFonts w:ascii="新細明體" w:hAnsi="新細明體" w:hint="eastAsia"/>
          <w:vertAlign w:val="superscript"/>
        </w:rPr>
        <w:t>）</w:t>
      </w:r>
      <w:r w:rsidR="00B375D2" w:rsidRPr="000F6E48">
        <w:t>救死時急尸羅為最，如遇急難得善知識。</w:t>
      </w:r>
      <w:r w:rsidR="00B375D2" w:rsidRPr="000F6E48">
        <w:rPr>
          <w:rStyle w:val="a5"/>
        </w:rPr>
        <w:footnoteReference w:id="9"/>
      </w:r>
    </w:p>
    <w:p w:rsidR="00D84E52" w:rsidRPr="000F6E48" w:rsidRDefault="00466FEC"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11</w:t>
      </w:r>
      <w:r w:rsidRPr="000F6E48">
        <w:rPr>
          <w:rFonts w:ascii="新細明體" w:hAnsi="新細明體" w:hint="eastAsia"/>
          <w:vertAlign w:val="superscript"/>
        </w:rPr>
        <w:t>）</w:t>
      </w:r>
      <w:r w:rsidR="00B375D2" w:rsidRPr="000F6E48">
        <w:t>尸羅清淨莊嚴賢人，如貴家女慚愧無穢</w:t>
      </w:r>
      <w:r w:rsidR="00B375D2" w:rsidRPr="000F6E48">
        <w:rPr>
          <w:rStyle w:val="a5"/>
        </w:rPr>
        <w:footnoteReference w:id="10"/>
      </w:r>
      <w:r w:rsidR="00B375D2" w:rsidRPr="000F6E48">
        <w:t>。</w:t>
      </w:r>
    </w:p>
    <w:p w:rsidR="00D84E52" w:rsidRPr="000F6E48" w:rsidRDefault="00466FEC"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12</w:t>
      </w:r>
      <w:r w:rsidRPr="000F6E48">
        <w:rPr>
          <w:rFonts w:ascii="新細明體" w:hAnsi="新細明體" w:hint="eastAsia"/>
          <w:vertAlign w:val="superscript"/>
        </w:rPr>
        <w:t>）</w:t>
      </w:r>
      <w:r w:rsidR="00B375D2" w:rsidRPr="000F6E48">
        <w:t>尸羅即是功德之初</w:t>
      </w:r>
      <w:r w:rsidR="00B375D2" w:rsidRPr="000F6E48">
        <w:rPr>
          <w:rStyle w:val="a5"/>
        </w:rPr>
        <w:footnoteReference w:id="11"/>
      </w:r>
      <w:r w:rsidR="00B375D2" w:rsidRPr="000F6E48">
        <w:t>門，如不諂曲開諸善利。</w:t>
      </w:r>
    </w:p>
    <w:p w:rsidR="00D84E52" w:rsidRPr="000F6E48" w:rsidRDefault="00466FEC"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13</w:t>
      </w:r>
      <w:r w:rsidRPr="000F6E48">
        <w:rPr>
          <w:rFonts w:ascii="新細明體" w:hAnsi="新細明體" w:hint="eastAsia"/>
          <w:vertAlign w:val="superscript"/>
        </w:rPr>
        <w:t>）</w:t>
      </w:r>
      <w:r w:rsidR="00B375D2" w:rsidRPr="000F6E48">
        <w:t>尸羅最是梵行之本，如直心則是正見之本。</w:t>
      </w:r>
    </w:p>
    <w:p w:rsidR="00D84E52" w:rsidRPr="000F6E48" w:rsidRDefault="00466FEC"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14</w:t>
      </w:r>
      <w:r w:rsidRPr="000F6E48">
        <w:rPr>
          <w:rFonts w:ascii="新細明體" w:hAnsi="新細明體" w:hint="eastAsia"/>
          <w:vertAlign w:val="superscript"/>
        </w:rPr>
        <w:t>）</w:t>
      </w:r>
      <w:r w:rsidR="00B375D2" w:rsidRPr="000F6E48">
        <w:t>諸大人法以尸羅為本，如求重位</w:t>
      </w:r>
      <w:r w:rsidR="00B375D2" w:rsidRPr="000F6E48">
        <w:rPr>
          <w:rStyle w:val="a5"/>
        </w:rPr>
        <w:footnoteReference w:id="12"/>
      </w:r>
      <w:r w:rsidR="00B375D2" w:rsidRPr="000F6E48">
        <w:t>以直心為本。</w:t>
      </w:r>
    </w:p>
    <w:p w:rsidR="00D84E52" w:rsidRPr="000F6E48" w:rsidRDefault="00466FEC"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15</w:t>
      </w:r>
      <w:r w:rsidRPr="000F6E48">
        <w:rPr>
          <w:rFonts w:ascii="新細明體" w:hAnsi="新細明體" w:hint="eastAsia"/>
          <w:vertAlign w:val="superscript"/>
        </w:rPr>
        <w:t>）</w:t>
      </w:r>
      <w:r w:rsidR="00B375D2" w:rsidRPr="000F6E48">
        <w:t>尸羅即是功德寶</w:t>
      </w:r>
      <w:r w:rsidR="00B375D2" w:rsidRPr="000F6E48">
        <w:rPr>
          <w:rFonts w:ascii="新細明體-ExtB" w:eastAsia="新細明體-ExtB" w:hAnsi="新細明體-ExtB" w:cs="新細明體-ExtB" w:hint="eastAsia"/>
        </w:rPr>
        <w:t>𧂐</w:t>
      </w:r>
      <w:r w:rsidR="00B375D2" w:rsidRPr="000F6E48">
        <w:rPr>
          <w:rStyle w:val="a5"/>
        </w:rPr>
        <w:footnoteReference w:id="13"/>
      </w:r>
      <w:r w:rsidR="00B375D2" w:rsidRPr="000F6E48">
        <w:t>，如不放逸，亦如正念能生諸利，亦如賢友初、中、後善</w:t>
      </w:r>
      <w:r w:rsidR="00B375D2">
        <w:rPr>
          <w:rFonts w:hint="eastAsia"/>
        </w:rPr>
        <w:t>；</w:t>
      </w:r>
      <w:r w:rsidR="00B375D2" w:rsidRPr="000F6E48">
        <w:t>學正法者不得過越</w:t>
      </w:r>
      <w:r w:rsidR="00B375D2" w:rsidRPr="000F6E48">
        <w:rPr>
          <w:rStyle w:val="a5"/>
        </w:rPr>
        <w:footnoteReference w:id="14"/>
      </w:r>
      <w:r w:rsidR="00B375D2" w:rsidRPr="000F6E48">
        <w:t>，如海常限。</w:t>
      </w:r>
      <w:r w:rsidR="000B65B3">
        <w:rPr>
          <w:rStyle w:val="a5"/>
        </w:rPr>
        <w:footnoteReference w:id="15"/>
      </w:r>
    </w:p>
    <w:p w:rsidR="00785214" w:rsidRDefault="00466FEC"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16</w:t>
      </w:r>
      <w:r w:rsidRPr="000F6E48">
        <w:rPr>
          <w:rFonts w:ascii="新細明體" w:hAnsi="新細明體" w:hint="eastAsia"/>
          <w:vertAlign w:val="superscript"/>
        </w:rPr>
        <w:t>）</w:t>
      </w:r>
      <w:r w:rsidR="00073DF5" w:rsidRPr="000F6E48">
        <w:t>尸羅即是功德住處，亦如大</w:t>
      </w:r>
      <w:r w:rsidR="00073DF5" w:rsidRPr="000F6E48">
        <w:rPr>
          <w:b/>
        </w:rPr>
        <w:t>地</w:t>
      </w:r>
      <w:r w:rsidR="00073DF5" w:rsidRPr="000F6E48">
        <w:t>，萬物依止</w:t>
      </w:r>
      <w:r w:rsidR="00073DF5">
        <w:rPr>
          <w:rFonts w:hint="eastAsia"/>
        </w:rPr>
        <w:t>；</w:t>
      </w:r>
      <w:r w:rsidR="00073DF5" w:rsidRPr="00B375D2">
        <w:rPr>
          <w:rStyle w:val="a5"/>
        </w:rPr>
        <w:footnoteReference w:id="16"/>
      </w:r>
      <w:r w:rsidR="00073DF5" w:rsidRPr="00B375D2">
        <w:t>尸羅潤益諸善功德，亦如天</w:t>
      </w:r>
      <w:r w:rsidR="00073DF5" w:rsidRPr="00B375D2">
        <w:rPr>
          <w:b/>
        </w:rPr>
        <w:t>雨</w:t>
      </w:r>
      <w:r w:rsidR="00073DF5" w:rsidRPr="00B375D2">
        <w:t>潤益種子；能成五根</w:t>
      </w:r>
      <w:r w:rsidR="00073DF5" w:rsidRPr="00B375D2">
        <w:rPr>
          <w:rStyle w:val="a5"/>
        </w:rPr>
        <w:footnoteReference w:id="17"/>
      </w:r>
      <w:r w:rsidR="00073DF5" w:rsidRPr="00B375D2">
        <w:t>，如</w:t>
      </w:r>
      <w:r w:rsidR="00073DF5" w:rsidRPr="00B375D2">
        <w:rPr>
          <w:b/>
        </w:rPr>
        <w:t>火</w:t>
      </w:r>
      <w:r w:rsidR="00073DF5" w:rsidRPr="00B375D2">
        <w:t>熟物；能生諸利，如</w:t>
      </w:r>
      <w:r w:rsidR="00073DF5" w:rsidRPr="00B375D2">
        <w:rPr>
          <w:b/>
        </w:rPr>
        <w:t>風</w:t>
      </w:r>
      <w:r w:rsidR="00073DF5" w:rsidRPr="00B375D2">
        <w:t>成身</w:t>
      </w:r>
      <w:r w:rsidR="00073DF5">
        <w:rPr>
          <w:rFonts w:hint="eastAsia"/>
        </w:rPr>
        <w:t>；</w:t>
      </w:r>
      <w:r w:rsidR="00073DF5" w:rsidRPr="00B375D2">
        <w:rPr>
          <w:rStyle w:val="a5"/>
        </w:rPr>
        <w:footnoteReference w:id="18"/>
      </w:r>
      <w:r w:rsidR="00073DF5" w:rsidRPr="000F6E48">
        <w:t>尸羅能</w:t>
      </w:r>
      <w:r w:rsidR="00073DF5" w:rsidRPr="000F6E48">
        <w:rPr>
          <w:sz w:val="20"/>
          <w:szCs w:val="20"/>
          <w:shd w:val="pct15" w:color="auto" w:fill="FFFFFF"/>
        </w:rPr>
        <w:t>（</w:t>
      </w:r>
      <w:r w:rsidR="00073DF5" w:rsidRPr="000F6E48">
        <w:rPr>
          <w:sz w:val="20"/>
          <w:szCs w:val="20"/>
          <w:shd w:val="pct15" w:color="auto" w:fill="FFFFFF"/>
        </w:rPr>
        <w:t>120b</w:t>
      </w:r>
      <w:r w:rsidR="00073DF5" w:rsidRPr="000F6E48">
        <w:rPr>
          <w:sz w:val="20"/>
          <w:szCs w:val="20"/>
          <w:shd w:val="pct15" w:color="auto" w:fill="FFFFFF"/>
        </w:rPr>
        <w:t>）</w:t>
      </w:r>
      <w:r w:rsidR="00073DF5" w:rsidRPr="000F6E48">
        <w:lastRenderedPageBreak/>
        <w:t>受一切道果，亦如</w:t>
      </w:r>
      <w:r w:rsidR="00073DF5" w:rsidRPr="000F6E48">
        <w:rPr>
          <w:b/>
        </w:rPr>
        <w:t>虛空</w:t>
      </w:r>
      <w:r w:rsidR="00073DF5">
        <w:t>含受萬物</w:t>
      </w:r>
      <w:r w:rsidR="00AC13C1">
        <w:rPr>
          <w:rFonts w:hint="eastAsia"/>
        </w:rPr>
        <w:t>。</w:t>
      </w:r>
      <w:r w:rsidR="000B65B3">
        <w:rPr>
          <w:rStyle w:val="a5"/>
        </w:rPr>
        <w:footnoteReference w:id="19"/>
      </w:r>
      <w:r w:rsidR="00AC13C1">
        <w:t xml:space="preserve"> </w:t>
      </w:r>
    </w:p>
    <w:p w:rsidR="00073DF5" w:rsidRPr="000F6E48" w:rsidRDefault="00785214"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17</w:t>
      </w:r>
      <w:r w:rsidRPr="000F6E48">
        <w:rPr>
          <w:rFonts w:ascii="新細明體" w:hAnsi="新細明體" w:hint="eastAsia"/>
          <w:vertAlign w:val="superscript"/>
        </w:rPr>
        <w:t>）</w:t>
      </w:r>
      <w:r w:rsidR="00AC13C1" w:rsidRPr="000F6E48">
        <w:t>亦如吉瓶</w:t>
      </w:r>
      <w:r w:rsidR="00AC13C1" w:rsidRPr="000F6E48">
        <w:rPr>
          <w:rStyle w:val="a5"/>
        </w:rPr>
        <w:footnoteReference w:id="20"/>
      </w:r>
      <w:r w:rsidR="00AC13C1" w:rsidRPr="000F6E48">
        <w:t>隨願皆得</w:t>
      </w:r>
      <w:r w:rsidR="00AC13C1">
        <w:rPr>
          <w:rFonts w:hint="eastAsia"/>
        </w:rPr>
        <w:t>，</w:t>
      </w:r>
      <w:r w:rsidR="00073DF5" w:rsidRPr="000F6E48">
        <w:t>亦如美饍</w:t>
      </w:r>
      <w:r>
        <w:rPr>
          <w:rStyle w:val="a5"/>
        </w:rPr>
        <w:footnoteReference w:id="21"/>
      </w:r>
      <w:r w:rsidR="00073DF5" w:rsidRPr="000F6E48">
        <w:t>利益諸根</w:t>
      </w:r>
      <w:r>
        <w:rPr>
          <w:rFonts w:hint="eastAsia"/>
        </w:rPr>
        <w:t>，</w:t>
      </w:r>
      <w:r w:rsidR="00073DF5" w:rsidRPr="000F6E48">
        <w:t>尸羅善能通利</w:t>
      </w:r>
      <w:r w:rsidR="00073DF5" w:rsidRPr="000F6E48">
        <w:rPr>
          <w:rStyle w:val="a5"/>
        </w:rPr>
        <w:footnoteReference w:id="22"/>
      </w:r>
      <w:r w:rsidR="00073DF5" w:rsidRPr="000F6E48">
        <w:t>諸道，能令諸根清淨無礙。</w:t>
      </w:r>
    </w:p>
    <w:p w:rsidR="00073DF5" w:rsidRPr="000F6E48" w:rsidRDefault="00466FEC"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18</w:t>
      </w:r>
      <w:r w:rsidRPr="000F6E48">
        <w:rPr>
          <w:rFonts w:ascii="新細明體" w:hAnsi="新細明體" w:hint="eastAsia"/>
          <w:vertAlign w:val="superscript"/>
        </w:rPr>
        <w:t>）</w:t>
      </w:r>
      <w:r w:rsidR="00073DF5" w:rsidRPr="000F6E48">
        <w:t>智慧壽命以尸羅為本，猶如身命以氣息為本。</w:t>
      </w:r>
    </w:p>
    <w:p w:rsidR="00D84E52" w:rsidRPr="00B375D2" w:rsidRDefault="00466FEC"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19</w:t>
      </w:r>
      <w:r w:rsidRPr="000F6E48">
        <w:rPr>
          <w:rFonts w:ascii="新細明體" w:hAnsi="新細明體" w:hint="eastAsia"/>
          <w:vertAlign w:val="superscript"/>
        </w:rPr>
        <w:t>）</w:t>
      </w:r>
      <w:r w:rsidR="00073DF5" w:rsidRPr="000F6E48">
        <w:t>尸羅即是最上依處，如民依王。</w:t>
      </w:r>
    </w:p>
    <w:p w:rsidR="00073DF5" w:rsidRDefault="00466FEC" w:rsidP="00125A70">
      <w:pPr>
        <w:overflowPunct w:val="0"/>
        <w:spacing w:beforeLines="25" w:before="90"/>
        <w:ind w:left="396" w:hangingChars="165" w:hanging="396"/>
        <w:jc w:val="both"/>
        <w:rPr>
          <w:rFonts w:ascii="新細明體" w:hAnsi="新細明體"/>
          <w:vertAlign w:val="superscript"/>
        </w:rPr>
      </w:pPr>
      <w:r w:rsidRPr="000F6E48">
        <w:rPr>
          <w:rFonts w:ascii="新細明體" w:hAnsi="新細明體" w:hint="eastAsia"/>
          <w:vertAlign w:val="superscript"/>
        </w:rPr>
        <w:t>（</w:t>
      </w:r>
      <w:r w:rsidRPr="000F6E48">
        <w:rPr>
          <w:rFonts w:hint="eastAsia"/>
          <w:vertAlign w:val="superscript"/>
        </w:rPr>
        <w:t>2</w:t>
      </w:r>
      <w:r w:rsidR="00B375D2">
        <w:rPr>
          <w:vertAlign w:val="superscript"/>
        </w:rPr>
        <w:t>0</w:t>
      </w:r>
      <w:r w:rsidRPr="000F6E48">
        <w:rPr>
          <w:rFonts w:ascii="新細明體" w:hAnsi="新細明體" w:hint="eastAsia"/>
          <w:vertAlign w:val="superscript"/>
        </w:rPr>
        <w:t>）</w:t>
      </w:r>
      <w:r w:rsidR="00073DF5" w:rsidRPr="000F6E48">
        <w:t>尸羅即是諸功德主，如軍大將。</w:t>
      </w:r>
      <w:r w:rsidR="00D405E5">
        <w:rPr>
          <w:rStyle w:val="a5"/>
        </w:rPr>
        <w:footnoteReference w:id="23"/>
      </w:r>
    </w:p>
    <w:p w:rsidR="00073DF5" w:rsidRDefault="00466FEC" w:rsidP="00125A70">
      <w:pPr>
        <w:overflowPunct w:val="0"/>
        <w:spacing w:beforeLines="25" w:before="90"/>
        <w:ind w:left="396" w:hangingChars="165" w:hanging="396"/>
        <w:jc w:val="both"/>
        <w:rPr>
          <w:rFonts w:ascii="新細明體" w:hAnsi="新細明體"/>
          <w:vertAlign w:val="superscript"/>
        </w:rPr>
      </w:pPr>
      <w:r w:rsidRPr="000F6E48">
        <w:rPr>
          <w:rFonts w:ascii="新細明體" w:hAnsi="新細明體" w:hint="eastAsia"/>
          <w:vertAlign w:val="superscript"/>
        </w:rPr>
        <w:t>（</w:t>
      </w:r>
      <w:r w:rsidRPr="000F6E48">
        <w:rPr>
          <w:rFonts w:hint="eastAsia"/>
          <w:vertAlign w:val="superscript"/>
        </w:rPr>
        <w:t>2</w:t>
      </w:r>
      <w:r w:rsidR="00073DF5">
        <w:rPr>
          <w:vertAlign w:val="superscript"/>
        </w:rPr>
        <w:t>1</w:t>
      </w:r>
      <w:r w:rsidRPr="000F6E48">
        <w:rPr>
          <w:rFonts w:ascii="新細明體" w:hAnsi="新細明體" w:hint="eastAsia"/>
          <w:vertAlign w:val="superscript"/>
        </w:rPr>
        <w:t>）</w:t>
      </w:r>
      <w:r w:rsidR="00073DF5" w:rsidRPr="000F6E48">
        <w:t>尸羅得眾快樂，如隨意婦能稱夫心。</w:t>
      </w:r>
      <w:r w:rsidR="00D405E5">
        <w:rPr>
          <w:rStyle w:val="a5"/>
        </w:rPr>
        <w:footnoteReference w:id="24"/>
      </w:r>
    </w:p>
    <w:p w:rsidR="00D84E52" w:rsidRPr="000F6E48" w:rsidRDefault="00B5561D"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2</w:t>
      </w:r>
      <w:r w:rsidR="00073DF5">
        <w:rPr>
          <w:vertAlign w:val="superscript"/>
        </w:rPr>
        <w:t>2</w:t>
      </w:r>
      <w:r w:rsidRPr="000F6E48">
        <w:rPr>
          <w:rFonts w:ascii="新細明體" w:hAnsi="新細明體" w:hint="eastAsia"/>
          <w:vertAlign w:val="superscript"/>
        </w:rPr>
        <w:t>）</w:t>
      </w:r>
      <w:r w:rsidR="00073DF5" w:rsidRPr="000F6E48">
        <w:t>若求涅槃及生天上，尸羅即是學道資用，如彼遠行必持衣糧。</w:t>
      </w:r>
    </w:p>
    <w:p w:rsidR="00D84E52" w:rsidRPr="000F6E48" w:rsidRDefault="00B5561D"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2</w:t>
      </w:r>
      <w:r w:rsidR="00073DF5">
        <w:rPr>
          <w:vertAlign w:val="superscript"/>
        </w:rPr>
        <w:t>3</w:t>
      </w:r>
      <w:r w:rsidRPr="000F6E48">
        <w:rPr>
          <w:rFonts w:ascii="新細明體" w:hAnsi="新細明體" w:hint="eastAsia"/>
          <w:vertAlign w:val="superscript"/>
        </w:rPr>
        <w:t>）</w:t>
      </w:r>
      <w:r w:rsidR="00073DF5" w:rsidRPr="000F6E48">
        <w:t>尸羅將人令至善處，如經險路得善導師。</w:t>
      </w:r>
    </w:p>
    <w:p w:rsidR="00D84E52" w:rsidRPr="000F6E48" w:rsidRDefault="00B5561D" w:rsidP="00125A70">
      <w:pPr>
        <w:overflowPunct w:val="0"/>
        <w:spacing w:beforeLines="25" w:before="90"/>
        <w:ind w:left="396" w:hangingChars="165" w:hanging="396"/>
        <w:jc w:val="both"/>
      </w:pPr>
      <w:r w:rsidRPr="000F6E48">
        <w:rPr>
          <w:rFonts w:ascii="新細明體" w:hAnsi="新細明體" w:hint="eastAsia"/>
          <w:vertAlign w:val="superscript"/>
        </w:rPr>
        <w:t>（</w:t>
      </w:r>
      <w:r w:rsidR="003A6A5F" w:rsidRPr="000F6E48">
        <w:rPr>
          <w:rFonts w:hint="eastAsia"/>
          <w:vertAlign w:val="superscript"/>
        </w:rPr>
        <w:t>2</w:t>
      </w:r>
      <w:r w:rsidR="00073DF5">
        <w:rPr>
          <w:vertAlign w:val="superscript"/>
        </w:rPr>
        <w:t>4</w:t>
      </w:r>
      <w:r w:rsidRPr="000F6E48">
        <w:rPr>
          <w:rFonts w:ascii="新細明體" w:hAnsi="新細明體" w:hint="eastAsia"/>
          <w:vertAlign w:val="superscript"/>
        </w:rPr>
        <w:t>）</w:t>
      </w:r>
      <w:r w:rsidR="00D84E52" w:rsidRPr="000F6E48">
        <w:t>尸羅度人從生死過，猶如牢船得</w:t>
      </w:r>
      <w:r w:rsidR="00D84E52" w:rsidRPr="000F6E48">
        <w:rPr>
          <w:rStyle w:val="a5"/>
        </w:rPr>
        <w:footnoteReference w:id="25"/>
      </w:r>
      <w:r w:rsidR="00D84E52" w:rsidRPr="000F6E48">
        <w:t>渡大海。</w:t>
      </w:r>
    </w:p>
    <w:p w:rsidR="00D84E52" w:rsidRPr="000F6E48" w:rsidRDefault="00E45141"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25</w:t>
      </w:r>
      <w:r w:rsidRPr="000F6E48">
        <w:rPr>
          <w:rFonts w:ascii="新細明體" w:hAnsi="新細明體" w:hint="eastAsia"/>
          <w:vertAlign w:val="superscript"/>
        </w:rPr>
        <w:t>）</w:t>
      </w:r>
      <w:r w:rsidR="00D84E52" w:rsidRPr="000F6E48">
        <w:t>尸羅能滅諸煩惱患，猶如良藥能消眾病。</w:t>
      </w:r>
    </w:p>
    <w:p w:rsidR="003F194A" w:rsidRPr="000F6E48" w:rsidRDefault="00E45141" w:rsidP="00125A70">
      <w:pPr>
        <w:overflowPunct w:val="0"/>
        <w:spacing w:beforeLines="25" w:before="90"/>
        <w:ind w:left="396" w:hangingChars="165" w:hanging="396"/>
        <w:jc w:val="both"/>
      </w:pPr>
      <w:r w:rsidRPr="004C4B35">
        <w:rPr>
          <w:vertAlign w:val="superscript"/>
        </w:rPr>
        <w:t>（</w:t>
      </w:r>
      <w:r w:rsidR="00073DF5" w:rsidRPr="004C4B35">
        <w:rPr>
          <w:vertAlign w:val="superscript"/>
        </w:rPr>
        <w:t>26</w:t>
      </w:r>
      <w:r w:rsidRPr="004C4B35">
        <w:rPr>
          <w:vertAlign w:val="superscript"/>
        </w:rPr>
        <w:t>）</w:t>
      </w:r>
      <w:r w:rsidR="003F194A" w:rsidRPr="000F6E48">
        <w:t>尸羅器仗</w:t>
      </w:r>
      <w:r w:rsidR="003F194A" w:rsidRPr="000F6E48">
        <w:rPr>
          <w:rStyle w:val="a5"/>
        </w:rPr>
        <w:footnoteReference w:id="26"/>
      </w:r>
      <w:r w:rsidR="003F194A" w:rsidRPr="000F6E48">
        <w:t>能御</w:t>
      </w:r>
      <w:r w:rsidR="003F194A" w:rsidRPr="000F6E48">
        <w:rPr>
          <w:rStyle w:val="a5"/>
        </w:rPr>
        <w:footnoteReference w:id="27"/>
      </w:r>
      <w:r w:rsidR="003F194A" w:rsidRPr="000F6E48">
        <w:t>魔賊，如善兵器能對敵陣。</w:t>
      </w:r>
    </w:p>
    <w:p w:rsidR="003F194A" w:rsidRPr="000F6E48" w:rsidRDefault="00E45141" w:rsidP="00125A70">
      <w:pPr>
        <w:overflowPunct w:val="0"/>
        <w:spacing w:beforeLines="25" w:before="90"/>
        <w:ind w:left="396" w:hangingChars="165" w:hanging="396"/>
        <w:jc w:val="both"/>
      </w:pPr>
      <w:r w:rsidRPr="004C4B35">
        <w:rPr>
          <w:rFonts w:hint="eastAsia"/>
          <w:vertAlign w:val="superscript"/>
        </w:rPr>
        <w:lastRenderedPageBreak/>
        <w:t>（</w:t>
      </w:r>
      <w:r w:rsidR="00073DF5" w:rsidRPr="004C4B35">
        <w:rPr>
          <w:rFonts w:hint="eastAsia"/>
          <w:vertAlign w:val="superscript"/>
        </w:rPr>
        <w:t>2</w:t>
      </w:r>
      <w:r w:rsidR="00073DF5" w:rsidRPr="004C4B35">
        <w:rPr>
          <w:vertAlign w:val="superscript"/>
        </w:rPr>
        <w:t>7</w:t>
      </w:r>
      <w:r w:rsidRPr="004C4B35">
        <w:rPr>
          <w:rFonts w:hint="eastAsia"/>
          <w:vertAlign w:val="superscript"/>
        </w:rPr>
        <w:t>）</w:t>
      </w:r>
      <w:r w:rsidR="003F194A" w:rsidRPr="000F6E48">
        <w:t>如所愛親經難不捨，尸羅將人諸衰惱中隨護不捨。</w:t>
      </w:r>
    </w:p>
    <w:p w:rsidR="003F194A" w:rsidRPr="000F6E48" w:rsidRDefault="00E45141"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28</w:t>
      </w:r>
      <w:r w:rsidRPr="000F6E48">
        <w:rPr>
          <w:rFonts w:ascii="新細明體" w:hAnsi="新細明體" w:hint="eastAsia"/>
          <w:vertAlign w:val="superscript"/>
        </w:rPr>
        <w:t>）</w:t>
      </w:r>
      <w:r w:rsidR="003F194A" w:rsidRPr="000F6E48">
        <w:t>尸羅能照後世癡冥，如大燈明能除黑闇。</w:t>
      </w:r>
    </w:p>
    <w:p w:rsidR="003F194A" w:rsidRPr="000F6E48" w:rsidRDefault="00E45141"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29</w:t>
      </w:r>
      <w:r w:rsidRPr="000F6E48">
        <w:rPr>
          <w:rFonts w:ascii="新細明體" w:hAnsi="新細明體" w:hint="eastAsia"/>
          <w:vertAlign w:val="superscript"/>
        </w:rPr>
        <w:t>）</w:t>
      </w:r>
      <w:r w:rsidR="003F194A" w:rsidRPr="000F6E48">
        <w:t>尸羅度人出諸惡道，如度</w:t>
      </w:r>
      <w:r w:rsidR="003F194A" w:rsidRPr="000F6E48">
        <w:rPr>
          <w:rStyle w:val="a5"/>
        </w:rPr>
        <w:footnoteReference w:id="28"/>
      </w:r>
      <w:r w:rsidR="003F194A" w:rsidRPr="000F6E48">
        <w:t>深水得好橋梁。</w:t>
      </w:r>
    </w:p>
    <w:p w:rsidR="003F194A" w:rsidRPr="000F6E48" w:rsidRDefault="00E45141"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3</w:t>
      </w:r>
      <w:r w:rsidR="00073DF5">
        <w:rPr>
          <w:vertAlign w:val="superscript"/>
        </w:rPr>
        <w:t>0</w:t>
      </w:r>
      <w:r w:rsidRPr="000F6E48">
        <w:rPr>
          <w:rFonts w:ascii="新細明體" w:hAnsi="新細明體" w:hint="eastAsia"/>
          <w:vertAlign w:val="superscript"/>
        </w:rPr>
        <w:t>）</w:t>
      </w:r>
      <w:r w:rsidR="003F194A" w:rsidRPr="000F6E48">
        <w:t>尸羅能除煩惱熱急，如清涼室能除毒熱。</w:t>
      </w:r>
    </w:p>
    <w:p w:rsidR="003F194A" w:rsidRPr="000F6E48" w:rsidRDefault="00E45141"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3</w:t>
      </w:r>
      <w:r w:rsidR="00073DF5">
        <w:rPr>
          <w:vertAlign w:val="superscript"/>
        </w:rPr>
        <w:t>1</w:t>
      </w:r>
      <w:r w:rsidRPr="000F6E48">
        <w:rPr>
          <w:rFonts w:ascii="新細明體" w:hAnsi="新細明體" w:hint="eastAsia"/>
          <w:vertAlign w:val="superscript"/>
        </w:rPr>
        <w:t>）</w:t>
      </w:r>
      <w:r w:rsidR="003F194A" w:rsidRPr="000F6E48">
        <w:t>欲墮惡趣，尸羅能救，如勇士持刃</w:t>
      </w:r>
      <w:r w:rsidR="003F194A" w:rsidRPr="000F6E48">
        <w:rPr>
          <w:rStyle w:val="a5"/>
        </w:rPr>
        <w:footnoteReference w:id="29"/>
      </w:r>
      <w:r w:rsidR="003F194A" w:rsidRPr="000F6E48">
        <w:t>，救人怖畏。</w:t>
      </w:r>
      <w:r w:rsidR="00D405E5">
        <w:rPr>
          <w:rStyle w:val="a5"/>
        </w:rPr>
        <w:footnoteReference w:id="30"/>
      </w:r>
    </w:p>
    <w:p w:rsidR="00AF1450" w:rsidRPr="000F6E48" w:rsidRDefault="00E45141" w:rsidP="00125A70">
      <w:pPr>
        <w:overflowPunct w:val="0"/>
        <w:spacing w:beforeLines="25" w:before="90"/>
        <w:ind w:left="396" w:hangingChars="165" w:hanging="396"/>
        <w:jc w:val="both"/>
        <w:rPr>
          <w:rFonts w:ascii="新細明體" w:hAnsi="新細明體" w:cs="新細明體"/>
        </w:rPr>
      </w:pPr>
      <w:r w:rsidRPr="000F6E48">
        <w:rPr>
          <w:rFonts w:ascii="新細明體" w:hAnsi="新細明體" w:hint="eastAsia"/>
          <w:vertAlign w:val="superscript"/>
        </w:rPr>
        <w:t>（</w:t>
      </w:r>
      <w:r w:rsidRPr="000F6E48">
        <w:rPr>
          <w:rFonts w:hint="eastAsia"/>
          <w:vertAlign w:val="superscript"/>
        </w:rPr>
        <w:t>3</w:t>
      </w:r>
      <w:r w:rsidR="00073DF5">
        <w:rPr>
          <w:vertAlign w:val="superscript"/>
        </w:rPr>
        <w:t>2</w:t>
      </w:r>
      <w:r w:rsidRPr="000F6E48">
        <w:rPr>
          <w:rFonts w:ascii="新細明體" w:hAnsi="新細明體" w:hint="eastAsia"/>
          <w:vertAlign w:val="superscript"/>
        </w:rPr>
        <w:t>）</w:t>
      </w:r>
      <w:r w:rsidR="006D51B6" w:rsidRPr="000F6E48">
        <w:rPr>
          <w:rFonts w:hint="eastAsia"/>
        </w:rPr>
        <w:t>諸凡夫人應深愛尸羅，如諸菩薩學</w:t>
      </w:r>
      <w:r w:rsidR="006D51B6" w:rsidRPr="000F6E48">
        <w:rPr>
          <w:rFonts w:hint="eastAsia"/>
          <w:b/>
        </w:rPr>
        <w:t>諦勝處</w:t>
      </w:r>
      <w:r w:rsidR="00073DF5">
        <w:rPr>
          <w:rFonts w:hint="eastAsia"/>
          <w:b/>
        </w:rPr>
        <w:t>；</w:t>
      </w:r>
      <w:r w:rsidR="00AF1450" w:rsidRPr="000F6E48">
        <w:rPr>
          <w:rFonts w:hint="eastAsia"/>
        </w:rPr>
        <w:t>行者善行尸羅，如諸菩薩行</w:t>
      </w:r>
      <w:r w:rsidR="00AF1450" w:rsidRPr="000F6E48">
        <w:rPr>
          <w:rFonts w:hint="eastAsia"/>
          <w:b/>
        </w:rPr>
        <w:t>捨勝處</w:t>
      </w:r>
      <w:r w:rsidR="00073DF5">
        <w:rPr>
          <w:rFonts w:hint="eastAsia"/>
        </w:rPr>
        <w:t>；</w:t>
      </w:r>
      <w:r w:rsidR="00AF1450" w:rsidRPr="000F6E48">
        <w:rPr>
          <w:rFonts w:hint="eastAsia"/>
        </w:rPr>
        <w:t>得果之人善修尸羅，亦如菩薩修</w:t>
      </w:r>
      <w:r w:rsidR="00AF1450" w:rsidRPr="000F6E48">
        <w:rPr>
          <w:rFonts w:hint="eastAsia"/>
          <w:b/>
        </w:rPr>
        <w:t>滅勝處</w:t>
      </w:r>
      <w:r w:rsidR="00073DF5">
        <w:rPr>
          <w:rFonts w:hint="eastAsia"/>
        </w:rPr>
        <w:t>；</w:t>
      </w:r>
      <w:r w:rsidR="00AF1450" w:rsidRPr="000F6E48">
        <w:rPr>
          <w:rFonts w:hint="eastAsia"/>
        </w:rPr>
        <w:t>護持尸羅令人得果，亦如菩薩修</w:t>
      </w:r>
      <w:r w:rsidR="00AF1450" w:rsidRPr="000F6E48">
        <w:rPr>
          <w:rFonts w:hint="eastAsia"/>
          <w:b/>
        </w:rPr>
        <w:t>慧勝處</w:t>
      </w:r>
      <w:r w:rsidR="00AF1450" w:rsidRPr="000F6E48">
        <w:rPr>
          <w:rFonts w:hint="eastAsia"/>
        </w:rPr>
        <w:t>。</w:t>
      </w:r>
      <w:r w:rsidR="0085664F" w:rsidRPr="000F6E48">
        <w:rPr>
          <w:rStyle w:val="a5"/>
        </w:rPr>
        <w:footnoteReference w:id="31"/>
      </w:r>
    </w:p>
    <w:p w:rsidR="00AF1450" w:rsidRPr="000F6E48" w:rsidRDefault="003B7614" w:rsidP="00125A70">
      <w:pPr>
        <w:overflowPunct w:val="0"/>
        <w:spacing w:beforeLines="25" w:before="90"/>
        <w:ind w:left="396" w:hangingChars="165" w:hanging="396"/>
        <w:jc w:val="both"/>
        <w:rPr>
          <w:rFonts w:ascii="新細明體" w:hAnsi="新細明體" w:cs="新細明體"/>
        </w:rPr>
      </w:pPr>
      <w:r w:rsidRPr="000F6E48">
        <w:rPr>
          <w:rFonts w:ascii="新細明體" w:hAnsi="新細明體" w:hint="eastAsia"/>
          <w:vertAlign w:val="superscript"/>
        </w:rPr>
        <w:t>（</w:t>
      </w:r>
      <w:r w:rsidR="00073DF5">
        <w:rPr>
          <w:vertAlign w:val="superscript"/>
        </w:rPr>
        <w:t>33</w:t>
      </w:r>
      <w:r w:rsidRPr="000F6E48">
        <w:rPr>
          <w:rFonts w:ascii="新細明體" w:hAnsi="新細明體" w:hint="eastAsia"/>
          <w:vertAlign w:val="superscript"/>
        </w:rPr>
        <w:t>）</w:t>
      </w:r>
      <w:r w:rsidR="00AF1450" w:rsidRPr="000F6E48">
        <w:rPr>
          <w:rFonts w:hint="eastAsia"/>
        </w:rPr>
        <w:t>不壞法者能淨尸羅，如諸菩薩清淨無垢。</w:t>
      </w:r>
    </w:p>
    <w:p w:rsidR="00AF1450" w:rsidRPr="000F6E48" w:rsidRDefault="003B7614"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34</w:t>
      </w:r>
      <w:r w:rsidRPr="000F6E48">
        <w:rPr>
          <w:rFonts w:ascii="新細明體" w:hAnsi="新細明體" w:hint="eastAsia"/>
          <w:vertAlign w:val="superscript"/>
        </w:rPr>
        <w:t>）</w:t>
      </w:r>
      <w:r w:rsidR="00AF1450" w:rsidRPr="000F6E48">
        <w:rPr>
          <w:rFonts w:hint="eastAsia"/>
        </w:rPr>
        <w:t>諸惡人等捨離尸羅，如彼諂曲捨離直心。</w:t>
      </w:r>
    </w:p>
    <w:p w:rsidR="00AF1450" w:rsidRPr="000F6E48" w:rsidRDefault="003B7614"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35</w:t>
      </w:r>
      <w:r w:rsidRPr="000F6E48">
        <w:rPr>
          <w:rFonts w:ascii="新細明體" w:hAnsi="新細明體" w:hint="eastAsia"/>
          <w:vertAlign w:val="superscript"/>
        </w:rPr>
        <w:t>）</w:t>
      </w:r>
      <w:r w:rsidR="00AF1450" w:rsidRPr="000F6E48">
        <w:rPr>
          <w:rFonts w:hint="eastAsia"/>
        </w:rPr>
        <w:t>放逸之人不行尸羅，如慳貪者不行惠施。</w:t>
      </w:r>
    </w:p>
    <w:p w:rsidR="00B96499" w:rsidRPr="000F6E48" w:rsidRDefault="003B7614" w:rsidP="00125A70">
      <w:pPr>
        <w:overflowPunct w:val="0"/>
        <w:spacing w:beforeLines="25" w:before="90"/>
        <w:ind w:left="396" w:hangingChars="165" w:hanging="396"/>
        <w:jc w:val="both"/>
        <w:rPr>
          <w:rFonts w:ascii="新細明體" w:hAnsi="新細明體" w:cs="新細明體"/>
        </w:rPr>
      </w:pPr>
      <w:r w:rsidRPr="000F6E48">
        <w:rPr>
          <w:rFonts w:ascii="新細明體" w:hAnsi="新細明體" w:hint="eastAsia"/>
          <w:vertAlign w:val="superscript"/>
        </w:rPr>
        <w:t>（</w:t>
      </w:r>
      <w:r w:rsidR="00073DF5">
        <w:rPr>
          <w:vertAlign w:val="superscript"/>
        </w:rPr>
        <w:t>36</w:t>
      </w:r>
      <w:r w:rsidRPr="000F6E48">
        <w:rPr>
          <w:rFonts w:ascii="新細明體" w:hAnsi="新細明體" w:hint="eastAsia"/>
          <w:vertAlign w:val="superscript"/>
        </w:rPr>
        <w:t>）</w:t>
      </w:r>
      <w:r w:rsidR="00B96499" w:rsidRPr="000F6E48">
        <w:rPr>
          <w:rFonts w:hint="eastAsia"/>
        </w:rPr>
        <w:t>放逸之人捨離尸羅，如戲論者離寂滅法。</w:t>
      </w:r>
    </w:p>
    <w:p w:rsidR="00B96499" w:rsidRPr="000F6E48" w:rsidRDefault="00E8070B" w:rsidP="00125A70">
      <w:pPr>
        <w:overflowPunct w:val="0"/>
        <w:spacing w:beforeLines="25" w:before="90"/>
        <w:ind w:left="396" w:hangingChars="165" w:hanging="396"/>
        <w:jc w:val="both"/>
        <w:rPr>
          <w:rFonts w:ascii="新細明體" w:hAnsi="新細明體" w:cs="新細明體"/>
        </w:rPr>
      </w:pPr>
      <w:r w:rsidRPr="000F6E48">
        <w:rPr>
          <w:rFonts w:ascii="新細明體" w:hAnsi="新細明體" w:hint="eastAsia"/>
          <w:vertAlign w:val="superscript"/>
        </w:rPr>
        <w:t>（</w:t>
      </w:r>
      <w:r w:rsidR="00073DF5">
        <w:rPr>
          <w:vertAlign w:val="superscript"/>
        </w:rPr>
        <w:t>37</w:t>
      </w:r>
      <w:r w:rsidRPr="000F6E48">
        <w:rPr>
          <w:rFonts w:ascii="新細明體" w:hAnsi="新細明體" w:hint="eastAsia"/>
          <w:vertAlign w:val="superscript"/>
        </w:rPr>
        <w:t>）</w:t>
      </w:r>
      <w:r w:rsidR="00B96499" w:rsidRPr="000F6E48">
        <w:rPr>
          <w:rFonts w:hint="eastAsia"/>
        </w:rPr>
        <w:t>愚癡之人無有尸羅，猶如盲者不見五色</w:t>
      </w:r>
      <w:r w:rsidR="00B96499" w:rsidRPr="000F6E48">
        <w:rPr>
          <w:rStyle w:val="a5"/>
        </w:rPr>
        <w:footnoteReference w:id="32"/>
      </w:r>
      <w:r w:rsidR="00B96499" w:rsidRPr="000F6E48">
        <w:rPr>
          <w:rFonts w:hint="eastAsia"/>
        </w:rPr>
        <w:t>。</w:t>
      </w:r>
    </w:p>
    <w:p w:rsidR="00B96499" w:rsidRPr="000F6E48" w:rsidRDefault="00E8070B"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38</w:t>
      </w:r>
      <w:r w:rsidRPr="000F6E48">
        <w:rPr>
          <w:rFonts w:ascii="新細明體" w:hAnsi="新細明體" w:hint="eastAsia"/>
          <w:vertAlign w:val="superscript"/>
        </w:rPr>
        <w:t>）</w:t>
      </w:r>
      <w:r w:rsidR="00B96499" w:rsidRPr="000F6E48">
        <w:rPr>
          <w:rFonts w:hint="eastAsia"/>
        </w:rPr>
        <w:t>無思惟者去尸羅遠，如離八道去涅槃遠。</w:t>
      </w:r>
    </w:p>
    <w:p w:rsidR="00B96499" w:rsidRPr="000F6E48" w:rsidRDefault="00E8070B"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39</w:t>
      </w:r>
      <w:r w:rsidRPr="000F6E48">
        <w:rPr>
          <w:rFonts w:ascii="新細明體" w:hAnsi="新細明體" w:hint="eastAsia"/>
          <w:vertAlign w:val="superscript"/>
        </w:rPr>
        <w:t>）</w:t>
      </w:r>
      <w:r w:rsidR="00B96499" w:rsidRPr="000F6E48">
        <w:rPr>
          <w:rFonts w:hint="eastAsia"/>
        </w:rPr>
        <w:t>善愛身者深樂尸羅，如阿羅漢深愛樂法。</w:t>
      </w:r>
    </w:p>
    <w:p w:rsidR="00B96499" w:rsidRPr="000F6E48" w:rsidRDefault="00E8070B"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4</w:t>
      </w:r>
      <w:r w:rsidR="00073DF5">
        <w:rPr>
          <w:vertAlign w:val="superscript"/>
        </w:rPr>
        <w:t>0</w:t>
      </w:r>
      <w:r w:rsidRPr="000F6E48">
        <w:rPr>
          <w:rFonts w:ascii="新細明體" w:hAnsi="新細明體" w:hint="eastAsia"/>
          <w:vertAlign w:val="superscript"/>
        </w:rPr>
        <w:t>）</w:t>
      </w:r>
      <w:r w:rsidR="00B96499" w:rsidRPr="000F6E48">
        <w:rPr>
          <w:rFonts w:hint="eastAsia"/>
        </w:rPr>
        <w:t>尸羅能使無惱</w:t>
      </w:r>
      <w:r w:rsidR="00B96499" w:rsidRPr="000F6E48">
        <w:rPr>
          <w:rStyle w:val="a5"/>
        </w:rPr>
        <w:footnoteReference w:id="33"/>
      </w:r>
      <w:r w:rsidR="00B96499" w:rsidRPr="000F6E48">
        <w:rPr>
          <w:rFonts w:hint="eastAsia"/>
        </w:rPr>
        <w:t>，善法相續不斷，如佛</w:t>
      </w:r>
      <w:r w:rsidR="00B96499" w:rsidRPr="000F6E48">
        <w:rPr>
          <w:rFonts w:hint="eastAsia"/>
          <w:sz w:val="20"/>
          <w:szCs w:val="20"/>
          <w:shd w:val="pct15" w:color="auto" w:fill="FFFFFF"/>
        </w:rPr>
        <w:t>（</w:t>
      </w:r>
      <w:r w:rsidR="00B96499" w:rsidRPr="000F6E48">
        <w:rPr>
          <w:sz w:val="20"/>
          <w:szCs w:val="20"/>
          <w:shd w:val="pct15" w:color="auto" w:fill="FFFFFF"/>
        </w:rPr>
        <w:t>120c</w:t>
      </w:r>
      <w:r w:rsidR="00B96499" w:rsidRPr="000F6E48">
        <w:rPr>
          <w:rFonts w:hint="eastAsia"/>
          <w:sz w:val="20"/>
          <w:szCs w:val="20"/>
          <w:shd w:val="pct15" w:color="auto" w:fill="FFFFFF"/>
        </w:rPr>
        <w:t>）</w:t>
      </w:r>
      <w:r w:rsidR="00B96499" w:rsidRPr="000F6E48">
        <w:rPr>
          <w:rFonts w:hint="eastAsia"/>
        </w:rPr>
        <w:t>出世善事不絕。</w:t>
      </w:r>
    </w:p>
    <w:p w:rsidR="00B96499" w:rsidRPr="000F6E48" w:rsidRDefault="00E8070B" w:rsidP="00125A70">
      <w:pPr>
        <w:overflowPunct w:val="0"/>
        <w:spacing w:beforeLines="25" w:before="90"/>
        <w:ind w:left="396" w:hangingChars="165" w:hanging="396"/>
        <w:jc w:val="both"/>
      </w:pPr>
      <w:r w:rsidRPr="000F6E48">
        <w:rPr>
          <w:rFonts w:ascii="新細明體" w:hAnsi="新細明體" w:hint="eastAsia"/>
          <w:vertAlign w:val="superscript"/>
        </w:rPr>
        <w:t>（</w:t>
      </w:r>
      <w:r w:rsidR="003A6A5F" w:rsidRPr="000F6E48">
        <w:rPr>
          <w:vertAlign w:val="superscript"/>
        </w:rPr>
        <w:t>4</w:t>
      </w:r>
      <w:r w:rsidR="00073DF5">
        <w:rPr>
          <w:vertAlign w:val="superscript"/>
        </w:rPr>
        <w:t>1</w:t>
      </w:r>
      <w:r w:rsidRPr="000F6E48">
        <w:rPr>
          <w:rFonts w:ascii="新細明體" w:hAnsi="新細明體" w:hint="eastAsia"/>
          <w:vertAlign w:val="superscript"/>
        </w:rPr>
        <w:t>）</w:t>
      </w:r>
      <w:r w:rsidR="00B96499" w:rsidRPr="000F6E48">
        <w:rPr>
          <w:rFonts w:hint="eastAsia"/>
        </w:rPr>
        <w:t>尸羅能令諸道果住，如佛神力令法久住。</w:t>
      </w:r>
    </w:p>
    <w:p w:rsidR="00D84E52" w:rsidRPr="000F6E48" w:rsidRDefault="009E2755"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42</w:t>
      </w:r>
      <w:r w:rsidRPr="000F6E48">
        <w:rPr>
          <w:rFonts w:ascii="新細明體" w:hAnsi="新細明體" w:hint="eastAsia"/>
          <w:vertAlign w:val="superscript"/>
        </w:rPr>
        <w:t>）</w:t>
      </w:r>
      <w:r w:rsidR="00222577" w:rsidRPr="000F6E48">
        <w:rPr>
          <w:rFonts w:hint="eastAsia"/>
        </w:rPr>
        <w:t>尸羅如佛</w:t>
      </w:r>
      <w:r w:rsidR="00FE12EC" w:rsidRPr="000F6E48">
        <w:rPr>
          <w:rFonts w:hint="eastAsia"/>
        </w:rPr>
        <w:t>，</w:t>
      </w:r>
      <w:r w:rsidR="00222577" w:rsidRPr="000F6E48">
        <w:rPr>
          <w:rFonts w:hint="eastAsia"/>
        </w:rPr>
        <w:t>自利利人。</w:t>
      </w:r>
    </w:p>
    <w:p w:rsidR="00222577" w:rsidRPr="000F6E48" w:rsidRDefault="009E2755" w:rsidP="00125A70">
      <w:pPr>
        <w:overflowPunct w:val="0"/>
        <w:spacing w:beforeLines="25" w:before="90"/>
        <w:ind w:left="396" w:hangingChars="165" w:hanging="396"/>
        <w:jc w:val="both"/>
        <w:rPr>
          <w:rFonts w:ascii="新細明體" w:hAnsi="新細明體" w:cs="新細明體"/>
        </w:rPr>
      </w:pPr>
      <w:r w:rsidRPr="000F6E48">
        <w:rPr>
          <w:rFonts w:ascii="新細明體" w:hAnsi="新細明體" w:hint="eastAsia"/>
          <w:vertAlign w:val="superscript"/>
        </w:rPr>
        <w:t>（</w:t>
      </w:r>
      <w:r w:rsidR="00073DF5">
        <w:rPr>
          <w:vertAlign w:val="superscript"/>
        </w:rPr>
        <w:t>43</w:t>
      </w:r>
      <w:r w:rsidRPr="000F6E48">
        <w:rPr>
          <w:rFonts w:ascii="新細明體" w:hAnsi="新細明體" w:hint="eastAsia"/>
          <w:vertAlign w:val="superscript"/>
        </w:rPr>
        <w:t>）</w:t>
      </w:r>
      <w:r w:rsidR="00222577" w:rsidRPr="000F6E48">
        <w:rPr>
          <w:rFonts w:hint="eastAsia"/>
        </w:rPr>
        <w:t>尸羅善護諸善功德，如王知時能護國界。</w:t>
      </w:r>
    </w:p>
    <w:p w:rsidR="00222577" w:rsidRPr="000F6E48" w:rsidRDefault="009E2755"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44</w:t>
      </w:r>
      <w:r w:rsidRPr="000F6E48">
        <w:rPr>
          <w:rFonts w:ascii="新細明體" w:hAnsi="新細明體" w:hint="eastAsia"/>
          <w:vertAlign w:val="superscript"/>
        </w:rPr>
        <w:t>）</w:t>
      </w:r>
      <w:r w:rsidR="00222577" w:rsidRPr="000F6E48">
        <w:rPr>
          <w:rFonts w:hint="eastAsia"/>
        </w:rPr>
        <w:t>尸羅安行者心，如須陀洹果，如時發事後則無悔。</w:t>
      </w:r>
      <w:r w:rsidR="009C044D" w:rsidRPr="000F6E48">
        <w:rPr>
          <w:rStyle w:val="a5"/>
        </w:rPr>
        <w:footnoteReference w:id="34"/>
      </w:r>
    </w:p>
    <w:p w:rsidR="00222577" w:rsidRPr="000F6E48" w:rsidRDefault="009E2755" w:rsidP="00125A70">
      <w:pPr>
        <w:overflowPunct w:val="0"/>
        <w:spacing w:beforeLines="25" w:before="90"/>
        <w:ind w:left="396" w:hangingChars="165" w:hanging="396"/>
        <w:jc w:val="both"/>
      </w:pPr>
      <w:r w:rsidRPr="000F6E48">
        <w:rPr>
          <w:rFonts w:ascii="新細明體" w:hAnsi="新細明體" w:hint="eastAsia"/>
          <w:vertAlign w:val="superscript"/>
        </w:rPr>
        <w:lastRenderedPageBreak/>
        <w:t>（</w:t>
      </w:r>
      <w:r w:rsidR="00073DF5">
        <w:rPr>
          <w:vertAlign w:val="superscript"/>
        </w:rPr>
        <w:t>45</w:t>
      </w:r>
      <w:r w:rsidRPr="000F6E48">
        <w:rPr>
          <w:rFonts w:ascii="新細明體" w:hAnsi="新細明體" w:hint="eastAsia"/>
          <w:vertAlign w:val="superscript"/>
        </w:rPr>
        <w:t>）</w:t>
      </w:r>
      <w:r w:rsidR="00222577" w:rsidRPr="000F6E48">
        <w:rPr>
          <w:rFonts w:hint="eastAsia"/>
        </w:rPr>
        <w:t>尸羅究竟必得涅槃，如菩薩願究竟得佛。</w:t>
      </w:r>
    </w:p>
    <w:p w:rsidR="00222577" w:rsidRPr="000F6E48" w:rsidRDefault="009E2755"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46</w:t>
      </w:r>
      <w:r w:rsidRPr="000F6E48">
        <w:rPr>
          <w:rFonts w:ascii="新細明體" w:hAnsi="新細明體" w:hint="eastAsia"/>
          <w:vertAlign w:val="superscript"/>
        </w:rPr>
        <w:t>）</w:t>
      </w:r>
      <w:r w:rsidR="00222577" w:rsidRPr="000F6E48">
        <w:rPr>
          <w:rFonts w:hint="eastAsia"/>
        </w:rPr>
        <w:t>尸羅亦如良田好澤</w:t>
      </w:r>
      <w:r w:rsidR="00222577" w:rsidRPr="000F6E48">
        <w:rPr>
          <w:rStyle w:val="a5"/>
        </w:rPr>
        <w:footnoteReference w:id="35"/>
      </w:r>
      <w:r w:rsidR="00222577" w:rsidRPr="000F6E48">
        <w:rPr>
          <w:rFonts w:hint="eastAsia"/>
        </w:rPr>
        <w:t>，投之以種，疾得增長。</w:t>
      </w:r>
    </w:p>
    <w:p w:rsidR="00222577" w:rsidRPr="000F6E48" w:rsidRDefault="009E2755"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47</w:t>
      </w:r>
      <w:r w:rsidRPr="000F6E48">
        <w:rPr>
          <w:rFonts w:ascii="新細明體" w:hAnsi="新細明體" w:hint="eastAsia"/>
          <w:vertAlign w:val="superscript"/>
        </w:rPr>
        <w:t>）</w:t>
      </w:r>
      <w:r w:rsidR="00222577" w:rsidRPr="000F6E48">
        <w:rPr>
          <w:rFonts w:hint="eastAsia"/>
        </w:rPr>
        <w:t>尸羅是正行之因，如知時、方等，是成諸事因。</w:t>
      </w:r>
    </w:p>
    <w:p w:rsidR="00222577" w:rsidRPr="000F6E48" w:rsidRDefault="009E2755"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48</w:t>
      </w:r>
      <w:r w:rsidRPr="000F6E48">
        <w:rPr>
          <w:rFonts w:ascii="新細明體" w:hAnsi="新細明體" w:hint="eastAsia"/>
          <w:vertAlign w:val="superscript"/>
        </w:rPr>
        <w:t>）</w:t>
      </w:r>
      <w:r w:rsidR="00222577" w:rsidRPr="000F6E48">
        <w:rPr>
          <w:rFonts w:hint="eastAsia"/>
        </w:rPr>
        <w:t>如人端嚴</w:t>
      </w:r>
      <w:r w:rsidR="00222577" w:rsidRPr="000F6E48">
        <w:rPr>
          <w:rStyle w:val="a5"/>
        </w:rPr>
        <w:footnoteReference w:id="36"/>
      </w:r>
      <w:r w:rsidR="00222577" w:rsidRPr="000F6E48">
        <w:rPr>
          <w:rFonts w:hint="eastAsia"/>
        </w:rPr>
        <w:t>，福德、智慧，人所尊貴，尸羅如是自他所敬。</w:t>
      </w:r>
    </w:p>
    <w:p w:rsidR="00222577" w:rsidRPr="000F6E48" w:rsidRDefault="009E2755"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49</w:t>
      </w:r>
      <w:r w:rsidRPr="000F6E48">
        <w:rPr>
          <w:rFonts w:ascii="新細明體" w:hAnsi="新細明體" w:hint="eastAsia"/>
          <w:vertAlign w:val="superscript"/>
        </w:rPr>
        <w:t>）</w:t>
      </w:r>
      <w:r w:rsidR="00222577" w:rsidRPr="000F6E48">
        <w:rPr>
          <w:rFonts w:hint="eastAsia"/>
        </w:rPr>
        <w:t>如福德熟時心則安隱，尸羅能使心得安隱受諸利報。</w:t>
      </w:r>
    </w:p>
    <w:p w:rsidR="00222577" w:rsidRPr="000F6E48" w:rsidRDefault="009E2755" w:rsidP="00125A70">
      <w:pPr>
        <w:overflowPunct w:val="0"/>
        <w:spacing w:beforeLines="25" w:before="90"/>
        <w:ind w:left="396" w:hangingChars="165" w:hanging="396"/>
        <w:jc w:val="both"/>
      </w:pPr>
      <w:r w:rsidRPr="000F6E48">
        <w:rPr>
          <w:rFonts w:ascii="新細明體" w:hAnsi="新細明體" w:hint="eastAsia"/>
          <w:vertAlign w:val="superscript"/>
        </w:rPr>
        <w:t>（</w:t>
      </w:r>
      <w:r w:rsidRPr="000F6E48">
        <w:rPr>
          <w:rFonts w:hint="eastAsia"/>
          <w:vertAlign w:val="superscript"/>
        </w:rPr>
        <w:t>5</w:t>
      </w:r>
      <w:r w:rsidR="00073DF5">
        <w:rPr>
          <w:vertAlign w:val="superscript"/>
        </w:rPr>
        <w:t>0</w:t>
      </w:r>
      <w:r w:rsidRPr="000F6E48">
        <w:rPr>
          <w:rFonts w:ascii="新細明體" w:hAnsi="新細明體" w:hint="eastAsia"/>
          <w:vertAlign w:val="superscript"/>
        </w:rPr>
        <w:t>）</w:t>
      </w:r>
      <w:r w:rsidR="00222577" w:rsidRPr="000F6E48">
        <w:rPr>
          <w:rFonts w:hint="eastAsia"/>
        </w:rPr>
        <w:t>尸羅能令行者歡喜，猶如好兒令父心悅。</w:t>
      </w:r>
    </w:p>
    <w:p w:rsidR="00222577" w:rsidRPr="000F6E48" w:rsidRDefault="009E2755" w:rsidP="00125A70">
      <w:pPr>
        <w:overflowPunct w:val="0"/>
        <w:spacing w:beforeLines="25" w:before="90"/>
        <w:ind w:left="396" w:hangingChars="165" w:hanging="396"/>
        <w:jc w:val="both"/>
      </w:pPr>
      <w:r w:rsidRPr="000F6E48">
        <w:rPr>
          <w:rFonts w:ascii="新細明體" w:hAnsi="新細明體" w:hint="eastAsia"/>
          <w:vertAlign w:val="superscript"/>
        </w:rPr>
        <w:t>（</w:t>
      </w:r>
      <w:r w:rsidR="003A6A5F" w:rsidRPr="000F6E48">
        <w:rPr>
          <w:rFonts w:hint="eastAsia"/>
          <w:vertAlign w:val="superscript"/>
        </w:rPr>
        <w:t>5</w:t>
      </w:r>
      <w:r w:rsidR="00073DF5">
        <w:rPr>
          <w:vertAlign w:val="superscript"/>
        </w:rPr>
        <w:t>1</w:t>
      </w:r>
      <w:r w:rsidRPr="000F6E48">
        <w:rPr>
          <w:rFonts w:ascii="新細明體" w:hAnsi="新細明體" w:hint="eastAsia"/>
          <w:vertAlign w:val="superscript"/>
        </w:rPr>
        <w:t>）</w:t>
      </w:r>
      <w:r w:rsidR="00222577" w:rsidRPr="000F6E48">
        <w:rPr>
          <w:rFonts w:hint="eastAsia"/>
        </w:rPr>
        <w:t>尸羅則是無有過失，無畏之法；如人無過</w:t>
      </w:r>
      <w:r w:rsidR="00D405E5">
        <w:rPr>
          <w:rFonts w:hint="eastAsia"/>
        </w:rPr>
        <w:t>，</w:t>
      </w:r>
      <w:r w:rsidR="00222577" w:rsidRPr="000F6E48">
        <w:rPr>
          <w:rFonts w:hint="eastAsia"/>
        </w:rPr>
        <w:t>心則無畏。尸羅令人今世、後世無有怖畏，無諸罪惡。</w:t>
      </w:r>
    </w:p>
    <w:p w:rsidR="00222577" w:rsidRPr="000F6E48" w:rsidRDefault="00C601FF" w:rsidP="00125A70">
      <w:pPr>
        <w:overflowPunct w:val="0"/>
        <w:spacing w:beforeLines="25" w:before="90"/>
        <w:ind w:left="396" w:hangingChars="165" w:hanging="396"/>
        <w:jc w:val="both"/>
      </w:pPr>
      <w:r w:rsidRPr="004C4B35">
        <w:rPr>
          <w:rFonts w:hint="eastAsia"/>
          <w:vertAlign w:val="superscript"/>
        </w:rPr>
        <w:t>（</w:t>
      </w:r>
      <w:r w:rsidR="00073DF5">
        <w:rPr>
          <w:vertAlign w:val="superscript"/>
        </w:rPr>
        <w:t>5</w:t>
      </w:r>
      <w:r w:rsidR="00CC49D1">
        <w:rPr>
          <w:vertAlign w:val="superscript"/>
        </w:rPr>
        <w:t>2</w:t>
      </w:r>
      <w:r w:rsidRPr="004C4B35">
        <w:rPr>
          <w:rFonts w:hint="eastAsia"/>
          <w:vertAlign w:val="superscript"/>
        </w:rPr>
        <w:t>）</w:t>
      </w:r>
      <w:r w:rsidR="00222577" w:rsidRPr="000F6E48">
        <w:rPr>
          <w:rFonts w:hint="eastAsia"/>
        </w:rPr>
        <w:t>供養稱讚持尸羅者，餘者亦喜，自知有分。</w:t>
      </w:r>
    </w:p>
    <w:p w:rsidR="00222577" w:rsidRPr="000F6E48" w:rsidRDefault="00C601FF"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5</w:t>
      </w:r>
      <w:r w:rsidR="00CC49D1">
        <w:rPr>
          <w:vertAlign w:val="superscript"/>
        </w:rPr>
        <w:t>3</w:t>
      </w:r>
      <w:r w:rsidRPr="000F6E48">
        <w:rPr>
          <w:rFonts w:ascii="新細明體" w:hAnsi="新細明體" w:hint="eastAsia"/>
          <w:vertAlign w:val="superscript"/>
        </w:rPr>
        <w:t>）</w:t>
      </w:r>
      <w:r w:rsidR="00222577" w:rsidRPr="000F6E48">
        <w:rPr>
          <w:rFonts w:hint="eastAsia"/>
        </w:rPr>
        <w:t>尸羅親愛眾生，如修</w:t>
      </w:r>
      <w:r w:rsidR="00222577" w:rsidRPr="000F6E48">
        <w:rPr>
          <w:rFonts w:hint="eastAsia"/>
          <w:b/>
        </w:rPr>
        <w:t>慈定</w:t>
      </w:r>
      <w:r w:rsidR="00073DF5">
        <w:rPr>
          <w:rFonts w:hint="eastAsia"/>
        </w:rPr>
        <w:t>；</w:t>
      </w:r>
      <w:r w:rsidR="00073DF5" w:rsidRPr="000F6E48">
        <w:rPr>
          <w:rFonts w:hint="eastAsia"/>
        </w:rPr>
        <w:t>尸羅滅苦，如修</w:t>
      </w:r>
      <w:r w:rsidR="00073DF5" w:rsidRPr="000F6E48">
        <w:rPr>
          <w:rFonts w:hint="eastAsia"/>
          <w:b/>
        </w:rPr>
        <w:t>悲定</w:t>
      </w:r>
      <w:r w:rsidR="00073DF5">
        <w:rPr>
          <w:rFonts w:hint="eastAsia"/>
        </w:rPr>
        <w:t>；</w:t>
      </w:r>
      <w:r w:rsidR="00073DF5" w:rsidRPr="000F6E48">
        <w:rPr>
          <w:rFonts w:hint="eastAsia"/>
        </w:rPr>
        <w:t>尸羅與喜，如修</w:t>
      </w:r>
      <w:r w:rsidR="00073DF5" w:rsidRPr="000F6E48">
        <w:rPr>
          <w:rFonts w:hint="eastAsia"/>
          <w:b/>
        </w:rPr>
        <w:t>喜定</w:t>
      </w:r>
      <w:r w:rsidR="00073DF5">
        <w:rPr>
          <w:rFonts w:hint="eastAsia"/>
        </w:rPr>
        <w:t>；</w:t>
      </w:r>
      <w:r w:rsidR="00073DF5" w:rsidRPr="000F6E48">
        <w:rPr>
          <w:rFonts w:hint="eastAsia"/>
        </w:rPr>
        <w:t>尸羅無憎無愛，如修</w:t>
      </w:r>
      <w:r w:rsidR="00073DF5" w:rsidRPr="000F6E48">
        <w:rPr>
          <w:rFonts w:hint="eastAsia"/>
          <w:b/>
        </w:rPr>
        <w:t>捨定</w:t>
      </w:r>
      <w:r w:rsidR="00073DF5" w:rsidRPr="000F6E48">
        <w:rPr>
          <w:rFonts w:hint="eastAsia"/>
        </w:rPr>
        <w:t>。</w:t>
      </w:r>
    </w:p>
    <w:p w:rsidR="00222577" w:rsidRPr="000F6E48" w:rsidRDefault="00C601FF"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5</w:t>
      </w:r>
      <w:r w:rsidR="00CC49D1">
        <w:rPr>
          <w:vertAlign w:val="superscript"/>
        </w:rPr>
        <w:t>4</w:t>
      </w:r>
      <w:r w:rsidRPr="000F6E48">
        <w:rPr>
          <w:rFonts w:ascii="新細明體" w:hAnsi="新細明體" w:hint="eastAsia"/>
          <w:vertAlign w:val="superscript"/>
        </w:rPr>
        <w:t>）</w:t>
      </w:r>
      <w:r w:rsidR="00073DF5" w:rsidRPr="000F6E48">
        <w:rPr>
          <w:rFonts w:hint="eastAsia"/>
        </w:rPr>
        <w:t>尸羅為人所信，如四種善語</w:t>
      </w:r>
      <w:r w:rsidR="00073DF5" w:rsidRPr="000F6E48">
        <w:rPr>
          <w:rStyle w:val="a5"/>
        </w:rPr>
        <w:footnoteReference w:id="37"/>
      </w:r>
      <w:r w:rsidR="00073DF5" w:rsidRPr="000F6E48">
        <w:rPr>
          <w:rFonts w:hint="eastAsia"/>
        </w:rPr>
        <w:t>能令人信。</w:t>
      </w:r>
    </w:p>
    <w:p w:rsidR="00222577" w:rsidRPr="000F6E48" w:rsidRDefault="00C601FF"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5</w:t>
      </w:r>
      <w:r w:rsidR="00CC49D1">
        <w:rPr>
          <w:vertAlign w:val="superscript"/>
        </w:rPr>
        <w:t>5</w:t>
      </w:r>
      <w:r w:rsidRPr="000F6E48">
        <w:rPr>
          <w:rFonts w:ascii="新細明體" w:hAnsi="新細明體" w:hint="eastAsia"/>
          <w:vertAlign w:val="superscript"/>
        </w:rPr>
        <w:t>）</w:t>
      </w:r>
      <w:r w:rsidR="00222577" w:rsidRPr="000F6E48">
        <w:rPr>
          <w:rFonts w:hint="eastAsia"/>
        </w:rPr>
        <w:t>尸羅樂行，如世法中常歡喜心。</w:t>
      </w:r>
    </w:p>
    <w:p w:rsidR="00222577" w:rsidRPr="000F6E48" w:rsidRDefault="00C601FF" w:rsidP="00125A70">
      <w:pPr>
        <w:overflowPunct w:val="0"/>
        <w:spacing w:beforeLines="25" w:before="90"/>
        <w:ind w:left="396" w:hangingChars="165" w:hanging="396"/>
        <w:jc w:val="both"/>
      </w:pPr>
      <w:r w:rsidRPr="00127BDD">
        <w:rPr>
          <w:vertAlign w:val="superscript"/>
        </w:rPr>
        <w:t>（</w:t>
      </w:r>
      <w:r w:rsidR="00073DF5" w:rsidRPr="00127BDD">
        <w:rPr>
          <w:vertAlign w:val="superscript"/>
        </w:rPr>
        <w:t>5</w:t>
      </w:r>
      <w:r w:rsidR="00CC49D1">
        <w:rPr>
          <w:vertAlign w:val="superscript"/>
        </w:rPr>
        <w:t>6</w:t>
      </w:r>
      <w:r w:rsidRPr="00127BDD">
        <w:rPr>
          <w:vertAlign w:val="superscript"/>
        </w:rPr>
        <w:t>）</w:t>
      </w:r>
      <w:r w:rsidR="00222577" w:rsidRPr="000F6E48">
        <w:rPr>
          <w:rFonts w:hint="eastAsia"/>
        </w:rPr>
        <w:t>如多聞是樂說因，</w:t>
      </w:r>
      <w:r w:rsidR="00D405E5">
        <w:rPr>
          <w:rStyle w:val="a5"/>
        </w:rPr>
        <w:footnoteReference w:id="38"/>
      </w:r>
      <w:r w:rsidR="00222577" w:rsidRPr="000F6E48">
        <w:rPr>
          <w:rFonts w:hint="eastAsia"/>
        </w:rPr>
        <w:t>尸羅則是言行相應因。</w:t>
      </w:r>
    </w:p>
    <w:p w:rsidR="00222577" w:rsidRPr="000F6E48" w:rsidRDefault="00C601FF" w:rsidP="00125A70">
      <w:pPr>
        <w:overflowPunct w:val="0"/>
        <w:spacing w:beforeLines="25" w:before="90"/>
        <w:ind w:left="396" w:hangingChars="165" w:hanging="396"/>
        <w:jc w:val="both"/>
      </w:pPr>
      <w:r w:rsidRPr="008D2EDF">
        <w:rPr>
          <w:vertAlign w:val="superscript"/>
        </w:rPr>
        <w:t>（</w:t>
      </w:r>
      <w:r w:rsidR="00073DF5" w:rsidRPr="008D2EDF">
        <w:rPr>
          <w:vertAlign w:val="superscript"/>
        </w:rPr>
        <w:t>5</w:t>
      </w:r>
      <w:r w:rsidR="00CC49D1" w:rsidRPr="008D2EDF">
        <w:rPr>
          <w:vertAlign w:val="superscript"/>
        </w:rPr>
        <w:t>7</w:t>
      </w:r>
      <w:r w:rsidRPr="008D2EDF">
        <w:rPr>
          <w:vertAlign w:val="superscript"/>
        </w:rPr>
        <w:t>）</w:t>
      </w:r>
      <w:r w:rsidR="00222577" w:rsidRPr="000F6E48">
        <w:rPr>
          <w:rFonts w:hint="eastAsia"/>
        </w:rPr>
        <w:t>尸羅是無畏因，如辯才無畏。</w:t>
      </w:r>
    </w:p>
    <w:p w:rsidR="00222577" w:rsidRPr="000F6E48" w:rsidRDefault="00127D0C"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5</w:t>
      </w:r>
      <w:r w:rsidR="00CC49D1">
        <w:rPr>
          <w:vertAlign w:val="superscript"/>
        </w:rPr>
        <w:t>8</w:t>
      </w:r>
      <w:r w:rsidRPr="000F6E48">
        <w:rPr>
          <w:rFonts w:ascii="新細明體" w:hAnsi="新細明體" w:hint="eastAsia"/>
          <w:vertAlign w:val="superscript"/>
        </w:rPr>
        <w:t>）</w:t>
      </w:r>
      <w:r w:rsidR="00222577" w:rsidRPr="000F6E48">
        <w:rPr>
          <w:rFonts w:hint="eastAsia"/>
        </w:rPr>
        <w:t>尸羅是名聞因，如通諸經有好名稱</w:t>
      </w:r>
      <w:r w:rsidR="00222577" w:rsidRPr="000F6E48">
        <w:rPr>
          <w:rStyle w:val="a5"/>
        </w:rPr>
        <w:footnoteReference w:id="39"/>
      </w:r>
      <w:r w:rsidR="00222577" w:rsidRPr="000F6E48">
        <w:rPr>
          <w:rFonts w:hint="eastAsia"/>
        </w:rPr>
        <w:t>。</w:t>
      </w:r>
    </w:p>
    <w:p w:rsidR="00222577" w:rsidRPr="000F6E48" w:rsidRDefault="00127D0C" w:rsidP="00125A70">
      <w:pPr>
        <w:overflowPunct w:val="0"/>
        <w:spacing w:beforeLines="25" w:before="90"/>
        <w:ind w:left="396" w:hangingChars="165" w:hanging="396"/>
        <w:jc w:val="both"/>
      </w:pPr>
      <w:r w:rsidRPr="00CC49D1">
        <w:rPr>
          <w:vertAlign w:val="superscript"/>
        </w:rPr>
        <w:t>（</w:t>
      </w:r>
      <w:r w:rsidR="00CC49D1" w:rsidRPr="00CC49D1">
        <w:rPr>
          <w:vertAlign w:val="superscript"/>
        </w:rPr>
        <w:t>59</w:t>
      </w:r>
      <w:r w:rsidRPr="00CC49D1">
        <w:rPr>
          <w:vertAlign w:val="superscript"/>
        </w:rPr>
        <w:t>）</w:t>
      </w:r>
      <w:r w:rsidR="00222577" w:rsidRPr="000F6E48">
        <w:rPr>
          <w:rFonts w:hint="eastAsia"/>
        </w:rPr>
        <w:t>尸羅是能救法，如易與語者為人所救。</w:t>
      </w:r>
    </w:p>
    <w:p w:rsidR="00222577" w:rsidRPr="000F6E48" w:rsidRDefault="00127D0C"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6</w:t>
      </w:r>
      <w:r w:rsidR="00CC49D1">
        <w:rPr>
          <w:vertAlign w:val="superscript"/>
        </w:rPr>
        <w:t>0</w:t>
      </w:r>
      <w:r w:rsidRPr="000F6E48">
        <w:rPr>
          <w:rFonts w:ascii="新細明體" w:hAnsi="新細明體" w:hint="eastAsia"/>
          <w:vertAlign w:val="superscript"/>
        </w:rPr>
        <w:t>）</w:t>
      </w:r>
      <w:r w:rsidR="00222577" w:rsidRPr="000F6E48">
        <w:rPr>
          <w:rFonts w:hint="eastAsia"/>
        </w:rPr>
        <w:t>尸羅能成明解脫法，如隨所說行。</w:t>
      </w:r>
    </w:p>
    <w:p w:rsidR="00222577" w:rsidRPr="000F6E48" w:rsidRDefault="00127D0C" w:rsidP="00125A70">
      <w:pPr>
        <w:overflowPunct w:val="0"/>
        <w:spacing w:beforeLines="25" w:before="90"/>
        <w:ind w:left="396" w:hangingChars="165" w:hanging="396"/>
        <w:jc w:val="both"/>
      </w:pPr>
      <w:r w:rsidRPr="000F6E48">
        <w:rPr>
          <w:rFonts w:ascii="新細明體" w:hAnsi="新細明體" w:hint="eastAsia"/>
          <w:vertAlign w:val="superscript"/>
        </w:rPr>
        <w:lastRenderedPageBreak/>
        <w:t>（</w:t>
      </w:r>
      <w:r w:rsidR="00073DF5">
        <w:rPr>
          <w:vertAlign w:val="superscript"/>
        </w:rPr>
        <w:t>6</w:t>
      </w:r>
      <w:r w:rsidR="00CC49D1">
        <w:rPr>
          <w:vertAlign w:val="superscript"/>
        </w:rPr>
        <w:t>1</w:t>
      </w:r>
      <w:r w:rsidRPr="000F6E48">
        <w:rPr>
          <w:rFonts w:ascii="新細明體" w:hAnsi="新細明體" w:hint="eastAsia"/>
          <w:vertAlign w:val="superscript"/>
        </w:rPr>
        <w:t>）</w:t>
      </w:r>
      <w:r w:rsidR="00222577" w:rsidRPr="000F6E48">
        <w:rPr>
          <w:rFonts w:hint="eastAsia"/>
        </w:rPr>
        <w:t>尸羅是諸佛相，如阿耨多羅三藐三菩提。</w:t>
      </w:r>
    </w:p>
    <w:p w:rsidR="00222577" w:rsidRPr="000F6E48" w:rsidRDefault="00127D0C"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6</w:t>
      </w:r>
      <w:r w:rsidR="00AC3822">
        <w:rPr>
          <w:vertAlign w:val="superscript"/>
        </w:rPr>
        <w:t>2</w:t>
      </w:r>
      <w:r w:rsidRPr="000F6E48">
        <w:rPr>
          <w:rFonts w:ascii="新細明體" w:hAnsi="新細明體" w:hint="eastAsia"/>
          <w:vertAlign w:val="superscript"/>
        </w:rPr>
        <w:t>）</w:t>
      </w:r>
      <w:r w:rsidR="00222577" w:rsidRPr="000F6E48">
        <w:rPr>
          <w:rFonts w:hint="eastAsia"/>
        </w:rPr>
        <w:t>尸羅助修道法，如定助慧。</w:t>
      </w:r>
    </w:p>
    <w:p w:rsidR="00222577" w:rsidRPr="000F6E48" w:rsidRDefault="00127D0C" w:rsidP="00125A70">
      <w:pPr>
        <w:overflowPunct w:val="0"/>
        <w:spacing w:beforeLines="25" w:before="90"/>
        <w:ind w:left="396" w:hangingChars="165" w:hanging="396"/>
        <w:jc w:val="both"/>
      </w:pPr>
      <w:r w:rsidRPr="000F6E48">
        <w:rPr>
          <w:rFonts w:ascii="新細明體" w:hAnsi="新細明體" w:hint="eastAsia"/>
          <w:vertAlign w:val="superscript"/>
        </w:rPr>
        <w:t>（</w:t>
      </w:r>
      <w:r w:rsidR="00073DF5">
        <w:rPr>
          <w:vertAlign w:val="superscript"/>
        </w:rPr>
        <w:t>6</w:t>
      </w:r>
      <w:r w:rsidR="00AC3822">
        <w:rPr>
          <w:vertAlign w:val="superscript"/>
        </w:rPr>
        <w:t>3</w:t>
      </w:r>
      <w:r w:rsidRPr="000F6E48">
        <w:rPr>
          <w:rFonts w:ascii="新細明體" w:hAnsi="新細明體" w:hint="eastAsia"/>
          <w:vertAlign w:val="superscript"/>
        </w:rPr>
        <w:t>）</w:t>
      </w:r>
      <w:r w:rsidR="00222577" w:rsidRPr="000F6E48">
        <w:rPr>
          <w:rFonts w:hint="eastAsia"/>
        </w:rPr>
        <w:t>尸羅令人無所畏難，如大心膽無所畏懼。</w:t>
      </w:r>
    </w:p>
    <w:p w:rsidR="00222577" w:rsidRPr="00AC3822" w:rsidRDefault="00127D0C" w:rsidP="00125A70">
      <w:pPr>
        <w:overflowPunct w:val="0"/>
        <w:spacing w:beforeLines="25" w:before="90"/>
        <w:ind w:left="396" w:hangingChars="165" w:hanging="396"/>
        <w:jc w:val="both"/>
      </w:pPr>
      <w:r w:rsidRPr="00AC3822">
        <w:rPr>
          <w:rFonts w:ascii="新細明體" w:hAnsi="新細明體" w:hint="eastAsia"/>
          <w:vertAlign w:val="superscript"/>
        </w:rPr>
        <w:t>（</w:t>
      </w:r>
      <w:r w:rsidR="00073DF5" w:rsidRPr="00AC3822">
        <w:rPr>
          <w:vertAlign w:val="superscript"/>
        </w:rPr>
        <w:t>6</w:t>
      </w:r>
      <w:r w:rsidR="00AC3822" w:rsidRPr="00AC3822">
        <w:rPr>
          <w:vertAlign w:val="superscript"/>
        </w:rPr>
        <w:t>4</w:t>
      </w:r>
      <w:r w:rsidRPr="00AC3822">
        <w:rPr>
          <w:rFonts w:ascii="新細明體" w:hAnsi="新細明體" w:hint="eastAsia"/>
          <w:vertAlign w:val="superscript"/>
        </w:rPr>
        <w:t>）</w:t>
      </w:r>
      <w:r w:rsidR="00222577" w:rsidRPr="00AC3822">
        <w:rPr>
          <w:rFonts w:hint="eastAsia"/>
        </w:rPr>
        <w:t>尸羅是諸功德聚處，猶如雪山寶物積聚。</w:t>
      </w:r>
    </w:p>
    <w:p w:rsidR="00222577" w:rsidRPr="00AC3822" w:rsidRDefault="00127D0C" w:rsidP="00125A70">
      <w:pPr>
        <w:overflowPunct w:val="0"/>
        <w:spacing w:beforeLines="25" w:before="90"/>
        <w:ind w:left="396" w:hangingChars="165" w:hanging="396"/>
        <w:jc w:val="both"/>
      </w:pPr>
      <w:r w:rsidRPr="00AC3822">
        <w:rPr>
          <w:rFonts w:ascii="新細明體" w:hAnsi="新細明體" w:hint="eastAsia"/>
          <w:vertAlign w:val="superscript"/>
        </w:rPr>
        <w:t>（</w:t>
      </w:r>
      <w:r w:rsidR="00073DF5" w:rsidRPr="00AC3822">
        <w:rPr>
          <w:vertAlign w:val="superscript"/>
        </w:rPr>
        <w:t>6</w:t>
      </w:r>
      <w:r w:rsidR="00AC3822" w:rsidRPr="00AC3822">
        <w:rPr>
          <w:vertAlign w:val="superscript"/>
        </w:rPr>
        <w:t>5</w:t>
      </w:r>
      <w:r w:rsidRPr="00AC3822">
        <w:rPr>
          <w:rFonts w:ascii="新細明體" w:hAnsi="新細明體" w:hint="eastAsia"/>
          <w:vertAlign w:val="superscript"/>
        </w:rPr>
        <w:t>）</w:t>
      </w:r>
      <w:r w:rsidR="00222577" w:rsidRPr="00AC3822">
        <w:rPr>
          <w:rFonts w:hint="eastAsia"/>
        </w:rPr>
        <w:t>信等功德，諸希有事所可</w:t>
      </w:r>
      <w:r w:rsidR="00222577" w:rsidRPr="00AC3822">
        <w:rPr>
          <w:rStyle w:val="a5"/>
        </w:rPr>
        <w:footnoteReference w:id="40"/>
      </w:r>
      <w:r w:rsidR="00222577" w:rsidRPr="00AC3822">
        <w:rPr>
          <w:rFonts w:hint="eastAsia"/>
        </w:rPr>
        <w:t>依止</w:t>
      </w:r>
      <w:r w:rsidR="00073DF5" w:rsidRPr="00AC3822">
        <w:rPr>
          <w:rFonts w:hint="eastAsia"/>
        </w:rPr>
        <w:t>；</w:t>
      </w:r>
      <w:r w:rsidR="00222577" w:rsidRPr="00AC3822">
        <w:rPr>
          <w:rFonts w:hint="eastAsia"/>
        </w:rPr>
        <w:t>尸羅猶如大海有諸奇異</w:t>
      </w:r>
      <w:r w:rsidR="001E3D95" w:rsidRPr="00AC3822">
        <w:rPr>
          <w:rFonts w:hint="eastAsia"/>
        </w:rPr>
        <w:t>，</w:t>
      </w:r>
      <w:r w:rsidR="00D405E5" w:rsidRPr="00AC3822">
        <w:rPr>
          <w:rStyle w:val="a5"/>
        </w:rPr>
        <w:footnoteReference w:id="41"/>
      </w:r>
      <w:r w:rsidR="00A01903" w:rsidRPr="00AC3822">
        <w:rPr>
          <w:rFonts w:hint="eastAsia"/>
        </w:rPr>
        <w:t>亦如美果依止</w:t>
      </w:r>
      <w:r w:rsidR="00A45B6D" w:rsidRPr="00AC3822">
        <w:rPr>
          <w:rFonts w:hint="eastAsia"/>
        </w:rPr>
        <w:t>於樹</w:t>
      </w:r>
      <w:r w:rsidR="008A6B6F" w:rsidRPr="00AC3822">
        <w:rPr>
          <w:rFonts w:hint="eastAsia"/>
        </w:rPr>
        <w:t>。</w:t>
      </w:r>
      <w:r w:rsidR="00A45B6D" w:rsidRPr="00AC3822">
        <w:rPr>
          <w:rFonts w:hint="eastAsia"/>
        </w:rPr>
        <w:t>尸羅與人隨所樂果</w:t>
      </w:r>
      <w:r w:rsidR="008A6B6F" w:rsidRPr="00AC3822">
        <w:rPr>
          <w:rFonts w:hint="eastAsia"/>
        </w:rPr>
        <w:t>，如隨正智慧者如行即得。</w:t>
      </w:r>
    </w:p>
    <w:p w:rsidR="00222577" w:rsidRPr="000F6E48" w:rsidRDefault="008A6B6F" w:rsidP="00125A70">
      <w:pPr>
        <w:overflowPunct w:val="0"/>
        <w:spacing w:beforeLines="25" w:before="90"/>
        <w:ind w:left="396" w:hangingChars="165" w:hanging="396"/>
        <w:jc w:val="both"/>
      </w:pPr>
      <w:r w:rsidRPr="000F6E48">
        <w:rPr>
          <w:rFonts w:ascii="新細明體" w:hAnsi="新細明體" w:hint="eastAsia"/>
          <w:vertAlign w:val="superscript"/>
        </w:rPr>
        <w:t>（</w:t>
      </w:r>
      <w:r>
        <w:rPr>
          <w:vertAlign w:val="superscript"/>
        </w:rPr>
        <w:t>6</w:t>
      </w:r>
      <w:r w:rsidR="006E38B7">
        <w:rPr>
          <w:vertAlign w:val="superscript"/>
        </w:rPr>
        <w:t>6</w:t>
      </w:r>
      <w:r w:rsidRPr="000F6E48">
        <w:rPr>
          <w:rFonts w:ascii="新細明體" w:hAnsi="新細明體" w:hint="eastAsia"/>
          <w:vertAlign w:val="superscript"/>
        </w:rPr>
        <w:t>）</w:t>
      </w:r>
      <w:r w:rsidR="00A01903" w:rsidRPr="000F6E48">
        <w:rPr>
          <w:rFonts w:hint="eastAsia"/>
        </w:rPr>
        <w:t>尸羅名</w:t>
      </w:r>
      <w:r w:rsidR="00A01903" w:rsidRPr="000F6E48">
        <w:rPr>
          <w:rFonts w:hint="eastAsia"/>
          <w:sz w:val="20"/>
          <w:szCs w:val="20"/>
          <w:shd w:val="pct15" w:color="auto" w:fill="FFFFFF"/>
        </w:rPr>
        <w:t>（</w:t>
      </w:r>
      <w:r w:rsidR="00A01903" w:rsidRPr="000F6E48">
        <w:rPr>
          <w:sz w:val="20"/>
          <w:szCs w:val="20"/>
          <w:shd w:val="pct15" w:color="auto" w:fill="FFFFFF"/>
        </w:rPr>
        <w:t>121a</w:t>
      </w:r>
      <w:r w:rsidR="00A01903" w:rsidRPr="000F6E48">
        <w:rPr>
          <w:rFonts w:hint="eastAsia"/>
          <w:sz w:val="20"/>
          <w:szCs w:val="20"/>
          <w:shd w:val="pct15" w:color="auto" w:fill="FFFFFF"/>
        </w:rPr>
        <w:t>）</w:t>
      </w:r>
      <w:r w:rsidR="00A01903" w:rsidRPr="000F6E48">
        <w:rPr>
          <w:rFonts w:hint="eastAsia"/>
        </w:rPr>
        <w:t>為無水而淨</w:t>
      </w:r>
      <w:r w:rsidR="00D405E5">
        <w:rPr>
          <w:rFonts w:hint="eastAsia"/>
        </w:rPr>
        <w:t>；</w:t>
      </w:r>
      <w:r w:rsidR="00F64949" w:rsidRPr="000F6E48">
        <w:rPr>
          <w:rStyle w:val="a5"/>
        </w:rPr>
        <w:footnoteReference w:id="42"/>
      </w:r>
      <w:r w:rsidRPr="000F6E48">
        <w:rPr>
          <w:rFonts w:hint="eastAsia"/>
        </w:rPr>
        <w:t>尸羅則是最上妙香，不從根、莖、枝、葉、華、果中出。</w:t>
      </w:r>
      <w:r w:rsidRPr="000F6E48">
        <w:rPr>
          <w:rStyle w:val="a5"/>
        </w:rPr>
        <w:footnoteReference w:id="43"/>
      </w:r>
    </w:p>
    <w:p w:rsidR="00222577" w:rsidRPr="000F6E48" w:rsidRDefault="00127D0C" w:rsidP="00125A70">
      <w:pPr>
        <w:overflowPunct w:val="0"/>
        <w:spacing w:beforeLines="25" w:before="90"/>
        <w:ind w:left="396" w:hangingChars="165" w:hanging="396"/>
        <w:jc w:val="both"/>
      </w:pPr>
      <w:r w:rsidRPr="000F6E48">
        <w:rPr>
          <w:rFonts w:ascii="新細明體" w:hAnsi="新細明體" w:hint="eastAsia"/>
          <w:vertAlign w:val="superscript"/>
        </w:rPr>
        <w:t>（</w:t>
      </w:r>
      <w:r w:rsidR="00127BDD">
        <w:rPr>
          <w:vertAlign w:val="superscript"/>
        </w:rPr>
        <w:t>6</w:t>
      </w:r>
      <w:r w:rsidR="006E38B7">
        <w:rPr>
          <w:vertAlign w:val="superscript"/>
        </w:rPr>
        <w:t>7</w:t>
      </w:r>
      <w:r w:rsidRPr="000F6E48">
        <w:rPr>
          <w:rFonts w:ascii="新細明體" w:hAnsi="新細明體" w:hint="eastAsia"/>
          <w:vertAlign w:val="superscript"/>
        </w:rPr>
        <w:t>）</w:t>
      </w:r>
      <w:r w:rsidR="00A01903" w:rsidRPr="000F6E48">
        <w:rPr>
          <w:rFonts w:hint="eastAsia"/>
        </w:rPr>
        <w:t>尸羅莊嚴過諸寶飾，常住其身無能却</w:t>
      </w:r>
      <w:r w:rsidR="00F86F6F" w:rsidRPr="000F6E48">
        <w:rPr>
          <w:vertAlign w:val="superscript"/>
        </w:rPr>
        <w:footnoteReference w:id="44"/>
      </w:r>
      <w:r w:rsidR="00A01903" w:rsidRPr="000F6E48">
        <w:rPr>
          <w:rFonts w:hint="eastAsia"/>
        </w:rPr>
        <w:t>者。</w:t>
      </w:r>
      <w:r w:rsidR="00D405E5">
        <w:rPr>
          <w:rStyle w:val="a5"/>
        </w:rPr>
        <w:footnoteReference w:id="45"/>
      </w:r>
    </w:p>
    <w:p w:rsidR="00222577" w:rsidRPr="000F6E48" w:rsidRDefault="00127D0C" w:rsidP="00125A70">
      <w:pPr>
        <w:overflowPunct w:val="0"/>
        <w:spacing w:beforeLines="25" w:before="90"/>
        <w:ind w:left="396" w:hangingChars="165" w:hanging="396"/>
        <w:jc w:val="both"/>
      </w:pPr>
      <w:r w:rsidRPr="000F6E48">
        <w:rPr>
          <w:rFonts w:ascii="新細明體" w:hAnsi="新細明體" w:hint="eastAsia"/>
          <w:vertAlign w:val="superscript"/>
        </w:rPr>
        <w:t>（</w:t>
      </w:r>
      <w:r w:rsidR="00AC3822">
        <w:rPr>
          <w:vertAlign w:val="superscript"/>
        </w:rPr>
        <w:t>6</w:t>
      </w:r>
      <w:r w:rsidR="004C4B35">
        <w:rPr>
          <w:vertAlign w:val="superscript"/>
        </w:rPr>
        <w:t>8</w:t>
      </w:r>
      <w:r w:rsidRPr="000F6E48">
        <w:rPr>
          <w:rFonts w:ascii="新細明體" w:hAnsi="新細明體" w:hint="eastAsia"/>
          <w:vertAlign w:val="superscript"/>
        </w:rPr>
        <w:t>）</w:t>
      </w:r>
      <w:r w:rsidR="00A01903" w:rsidRPr="000F6E48">
        <w:rPr>
          <w:rFonts w:hint="eastAsia"/>
        </w:rPr>
        <w:t>尸羅大樂不從五欲生，後世亦有諸妙樂報。</w:t>
      </w:r>
    </w:p>
    <w:p w:rsidR="00222577" w:rsidRPr="000F6E48" w:rsidRDefault="00127D0C" w:rsidP="00125A70">
      <w:pPr>
        <w:overflowPunct w:val="0"/>
        <w:spacing w:beforeLines="25" w:before="90"/>
        <w:ind w:left="396" w:hangingChars="165" w:hanging="396"/>
        <w:jc w:val="both"/>
      </w:pPr>
      <w:r w:rsidRPr="000F6E48">
        <w:rPr>
          <w:rFonts w:ascii="新細明體" w:hAnsi="新細明體" w:hint="eastAsia"/>
          <w:vertAlign w:val="superscript"/>
        </w:rPr>
        <w:t>（</w:t>
      </w:r>
      <w:r w:rsidR="004C4B35">
        <w:rPr>
          <w:vertAlign w:val="superscript"/>
        </w:rPr>
        <w:t>69</w:t>
      </w:r>
      <w:r w:rsidRPr="000F6E48">
        <w:rPr>
          <w:rFonts w:ascii="新細明體" w:hAnsi="新細明體" w:hint="eastAsia"/>
          <w:vertAlign w:val="superscript"/>
        </w:rPr>
        <w:t>）</w:t>
      </w:r>
      <w:r w:rsidR="00A01903" w:rsidRPr="000F6E48">
        <w:rPr>
          <w:rFonts w:hint="eastAsia"/>
        </w:rPr>
        <w:t>尸羅是一切世間天、人、魔、梵、沙門、婆羅門所讚歎者。</w:t>
      </w:r>
    </w:p>
    <w:p w:rsidR="00222577" w:rsidRPr="000F6E48" w:rsidRDefault="00127D0C" w:rsidP="00125A70">
      <w:pPr>
        <w:overflowPunct w:val="0"/>
        <w:spacing w:beforeLines="25" w:before="90"/>
        <w:ind w:left="396" w:hangingChars="165" w:hanging="396"/>
        <w:jc w:val="both"/>
      </w:pPr>
      <w:r w:rsidRPr="004C4B35">
        <w:rPr>
          <w:vertAlign w:val="superscript"/>
        </w:rPr>
        <w:t>（</w:t>
      </w:r>
      <w:r w:rsidR="00127BDD" w:rsidRPr="004C4B35">
        <w:rPr>
          <w:vertAlign w:val="superscript"/>
        </w:rPr>
        <w:t>7</w:t>
      </w:r>
      <w:r w:rsidR="004C4B35" w:rsidRPr="004C4B35">
        <w:rPr>
          <w:vertAlign w:val="superscript"/>
        </w:rPr>
        <w:t>0</w:t>
      </w:r>
      <w:r w:rsidRPr="004C4B35">
        <w:rPr>
          <w:vertAlign w:val="superscript"/>
        </w:rPr>
        <w:t>）</w:t>
      </w:r>
      <w:r w:rsidR="00A01903" w:rsidRPr="000F6E48">
        <w:rPr>
          <w:rFonts w:hint="eastAsia"/>
        </w:rPr>
        <w:t>尸羅快樂自在身中不從他得，生天、涅槃之善方便。</w:t>
      </w:r>
    </w:p>
    <w:p w:rsidR="00222577" w:rsidRPr="000F6E48" w:rsidRDefault="00127D0C" w:rsidP="00125A70">
      <w:pPr>
        <w:overflowPunct w:val="0"/>
        <w:spacing w:beforeLines="25" w:before="90"/>
        <w:ind w:left="396" w:hangingChars="165" w:hanging="396"/>
        <w:jc w:val="both"/>
      </w:pPr>
      <w:r w:rsidRPr="000F6E48">
        <w:rPr>
          <w:rFonts w:ascii="新細明體" w:hAnsi="新細明體" w:hint="eastAsia"/>
          <w:vertAlign w:val="superscript"/>
        </w:rPr>
        <w:t>（</w:t>
      </w:r>
      <w:r w:rsidR="00127BDD">
        <w:rPr>
          <w:vertAlign w:val="superscript"/>
        </w:rPr>
        <w:t>7</w:t>
      </w:r>
      <w:r w:rsidR="004C4B35">
        <w:rPr>
          <w:vertAlign w:val="superscript"/>
        </w:rPr>
        <w:t>1</w:t>
      </w:r>
      <w:r w:rsidRPr="000F6E48">
        <w:rPr>
          <w:rFonts w:ascii="新細明體" w:hAnsi="新細明體" w:hint="eastAsia"/>
          <w:vertAlign w:val="superscript"/>
        </w:rPr>
        <w:t>）</w:t>
      </w:r>
      <w:r w:rsidR="00A01903" w:rsidRPr="000F6E48">
        <w:rPr>
          <w:rFonts w:hint="eastAsia"/>
        </w:rPr>
        <w:t>尸羅即是信河正濟</w:t>
      </w:r>
      <w:r w:rsidR="00A01903" w:rsidRPr="000F6E48">
        <w:rPr>
          <w:rStyle w:val="a5"/>
        </w:rPr>
        <w:footnoteReference w:id="46"/>
      </w:r>
      <w:r w:rsidR="00A01903" w:rsidRPr="000F6E48">
        <w:rPr>
          <w:rFonts w:hint="eastAsia"/>
        </w:rPr>
        <w:t>，</w:t>
      </w:r>
      <w:r w:rsidR="00A01903" w:rsidRPr="000F6E48">
        <w:rPr>
          <w:rStyle w:val="a5"/>
        </w:rPr>
        <w:footnoteReference w:id="47"/>
      </w:r>
      <w:r w:rsidR="00A01903" w:rsidRPr="000F6E48">
        <w:rPr>
          <w:rFonts w:hint="eastAsia"/>
        </w:rPr>
        <w:t>無有泥陷</w:t>
      </w:r>
      <w:r w:rsidR="00D405E5">
        <w:rPr>
          <w:rFonts w:hint="eastAsia"/>
        </w:rPr>
        <w:t>、</w:t>
      </w:r>
      <w:r w:rsidR="00A01903" w:rsidRPr="000F6E48">
        <w:rPr>
          <w:rFonts w:hint="eastAsia"/>
        </w:rPr>
        <w:t>瓦石</w:t>
      </w:r>
      <w:r w:rsidR="00D405E5">
        <w:rPr>
          <w:rFonts w:hint="eastAsia"/>
        </w:rPr>
        <w:t>、</w:t>
      </w:r>
      <w:r w:rsidR="00A01903" w:rsidRPr="000F6E48">
        <w:rPr>
          <w:rFonts w:hint="eastAsia"/>
        </w:rPr>
        <w:t>刺蕀，隨意可入</w:t>
      </w:r>
      <w:r w:rsidR="00A45B6D" w:rsidRPr="000F6E48">
        <w:rPr>
          <w:rFonts w:hint="eastAsia"/>
        </w:rPr>
        <w:t>，</w:t>
      </w:r>
      <w:r w:rsidR="00A01903" w:rsidRPr="000F6E48">
        <w:rPr>
          <w:rFonts w:hint="eastAsia"/>
        </w:rPr>
        <w:t>善渡無礙。</w:t>
      </w:r>
    </w:p>
    <w:p w:rsidR="00222577" w:rsidRPr="000F6E48" w:rsidRDefault="00127D0C" w:rsidP="00125A70">
      <w:pPr>
        <w:overflowPunct w:val="0"/>
        <w:spacing w:beforeLines="25" w:before="90"/>
        <w:ind w:left="396" w:hangingChars="165" w:hanging="396"/>
        <w:jc w:val="both"/>
      </w:pPr>
      <w:r w:rsidRPr="004C4B35">
        <w:rPr>
          <w:rFonts w:hint="eastAsia"/>
          <w:vertAlign w:val="superscript"/>
        </w:rPr>
        <w:t>（</w:t>
      </w:r>
      <w:r w:rsidR="00127BDD">
        <w:rPr>
          <w:vertAlign w:val="superscript"/>
        </w:rPr>
        <w:t>7</w:t>
      </w:r>
      <w:r w:rsidR="004C4B35">
        <w:rPr>
          <w:vertAlign w:val="superscript"/>
        </w:rPr>
        <w:t>2</w:t>
      </w:r>
      <w:r w:rsidRPr="004C4B35">
        <w:rPr>
          <w:rFonts w:hint="eastAsia"/>
          <w:vertAlign w:val="superscript"/>
        </w:rPr>
        <w:t>）</w:t>
      </w:r>
      <w:r w:rsidR="00A01903" w:rsidRPr="000F6E48">
        <w:rPr>
          <w:rFonts w:hint="eastAsia"/>
        </w:rPr>
        <w:t>尸羅是寶財</w:t>
      </w:r>
      <w:r w:rsidR="00AD0D0C" w:rsidRPr="000F6E48">
        <w:rPr>
          <w:rFonts w:hint="eastAsia"/>
        </w:rPr>
        <w:t>，</w:t>
      </w:r>
      <w:r w:rsidR="00A01903" w:rsidRPr="000F6E48">
        <w:rPr>
          <w:rFonts w:hint="eastAsia"/>
        </w:rPr>
        <w:t>無諸衰惱。</w:t>
      </w:r>
    </w:p>
    <w:p w:rsidR="00222577" w:rsidRPr="000F6E48" w:rsidRDefault="00AF4578" w:rsidP="00125A70">
      <w:pPr>
        <w:overflowPunct w:val="0"/>
        <w:spacing w:beforeLines="25" w:before="90"/>
        <w:ind w:left="396" w:hangingChars="165" w:hanging="396"/>
        <w:jc w:val="both"/>
      </w:pPr>
      <w:r w:rsidRPr="000F6E48">
        <w:rPr>
          <w:rFonts w:ascii="新細明體" w:hAnsi="新細明體" w:hint="eastAsia"/>
          <w:vertAlign w:val="superscript"/>
        </w:rPr>
        <w:lastRenderedPageBreak/>
        <w:t>（</w:t>
      </w:r>
      <w:r w:rsidR="00127BDD">
        <w:rPr>
          <w:vertAlign w:val="superscript"/>
        </w:rPr>
        <w:t>7</w:t>
      </w:r>
      <w:r w:rsidR="004C4B35">
        <w:rPr>
          <w:vertAlign w:val="superscript"/>
        </w:rPr>
        <w:t>3</w:t>
      </w:r>
      <w:r w:rsidRPr="000F6E48">
        <w:rPr>
          <w:rFonts w:ascii="新細明體" w:hAnsi="新細明體" w:hint="eastAsia"/>
          <w:vertAlign w:val="superscript"/>
        </w:rPr>
        <w:t>）</w:t>
      </w:r>
      <w:r w:rsidR="001C4D25" w:rsidRPr="000F6E48">
        <w:rPr>
          <w:rFonts w:hint="eastAsia"/>
        </w:rPr>
        <w:t>尸羅是淨道，無能壞者；</w:t>
      </w:r>
      <w:r w:rsidR="00A01903" w:rsidRPr="000F6E48">
        <w:rPr>
          <w:rFonts w:hint="eastAsia"/>
        </w:rPr>
        <w:t>猶如平路，行旅</w:t>
      </w:r>
      <w:r w:rsidR="00A01903" w:rsidRPr="000F6E48">
        <w:rPr>
          <w:rStyle w:val="a5"/>
        </w:rPr>
        <w:footnoteReference w:id="48"/>
      </w:r>
      <w:r w:rsidR="00A01903" w:rsidRPr="000F6E48">
        <w:rPr>
          <w:rFonts w:hint="eastAsia"/>
        </w:rPr>
        <w:t>無難。</w:t>
      </w:r>
    </w:p>
    <w:p w:rsidR="00222577" w:rsidRPr="000F6E48" w:rsidRDefault="00AF4578" w:rsidP="00125A70">
      <w:pPr>
        <w:overflowPunct w:val="0"/>
        <w:spacing w:beforeLines="25" w:before="90"/>
        <w:ind w:left="396" w:hangingChars="165" w:hanging="396"/>
        <w:jc w:val="both"/>
      </w:pPr>
      <w:r w:rsidRPr="000F6E48">
        <w:rPr>
          <w:rFonts w:ascii="新細明體" w:hAnsi="新細明體" w:hint="eastAsia"/>
          <w:vertAlign w:val="superscript"/>
        </w:rPr>
        <w:t>（</w:t>
      </w:r>
      <w:r w:rsidR="00127BDD">
        <w:rPr>
          <w:vertAlign w:val="superscript"/>
        </w:rPr>
        <w:t>7</w:t>
      </w:r>
      <w:r w:rsidR="004C4B35">
        <w:rPr>
          <w:vertAlign w:val="superscript"/>
        </w:rPr>
        <w:t>4</w:t>
      </w:r>
      <w:r w:rsidRPr="000F6E48">
        <w:rPr>
          <w:rFonts w:ascii="新細明體" w:hAnsi="新細明體" w:hint="eastAsia"/>
          <w:vertAlign w:val="superscript"/>
        </w:rPr>
        <w:t>）</w:t>
      </w:r>
      <w:r w:rsidR="00A01903" w:rsidRPr="000F6E48">
        <w:rPr>
          <w:rFonts w:hint="eastAsia"/>
        </w:rPr>
        <w:t>尸羅是好田，不種、不穫</w:t>
      </w:r>
      <w:r w:rsidR="00A01903" w:rsidRPr="000F6E48">
        <w:rPr>
          <w:rStyle w:val="a5"/>
        </w:rPr>
        <w:footnoteReference w:id="49"/>
      </w:r>
      <w:r w:rsidR="006E38B7">
        <w:rPr>
          <w:rFonts w:hint="eastAsia"/>
        </w:rPr>
        <w:t>，</w:t>
      </w:r>
      <w:r w:rsidR="00A01903" w:rsidRPr="000F6E48">
        <w:rPr>
          <w:rFonts w:hint="eastAsia"/>
        </w:rPr>
        <w:t>自然獲實。</w:t>
      </w:r>
      <w:r w:rsidR="00D405E5">
        <w:rPr>
          <w:rStyle w:val="a5"/>
        </w:rPr>
        <w:footnoteReference w:id="50"/>
      </w:r>
    </w:p>
    <w:p w:rsidR="00222577" w:rsidRPr="000F6E48" w:rsidRDefault="00AF4578" w:rsidP="00125A70">
      <w:pPr>
        <w:overflowPunct w:val="0"/>
        <w:spacing w:beforeLines="25" w:before="90"/>
        <w:ind w:left="396" w:hangingChars="165" w:hanging="396"/>
        <w:jc w:val="both"/>
      </w:pPr>
      <w:r w:rsidRPr="004C4B35">
        <w:rPr>
          <w:rFonts w:hint="eastAsia"/>
          <w:vertAlign w:val="superscript"/>
        </w:rPr>
        <w:t>（</w:t>
      </w:r>
      <w:r w:rsidR="00127BDD">
        <w:rPr>
          <w:vertAlign w:val="superscript"/>
        </w:rPr>
        <w:t>7</w:t>
      </w:r>
      <w:r w:rsidR="004C4B35">
        <w:rPr>
          <w:vertAlign w:val="superscript"/>
        </w:rPr>
        <w:t>5</w:t>
      </w:r>
      <w:r w:rsidRPr="004C4B35">
        <w:rPr>
          <w:rFonts w:hint="eastAsia"/>
          <w:vertAlign w:val="superscript"/>
        </w:rPr>
        <w:t>）</w:t>
      </w:r>
      <w:r w:rsidR="00A01903" w:rsidRPr="000F6E48">
        <w:rPr>
          <w:rFonts w:hint="eastAsia"/>
        </w:rPr>
        <w:t>尸羅是甘露果，不從樹草生，香美無比。</w:t>
      </w:r>
      <w:r w:rsidR="00D405E5">
        <w:rPr>
          <w:rStyle w:val="a5"/>
        </w:rPr>
        <w:footnoteReference w:id="51"/>
      </w:r>
    </w:p>
    <w:p w:rsidR="00222577" w:rsidRPr="000F6E48" w:rsidRDefault="00AF4578" w:rsidP="00125A70">
      <w:pPr>
        <w:overflowPunct w:val="0"/>
        <w:spacing w:beforeLines="25" w:before="90"/>
        <w:ind w:left="396" w:hangingChars="165" w:hanging="396"/>
        <w:jc w:val="both"/>
      </w:pPr>
      <w:r w:rsidRPr="000F6E48">
        <w:rPr>
          <w:rFonts w:ascii="新細明體" w:hAnsi="新細明體" w:hint="eastAsia"/>
          <w:vertAlign w:val="superscript"/>
        </w:rPr>
        <w:t>（</w:t>
      </w:r>
      <w:r w:rsidR="00127BDD">
        <w:rPr>
          <w:vertAlign w:val="superscript"/>
        </w:rPr>
        <w:t>7</w:t>
      </w:r>
      <w:r w:rsidR="004C4B35">
        <w:rPr>
          <w:vertAlign w:val="superscript"/>
        </w:rPr>
        <w:t>6</w:t>
      </w:r>
      <w:r w:rsidRPr="000F6E48">
        <w:rPr>
          <w:rFonts w:ascii="新細明體" w:hAnsi="新細明體" w:hint="eastAsia"/>
          <w:vertAlign w:val="superscript"/>
        </w:rPr>
        <w:t>）</w:t>
      </w:r>
      <w:r w:rsidR="00A01903" w:rsidRPr="000F6E48">
        <w:rPr>
          <w:rFonts w:hint="eastAsia"/>
        </w:rPr>
        <w:t>尸羅是</w:t>
      </w:r>
      <w:r w:rsidR="001C4D25" w:rsidRPr="000F6E48">
        <w:rPr>
          <w:rFonts w:hint="eastAsia"/>
        </w:rPr>
        <w:t>妙</w:t>
      </w:r>
      <w:r w:rsidR="00A01903" w:rsidRPr="000F6E48">
        <w:rPr>
          <w:rStyle w:val="a5"/>
        </w:rPr>
        <w:footnoteReference w:id="52"/>
      </w:r>
      <w:r w:rsidR="00A01903" w:rsidRPr="000F6E48">
        <w:rPr>
          <w:rFonts w:hint="eastAsia"/>
        </w:rPr>
        <w:t>華，不從水陸生，常不萎壞。</w:t>
      </w:r>
    </w:p>
    <w:p w:rsidR="003216AD" w:rsidRPr="000F6E48" w:rsidRDefault="003216AD" w:rsidP="00125A70">
      <w:pPr>
        <w:overflowPunct w:val="0"/>
        <w:spacing w:beforeLines="25" w:before="90"/>
        <w:ind w:left="396" w:hangingChars="165" w:hanging="396"/>
        <w:jc w:val="both"/>
      </w:pPr>
      <w:r w:rsidRPr="000F6E48">
        <w:rPr>
          <w:rFonts w:ascii="新細明體" w:hAnsi="新細明體" w:hint="eastAsia"/>
          <w:vertAlign w:val="superscript"/>
        </w:rPr>
        <w:t>（</w:t>
      </w:r>
      <w:r w:rsidR="00127BDD">
        <w:rPr>
          <w:vertAlign w:val="superscript"/>
        </w:rPr>
        <w:t>7</w:t>
      </w:r>
      <w:r w:rsidR="004C4B35">
        <w:rPr>
          <w:vertAlign w:val="superscript"/>
        </w:rPr>
        <w:t>7</w:t>
      </w:r>
      <w:r w:rsidRPr="004C4B35">
        <w:rPr>
          <w:rFonts w:hint="eastAsia"/>
          <w:vertAlign w:val="superscript"/>
        </w:rPr>
        <w:t>）</w:t>
      </w:r>
      <w:r w:rsidR="0099309A" w:rsidRPr="000F6E48">
        <w:rPr>
          <w:rFonts w:hint="eastAsia"/>
        </w:rPr>
        <w:t>尸羅除煩惱熱，</w:t>
      </w:r>
      <w:r w:rsidR="002C4C1F" w:rsidRPr="000F6E48">
        <w:rPr>
          <w:rFonts w:hint="eastAsia"/>
        </w:rPr>
        <w:t>如冷水洗浴。</w:t>
      </w:r>
    </w:p>
    <w:p w:rsidR="003216AD" w:rsidRPr="000F6E48" w:rsidRDefault="003216AD" w:rsidP="00125A70">
      <w:pPr>
        <w:overflowPunct w:val="0"/>
        <w:spacing w:beforeLines="25" w:before="90"/>
        <w:ind w:left="396" w:hangingChars="165" w:hanging="396"/>
        <w:jc w:val="both"/>
      </w:pPr>
      <w:r w:rsidRPr="004C4B35">
        <w:rPr>
          <w:rFonts w:hint="eastAsia"/>
          <w:vertAlign w:val="superscript"/>
        </w:rPr>
        <w:t>（</w:t>
      </w:r>
      <w:r w:rsidR="00AC3822" w:rsidRPr="004C4B35">
        <w:rPr>
          <w:rFonts w:hint="eastAsia"/>
          <w:vertAlign w:val="superscript"/>
        </w:rPr>
        <w:t>7</w:t>
      </w:r>
      <w:r w:rsidR="004C4B35" w:rsidRPr="004C4B35">
        <w:rPr>
          <w:vertAlign w:val="superscript"/>
        </w:rPr>
        <w:t>8</w:t>
      </w:r>
      <w:r w:rsidRPr="004C4B35">
        <w:rPr>
          <w:rFonts w:hint="eastAsia"/>
          <w:vertAlign w:val="superscript"/>
        </w:rPr>
        <w:t>）</w:t>
      </w:r>
      <w:r w:rsidR="002C4C1F" w:rsidRPr="000F6E48">
        <w:rPr>
          <w:rFonts w:hint="eastAsia"/>
        </w:rPr>
        <w:t>尸羅善守護勝諸刀杖</w:t>
      </w:r>
      <w:r w:rsidR="00D405E5" w:rsidRPr="000F6E48">
        <w:rPr>
          <w:rFonts w:hint="eastAsia"/>
        </w:rPr>
        <w:t>，</w:t>
      </w:r>
      <w:r w:rsidR="002C4C1F" w:rsidRPr="000F6E48">
        <w:rPr>
          <w:rFonts w:hint="eastAsia"/>
        </w:rPr>
        <w:t>行尸羅者不以人畏故而得恭敬。</w:t>
      </w:r>
    </w:p>
    <w:p w:rsidR="003216AD" w:rsidRPr="000F6E48" w:rsidRDefault="003216AD" w:rsidP="00125A70">
      <w:pPr>
        <w:overflowPunct w:val="0"/>
        <w:spacing w:beforeLines="25" w:before="90"/>
        <w:ind w:left="396" w:hangingChars="165" w:hanging="396"/>
        <w:jc w:val="both"/>
      </w:pPr>
      <w:r w:rsidRPr="004C4B35">
        <w:rPr>
          <w:rFonts w:hint="eastAsia"/>
          <w:vertAlign w:val="superscript"/>
        </w:rPr>
        <w:t>（</w:t>
      </w:r>
      <w:r w:rsidR="004C4B35">
        <w:rPr>
          <w:vertAlign w:val="superscript"/>
        </w:rPr>
        <w:t>79</w:t>
      </w:r>
      <w:r w:rsidRPr="004C4B35">
        <w:rPr>
          <w:rFonts w:hint="eastAsia"/>
          <w:vertAlign w:val="superscript"/>
        </w:rPr>
        <w:t>）</w:t>
      </w:r>
      <w:r w:rsidR="002C4C1F" w:rsidRPr="000F6E48">
        <w:rPr>
          <w:rFonts w:hint="eastAsia"/>
        </w:rPr>
        <w:t>尸羅是自在處</w:t>
      </w:r>
      <w:r w:rsidR="001B75AF" w:rsidRPr="000F6E48">
        <w:rPr>
          <w:rFonts w:hint="eastAsia"/>
        </w:rPr>
        <w:t>，</w:t>
      </w:r>
      <w:r w:rsidR="002C4C1F" w:rsidRPr="000F6E48">
        <w:rPr>
          <w:rFonts w:hint="eastAsia"/>
        </w:rPr>
        <w:t>無有諍競</w:t>
      </w:r>
      <w:r w:rsidR="00A45B6D" w:rsidRPr="000F6E48">
        <w:rPr>
          <w:rStyle w:val="a5"/>
        </w:rPr>
        <w:footnoteReference w:id="53"/>
      </w:r>
      <w:r w:rsidR="002C4C1F" w:rsidRPr="000F6E48">
        <w:rPr>
          <w:rFonts w:hint="eastAsia"/>
        </w:rPr>
        <w:t>。</w:t>
      </w:r>
    </w:p>
    <w:p w:rsidR="003216AD" w:rsidRPr="000F6E48" w:rsidRDefault="003216AD" w:rsidP="00125A70">
      <w:pPr>
        <w:overflowPunct w:val="0"/>
        <w:spacing w:beforeLines="25" w:before="90"/>
        <w:ind w:left="396" w:hangingChars="165" w:hanging="396"/>
        <w:jc w:val="both"/>
      </w:pPr>
      <w:r w:rsidRPr="0018208A">
        <w:rPr>
          <w:vertAlign w:val="superscript"/>
        </w:rPr>
        <w:t>（</w:t>
      </w:r>
      <w:r w:rsidR="00127BDD" w:rsidRPr="0018208A">
        <w:rPr>
          <w:vertAlign w:val="superscript"/>
        </w:rPr>
        <w:t>8</w:t>
      </w:r>
      <w:r w:rsidR="004C4B35">
        <w:rPr>
          <w:vertAlign w:val="superscript"/>
        </w:rPr>
        <w:t>0</w:t>
      </w:r>
      <w:r w:rsidRPr="0018208A">
        <w:rPr>
          <w:vertAlign w:val="superscript"/>
        </w:rPr>
        <w:t>）</w:t>
      </w:r>
      <w:r w:rsidR="0099309A" w:rsidRPr="000F6E48">
        <w:rPr>
          <w:rFonts w:hint="eastAsia"/>
        </w:rPr>
        <w:t>尸羅是好寶</w:t>
      </w:r>
      <w:r w:rsidR="0018208A">
        <w:rPr>
          <w:rFonts w:hint="eastAsia"/>
        </w:rPr>
        <w:t>，</w:t>
      </w:r>
      <w:r w:rsidR="0099309A" w:rsidRPr="000F6E48">
        <w:rPr>
          <w:rFonts w:hint="eastAsia"/>
        </w:rPr>
        <w:t>不從山生，不從大海出，</w:t>
      </w:r>
      <w:r w:rsidR="002C4C1F" w:rsidRPr="000F6E48">
        <w:rPr>
          <w:rFonts w:hint="eastAsia"/>
        </w:rPr>
        <w:t>而寶價無量。</w:t>
      </w:r>
    </w:p>
    <w:p w:rsidR="003216AD" w:rsidRPr="000A536B" w:rsidRDefault="003216AD" w:rsidP="00125A70">
      <w:pPr>
        <w:widowControl/>
        <w:spacing w:beforeLines="25" w:before="90"/>
      </w:pPr>
      <w:r w:rsidRPr="000F6E48">
        <w:rPr>
          <w:rFonts w:ascii="新細明體" w:hAnsi="新細明體" w:hint="eastAsia"/>
          <w:vertAlign w:val="superscript"/>
        </w:rPr>
        <w:t>（</w:t>
      </w:r>
      <w:r w:rsidR="00127BDD">
        <w:rPr>
          <w:vertAlign w:val="superscript"/>
        </w:rPr>
        <w:t>8</w:t>
      </w:r>
      <w:r w:rsidR="004C4B35">
        <w:rPr>
          <w:vertAlign w:val="superscript"/>
        </w:rPr>
        <w:t>1</w:t>
      </w:r>
      <w:r w:rsidRPr="000F6E48">
        <w:rPr>
          <w:rFonts w:ascii="新細明體" w:hAnsi="新細明體" w:hint="eastAsia"/>
          <w:vertAlign w:val="superscript"/>
        </w:rPr>
        <w:t>）</w:t>
      </w:r>
      <w:r w:rsidR="002C4C1F" w:rsidRPr="000F6E48">
        <w:rPr>
          <w:rFonts w:hint="eastAsia"/>
        </w:rPr>
        <w:t>尸羅能過不活畏</w:t>
      </w:r>
      <w:r w:rsidR="0099309A" w:rsidRPr="000F6E48">
        <w:rPr>
          <w:rFonts w:hint="eastAsia"/>
        </w:rPr>
        <w:t>、</w:t>
      </w:r>
      <w:r w:rsidR="002C4C1F" w:rsidRPr="000F6E48">
        <w:rPr>
          <w:rFonts w:hint="eastAsia"/>
        </w:rPr>
        <w:t>入眾畏</w:t>
      </w:r>
      <w:r w:rsidR="0099309A" w:rsidRPr="000F6E48">
        <w:rPr>
          <w:rFonts w:hint="eastAsia"/>
        </w:rPr>
        <w:t>、</w:t>
      </w:r>
      <w:r w:rsidR="002C4C1F" w:rsidRPr="000F6E48">
        <w:rPr>
          <w:rFonts w:hint="eastAsia"/>
        </w:rPr>
        <w:t>考掠</w:t>
      </w:r>
      <w:r w:rsidR="00F64949" w:rsidRPr="000F6E48">
        <w:rPr>
          <w:rStyle w:val="a5"/>
        </w:rPr>
        <w:footnoteReference w:id="54"/>
      </w:r>
      <w:r w:rsidR="002C4C1F" w:rsidRPr="000F6E48">
        <w:rPr>
          <w:rFonts w:hint="eastAsia"/>
        </w:rPr>
        <w:t>畏</w:t>
      </w:r>
      <w:r w:rsidR="0099309A" w:rsidRPr="000F6E48">
        <w:rPr>
          <w:rFonts w:hint="eastAsia"/>
        </w:rPr>
        <w:t>、</w:t>
      </w:r>
      <w:r w:rsidR="002C4C1F" w:rsidRPr="000F6E48">
        <w:rPr>
          <w:rFonts w:hint="eastAsia"/>
        </w:rPr>
        <w:t>墮惡道畏。</w:t>
      </w:r>
      <w:r w:rsidR="000A536B">
        <w:rPr>
          <w:rStyle w:val="a5"/>
        </w:rPr>
        <w:footnoteReference w:id="55"/>
      </w:r>
    </w:p>
    <w:p w:rsidR="00222577" w:rsidRPr="00AC3822" w:rsidRDefault="003216AD" w:rsidP="00125A70">
      <w:pPr>
        <w:overflowPunct w:val="0"/>
        <w:spacing w:beforeLines="25" w:before="90"/>
        <w:ind w:left="396" w:hangingChars="165" w:hanging="396"/>
        <w:jc w:val="both"/>
      </w:pPr>
      <w:r w:rsidRPr="000F6E48">
        <w:rPr>
          <w:rFonts w:ascii="新細明體" w:hAnsi="新細明體" w:hint="eastAsia"/>
          <w:vertAlign w:val="superscript"/>
        </w:rPr>
        <w:t>（</w:t>
      </w:r>
      <w:r w:rsidR="00127BDD">
        <w:rPr>
          <w:vertAlign w:val="superscript"/>
        </w:rPr>
        <w:t>8</w:t>
      </w:r>
      <w:r w:rsidR="004C4B35">
        <w:rPr>
          <w:vertAlign w:val="superscript"/>
        </w:rPr>
        <w:t>2</w:t>
      </w:r>
      <w:r w:rsidRPr="000F6E48">
        <w:rPr>
          <w:rFonts w:ascii="新細明體" w:hAnsi="新細明體" w:hint="eastAsia"/>
          <w:vertAlign w:val="superscript"/>
        </w:rPr>
        <w:t>）</w:t>
      </w:r>
      <w:r w:rsidR="002C4C1F" w:rsidRPr="000F6E48">
        <w:rPr>
          <w:rFonts w:hint="eastAsia"/>
        </w:rPr>
        <w:t>尸羅常隨逐人</w:t>
      </w:r>
      <w:r w:rsidR="009A0933" w:rsidRPr="000F6E48">
        <w:rPr>
          <w:rFonts w:hint="eastAsia"/>
        </w:rPr>
        <w:t>，</w:t>
      </w:r>
      <w:r w:rsidR="002C4C1F" w:rsidRPr="000F6E48">
        <w:rPr>
          <w:rFonts w:hint="eastAsia"/>
        </w:rPr>
        <w:t>今世</w:t>
      </w:r>
      <w:r w:rsidR="001B75AF" w:rsidRPr="000F6E48">
        <w:rPr>
          <w:rFonts w:hint="eastAsia"/>
        </w:rPr>
        <w:t>、</w:t>
      </w:r>
      <w:r w:rsidR="002C4C1F" w:rsidRPr="000F6E48">
        <w:rPr>
          <w:rFonts w:hint="eastAsia"/>
        </w:rPr>
        <w:t>後世如影隨形。</w:t>
      </w:r>
      <w:r w:rsidR="000A536B">
        <w:rPr>
          <w:rStyle w:val="a5"/>
        </w:rPr>
        <w:footnoteReference w:id="56"/>
      </w:r>
    </w:p>
    <w:sectPr w:rsidR="00222577" w:rsidRPr="00AC3822" w:rsidSect="00345A2E">
      <w:headerReference w:type="even" r:id="rId8"/>
      <w:headerReference w:type="default" r:id="rId9"/>
      <w:footerReference w:type="even" r:id="rId10"/>
      <w:footerReference w:type="default" r:id="rId11"/>
      <w:pgSz w:w="10773" w:h="14742" w:code="151"/>
      <w:pgMar w:top="1418" w:right="1418" w:bottom="1418" w:left="1418" w:header="851" w:footer="992" w:gutter="0"/>
      <w:pgNumType w:start="68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58F" w:rsidRDefault="00B4458F">
      <w:r>
        <w:separator/>
      </w:r>
    </w:p>
  </w:endnote>
  <w:endnote w:type="continuationSeparator" w:id="0">
    <w:p w:rsidR="00B4458F" w:rsidRDefault="00B4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E17" w:rsidRDefault="00F60867" w:rsidP="00F60867">
    <w:pPr>
      <w:pStyle w:val="a9"/>
      <w:jc w:val="center"/>
    </w:pPr>
    <w:r>
      <w:fldChar w:fldCharType="begin"/>
    </w:r>
    <w:r>
      <w:instrText xml:space="preserve"> PAGE   \* MERGEFORMAT </w:instrText>
    </w:r>
    <w:r>
      <w:fldChar w:fldCharType="separate"/>
    </w:r>
    <w:r w:rsidR="00CB63F9">
      <w:rPr>
        <w:noProof/>
      </w:rPr>
      <w:t>660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E17" w:rsidRPr="00F60867" w:rsidRDefault="00F60867" w:rsidP="00F60867">
    <w:pPr>
      <w:pStyle w:val="a9"/>
      <w:jc w:val="center"/>
    </w:pPr>
    <w:r>
      <w:fldChar w:fldCharType="begin"/>
    </w:r>
    <w:r>
      <w:instrText xml:space="preserve"> PAGE   \* MERGEFORMAT </w:instrText>
    </w:r>
    <w:r>
      <w:fldChar w:fldCharType="separate"/>
    </w:r>
    <w:r w:rsidR="00CB63F9">
      <w:rPr>
        <w:noProof/>
      </w:rPr>
      <w:t>661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58F" w:rsidRDefault="00B4458F">
      <w:r>
        <w:separator/>
      </w:r>
    </w:p>
  </w:footnote>
  <w:footnote w:type="continuationSeparator" w:id="0">
    <w:p w:rsidR="00B4458F" w:rsidRDefault="00B4458F">
      <w:r>
        <w:continuationSeparator/>
      </w:r>
    </w:p>
  </w:footnote>
  <w:footnote w:id="1">
    <w:p w:rsidR="00042E17" w:rsidRPr="00B40D84" w:rsidRDefault="00042E17" w:rsidP="003952D3">
      <w:pPr>
        <w:pStyle w:val="a4"/>
        <w:overflowPunct w:val="0"/>
        <w:adjustRightInd w:val="0"/>
        <w:ind w:left="737" w:hangingChars="335" w:hanging="737"/>
        <w:jc w:val="both"/>
        <w:rPr>
          <w:sz w:val="22"/>
          <w:szCs w:val="22"/>
        </w:rPr>
      </w:pPr>
      <w:r w:rsidRPr="00B40D84">
        <w:rPr>
          <w:rStyle w:val="a5"/>
          <w:sz w:val="22"/>
          <w:szCs w:val="22"/>
        </w:rPr>
        <w:footnoteRef/>
      </w:r>
      <w:r w:rsidRPr="00B40D84">
        <w:rPr>
          <w:sz w:val="22"/>
          <w:szCs w:val="22"/>
        </w:rPr>
        <w:t xml:space="preserve"> </w:t>
      </w:r>
      <w:r w:rsidRPr="00B40D84">
        <w:rPr>
          <w:sz w:val="22"/>
          <w:szCs w:val="22"/>
        </w:rPr>
        <w:t>（</w:t>
      </w:r>
      <w:r w:rsidRPr="00B40D84">
        <w:rPr>
          <w:sz w:val="22"/>
          <w:szCs w:val="22"/>
        </w:rPr>
        <w:t>1</w:t>
      </w:r>
      <w:r w:rsidRPr="00B40D84">
        <w:rPr>
          <w:sz w:val="22"/>
          <w:szCs w:val="22"/>
        </w:rPr>
        <w:t>）七＝三十四【宋】【元】【宮】，＝三十五【明】。（大正</w:t>
      </w:r>
      <w:r w:rsidRPr="00B40D84">
        <w:rPr>
          <w:sz w:val="22"/>
          <w:szCs w:val="22"/>
        </w:rPr>
        <w:t>26</w:t>
      </w:r>
      <w:r w:rsidRPr="00B40D84">
        <w:rPr>
          <w:sz w:val="22"/>
          <w:szCs w:val="22"/>
        </w:rPr>
        <w:t>，</w:t>
      </w:r>
      <w:r w:rsidRPr="00B40D84">
        <w:rPr>
          <w:sz w:val="22"/>
          <w:szCs w:val="22"/>
        </w:rPr>
        <w:t>120d</w:t>
      </w:r>
      <w:r w:rsidRPr="00B40D84">
        <w:rPr>
          <w:sz w:val="22"/>
          <w:szCs w:val="22"/>
        </w:rPr>
        <w:t>，</w:t>
      </w:r>
      <w:r w:rsidRPr="00B40D84">
        <w:rPr>
          <w:sz w:val="22"/>
          <w:szCs w:val="22"/>
        </w:rPr>
        <w:t>n.2</w:t>
      </w:r>
      <w:r w:rsidRPr="00B40D84">
        <w:rPr>
          <w:sz w:val="22"/>
          <w:szCs w:val="22"/>
        </w:rPr>
        <w:t>）</w:t>
      </w:r>
    </w:p>
    <w:p w:rsidR="00042E17" w:rsidRPr="00B40D84" w:rsidRDefault="00042E17" w:rsidP="003952D3">
      <w:pPr>
        <w:pStyle w:val="a4"/>
        <w:overflowPunct w:val="0"/>
        <w:adjustRightInd w:val="0"/>
        <w:ind w:leftChars="75" w:left="719" w:hangingChars="245" w:hanging="539"/>
        <w:jc w:val="both"/>
        <w:rPr>
          <w:sz w:val="22"/>
          <w:szCs w:val="22"/>
        </w:rPr>
      </w:pPr>
      <w:r w:rsidRPr="00B40D84">
        <w:rPr>
          <w:sz w:val="22"/>
          <w:szCs w:val="22"/>
        </w:rPr>
        <w:t>（</w:t>
      </w:r>
      <w:r w:rsidRPr="00B40D84">
        <w:rPr>
          <w:sz w:val="22"/>
          <w:szCs w:val="22"/>
        </w:rPr>
        <w:t>2</w:t>
      </w:r>
      <w:r w:rsidRPr="00B40D84">
        <w:rPr>
          <w:sz w:val="22"/>
          <w:szCs w:val="22"/>
        </w:rPr>
        <w:t>）《大正藏》原作「七」，今依【宋】本等作「第三十四」。</w:t>
      </w:r>
    </w:p>
  </w:footnote>
  <w:footnote w:id="2">
    <w:p w:rsidR="00A831E7" w:rsidRPr="00B40D84" w:rsidRDefault="00042E17" w:rsidP="003952D3">
      <w:pPr>
        <w:pStyle w:val="a4"/>
        <w:overflowPunct w:val="0"/>
        <w:adjustRightInd w:val="0"/>
        <w:ind w:left="737" w:hangingChars="335" w:hanging="737"/>
        <w:jc w:val="both"/>
        <w:rPr>
          <w:sz w:val="22"/>
          <w:szCs w:val="22"/>
        </w:rPr>
      </w:pPr>
      <w:r w:rsidRPr="00B40D84">
        <w:rPr>
          <w:rStyle w:val="a5"/>
          <w:sz w:val="22"/>
          <w:szCs w:val="22"/>
        </w:rPr>
        <w:footnoteRef/>
      </w:r>
      <w:r w:rsidRPr="00B40D84">
        <w:rPr>
          <w:sz w:val="22"/>
          <w:szCs w:val="22"/>
        </w:rPr>
        <w:t xml:space="preserve"> </w:t>
      </w:r>
      <w:r w:rsidR="00A831E7" w:rsidRPr="00B40D84">
        <w:rPr>
          <w:sz w:val="22"/>
          <w:szCs w:val="22"/>
        </w:rPr>
        <w:t>（</w:t>
      </w:r>
      <w:r w:rsidR="00A831E7" w:rsidRPr="00B40D84">
        <w:rPr>
          <w:sz w:val="22"/>
          <w:szCs w:val="22"/>
        </w:rPr>
        <w:t>1</w:t>
      </w:r>
      <w:r w:rsidR="00A831E7" w:rsidRPr="00B40D84">
        <w:rPr>
          <w:sz w:val="22"/>
          <w:szCs w:val="22"/>
        </w:rPr>
        <w:t>）參見《十住毘婆沙論》卷</w:t>
      </w:r>
      <w:r w:rsidR="00A831E7" w:rsidRPr="00B40D84">
        <w:rPr>
          <w:sz w:val="22"/>
          <w:szCs w:val="22"/>
        </w:rPr>
        <w:t>16</w:t>
      </w:r>
      <w:r w:rsidR="00A831E7" w:rsidRPr="00B40D84">
        <w:rPr>
          <w:sz w:val="22"/>
          <w:szCs w:val="22"/>
        </w:rPr>
        <w:t>〈</w:t>
      </w:r>
      <w:r w:rsidR="00A831E7" w:rsidRPr="00B40D84">
        <w:rPr>
          <w:sz w:val="22"/>
          <w:szCs w:val="22"/>
        </w:rPr>
        <w:t>31</w:t>
      </w:r>
      <w:r w:rsidR="00A831E7" w:rsidRPr="00B40D84">
        <w:rPr>
          <w:sz w:val="22"/>
          <w:szCs w:val="22"/>
        </w:rPr>
        <w:t>護戒品〉（大正</w:t>
      </w:r>
      <w:r w:rsidR="00A831E7" w:rsidRPr="00B40D84">
        <w:rPr>
          <w:sz w:val="22"/>
          <w:szCs w:val="22"/>
        </w:rPr>
        <w:t>26</w:t>
      </w:r>
      <w:r w:rsidR="00A831E7" w:rsidRPr="00B40D84">
        <w:rPr>
          <w:sz w:val="22"/>
          <w:szCs w:val="22"/>
        </w:rPr>
        <w:t>，</w:t>
      </w:r>
      <w:smartTag w:uri="urn:schemas-microsoft-com:office:smarttags" w:element="chmetcnv">
        <w:smartTagPr>
          <w:attr w:name="UnitName" w:val="C"/>
          <w:attr w:name="SourceValue" w:val="109"/>
          <w:attr w:name="HasSpace" w:val="False"/>
          <w:attr w:name="Negative" w:val="False"/>
          <w:attr w:name="NumberType" w:val="1"/>
          <w:attr w:name="TCSC" w:val="0"/>
        </w:smartTagPr>
        <w:r w:rsidR="00A831E7" w:rsidRPr="00B40D84">
          <w:rPr>
            <w:sz w:val="22"/>
            <w:szCs w:val="22"/>
          </w:rPr>
          <w:t>109c</w:t>
        </w:r>
      </w:smartTag>
      <w:r w:rsidR="00A831E7" w:rsidRPr="00B40D84">
        <w:rPr>
          <w:sz w:val="22"/>
          <w:szCs w:val="22"/>
        </w:rPr>
        <w:t>10</w:t>
      </w:r>
      <w:smartTag w:uri="urn:schemas-microsoft-com:office:smarttags" w:element="chmetcnv">
        <w:smartTagPr>
          <w:attr w:name="UnitName" w:val="a"/>
          <w:attr w:name="SourceValue" w:val="110"/>
          <w:attr w:name="HasSpace" w:val="False"/>
          <w:attr w:name="Negative" w:val="True"/>
          <w:attr w:name="NumberType" w:val="1"/>
          <w:attr w:name="TCSC" w:val="0"/>
        </w:smartTagPr>
        <w:r w:rsidR="00A831E7" w:rsidRPr="00B40D84">
          <w:rPr>
            <w:sz w:val="22"/>
            <w:szCs w:val="22"/>
          </w:rPr>
          <w:t>-110a</w:t>
        </w:r>
      </w:smartTag>
      <w:r w:rsidR="00A831E7" w:rsidRPr="00B40D84">
        <w:rPr>
          <w:sz w:val="22"/>
          <w:szCs w:val="22"/>
        </w:rPr>
        <w:t>25</w:t>
      </w:r>
      <w:r w:rsidR="00A831E7" w:rsidRPr="00B40D84">
        <w:rPr>
          <w:sz w:val="22"/>
          <w:szCs w:val="22"/>
        </w:rPr>
        <w:t>）。</w:t>
      </w:r>
    </w:p>
    <w:p w:rsidR="00042E17" w:rsidRPr="00B40D84" w:rsidRDefault="00A831E7" w:rsidP="003952D3">
      <w:pPr>
        <w:pStyle w:val="a4"/>
        <w:overflowPunct w:val="0"/>
        <w:adjustRightInd w:val="0"/>
        <w:ind w:leftChars="75" w:left="719" w:hangingChars="245" w:hanging="539"/>
        <w:jc w:val="both"/>
        <w:rPr>
          <w:sz w:val="22"/>
          <w:szCs w:val="22"/>
        </w:rPr>
      </w:pPr>
      <w:r w:rsidRPr="00B40D84">
        <w:rPr>
          <w:sz w:val="22"/>
          <w:szCs w:val="22"/>
        </w:rPr>
        <w:t>（</w:t>
      </w:r>
      <w:r w:rsidRPr="00B40D84">
        <w:rPr>
          <w:rFonts w:hint="eastAsia"/>
          <w:sz w:val="22"/>
          <w:szCs w:val="22"/>
        </w:rPr>
        <w:t>2</w:t>
      </w:r>
      <w:r w:rsidRPr="00B40D84">
        <w:rPr>
          <w:sz w:val="22"/>
          <w:szCs w:val="22"/>
        </w:rPr>
        <w:t>）參見</w:t>
      </w:r>
      <w:r w:rsidR="00042E17" w:rsidRPr="00B40D84">
        <w:rPr>
          <w:sz w:val="22"/>
          <w:szCs w:val="22"/>
        </w:rPr>
        <w:t>《大方等大集經》卷</w:t>
      </w:r>
      <w:r w:rsidR="00042E17" w:rsidRPr="00B40D84">
        <w:rPr>
          <w:sz w:val="22"/>
          <w:szCs w:val="22"/>
        </w:rPr>
        <w:t>27</w:t>
      </w:r>
      <w:r w:rsidR="00042E17" w:rsidRPr="00B40D84">
        <w:rPr>
          <w:sz w:val="22"/>
          <w:szCs w:val="22"/>
        </w:rPr>
        <w:t>〈</w:t>
      </w:r>
      <w:r w:rsidR="00042E17" w:rsidRPr="00B40D84">
        <w:rPr>
          <w:sz w:val="22"/>
          <w:szCs w:val="22"/>
        </w:rPr>
        <w:t>12</w:t>
      </w:r>
      <w:r w:rsidR="00042E17" w:rsidRPr="00B40D84">
        <w:rPr>
          <w:sz w:val="22"/>
          <w:szCs w:val="22"/>
        </w:rPr>
        <w:t>無盡意菩薩品</w:t>
      </w:r>
      <w:r w:rsidR="00042E17" w:rsidRPr="00B40D84">
        <w:rPr>
          <w:spacing w:val="20"/>
          <w:sz w:val="22"/>
          <w:szCs w:val="22"/>
        </w:rPr>
        <w:t>〉</w:t>
      </w:r>
      <w:r w:rsidR="00042E17" w:rsidRPr="00B40D84">
        <w:rPr>
          <w:sz w:val="22"/>
          <w:szCs w:val="22"/>
        </w:rPr>
        <w:t>（大正</w:t>
      </w:r>
      <w:r w:rsidR="00042E17" w:rsidRPr="00B40D84">
        <w:rPr>
          <w:sz w:val="22"/>
          <w:szCs w:val="22"/>
        </w:rPr>
        <w:t>13</w:t>
      </w:r>
      <w:r w:rsidR="00042E17" w:rsidRPr="00B40D84">
        <w:rPr>
          <w:sz w:val="22"/>
          <w:szCs w:val="22"/>
        </w:rPr>
        <w:t>，</w:t>
      </w:r>
      <w:smartTag w:uri="urn:schemas-microsoft-com:office:smarttags" w:element="chmetcnv">
        <w:smartTagPr>
          <w:attr w:name="UnitName" w:val="C"/>
          <w:attr w:name="SourceValue" w:val="189"/>
          <w:attr w:name="HasSpace" w:val="False"/>
          <w:attr w:name="Negative" w:val="False"/>
          <w:attr w:name="NumberType" w:val="1"/>
          <w:attr w:name="TCSC" w:val="0"/>
        </w:smartTagPr>
        <w:r w:rsidR="00042E17" w:rsidRPr="00B40D84">
          <w:rPr>
            <w:sz w:val="22"/>
            <w:szCs w:val="22"/>
          </w:rPr>
          <w:t>189c</w:t>
        </w:r>
      </w:smartTag>
      <w:r w:rsidR="00042E17" w:rsidRPr="00B40D84">
        <w:rPr>
          <w:sz w:val="22"/>
          <w:szCs w:val="22"/>
        </w:rPr>
        <w:t>24-190</w:t>
      </w:r>
      <w:r w:rsidRPr="00B40D84">
        <w:rPr>
          <w:sz w:val="22"/>
          <w:szCs w:val="22"/>
        </w:rPr>
        <w:t>b10</w:t>
      </w:r>
      <w:r w:rsidR="00042E17" w:rsidRPr="00B40D84">
        <w:rPr>
          <w:sz w:val="22"/>
          <w:szCs w:val="22"/>
        </w:rPr>
        <w:t>）</w:t>
      </w:r>
      <w:r w:rsidRPr="00B40D84">
        <w:rPr>
          <w:rFonts w:hint="eastAsia"/>
          <w:sz w:val="22"/>
          <w:szCs w:val="22"/>
        </w:rPr>
        <w:t>，</w:t>
      </w:r>
      <w:r w:rsidRPr="00B40D84">
        <w:rPr>
          <w:sz w:val="22"/>
          <w:szCs w:val="22"/>
        </w:rPr>
        <w:t>《阿差末菩薩經》卷</w:t>
      </w:r>
      <w:r w:rsidRPr="00B40D84">
        <w:rPr>
          <w:sz w:val="22"/>
          <w:szCs w:val="22"/>
        </w:rPr>
        <w:t>2</w:t>
      </w:r>
      <w:r w:rsidRPr="00B40D84">
        <w:rPr>
          <w:sz w:val="22"/>
          <w:szCs w:val="22"/>
        </w:rPr>
        <w:t>（大正</w:t>
      </w:r>
      <w:r w:rsidRPr="00B40D84">
        <w:rPr>
          <w:sz w:val="22"/>
          <w:szCs w:val="22"/>
        </w:rPr>
        <w:t>13</w:t>
      </w:r>
      <w:r w:rsidRPr="00B40D84">
        <w:rPr>
          <w:sz w:val="22"/>
          <w:szCs w:val="22"/>
        </w:rPr>
        <w:t>，</w:t>
      </w:r>
      <w:smartTag w:uri="urn:schemas-microsoft-com:office:smarttags" w:element="chmetcnv">
        <w:smartTagPr>
          <w:attr w:name="TCSC" w:val="0"/>
          <w:attr w:name="NumberType" w:val="1"/>
          <w:attr w:name="Negative" w:val="False"/>
          <w:attr w:name="HasSpace" w:val="False"/>
          <w:attr w:name="SourceValue" w:val="590"/>
          <w:attr w:name="UnitName" w:val="a"/>
        </w:smartTagPr>
        <w:r w:rsidRPr="00B40D84">
          <w:rPr>
            <w:sz w:val="22"/>
            <w:szCs w:val="22"/>
          </w:rPr>
          <w:t>590a</w:t>
        </w:r>
      </w:smartTag>
      <w:r w:rsidRPr="00B40D84">
        <w:rPr>
          <w:sz w:val="22"/>
          <w:szCs w:val="22"/>
        </w:rPr>
        <w:t>5-b27</w:t>
      </w:r>
      <w:r w:rsidRPr="00B40D84">
        <w:rPr>
          <w:sz w:val="22"/>
          <w:szCs w:val="22"/>
        </w:rPr>
        <w:t>），</w:t>
      </w:r>
      <w:r w:rsidRPr="00B40D84">
        <w:rPr>
          <w:rFonts w:hint="eastAsia"/>
          <w:sz w:val="22"/>
          <w:szCs w:val="22"/>
        </w:rPr>
        <w:t>《最勝問菩薩十住除垢斷結經》卷</w:t>
      </w:r>
      <w:r w:rsidRPr="00B40D84">
        <w:rPr>
          <w:rFonts w:hint="eastAsia"/>
          <w:sz w:val="22"/>
          <w:szCs w:val="22"/>
        </w:rPr>
        <w:t>2</w:t>
      </w:r>
      <w:r w:rsidRPr="00B40D84">
        <w:rPr>
          <w:rFonts w:hint="eastAsia"/>
          <w:sz w:val="22"/>
          <w:szCs w:val="22"/>
        </w:rPr>
        <w:t>〈</w:t>
      </w:r>
      <w:r w:rsidRPr="00B40D84">
        <w:rPr>
          <w:rFonts w:hint="eastAsia"/>
          <w:sz w:val="22"/>
          <w:szCs w:val="22"/>
        </w:rPr>
        <w:t>6</w:t>
      </w:r>
      <w:r w:rsidRPr="00B40D84">
        <w:rPr>
          <w:rFonts w:hint="eastAsia"/>
          <w:sz w:val="22"/>
          <w:szCs w:val="22"/>
        </w:rPr>
        <w:t>根門品〉（大正</w:t>
      </w:r>
      <w:r w:rsidRPr="00B40D84">
        <w:rPr>
          <w:rFonts w:hint="eastAsia"/>
          <w:sz w:val="22"/>
          <w:szCs w:val="22"/>
        </w:rPr>
        <w:t>10</w:t>
      </w:r>
      <w:r w:rsidRPr="00B40D84">
        <w:rPr>
          <w:rFonts w:hint="eastAsia"/>
          <w:sz w:val="22"/>
          <w:szCs w:val="22"/>
        </w:rPr>
        <w:t>，</w:t>
      </w:r>
      <w:r w:rsidRPr="00B40D84">
        <w:rPr>
          <w:rFonts w:hint="eastAsia"/>
          <w:sz w:val="22"/>
          <w:szCs w:val="22"/>
        </w:rPr>
        <w:t>975c4-976a29</w:t>
      </w:r>
      <w:r w:rsidRPr="00B40D84">
        <w:rPr>
          <w:rFonts w:hint="eastAsia"/>
          <w:sz w:val="22"/>
          <w:szCs w:val="22"/>
        </w:rPr>
        <w:t>），</w:t>
      </w:r>
      <w:r w:rsidRPr="00B40D84">
        <w:rPr>
          <w:sz w:val="22"/>
          <w:szCs w:val="22"/>
        </w:rPr>
        <w:t>《彌勒菩薩所問經論》卷</w:t>
      </w:r>
      <w:r w:rsidRPr="00B40D84">
        <w:rPr>
          <w:sz w:val="22"/>
          <w:szCs w:val="22"/>
        </w:rPr>
        <w:t>4</w:t>
      </w:r>
      <w:r w:rsidRPr="00B40D84">
        <w:rPr>
          <w:sz w:val="22"/>
          <w:szCs w:val="22"/>
        </w:rPr>
        <w:t>（大正</w:t>
      </w:r>
      <w:r w:rsidRPr="00B40D84">
        <w:rPr>
          <w:sz w:val="22"/>
          <w:szCs w:val="22"/>
        </w:rPr>
        <w:t>26</w:t>
      </w:r>
      <w:r w:rsidRPr="00B40D84">
        <w:rPr>
          <w:sz w:val="22"/>
          <w:szCs w:val="22"/>
        </w:rPr>
        <w:t>，</w:t>
      </w:r>
      <w:r w:rsidRPr="00B40D84">
        <w:rPr>
          <w:sz w:val="22"/>
          <w:szCs w:val="22"/>
        </w:rPr>
        <w:t>248b24</w:t>
      </w:r>
      <w:smartTag w:uri="urn:schemas-microsoft-com:office:smarttags" w:element="chmetcnv">
        <w:smartTagPr>
          <w:attr w:name="UnitName" w:val="a"/>
          <w:attr w:name="SourceValue" w:val="249"/>
          <w:attr w:name="HasSpace" w:val="False"/>
          <w:attr w:name="Negative" w:val="True"/>
          <w:attr w:name="NumberType" w:val="1"/>
          <w:attr w:name="TCSC" w:val="0"/>
        </w:smartTagPr>
        <w:r w:rsidRPr="00B40D84">
          <w:rPr>
            <w:sz w:val="22"/>
            <w:szCs w:val="22"/>
          </w:rPr>
          <w:t>-249a</w:t>
        </w:r>
      </w:smartTag>
      <w:r w:rsidRPr="00B40D84">
        <w:rPr>
          <w:sz w:val="22"/>
          <w:szCs w:val="22"/>
        </w:rPr>
        <w:t>18</w:t>
      </w:r>
      <w:r w:rsidRPr="00B40D84">
        <w:rPr>
          <w:sz w:val="22"/>
          <w:szCs w:val="22"/>
        </w:rPr>
        <w:t>）</w:t>
      </w:r>
      <w:r w:rsidR="00042E17" w:rsidRPr="00B40D84">
        <w:rPr>
          <w:rFonts w:eastAsia="標楷體"/>
          <w:sz w:val="22"/>
          <w:szCs w:val="22"/>
        </w:rPr>
        <w:t>。</w:t>
      </w:r>
    </w:p>
  </w:footnote>
  <w:footnote w:id="3">
    <w:p w:rsidR="00D62D29" w:rsidRPr="00B40D84" w:rsidRDefault="00D62D29"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參見〔元魏〕毘目智仙等譯，《三具足經憂波提舍》（大正</w:t>
      </w:r>
      <w:r w:rsidRPr="00B40D84">
        <w:rPr>
          <w:rFonts w:hint="eastAsia"/>
          <w:sz w:val="22"/>
          <w:szCs w:val="22"/>
        </w:rPr>
        <w:t>26</w:t>
      </w:r>
      <w:r w:rsidRPr="00B40D84">
        <w:rPr>
          <w:rFonts w:hint="eastAsia"/>
          <w:sz w:val="22"/>
          <w:szCs w:val="22"/>
        </w:rPr>
        <w:t>，</w:t>
      </w:r>
      <w:r w:rsidRPr="00B40D84">
        <w:rPr>
          <w:sz w:val="22"/>
          <w:szCs w:val="22"/>
        </w:rPr>
        <w:t>363b13-364a28</w:t>
      </w:r>
      <w:r w:rsidRPr="00B40D84">
        <w:rPr>
          <w:sz w:val="22"/>
          <w:szCs w:val="22"/>
        </w:rPr>
        <w:t>）。</w:t>
      </w:r>
    </w:p>
  </w:footnote>
  <w:footnote w:id="4">
    <w:p w:rsidR="000B65B3" w:rsidRPr="00B40D84" w:rsidRDefault="000B65B3">
      <w:pPr>
        <w:pStyle w:val="a4"/>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F44A01" w:rsidRPr="00B40D84">
        <w:rPr>
          <w:rFonts w:hint="eastAsia"/>
          <w:sz w:val="22"/>
          <w:szCs w:val="22"/>
        </w:rPr>
        <w:t>》（大正</w:t>
      </w:r>
      <w:r w:rsidR="00F44A01" w:rsidRPr="00B40D84">
        <w:rPr>
          <w:rFonts w:hint="eastAsia"/>
          <w:sz w:val="22"/>
          <w:szCs w:val="22"/>
        </w:rPr>
        <w:t>26</w:t>
      </w:r>
      <w:r w:rsidR="00F44A01" w:rsidRPr="00B40D84">
        <w:rPr>
          <w:rFonts w:hint="eastAsia"/>
          <w:sz w:val="22"/>
          <w:szCs w:val="22"/>
        </w:rPr>
        <w:t>，</w:t>
      </w:r>
      <w:r w:rsidRPr="00B40D84">
        <w:rPr>
          <w:rFonts w:hint="eastAsia"/>
          <w:sz w:val="22"/>
          <w:szCs w:val="22"/>
        </w:rPr>
        <w:t>363</w:t>
      </w:r>
      <w:r w:rsidR="00F44A01" w:rsidRPr="00B40D84">
        <w:rPr>
          <w:rFonts w:hint="eastAsia"/>
          <w:sz w:val="22"/>
          <w:szCs w:val="22"/>
        </w:rPr>
        <w:t>b</w:t>
      </w:r>
      <w:r w:rsidRPr="00B40D84">
        <w:rPr>
          <w:rFonts w:hint="eastAsia"/>
          <w:sz w:val="22"/>
          <w:szCs w:val="22"/>
        </w:rPr>
        <w:t>16-17</w:t>
      </w:r>
      <w:r w:rsidR="00F44A01" w:rsidRPr="00B40D84">
        <w:rPr>
          <w:rFonts w:hint="eastAsia"/>
          <w:sz w:val="22"/>
          <w:szCs w:val="22"/>
        </w:rPr>
        <w:t>）</w:t>
      </w:r>
      <w:r w:rsidRPr="00B40D84">
        <w:rPr>
          <w:rFonts w:hint="eastAsia"/>
          <w:sz w:val="22"/>
          <w:szCs w:val="22"/>
        </w:rPr>
        <w:t>：</w:t>
      </w:r>
    </w:p>
    <w:p w:rsidR="000B65B3" w:rsidRPr="00B40D84" w:rsidRDefault="000B65B3" w:rsidP="00F44A01">
      <w:pPr>
        <w:pStyle w:val="a4"/>
        <w:ind w:leftChars="100" w:left="240"/>
        <w:rPr>
          <w:sz w:val="22"/>
          <w:szCs w:val="22"/>
        </w:rPr>
      </w:pPr>
      <w:r w:rsidRPr="00B40D84">
        <w:rPr>
          <w:rFonts w:eastAsia="標楷體" w:hAnsi="標楷體" w:hint="eastAsia"/>
          <w:sz w:val="22"/>
          <w:szCs w:val="22"/>
        </w:rPr>
        <w:t>如在俗人有財物故，一切饒益皆悉成就，出家人戒亦復如是。</w:t>
      </w:r>
    </w:p>
  </w:footnote>
  <w:footnote w:id="5">
    <w:p w:rsidR="000B65B3" w:rsidRPr="00B40D84" w:rsidRDefault="000B65B3">
      <w:pPr>
        <w:pStyle w:val="a4"/>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F44A01" w:rsidRPr="00B40D84">
        <w:rPr>
          <w:rFonts w:hint="eastAsia"/>
          <w:sz w:val="22"/>
          <w:szCs w:val="22"/>
        </w:rPr>
        <w:t>（大正</w:t>
      </w:r>
      <w:r w:rsidR="00F44A01" w:rsidRPr="00B40D84">
        <w:rPr>
          <w:rFonts w:hint="eastAsia"/>
          <w:sz w:val="22"/>
          <w:szCs w:val="22"/>
        </w:rPr>
        <w:t>26</w:t>
      </w:r>
      <w:r w:rsidR="00F44A01" w:rsidRPr="00B40D84">
        <w:rPr>
          <w:rFonts w:hint="eastAsia"/>
          <w:sz w:val="22"/>
          <w:szCs w:val="22"/>
        </w:rPr>
        <w:t>，</w:t>
      </w:r>
      <w:r w:rsidRPr="00B40D84">
        <w:rPr>
          <w:rFonts w:hint="eastAsia"/>
          <w:sz w:val="22"/>
          <w:szCs w:val="22"/>
        </w:rPr>
        <w:t>363</w:t>
      </w:r>
      <w:r w:rsidR="00F44A01" w:rsidRPr="00B40D84">
        <w:rPr>
          <w:rFonts w:hint="eastAsia"/>
          <w:sz w:val="22"/>
          <w:szCs w:val="22"/>
        </w:rPr>
        <w:t>b</w:t>
      </w:r>
      <w:r w:rsidRPr="00B40D84">
        <w:rPr>
          <w:rFonts w:hint="eastAsia"/>
          <w:sz w:val="22"/>
          <w:szCs w:val="22"/>
        </w:rPr>
        <w:t>19</w:t>
      </w:r>
      <w:r w:rsidR="00F44A01" w:rsidRPr="00B40D84">
        <w:rPr>
          <w:rFonts w:hint="eastAsia"/>
          <w:sz w:val="22"/>
          <w:szCs w:val="22"/>
        </w:rPr>
        <w:t>）</w:t>
      </w:r>
      <w:r w:rsidRPr="00B40D84">
        <w:rPr>
          <w:rFonts w:hint="eastAsia"/>
          <w:sz w:val="22"/>
          <w:szCs w:val="22"/>
        </w:rPr>
        <w:t>：</w:t>
      </w:r>
    </w:p>
    <w:p w:rsidR="000B65B3" w:rsidRPr="00B40D84" w:rsidRDefault="000B65B3" w:rsidP="00F44A01">
      <w:pPr>
        <w:pStyle w:val="a4"/>
        <w:ind w:leftChars="100" w:left="240"/>
        <w:rPr>
          <w:sz w:val="22"/>
          <w:szCs w:val="22"/>
        </w:rPr>
      </w:pPr>
      <w:r w:rsidRPr="00B40D84">
        <w:rPr>
          <w:rFonts w:eastAsia="標楷體" w:hAnsi="標楷體" w:hint="eastAsia"/>
          <w:sz w:val="22"/>
          <w:szCs w:val="22"/>
        </w:rPr>
        <w:t>又如勝智，世所讚歎。</w:t>
      </w:r>
    </w:p>
  </w:footnote>
  <w:footnote w:id="6">
    <w:p w:rsidR="00B375D2" w:rsidRPr="00B40D84" w:rsidRDefault="00B375D2" w:rsidP="00B375D2">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密事：機密之事。（《漢語大詞典》（三），</w:t>
      </w:r>
      <w:r w:rsidRPr="00B40D84">
        <w:rPr>
          <w:sz w:val="22"/>
          <w:szCs w:val="22"/>
        </w:rPr>
        <w:t>p.1530</w:t>
      </w:r>
      <w:r w:rsidRPr="00B40D84">
        <w:rPr>
          <w:sz w:val="22"/>
          <w:szCs w:val="22"/>
        </w:rPr>
        <w:t>）</w:t>
      </w:r>
    </w:p>
  </w:footnote>
  <w:footnote w:id="7">
    <w:p w:rsidR="000B65B3" w:rsidRPr="00B40D84" w:rsidRDefault="000B65B3">
      <w:pPr>
        <w:pStyle w:val="a4"/>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F44A01" w:rsidRPr="00B40D84">
        <w:rPr>
          <w:rFonts w:hint="eastAsia"/>
          <w:sz w:val="22"/>
          <w:szCs w:val="22"/>
        </w:rPr>
        <w:t>（大正</w:t>
      </w:r>
      <w:r w:rsidR="00F44A01" w:rsidRPr="00B40D84">
        <w:rPr>
          <w:rFonts w:hint="eastAsia"/>
          <w:sz w:val="22"/>
          <w:szCs w:val="22"/>
        </w:rPr>
        <w:t>26</w:t>
      </w:r>
      <w:r w:rsidR="00F44A01" w:rsidRPr="00B40D84">
        <w:rPr>
          <w:rFonts w:hint="eastAsia"/>
          <w:sz w:val="22"/>
          <w:szCs w:val="22"/>
        </w:rPr>
        <w:t>，</w:t>
      </w:r>
      <w:r w:rsidRPr="00B40D84">
        <w:rPr>
          <w:rFonts w:hint="eastAsia"/>
          <w:sz w:val="22"/>
          <w:szCs w:val="22"/>
        </w:rPr>
        <w:t>363</w:t>
      </w:r>
      <w:r w:rsidR="00F44A01" w:rsidRPr="00B40D84">
        <w:rPr>
          <w:rFonts w:hint="eastAsia"/>
          <w:sz w:val="22"/>
          <w:szCs w:val="22"/>
        </w:rPr>
        <w:t>b</w:t>
      </w:r>
      <w:r w:rsidRPr="00B40D84">
        <w:rPr>
          <w:rFonts w:hint="eastAsia"/>
          <w:sz w:val="22"/>
          <w:szCs w:val="22"/>
        </w:rPr>
        <w:t>19-20</w:t>
      </w:r>
      <w:r w:rsidR="00F44A01" w:rsidRPr="00B40D84">
        <w:rPr>
          <w:rFonts w:hint="eastAsia"/>
          <w:sz w:val="22"/>
          <w:szCs w:val="22"/>
        </w:rPr>
        <w:t>）</w:t>
      </w:r>
      <w:r w:rsidRPr="00B40D84">
        <w:rPr>
          <w:rFonts w:hint="eastAsia"/>
          <w:sz w:val="22"/>
          <w:szCs w:val="22"/>
        </w:rPr>
        <w:t>：</w:t>
      </w:r>
    </w:p>
    <w:p w:rsidR="000B65B3" w:rsidRPr="00B40D84" w:rsidRDefault="000B65B3" w:rsidP="00F44A01">
      <w:pPr>
        <w:pStyle w:val="a4"/>
        <w:ind w:leftChars="100" w:left="240"/>
        <w:rPr>
          <w:sz w:val="22"/>
          <w:szCs w:val="22"/>
        </w:rPr>
      </w:pPr>
      <w:r w:rsidRPr="00B40D84">
        <w:rPr>
          <w:rFonts w:eastAsia="標楷體" w:hAnsi="標楷體" w:hint="eastAsia"/>
          <w:sz w:val="22"/>
          <w:szCs w:val="22"/>
        </w:rPr>
        <w:t>如慎王語，求解脫人護戒亦爾。</w:t>
      </w:r>
    </w:p>
  </w:footnote>
  <w:footnote w:id="8">
    <w:p w:rsidR="000B65B3" w:rsidRPr="00B40D84" w:rsidRDefault="000B65B3">
      <w:pPr>
        <w:pStyle w:val="a4"/>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F44A01" w:rsidRPr="00B40D84">
        <w:rPr>
          <w:rFonts w:hint="eastAsia"/>
          <w:sz w:val="22"/>
          <w:szCs w:val="22"/>
        </w:rPr>
        <w:t>》（大正</w:t>
      </w:r>
      <w:r w:rsidR="00F44A01" w:rsidRPr="00B40D84">
        <w:rPr>
          <w:rFonts w:hint="eastAsia"/>
          <w:sz w:val="22"/>
          <w:szCs w:val="22"/>
        </w:rPr>
        <w:t>26</w:t>
      </w:r>
      <w:r w:rsidR="00F44A01" w:rsidRPr="00B40D84">
        <w:rPr>
          <w:rFonts w:hint="eastAsia"/>
          <w:sz w:val="22"/>
          <w:szCs w:val="22"/>
        </w:rPr>
        <w:t>，</w:t>
      </w:r>
      <w:r w:rsidRPr="00B40D84">
        <w:rPr>
          <w:rFonts w:hint="eastAsia"/>
          <w:sz w:val="22"/>
          <w:szCs w:val="22"/>
        </w:rPr>
        <w:t>363</w:t>
      </w:r>
      <w:r w:rsidR="00F44A01" w:rsidRPr="00B40D84">
        <w:rPr>
          <w:rFonts w:hint="eastAsia"/>
          <w:sz w:val="22"/>
          <w:szCs w:val="22"/>
        </w:rPr>
        <w:t>b</w:t>
      </w:r>
      <w:r w:rsidRPr="00B40D84">
        <w:rPr>
          <w:rFonts w:hint="eastAsia"/>
          <w:sz w:val="22"/>
          <w:szCs w:val="22"/>
        </w:rPr>
        <w:t>20-21</w:t>
      </w:r>
      <w:r w:rsidR="00F44A01" w:rsidRPr="00B40D84">
        <w:rPr>
          <w:rFonts w:hint="eastAsia"/>
          <w:sz w:val="22"/>
          <w:szCs w:val="22"/>
        </w:rPr>
        <w:t>）</w:t>
      </w:r>
      <w:r w:rsidRPr="00B40D84">
        <w:rPr>
          <w:rFonts w:hint="eastAsia"/>
          <w:sz w:val="22"/>
          <w:szCs w:val="22"/>
        </w:rPr>
        <w:t>：</w:t>
      </w:r>
    </w:p>
    <w:p w:rsidR="000B65B3" w:rsidRPr="00B40D84" w:rsidRDefault="000B65B3" w:rsidP="00F44A01">
      <w:pPr>
        <w:pStyle w:val="a4"/>
        <w:ind w:leftChars="100" w:left="240"/>
        <w:rPr>
          <w:sz w:val="22"/>
          <w:szCs w:val="22"/>
        </w:rPr>
      </w:pPr>
      <w:r w:rsidRPr="00B40D84">
        <w:rPr>
          <w:rFonts w:eastAsia="標楷體" w:hAnsi="標楷體" w:hint="eastAsia"/>
          <w:sz w:val="22"/>
          <w:szCs w:val="22"/>
        </w:rPr>
        <w:t>欲求解脫當歸依佛，欲生善道當歸依戒。</w:t>
      </w:r>
    </w:p>
  </w:footnote>
  <w:footnote w:id="9">
    <w:p w:rsidR="00B375D2" w:rsidRPr="00B40D84" w:rsidRDefault="00B375D2" w:rsidP="00B375D2">
      <w:pPr>
        <w:pStyle w:val="a4"/>
        <w:overflowPunct w:val="0"/>
        <w:adjustRightInd w:val="0"/>
        <w:ind w:left="253" w:hangingChars="115" w:hanging="253"/>
        <w:jc w:val="both"/>
        <w:rPr>
          <w:sz w:val="22"/>
          <w:szCs w:val="22"/>
        </w:rPr>
      </w:pPr>
      <w:r w:rsidRPr="00B40D84">
        <w:rPr>
          <w:rStyle w:val="a5"/>
          <w:sz w:val="22"/>
          <w:szCs w:val="22"/>
        </w:rPr>
        <w:footnoteRef/>
      </w:r>
      <w:r w:rsidRPr="00B40D84">
        <w:rPr>
          <w:rFonts w:hint="eastAsia"/>
          <w:sz w:val="22"/>
          <w:szCs w:val="22"/>
        </w:rPr>
        <w:t xml:space="preserve"> </w:t>
      </w:r>
      <w:r w:rsidRPr="00B40D84">
        <w:rPr>
          <w:rFonts w:hint="eastAsia"/>
          <w:sz w:val="22"/>
          <w:szCs w:val="22"/>
        </w:rPr>
        <w:t>《三具足經憂波提舍》（大正</w:t>
      </w:r>
      <w:r w:rsidRPr="00B40D84">
        <w:rPr>
          <w:rFonts w:hint="eastAsia"/>
          <w:sz w:val="22"/>
          <w:szCs w:val="22"/>
        </w:rPr>
        <w:t>26</w:t>
      </w:r>
      <w:r w:rsidRPr="00B40D84">
        <w:rPr>
          <w:rFonts w:hint="eastAsia"/>
          <w:sz w:val="22"/>
          <w:szCs w:val="22"/>
        </w:rPr>
        <w:t>，</w:t>
      </w:r>
      <w:r w:rsidRPr="00B40D84">
        <w:rPr>
          <w:rFonts w:hint="eastAsia"/>
          <w:sz w:val="22"/>
          <w:szCs w:val="22"/>
        </w:rPr>
        <w:t>363b21-22</w:t>
      </w:r>
      <w:r w:rsidRPr="00B40D84">
        <w:rPr>
          <w:rFonts w:hint="eastAsia"/>
          <w:sz w:val="22"/>
          <w:szCs w:val="22"/>
        </w:rPr>
        <w:t>）：</w:t>
      </w:r>
    </w:p>
    <w:p w:rsidR="00B375D2" w:rsidRPr="00B40D84" w:rsidRDefault="00B375D2" w:rsidP="00B375D2">
      <w:pPr>
        <w:adjustRightInd w:val="0"/>
        <w:snapToGrid w:val="0"/>
        <w:ind w:leftChars="80" w:left="192"/>
        <w:jc w:val="both"/>
        <w:rPr>
          <w:rFonts w:eastAsia="標楷體"/>
          <w:sz w:val="22"/>
          <w:szCs w:val="22"/>
        </w:rPr>
      </w:pPr>
      <w:r w:rsidRPr="00B40D84">
        <w:rPr>
          <w:rFonts w:eastAsia="標楷體" w:hint="eastAsia"/>
          <w:sz w:val="22"/>
          <w:szCs w:val="22"/>
        </w:rPr>
        <w:t>遇惡，善友不捨；戒亦如是，欲自利益，至死不捨。</w:t>
      </w:r>
    </w:p>
  </w:footnote>
  <w:footnote w:id="10">
    <w:p w:rsidR="00B375D2" w:rsidRPr="00B40D84" w:rsidRDefault="00B375D2" w:rsidP="00B375D2">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無穢：</w:t>
      </w:r>
      <w:r w:rsidRPr="00B40D84">
        <w:rPr>
          <w:sz w:val="22"/>
          <w:szCs w:val="22"/>
        </w:rPr>
        <w:t>1.</w:t>
      </w:r>
      <w:r w:rsidRPr="00B40D84">
        <w:rPr>
          <w:sz w:val="22"/>
          <w:szCs w:val="22"/>
        </w:rPr>
        <w:t>指人品清白，高潔，不被玷污。（《漢語大詞典》（七），</w:t>
      </w:r>
      <w:r w:rsidRPr="00B40D84">
        <w:rPr>
          <w:sz w:val="22"/>
          <w:szCs w:val="22"/>
        </w:rPr>
        <w:t>p.159</w:t>
      </w:r>
      <w:r w:rsidRPr="00B40D84">
        <w:rPr>
          <w:sz w:val="22"/>
          <w:szCs w:val="22"/>
        </w:rPr>
        <w:t>）。</w:t>
      </w:r>
    </w:p>
  </w:footnote>
  <w:footnote w:id="11">
    <w:p w:rsidR="00B375D2" w:rsidRPr="00B40D84" w:rsidRDefault="00B375D2" w:rsidP="00B375D2">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（之初）－【宋】【元】【明】【宮】。（大正</w:t>
      </w:r>
      <w:r w:rsidRPr="00B40D84">
        <w:rPr>
          <w:sz w:val="22"/>
          <w:szCs w:val="22"/>
        </w:rPr>
        <w:t>26</w:t>
      </w:r>
      <w:r w:rsidRPr="00B40D84">
        <w:rPr>
          <w:sz w:val="22"/>
          <w:szCs w:val="22"/>
        </w:rPr>
        <w:t>，</w:t>
      </w:r>
      <w:r w:rsidRPr="00B40D84">
        <w:rPr>
          <w:sz w:val="22"/>
          <w:szCs w:val="22"/>
        </w:rPr>
        <w:t>120d</w:t>
      </w:r>
      <w:r w:rsidRPr="00B40D84">
        <w:rPr>
          <w:sz w:val="22"/>
          <w:szCs w:val="22"/>
        </w:rPr>
        <w:t>，</w:t>
      </w:r>
      <w:r w:rsidRPr="00B40D84">
        <w:rPr>
          <w:sz w:val="22"/>
          <w:szCs w:val="22"/>
        </w:rPr>
        <w:t>n.3</w:t>
      </w:r>
      <w:r w:rsidRPr="00B40D84">
        <w:rPr>
          <w:sz w:val="22"/>
          <w:szCs w:val="22"/>
        </w:rPr>
        <w:t>）</w:t>
      </w:r>
    </w:p>
  </w:footnote>
  <w:footnote w:id="12">
    <w:p w:rsidR="00B375D2" w:rsidRPr="00B40D84" w:rsidRDefault="00B375D2" w:rsidP="00B375D2">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重位：重要職位，高位。（《漢語大詞典》（十），</w:t>
      </w:r>
      <w:r w:rsidRPr="00B40D84">
        <w:rPr>
          <w:sz w:val="22"/>
          <w:szCs w:val="22"/>
        </w:rPr>
        <w:t>p.378</w:t>
      </w:r>
      <w:r w:rsidRPr="00B40D84">
        <w:rPr>
          <w:sz w:val="22"/>
          <w:szCs w:val="22"/>
        </w:rPr>
        <w:t>）</w:t>
      </w:r>
    </w:p>
  </w:footnote>
  <w:footnote w:id="13">
    <w:p w:rsidR="00B375D2" w:rsidRPr="00B40D84" w:rsidRDefault="00B375D2" w:rsidP="00B375D2">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rFonts w:eastAsia="新細明體-ExtB"/>
          <w:sz w:val="22"/>
          <w:szCs w:val="22"/>
        </w:rPr>
        <w:t>𧂐</w:t>
      </w:r>
      <w:r w:rsidRPr="00B40D84">
        <w:rPr>
          <w:sz w:val="22"/>
          <w:szCs w:val="22"/>
        </w:rPr>
        <w:t>（</w:t>
      </w:r>
      <w:r w:rsidRPr="00B40D84">
        <w:rPr>
          <w:rFonts w:eastAsia="標楷體"/>
          <w:sz w:val="22"/>
          <w:szCs w:val="22"/>
        </w:rPr>
        <w:t>ㄗ</w:t>
      </w:r>
      <w:r w:rsidR="00A94DCA" w:rsidRPr="00B40D84">
        <w:rPr>
          <w:rFonts w:ascii="標楷體" w:eastAsia="標楷體" w:hAnsi="標楷體"/>
          <w:sz w:val="22"/>
          <w:szCs w:val="22"/>
        </w:rPr>
        <w:t>ˋ</w:t>
      </w:r>
      <w:r w:rsidRPr="00B40D84">
        <w:rPr>
          <w:sz w:val="22"/>
          <w:szCs w:val="22"/>
        </w:rPr>
        <w:t>）：</w:t>
      </w:r>
      <w:r w:rsidRPr="00B40D84">
        <w:rPr>
          <w:sz w:val="22"/>
          <w:szCs w:val="22"/>
        </w:rPr>
        <w:t>2.</w:t>
      </w:r>
      <w:r w:rsidRPr="00B40D84">
        <w:rPr>
          <w:sz w:val="22"/>
          <w:szCs w:val="22"/>
        </w:rPr>
        <w:t>積，積聚。（《漢語大字典》（三），</w:t>
      </w:r>
      <w:r w:rsidRPr="00B40D84">
        <w:rPr>
          <w:sz w:val="22"/>
          <w:szCs w:val="22"/>
        </w:rPr>
        <w:t>p.3326</w:t>
      </w:r>
      <w:r w:rsidRPr="00B40D84">
        <w:rPr>
          <w:sz w:val="22"/>
          <w:szCs w:val="22"/>
        </w:rPr>
        <w:t>）</w:t>
      </w:r>
    </w:p>
  </w:footnote>
  <w:footnote w:id="14">
    <w:p w:rsidR="00B375D2" w:rsidRPr="00B40D84" w:rsidRDefault="00B375D2" w:rsidP="00B375D2">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過越：</w:t>
      </w:r>
      <w:r w:rsidRPr="00B40D84">
        <w:rPr>
          <w:sz w:val="22"/>
          <w:szCs w:val="22"/>
        </w:rPr>
        <w:t>2.</w:t>
      </w:r>
      <w:r w:rsidRPr="00B40D84">
        <w:rPr>
          <w:sz w:val="22"/>
          <w:szCs w:val="22"/>
        </w:rPr>
        <w:t>過分，超越本分。（《漢語大詞典》（十），</w:t>
      </w:r>
      <w:r w:rsidRPr="00B40D84">
        <w:rPr>
          <w:sz w:val="22"/>
          <w:szCs w:val="22"/>
        </w:rPr>
        <w:t>p.969</w:t>
      </w:r>
      <w:r w:rsidRPr="00B40D84">
        <w:rPr>
          <w:sz w:val="22"/>
          <w:szCs w:val="22"/>
        </w:rPr>
        <w:t>）</w:t>
      </w:r>
    </w:p>
  </w:footnote>
  <w:footnote w:id="15">
    <w:p w:rsidR="000B65B3" w:rsidRPr="00B40D84" w:rsidRDefault="000B65B3" w:rsidP="000B65B3">
      <w:pPr>
        <w:pStyle w:val="a4"/>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F44A01" w:rsidRPr="00B40D84">
        <w:rPr>
          <w:rFonts w:hint="eastAsia"/>
          <w:sz w:val="22"/>
          <w:szCs w:val="22"/>
        </w:rPr>
        <w:t>（大正</w:t>
      </w:r>
      <w:r w:rsidR="00F44A01" w:rsidRPr="00B40D84">
        <w:rPr>
          <w:rFonts w:hint="eastAsia"/>
          <w:sz w:val="22"/>
          <w:szCs w:val="22"/>
        </w:rPr>
        <w:t>26</w:t>
      </w:r>
      <w:r w:rsidR="00F44A01" w:rsidRPr="00B40D84">
        <w:rPr>
          <w:rFonts w:hint="eastAsia"/>
          <w:sz w:val="22"/>
          <w:szCs w:val="22"/>
        </w:rPr>
        <w:t>，</w:t>
      </w:r>
      <w:r w:rsidRPr="00B40D84">
        <w:rPr>
          <w:rFonts w:hint="eastAsia"/>
          <w:sz w:val="22"/>
          <w:szCs w:val="22"/>
        </w:rPr>
        <w:t>363</w:t>
      </w:r>
      <w:r w:rsidR="00F44A01" w:rsidRPr="00B40D84">
        <w:rPr>
          <w:rFonts w:hint="eastAsia"/>
          <w:sz w:val="22"/>
          <w:szCs w:val="22"/>
        </w:rPr>
        <w:t>b</w:t>
      </w:r>
      <w:r w:rsidRPr="00B40D84">
        <w:rPr>
          <w:rFonts w:hint="eastAsia"/>
          <w:sz w:val="22"/>
          <w:szCs w:val="22"/>
        </w:rPr>
        <w:t>24-27</w:t>
      </w:r>
      <w:r w:rsidR="00F44A01" w:rsidRPr="00B40D84">
        <w:rPr>
          <w:rFonts w:hint="eastAsia"/>
          <w:sz w:val="22"/>
          <w:szCs w:val="22"/>
        </w:rPr>
        <w:t>）</w:t>
      </w:r>
      <w:r w:rsidRPr="00B40D84">
        <w:rPr>
          <w:rFonts w:hint="eastAsia"/>
          <w:sz w:val="22"/>
          <w:szCs w:val="22"/>
        </w:rPr>
        <w:t>：</w:t>
      </w:r>
    </w:p>
    <w:p w:rsidR="000B65B3" w:rsidRPr="00B40D84" w:rsidRDefault="000B65B3" w:rsidP="000B65B3">
      <w:pPr>
        <w:pStyle w:val="a4"/>
        <w:overflowPunct w:val="0"/>
        <w:ind w:leftChars="105" w:left="252"/>
        <w:jc w:val="both"/>
        <w:rPr>
          <w:rFonts w:ascii="標楷體" w:eastAsia="標楷體" w:hAnsi="標楷體"/>
          <w:sz w:val="22"/>
          <w:szCs w:val="22"/>
        </w:rPr>
      </w:pPr>
      <w:r w:rsidRPr="00B40D84">
        <w:rPr>
          <w:rFonts w:ascii="標楷體" w:eastAsia="標楷體" w:hAnsi="標楷體" w:hint="eastAsia"/>
          <w:sz w:val="22"/>
          <w:szCs w:val="22"/>
        </w:rPr>
        <w:t>如不放逸多饒功德，欲證勝法依觀察得</w:t>
      </w:r>
      <w:r w:rsidR="00CC49D1" w:rsidRPr="00B40D84">
        <w:rPr>
          <w:rFonts w:ascii="標楷體" w:eastAsia="標楷體" w:hAnsi="標楷體" w:hint="eastAsia"/>
          <w:sz w:val="22"/>
          <w:szCs w:val="22"/>
        </w:rPr>
        <w:t>，</w:t>
      </w:r>
      <w:r w:rsidRPr="00B40D84">
        <w:rPr>
          <w:rFonts w:ascii="標楷體" w:eastAsia="標楷體" w:hAnsi="標楷體" w:hint="eastAsia"/>
          <w:sz w:val="22"/>
          <w:szCs w:val="22"/>
        </w:rPr>
        <w:t>如近善友初、中、後時悕望</w:t>
      </w:r>
      <w:r w:rsidR="00A94DCA" w:rsidRPr="00B40D84">
        <w:rPr>
          <w:rFonts w:ascii="標楷體" w:eastAsia="標楷體" w:hAnsi="標楷體" w:hint="eastAsia"/>
          <w:sz w:val="22"/>
          <w:szCs w:val="22"/>
        </w:rPr>
        <w:t>。</w:t>
      </w:r>
      <w:r w:rsidRPr="00B40D84">
        <w:rPr>
          <w:rFonts w:ascii="標楷體" w:eastAsia="標楷體" w:hAnsi="標楷體" w:hint="eastAsia"/>
          <w:sz w:val="22"/>
          <w:szCs w:val="22"/>
        </w:rPr>
        <w:t>學人時節如海，不可得過。</w:t>
      </w:r>
    </w:p>
  </w:footnote>
  <w:footnote w:id="16">
    <w:p w:rsidR="00073DF5" w:rsidRPr="00B40D84" w:rsidRDefault="00073DF5" w:rsidP="00073DF5">
      <w:pPr>
        <w:pStyle w:val="a4"/>
        <w:overflowPunct w:val="0"/>
        <w:adjustRightInd w:val="0"/>
        <w:ind w:left="253" w:hangingChars="115" w:hanging="253"/>
        <w:jc w:val="both"/>
        <w:rPr>
          <w:sz w:val="22"/>
          <w:szCs w:val="22"/>
        </w:rPr>
      </w:pPr>
      <w:r w:rsidRPr="00B40D84">
        <w:rPr>
          <w:rStyle w:val="a5"/>
          <w:sz w:val="22"/>
          <w:szCs w:val="22"/>
        </w:rPr>
        <w:footnoteRef/>
      </w:r>
      <w:r w:rsidRPr="00B40D84">
        <w:rPr>
          <w:rFonts w:hint="eastAsia"/>
          <w:sz w:val="22"/>
          <w:szCs w:val="22"/>
        </w:rPr>
        <w:t xml:space="preserve"> </w:t>
      </w:r>
      <w:r w:rsidRPr="00B40D84">
        <w:rPr>
          <w:sz w:val="22"/>
          <w:szCs w:val="22"/>
        </w:rPr>
        <w:t>《大智度論》卷</w:t>
      </w:r>
      <w:r w:rsidRPr="00B40D84">
        <w:rPr>
          <w:sz w:val="22"/>
          <w:szCs w:val="22"/>
        </w:rPr>
        <w:t>13</w:t>
      </w:r>
      <w:r w:rsidRPr="00B40D84">
        <w:rPr>
          <w:sz w:val="22"/>
          <w:szCs w:val="22"/>
        </w:rPr>
        <w:t>〈</w:t>
      </w:r>
      <w:r w:rsidRPr="00B40D84">
        <w:rPr>
          <w:sz w:val="22"/>
          <w:szCs w:val="22"/>
        </w:rPr>
        <w:t>1</w:t>
      </w:r>
      <w:r w:rsidRPr="00B40D84">
        <w:rPr>
          <w:sz w:val="22"/>
          <w:szCs w:val="22"/>
        </w:rPr>
        <w:t>序品〉（大正</w:t>
      </w:r>
      <w:r w:rsidRPr="00B40D84">
        <w:rPr>
          <w:sz w:val="22"/>
          <w:szCs w:val="22"/>
        </w:rPr>
        <w:t>25</w:t>
      </w:r>
      <w:r w:rsidRPr="00B40D84">
        <w:rPr>
          <w:sz w:val="22"/>
          <w:szCs w:val="22"/>
        </w:rPr>
        <w:t>，</w:t>
      </w:r>
      <w:r w:rsidRPr="00B40D84">
        <w:rPr>
          <w:sz w:val="22"/>
          <w:szCs w:val="22"/>
        </w:rPr>
        <w:t>153b22-25</w:t>
      </w:r>
      <w:r w:rsidRPr="00B40D84">
        <w:rPr>
          <w:sz w:val="22"/>
          <w:szCs w:val="22"/>
        </w:rPr>
        <w:t>）：</w:t>
      </w:r>
    </w:p>
    <w:p w:rsidR="00073DF5" w:rsidRPr="00B40D84" w:rsidRDefault="00073DF5" w:rsidP="00073DF5">
      <w:pPr>
        <w:pStyle w:val="a4"/>
        <w:overflowPunct w:val="0"/>
        <w:ind w:leftChars="105" w:left="252"/>
        <w:jc w:val="both"/>
        <w:rPr>
          <w:sz w:val="22"/>
          <w:szCs w:val="22"/>
        </w:rPr>
      </w:pPr>
      <w:r w:rsidRPr="00B40D84">
        <w:rPr>
          <w:rFonts w:ascii="標楷體" w:eastAsia="標楷體" w:hAnsi="標楷體"/>
          <w:sz w:val="22"/>
          <w:szCs w:val="22"/>
        </w:rPr>
        <w:t>若人求大善</w:t>
      </w:r>
      <w:r w:rsidRPr="00B40D84">
        <w:rPr>
          <w:rFonts w:eastAsia="標楷體"/>
          <w:sz w:val="22"/>
          <w:szCs w:val="22"/>
        </w:rPr>
        <w:t>利，當堅持戒，如惜重寶，如護身命。何以故？</w:t>
      </w:r>
      <w:r w:rsidRPr="00B40D84">
        <w:rPr>
          <w:rFonts w:eastAsia="標楷體"/>
          <w:b/>
          <w:sz w:val="22"/>
          <w:szCs w:val="22"/>
        </w:rPr>
        <w:t>譬如大地，一切萬物有形之類，皆依地而住；戒亦如是，戒為一切善法住處</w:t>
      </w:r>
      <w:r w:rsidRPr="00B40D84">
        <w:rPr>
          <w:rFonts w:eastAsia="標楷體"/>
          <w:sz w:val="22"/>
          <w:szCs w:val="22"/>
        </w:rPr>
        <w:t>。</w:t>
      </w:r>
    </w:p>
  </w:footnote>
  <w:footnote w:id="17">
    <w:p w:rsidR="00073DF5" w:rsidRPr="00B40D84" w:rsidRDefault="00073DF5" w:rsidP="00073DF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「能成五根」，或指「尸羅」能成就「信、勤、念、定、慧」五根。</w:t>
      </w:r>
    </w:p>
  </w:footnote>
  <w:footnote w:id="18">
    <w:p w:rsidR="00073DF5" w:rsidRPr="00B40D84" w:rsidRDefault="00073DF5" w:rsidP="000B65B3">
      <w:pPr>
        <w:pStyle w:val="a4"/>
        <w:overflowPunct w:val="0"/>
        <w:adjustRightInd w:val="0"/>
        <w:ind w:left="792" w:hangingChars="360" w:hanging="792"/>
        <w:jc w:val="both"/>
        <w:rPr>
          <w:sz w:val="22"/>
          <w:szCs w:val="22"/>
        </w:rPr>
      </w:pPr>
      <w:r w:rsidRPr="00B40D84">
        <w:rPr>
          <w:rStyle w:val="a5"/>
          <w:sz w:val="22"/>
          <w:szCs w:val="22"/>
        </w:rPr>
        <w:footnoteRef/>
      </w:r>
      <w:r w:rsidR="000B65B3" w:rsidRPr="00B40D84">
        <w:rPr>
          <w:rFonts w:hint="eastAsia"/>
          <w:sz w:val="22"/>
          <w:szCs w:val="22"/>
        </w:rPr>
        <w:t xml:space="preserve"> </w:t>
      </w:r>
      <w:r w:rsidRPr="00B40D84">
        <w:rPr>
          <w:sz w:val="22"/>
          <w:szCs w:val="22"/>
        </w:rPr>
        <w:t>參見《正法念處經》卷</w:t>
      </w:r>
      <w:r w:rsidRPr="00B40D84">
        <w:rPr>
          <w:sz w:val="22"/>
          <w:szCs w:val="22"/>
        </w:rPr>
        <w:t>66</w:t>
      </w:r>
      <w:r w:rsidRPr="00B40D84">
        <w:rPr>
          <w:sz w:val="22"/>
          <w:szCs w:val="22"/>
        </w:rPr>
        <w:t>〈</w:t>
      </w:r>
      <w:r w:rsidRPr="00B40D84">
        <w:rPr>
          <w:sz w:val="22"/>
          <w:szCs w:val="22"/>
        </w:rPr>
        <w:t>7</w:t>
      </w:r>
      <w:r w:rsidRPr="00B40D84">
        <w:rPr>
          <w:sz w:val="22"/>
          <w:szCs w:val="22"/>
        </w:rPr>
        <w:t>身念處品〉（大正</w:t>
      </w:r>
      <w:r w:rsidRPr="00B40D84">
        <w:rPr>
          <w:sz w:val="22"/>
          <w:szCs w:val="22"/>
        </w:rPr>
        <w:t>17</w:t>
      </w:r>
      <w:r w:rsidRPr="00B40D84">
        <w:rPr>
          <w:sz w:val="22"/>
          <w:szCs w:val="22"/>
        </w:rPr>
        <w:t>，</w:t>
      </w:r>
      <w:r w:rsidRPr="00B40D84">
        <w:rPr>
          <w:sz w:val="22"/>
          <w:szCs w:val="22"/>
        </w:rPr>
        <w:t>391b25-c5</w:t>
      </w:r>
      <w:r w:rsidRPr="00B40D84">
        <w:rPr>
          <w:sz w:val="22"/>
          <w:szCs w:val="22"/>
        </w:rPr>
        <w:t>）：</w:t>
      </w:r>
    </w:p>
    <w:p w:rsidR="00073DF5" w:rsidRPr="00B40D84" w:rsidRDefault="00073DF5" w:rsidP="000B65B3">
      <w:pPr>
        <w:pStyle w:val="a4"/>
        <w:overflowPunct w:val="0"/>
        <w:adjustRightInd w:val="0"/>
        <w:ind w:leftChars="100" w:left="240"/>
        <w:jc w:val="both"/>
        <w:rPr>
          <w:sz w:val="22"/>
          <w:szCs w:val="22"/>
        </w:rPr>
      </w:pPr>
      <w:r w:rsidRPr="00B40D84">
        <w:rPr>
          <w:rFonts w:eastAsia="標楷體" w:hint="eastAsia"/>
          <w:sz w:val="22"/>
          <w:szCs w:val="22"/>
        </w:rPr>
        <w:t>是風遍身，瞼眼視眴動一切身，思惟遍身。依男女根能生子息，若男女行欲，</w:t>
      </w:r>
      <w:r w:rsidRPr="00B40D84">
        <w:rPr>
          <w:rFonts w:ascii="標楷體" w:eastAsia="標楷體" w:hAnsi="標楷體" w:hint="eastAsia"/>
          <w:sz w:val="22"/>
          <w:szCs w:val="22"/>
        </w:rPr>
        <w:t>如此</w:t>
      </w:r>
      <w:r w:rsidRPr="00B40D84">
        <w:rPr>
          <w:rFonts w:eastAsia="標楷體" w:hint="eastAsia"/>
          <w:sz w:val="22"/>
          <w:szCs w:val="22"/>
        </w:rPr>
        <w:t>風力，能集精血，能令女人髖骨多力，男女精血和合共集鉀羅婆身。薄精之時，風吹令厚，而作肉團；作肉摶已，次生五胞；生五胞已，或方或圓，隨身長短，識亦遍滿，隨種種相。譬如有人攢酪出酥，有酪有水、有瓮有攢，攢之出沫，知其已熟，收取生酥。</w:t>
      </w:r>
      <w:r w:rsidRPr="00B40D84">
        <w:rPr>
          <w:rFonts w:eastAsia="標楷體" w:hint="eastAsia"/>
          <w:b/>
          <w:sz w:val="22"/>
          <w:szCs w:val="22"/>
        </w:rPr>
        <w:t>如是風力及業煩惱，能集成身，亦復如是</w:t>
      </w:r>
      <w:r w:rsidRPr="00B40D84">
        <w:rPr>
          <w:rFonts w:eastAsia="標楷體" w:hint="eastAsia"/>
          <w:sz w:val="22"/>
          <w:szCs w:val="22"/>
        </w:rPr>
        <w:t>，是為第五風力分也。</w:t>
      </w:r>
    </w:p>
  </w:footnote>
  <w:footnote w:id="19">
    <w:p w:rsidR="000B65B3" w:rsidRPr="00B40D84" w:rsidRDefault="000B65B3" w:rsidP="000B65B3">
      <w:pPr>
        <w:pStyle w:val="a4"/>
        <w:overflowPunct w:val="0"/>
        <w:adjustRightInd w:val="0"/>
        <w:ind w:left="792" w:hangingChars="360" w:hanging="792"/>
        <w:jc w:val="both"/>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《三具足經憂波提舍》（大正</w:t>
      </w:r>
      <w:r w:rsidRPr="00B40D84">
        <w:rPr>
          <w:rFonts w:hint="eastAsia"/>
          <w:sz w:val="22"/>
          <w:szCs w:val="22"/>
        </w:rPr>
        <w:t>26</w:t>
      </w:r>
      <w:r w:rsidRPr="00B40D84">
        <w:rPr>
          <w:rFonts w:hint="eastAsia"/>
          <w:sz w:val="22"/>
          <w:szCs w:val="22"/>
        </w:rPr>
        <w:t>，</w:t>
      </w:r>
      <w:r w:rsidRPr="00B40D84">
        <w:rPr>
          <w:rFonts w:hint="eastAsia"/>
          <w:sz w:val="22"/>
          <w:szCs w:val="22"/>
        </w:rPr>
        <w:t>363b27-29</w:t>
      </w:r>
      <w:r w:rsidRPr="00B40D84">
        <w:rPr>
          <w:rFonts w:hint="eastAsia"/>
          <w:sz w:val="22"/>
          <w:szCs w:val="22"/>
        </w:rPr>
        <w:t>）：</w:t>
      </w:r>
    </w:p>
    <w:p w:rsidR="000B65B3" w:rsidRPr="00B40D84" w:rsidRDefault="000B65B3" w:rsidP="000B65B3">
      <w:pPr>
        <w:pStyle w:val="a4"/>
        <w:overflowPunct w:val="0"/>
        <w:ind w:leftChars="105" w:left="252"/>
        <w:jc w:val="both"/>
        <w:rPr>
          <w:sz w:val="22"/>
          <w:szCs w:val="22"/>
        </w:rPr>
      </w:pPr>
      <w:r w:rsidRPr="00B40D84">
        <w:rPr>
          <w:rFonts w:ascii="標楷體" w:eastAsia="標楷體" w:hAnsi="標楷體" w:hint="eastAsia"/>
          <w:sz w:val="22"/>
          <w:szCs w:val="22"/>
        </w:rPr>
        <w:t>如諸眾生依</w:t>
      </w:r>
      <w:r w:rsidRPr="00B40D84">
        <w:rPr>
          <w:rFonts w:ascii="標楷體" w:eastAsia="標楷體" w:hAnsi="標楷體" w:hint="eastAsia"/>
          <w:b/>
          <w:sz w:val="22"/>
          <w:szCs w:val="22"/>
        </w:rPr>
        <w:t>地</w:t>
      </w:r>
      <w:r w:rsidRPr="00B40D84">
        <w:rPr>
          <w:rFonts w:ascii="標楷體" w:eastAsia="標楷體" w:hAnsi="標楷體" w:hint="eastAsia"/>
          <w:sz w:val="22"/>
          <w:szCs w:val="22"/>
        </w:rPr>
        <w:t>而住，依戒住持一切勝法；如</w:t>
      </w:r>
      <w:r w:rsidRPr="00B40D84">
        <w:rPr>
          <w:rFonts w:ascii="標楷體" w:eastAsia="標楷體" w:hAnsi="標楷體" w:hint="eastAsia"/>
          <w:b/>
          <w:sz w:val="22"/>
          <w:szCs w:val="22"/>
        </w:rPr>
        <w:t>水</w:t>
      </w:r>
      <w:r w:rsidRPr="00B40D84">
        <w:rPr>
          <w:rFonts w:ascii="標楷體" w:eastAsia="標楷體" w:hAnsi="標楷體" w:hint="eastAsia"/>
          <w:sz w:val="22"/>
          <w:szCs w:val="22"/>
        </w:rPr>
        <w:t>能潤一切種子，戒能津潤善法種子；如</w:t>
      </w:r>
      <w:r w:rsidRPr="00B40D84">
        <w:rPr>
          <w:rFonts w:ascii="標楷體" w:eastAsia="標楷體" w:hAnsi="標楷體" w:hint="eastAsia"/>
          <w:b/>
          <w:sz w:val="22"/>
          <w:szCs w:val="22"/>
        </w:rPr>
        <w:t>火</w:t>
      </w:r>
      <w:r w:rsidRPr="00B40D84">
        <w:rPr>
          <w:rFonts w:ascii="標楷體" w:eastAsia="標楷體" w:hAnsi="標楷體" w:hint="eastAsia"/>
          <w:sz w:val="22"/>
          <w:szCs w:val="22"/>
        </w:rPr>
        <w:t>成根；如</w:t>
      </w:r>
      <w:r w:rsidRPr="00B40D84">
        <w:rPr>
          <w:rFonts w:ascii="標楷體" w:eastAsia="標楷體" w:hAnsi="標楷體" w:hint="eastAsia"/>
          <w:b/>
          <w:sz w:val="22"/>
          <w:szCs w:val="22"/>
        </w:rPr>
        <w:t>風</w:t>
      </w:r>
      <w:r w:rsidRPr="00B40D84">
        <w:rPr>
          <w:rFonts w:ascii="標楷體" w:eastAsia="標楷體" w:hAnsi="標楷體" w:hint="eastAsia"/>
          <w:sz w:val="22"/>
          <w:szCs w:val="22"/>
        </w:rPr>
        <w:t>能令分分開張；如行住物，</w:t>
      </w:r>
      <w:r w:rsidRPr="00B40D84">
        <w:rPr>
          <w:rFonts w:ascii="標楷體" w:eastAsia="標楷體" w:hAnsi="標楷體" w:hint="eastAsia"/>
          <w:b/>
          <w:sz w:val="22"/>
          <w:szCs w:val="22"/>
        </w:rPr>
        <w:t>空</w:t>
      </w:r>
      <w:r w:rsidRPr="00B40D84">
        <w:rPr>
          <w:rFonts w:ascii="標楷體" w:eastAsia="標楷體" w:hAnsi="標楷體" w:hint="eastAsia"/>
          <w:sz w:val="22"/>
          <w:szCs w:val="22"/>
        </w:rPr>
        <w:t>為無障欲證果人。</w:t>
      </w:r>
    </w:p>
  </w:footnote>
  <w:footnote w:id="20">
    <w:p w:rsidR="00AC13C1" w:rsidRPr="00B40D84" w:rsidRDefault="00AC13C1" w:rsidP="00AC13C1">
      <w:pPr>
        <w:pStyle w:val="a4"/>
        <w:overflowPunct w:val="0"/>
        <w:adjustRightInd w:val="0"/>
        <w:ind w:left="792" w:hangingChars="360" w:hanging="792"/>
        <w:jc w:val="both"/>
        <w:rPr>
          <w:sz w:val="22"/>
          <w:szCs w:val="22"/>
        </w:rPr>
      </w:pPr>
      <w:r w:rsidRPr="00B40D84">
        <w:rPr>
          <w:rStyle w:val="a5"/>
          <w:sz w:val="22"/>
          <w:szCs w:val="22"/>
        </w:rPr>
        <w:footnoteRef/>
      </w:r>
      <w:r w:rsidRPr="00B40D84">
        <w:rPr>
          <w:sz w:val="22"/>
          <w:szCs w:val="22"/>
        </w:rPr>
        <w:t xml:space="preserve"> </w:t>
      </w:r>
      <w:r w:rsidRPr="00B40D84">
        <w:rPr>
          <w:sz w:val="22"/>
          <w:szCs w:val="22"/>
        </w:rPr>
        <w:t>（</w:t>
      </w:r>
      <w:r w:rsidRPr="00B40D84">
        <w:rPr>
          <w:sz w:val="22"/>
          <w:szCs w:val="22"/>
        </w:rPr>
        <w:t>1</w:t>
      </w:r>
      <w:r w:rsidRPr="00B40D84">
        <w:rPr>
          <w:sz w:val="22"/>
          <w:szCs w:val="22"/>
        </w:rPr>
        <w:t>）《增壹阿含經》卷</w:t>
      </w:r>
      <w:r w:rsidRPr="00B40D84">
        <w:rPr>
          <w:sz w:val="22"/>
          <w:szCs w:val="22"/>
        </w:rPr>
        <w:t>2</w:t>
      </w:r>
      <w:r w:rsidRPr="00B40D84">
        <w:rPr>
          <w:sz w:val="22"/>
          <w:szCs w:val="22"/>
        </w:rPr>
        <w:t>〈</w:t>
      </w:r>
      <w:r w:rsidRPr="00B40D84">
        <w:rPr>
          <w:sz w:val="22"/>
          <w:szCs w:val="22"/>
        </w:rPr>
        <w:t>3</w:t>
      </w:r>
      <w:r w:rsidRPr="00B40D84">
        <w:rPr>
          <w:sz w:val="22"/>
          <w:szCs w:val="22"/>
        </w:rPr>
        <w:t>廣演品〉（</w:t>
      </w:r>
      <w:r w:rsidRPr="00B40D84">
        <w:rPr>
          <w:sz w:val="22"/>
          <w:szCs w:val="22"/>
        </w:rPr>
        <w:t>4</w:t>
      </w:r>
      <w:r w:rsidRPr="00B40D84">
        <w:rPr>
          <w:sz w:val="22"/>
          <w:szCs w:val="22"/>
        </w:rPr>
        <w:t>經）（大正</w:t>
      </w:r>
      <w:r w:rsidRPr="00B40D84">
        <w:rPr>
          <w:sz w:val="22"/>
          <w:szCs w:val="22"/>
        </w:rPr>
        <w:t>2</w:t>
      </w:r>
      <w:r w:rsidRPr="00B40D84">
        <w:rPr>
          <w:sz w:val="22"/>
          <w:szCs w:val="22"/>
        </w:rPr>
        <w:t>，</w:t>
      </w:r>
      <w:smartTag w:uri="urn:schemas-microsoft-com:office:smarttags" w:element="chmetcnv">
        <w:smartTagPr>
          <w:attr w:name="TCSC" w:val="0"/>
          <w:attr w:name="NumberType" w:val="1"/>
          <w:attr w:name="Negative" w:val="False"/>
          <w:attr w:name="HasSpace" w:val="False"/>
          <w:attr w:name="SourceValue" w:val="555"/>
          <w:attr w:name="UnitName" w:val="a"/>
        </w:smartTagPr>
        <w:r w:rsidRPr="00B40D84">
          <w:rPr>
            <w:sz w:val="22"/>
            <w:szCs w:val="22"/>
          </w:rPr>
          <w:t>555a</w:t>
        </w:r>
      </w:smartTag>
      <w:r w:rsidRPr="00B40D84">
        <w:rPr>
          <w:sz w:val="22"/>
          <w:szCs w:val="22"/>
        </w:rPr>
        <w:t>20-22</w:t>
      </w:r>
      <w:r w:rsidRPr="00B40D84">
        <w:rPr>
          <w:sz w:val="22"/>
          <w:szCs w:val="22"/>
        </w:rPr>
        <w:t>）：</w:t>
      </w:r>
    </w:p>
    <w:p w:rsidR="00AC13C1" w:rsidRPr="00B40D84" w:rsidRDefault="00AC13C1" w:rsidP="00AC13C1">
      <w:pPr>
        <w:pStyle w:val="a4"/>
        <w:overflowPunct w:val="0"/>
        <w:adjustRightInd w:val="0"/>
        <w:ind w:leftChars="335" w:left="804"/>
        <w:jc w:val="both"/>
        <w:rPr>
          <w:sz w:val="22"/>
          <w:szCs w:val="22"/>
        </w:rPr>
      </w:pPr>
      <w:r w:rsidRPr="00B40D84">
        <w:rPr>
          <w:rFonts w:eastAsia="標楷體"/>
          <w:sz w:val="22"/>
          <w:szCs w:val="22"/>
        </w:rPr>
        <w:t>戒能成道，令人歡喜，戒纓絡身，現眾好故。夫禁戒者，</w:t>
      </w:r>
      <w:r w:rsidRPr="00B40D84">
        <w:rPr>
          <w:rFonts w:eastAsia="標楷體"/>
          <w:b/>
          <w:sz w:val="22"/>
          <w:szCs w:val="22"/>
        </w:rPr>
        <w:t>猶吉祥瓶，所願便剋，諸道品法，皆由戒成</w:t>
      </w:r>
      <w:r w:rsidRPr="00B40D84">
        <w:rPr>
          <w:rFonts w:eastAsia="標楷體"/>
          <w:sz w:val="22"/>
          <w:szCs w:val="22"/>
        </w:rPr>
        <w:t>。</w:t>
      </w:r>
    </w:p>
    <w:p w:rsidR="00AC13C1" w:rsidRPr="00B40D84" w:rsidRDefault="00AC13C1" w:rsidP="00AC13C1">
      <w:pPr>
        <w:pStyle w:val="a4"/>
        <w:overflowPunct w:val="0"/>
        <w:adjustRightInd w:val="0"/>
        <w:ind w:leftChars="105" w:left="791" w:hangingChars="245" w:hanging="539"/>
        <w:jc w:val="both"/>
        <w:rPr>
          <w:sz w:val="22"/>
          <w:szCs w:val="22"/>
        </w:rPr>
      </w:pPr>
      <w:r w:rsidRPr="00B40D84">
        <w:rPr>
          <w:sz w:val="22"/>
          <w:szCs w:val="22"/>
        </w:rPr>
        <w:t>（</w:t>
      </w:r>
      <w:r w:rsidRPr="00B40D84">
        <w:rPr>
          <w:rFonts w:hint="eastAsia"/>
          <w:sz w:val="22"/>
          <w:szCs w:val="22"/>
        </w:rPr>
        <w:t>2</w:t>
      </w:r>
      <w:r w:rsidRPr="00B40D84">
        <w:rPr>
          <w:sz w:val="22"/>
          <w:szCs w:val="22"/>
        </w:rPr>
        <w:t>）《大智度論》卷</w:t>
      </w:r>
      <w:r w:rsidRPr="00B40D84">
        <w:rPr>
          <w:sz w:val="22"/>
          <w:szCs w:val="22"/>
        </w:rPr>
        <w:t>13</w:t>
      </w:r>
      <w:r w:rsidRPr="00B40D84">
        <w:rPr>
          <w:sz w:val="22"/>
          <w:szCs w:val="22"/>
        </w:rPr>
        <w:t>〈</w:t>
      </w:r>
      <w:r w:rsidRPr="00B40D84">
        <w:rPr>
          <w:sz w:val="22"/>
          <w:szCs w:val="22"/>
        </w:rPr>
        <w:t>1</w:t>
      </w:r>
      <w:r w:rsidRPr="00B40D84">
        <w:rPr>
          <w:sz w:val="22"/>
          <w:szCs w:val="22"/>
        </w:rPr>
        <w:t>序品〉（大正</w:t>
      </w:r>
      <w:r w:rsidRPr="00B40D84">
        <w:rPr>
          <w:sz w:val="22"/>
          <w:szCs w:val="22"/>
        </w:rPr>
        <w:t>25</w:t>
      </w:r>
      <w:r w:rsidRPr="00B40D84">
        <w:rPr>
          <w:sz w:val="22"/>
          <w:szCs w:val="22"/>
        </w:rPr>
        <w:t>，</w:t>
      </w:r>
      <w:smartTag w:uri="urn:schemas-microsoft-com:office:smarttags" w:element="chmetcnv">
        <w:smartTagPr>
          <w:attr w:name="TCSC" w:val="0"/>
          <w:attr w:name="NumberType" w:val="1"/>
          <w:attr w:name="Negative" w:val="False"/>
          <w:attr w:name="HasSpace" w:val="False"/>
          <w:attr w:name="SourceValue" w:val="154"/>
          <w:attr w:name="UnitName" w:val="a"/>
        </w:smartTagPr>
        <w:r w:rsidRPr="00B40D84">
          <w:rPr>
            <w:sz w:val="22"/>
            <w:szCs w:val="22"/>
          </w:rPr>
          <w:t>154a</w:t>
        </w:r>
      </w:smartTag>
      <w:r w:rsidRPr="00B40D84">
        <w:rPr>
          <w:sz w:val="22"/>
          <w:szCs w:val="22"/>
        </w:rPr>
        <w:t>2-17</w:t>
      </w:r>
      <w:r w:rsidRPr="00B40D84">
        <w:rPr>
          <w:sz w:val="22"/>
          <w:szCs w:val="22"/>
        </w:rPr>
        <w:t>）：</w:t>
      </w:r>
    </w:p>
    <w:p w:rsidR="00AC13C1" w:rsidRPr="00B40D84" w:rsidRDefault="00AC13C1" w:rsidP="00AC13C1">
      <w:pPr>
        <w:pStyle w:val="a4"/>
        <w:overflowPunct w:val="0"/>
        <w:adjustRightInd w:val="0"/>
        <w:ind w:leftChars="335" w:left="804"/>
        <w:jc w:val="both"/>
        <w:rPr>
          <w:sz w:val="22"/>
          <w:szCs w:val="22"/>
        </w:rPr>
      </w:pPr>
      <w:r w:rsidRPr="00B40D84">
        <w:rPr>
          <w:rFonts w:eastAsia="標楷體"/>
          <w:sz w:val="22"/>
          <w:szCs w:val="22"/>
        </w:rPr>
        <w:t>持戒之人，無事不得；破戒之人，一切皆失。</w:t>
      </w:r>
      <w:r w:rsidR="00A94DCA" w:rsidRPr="00B40D84">
        <w:rPr>
          <w:rFonts w:ascii="標楷體" w:eastAsia="標楷體" w:hAnsi="標楷體"/>
          <w:sz w:val="22"/>
          <w:szCs w:val="22"/>
        </w:rPr>
        <w:t>……</w:t>
      </w:r>
      <w:r w:rsidRPr="00B40D84">
        <w:rPr>
          <w:rFonts w:eastAsia="標楷體"/>
          <w:b/>
          <w:sz w:val="22"/>
          <w:szCs w:val="22"/>
        </w:rPr>
        <w:t>天與一器，名曰德瓶，而語之言：「所須之物，從此瓶出。」</w:t>
      </w:r>
      <w:r w:rsidRPr="00B40D84">
        <w:rPr>
          <w:rFonts w:eastAsia="標楷體"/>
          <w:sz w:val="22"/>
          <w:szCs w:val="22"/>
        </w:rPr>
        <w:t>其人得已，應意所欲，無所不得。</w:t>
      </w:r>
      <w:r w:rsidRPr="00B40D84">
        <w:rPr>
          <w:rFonts w:eastAsia="標楷體" w:hint="eastAsia"/>
          <w:sz w:val="22"/>
          <w:szCs w:val="22"/>
        </w:rPr>
        <w:t>得如意已，具作好舍，象馬、車乘、七寶具足，供給賓客，事事無乏。</w:t>
      </w:r>
      <w:r w:rsidR="00A94DCA" w:rsidRPr="00B40D84">
        <w:rPr>
          <w:rFonts w:ascii="標楷體" w:eastAsia="標楷體" w:hAnsi="標楷體"/>
          <w:sz w:val="22"/>
          <w:szCs w:val="22"/>
        </w:rPr>
        <w:t>……</w:t>
      </w:r>
      <w:r w:rsidRPr="00B40D84">
        <w:rPr>
          <w:rFonts w:eastAsia="標楷體"/>
          <w:sz w:val="22"/>
          <w:szCs w:val="22"/>
        </w:rPr>
        <w:t>持戒之人，亦復如是，種種妙樂，無願不得；若人破戒，憍泆自恣，亦如彼人破瓶失物。</w:t>
      </w:r>
    </w:p>
  </w:footnote>
  <w:footnote w:id="21">
    <w:p w:rsidR="00785214" w:rsidRPr="00B40D84" w:rsidRDefault="00785214" w:rsidP="00785214">
      <w:pPr>
        <w:overflowPunct w:val="0"/>
        <w:adjustRightInd w:val="0"/>
        <w:snapToGrid w:val="0"/>
        <w:ind w:left="792" w:hangingChars="360" w:hanging="792"/>
        <w:jc w:val="both"/>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w:t>
      </w:r>
      <w:r w:rsidRPr="00B40D84">
        <w:rPr>
          <w:rFonts w:hint="eastAsia"/>
          <w:sz w:val="22"/>
          <w:szCs w:val="22"/>
        </w:rPr>
        <w:t>1</w:t>
      </w:r>
      <w:r w:rsidRPr="00B40D84">
        <w:rPr>
          <w:rFonts w:hint="eastAsia"/>
          <w:sz w:val="22"/>
          <w:szCs w:val="22"/>
        </w:rPr>
        <w:t>）</w:t>
      </w:r>
      <w:r w:rsidRPr="00B40D84">
        <w:rPr>
          <w:sz w:val="22"/>
          <w:szCs w:val="22"/>
        </w:rPr>
        <w:t>饍</w:t>
      </w:r>
      <w:r w:rsidRPr="00B40D84">
        <w:rPr>
          <w:rFonts w:hint="eastAsia"/>
          <w:sz w:val="22"/>
          <w:szCs w:val="22"/>
        </w:rPr>
        <w:t>：同</w:t>
      </w:r>
      <w:r w:rsidRPr="00B40D84">
        <w:rPr>
          <w:sz w:val="22"/>
          <w:szCs w:val="22"/>
        </w:rPr>
        <w:t>“</w:t>
      </w:r>
      <w:r w:rsidRPr="00B40D84">
        <w:rPr>
          <w:rFonts w:hint="eastAsia"/>
          <w:sz w:val="22"/>
          <w:szCs w:val="22"/>
        </w:rPr>
        <w:t>膳</w:t>
      </w:r>
      <w:r w:rsidRPr="00B40D84">
        <w:rPr>
          <w:sz w:val="22"/>
          <w:szCs w:val="22"/>
        </w:rPr>
        <w:t>”</w:t>
      </w:r>
      <w:r w:rsidRPr="00B40D84">
        <w:rPr>
          <w:rFonts w:hint="eastAsia"/>
          <w:sz w:val="22"/>
          <w:szCs w:val="22"/>
        </w:rPr>
        <w:t>。</w:t>
      </w:r>
      <w:r w:rsidRPr="00B40D84">
        <w:rPr>
          <w:sz w:val="22"/>
          <w:szCs w:val="22"/>
        </w:rPr>
        <w:t>（《漢語大字典》（</w:t>
      </w:r>
      <w:r w:rsidRPr="00B40D84">
        <w:rPr>
          <w:rFonts w:hint="eastAsia"/>
          <w:sz w:val="22"/>
          <w:szCs w:val="22"/>
        </w:rPr>
        <w:t>七</w:t>
      </w:r>
      <w:r w:rsidRPr="00B40D84">
        <w:rPr>
          <w:sz w:val="22"/>
          <w:szCs w:val="22"/>
        </w:rPr>
        <w:t>），</w:t>
      </w:r>
      <w:r w:rsidRPr="00B40D84">
        <w:rPr>
          <w:sz w:val="22"/>
          <w:szCs w:val="22"/>
        </w:rPr>
        <w:t>p.4474</w:t>
      </w:r>
      <w:r w:rsidRPr="00B40D84">
        <w:rPr>
          <w:sz w:val="22"/>
          <w:szCs w:val="22"/>
        </w:rPr>
        <w:t>）</w:t>
      </w:r>
    </w:p>
    <w:p w:rsidR="00785214" w:rsidRPr="00B40D84" w:rsidRDefault="00785214" w:rsidP="00785214">
      <w:pPr>
        <w:pStyle w:val="a4"/>
        <w:overflowPunct w:val="0"/>
        <w:adjustRightInd w:val="0"/>
        <w:ind w:leftChars="105" w:left="791" w:hangingChars="245" w:hanging="539"/>
        <w:jc w:val="both"/>
        <w:rPr>
          <w:sz w:val="22"/>
          <w:szCs w:val="22"/>
        </w:rPr>
      </w:pPr>
      <w:r w:rsidRPr="00B40D84">
        <w:rPr>
          <w:rFonts w:hint="eastAsia"/>
          <w:sz w:val="22"/>
          <w:szCs w:val="22"/>
        </w:rPr>
        <w:t>（</w:t>
      </w:r>
      <w:r w:rsidRPr="00B40D84">
        <w:rPr>
          <w:rFonts w:hint="eastAsia"/>
          <w:sz w:val="22"/>
          <w:szCs w:val="22"/>
        </w:rPr>
        <w:t>2</w:t>
      </w:r>
      <w:r w:rsidRPr="00B40D84">
        <w:rPr>
          <w:rFonts w:hint="eastAsia"/>
          <w:sz w:val="22"/>
          <w:szCs w:val="22"/>
        </w:rPr>
        <w:t>）膳（ㄕㄢ</w:t>
      </w:r>
      <w:r w:rsidR="00A94DCA" w:rsidRPr="00B40D84">
        <w:rPr>
          <w:rFonts w:ascii="標楷體" w:eastAsia="標楷體" w:hAnsi="標楷體" w:hint="eastAsia"/>
          <w:sz w:val="22"/>
          <w:szCs w:val="22"/>
        </w:rPr>
        <w:t>ˋ</w:t>
      </w:r>
      <w:r w:rsidRPr="00B40D84">
        <w:rPr>
          <w:rFonts w:hint="eastAsia"/>
          <w:sz w:val="22"/>
          <w:szCs w:val="22"/>
        </w:rPr>
        <w:t>）：</w:t>
      </w:r>
      <w:r w:rsidRPr="00B40D84">
        <w:rPr>
          <w:rFonts w:hint="eastAsia"/>
          <w:sz w:val="22"/>
          <w:szCs w:val="22"/>
        </w:rPr>
        <w:t>1.</w:t>
      </w:r>
      <w:r w:rsidRPr="00B40D84">
        <w:rPr>
          <w:rFonts w:hint="eastAsia"/>
          <w:sz w:val="22"/>
          <w:szCs w:val="22"/>
        </w:rPr>
        <w:t>飯食。</w:t>
      </w:r>
      <w:r w:rsidRPr="00B40D84">
        <w:rPr>
          <w:sz w:val="22"/>
          <w:szCs w:val="22"/>
        </w:rPr>
        <w:t>（《漢語大詞典》（</w:t>
      </w:r>
      <w:r w:rsidRPr="00B40D84">
        <w:rPr>
          <w:rFonts w:hint="eastAsia"/>
          <w:sz w:val="22"/>
          <w:szCs w:val="22"/>
        </w:rPr>
        <w:t>六</w:t>
      </w:r>
      <w:r w:rsidRPr="00B40D84">
        <w:rPr>
          <w:sz w:val="22"/>
          <w:szCs w:val="22"/>
        </w:rPr>
        <w:t>），</w:t>
      </w:r>
      <w:r w:rsidRPr="00B40D84">
        <w:rPr>
          <w:sz w:val="22"/>
          <w:szCs w:val="22"/>
        </w:rPr>
        <w:t>p.1381</w:t>
      </w:r>
      <w:r w:rsidRPr="00B40D84">
        <w:rPr>
          <w:sz w:val="22"/>
          <w:szCs w:val="22"/>
        </w:rPr>
        <w:t>）</w:t>
      </w:r>
    </w:p>
  </w:footnote>
  <w:footnote w:id="22">
    <w:p w:rsidR="00073DF5" w:rsidRPr="00B40D84" w:rsidRDefault="00073DF5" w:rsidP="00073DF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通利：通暢，無阻礙。（《漢語大詞典》（十），</w:t>
      </w:r>
      <w:r w:rsidRPr="00B40D84">
        <w:rPr>
          <w:sz w:val="22"/>
          <w:szCs w:val="22"/>
        </w:rPr>
        <w:t>p.927</w:t>
      </w:r>
      <w:r w:rsidRPr="00B40D84">
        <w:rPr>
          <w:sz w:val="22"/>
          <w:szCs w:val="22"/>
        </w:rPr>
        <w:t>）</w:t>
      </w:r>
    </w:p>
  </w:footnote>
  <w:footnote w:id="23">
    <w:p w:rsidR="00D405E5" w:rsidRPr="00B40D84" w:rsidRDefault="00D405E5">
      <w:pPr>
        <w:pStyle w:val="a4"/>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F44A01" w:rsidRPr="00B40D84">
        <w:rPr>
          <w:rFonts w:hint="eastAsia"/>
          <w:sz w:val="22"/>
          <w:szCs w:val="22"/>
        </w:rPr>
        <w:t>》（大正</w:t>
      </w:r>
      <w:r w:rsidR="00F44A01" w:rsidRPr="00B40D84">
        <w:rPr>
          <w:rFonts w:hint="eastAsia"/>
          <w:sz w:val="22"/>
          <w:szCs w:val="22"/>
        </w:rPr>
        <w:t>26</w:t>
      </w:r>
      <w:r w:rsidR="00F44A01" w:rsidRPr="00B40D84">
        <w:rPr>
          <w:rFonts w:hint="eastAsia"/>
          <w:sz w:val="22"/>
          <w:szCs w:val="22"/>
        </w:rPr>
        <w:t>，</w:t>
      </w:r>
      <w:r w:rsidRPr="00B40D84">
        <w:rPr>
          <w:rFonts w:hint="eastAsia"/>
          <w:sz w:val="22"/>
          <w:szCs w:val="22"/>
        </w:rPr>
        <w:t>363</w:t>
      </w:r>
      <w:r w:rsidR="00F44A01" w:rsidRPr="00B40D84">
        <w:rPr>
          <w:rFonts w:hint="eastAsia"/>
          <w:sz w:val="22"/>
          <w:szCs w:val="22"/>
        </w:rPr>
        <w:t>c</w:t>
      </w:r>
      <w:r w:rsidRPr="00B40D84">
        <w:rPr>
          <w:rFonts w:hint="eastAsia"/>
          <w:sz w:val="22"/>
          <w:szCs w:val="22"/>
        </w:rPr>
        <w:t>4</w:t>
      </w:r>
      <w:r w:rsidR="00F44A01" w:rsidRPr="00B40D84">
        <w:rPr>
          <w:rFonts w:hint="eastAsia"/>
          <w:sz w:val="22"/>
          <w:szCs w:val="22"/>
        </w:rPr>
        <w:t>）</w:t>
      </w:r>
      <w:r w:rsidRPr="00B40D84">
        <w:rPr>
          <w:rFonts w:hint="eastAsia"/>
          <w:sz w:val="22"/>
          <w:szCs w:val="22"/>
        </w:rPr>
        <w:t>：</w:t>
      </w:r>
    </w:p>
    <w:p w:rsidR="00D405E5" w:rsidRPr="00B40D84" w:rsidRDefault="00D405E5" w:rsidP="00F44A01">
      <w:pPr>
        <w:pStyle w:val="a4"/>
        <w:overflowPunct w:val="0"/>
        <w:ind w:leftChars="105" w:left="252"/>
        <w:jc w:val="both"/>
        <w:rPr>
          <w:sz w:val="22"/>
          <w:szCs w:val="22"/>
        </w:rPr>
      </w:pPr>
      <w:r w:rsidRPr="00B40D84">
        <w:rPr>
          <w:rFonts w:eastAsia="標楷體" w:hAnsi="標楷體" w:hint="eastAsia"/>
          <w:sz w:val="22"/>
          <w:szCs w:val="22"/>
        </w:rPr>
        <w:t>如軍有將，功德軍眾，戒是統將。</w:t>
      </w:r>
    </w:p>
  </w:footnote>
  <w:footnote w:id="24">
    <w:p w:rsidR="00D405E5" w:rsidRPr="00B40D84" w:rsidRDefault="00D405E5">
      <w:pPr>
        <w:pStyle w:val="a4"/>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F44A01" w:rsidRPr="00B40D84">
        <w:rPr>
          <w:rFonts w:hint="eastAsia"/>
          <w:sz w:val="22"/>
          <w:szCs w:val="22"/>
        </w:rPr>
        <w:t>》（大正</w:t>
      </w:r>
      <w:r w:rsidR="00F44A01" w:rsidRPr="00B40D84">
        <w:rPr>
          <w:rFonts w:hint="eastAsia"/>
          <w:sz w:val="22"/>
          <w:szCs w:val="22"/>
        </w:rPr>
        <w:t>26</w:t>
      </w:r>
      <w:r w:rsidR="00F44A01" w:rsidRPr="00B40D84">
        <w:rPr>
          <w:rFonts w:hint="eastAsia"/>
          <w:sz w:val="22"/>
          <w:szCs w:val="22"/>
        </w:rPr>
        <w:t>，</w:t>
      </w:r>
      <w:r w:rsidRPr="00B40D84">
        <w:rPr>
          <w:rFonts w:hint="eastAsia"/>
          <w:sz w:val="22"/>
          <w:szCs w:val="22"/>
        </w:rPr>
        <w:t>363</w:t>
      </w:r>
      <w:r w:rsidR="00F44A01" w:rsidRPr="00B40D84">
        <w:rPr>
          <w:rFonts w:hint="eastAsia"/>
          <w:sz w:val="22"/>
          <w:szCs w:val="22"/>
        </w:rPr>
        <w:t>c</w:t>
      </w:r>
      <w:r w:rsidRPr="00B40D84">
        <w:rPr>
          <w:rFonts w:hint="eastAsia"/>
          <w:sz w:val="22"/>
          <w:szCs w:val="22"/>
        </w:rPr>
        <w:t>4-5</w:t>
      </w:r>
      <w:r w:rsidR="00F44A01" w:rsidRPr="00B40D84">
        <w:rPr>
          <w:rFonts w:hint="eastAsia"/>
          <w:sz w:val="22"/>
          <w:szCs w:val="22"/>
        </w:rPr>
        <w:t>）</w:t>
      </w:r>
      <w:r w:rsidRPr="00B40D84">
        <w:rPr>
          <w:rFonts w:hint="eastAsia"/>
          <w:sz w:val="22"/>
          <w:szCs w:val="22"/>
        </w:rPr>
        <w:t>：</w:t>
      </w:r>
    </w:p>
    <w:p w:rsidR="00D405E5" w:rsidRPr="00B40D84" w:rsidRDefault="00D405E5" w:rsidP="00F44A01">
      <w:pPr>
        <w:pStyle w:val="a4"/>
        <w:overflowPunct w:val="0"/>
        <w:ind w:leftChars="105" w:left="252"/>
        <w:jc w:val="both"/>
        <w:rPr>
          <w:sz w:val="22"/>
          <w:szCs w:val="22"/>
        </w:rPr>
      </w:pPr>
      <w:r w:rsidRPr="00B40D84">
        <w:rPr>
          <w:rFonts w:eastAsia="標楷體" w:hAnsi="標楷體" w:hint="eastAsia"/>
          <w:sz w:val="22"/>
          <w:szCs w:val="22"/>
        </w:rPr>
        <w:t>如婦女人，一切樂行皆因夫主。</w:t>
      </w:r>
    </w:p>
  </w:footnote>
  <w:footnote w:id="25">
    <w:p w:rsidR="00D84E52" w:rsidRPr="00B40D84" w:rsidRDefault="00D84E52"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得＝能【宋】【元】【明】【宮】。（大正</w:t>
      </w:r>
      <w:r w:rsidRPr="00B40D84">
        <w:rPr>
          <w:sz w:val="22"/>
          <w:szCs w:val="22"/>
        </w:rPr>
        <w:t>26</w:t>
      </w:r>
      <w:r w:rsidRPr="00B40D84">
        <w:rPr>
          <w:sz w:val="22"/>
          <w:szCs w:val="22"/>
        </w:rPr>
        <w:t>，</w:t>
      </w:r>
      <w:r w:rsidRPr="00B40D84">
        <w:rPr>
          <w:sz w:val="22"/>
          <w:szCs w:val="22"/>
        </w:rPr>
        <w:t>120d</w:t>
      </w:r>
      <w:r w:rsidRPr="00B40D84">
        <w:rPr>
          <w:sz w:val="22"/>
          <w:szCs w:val="22"/>
        </w:rPr>
        <w:t>，</w:t>
      </w:r>
      <w:r w:rsidRPr="00B40D84">
        <w:rPr>
          <w:sz w:val="22"/>
          <w:szCs w:val="22"/>
        </w:rPr>
        <w:t>n.4</w:t>
      </w:r>
      <w:r w:rsidRPr="00B40D84">
        <w:rPr>
          <w:sz w:val="22"/>
          <w:szCs w:val="22"/>
        </w:rPr>
        <w:t>）</w:t>
      </w:r>
    </w:p>
  </w:footnote>
  <w:footnote w:id="26">
    <w:p w:rsidR="003F194A" w:rsidRPr="00B40D84" w:rsidRDefault="003F194A"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仗：弓、矛、劍、戟等兵器的總稱。（《漢語大詞典》（一），</w:t>
      </w:r>
      <w:r w:rsidRPr="00B40D84">
        <w:rPr>
          <w:sz w:val="22"/>
          <w:szCs w:val="22"/>
        </w:rPr>
        <w:t>p.1129</w:t>
      </w:r>
      <w:r w:rsidRPr="00B40D84">
        <w:rPr>
          <w:sz w:val="22"/>
          <w:szCs w:val="22"/>
        </w:rPr>
        <w:t>）。</w:t>
      </w:r>
    </w:p>
  </w:footnote>
  <w:footnote w:id="27">
    <w:p w:rsidR="003F194A" w:rsidRPr="00B40D84" w:rsidRDefault="003F194A"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御：</w:t>
      </w:r>
      <w:r w:rsidRPr="00B40D84">
        <w:rPr>
          <w:sz w:val="22"/>
          <w:szCs w:val="22"/>
        </w:rPr>
        <w:t>22.</w:t>
      </w:r>
      <w:r w:rsidR="00F86F6F" w:rsidRPr="00B40D84">
        <w:rPr>
          <w:sz w:val="22"/>
          <w:szCs w:val="22"/>
        </w:rPr>
        <w:t>通「禦」。抵禦，</w:t>
      </w:r>
      <w:r w:rsidRPr="00B40D84">
        <w:rPr>
          <w:sz w:val="22"/>
          <w:szCs w:val="22"/>
        </w:rPr>
        <w:t>抵抗。（《漢語大詞典》（三），</w:t>
      </w:r>
      <w:r w:rsidRPr="00B40D84">
        <w:rPr>
          <w:sz w:val="22"/>
          <w:szCs w:val="22"/>
        </w:rPr>
        <w:t>p.1021</w:t>
      </w:r>
      <w:r w:rsidRPr="00B40D84">
        <w:rPr>
          <w:sz w:val="22"/>
          <w:szCs w:val="22"/>
        </w:rPr>
        <w:t>）</w:t>
      </w:r>
    </w:p>
  </w:footnote>
  <w:footnote w:id="28">
    <w:p w:rsidR="003F194A" w:rsidRPr="00B40D84" w:rsidRDefault="003F194A"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度＝渡【宋】【元】【明】【宮】。（大正</w:t>
      </w:r>
      <w:r w:rsidRPr="00B40D84">
        <w:rPr>
          <w:sz w:val="22"/>
          <w:szCs w:val="22"/>
        </w:rPr>
        <w:t>26</w:t>
      </w:r>
      <w:r w:rsidRPr="00B40D84">
        <w:rPr>
          <w:sz w:val="22"/>
          <w:szCs w:val="22"/>
        </w:rPr>
        <w:t>，</w:t>
      </w:r>
      <w:r w:rsidRPr="00B40D84">
        <w:rPr>
          <w:sz w:val="22"/>
          <w:szCs w:val="22"/>
        </w:rPr>
        <w:t>120d</w:t>
      </w:r>
      <w:r w:rsidRPr="00B40D84">
        <w:rPr>
          <w:sz w:val="22"/>
          <w:szCs w:val="22"/>
        </w:rPr>
        <w:t>，</w:t>
      </w:r>
      <w:r w:rsidRPr="00B40D84">
        <w:rPr>
          <w:sz w:val="22"/>
          <w:szCs w:val="22"/>
        </w:rPr>
        <w:t>n.6</w:t>
      </w:r>
      <w:r w:rsidRPr="00B40D84">
        <w:rPr>
          <w:sz w:val="22"/>
          <w:szCs w:val="22"/>
        </w:rPr>
        <w:t>）</w:t>
      </w:r>
    </w:p>
  </w:footnote>
  <w:footnote w:id="29">
    <w:p w:rsidR="003F194A" w:rsidRPr="00B40D84" w:rsidRDefault="003F194A"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刃＝刀【宋】【元】【明】【宮】。（大正</w:t>
      </w:r>
      <w:r w:rsidRPr="00B40D84">
        <w:rPr>
          <w:sz w:val="22"/>
          <w:szCs w:val="22"/>
        </w:rPr>
        <w:t>26</w:t>
      </w:r>
      <w:r w:rsidRPr="00B40D84">
        <w:rPr>
          <w:sz w:val="22"/>
          <w:szCs w:val="22"/>
        </w:rPr>
        <w:t>，</w:t>
      </w:r>
      <w:r w:rsidRPr="00B40D84">
        <w:rPr>
          <w:sz w:val="22"/>
          <w:szCs w:val="22"/>
        </w:rPr>
        <w:t>120d</w:t>
      </w:r>
      <w:r w:rsidRPr="00B40D84">
        <w:rPr>
          <w:sz w:val="22"/>
          <w:szCs w:val="22"/>
        </w:rPr>
        <w:t>，</w:t>
      </w:r>
      <w:r w:rsidRPr="00B40D84">
        <w:rPr>
          <w:sz w:val="22"/>
          <w:szCs w:val="22"/>
        </w:rPr>
        <w:t>n.7</w:t>
      </w:r>
      <w:r w:rsidRPr="00B40D84">
        <w:rPr>
          <w:sz w:val="22"/>
          <w:szCs w:val="22"/>
        </w:rPr>
        <w:t>）</w:t>
      </w:r>
    </w:p>
  </w:footnote>
  <w:footnote w:id="30">
    <w:p w:rsidR="00D405E5" w:rsidRPr="00B40D84" w:rsidRDefault="00D405E5">
      <w:pPr>
        <w:pStyle w:val="a4"/>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F44A01" w:rsidRPr="00B40D84">
        <w:rPr>
          <w:rFonts w:hint="eastAsia"/>
          <w:sz w:val="22"/>
          <w:szCs w:val="22"/>
        </w:rPr>
        <w:t>（大正</w:t>
      </w:r>
      <w:r w:rsidR="00F44A01" w:rsidRPr="00B40D84">
        <w:rPr>
          <w:rFonts w:hint="eastAsia"/>
          <w:sz w:val="22"/>
          <w:szCs w:val="22"/>
        </w:rPr>
        <w:t>26</w:t>
      </w:r>
      <w:r w:rsidR="00F44A01" w:rsidRPr="00B40D84">
        <w:rPr>
          <w:rFonts w:hint="eastAsia"/>
          <w:sz w:val="22"/>
          <w:szCs w:val="22"/>
        </w:rPr>
        <w:t>，</w:t>
      </w:r>
      <w:r w:rsidRPr="00B40D84">
        <w:rPr>
          <w:rFonts w:hint="eastAsia"/>
          <w:sz w:val="22"/>
          <w:szCs w:val="22"/>
        </w:rPr>
        <w:t>363</w:t>
      </w:r>
      <w:r w:rsidR="00F44A01" w:rsidRPr="00B40D84">
        <w:rPr>
          <w:rFonts w:hint="eastAsia"/>
          <w:sz w:val="22"/>
          <w:szCs w:val="22"/>
        </w:rPr>
        <w:t>c</w:t>
      </w:r>
      <w:r w:rsidRPr="00B40D84">
        <w:rPr>
          <w:rFonts w:hint="eastAsia"/>
          <w:sz w:val="22"/>
          <w:szCs w:val="22"/>
        </w:rPr>
        <w:t>13-14</w:t>
      </w:r>
      <w:r w:rsidR="00F44A01" w:rsidRPr="00B40D84">
        <w:rPr>
          <w:rFonts w:hint="eastAsia"/>
          <w:sz w:val="22"/>
          <w:szCs w:val="22"/>
        </w:rPr>
        <w:t>）</w:t>
      </w:r>
      <w:r w:rsidRPr="00B40D84">
        <w:rPr>
          <w:rFonts w:hint="eastAsia"/>
          <w:sz w:val="22"/>
          <w:szCs w:val="22"/>
        </w:rPr>
        <w:t>：</w:t>
      </w:r>
    </w:p>
    <w:p w:rsidR="00D405E5" w:rsidRPr="00B40D84" w:rsidRDefault="00D405E5" w:rsidP="00F44A01">
      <w:pPr>
        <w:pStyle w:val="a4"/>
        <w:overflowPunct w:val="0"/>
        <w:ind w:leftChars="105" w:left="252"/>
        <w:jc w:val="both"/>
        <w:rPr>
          <w:sz w:val="22"/>
          <w:szCs w:val="22"/>
        </w:rPr>
      </w:pPr>
      <w:r w:rsidRPr="00B40D84">
        <w:rPr>
          <w:rFonts w:eastAsia="標楷體" w:hAnsi="標楷體" w:hint="eastAsia"/>
          <w:sz w:val="22"/>
          <w:szCs w:val="22"/>
        </w:rPr>
        <w:t>如怖畏者歸依健兒執刀杖者，畏惡道人戒是歸依。</w:t>
      </w:r>
    </w:p>
  </w:footnote>
  <w:footnote w:id="31">
    <w:p w:rsidR="0085664F" w:rsidRPr="00B40D84" w:rsidRDefault="0085664F" w:rsidP="0085664F">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四功德處，參見《十住毘婆沙論》卷</w:t>
      </w:r>
      <w:r w:rsidRPr="00B40D84">
        <w:rPr>
          <w:sz w:val="22"/>
          <w:szCs w:val="22"/>
        </w:rPr>
        <w:t>1</w:t>
      </w:r>
      <w:r w:rsidRPr="00B40D84">
        <w:rPr>
          <w:sz w:val="22"/>
          <w:szCs w:val="22"/>
        </w:rPr>
        <w:t>〈</w:t>
      </w:r>
      <w:r w:rsidRPr="00B40D84">
        <w:rPr>
          <w:sz w:val="22"/>
          <w:szCs w:val="22"/>
        </w:rPr>
        <w:t>1</w:t>
      </w:r>
      <w:r w:rsidRPr="00B40D84">
        <w:rPr>
          <w:sz w:val="22"/>
          <w:szCs w:val="22"/>
        </w:rPr>
        <w:t>序品〉（大正</w:t>
      </w:r>
      <w:r w:rsidRPr="00B40D84">
        <w:rPr>
          <w:sz w:val="22"/>
          <w:szCs w:val="22"/>
        </w:rPr>
        <w:t>26</w:t>
      </w:r>
      <w:r w:rsidRPr="00B40D84">
        <w:rPr>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C"/>
        </w:smartTagPr>
        <w:r w:rsidRPr="00B40D84">
          <w:rPr>
            <w:sz w:val="22"/>
            <w:szCs w:val="22"/>
          </w:rPr>
          <w:t>22c</w:t>
        </w:r>
      </w:smartTag>
      <w:r w:rsidRPr="00B40D84">
        <w:rPr>
          <w:sz w:val="22"/>
          <w:szCs w:val="22"/>
        </w:rPr>
        <w:t>1-11</w:t>
      </w:r>
      <w:r w:rsidRPr="00B40D84">
        <w:rPr>
          <w:sz w:val="22"/>
          <w:szCs w:val="22"/>
        </w:rPr>
        <w:t>），《菩提資糧論》卷</w:t>
      </w:r>
      <w:r w:rsidRPr="00B40D84">
        <w:rPr>
          <w:sz w:val="22"/>
          <w:szCs w:val="22"/>
        </w:rPr>
        <w:t>3</w:t>
      </w:r>
      <w:r w:rsidRPr="00B40D84">
        <w:rPr>
          <w:sz w:val="22"/>
          <w:szCs w:val="22"/>
        </w:rPr>
        <w:t>（大正</w:t>
      </w:r>
      <w:r w:rsidRPr="00B40D84">
        <w:rPr>
          <w:sz w:val="22"/>
          <w:szCs w:val="22"/>
        </w:rPr>
        <w:t>32</w:t>
      </w:r>
      <w:r w:rsidRPr="00B40D84">
        <w:rPr>
          <w:sz w:val="22"/>
          <w:szCs w:val="22"/>
        </w:rPr>
        <w:t>，</w:t>
      </w:r>
      <w:smartTag w:uri="urn:schemas-microsoft-com:office:smarttags" w:element="chmetcnv">
        <w:smartTagPr>
          <w:attr w:name="TCSC" w:val="0"/>
          <w:attr w:name="NumberType" w:val="1"/>
          <w:attr w:name="Negative" w:val="False"/>
          <w:attr w:name="HasSpace" w:val="False"/>
          <w:attr w:name="SourceValue" w:val="525"/>
          <w:attr w:name="UnitName" w:val="C"/>
        </w:smartTagPr>
        <w:r w:rsidRPr="00B40D84">
          <w:rPr>
            <w:sz w:val="22"/>
            <w:szCs w:val="22"/>
          </w:rPr>
          <w:t>525c</w:t>
        </w:r>
      </w:smartTag>
      <w:r w:rsidRPr="00B40D84">
        <w:rPr>
          <w:sz w:val="22"/>
          <w:szCs w:val="22"/>
        </w:rPr>
        <w:t>15-23</w:t>
      </w:r>
      <w:r w:rsidRPr="00B40D84">
        <w:rPr>
          <w:sz w:val="22"/>
          <w:szCs w:val="22"/>
        </w:rPr>
        <w:t>），《成實論》卷</w:t>
      </w:r>
      <w:r w:rsidRPr="00B40D84">
        <w:rPr>
          <w:sz w:val="22"/>
          <w:szCs w:val="22"/>
        </w:rPr>
        <w:t>2</w:t>
      </w:r>
      <w:r w:rsidRPr="00B40D84">
        <w:rPr>
          <w:sz w:val="22"/>
          <w:szCs w:val="22"/>
        </w:rPr>
        <w:t>〈</w:t>
      </w:r>
      <w:r w:rsidRPr="00B40D84">
        <w:rPr>
          <w:rFonts w:hint="eastAsia"/>
          <w:sz w:val="22"/>
          <w:szCs w:val="22"/>
        </w:rPr>
        <w:t>1</w:t>
      </w:r>
      <w:r w:rsidRPr="00B40D84">
        <w:rPr>
          <w:sz w:val="22"/>
          <w:szCs w:val="22"/>
        </w:rPr>
        <w:t>6</w:t>
      </w:r>
      <w:r w:rsidRPr="00B40D84">
        <w:rPr>
          <w:sz w:val="22"/>
          <w:szCs w:val="22"/>
        </w:rPr>
        <w:t>四法品〉（大正</w:t>
      </w:r>
      <w:r w:rsidRPr="00B40D84">
        <w:rPr>
          <w:sz w:val="22"/>
          <w:szCs w:val="22"/>
        </w:rPr>
        <w:t>32</w:t>
      </w:r>
      <w:r w:rsidRPr="00B40D84">
        <w:rPr>
          <w:sz w:val="22"/>
          <w:szCs w:val="22"/>
        </w:rPr>
        <w:t>，</w:t>
      </w:r>
      <w:smartTag w:uri="urn:schemas-microsoft-com:office:smarttags" w:element="chmetcnv">
        <w:smartTagPr>
          <w:attr w:name="TCSC" w:val="0"/>
          <w:attr w:name="NumberType" w:val="1"/>
          <w:attr w:name="Negative" w:val="False"/>
          <w:attr w:name="HasSpace" w:val="False"/>
          <w:attr w:name="SourceValue" w:val="250"/>
          <w:attr w:name="UnitName" w:val="C"/>
        </w:smartTagPr>
        <w:r w:rsidRPr="00B40D84">
          <w:rPr>
            <w:sz w:val="22"/>
            <w:szCs w:val="22"/>
          </w:rPr>
          <w:t>250c</w:t>
        </w:r>
      </w:smartTag>
      <w:r w:rsidRPr="00B40D84">
        <w:rPr>
          <w:sz w:val="22"/>
          <w:szCs w:val="22"/>
        </w:rPr>
        <w:t>7-11</w:t>
      </w:r>
      <w:r w:rsidRPr="00B40D84">
        <w:rPr>
          <w:sz w:val="22"/>
          <w:szCs w:val="22"/>
        </w:rPr>
        <w:t>）。</w:t>
      </w:r>
    </w:p>
  </w:footnote>
  <w:footnote w:id="32">
    <w:p w:rsidR="00B96499" w:rsidRPr="00B40D84" w:rsidRDefault="00B96499"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五色：</w:t>
      </w:r>
      <w:r w:rsidRPr="00B40D84">
        <w:rPr>
          <w:sz w:val="22"/>
          <w:szCs w:val="22"/>
        </w:rPr>
        <w:t>1.</w:t>
      </w:r>
      <w:r w:rsidRPr="00B40D84">
        <w:rPr>
          <w:sz w:val="22"/>
          <w:szCs w:val="22"/>
        </w:rPr>
        <w:t>青、赤、白、黑、黃五種顏色。</w:t>
      </w:r>
      <w:r w:rsidRPr="00B40D84">
        <w:rPr>
          <w:sz w:val="22"/>
          <w:szCs w:val="22"/>
        </w:rPr>
        <w:t>2.</w:t>
      </w:r>
      <w:r w:rsidRPr="00B40D84">
        <w:rPr>
          <w:sz w:val="22"/>
          <w:szCs w:val="22"/>
        </w:rPr>
        <w:t>泛指各種顏色。（《漢語大詞典》（一），</w:t>
      </w:r>
      <w:r w:rsidRPr="00B40D84">
        <w:rPr>
          <w:sz w:val="22"/>
          <w:szCs w:val="22"/>
        </w:rPr>
        <w:t>p.353</w:t>
      </w:r>
      <w:r w:rsidRPr="00B40D84">
        <w:rPr>
          <w:sz w:val="22"/>
          <w:szCs w:val="22"/>
        </w:rPr>
        <w:t>）</w:t>
      </w:r>
    </w:p>
  </w:footnote>
  <w:footnote w:id="33">
    <w:p w:rsidR="00B96499" w:rsidRPr="00B40D84" w:rsidRDefault="00B96499"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惱＝悔【宋】【元】【明】【宮】。（大正</w:t>
      </w:r>
      <w:r w:rsidRPr="00B40D84">
        <w:rPr>
          <w:sz w:val="22"/>
          <w:szCs w:val="22"/>
        </w:rPr>
        <w:t>26</w:t>
      </w:r>
      <w:r w:rsidRPr="00B40D84">
        <w:rPr>
          <w:sz w:val="22"/>
          <w:szCs w:val="22"/>
        </w:rPr>
        <w:t>，</w:t>
      </w:r>
      <w:r w:rsidRPr="00B40D84">
        <w:rPr>
          <w:sz w:val="22"/>
          <w:szCs w:val="22"/>
        </w:rPr>
        <w:t>120d</w:t>
      </w:r>
      <w:r w:rsidRPr="00B40D84">
        <w:rPr>
          <w:sz w:val="22"/>
          <w:szCs w:val="22"/>
        </w:rPr>
        <w:t>，</w:t>
      </w:r>
      <w:r w:rsidRPr="00B40D84">
        <w:rPr>
          <w:sz w:val="22"/>
          <w:szCs w:val="22"/>
        </w:rPr>
        <w:t>n.12</w:t>
      </w:r>
      <w:r w:rsidRPr="00B40D84">
        <w:rPr>
          <w:sz w:val="22"/>
          <w:szCs w:val="22"/>
        </w:rPr>
        <w:t>）</w:t>
      </w:r>
    </w:p>
  </w:footnote>
  <w:footnote w:id="34">
    <w:p w:rsidR="009C044D" w:rsidRPr="00B40D84" w:rsidRDefault="009C044D"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3E76BE" w:rsidRPr="00B40D84">
        <w:rPr>
          <w:rFonts w:hint="eastAsia"/>
          <w:sz w:val="22"/>
          <w:szCs w:val="22"/>
        </w:rPr>
        <w:t>（大正</w:t>
      </w:r>
      <w:r w:rsidR="003E76BE" w:rsidRPr="00B40D84">
        <w:rPr>
          <w:rFonts w:hint="eastAsia"/>
          <w:sz w:val="22"/>
          <w:szCs w:val="22"/>
        </w:rPr>
        <w:t>26</w:t>
      </w:r>
      <w:r w:rsidR="003E76BE" w:rsidRPr="00B40D84">
        <w:rPr>
          <w:rFonts w:hint="eastAsia"/>
          <w:sz w:val="22"/>
          <w:szCs w:val="22"/>
        </w:rPr>
        <w:t>，</w:t>
      </w:r>
      <w:r w:rsidRPr="00B40D84">
        <w:rPr>
          <w:rFonts w:hint="eastAsia"/>
          <w:sz w:val="22"/>
          <w:szCs w:val="22"/>
        </w:rPr>
        <w:t>363</w:t>
      </w:r>
      <w:r w:rsidR="003E76BE" w:rsidRPr="00B40D84">
        <w:rPr>
          <w:rFonts w:hint="eastAsia"/>
          <w:sz w:val="22"/>
          <w:szCs w:val="22"/>
        </w:rPr>
        <w:t>c</w:t>
      </w:r>
      <w:r w:rsidRPr="00B40D84">
        <w:rPr>
          <w:rFonts w:hint="eastAsia"/>
          <w:sz w:val="22"/>
          <w:szCs w:val="22"/>
        </w:rPr>
        <w:t>25-26</w:t>
      </w:r>
      <w:r w:rsidR="003E76BE" w:rsidRPr="00B40D84">
        <w:rPr>
          <w:rFonts w:hint="eastAsia"/>
          <w:sz w:val="22"/>
          <w:szCs w:val="22"/>
        </w:rPr>
        <w:t>）</w:t>
      </w:r>
      <w:r w:rsidRPr="00B40D84">
        <w:rPr>
          <w:rFonts w:hint="eastAsia"/>
          <w:sz w:val="22"/>
          <w:szCs w:val="22"/>
        </w:rPr>
        <w:t>：</w:t>
      </w:r>
    </w:p>
    <w:p w:rsidR="009C044D" w:rsidRPr="00B40D84" w:rsidRDefault="009C044D" w:rsidP="00743606">
      <w:pPr>
        <w:pStyle w:val="a4"/>
        <w:overflowPunct w:val="0"/>
        <w:ind w:leftChars="105" w:left="252"/>
        <w:jc w:val="both"/>
        <w:rPr>
          <w:rFonts w:eastAsia="標楷體"/>
          <w:sz w:val="22"/>
          <w:szCs w:val="22"/>
        </w:rPr>
      </w:pPr>
      <w:r w:rsidRPr="00B40D84">
        <w:rPr>
          <w:rFonts w:ascii="標楷體" w:eastAsia="標楷體" w:hAnsi="標楷體" w:hint="eastAsia"/>
          <w:sz w:val="22"/>
          <w:szCs w:val="22"/>
        </w:rPr>
        <w:t>如人獲得</w:t>
      </w:r>
      <w:r w:rsidRPr="00B40D84">
        <w:rPr>
          <w:rFonts w:eastAsia="標楷體" w:hint="eastAsia"/>
          <w:sz w:val="22"/>
          <w:szCs w:val="22"/>
        </w:rPr>
        <w:t>須陀洹果則心安隱，如得良時造作不悔。</w:t>
      </w:r>
    </w:p>
  </w:footnote>
  <w:footnote w:id="35">
    <w:p w:rsidR="00222577" w:rsidRPr="00B40D84" w:rsidRDefault="00222577"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澤：</w:t>
      </w:r>
      <w:r w:rsidR="00F86F6F" w:rsidRPr="00B40D84">
        <w:rPr>
          <w:rFonts w:hint="eastAsia"/>
          <w:sz w:val="22"/>
          <w:szCs w:val="22"/>
        </w:rPr>
        <w:t>3.</w:t>
      </w:r>
      <w:r w:rsidR="00F86F6F" w:rsidRPr="00B40D84">
        <w:rPr>
          <w:rFonts w:hint="eastAsia"/>
          <w:sz w:val="22"/>
          <w:szCs w:val="22"/>
        </w:rPr>
        <w:t>雨露。</w:t>
      </w:r>
      <w:r w:rsidRPr="00B40D84">
        <w:rPr>
          <w:sz w:val="22"/>
          <w:szCs w:val="22"/>
        </w:rPr>
        <w:t>（《漢語大詞典》（六），</w:t>
      </w:r>
      <w:r w:rsidRPr="00B40D84">
        <w:rPr>
          <w:sz w:val="22"/>
          <w:szCs w:val="22"/>
        </w:rPr>
        <w:t>p.165</w:t>
      </w:r>
      <w:r w:rsidRPr="00B40D84">
        <w:rPr>
          <w:sz w:val="22"/>
          <w:szCs w:val="22"/>
        </w:rPr>
        <w:t>）</w:t>
      </w:r>
    </w:p>
  </w:footnote>
  <w:footnote w:id="36">
    <w:p w:rsidR="00222577" w:rsidRPr="00B40D84" w:rsidRDefault="00222577"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端嚴：端莊嚴謹</w:t>
      </w:r>
      <w:r w:rsidR="00F86F6F" w:rsidRPr="00B40D84">
        <w:rPr>
          <w:sz w:val="22"/>
          <w:szCs w:val="22"/>
        </w:rPr>
        <w:t>，</w:t>
      </w:r>
      <w:r w:rsidRPr="00B40D84">
        <w:rPr>
          <w:sz w:val="22"/>
          <w:szCs w:val="22"/>
        </w:rPr>
        <w:t>莊嚴。（《漢語大詞典》（八），</w:t>
      </w:r>
      <w:r w:rsidRPr="00B40D84">
        <w:rPr>
          <w:sz w:val="22"/>
          <w:szCs w:val="22"/>
        </w:rPr>
        <w:t>p.402</w:t>
      </w:r>
      <w:r w:rsidRPr="00B40D84">
        <w:rPr>
          <w:sz w:val="22"/>
          <w:szCs w:val="22"/>
        </w:rPr>
        <w:t>）。</w:t>
      </w:r>
    </w:p>
  </w:footnote>
  <w:footnote w:id="37">
    <w:p w:rsidR="00073DF5" w:rsidRPr="00B40D84" w:rsidRDefault="00073DF5" w:rsidP="00073DF5">
      <w:pPr>
        <w:pStyle w:val="a4"/>
        <w:overflowPunct w:val="0"/>
        <w:adjustRightInd w:val="0"/>
        <w:ind w:left="792" w:hangingChars="360" w:hanging="792"/>
        <w:jc w:val="both"/>
        <w:rPr>
          <w:sz w:val="22"/>
          <w:szCs w:val="22"/>
        </w:rPr>
      </w:pPr>
      <w:r w:rsidRPr="00B40D84">
        <w:rPr>
          <w:rStyle w:val="a5"/>
          <w:sz w:val="22"/>
          <w:szCs w:val="22"/>
        </w:rPr>
        <w:footnoteRef/>
      </w:r>
      <w:r w:rsidRPr="00B40D84">
        <w:rPr>
          <w:rFonts w:hint="eastAsia"/>
          <w:sz w:val="22"/>
          <w:szCs w:val="22"/>
        </w:rPr>
        <w:t xml:space="preserve"> </w:t>
      </w:r>
      <w:r w:rsidRPr="00B40D84">
        <w:rPr>
          <w:sz w:val="22"/>
          <w:szCs w:val="22"/>
        </w:rPr>
        <w:t>（</w:t>
      </w:r>
      <w:r w:rsidRPr="00B40D84">
        <w:rPr>
          <w:sz w:val="22"/>
          <w:szCs w:val="22"/>
        </w:rPr>
        <w:t>1</w:t>
      </w:r>
      <w:r w:rsidRPr="00B40D84">
        <w:rPr>
          <w:sz w:val="22"/>
          <w:szCs w:val="22"/>
        </w:rPr>
        <w:t>）《大集法門經》卷上（大正</w:t>
      </w:r>
      <w:r w:rsidRPr="00B40D84">
        <w:rPr>
          <w:sz w:val="22"/>
          <w:szCs w:val="22"/>
        </w:rPr>
        <w:t>1</w:t>
      </w:r>
      <w:r w:rsidRPr="00B40D84">
        <w:rPr>
          <w:sz w:val="22"/>
          <w:szCs w:val="22"/>
        </w:rPr>
        <w:t>，</w:t>
      </w:r>
      <w:smartTag w:uri="urn:schemas-microsoft-com:office:smarttags" w:element="chmetcnv">
        <w:smartTagPr>
          <w:attr w:name="UnitName" w:val="C"/>
          <w:attr w:name="SourceValue" w:val="229"/>
          <w:attr w:name="HasSpace" w:val="False"/>
          <w:attr w:name="Negative" w:val="False"/>
          <w:attr w:name="NumberType" w:val="1"/>
          <w:attr w:name="TCSC" w:val="0"/>
        </w:smartTagPr>
        <w:r w:rsidRPr="00B40D84">
          <w:rPr>
            <w:sz w:val="22"/>
            <w:szCs w:val="22"/>
          </w:rPr>
          <w:t>229c</w:t>
        </w:r>
      </w:smartTag>
      <w:r w:rsidRPr="00B40D84">
        <w:rPr>
          <w:sz w:val="22"/>
          <w:szCs w:val="22"/>
        </w:rPr>
        <w:t>27-28</w:t>
      </w:r>
      <w:r w:rsidRPr="00B40D84">
        <w:rPr>
          <w:sz w:val="22"/>
          <w:szCs w:val="22"/>
        </w:rPr>
        <w:t>）：</w:t>
      </w:r>
    </w:p>
    <w:p w:rsidR="00073DF5" w:rsidRPr="00B40D84" w:rsidRDefault="00073DF5" w:rsidP="00073DF5">
      <w:pPr>
        <w:pStyle w:val="a4"/>
        <w:overflowPunct w:val="0"/>
        <w:adjustRightInd w:val="0"/>
        <w:ind w:leftChars="335" w:left="804"/>
        <w:jc w:val="both"/>
        <w:rPr>
          <w:rFonts w:eastAsia="標楷體"/>
          <w:sz w:val="22"/>
          <w:szCs w:val="22"/>
        </w:rPr>
      </w:pPr>
      <w:r w:rsidRPr="00B40D84">
        <w:rPr>
          <w:rFonts w:eastAsia="標楷體"/>
          <w:sz w:val="22"/>
          <w:szCs w:val="22"/>
        </w:rPr>
        <w:t>四善</w:t>
      </w:r>
      <w:r w:rsidRPr="00B40D84">
        <w:rPr>
          <w:rFonts w:ascii="標楷體" w:eastAsia="標楷體" w:hAnsi="標楷體"/>
          <w:sz w:val="22"/>
          <w:szCs w:val="22"/>
        </w:rPr>
        <w:t>語言</w:t>
      </w:r>
      <w:r w:rsidRPr="00B40D84">
        <w:rPr>
          <w:rFonts w:eastAsia="標楷體"/>
          <w:sz w:val="22"/>
          <w:szCs w:val="22"/>
        </w:rPr>
        <w:t>是佛所說，謂</w:t>
      </w:r>
      <w:r w:rsidRPr="00B40D84">
        <w:rPr>
          <w:rFonts w:eastAsia="標楷體"/>
          <w:b/>
          <w:sz w:val="22"/>
          <w:szCs w:val="22"/>
        </w:rPr>
        <w:t>如實語、質直語、不兩舌語、依法語</w:t>
      </w:r>
      <w:r w:rsidRPr="00B40D84">
        <w:rPr>
          <w:rFonts w:eastAsia="標楷體"/>
          <w:sz w:val="22"/>
          <w:szCs w:val="22"/>
        </w:rPr>
        <w:t>。</w:t>
      </w:r>
    </w:p>
    <w:p w:rsidR="00073DF5" w:rsidRPr="00B40D84" w:rsidRDefault="00073DF5" w:rsidP="00073DF5">
      <w:pPr>
        <w:pStyle w:val="a4"/>
        <w:overflowPunct w:val="0"/>
        <w:adjustRightInd w:val="0"/>
        <w:ind w:leftChars="105" w:left="791" w:hangingChars="245" w:hanging="539"/>
        <w:jc w:val="both"/>
        <w:rPr>
          <w:rFonts w:eastAsia="標楷體"/>
          <w:dstrike/>
          <w:sz w:val="22"/>
          <w:szCs w:val="22"/>
        </w:rPr>
      </w:pPr>
      <w:r w:rsidRPr="00B40D84">
        <w:rPr>
          <w:sz w:val="22"/>
          <w:szCs w:val="22"/>
        </w:rPr>
        <w:t>（</w:t>
      </w:r>
      <w:r w:rsidRPr="00B40D84">
        <w:rPr>
          <w:sz w:val="22"/>
          <w:szCs w:val="22"/>
        </w:rPr>
        <w:t>2</w:t>
      </w:r>
      <w:r w:rsidRPr="00B40D84">
        <w:rPr>
          <w:sz w:val="22"/>
          <w:szCs w:val="22"/>
        </w:rPr>
        <w:t>）</w:t>
      </w:r>
      <w:r w:rsidRPr="00B40D84">
        <w:rPr>
          <w:rFonts w:ascii="新細明體" w:hAnsi="新細明體"/>
          <w:sz w:val="22"/>
          <w:szCs w:val="22"/>
        </w:rPr>
        <w:t>《</w:t>
      </w:r>
      <w:r w:rsidRPr="00B40D84">
        <w:rPr>
          <w:rFonts w:ascii="新細明體" w:hAnsi="新細明體" w:hint="eastAsia"/>
          <w:sz w:val="22"/>
          <w:szCs w:val="22"/>
        </w:rPr>
        <w:t>長阿含經</w:t>
      </w:r>
      <w:r w:rsidRPr="00B40D84">
        <w:rPr>
          <w:rFonts w:ascii="新細明體" w:hAnsi="新細明體"/>
          <w:sz w:val="22"/>
          <w:szCs w:val="22"/>
        </w:rPr>
        <w:t>》卷</w:t>
      </w:r>
      <w:r w:rsidRPr="00B40D84">
        <w:rPr>
          <w:sz w:val="22"/>
          <w:szCs w:val="22"/>
        </w:rPr>
        <w:t>8</w:t>
      </w:r>
      <w:r w:rsidRPr="00B40D84">
        <w:rPr>
          <w:sz w:val="22"/>
          <w:szCs w:val="22"/>
        </w:rPr>
        <w:t>（</w:t>
      </w:r>
      <w:r w:rsidRPr="00B40D84">
        <w:rPr>
          <w:sz w:val="22"/>
          <w:szCs w:val="22"/>
        </w:rPr>
        <w:t>9</w:t>
      </w:r>
      <w:r w:rsidRPr="00B40D84">
        <w:rPr>
          <w:sz w:val="22"/>
          <w:szCs w:val="22"/>
        </w:rPr>
        <w:t>經）《眾集經》（大正</w:t>
      </w:r>
      <w:r w:rsidRPr="00B40D84">
        <w:rPr>
          <w:rFonts w:hint="eastAsia"/>
          <w:sz w:val="22"/>
          <w:szCs w:val="22"/>
        </w:rPr>
        <w:t>1</w:t>
      </w:r>
      <w:r w:rsidRPr="00B40D84">
        <w:rPr>
          <w:sz w:val="22"/>
          <w:szCs w:val="22"/>
        </w:rPr>
        <w:t>，</w:t>
      </w:r>
      <w:r w:rsidRPr="00B40D84">
        <w:rPr>
          <w:rFonts w:hint="eastAsia"/>
          <w:sz w:val="22"/>
          <w:szCs w:val="22"/>
        </w:rPr>
        <w:t>50b23-27</w:t>
      </w:r>
      <w:r w:rsidRPr="00B40D84">
        <w:rPr>
          <w:sz w:val="22"/>
          <w:szCs w:val="22"/>
        </w:rPr>
        <w:t>）</w:t>
      </w:r>
      <w:r w:rsidRPr="00B40D84">
        <w:rPr>
          <w:rFonts w:eastAsia="標楷體"/>
          <w:sz w:val="22"/>
          <w:szCs w:val="22"/>
        </w:rPr>
        <w:t>：</w:t>
      </w:r>
    </w:p>
    <w:p w:rsidR="00A94DCA" w:rsidRPr="00B40D84" w:rsidRDefault="00073DF5" w:rsidP="00073DF5">
      <w:pPr>
        <w:pStyle w:val="a4"/>
        <w:overflowPunct w:val="0"/>
        <w:adjustRightInd w:val="0"/>
        <w:ind w:leftChars="335" w:left="804"/>
        <w:jc w:val="both"/>
        <w:rPr>
          <w:rFonts w:eastAsia="標楷體"/>
          <w:sz w:val="22"/>
          <w:szCs w:val="22"/>
        </w:rPr>
      </w:pPr>
      <w:r w:rsidRPr="00B40D84">
        <w:rPr>
          <w:rFonts w:eastAsia="標楷體"/>
          <w:sz w:val="22"/>
          <w:szCs w:val="22"/>
        </w:rPr>
        <w:t>諸比丘！如來說四正法</w:t>
      </w:r>
      <w:r w:rsidR="00A94DCA" w:rsidRPr="00B40D84">
        <w:rPr>
          <w:rFonts w:eastAsia="標楷體" w:hint="eastAsia"/>
          <w:sz w:val="22"/>
          <w:szCs w:val="22"/>
        </w:rPr>
        <w:t>。</w:t>
      </w:r>
    </w:p>
    <w:p w:rsidR="00073DF5" w:rsidRPr="00B40D84" w:rsidRDefault="00073DF5" w:rsidP="00073DF5">
      <w:pPr>
        <w:pStyle w:val="a4"/>
        <w:overflowPunct w:val="0"/>
        <w:adjustRightInd w:val="0"/>
        <w:ind w:leftChars="335" w:left="804"/>
        <w:jc w:val="both"/>
        <w:rPr>
          <w:rFonts w:eastAsia="標楷體"/>
          <w:sz w:val="22"/>
          <w:szCs w:val="22"/>
        </w:rPr>
      </w:pPr>
      <w:r w:rsidRPr="00B40D84">
        <w:rPr>
          <w:rFonts w:eastAsia="標楷體"/>
          <w:sz w:val="22"/>
          <w:szCs w:val="22"/>
        </w:rPr>
        <w:t>謂口四惡行：一者妄語，二者兩舌，三者惡口，四者綺語。</w:t>
      </w:r>
    </w:p>
    <w:p w:rsidR="00073DF5" w:rsidRPr="00B40D84" w:rsidRDefault="00073DF5" w:rsidP="00073DF5">
      <w:pPr>
        <w:pStyle w:val="a4"/>
        <w:overflowPunct w:val="0"/>
        <w:adjustRightInd w:val="0"/>
        <w:ind w:leftChars="335" w:left="804"/>
        <w:jc w:val="both"/>
        <w:rPr>
          <w:rFonts w:eastAsia="標楷體"/>
          <w:sz w:val="22"/>
          <w:szCs w:val="22"/>
        </w:rPr>
      </w:pPr>
      <w:r w:rsidRPr="00B40D84">
        <w:rPr>
          <w:rFonts w:eastAsia="標楷體"/>
          <w:sz w:val="22"/>
          <w:szCs w:val="22"/>
        </w:rPr>
        <w:t>復有四法，謂口四善行：一者</w:t>
      </w:r>
      <w:r w:rsidRPr="00B40D84">
        <w:rPr>
          <w:rFonts w:eastAsia="標楷體"/>
          <w:b/>
          <w:sz w:val="22"/>
          <w:szCs w:val="22"/>
        </w:rPr>
        <w:t>實語</w:t>
      </w:r>
      <w:r w:rsidRPr="00B40D84">
        <w:rPr>
          <w:rFonts w:eastAsia="標楷體"/>
          <w:sz w:val="22"/>
          <w:szCs w:val="22"/>
        </w:rPr>
        <w:t>，二者</w:t>
      </w:r>
      <w:r w:rsidRPr="00B40D84">
        <w:rPr>
          <w:rFonts w:eastAsia="標楷體"/>
          <w:b/>
          <w:sz w:val="22"/>
          <w:szCs w:val="22"/>
        </w:rPr>
        <w:t>軟語</w:t>
      </w:r>
      <w:r w:rsidRPr="00B40D84">
        <w:rPr>
          <w:rFonts w:eastAsia="標楷體"/>
          <w:sz w:val="22"/>
          <w:szCs w:val="22"/>
        </w:rPr>
        <w:t>，三者</w:t>
      </w:r>
      <w:r w:rsidRPr="00B40D84">
        <w:rPr>
          <w:rFonts w:eastAsia="標楷體"/>
          <w:b/>
          <w:sz w:val="22"/>
          <w:szCs w:val="22"/>
        </w:rPr>
        <w:t>不綺語</w:t>
      </w:r>
      <w:r w:rsidRPr="00B40D84">
        <w:rPr>
          <w:rFonts w:eastAsia="標楷體"/>
          <w:sz w:val="22"/>
          <w:szCs w:val="22"/>
        </w:rPr>
        <w:t>，四者</w:t>
      </w:r>
      <w:r w:rsidRPr="00B40D84">
        <w:rPr>
          <w:rFonts w:eastAsia="標楷體"/>
          <w:b/>
          <w:sz w:val="22"/>
          <w:szCs w:val="22"/>
        </w:rPr>
        <w:t>不兩舌</w:t>
      </w:r>
      <w:r w:rsidRPr="00B40D84">
        <w:rPr>
          <w:rFonts w:eastAsia="標楷體"/>
          <w:sz w:val="22"/>
          <w:szCs w:val="22"/>
        </w:rPr>
        <w:t>。</w:t>
      </w:r>
    </w:p>
  </w:footnote>
  <w:footnote w:id="38">
    <w:p w:rsidR="00D405E5" w:rsidRPr="00B40D84" w:rsidRDefault="00D405E5">
      <w:pPr>
        <w:pStyle w:val="a4"/>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F44A01" w:rsidRPr="00B40D84">
        <w:rPr>
          <w:rFonts w:hint="eastAsia"/>
          <w:sz w:val="22"/>
          <w:szCs w:val="22"/>
        </w:rPr>
        <w:t>（大正</w:t>
      </w:r>
      <w:r w:rsidR="00F44A01" w:rsidRPr="00B40D84">
        <w:rPr>
          <w:rFonts w:hint="eastAsia"/>
          <w:sz w:val="22"/>
          <w:szCs w:val="22"/>
        </w:rPr>
        <w:t>26</w:t>
      </w:r>
      <w:r w:rsidR="00F44A01" w:rsidRPr="00B40D84">
        <w:rPr>
          <w:rFonts w:hint="eastAsia"/>
          <w:sz w:val="22"/>
          <w:szCs w:val="22"/>
        </w:rPr>
        <w:t>，</w:t>
      </w:r>
      <w:r w:rsidRPr="00B40D84">
        <w:rPr>
          <w:rFonts w:hint="eastAsia"/>
          <w:sz w:val="22"/>
          <w:szCs w:val="22"/>
        </w:rPr>
        <w:t>364</w:t>
      </w:r>
      <w:r w:rsidR="00F44A01" w:rsidRPr="00B40D84">
        <w:rPr>
          <w:rFonts w:hint="eastAsia"/>
          <w:sz w:val="22"/>
          <w:szCs w:val="22"/>
        </w:rPr>
        <w:t>a</w:t>
      </w:r>
      <w:r w:rsidRPr="00B40D84">
        <w:rPr>
          <w:rFonts w:hint="eastAsia"/>
          <w:sz w:val="22"/>
          <w:szCs w:val="22"/>
        </w:rPr>
        <w:t>5</w:t>
      </w:r>
      <w:r w:rsidR="00F44A01" w:rsidRPr="00B40D84">
        <w:rPr>
          <w:rFonts w:hint="eastAsia"/>
          <w:sz w:val="22"/>
          <w:szCs w:val="22"/>
        </w:rPr>
        <w:t>）</w:t>
      </w:r>
      <w:r w:rsidRPr="00B40D84">
        <w:rPr>
          <w:rFonts w:hint="eastAsia"/>
          <w:sz w:val="22"/>
          <w:szCs w:val="22"/>
        </w:rPr>
        <w:t>：</w:t>
      </w:r>
    </w:p>
    <w:p w:rsidR="00D405E5" w:rsidRPr="00B40D84" w:rsidRDefault="00D405E5" w:rsidP="00F44A01">
      <w:pPr>
        <w:pStyle w:val="a4"/>
        <w:overflowPunct w:val="0"/>
        <w:ind w:leftChars="105" w:left="252"/>
        <w:jc w:val="both"/>
        <w:rPr>
          <w:sz w:val="22"/>
          <w:szCs w:val="22"/>
        </w:rPr>
      </w:pPr>
      <w:r w:rsidRPr="00B40D84">
        <w:rPr>
          <w:rFonts w:eastAsia="標楷體" w:hAnsi="標楷體" w:hint="eastAsia"/>
          <w:sz w:val="22"/>
          <w:szCs w:val="22"/>
        </w:rPr>
        <w:t>如因聞故，則得辯才。</w:t>
      </w:r>
    </w:p>
  </w:footnote>
  <w:footnote w:id="39">
    <w:p w:rsidR="00222577" w:rsidRPr="00B40D84" w:rsidRDefault="00222577"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名稱：</w:t>
      </w:r>
      <w:r w:rsidRPr="00B40D84">
        <w:rPr>
          <w:sz w:val="22"/>
          <w:szCs w:val="22"/>
        </w:rPr>
        <w:t>2.</w:t>
      </w:r>
      <w:r w:rsidRPr="00B40D84">
        <w:rPr>
          <w:sz w:val="22"/>
          <w:szCs w:val="22"/>
        </w:rPr>
        <w:t>名聲。（《漢語大詞典》（三），</w:t>
      </w:r>
      <w:r w:rsidRPr="00B40D84">
        <w:rPr>
          <w:sz w:val="22"/>
          <w:szCs w:val="22"/>
        </w:rPr>
        <w:t>p.175</w:t>
      </w:r>
      <w:r w:rsidRPr="00B40D84">
        <w:rPr>
          <w:sz w:val="22"/>
          <w:szCs w:val="22"/>
        </w:rPr>
        <w:t>）</w:t>
      </w:r>
    </w:p>
  </w:footnote>
  <w:footnote w:id="40">
    <w:p w:rsidR="00222577" w:rsidRPr="00B40D84" w:rsidRDefault="00222577" w:rsidP="00853825">
      <w:pPr>
        <w:pStyle w:val="a4"/>
        <w:overflowPunct w:val="0"/>
        <w:adjustRightInd w:val="0"/>
        <w:ind w:left="253" w:hangingChars="115" w:hanging="253"/>
        <w:jc w:val="both"/>
        <w:rPr>
          <w:sz w:val="22"/>
          <w:szCs w:val="22"/>
        </w:rPr>
      </w:pPr>
      <w:r w:rsidRPr="00B40D84">
        <w:rPr>
          <w:rStyle w:val="a5"/>
          <w:sz w:val="22"/>
          <w:szCs w:val="22"/>
        </w:rPr>
        <w:footnoteRef/>
      </w:r>
      <w:r w:rsidR="0068450B" w:rsidRPr="00B40D84">
        <w:rPr>
          <w:rFonts w:hint="eastAsia"/>
          <w:sz w:val="22"/>
          <w:szCs w:val="22"/>
        </w:rPr>
        <w:t xml:space="preserve"> </w:t>
      </w:r>
      <w:r w:rsidRPr="00B40D84">
        <w:rPr>
          <w:sz w:val="22"/>
          <w:szCs w:val="22"/>
        </w:rPr>
        <w:t>（所可）－【宋】【元】【明】【宮】。（大正</w:t>
      </w:r>
      <w:r w:rsidRPr="00B40D84">
        <w:rPr>
          <w:sz w:val="22"/>
          <w:szCs w:val="22"/>
        </w:rPr>
        <w:t>26</w:t>
      </w:r>
      <w:r w:rsidRPr="00B40D84">
        <w:rPr>
          <w:sz w:val="22"/>
          <w:szCs w:val="22"/>
        </w:rPr>
        <w:t>，</w:t>
      </w:r>
      <w:r w:rsidRPr="00B40D84">
        <w:rPr>
          <w:sz w:val="22"/>
          <w:szCs w:val="22"/>
        </w:rPr>
        <w:t>120d</w:t>
      </w:r>
      <w:r w:rsidRPr="00B40D84">
        <w:rPr>
          <w:sz w:val="22"/>
          <w:szCs w:val="22"/>
        </w:rPr>
        <w:t>，</w:t>
      </w:r>
      <w:r w:rsidRPr="00B40D84">
        <w:rPr>
          <w:sz w:val="22"/>
          <w:szCs w:val="22"/>
        </w:rPr>
        <w:t>n.13</w:t>
      </w:r>
      <w:r w:rsidRPr="00B40D84">
        <w:rPr>
          <w:sz w:val="22"/>
          <w:szCs w:val="22"/>
        </w:rPr>
        <w:t>）</w:t>
      </w:r>
    </w:p>
  </w:footnote>
  <w:footnote w:id="41">
    <w:p w:rsidR="00D405E5" w:rsidRPr="00B40D84" w:rsidRDefault="00D405E5" w:rsidP="00D405E5">
      <w:pPr>
        <w:pStyle w:val="a4"/>
        <w:overflowPunct w:val="0"/>
        <w:adjustRightInd w:val="0"/>
        <w:ind w:left="253" w:hangingChars="115" w:hanging="253"/>
        <w:jc w:val="both"/>
        <w:rPr>
          <w:sz w:val="22"/>
          <w:szCs w:val="22"/>
        </w:rPr>
      </w:pPr>
      <w:r w:rsidRPr="00B40D84">
        <w:rPr>
          <w:rStyle w:val="a5"/>
          <w:sz w:val="22"/>
          <w:szCs w:val="22"/>
        </w:rPr>
        <w:footnoteRef/>
      </w:r>
      <w:r w:rsidRPr="00B40D84">
        <w:rPr>
          <w:rFonts w:hint="eastAsia"/>
          <w:sz w:val="22"/>
          <w:szCs w:val="22"/>
        </w:rPr>
        <w:t xml:space="preserve"> </w:t>
      </w:r>
      <w:r w:rsidRPr="00B40D84">
        <w:rPr>
          <w:rFonts w:hint="eastAsia"/>
          <w:sz w:val="22"/>
          <w:szCs w:val="22"/>
        </w:rPr>
        <w:t>《三具足經憂波提舍》（大正</w:t>
      </w:r>
      <w:r w:rsidRPr="00B40D84">
        <w:rPr>
          <w:rFonts w:hint="eastAsia"/>
          <w:sz w:val="22"/>
          <w:szCs w:val="22"/>
        </w:rPr>
        <w:t>26</w:t>
      </w:r>
      <w:r w:rsidRPr="00B40D84">
        <w:rPr>
          <w:rFonts w:hint="eastAsia"/>
          <w:sz w:val="22"/>
          <w:szCs w:val="22"/>
        </w:rPr>
        <w:t>，</w:t>
      </w:r>
      <w:r w:rsidRPr="00B40D84">
        <w:rPr>
          <w:rFonts w:hint="eastAsia"/>
          <w:sz w:val="22"/>
          <w:szCs w:val="22"/>
        </w:rPr>
        <w:t>364a10-11</w:t>
      </w:r>
      <w:r w:rsidRPr="00B40D84">
        <w:rPr>
          <w:rFonts w:hint="eastAsia"/>
          <w:sz w:val="22"/>
          <w:szCs w:val="22"/>
        </w:rPr>
        <w:t>）：</w:t>
      </w:r>
    </w:p>
    <w:p w:rsidR="00D405E5" w:rsidRPr="00B40D84" w:rsidRDefault="00D405E5" w:rsidP="00D405E5">
      <w:pPr>
        <w:pStyle w:val="a4"/>
        <w:overflowPunct w:val="0"/>
        <w:ind w:leftChars="105" w:left="252"/>
        <w:jc w:val="both"/>
        <w:rPr>
          <w:rFonts w:eastAsia="標楷體"/>
          <w:sz w:val="22"/>
          <w:szCs w:val="22"/>
        </w:rPr>
      </w:pPr>
      <w:r w:rsidRPr="00B40D84">
        <w:rPr>
          <w:rFonts w:eastAsia="標楷體" w:hint="eastAsia"/>
          <w:sz w:val="22"/>
          <w:szCs w:val="22"/>
        </w:rPr>
        <w:t>如海</w:t>
      </w:r>
      <w:r w:rsidRPr="00B40D84">
        <w:rPr>
          <w:rFonts w:ascii="標楷體" w:eastAsia="標楷體" w:hAnsi="標楷體" w:hint="eastAsia"/>
          <w:sz w:val="22"/>
          <w:szCs w:val="22"/>
        </w:rPr>
        <w:t>住處</w:t>
      </w:r>
      <w:r w:rsidRPr="00B40D84">
        <w:rPr>
          <w:rFonts w:eastAsia="標楷體" w:hint="eastAsia"/>
          <w:sz w:val="22"/>
          <w:szCs w:val="22"/>
        </w:rPr>
        <w:t>多饒希有，如來弟子，戒如大海，是入道行，如信得果。</w:t>
      </w:r>
    </w:p>
  </w:footnote>
  <w:footnote w:id="42">
    <w:p w:rsidR="00F64949" w:rsidRPr="00B40D84" w:rsidRDefault="00F64949"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《三具足經憂波提舍》（大正</w:t>
      </w:r>
      <w:r w:rsidRPr="00B40D84">
        <w:rPr>
          <w:sz w:val="22"/>
          <w:szCs w:val="22"/>
        </w:rPr>
        <w:t>26</w:t>
      </w:r>
      <w:r w:rsidRPr="00B40D84">
        <w:rPr>
          <w:sz w:val="22"/>
          <w:szCs w:val="22"/>
        </w:rPr>
        <w:t>，</w:t>
      </w:r>
      <w:r w:rsidRPr="00B40D84">
        <w:rPr>
          <w:sz w:val="22"/>
          <w:szCs w:val="22"/>
        </w:rPr>
        <w:t>36411-12</w:t>
      </w:r>
      <w:r w:rsidRPr="00B40D84">
        <w:rPr>
          <w:sz w:val="22"/>
          <w:szCs w:val="22"/>
        </w:rPr>
        <w:t>）：</w:t>
      </w:r>
    </w:p>
    <w:p w:rsidR="00F64949" w:rsidRPr="00B40D84" w:rsidRDefault="00F64949" w:rsidP="00743606">
      <w:pPr>
        <w:pStyle w:val="a4"/>
        <w:overflowPunct w:val="0"/>
        <w:ind w:leftChars="105" w:left="252"/>
        <w:jc w:val="both"/>
        <w:rPr>
          <w:sz w:val="22"/>
          <w:szCs w:val="22"/>
        </w:rPr>
      </w:pPr>
      <w:r w:rsidRPr="00B40D84">
        <w:rPr>
          <w:rFonts w:eastAsia="標楷體"/>
          <w:sz w:val="22"/>
          <w:szCs w:val="22"/>
        </w:rPr>
        <w:t>如覺知者依道理行，雖曰無水猶能洗浴。</w:t>
      </w:r>
    </w:p>
  </w:footnote>
  <w:footnote w:id="43">
    <w:p w:rsidR="008A6B6F" w:rsidRPr="00B40D84" w:rsidRDefault="008A6B6F" w:rsidP="008A6B6F">
      <w:pPr>
        <w:pStyle w:val="a4"/>
        <w:overflowPunct w:val="0"/>
        <w:adjustRightInd w:val="0"/>
        <w:ind w:left="253" w:hangingChars="115" w:hanging="253"/>
        <w:jc w:val="both"/>
        <w:rPr>
          <w:rFonts w:eastAsia="標楷體" w:hAnsi="標楷體"/>
          <w:sz w:val="22"/>
          <w:szCs w:val="22"/>
        </w:rPr>
      </w:pPr>
      <w:r w:rsidRPr="00B40D84">
        <w:rPr>
          <w:rStyle w:val="a5"/>
          <w:sz w:val="22"/>
          <w:szCs w:val="22"/>
        </w:rPr>
        <w:footnoteRef/>
      </w:r>
      <w:r w:rsidRPr="00B40D84">
        <w:rPr>
          <w:rFonts w:hint="eastAsia"/>
          <w:sz w:val="22"/>
          <w:szCs w:val="22"/>
        </w:rPr>
        <w:t xml:space="preserve"> </w:t>
      </w:r>
      <w:r w:rsidRPr="00B40D84">
        <w:rPr>
          <w:rFonts w:ascii="新細明體" w:hAnsi="新細明體" w:hint="eastAsia"/>
          <w:sz w:val="22"/>
          <w:szCs w:val="22"/>
        </w:rPr>
        <w:t>《三具足經憂波提舍》</w:t>
      </w:r>
      <w:r w:rsidRPr="00B40D84">
        <w:rPr>
          <w:rFonts w:hint="eastAsia"/>
          <w:sz w:val="22"/>
          <w:szCs w:val="22"/>
        </w:rPr>
        <w:t>（大正</w:t>
      </w:r>
      <w:r w:rsidRPr="00B40D84">
        <w:rPr>
          <w:rFonts w:eastAsia="標楷體" w:hint="eastAsia"/>
          <w:sz w:val="22"/>
          <w:szCs w:val="22"/>
        </w:rPr>
        <w:t>26</w:t>
      </w:r>
      <w:r w:rsidRPr="00B40D84">
        <w:rPr>
          <w:rFonts w:eastAsia="標楷體" w:hAnsi="標楷體" w:hint="eastAsia"/>
          <w:sz w:val="22"/>
          <w:szCs w:val="22"/>
        </w:rPr>
        <w:t>，</w:t>
      </w:r>
      <w:r w:rsidRPr="00B40D84">
        <w:rPr>
          <w:rFonts w:eastAsia="標楷體" w:hint="eastAsia"/>
          <w:sz w:val="22"/>
          <w:szCs w:val="22"/>
        </w:rPr>
        <w:t>364a12-13</w:t>
      </w:r>
      <w:r w:rsidRPr="00B40D84">
        <w:rPr>
          <w:rFonts w:eastAsia="標楷體" w:hAnsi="標楷體" w:hint="eastAsia"/>
          <w:sz w:val="22"/>
          <w:szCs w:val="22"/>
        </w:rPr>
        <w:t>）：</w:t>
      </w:r>
    </w:p>
    <w:p w:rsidR="008A6B6F" w:rsidRPr="00B40D84" w:rsidRDefault="008A6B6F" w:rsidP="008A6B6F">
      <w:pPr>
        <w:pStyle w:val="a4"/>
        <w:overflowPunct w:val="0"/>
        <w:ind w:leftChars="105" w:left="252"/>
        <w:jc w:val="both"/>
        <w:rPr>
          <w:sz w:val="22"/>
          <w:szCs w:val="22"/>
        </w:rPr>
      </w:pPr>
      <w:r w:rsidRPr="00B40D84">
        <w:rPr>
          <w:rFonts w:eastAsia="標楷體" w:hAnsi="標楷體"/>
          <w:sz w:val="22"/>
          <w:szCs w:val="22"/>
        </w:rPr>
        <w:t>無根</w:t>
      </w:r>
      <w:r w:rsidRPr="00B40D84">
        <w:rPr>
          <w:rFonts w:eastAsia="標楷體" w:hAnsi="標楷體" w:hint="eastAsia"/>
          <w:sz w:val="22"/>
          <w:szCs w:val="22"/>
        </w:rPr>
        <w:t>、</w:t>
      </w:r>
      <w:r w:rsidRPr="00B40D84">
        <w:rPr>
          <w:rFonts w:eastAsia="標楷體" w:hAnsi="標楷體"/>
          <w:sz w:val="22"/>
          <w:szCs w:val="22"/>
        </w:rPr>
        <w:t>莖</w:t>
      </w:r>
      <w:r w:rsidRPr="00B40D84">
        <w:rPr>
          <w:rFonts w:eastAsia="標楷體" w:hAnsi="標楷體" w:hint="eastAsia"/>
          <w:sz w:val="22"/>
          <w:szCs w:val="22"/>
        </w:rPr>
        <w:t>、</w:t>
      </w:r>
      <w:r w:rsidRPr="00B40D84">
        <w:rPr>
          <w:rFonts w:eastAsia="標楷體" w:hAnsi="標楷體"/>
          <w:sz w:val="22"/>
          <w:szCs w:val="22"/>
        </w:rPr>
        <w:t>葉而生香物。</w:t>
      </w:r>
    </w:p>
  </w:footnote>
  <w:footnote w:id="44">
    <w:p w:rsidR="00F86F6F" w:rsidRPr="00B40D84" w:rsidRDefault="00F86F6F" w:rsidP="00853825">
      <w:pPr>
        <w:overflowPunct w:val="0"/>
        <w:adjustRightInd w:val="0"/>
        <w:snapToGrid w:val="0"/>
        <w:ind w:left="792" w:hangingChars="360" w:hanging="792"/>
        <w:jc w:val="both"/>
        <w:rPr>
          <w:sz w:val="22"/>
          <w:szCs w:val="22"/>
        </w:rPr>
      </w:pPr>
      <w:r w:rsidRPr="00B40D84">
        <w:rPr>
          <w:rStyle w:val="a5"/>
          <w:sz w:val="22"/>
          <w:szCs w:val="22"/>
        </w:rPr>
        <w:footnoteRef/>
      </w:r>
      <w:r w:rsidRPr="00B40D84">
        <w:rPr>
          <w:sz w:val="22"/>
          <w:szCs w:val="22"/>
        </w:rPr>
        <w:t xml:space="preserve"> </w:t>
      </w:r>
      <w:bookmarkStart w:id="1" w:name="_Hlk484153378"/>
      <w:r w:rsidRPr="00B40D84">
        <w:rPr>
          <w:sz w:val="22"/>
          <w:szCs w:val="22"/>
        </w:rPr>
        <w:t>（</w:t>
      </w:r>
      <w:r w:rsidRPr="00B40D84">
        <w:rPr>
          <w:sz w:val="22"/>
          <w:szCs w:val="22"/>
        </w:rPr>
        <w:t>1</w:t>
      </w:r>
      <w:r w:rsidRPr="00B40D84">
        <w:rPr>
          <w:sz w:val="22"/>
          <w:szCs w:val="22"/>
        </w:rPr>
        <w:t>）</w:t>
      </w:r>
      <w:bookmarkEnd w:id="1"/>
      <w:r w:rsidRPr="00B40D84">
        <w:rPr>
          <w:sz w:val="22"/>
          <w:szCs w:val="22"/>
        </w:rPr>
        <w:t>却：同</w:t>
      </w:r>
      <w:r w:rsidRPr="00B40D84">
        <w:rPr>
          <w:sz w:val="22"/>
          <w:szCs w:val="22"/>
        </w:rPr>
        <w:t>“</w:t>
      </w:r>
      <w:r w:rsidRPr="00B40D84">
        <w:rPr>
          <w:sz w:val="22"/>
          <w:szCs w:val="22"/>
        </w:rPr>
        <w:t>卻</w:t>
      </w:r>
      <w:r w:rsidRPr="00B40D84">
        <w:rPr>
          <w:sz w:val="22"/>
          <w:szCs w:val="22"/>
        </w:rPr>
        <w:t>”</w:t>
      </w:r>
      <w:r w:rsidRPr="00B40D84">
        <w:rPr>
          <w:sz w:val="22"/>
          <w:szCs w:val="22"/>
        </w:rPr>
        <w:t>，俗作</w:t>
      </w:r>
      <w:r w:rsidRPr="00B40D84">
        <w:rPr>
          <w:sz w:val="22"/>
          <w:szCs w:val="22"/>
        </w:rPr>
        <w:t>“</w:t>
      </w:r>
      <w:r w:rsidRPr="00B40D84">
        <w:rPr>
          <w:sz w:val="22"/>
          <w:szCs w:val="22"/>
        </w:rPr>
        <w:t>却</w:t>
      </w:r>
      <w:r w:rsidRPr="00B40D84">
        <w:rPr>
          <w:sz w:val="22"/>
          <w:szCs w:val="22"/>
        </w:rPr>
        <w:t>”</w:t>
      </w:r>
      <w:r w:rsidRPr="00B40D84">
        <w:rPr>
          <w:sz w:val="22"/>
          <w:szCs w:val="22"/>
        </w:rPr>
        <w:t>。按：古籍多作</w:t>
      </w:r>
      <w:r w:rsidRPr="00B40D84">
        <w:rPr>
          <w:sz w:val="22"/>
          <w:szCs w:val="22"/>
        </w:rPr>
        <w:t>“</w:t>
      </w:r>
      <w:r w:rsidRPr="00B40D84">
        <w:rPr>
          <w:sz w:val="22"/>
          <w:szCs w:val="22"/>
        </w:rPr>
        <w:t>卻</w:t>
      </w:r>
      <w:r w:rsidRPr="00B40D84">
        <w:rPr>
          <w:sz w:val="22"/>
          <w:szCs w:val="22"/>
        </w:rPr>
        <w:t>”</w:t>
      </w:r>
      <w:r w:rsidRPr="00B40D84">
        <w:rPr>
          <w:sz w:val="22"/>
          <w:szCs w:val="22"/>
        </w:rPr>
        <w:t>，今</w:t>
      </w:r>
      <w:r w:rsidRPr="00B40D84">
        <w:rPr>
          <w:sz w:val="22"/>
          <w:szCs w:val="22"/>
        </w:rPr>
        <w:t>“</w:t>
      </w:r>
      <w:r w:rsidRPr="00B40D84">
        <w:rPr>
          <w:sz w:val="22"/>
          <w:szCs w:val="22"/>
        </w:rPr>
        <w:t>却</w:t>
      </w:r>
      <w:r w:rsidRPr="00B40D84">
        <w:rPr>
          <w:sz w:val="22"/>
          <w:szCs w:val="22"/>
        </w:rPr>
        <w:t>”</w:t>
      </w:r>
      <w:r w:rsidRPr="00B40D84">
        <w:rPr>
          <w:sz w:val="22"/>
          <w:szCs w:val="22"/>
        </w:rPr>
        <w:t>字通行（《漢語大字典》（一），</w:t>
      </w:r>
      <w:r w:rsidRPr="00B40D84">
        <w:rPr>
          <w:sz w:val="22"/>
          <w:szCs w:val="22"/>
        </w:rPr>
        <w:t>p.313</w:t>
      </w:r>
      <w:r w:rsidRPr="00B40D84">
        <w:rPr>
          <w:sz w:val="22"/>
          <w:szCs w:val="22"/>
        </w:rPr>
        <w:t>）</w:t>
      </w:r>
    </w:p>
    <w:p w:rsidR="00F86F6F" w:rsidRPr="00B40D84" w:rsidRDefault="00F86F6F" w:rsidP="00853825">
      <w:pPr>
        <w:pStyle w:val="a4"/>
        <w:overflowPunct w:val="0"/>
        <w:adjustRightInd w:val="0"/>
        <w:ind w:leftChars="105" w:left="791" w:hangingChars="245" w:hanging="539"/>
        <w:jc w:val="both"/>
        <w:rPr>
          <w:sz w:val="22"/>
          <w:szCs w:val="22"/>
        </w:rPr>
      </w:pPr>
      <w:r w:rsidRPr="00B40D84">
        <w:rPr>
          <w:sz w:val="22"/>
          <w:szCs w:val="22"/>
        </w:rPr>
        <w:t>（</w:t>
      </w:r>
      <w:r w:rsidRPr="00B40D84">
        <w:rPr>
          <w:sz w:val="22"/>
          <w:szCs w:val="22"/>
        </w:rPr>
        <w:t>2</w:t>
      </w:r>
      <w:r w:rsidRPr="00B40D84">
        <w:rPr>
          <w:sz w:val="22"/>
          <w:szCs w:val="22"/>
        </w:rPr>
        <w:t>）卻：亦作</w:t>
      </w:r>
      <w:r w:rsidRPr="00B40D84">
        <w:rPr>
          <w:sz w:val="22"/>
          <w:szCs w:val="22"/>
        </w:rPr>
        <w:t>“</w:t>
      </w:r>
      <w:r w:rsidRPr="00B40D84">
        <w:rPr>
          <w:sz w:val="22"/>
          <w:szCs w:val="22"/>
        </w:rPr>
        <w:t>郤</w:t>
      </w:r>
      <w:r w:rsidRPr="00B40D84">
        <w:rPr>
          <w:sz w:val="22"/>
          <w:szCs w:val="22"/>
        </w:rPr>
        <w:t>”</w:t>
      </w:r>
      <w:r w:rsidRPr="00B40D84">
        <w:rPr>
          <w:sz w:val="22"/>
          <w:szCs w:val="22"/>
        </w:rPr>
        <w:t>。</w:t>
      </w:r>
      <w:r w:rsidRPr="00B40D84">
        <w:rPr>
          <w:sz w:val="22"/>
          <w:szCs w:val="22"/>
        </w:rPr>
        <w:t>5.</w:t>
      </w:r>
      <w:r w:rsidRPr="00B40D84">
        <w:rPr>
          <w:sz w:val="22"/>
          <w:szCs w:val="22"/>
        </w:rPr>
        <w:t>除</w:t>
      </w:r>
      <w:r w:rsidR="001C4D25" w:rsidRPr="00B40D84">
        <w:rPr>
          <w:sz w:val="22"/>
          <w:szCs w:val="22"/>
        </w:rPr>
        <w:t>，</w:t>
      </w:r>
      <w:r w:rsidRPr="00B40D84">
        <w:rPr>
          <w:sz w:val="22"/>
          <w:szCs w:val="22"/>
        </w:rPr>
        <w:t>除去。</w:t>
      </w:r>
      <w:r w:rsidR="001C4D25" w:rsidRPr="00B40D84">
        <w:rPr>
          <w:sz w:val="22"/>
          <w:szCs w:val="22"/>
          <w:lang w:eastAsia="zh-CN"/>
        </w:rPr>
        <w:t>6.</w:t>
      </w:r>
      <w:r w:rsidR="001C4D25" w:rsidRPr="00B40D84">
        <w:rPr>
          <w:sz w:val="22"/>
          <w:szCs w:val="22"/>
          <w:lang w:eastAsia="zh-CN"/>
        </w:rPr>
        <w:t>指撤去，收掉。</w:t>
      </w:r>
      <w:r w:rsidRPr="00B40D84">
        <w:rPr>
          <w:sz w:val="22"/>
          <w:szCs w:val="22"/>
        </w:rPr>
        <w:t>（《漢語大詞典》（二），</w:t>
      </w:r>
      <w:r w:rsidRPr="00B40D84">
        <w:rPr>
          <w:sz w:val="22"/>
          <w:szCs w:val="22"/>
        </w:rPr>
        <w:t>p.540</w:t>
      </w:r>
      <w:r w:rsidRPr="00B40D84">
        <w:rPr>
          <w:sz w:val="22"/>
          <w:szCs w:val="22"/>
        </w:rPr>
        <w:t>）</w:t>
      </w:r>
    </w:p>
  </w:footnote>
  <w:footnote w:id="45">
    <w:p w:rsidR="00D405E5" w:rsidRPr="00B40D84" w:rsidRDefault="00D405E5">
      <w:pPr>
        <w:pStyle w:val="a4"/>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F44A01" w:rsidRPr="00B40D84">
        <w:rPr>
          <w:rFonts w:hint="eastAsia"/>
          <w:sz w:val="22"/>
          <w:szCs w:val="22"/>
        </w:rPr>
        <w:t>（大正</w:t>
      </w:r>
      <w:r w:rsidR="00F44A01" w:rsidRPr="00B40D84">
        <w:rPr>
          <w:rFonts w:hint="eastAsia"/>
          <w:sz w:val="22"/>
          <w:szCs w:val="22"/>
        </w:rPr>
        <w:t>26</w:t>
      </w:r>
      <w:r w:rsidR="00F44A01" w:rsidRPr="00B40D84">
        <w:rPr>
          <w:rFonts w:hint="eastAsia"/>
          <w:sz w:val="22"/>
          <w:szCs w:val="22"/>
        </w:rPr>
        <w:t>，</w:t>
      </w:r>
      <w:r w:rsidRPr="00B40D84">
        <w:rPr>
          <w:rFonts w:hint="eastAsia"/>
          <w:sz w:val="22"/>
          <w:szCs w:val="22"/>
        </w:rPr>
        <w:t>364</w:t>
      </w:r>
      <w:r w:rsidR="00F44A01" w:rsidRPr="00B40D84">
        <w:rPr>
          <w:rFonts w:hint="eastAsia"/>
          <w:sz w:val="22"/>
          <w:szCs w:val="22"/>
        </w:rPr>
        <w:t>a</w:t>
      </w:r>
      <w:r w:rsidRPr="00B40D84">
        <w:rPr>
          <w:rFonts w:hint="eastAsia"/>
          <w:sz w:val="22"/>
          <w:szCs w:val="22"/>
        </w:rPr>
        <w:t>13-14</w:t>
      </w:r>
      <w:r w:rsidR="00F44A01" w:rsidRPr="00B40D84">
        <w:rPr>
          <w:rFonts w:hint="eastAsia"/>
          <w:sz w:val="22"/>
          <w:szCs w:val="22"/>
        </w:rPr>
        <w:t>）</w:t>
      </w:r>
      <w:r w:rsidRPr="00B40D84">
        <w:rPr>
          <w:rFonts w:hint="eastAsia"/>
          <w:sz w:val="22"/>
          <w:szCs w:val="22"/>
        </w:rPr>
        <w:t>：</w:t>
      </w:r>
    </w:p>
    <w:p w:rsidR="00D405E5" w:rsidRPr="00B40D84" w:rsidRDefault="00D405E5" w:rsidP="00F44A01">
      <w:pPr>
        <w:pStyle w:val="a4"/>
        <w:overflowPunct w:val="0"/>
        <w:ind w:leftChars="105" w:left="252"/>
        <w:jc w:val="both"/>
        <w:rPr>
          <w:sz w:val="22"/>
          <w:szCs w:val="22"/>
        </w:rPr>
      </w:pPr>
      <w:r w:rsidRPr="00B40D84">
        <w:rPr>
          <w:rFonts w:ascii="標楷體" w:eastAsia="標楷體" w:hAnsi="標楷體" w:hint="eastAsia"/>
          <w:sz w:val="22"/>
          <w:szCs w:val="22"/>
        </w:rPr>
        <w:t>不穿不瑩、非金非寶、非是真珠而是莊嚴。</w:t>
      </w:r>
    </w:p>
  </w:footnote>
  <w:footnote w:id="46">
    <w:p w:rsidR="00A01903" w:rsidRPr="00B40D84" w:rsidRDefault="00A01903"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濟：</w:t>
      </w:r>
      <w:r w:rsidRPr="00B40D84">
        <w:rPr>
          <w:sz w:val="22"/>
          <w:szCs w:val="22"/>
        </w:rPr>
        <w:t>1.</w:t>
      </w:r>
      <w:r w:rsidRPr="00B40D84">
        <w:rPr>
          <w:sz w:val="22"/>
          <w:szCs w:val="22"/>
        </w:rPr>
        <w:t>渡河。</w:t>
      </w:r>
      <w:r w:rsidRPr="00B40D84">
        <w:rPr>
          <w:sz w:val="22"/>
          <w:szCs w:val="22"/>
        </w:rPr>
        <w:t>3.</w:t>
      </w:r>
      <w:r w:rsidRPr="00B40D84">
        <w:rPr>
          <w:sz w:val="22"/>
          <w:szCs w:val="22"/>
        </w:rPr>
        <w:t>越過</w:t>
      </w:r>
      <w:r w:rsidR="001C4D25" w:rsidRPr="00B40D84">
        <w:rPr>
          <w:sz w:val="22"/>
          <w:szCs w:val="22"/>
        </w:rPr>
        <w:t>，</w:t>
      </w:r>
      <w:r w:rsidRPr="00B40D84">
        <w:rPr>
          <w:sz w:val="22"/>
          <w:szCs w:val="22"/>
        </w:rPr>
        <w:t>度過。（《漢語大詞典》（六），</w:t>
      </w:r>
      <w:r w:rsidRPr="00B40D84">
        <w:rPr>
          <w:sz w:val="22"/>
          <w:szCs w:val="22"/>
        </w:rPr>
        <w:t>p.190</w:t>
      </w:r>
      <w:r w:rsidRPr="00B40D84">
        <w:rPr>
          <w:sz w:val="22"/>
          <w:szCs w:val="22"/>
        </w:rPr>
        <w:t>）</w:t>
      </w:r>
    </w:p>
  </w:footnote>
  <w:footnote w:id="47">
    <w:p w:rsidR="00A01903" w:rsidRPr="00B40D84" w:rsidRDefault="00A01903" w:rsidP="00853825">
      <w:pPr>
        <w:pStyle w:val="a4"/>
        <w:overflowPunct w:val="0"/>
        <w:adjustRightInd w:val="0"/>
        <w:ind w:left="792" w:hangingChars="360" w:hanging="792"/>
        <w:jc w:val="both"/>
        <w:rPr>
          <w:sz w:val="22"/>
          <w:szCs w:val="22"/>
        </w:rPr>
      </w:pPr>
      <w:r w:rsidRPr="00B40D84">
        <w:rPr>
          <w:rStyle w:val="a5"/>
          <w:sz w:val="22"/>
          <w:szCs w:val="22"/>
        </w:rPr>
        <w:footnoteRef/>
      </w:r>
      <w:r w:rsidR="0068450B" w:rsidRPr="00B40D84">
        <w:rPr>
          <w:rFonts w:hint="eastAsia"/>
          <w:sz w:val="22"/>
          <w:szCs w:val="22"/>
        </w:rPr>
        <w:t xml:space="preserve"> </w:t>
      </w:r>
      <w:r w:rsidRPr="00B40D84">
        <w:rPr>
          <w:sz w:val="22"/>
          <w:szCs w:val="22"/>
        </w:rPr>
        <w:t>（</w:t>
      </w:r>
      <w:r w:rsidRPr="00B40D84">
        <w:rPr>
          <w:sz w:val="22"/>
          <w:szCs w:val="22"/>
        </w:rPr>
        <w:t>1</w:t>
      </w:r>
      <w:r w:rsidRPr="00B40D84">
        <w:rPr>
          <w:sz w:val="22"/>
          <w:szCs w:val="22"/>
        </w:rPr>
        <w:t>）《雜阿含經》卷</w:t>
      </w:r>
      <w:r w:rsidRPr="00B40D84">
        <w:rPr>
          <w:sz w:val="22"/>
          <w:szCs w:val="22"/>
        </w:rPr>
        <w:t>44</w:t>
      </w:r>
      <w:r w:rsidR="001C4D25" w:rsidRPr="00B40D84">
        <w:rPr>
          <w:sz w:val="22"/>
          <w:szCs w:val="22"/>
        </w:rPr>
        <w:t>（</w:t>
      </w:r>
      <w:r w:rsidR="001C4D25" w:rsidRPr="00B40D84">
        <w:rPr>
          <w:rFonts w:hint="eastAsia"/>
          <w:sz w:val="22"/>
          <w:szCs w:val="22"/>
        </w:rPr>
        <w:t>1184</w:t>
      </w:r>
      <w:r w:rsidR="001C4D25" w:rsidRPr="00B40D84">
        <w:rPr>
          <w:rFonts w:hint="eastAsia"/>
          <w:sz w:val="22"/>
          <w:szCs w:val="22"/>
        </w:rPr>
        <w:t>經</w:t>
      </w:r>
      <w:r w:rsidR="001C4D25" w:rsidRPr="00B40D84">
        <w:rPr>
          <w:sz w:val="22"/>
          <w:szCs w:val="22"/>
        </w:rPr>
        <w:t>）</w:t>
      </w:r>
      <w:r w:rsidRPr="00B40D84">
        <w:rPr>
          <w:sz w:val="22"/>
          <w:szCs w:val="22"/>
        </w:rPr>
        <w:t>（大正</w:t>
      </w:r>
      <w:r w:rsidRPr="00B40D84">
        <w:rPr>
          <w:sz w:val="22"/>
          <w:szCs w:val="22"/>
        </w:rPr>
        <w:t>2</w:t>
      </w:r>
      <w:r w:rsidRPr="00B40D84">
        <w:rPr>
          <w:sz w:val="22"/>
          <w:szCs w:val="22"/>
        </w:rPr>
        <w:t>，</w:t>
      </w:r>
      <w:smartTag w:uri="urn:schemas-microsoft-com:office:smarttags" w:element="chmetcnv">
        <w:smartTagPr>
          <w:attr w:name="UnitName" w:val="a"/>
          <w:attr w:name="SourceValue" w:val="321"/>
          <w:attr w:name="HasSpace" w:val="False"/>
          <w:attr w:name="Negative" w:val="False"/>
          <w:attr w:name="NumberType" w:val="1"/>
          <w:attr w:name="TCSC" w:val="0"/>
        </w:smartTagPr>
        <w:r w:rsidRPr="00B40D84">
          <w:rPr>
            <w:sz w:val="22"/>
            <w:szCs w:val="22"/>
          </w:rPr>
          <w:t>321a</w:t>
        </w:r>
      </w:smartTag>
      <w:r w:rsidRPr="00B40D84">
        <w:rPr>
          <w:sz w:val="22"/>
          <w:szCs w:val="22"/>
        </w:rPr>
        <w:t>11</w:t>
      </w:r>
      <w:r w:rsidR="00A94DCA" w:rsidRPr="00B40D84">
        <w:rPr>
          <w:sz w:val="22"/>
          <w:szCs w:val="22"/>
        </w:rPr>
        <w:t>-12</w:t>
      </w:r>
      <w:r w:rsidRPr="00B40D84">
        <w:rPr>
          <w:sz w:val="22"/>
          <w:szCs w:val="22"/>
        </w:rPr>
        <w:t>）：</w:t>
      </w:r>
    </w:p>
    <w:p w:rsidR="00A01903" w:rsidRPr="00B40D84" w:rsidRDefault="00A01903" w:rsidP="00F208E5">
      <w:pPr>
        <w:pStyle w:val="a4"/>
        <w:overflowPunct w:val="0"/>
        <w:adjustRightInd w:val="0"/>
        <w:ind w:leftChars="335" w:left="804"/>
        <w:jc w:val="both"/>
        <w:rPr>
          <w:rFonts w:hint="eastAsia"/>
          <w:sz w:val="22"/>
          <w:szCs w:val="22"/>
        </w:rPr>
      </w:pPr>
      <w:r w:rsidRPr="00B40D84">
        <w:rPr>
          <w:rFonts w:ascii="標楷體" w:eastAsia="標楷體" w:hAnsi="標楷體"/>
          <w:sz w:val="22"/>
          <w:szCs w:val="22"/>
        </w:rPr>
        <w:t>正信為大河</w:t>
      </w:r>
      <w:r w:rsidRPr="00B40D84">
        <w:rPr>
          <w:rFonts w:eastAsia="標楷體"/>
          <w:sz w:val="22"/>
          <w:szCs w:val="22"/>
        </w:rPr>
        <w:t>，淨戒為度濟</w:t>
      </w:r>
      <w:r w:rsidR="00A94DCA" w:rsidRPr="00B40D84">
        <w:rPr>
          <w:rFonts w:eastAsia="標楷體" w:hint="eastAsia"/>
          <w:sz w:val="22"/>
          <w:szCs w:val="22"/>
        </w:rPr>
        <w:t>；澄淨清流水，智者之所歎！</w:t>
      </w:r>
    </w:p>
    <w:p w:rsidR="00A01903" w:rsidRPr="00B40D84" w:rsidRDefault="00A01903" w:rsidP="00853825">
      <w:pPr>
        <w:pStyle w:val="a4"/>
        <w:overflowPunct w:val="0"/>
        <w:adjustRightInd w:val="0"/>
        <w:ind w:leftChars="105" w:left="791" w:hangingChars="245" w:hanging="539"/>
        <w:jc w:val="both"/>
        <w:rPr>
          <w:sz w:val="22"/>
          <w:szCs w:val="22"/>
        </w:rPr>
      </w:pPr>
      <w:r w:rsidRPr="00B40D84">
        <w:rPr>
          <w:sz w:val="22"/>
          <w:szCs w:val="22"/>
        </w:rPr>
        <w:t>（</w:t>
      </w:r>
      <w:r w:rsidRPr="00B40D84">
        <w:rPr>
          <w:sz w:val="22"/>
          <w:szCs w:val="22"/>
        </w:rPr>
        <w:t>2</w:t>
      </w:r>
      <w:r w:rsidRPr="00B40D84">
        <w:rPr>
          <w:sz w:val="22"/>
          <w:szCs w:val="22"/>
        </w:rPr>
        <w:t>）《別譯雜阿含經》卷</w:t>
      </w:r>
      <w:r w:rsidRPr="00B40D84">
        <w:rPr>
          <w:sz w:val="22"/>
          <w:szCs w:val="22"/>
        </w:rPr>
        <w:t>5</w:t>
      </w:r>
      <w:r w:rsidR="001C4D25" w:rsidRPr="00B40D84">
        <w:rPr>
          <w:sz w:val="22"/>
          <w:szCs w:val="22"/>
        </w:rPr>
        <w:t>（</w:t>
      </w:r>
      <w:r w:rsidR="001C4D25" w:rsidRPr="00B40D84">
        <w:rPr>
          <w:rFonts w:hint="eastAsia"/>
          <w:sz w:val="22"/>
          <w:szCs w:val="22"/>
        </w:rPr>
        <w:t>99</w:t>
      </w:r>
      <w:r w:rsidR="001C4D25" w:rsidRPr="00B40D84">
        <w:rPr>
          <w:rFonts w:hint="eastAsia"/>
          <w:sz w:val="22"/>
          <w:szCs w:val="22"/>
        </w:rPr>
        <w:t>經</w:t>
      </w:r>
      <w:r w:rsidR="001C4D25" w:rsidRPr="00B40D84">
        <w:rPr>
          <w:sz w:val="22"/>
          <w:szCs w:val="22"/>
        </w:rPr>
        <w:t>）</w:t>
      </w:r>
      <w:r w:rsidRPr="00B40D84">
        <w:rPr>
          <w:sz w:val="22"/>
          <w:szCs w:val="22"/>
        </w:rPr>
        <w:t>（大正</w:t>
      </w:r>
      <w:r w:rsidRPr="00B40D84">
        <w:rPr>
          <w:sz w:val="22"/>
          <w:szCs w:val="22"/>
        </w:rPr>
        <w:t>2</w:t>
      </w:r>
      <w:r w:rsidRPr="00B40D84">
        <w:rPr>
          <w:sz w:val="22"/>
          <w:szCs w:val="22"/>
        </w:rPr>
        <w:t>，</w:t>
      </w:r>
      <w:r w:rsidRPr="00B40D84">
        <w:rPr>
          <w:sz w:val="22"/>
          <w:szCs w:val="22"/>
        </w:rPr>
        <w:t>409b21-23</w:t>
      </w:r>
      <w:r w:rsidRPr="00B40D84">
        <w:rPr>
          <w:sz w:val="22"/>
          <w:szCs w:val="22"/>
        </w:rPr>
        <w:t>）：</w:t>
      </w:r>
    </w:p>
    <w:p w:rsidR="00A01903" w:rsidRPr="00B40D84" w:rsidRDefault="00A01903" w:rsidP="00F208E5">
      <w:pPr>
        <w:pStyle w:val="a4"/>
        <w:overflowPunct w:val="0"/>
        <w:adjustRightInd w:val="0"/>
        <w:ind w:leftChars="335" w:left="804"/>
        <w:jc w:val="both"/>
        <w:rPr>
          <w:sz w:val="22"/>
          <w:szCs w:val="22"/>
        </w:rPr>
      </w:pPr>
      <w:r w:rsidRPr="00B40D84">
        <w:rPr>
          <w:rFonts w:eastAsia="標楷體"/>
          <w:sz w:val="22"/>
          <w:szCs w:val="22"/>
        </w:rPr>
        <w:t>云何名</w:t>
      </w:r>
      <w:r w:rsidRPr="00B40D84">
        <w:rPr>
          <w:rFonts w:ascii="標楷體" w:eastAsia="標楷體" w:hAnsi="標楷體"/>
          <w:sz w:val="22"/>
          <w:szCs w:val="22"/>
        </w:rPr>
        <w:t>丈夫</w:t>
      </w:r>
      <w:r w:rsidRPr="00B40D84">
        <w:rPr>
          <w:rFonts w:eastAsia="標楷體"/>
          <w:sz w:val="22"/>
          <w:szCs w:val="22"/>
        </w:rPr>
        <w:t>？若以信為河，戒為津濟渡，如是清淨水，善人之所讚。</w:t>
      </w:r>
    </w:p>
    <w:p w:rsidR="00A01903" w:rsidRPr="00B40D84" w:rsidRDefault="00A01903" w:rsidP="00853825">
      <w:pPr>
        <w:pStyle w:val="a4"/>
        <w:overflowPunct w:val="0"/>
        <w:adjustRightInd w:val="0"/>
        <w:ind w:leftChars="105" w:left="791" w:hangingChars="245" w:hanging="539"/>
        <w:jc w:val="both"/>
        <w:rPr>
          <w:sz w:val="22"/>
          <w:szCs w:val="22"/>
        </w:rPr>
      </w:pPr>
      <w:r w:rsidRPr="00B40D84">
        <w:rPr>
          <w:sz w:val="22"/>
          <w:szCs w:val="22"/>
        </w:rPr>
        <w:t>（</w:t>
      </w:r>
      <w:r w:rsidRPr="00B40D84">
        <w:rPr>
          <w:sz w:val="22"/>
          <w:szCs w:val="22"/>
        </w:rPr>
        <w:t>3</w:t>
      </w:r>
      <w:r w:rsidRPr="00B40D84">
        <w:rPr>
          <w:sz w:val="22"/>
          <w:szCs w:val="22"/>
        </w:rPr>
        <w:t>）《大乘本生心地觀經》卷</w:t>
      </w:r>
      <w:r w:rsidRPr="00B40D84">
        <w:rPr>
          <w:sz w:val="22"/>
          <w:szCs w:val="22"/>
        </w:rPr>
        <w:t>4</w:t>
      </w:r>
      <w:r w:rsidRPr="00B40D84">
        <w:rPr>
          <w:sz w:val="22"/>
          <w:szCs w:val="22"/>
        </w:rPr>
        <w:t>〈</w:t>
      </w:r>
      <w:r w:rsidRPr="00B40D84">
        <w:rPr>
          <w:sz w:val="22"/>
          <w:szCs w:val="22"/>
        </w:rPr>
        <w:t>3</w:t>
      </w:r>
      <w:r w:rsidRPr="00B40D84">
        <w:rPr>
          <w:sz w:val="22"/>
          <w:szCs w:val="22"/>
        </w:rPr>
        <w:t>厭捨品〉（大正</w:t>
      </w:r>
      <w:r w:rsidRPr="00B40D84">
        <w:rPr>
          <w:sz w:val="22"/>
          <w:szCs w:val="22"/>
        </w:rPr>
        <w:t>3</w:t>
      </w:r>
      <w:r w:rsidRPr="00B40D84">
        <w:rPr>
          <w:sz w:val="22"/>
          <w:szCs w:val="22"/>
        </w:rPr>
        <w:t>，</w:t>
      </w:r>
      <w:smartTag w:uri="urn:schemas-microsoft-com:office:smarttags" w:element="chmetcnv">
        <w:smartTagPr>
          <w:attr w:name="UnitName" w:val="C"/>
          <w:attr w:name="SourceValue" w:val="306"/>
          <w:attr w:name="HasSpace" w:val="False"/>
          <w:attr w:name="Negative" w:val="False"/>
          <w:attr w:name="NumberType" w:val="1"/>
          <w:attr w:name="TCSC" w:val="0"/>
        </w:smartTagPr>
        <w:r w:rsidRPr="00B40D84">
          <w:rPr>
            <w:sz w:val="22"/>
            <w:szCs w:val="22"/>
          </w:rPr>
          <w:t>306c</w:t>
        </w:r>
      </w:smartTag>
      <w:r w:rsidRPr="00B40D84">
        <w:rPr>
          <w:sz w:val="22"/>
          <w:szCs w:val="22"/>
        </w:rPr>
        <w:t>14-15</w:t>
      </w:r>
      <w:r w:rsidRPr="00B40D84">
        <w:rPr>
          <w:sz w:val="22"/>
          <w:szCs w:val="22"/>
        </w:rPr>
        <w:t>）：</w:t>
      </w:r>
    </w:p>
    <w:p w:rsidR="00A01903" w:rsidRPr="00B40D84" w:rsidRDefault="00A01903" w:rsidP="00F208E5">
      <w:pPr>
        <w:pStyle w:val="a4"/>
        <w:overflowPunct w:val="0"/>
        <w:adjustRightInd w:val="0"/>
        <w:ind w:leftChars="335" w:left="804"/>
        <w:jc w:val="both"/>
        <w:rPr>
          <w:sz w:val="22"/>
          <w:szCs w:val="22"/>
        </w:rPr>
      </w:pPr>
      <w:r w:rsidRPr="00B40D84">
        <w:rPr>
          <w:rFonts w:eastAsia="標楷體"/>
          <w:sz w:val="22"/>
          <w:szCs w:val="22"/>
        </w:rPr>
        <w:t>入佛法海，信為根本；渡生死河，戒為船筏。</w:t>
      </w:r>
    </w:p>
  </w:footnote>
  <w:footnote w:id="48">
    <w:p w:rsidR="00A01903" w:rsidRPr="00B40D84" w:rsidRDefault="00A01903"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00125A70" w:rsidRPr="00B40D84">
        <w:rPr>
          <w:rFonts w:hint="eastAsia"/>
          <w:sz w:val="22"/>
          <w:szCs w:val="22"/>
        </w:rPr>
        <w:t>（</w:t>
      </w:r>
      <w:r w:rsidR="00125A70" w:rsidRPr="00B40D84">
        <w:rPr>
          <w:rFonts w:hint="eastAsia"/>
          <w:sz w:val="22"/>
          <w:szCs w:val="22"/>
        </w:rPr>
        <w:t>1</w:t>
      </w:r>
      <w:r w:rsidR="00125A70" w:rsidRPr="00B40D84">
        <w:rPr>
          <w:rFonts w:hint="eastAsia"/>
          <w:sz w:val="22"/>
          <w:szCs w:val="22"/>
        </w:rPr>
        <w:t>）</w:t>
      </w:r>
      <w:r w:rsidRPr="00B40D84">
        <w:rPr>
          <w:sz w:val="22"/>
          <w:szCs w:val="22"/>
        </w:rPr>
        <w:t>旅＝者【宋】【元】【明】【宮】。（大正</w:t>
      </w:r>
      <w:r w:rsidRPr="00B40D84">
        <w:rPr>
          <w:sz w:val="22"/>
          <w:szCs w:val="22"/>
        </w:rPr>
        <w:t>26</w:t>
      </w:r>
      <w:r w:rsidRPr="00B40D84">
        <w:rPr>
          <w:sz w:val="22"/>
          <w:szCs w:val="22"/>
        </w:rPr>
        <w:t>，</w:t>
      </w:r>
      <w:r w:rsidRPr="00B40D84">
        <w:rPr>
          <w:sz w:val="22"/>
          <w:szCs w:val="22"/>
        </w:rPr>
        <w:t>121d</w:t>
      </w:r>
      <w:r w:rsidRPr="00B40D84">
        <w:rPr>
          <w:sz w:val="22"/>
          <w:szCs w:val="22"/>
        </w:rPr>
        <w:t>，</w:t>
      </w:r>
      <w:r w:rsidRPr="00B40D84">
        <w:rPr>
          <w:sz w:val="22"/>
          <w:szCs w:val="22"/>
        </w:rPr>
        <w:t>n.1</w:t>
      </w:r>
      <w:r w:rsidRPr="00B40D84">
        <w:rPr>
          <w:sz w:val="22"/>
          <w:szCs w:val="22"/>
        </w:rPr>
        <w:t>）</w:t>
      </w:r>
    </w:p>
    <w:p w:rsidR="00125A70" w:rsidRPr="00B40D84" w:rsidRDefault="00125A70" w:rsidP="00125A70">
      <w:pPr>
        <w:pStyle w:val="a4"/>
        <w:overflowPunct w:val="0"/>
        <w:adjustRightInd w:val="0"/>
        <w:ind w:leftChars="105" w:left="791" w:hangingChars="245" w:hanging="539"/>
        <w:jc w:val="both"/>
        <w:rPr>
          <w:sz w:val="22"/>
          <w:szCs w:val="22"/>
        </w:rPr>
      </w:pPr>
      <w:r w:rsidRPr="00B40D84">
        <w:rPr>
          <w:rFonts w:hint="eastAsia"/>
          <w:sz w:val="22"/>
          <w:szCs w:val="22"/>
        </w:rPr>
        <w:t>（</w:t>
      </w:r>
      <w:r w:rsidRPr="00B40D84">
        <w:rPr>
          <w:rFonts w:hint="eastAsia"/>
          <w:sz w:val="22"/>
          <w:szCs w:val="22"/>
        </w:rPr>
        <w:t>2</w:t>
      </w:r>
      <w:r w:rsidRPr="00B40D84">
        <w:rPr>
          <w:rFonts w:hint="eastAsia"/>
          <w:sz w:val="22"/>
          <w:szCs w:val="22"/>
        </w:rPr>
        <w:t>）行旅：</w:t>
      </w:r>
      <w:r w:rsidRPr="00B40D84">
        <w:rPr>
          <w:rFonts w:hint="eastAsia"/>
          <w:sz w:val="22"/>
          <w:szCs w:val="22"/>
        </w:rPr>
        <w:t>2.</w:t>
      </w:r>
      <w:r w:rsidRPr="00B40D84">
        <w:rPr>
          <w:rFonts w:hint="eastAsia"/>
          <w:sz w:val="22"/>
          <w:szCs w:val="22"/>
        </w:rPr>
        <w:t>出行，旅行。</w:t>
      </w:r>
      <w:r w:rsidRPr="00B40D84">
        <w:rPr>
          <w:sz w:val="22"/>
          <w:szCs w:val="22"/>
        </w:rPr>
        <w:t>（《漢語大詞典》（</w:t>
      </w:r>
      <w:r w:rsidRPr="00B40D84">
        <w:rPr>
          <w:rFonts w:hint="eastAsia"/>
          <w:sz w:val="22"/>
          <w:szCs w:val="22"/>
        </w:rPr>
        <w:t>三</w:t>
      </w:r>
      <w:r w:rsidRPr="00B40D84">
        <w:rPr>
          <w:sz w:val="22"/>
          <w:szCs w:val="22"/>
        </w:rPr>
        <w:t>），</w:t>
      </w:r>
      <w:r w:rsidRPr="00B40D84">
        <w:rPr>
          <w:sz w:val="22"/>
          <w:szCs w:val="22"/>
        </w:rPr>
        <w:t>p.906</w:t>
      </w:r>
      <w:r w:rsidRPr="00B40D84">
        <w:rPr>
          <w:sz w:val="22"/>
          <w:szCs w:val="22"/>
        </w:rPr>
        <w:t>）</w:t>
      </w:r>
    </w:p>
  </w:footnote>
  <w:footnote w:id="49">
    <w:p w:rsidR="00A01903" w:rsidRPr="00B40D84" w:rsidRDefault="00A01903" w:rsidP="00D405E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r w:rsidRPr="00B40D84">
        <w:rPr>
          <w:sz w:val="22"/>
          <w:szCs w:val="22"/>
        </w:rPr>
        <w:t>穫（</w:t>
      </w:r>
      <w:r w:rsidRPr="00B40D84">
        <w:rPr>
          <w:rFonts w:eastAsia="標楷體"/>
          <w:sz w:val="22"/>
          <w:szCs w:val="22"/>
        </w:rPr>
        <w:t>ㄏㄨㄛ</w:t>
      </w:r>
      <w:r w:rsidR="00A94DCA" w:rsidRPr="00B40D84">
        <w:rPr>
          <w:rFonts w:ascii="標楷體" w:eastAsia="標楷體" w:hAnsi="標楷體"/>
          <w:sz w:val="22"/>
          <w:szCs w:val="22"/>
        </w:rPr>
        <w:t>ˋ</w:t>
      </w:r>
      <w:r w:rsidRPr="00B40D84">
        <w:rPr>
          <w:sz w:val="22"/>
          <w:szCs w:val="22"/>
        </w:rPr>
        <w:t>）：</w:t>
      </w:r>
      <w:r w:rsidRPr="00B40D84">
        <w:rPr>
          <w:sz w:val="22"/>
          <w:szCs w:val="22"/>
        </w:rPr>
        <w:t>1.</w:t>
      </w:r>
      <w:r w:rsidRPr="00B40D84">
        <w:rPr>
          <w:sz w:val="22"/>
          <w:szCs w:val="22"/>
        </w:rPr>
        <w:t>收割莊稼。</w:t>
      </w:r>
      <w:r w:rsidRPr="00B40D84">
        <w:rPr>
          <w:sz w:val="22"/>
          <w:szCs w:val="22"/>
        </w:rPr>
        <w:t>3.</w:t>
      </w:r>
      <w:r w:rsidRPr="00B40D84">
        <w:rPr>
          <w:sz w:val="22"/>
          <w:szCs w:val="22"/>
        </w:rPr>
        <w:t>收成，收穫。（《漢語大詞典》（八），</w:t>
      </w:r>
      <w:r w:rsidRPr="00B40D84">
        <w:rPr>
          <w:sz w:val="22"/>
          <w:szCs w:val="22"/>
        </w:rPr>
        <w:t>p.125</w:t>
      </w:r>
      <w:r w:rsidRPr="00B40D84">
        <w:rPr>
          <w:sz w:val="22"/>
          <w:szCs w:val="22"/>
        </w:rPr>
        <w:t>）</w:t>
      </w:r>
    </w:p>
  </w:footnote>
  <w:footnote w:id="50">
    <w:p w:rsidR="00D405E5" w:rsidRPr="00B40D84" w:rsidRDefault="00D405E5" w:rsidP="00D405E5">
      <w:pPr>
        <w:snapToGrid w:val="0"/>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F44A01" w:rsidRPr="00B40D84">
        <w:rPr>
          <w:rFonts w:hint="eastAsia"/>
          <w:sz w:val="22"/>
          <w:szCs w:val="22"/>
        </w:rPr>
        <w:t>》（大正</w:t>
      </w:r>
      <w:r w:rsidR="00F44A01" w:rsidRPr="00B40D84">
        <w:rPr>
          <w:rFonts w:hint="eastAsia"/>
          <w:sz w:val="22"/>
          <w:szCs w:val="22"/>
        </w:rPr>
        <w:t>26</w:t>
      </w:r>
      <w:r w:rsidR="00F44A01" w:rsidRPr="00B40D84">
        <w:rPr>
          <w:rFonts w:hint="eastAsia"/>
          <w:sz w:val="22"/>
          <w:szCs w:val="22"/>
        </w:rPr>
        <w:t>，</w:t>
      </w:r>
      <w:r w:rsidRPr="00B40D84">
        <w:rPr>
          <w:rFonts w:hint="eastAsia"/>
          <w:sz w:val="22"/>
          <w:szCs w:val="22"/>
        </w:rPr>
        <w:t>364</w:t>
      </w:r>
      <w:r w:rsidR="00F44A01" w:rsidRPr="00B40D84">
        <w:rPr>
          <w:rFonts w:hint="eastAsia"/>
          <w:sz w:val="22"/>
          <w:szCs w:val="22"/>
        </w:rPr>
        <w:t>a</w:t>
      </w:r>
      <w:r w:rsidRPr="00B40D84">
        <w:rPr>
          <w:rFonts w:hint="eastAsia"/>
          <w:sz w:val="22"/>
          <w:szCs w:val="22"/>
        </w:rPr>
        <w:t>20-21</w:t>
      </w:r>
      <w:r w:rsidR="00F44A01" w:rsidRPr="00B40D84">
        <w:rPr>
          <w:rFonts w:hint="eastAsia"/>
          <w:sz w:val="22"/>
          <w:szCs w:val="22"/>
        </w:rPr>
        <w:t>）</w:t>
      </w:r>
      <w:r w:rsidRPr="00B40D84">
        <w:rPr>
          <w:rFonts w:hint="eastAsia"/>
          <w:sz w:val="22"/>
          <w:szCs w:val="22"/>
        </w:rPr>
        <w:t>：</w:t>
      </w:r>
    </w:p>
    <w:p w:rsidR="00D405E5" w:rsidRPr="00B40D84" w:rsidRDefault="00D405E5" w:rsidP="00F44A01">
      <w:pPr>
        <w:pStyle w:val="a4"/>
        <w:overflowPunct w:val="0"/>
        <w:ind w:leftChars="105" w:left="252"/>
        <w:jc w:val="both"/>
        <w:rPr>
          <w:sz w:val="22"/>
          <w:szCs w:val="22"/>
        </w:rPr>
      </w:pPr>
      <w:r w:rsidRPr="00B40D84">
        <w:rPr>
          <w:rFonts w:eastAsia="標楷體" w:hAnsi="標楷體" w:hint="eastAsia"/>
          <w:sz w:val="22"/>
          <w:szCs w:val="22"/>
        </w:rPr>
        <w:t>如不須犁</w:t>
      </w:r>
      <w:r w:rsidR="00AC3822" w:rsidRPr="00B40D84">
        <w:rPr>
          <w:rFonts w:eastAsia="標楷體" w:hAnsi="標楷體" w:hint="eastAsia"/>
          <w:sz w:val="22"/>
          <w:szCs w:val="22"/>
        </w:rPr>
        <w:t>，</w:t>
      </w:r>
      <w:r w:rsidRPr="00B40D84">
        <w:rPr>
          <w:rFonts w:eastAsia="標楷體" w:hAnsi="標楷體" w:hint="eastAsia"/>
          <w:sz w:val="22"/>
          <w:szCs w:val="22"/>
        </w:rPr>
        <w:t>不種不熟</w:t>
      </w:r>
      <w:r w:rsidR="00AC3822" w:rsidRPr="00B40D84">
        <w:rPr>
          <w:rFonts w:eastAsia="標楷體" w:hAnsi="標楷體" w:hint="eastAsia"/>
          <w:sz w:val="22"/>
          <w:szCs w:val="22"/>
        </w:rPr>
        <w:t>，</w:t>
      </w:r>
      <w:r w:rsidRPr="00B40D84">
        <w:rPr>
          <w:rFonts w:eastAsia="標楷體" w:hAnsi="標楷體" w:hint="eastAsia"/>
          <w:sz w:val="22"/>
          <w:szCs w:val="22"/>
        </w:rPr>
        <w:t>饒種種田。</w:t>
      </w:r>
    </w:p>
  </w:footnote>
  <w:footnote w:id="51">
    <w:p w:rsidR="00D405E5" w:rsidRPr="00B40D84" w:rsidRDefault="00D405E5">
      <w:pPr>
        <w:pStyle w:val="a4"/>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F44A01" w:rsidRPr="00B40D84">
        <w:rPr>
          <w:rFonts w:hint="eastAsia"/>
          <w:sz w:val="22"/>
          <w:szCs w:val="22"/>
        </w:rPr>
        <w:t>》（大正</w:t>
      </w:r>
      <w:r w:rsidR="00F44A01" w:rsidRPr="00B40D84">
        <w:rPr>
          <w:rFonts w:hint="eastAsia"/>
          <w:sz w:val="22"/>
          <w:szCs w:val="22"/>
        </w:rPr>
        <w:t>26</w:t>
      </w:r>
      <w:r w:rsidR="00F44A01" w:rsidRPr="00B40D84">
        <w:rPr>
          <w:rFonts w:hint="eastAsia"/>
          <w:sz w:val="22"/>
          <w:szCs w:val="22"/>
        </w:rPr>
        <w:t>，</w:t>
      </w:r>
      <w:r w:rsidRPr="00B40D84">
        <w:rPr>
          <w:rFonts w:hint="eastAsia"/>
          <w:sz w:val="22"/>
          <w:szCs w:val="22"/>
        </w:rPr>
        <w:t>364</w:t>
      </w:r>
      <w:r w:rsidR="00F44A01" w:rsidRPr="00B40D84">
        <w:rPr>
          <w:rFonts w:hint="eastAsia"/>
          <w:sz w:val="22"/>
          <w:szCs w:val="22"/>
        </w:rPr>
        <w:t>a</w:t>
      </w:r>
      <w:r w:rsidRPr="00B40D84">
        <w:rPr>
          <w:rFonts w:hint="eastAsia"/>
          <w:sz w:val="22"/>
          <w:szCs w:val="22"/>
        </w:rPr>
        <w:t>21-22</w:t>
      </w:r>
      <w:r w:rsidR="00F44A01" w:rsidRPr="00B40D84">
        <w:rPr>
          <w:rFonts w:hint="eastAsia"/>
          <w:sz w:val="22"/>
          <w:szCs w:val="22"/>
        </w:rPr>
        <w:t>）</w:t>
      </w:r>
      <w:r w:rsidRPr="00B40D84">
        <w:rPr>
          <w:rFonts w:hint="eastAsia"/>
          <w:sz w:val="22"/>
          <w:szCs w:val="22"/>
        </w:rPr>
        <w:t>：</w:t>
      </w:r>
    </w:p>
    <w:p w:rsidR="00D405E5" w:rsidRPr="00B40D84" w:rsidRDefault="00D405E5" w:rsidP="00F44A01">
      <w:pPr>
        <w:pStyle w:val="a4"/>
        <w:overflowPunct w:val="0"/>
        <w:ind w:leftChars="105" w:left="252"/>
        <w:jc w:val="both"/>
        <w:rPr>
          <w:sz w:val="22"/>
          <w:szCs w:val="22"/>
        </w:rPr>
      </w:pPr>
      <w:r w:rsidRPr="00B40D84">
        <w:rPr>
          <w:rFonts w:eastAsia="標楷體" w:hAnsi="標楷體" w:hint="eastAsia"/>
          <w:sz w:val="22"/>
          <w:szCs w:val="22"/>
        </w:rPr>
        <w:t>雖無種樹</w:t>
      </w:r>
      <w:r w:rsidR="00F44A01" w:rsidRPr="00B40D84">
        <w:rPr>
          <w:rFonts w:eastAsia="標楷體" w:hAnsi="標楷體" w:hint="eastAsia"/>
          <w:sz w:val="22"/>
          <w:szCs w:val="22"/>
        </w:rPr>
        <w:t>，</w:t>
      </w:r>
      <w:r w:rsidRPr="00B40D84">
        <w:rPr>
          <w:rFonts w:eastAsia="標楷體" w:hAnsi="標楷體" w:hint="eastAsia"/>
          <w:sz w:val="22"/>
          <w:szCs w:val="22"/>
        </w:rPr>
        <w:t>無藥</w:t>
      </w:r>
      <w:r w:rsidR="00F44A01" w:rsidRPr="00B40D84">
        <w:rPr>
          <w:rFonts w:eastAsia="標楷體" w:hAnsi="標楷體" w:hint="eastAsia"/>
          <w:sz w:val="22"/>
          <w:szCs w:val="22"/>
        </w:rPr>
        <w:t>、</w:t>
      </w:r>
      <w:r w:rsidRPr="00B40D84">
        <w:rPr>
          <w:rFonts w:eastAsia="標楷體" w:hAnsi="標楷體" w:hint="eastAsia"/>
          <w:sz w:val="22"/>
          <w:szCs w:val="22"/>
        </w:rPr>
        <w:t>無林而得美果</w:t>
      </w:r>
      <w:r w:rsidR="00F44A01" w:rsidRPr="00B40D84">
        <w:rPr>
          <w:rFonts w:eastAsia="標楷體" w:hAnsi="標楷體" w:hint="eastAsia"/>
          <w:sz w:val="22"/>
          <w:szCs w:val="22"/>
        </w:rPr>
        <w:t>，</w:t>
      </w:r>
      <w:r w:rsidRPr="00B40D84">
        <w:rPr>
          <w:rFonts w:eastAsia="標楷體" w:hAnsi="標楷體" w:hint="eastAsia"/>
          <w:sz w:val="22"/>
          <w:szCs w:val="22"/>
        </w:rPr>
        <w:t>味如甘露。</w:t>
      </w:r>
    </w:p>
  </w:footnote>
  <w:footnote w:id="52">
    <w:p w:rsidR="00A01903" w:rsidRPr="00B40D84" w:rsidRDefault="00A01903" w:rsidP="00D405E5">
      <w:pPr>
        <w:pStyle w:val="a4"/>
        <w:overflowPunct w:val="0"/>
        <w:adjustRightInd w:val="0"/>
        <w:ind w:left="792" w:hangingChars="360" w:hanging="792"/>
        <w:jc w:val="both"/>
        <w:rPr>
          <w:sz w:val="22"/>
          <w:szCs w:val="22"/>
        </w:rPr>
      </w:pPr>
      <w:r w:rsidRPr="00B40D84">
        <w:rPr>
          <w:rStyle w:val="a5"/>
          <w:sz w:val="22"/>
          <w:szCs w:val="22"/>
        </w:rPr>
        <w:footnoteRef/>
      </w:r>
      <w:r w:rsidRPr="00B40D84">
        <w:rPr>
          <w:sz w:val="22"/>
          <w:szCs w:val="22"/>
        </w:rPr>
        <w:t xml:space="preserve"> </w:t>
      </w:r>
      <w:r w:rsidRPr="00B40D84">
        <w:rPr>
          <w:sz w:val="22"/>
          <w:szCs w:val="22"/>
        </w:rPr>
        <w:t>（</w:t>
      </w:r>
      <w:r w:rsidRPr="00B40D84">
        <w:rPr>
          <w:sz w:val="22"/>
          <w:szCs w:val="22"/>
        </w:rPr>
        <w:t>1</w:t>
      </w:r>
      <w:r w:rsidRPr="00B40D84">
        <w:rPr>
          <w:sz w:val="22"/>
          <w:szCs w:val="22"/>
        </w:rPr>
        <w:t>）沙</w:t>
      </w:r>
      <w:r w:rsidR="009965A5" w:rsidRPr="00B40D84">
        <w:rPr>
          <w:sz w:val="22"/>
          <w:szCs w:val="22"/>
        </w:rPr>
        <w:t>＝</w:t>
      </w:r>
      <w:r w:rsidRPr="00B40D84">
        <w:rPr>
          <w:sz w:val="22"/>
          <w:szCs w:val="22"/>
        </w:rPr>
        <w:t>好【宋】【元】【明】【宮】。（大正</w:t>
      </w:r>
      <w:r w:rsidRPr="00B40D84">
        <w:rPr>
          <w:sz w:val="22"/>
          <w:szCs w:val="22"/>
        </w:rPr>
        <w:t>26</w:t>
      </w:r>
      <w:r w:rsidRPr="00B40D84">
        <w:rPr>
          <w:sz w:val="22"/>
          <w:szCs w:val="22"/>
        </w:rPr>
        <w:t>，</w:t>
      </w:r>
      <w:r w:rsidRPr="00B40D84">
        <w:rPr>
          <w:sz w:val="22"/>
          <w:szCs w:val="22"/>
        </w:rPr>
        <w:t>121d</w:t>
      </w:r>
      <w:r w:rsidRPr="00B40D84">
        <w:rPr>
          <w:sz w:val="22"/>
          <w:szCs w:val="22"/>
        </w:rPr>
        <w:t>，</w:t>
      </w:r>
      <w:r w:rsidRPr="00B40D84">
        <w:rPr>
          <w:sz w:val="22"/>
          <w:szCs w:val="22"/>
        </w:rPr>
        <w:t>n.2</w:t>
      </w:r>
      <w:r w:rsidRPr="00B40D84">
        <w:rPr>
          <w:sz w:val="22"/>
          <w:szCs w:val="22"/>
        </w:rPr>
        <w:t>）</w:t>
      </w:r>
    </w:p>
    <w:p w:rsidR="00A01903" w:rsidRPr="00B40D84" w:rsidRDefault="00A01903" w:rsidP="00853825">
      <w:pPr>
        <w:pStyle w:val="a4"/>
        <w:overflowPunct w:val="0"/>
        <w:adjustRightInd w:val="0"/>
        <w:ind w:leftChars="105" w:left="791" w:hangingChars="245" w:hanging="539"/>
        <w:jc w:val="both"/>
        <w:rPr>
          <w:sz w:val="22"/>
          <w:szCs w:val="22"/>
        </w:rPr>
      </w:pPr>
      <w:r w:rsidRPr="00B40D84">
        <w:rPr>
          <w:sz w:val="22"/>
          <w:szCs w:val="22"/>
        </w:rPr>
        <w:t>（</w:t>
      </w:r>
      <w:r w:rsidRPr="00B40D84">
        <w:rPr>
          <w:sz w:val="22"/>
          <w:szCs w:val="22"/>
        </w:rPr>
        <w:t>2</w:t>
      </w:r>
      <w:r w:rsidRPr="00B40D84">
        <w:rPr>
          <w:sz w:val="22"/>
          <w:szCs w:val="22"/>
        </w:rPr>
        <w:t>）</w:t>
      </w:r>
      <w:r w:rsidR="001C4D25" w:rsidRPr="00B40D84">
        <w:rPr>
          <w:sz w:val="22"/>
          <w:szCs w:val="22"/>
        </w:rPr>
        <w:t>案：</w:t>
      </w:r>
      <w:r w:rsidR="001C4D25" w:rsidRPr="00B40D84">
        <w:rPr>
          <w:rFonts w:hint="eastAsia"/>
          <w:sz w:val="22"/>
          <w:szCs w:val="22"/>
        </w:rPr>
        <w:t>《大正藏》原作</w:t>
      </w:r>
      <w:r w:rsidRPr="00B40D84">
        <w:rPr>
          <w:sz w:val="22"/>
          <w:szCs w:val="22"/>
        </w:rPr>
        <w:t>「沙」</w:t>
      </w:r>
      <w:r w:rsidR="001C4D25" w:rsidRPr="00B40D84">
        <w:rPr>
          <w:sz w:val="22"/>
          <w:szCs w:val="22"/>
        </w:rPr>
        <w:t>，今依</w:t>
      </w:r>
      <w:r w:rsidR="001C4D25" w:rsidRPr="00B40D84">
        <w:rPr>
          <w:rFonts w:hint="eastAsia"/>
          <w:sz w:val="22"/>
          <w:szCs w:val="22"/>
        </w:rPr>
        <w:t>《</w:t>
      </w:r>
      <w:r w:rsidRPr="00B40D84">
        <w:rPr>
          <w:sz w:val="22"/>
          <w:szCs w:val="22"/>
        </w:rPr>
        <w:t>高麗藏</w:t>
      </w:r>
      <w:r w:rsidR="001C4D25" w:rsidRPr="00B40D84">
        <w:rPr>
          <w:rFonts w:hint="eastAsia"/>
          <w:sz w:val="22"/>
          <w:szCs w:val="22"/>
        </w:rPr>
        <w:t>》（</w:t>
      </w:r>
      <w:r w:rsidRPr="00B40D84">
        <w:rPr>
          <w:sz w:val="22"/>
          <w:szCs w:val="22"/>
        </w:rPr>
        <w:t>第</w:t>
      </w:r>
      <w:r w:rsidRPr="00B40D84">
        <w:rPr>
          <w:sz w:val="22"/>
          <w:szCs w:val="22"/>
        </w:rPr>
        <w:t>16</w:t>
      </w:r>
      <w:r w:rsidRPr="00B40D84">
        <w:rPr>
          <w:sz w:val="22"/>
          <w:szCs w:val="22"/>
        </w:rPr>
        <w:t>冊</w:t>
      </w:r>
      <w:smartTag w:uri="urn:schemas-microsoft-com:office:smarttags" w:element="chmetcnv">
        <w:smartTagPr>
          <w:attr w:name="UnitName" w:val="C"/>
          <w:attr w:name="SourceValue" w:val="858"/>
          <w:attr w:name="HasSpace" w:val="False"/>
          <w:attr w:name="Negative" w:val="False"/>
          <w:attr w:name="NumberType" w:val="1"/>
          <w:attr w:name="TCSC" w:val="0"/>
        </w:smartTagPr>
        <w:r w:rsidR="001C4D25" w:rsidRPr="00B40D84">
          <w:rPr>
            <w:sz w:val="22"/>
            <w:szCs w:val="22"/>
          </w:rPr>
          <w:t>，</w:t>
        </w:r>
        <w:r w:rsidRPr="00B40D84">
          <w:rPr>
            <w:sz w:val="22"/>
            <w:szCs w:val="22"/>
          </w:rPr>
          <w:t>858c</w:t>
        </w:r>
      </w:smartTag>
      <w:r w:rsidRPr="00B40D84">
        <w:rPr>
          <w:sz w:val="22"/>
          <w:szCs w:val="22"/>
        </w:rPr>
        <w:t>8</w:t>
      </w:r>
      <w:r w:rsidR="001C4D25" w:rsidRPr="00B40D84">
        <w:rPr>
          <w:sz w:val="22"/>
          <w:szCs w:val="22"/>
        </w:rPr>
        <w:t>）</w:t>
      </w:r>
      <w:r w:rsidRPr="00B40D84">
        <w:rPr>
          <w:sz w:val="22"/>
          <w:szCs w:val="22"/>
        </w:rPr>
        <w:t>作「妙」。</w:t>
      </w:r>
    </w:p>
  </w:footnote>
  <w:footnote w:id="53">
    <w:p w:rsidR="00A45B6D" w:rsidRPr="00B40D84" w:rsidRDefault="00A45B6D" w:rsidP="00853825">
      <w:pPr>
        <w:pStyle w:val="a4"/>
        <w:overflowPunct w:val="0"/>
        <w:adjustRightInd w:val="0"/>
        <w:ind w:left="253" w:hangingChars="115" w:hanging="253"/>
        <w:jc w:val="both"/>
        <w:rPr>
          <w:sz w:val="22"/>
          <w:szCs w:val="22"/>
        </w:rPr>
      </w:pPr>
      <w:r w:rsidRPr="00B40D84">
        <w:rPr>
          <w:rStyle w:val="a5"/>
          <w:sz w:val="22"/>
          <w:szCs w:val="22"/>
        </w:rPr>
        <w:footnoteRef/>
      </w:r>
      <w:r w:rsidRPr="00B40D84">
        <w:rPr>
          <w:sz w:val="22"/>
          <w:szCs w:val="22"/>
        </w:rPr>
        <w:t xml:space="preserve"> </w:t>
      </w:r>
      <w:bookmarkStart w:id="2" w:name="_Hlk510120858"/>
      <w:r w:rsidRPr="00B40D84">
        <w:rPr>
          <w:rFonts w:hint="eastAsia"/>
          <w:sz w:val="22"/>
          <w:szCs w:val="22"/>
        </w:rPr>
        <w:t>諍競</w:t>
      </w:r>
      <w:bookmarkEnd w:id="2"/>
      <w:r w:rsidRPr="00B40D84">
        <w:rPr>
          <w:rFonts w:hint="eastAsia"/>
          <w:sz w:val="22"/>
          <w:szCs w:val="22"/>
        </w:rPr>
        <w:t>：競爭，爭論。諍，通“</w:t>
      </w:r>
      <w:r w:rsidRPr="00B40D84">
        <w:rPr>
          <w:rFonts w:hint="eastAsia"/>
          <w:sz w:val="22"/>
          <w:szCs w:val="22"/>
        </w:rPr>
        <w:t xml:space="preserve"> </w:t>
      </w:r>
      <w:r w:rsidRPr="00B40D84">
        <w:rPr>
          <w:rFonts w:hint="eastAsia"/>
          <w:sz w:val="22"/>
          <w:szCs w:val="22"/>
        </w:rPr>
        <w:t>爭</w:t>
      </w:r>
      <w:r w:rsidRPr="00B40D84">
        <w:rPr>
          <w:rFonts w:hint="eastAsia"/>
          <w:sz w:val="22"/>
          <w:szCs w:val="22"/>
        </w:rPr>
        <w:t xml:space="preserve"> </w:t>
      </w:r>
      <w:r w:rsidRPr="00B40D84">
        <w:rPr>
          <w:rFonts w:hint="eastAsia"/>
          <w:sz w:val="22"/>
          <w:szCs w:val="22"/>
        </w:rPr>
        <w:t>”。（</w:t>
      </w:r>
      <w:r w:rsidRPr="00B40D84">
        <w:rPr>
          <w:sz w:val="22"/>
          <w:szCs w:val="22"/>
        </w:rPr>
        <w:t>《漢語大詞典》（十一），</w:t>
      </w:r>
      <w:r w:rsidRPr="00B40D84">
        <w:rPr>
          <w:sz w:val="22"/>
          <w:szCs w:val="22"/>
        </w:rPr>
        <w:t>p.199</w:t>
      </w:r>
      <w:r w:rsidRPr="00B40D84">
        <w:rPr>
          <w:rFonts w:hint="eastAsia"/>
          <w:sz w:val="22"/>
          <w:szCs w:val="22"/>
        </w:rPr>
        <w:t>）</w:t>
      </w:r>
    </w:p>
  </w:footnote>
  <w:footnote w:id="54">
    <w:p w:rsidR="00F64949" w:rsidRPr="00B40D84" w:rsidRDefault="00F64949" w:rsidP="00853825">
      <w:pPr>
        <w:pStyle w:val="a4"/>
        <w:overflowPunct w:val="0"/>
        <w:adjustRightInd w:val="0"/>
        <w:ind w:left="253" w:hangingChars="115" w:hanging="253"/>
        <w:jc w:val="both"/>
        <w:rPr>
          <w:sz w:val="22"/>
          <w:szCs w:val="22"/>
        </w:rPr>
      </w:pPr>
      <w:r w:rsidRPr="00B40D84">
        <w:rPr>
          <w:rStyle w:val="a5"/>
          <w:sz w:val="22"/>
          <w:szCs w:val="22"/>
        </w:rPr>
        <w:footnoteRef/>
      </w:r>
      <w:r w:rsidR="00CC174A" w:rsidRPr="00B40D84">
        <w:rPr>
          <w:rFonts w:hint="eastAsia"/>
          <w:sz w:val="22"/>
          <w:szCs w:val="22"/>
        </w:rPr>
        <w:t xml:space="preserve"> </w:t>
      </w:r>
      <w:r w:rsidR="00CC174A" w:rsidRPr="00B40D84">
        <w:rPr>
          <w:rFonts w:hint="eastAsia"/>
          <w:sz w:val="22"/>
          <w:szCs w:val="22"/>
        </w:rPr>
        <w:t>考掠</w:t>
      </w:r>
      <w:r w:rsidR="00CC174A" w:rsidRPr="00B40D84">
        <w:rPr>
          <w:sz w:val="22"/>
          <w:szCs w:val="22"/>
        </w:rPr>
        <w:t>：</w:t>
      </w:r>
      <w:r w:rsidR="00CC174A" w:rsidRPr="00B40D84">
        <w:rPr>
          <w:rFonts w:hint="eastAsia"/>
          <w:sz w:val="22"/>
          <w:szCs w:val="22"/>
        </w:rPr>
        <w:t>拷打</w:t>
      </w:r>
      <w:r w:rsidR="00CC174A" w:rsidRPr="00B40D84">
        <w:rPr>
          <w:sz w:val="22"/>
          <w:szCs w:val="22"/>
        </w:rPr>
        <w:t>。（《漢語大詞典》（</w:t>
      </w:r>
      <w:r w:rsidR="00CC174A" w:rsidRPr="00B40D84">
        <w:rPr>
          <w:rFonts w:hint="eastAsia"/>
          <w:sz w:val="22"/>
          <w:szCs w:val="22"/>
        </w:rPr>
        <w:t>八</w:t>
      </w:r>
      <w:r w:rsidR="00CC174A" w:rsidRPr="00B40D84">
        <w:rPr>
          <w:sz w:val="22"/>
          <w:szCs w:val="22"/>
        </w:rPr>
        <w:t>），</w:t>
      </w:r>
      <w:r w:rsidR="00CC174A" w:rsidRPr="00B40D84">
        <w:rPr>
          <w:sz w:val="22"/>
          <w:szCs w:val="22"/>
        </w:rPr>
        <w:t>p.</w:t>
      </w:r>
      <w:r w:rsidR="00CC174A" w:rsidRPr="00B40D84">
        <w:rPr>
          <w:rFonts w:hint="eastAsia"/>
          <w:sz w:val="22"/>
          <w:szCs w:val="22"/>
        </w:rPr>
        <w:t>636</w:t>
      </w:r>
      <w:r w:rsidR="00CC174A" w:rsidRPr="00B40D84">
        <w:rPr>
          <w:sz w:val="22"/>
          <w:szCs w:val="22"/>
        </w:rPr>
        <w:t>）</w:t>
      </w:r>
    </w:p>
  </w:footnote>
  <w:footnote w:id="55">
    <w:p w:rsidR="000A536B" w:rsidRPr="00B40D84" w:rsidRDefault="000A536B" w:rsidP="000A536B">
      <w:pPr>
        <w:pStyle w:val="a4"/>
        <w:ind w:left="440" w:hangingChars="200" w:hanging="440"/>
        <w:rPr>
          <w:kern w:val="0"/>
          <w:sz w:val="22"/>
          <w:szCs w:val="22"/>
        </w:rPr>
      </w:pPr>
      <w:r w:rsidRPr="00B40D84">
        <w:rPr>
          <w:rStyle w:val="a5"/>
          <w:sz w:val="22"/>
          <w:szCs w:val="22"/>
        </w:rPr>
        <w:footnoteRef/>
      </w:r>
      <w:r w:rsidRPr="00B40D84">
        <w:rPr>
          <w:sz w:val="22"/>
          <w:szCs w:val="22"/>
        </w:rPr>
        <w:t xml:space="preserve"> </w:t>
      </w:r>
      <w:r w:rsidRPr="00B40D84">
        <w:rPr>
          <w:rFonts w:hint="eastAsia"/>
          <w:sz w:val="22"/>
          <w:szCs w:val="22"/>
        </w:rPr>
        <w:t>（</w:t>
      </w:r>
      <w:r w:rsidRPr="00B40D84">
        <w:rPr>
          <w:rFonts w:hint="eastAsia"/>
          <w:sz w:val="22"/>
          <w:szCs w:val="22"/>
        </w:rPr>
        <w:t>1</w:t>
      </w:r>
      <w:r w:rsidRPr="00B40D84">
        <w:rPr>
          <w:rFonts w:hint="eastAsia"/>
          <w:sz w:val="22"/>
          <w:szCs w:val="22"/>
        </w:rPr>
        <w:t>）</w:t>
      </w:r>
      <w:r w:rsidRPr="00B40D84">
        <w:rPr>
          <w:rFonts w:hint="eastAsia"/>
          <w:kern w:val="0"/>
          <w:sz w:val="22"/>
          <w:szCs w:val="22"/>
        </w:rPr>
        <w:t>《十住毘婆沙論》卷</w:t>
      </w:r>
      <w:r w:rsidRPr="00B40D84">
        <w:rPr>
          <w:kern w:val="0"/>
          <w:sz w:val="22"/>
          <w:szCs w:val="22"/>
        </w:rPr>
        <w:t>2</w:t>
      </w:r>
      <w:r w:rsidRPr="00B40D84">
        <w:rPr>
          <w:rFonts w:hint="eastAsia"/>
          <w:kern w:val="0"/>
          <w:sz w:val="22"/>
          <w:szCs w:val="22"/>
        </w:rPr>
        <w:t>〈</w:t>
      </w:r>
      <w:r w:rsidRPr="00B40D84">
        <w:rPr>
          <w:kern w:val="0"/>
          <w:sz w:val="22"/>
          <w:szCs w:val="22"/>
        </w:rPr>
        <w:t xml:space="preserve">3 </w:t>
      </w:r>
      <w:r w:rsidRPr="00B40D84">
        <w:rPr>
          <w:rFonts w:hint="eastAsia"/>
          <w:kern w:val="0"/>
          <w:sz w:val="22"/>
          <w:szCs w:val="22"/>
        </w:rPr>
        <w:t>地相品〉</w:t>
      </w:r>
      <w:r w:rsidR="00F44A01" w:rsidRPr="00B40D84">
        <w:rPr>
          <w:kern w:val="0"/>
          <w:sz w:val="22"/>
          <w:szCs w:val="22"/>
        </w:rPr>
        <w:t>（</w:t>
      </w:r>
      <w:r w:rsidRPr="00B40D84">
        <w:rPr>
          <w:rFonts w:hint="eastAsia"/>
          <w:kern w:val="0"/>
          <w:sz w:val="22"/>
          <w:szCs w:val="22"/>
        </w:rPr>
        <w:t>大正</w:t>
      </w:r>
      <w:r w:rsidRPr="00B40D84">
        <w:rPr>
          <w:kern w:val="0"/>
          <w:sz w:val="22"/>
          <w:szCs w:val="22"/>
        </w:rPr>
        <w:t>26</w:t>
      </w:r>
      <w:r w:rsidRPr="00B40D84">
        <w:rPr>
          <w:rFonts w:hint="eastAsia"/>
          <w:kern w:val="0"/>
          <w:sz w:val="22"/>
          <w:szCs w:val="22"/>
        </w:rPr>
        <w:t>，</w:t>
      </w:r>
      <w:smartTag w:uri="urn:schemas-microsoft-com:office:smarttags" w:element="chmetcnv">
        <w:smartTagPr>
          <w:attr w:name="TCSC" w:val="0"/>
          <w:attr w:name="NumberType" w:val="1"/>
          <w:attr w:name="Negative" w:val="False"/>
          <w:attr w:name="HasSpace" w:val="False"/>
          <w:attr w:name="SourceValue" w:val="27"/>
          <w:attr w:name="UnitName" w:val="a"/>
        </w:smartTagPr>
        <w:r w:rsidRPr="00B40D84">
          <w:rPr>
            <w:kern w:val="0"/>
            <w:sz w:val="22"/>
            <w:szCs w:val="22"/>
          </w:rPr>
          <w:t>27a</w:t>
        </w:r>
      </w:smartTag>
      <w:r w:rsidRPr="00B40D84">
        <w:rPr>
          <w:kern w:val="0"/>
          <w:sz w:val="22"/>
          <w:szCs w:val="22"/>
        </w:rPr>
        <w:t>12-18</w:t>
      </w:r>
      <w:r w:rsidR="00F44A01" w:rsidRPr="00B40D84">
        <w:rPr>
          <w:kern w:val="0"/>
          <w:sz w:val="22"/>
          <w:szCs w:val="22"/>
        </w:rPr>
        <w:t>）</w:t>
      </w:r>
      <w:r w:rsidRPr="00B40D84">
        <w:rPr>
          <w:rFonts w:hint="eastAsia"/>
          <w:kern w:val="0"/>
          <w:sz w:val="22"/>
          <w:szCs w:val="22"/>
        </w:rPr>
        <w:t>：</w:t>
      </w:r>
    </w:p>
    <w:p w:rsidR="000A536B" w:rsidRPr="00B40D84" w:rsidRDefault="000A536B" w:rsidP="00F44A01">
      <w:pPr>
        <w:pStyle w:val="a4"/>
        <w:ind w:leftChars="350" w:left="840"/>
        <w:rPr>
          <w:rFonts w:ascii="標楷體" w:eastAsia="標楷體" w:hAnsi="標楷體"/>
          <w:kern w:val="0"/>
          <w:sz w:val="22"/>
          <w:szCs w:val="22"/>
        </w:rPr>
      </w:pPr>
      <w:r w:rsidRPr="00B40D84">
        <w:rPr>
          <w:rFonts w:ascii="標楷體" w:eastAsia="標楷體" w:hAnsi="標楷體" w:hint="eastAsia"/>
          <w:kern w:val="0"/>
          <w:sz w:val="22"/>
          <w:szCs w:val="22"/>
        </w:rPr>
        <w:t>菩薩得初地無諸怖畏故，心多歡喜。若怖畏者，心則不喜。</w:t>
      </w:r>
    </w:p>
    <w:p w:rsidR="000A536B" w:rsidRPr="00B40D84" w:rsidRDefault="000A536B" w:rsidP="00F44A01">
      <w:pPr>
        <w:pStyle w:val="a4"/>
        <w:ind w:leftChars="350" w:left="840"/>
        <w:rPr>
          <w:rFonts w:ascii="標楷體" w:eastAsia="標楷體" w:hAnsi="標楷體"/>
          <w:kern w:val="0"/>
          <w:sz w:val="22"/>
          <w:szCs w:val="22"/>
        </w:rPr>
      </w:pPr>
      <w:r w:rsidRPr="00B40D84">
        <w:rPr>
          <w:rFonts w:ascii="標楷體" w:eastAsia="標楷體" w:hAnsi="標楷體" w:hint="eastAsia"/>
          <w:kern w:val="0"/>
          <w:sz w:val="22"/>
          <w:szCs w:val="22"/>
        </w:rPr>
        <w:t>問曰：菩薩無何等怖畏？</w:t>
      </w:r>
    </w:p>
    <w:p w:rsidR="000A536B" w:rsidRPr="00B40D84" w:rsidRDefault="000A536B" w:rsidP="00F44A01">
      <w:pPr>
        <w:pStyle w:val="a4"/>
        <w:ind w:leftChars="350" w:left="840"/>
        <w:rPr>
          <w:rFonts w:ascii="標楷體" w:eastAsia="標楷體" w:hAnsi="標楷體"/>
          <w:kern w:val="0"/>
          <w:sz w:val="22"/>
          <w:szCs w:val="22"/>
        </w:rPr>
      </w:pPr>
      <w:r w:rsidRPr="00B40D84">
        <w:rPr>
          <w:rFonts w:ascii="標楷體" w:eastAsia="標楷體" w:hAnsi="標楷體" w:hint="eastAsia"/>
          <w:kern w:val="0"/>
          <w:sz w:val="22"/>
          <w:szCs w:val="22"/>
        </w:rPr>
        <w:t>答曰：無有</w:t>
      </w:r>
      <w:r w:rsidRPr="00B40D84">
        <w:rPr>
          <w:rFonts w:ascii="標楷體" w:eastAsia="標楷體" w:hAnsi="標楷體" w:hint="eastAsia"/>
          <w:b/>
          <w:kern w:val="0"/>
          <w:sz w:val="22"/>
          <w:szCs w:val="22"/>
        </w:rPr>
        <w:t>不活畏</w:t>
      </w:r>
      <w:r w:rsidRPr="00B40D84">
        <w:rPr>
          <w:rFonts w:ascii="標楷體" w:eastAsia="標楷體" w:hAnsi="標楷體" w:hint="eastAsia"/>
          <w:kern w:val="0"/>
          <w:sz w:val="22"/>
          <w:szCs w:val="22"/>
        </w:rPr>
        <w:t>、死畏、</w:t>
      </w:r>
      <w:r w:rsidRPr="00B40D84">
        <w:rPr>
          <w:rFonts w:ascii="標楷體" w:eastAsia="標楷體" w:hAnsi="標楷體" w:hint="eastAsia"/>
          <w:b/>
          <w:kern w:val="0"/>
          <w:sz w:val="22"/>
          <w:szCs w:val="22"/>
        </w:rPr>
        <w:t>惡道畏、大眾威德畏</w:t>
      </w:r>
      <w:r w:rsidRPr="00B40D84">
        <w:rPr>
          <w:rFonts w:ascii="標楷體" w:eastAsia="標楷體" w:hAnsi="標楷體" w:hint="eastAsia"/>
          <w:kern w:val="0"/>
          <w:sz w:val="22"/>
          <w:szCs w:val="22"/>
        </w:rPr>
        <w:t>、惡名毀呰畏、</w:t>
      </w:r>
    </w:p>
    <w:p w:rsidR="000A536B" w:rsidRPr="00B40D84" w:rsidRDefault="000A536B" w:rsidP="00F44A01">
      <w:pPr>
        <w:pStyle w:val="a4"/>
        <w:ind w:leftChars="630" w:left="1512"/>
        <w:rPr>
          <w:rFonts w:ascii="標楷體" w:eastAsia="標楷體" w:hAnsi="標楷體"/>
          <w:kern w:val="0"/>
          <w:sz w:val="22"/>
          <w:szCs w:val="22"/>
        </w:rPr>
      </w:pPr>
      <w:r w:rsidRPr="00B40D84">
        <w:rPr>
          <w:rFonts w:ascii="標楷體" w:eastAsia="標楷體" w:hAnsi="標楷體" w:hint="eastAsia"/>
          <w:kern w:val="0"/>
          <w:sz w:val="22"/>
          <w:szCs w:val="22"/>
        </w:rPr>
        <w:t>繫閉桎梏畏、</w:t>
      </w:r>
      <w:r w:rsidRPr="00B40D84">
        <w:rPr>
          <w:rFonts w:ascii="標楷體" w:eastAsia="標楷體" w:hAnsi="標楷體" w:hint="eastAsia"/>
          <w:b/>
          <w:kern w:val="0"/>
          <w:sz w:val="22"/>
          <w:szCs w:val="22"/>
        </w:rPr>
        <w:t>拷掠刑戮畏</w:t>
      </w:r>
      <w:r w:rsidRPr="00B40D84">
        <w:rPr>
          <w:rFonts w:ascii="標楷體" w:eastAsia="標楷體" w:hAnsi="標楷體" w:hint="eastAsia"/>
          <w:kern w:val="0"/>
          <w:sz w:val="22"/>
          <w:szCs w:val="22"/>
        </w:rPr>
        <w:t>；無我我所故，何有是諸畏？</w:t>
      </w:r>
    </w:p>
    <w:p w:rsidR="000A536B" w:rsidRPr="00B40D84" w:rsidRDefault="000A536B" w:rsidP="000A536B">
      <w:pPr>
        <w:pStyle w:val="a4"/>
        <w:overflowPunct w:val="0"/>
        <w:adjustRightInd w:val="0"/>
        <w:ind w:leftChars="105" w:left="791" w:hangingChars="245" w:hanging="539"/>
        <w:jc w:val="both"/>
        <w:rPr>
          <w:kern w:val="0"/>
          <w:sz w:val="22"/>
          <w:szCs w:val="22"/>
        </w:rPr>
      </w:pPr>
      <w:r w:rsidRPr="00B40D84">
        <w:rPr>
          <w:rFonts w:hint="eastAsia"/>
          <w:kern w:val="0"/>
          <w:sz w:val="22"/>
          <w:szCs w:val="22"/>
        </w:rPr>
        <w:t>（</w:t>
      </w:r>
      <w:r w:rsidR="00F44A01" w:rsidRPr="00B40D84">
        <w:rPr>
          <w:rFonts w:hint="eastAsia"/>
          <w:kern w:val="0"/>
          <w:sz w:val="22"/>
          <w:szCs w:val="22"/>
        </w:rPr>
        <w:t>2</w:t>
      </w:r>
      <w:r w:rsidRPr="00B40D84">
        <w:rPr>
          <w:rFonts w:hint="eastAsia"/>
          <w:kern w:val="0"/>
          <w:sz w:val="22"/>
          <w:szCs w:val="22"/>
        </w:rPr>
        <w:t>）《大方廣佛華嚴經》卷</w:t>
      </w:r>
      <w:r w:rsidRPr="00B40D84">
        <w:rPr>
          <w:rFonts w:hint="eastAsia"/>
          <w:kern w:val="0"/>
          <w:sz w:val="22"/>
          <w:szCs w:val="22"/>
        </w:rPr>
        <w:t>34</w:t>
      </w:r>
      <w:r w:rsidRPr="00B40D84">
        <w:rPr>
          <w:rFonts w:hint="eastAsia"/>
          <w:kern w:val="0"/>
          <w:sz w:val="22"/>
          <w:szCs w:val="22"/>
        </w:rPr>
        <w:t>〈</w:t>
      </w:r>
      <w:r w:rsidRPr="00B40D84">
        <w:rPr>
          <w:rFonts w:hint="eastAsia"/>
          <w:kern w:val="0"/>
          <w:sz w:val="22"/>
          <w:szCs w:val="22"/>
        </w:rPr>
        <w:t>2</w:t>
      </w:r>
      <w:r w:rsidRPr="00B40D84">
        <w:rPr>
          <w:kern w:val="0"/>
          <w:sz w:val="22"/>
          <w:szCs w:val="22"/>
        </w:rPr>
        <w:t>6</w:t>
      </w:r>
      <w:r w:rsidRPr="00B40D84">
        <w:rPr>
          <w:rFonts w:hint="eastAsia"/>
          <w:kern w:val="0"/>
          <w:sz w:val="22"/>
          <w:szCs w:val="22"/>
        </w:rPr>
        <w:t>十地品〉</w:t>
      </w:r>
      <w:r w:rsidR="00F44A01" w:rsidRPr="00B40D84">
        <w:rPr>
          <w:rFonts w:hint="eastAsia"/>
          <w:kern w:val="0"/>
          <w:sz w:val="22"/>
          <w:szCs w:val="22"/>
        </w:rPr>
        <w:t>（大正</w:t>
      </w:r>
      <w:r w:rsidR="00F44A01" w:rsidRPr="00B40D84">
        <w:rPr>
          <w:rFonts w:hint="eastAsia"/>
          <w:kern w:val="0"/>
          <w:sz w:val="22"/>
          <w:szCs w:val="22"/>
        </w:rPr>
        <w:t>10</w:t>
      </w:r>
      <w:r w:rsidR="00F44A01" w:rsidRPr="00B40D84">
        <w:rPr>
          <w:rFonts w:hint="eastAsia"/>
          <w:kern w:val="0"/>
          <w:sz w:val="22"/>
          <w:szCs w:val="22"/>
        </w:rPr>
        <w:t>，</w:t>
      </w:r>
      <w:r w:rsidRPr="00B40D84">
        <w:rPr>
          <w:rFonts w:hint="eastAsia"/>
          <w:kern w:val="0"/>
          <w:sz w:val="22"/>
          <w:szCs w:val="22"/>
        </w:rPr>
        <w:t>181b13-16</w:t>
      </w:r>
      <w:r w:rsidR="00F44A01" w:rsidRPr="00B40D84">
        <w:rPr>
          <w:rFonts w:hint="eastAsia"/>
          <w:kern w:val="0"/>
          <w:sz w:val="22"/>
          <w:szCs w:val="22"/>
        </w:rPr>
        <w:t>）</w:t>
      </w:r>
      <w:r w:rsidRPr="00B40D84">
        <w:rPr>
          <w:rFonts w:hint="eastAsia"/>
          <w:kern w:val="0"/>
          <w:sz w:val="22"/>
          <w:szCs w:val="22"/>
        </w:rPr>
        <w:t>：</w:t>
      </w:r>
    </w:p>
    <w:p w:rsidR="000A536B" w:rsidRPr="00B40D84" w:rsidRDefault="000A536B" w:rsidP="00F44A01">
      <w:pPr>
        <w:pStyle w:val="a4"/>
        <w:ind w:leftChars="350" w:left="840"/>
        <w:rPr>
          <w:rFonts w:ascii="標楷體" w:eastAsia="標楷體" w:hAnsi="標楷體"/>
          <w:kern w:val="0"/>
          <w:sz w:val="22"/>
          <w:szCs w:val="22"/>
        </w:rPr>
      </w:pPr>
      <w:r w:rsidRPr="00B40D84">
        <w:rPr>
          <w:rFonts w:ascii="標楷體" w:eastAsia="標楷體" w:hAnsi="標楷體" w:hint="eastAsia"/>
          <w:kern w:val="0"/>
          <w:sz w:val="22"/>
          <w:szCs w:val="22"/>
        </w:rPr>
        <w:t>此菩薩得歡喜地已，所有怖畏悉得遠離，所謂</w:t>
      </w:r>
      <w:r w:rsidRPr="00B40D84">
        <w:rPr>
          <w:rFonts w:ascii="標楷體" w:eastAsia="標楷體" w:hAnsi="標楷體" w:hint="eastAsia"/>
          <w:b/>
          <w:kern w:val="0"/>
          <w:sz w:val="22"/>
          <w:szCs w:val="22"/>
        </w:rPr>
        <w:t>不活畏、</w:t>
      </w:r>
      <w:r w:rsidRPr="00B40D84">
        <w:rPr>
          <w:rFonts w:ascii="標楷體" w:eastAsia="標楷體" w:hAnsi="標楷體" w:hint="eastAsia"/>
          <w:kern w:val="0"/>
          <w:sz w:val="22"/>
          <w:szCs w:val="22"/>
        </w:rPr>
        <w:t>惡名畏、死畏、</w:t>
      </w:r>
      <w:r w:rsidRPr="00B40D84">
        <w:rPr>
          <w:rFonts w:ascii="標楷體" w:eastAsia="標楷體" w:hAnsi="標楷體" w:hint="eastAsia"/>
          <w:b/>
          <w:kern w:val="0"/>
          <w:sz w:val="22"/>
          <w:szCs w:val="22"/>
        </w:rPr>
        <w:t>惡道畏、大眾威德畏</w:t>
      </w:r>
      <w:r w:rsidRPr="00B40D84">
        <w:rPr>
          <w:rFonts w:ascii="標楷體" w:eastAsia="標楷體" w:hAnsi="標楷體" w:hint="eastAsia"/>
          <w:kern w:val="0"/>
          <w:sz w:val="22"/>
          <w:szCs w:val="22"/>
        </w:rPr>
        <w:t>，如是怖畏皆得永離。</w:t>
      </w:r>
    </w:p>
    <w:p w:rsidR="000A536B" w:rsidRPr="00B40D84" w:rsidRDefault="000A536B" w:rsidP="00125A70">
      <w:pPr>
        <w:pStyle w:val="a4"/>
        <w:overflowPunct w:val="0"/>
        <w:adjustRightInd w:val="0"/>
        <w:ind w:leftChars="105" w:left="791" w:hangingChars="245" w:hanging="539"/>
        <w:jc w:val="both"/>
        <w:rPr>
          <w:sz w:val="22"/>
          <w:szCs w:val="22"/>
        </w:rPr>
      </w:pPr>
      <w:r w:rsidRPr="00B40D84">
        <w:rPr>
          <w:rFonts w:hint="eastAsia"/>
          <w:kern w:val="0"/>
          <w:sz w:val="22"/>
          <w:szCs w:val="22"/>
        </w:rPr>
        <w:t>（</w:t>
      </w:r>
      <w:r w:rsidR="00F44A01" w:rsidRPr="00B40D84">
        <w:rPr>
          <w:rFonts w:hint="eastAsia"/>
          <w:kern w:val="0"/>
          <w:sz w:val="22"/>
          <w:szCs w:val="22"/>
        </w:rPr>
        <w:t>3</w:t>
      </w:r>
      <w:r w:rsidRPr="00B40D84">
        <w:rPr>
          <w:rFonts w:hint="eastAsia"/>
          <w:kern w:val="0"/>
          <w:sz w:val="22"/>
          <w:szCs w:val="22"/>
        </w:rPr>
        <w:t>）《雜阿含經》卷</w:t>
      </w:r>
      <w:r w:rsidRPr="00B40D84">
        <w:rPr>
          <w:kern w:val="0"/>
          <w:sz w:val="22"/>
          <w:szCs w:val="22"/>
        </w:rPr>
        <w:t>26</w:t>
      </w:r>
      <w:r w:rsidRPr="00B40D84">
        <w:rPr>
          <w:rFonts w:hint="eastAsia"/>
          <w:kern w:val="0"/>
          <w:sz w:val="22"/>
          <w:szCs w:val="22"/>
        </w:rPr>
        <w:t>（</w:t>
      </w:r>
      <w:r w:rsidRPr="00B40D84">
        <w:rPr>
          <w:kern w:val="0"/>
          <w:sz w:val="22"/>
          <w:szCs w:val="22"/>
        </w:rPr>
        <w:t>670</w:t>
      </w:r>
      <w:r w:rsidRPr="00B40D84">
        <w:rPr>
          <w:rFonts w:hint="eastAsia"/>
          <w:kern w:val="0"/>
          <w:sz w:val="22"/>
          <w:szCs w:val="22"/>
        </w:rPr>
        <w:t>經）</w:t>
      </w:r>
      <w:r w:rsidR="00F44A01" w:rsidRPr="00B40D84">
        <w:rPr>
          <w:kern w:val="0"/>
          <w:sz w:val="22"/>
          <w:szCs w:val="22"/>
        </w:rPr>
        <w:t>（</w:t>
      </w:r>
      <w:r w:rsidRPr="00B40D84">
        <w:rPr>
          <w:rFonts w:hint="eastAsia"/>
          <w:kern w:val="0"/>
          <w:sz w:val="22"/>
          <w:szCs w:val="22"/>
        </w:rPr>
        <w:t>大正</w:t>
      </w:r>
      <w:r w:rsidRPr="00B40D84">
        <w:rPr>
          <w:kern w:val="0"/>
          <w:sz w:val="22"/>
          <w:szCs w:val="22"/>
        </w:rPr>
        <w:t>2</w:t>
      </w:r>
      <w:r w:rsidRPr="00B40D84">
        <w:rPr>
          <w:rFonts w:hint="eastAsia"/>
          <w:kern w:val="0"/>
          <w:sz w:val="22"/>
          <w:szCs w:val="22"/>
        </w:rPr>
        <w:t>，</w:t>
      </w:r>
      <w:r w:rsidRPr="00B40D84">
        <w:rPr>
          <w:kern w:val="0"/>
          <w:sz w:val="22"/>
          <w:szCs w:val="22"/>
        </w:rPr>
        <w:t>185b</w:t>
      </w:r>
      <w:r w:rsidR="00AC3822" w:rsidRPr="00B40D84">
        <w:rPr>
          <w:kern w:val="0"/>
          <w:sz w:val="22"/>
          <w:szCs w:val="22"/>
        </w:rPr>
        <w:t>2</w:t>
      </w:r>
      <w:r w:rsidRPr="00B40D84">
        <w:rPr>
          <w:kern w:val="0"/>
          <w:sz w:val="22"/>
          <w:szCs w:val="22"/>
        </w:rPr>
        <w:t>-6</w:t>
      </w:r>
      <w:r w:rsidR="00F44A01" w:rsidRPr="00B40D84">
        <w:rPr>
          <w:kern w:val="0"/>
          <w:sz w:val="22"/>
          <w:szCs w:val="22"/>
        </w:rPr>
        <w:t>）</w:t>
      </w:r>
      <w:r w:rsidR="00125A70" w:rsidRPr="00B40D84">
        <w:rPr>
          <w:rFonts w:hint="eastAsia"/>
          <w:kern w:val="0"/>
          <w:sz w:val="22"/>
          <w:szCs w:val="22"/>
        </w:rPr>
        <w:t>。</w:t>
      </w:r>
    </w:p>
  </w:footnote>
  <w:footnote w:id="56">
    <w:p w:rsidR="000A536B" w:rsidRPr="00B40D84" w:rsidRDefault="000A536B">
      <w:pPr>
        <w:pStyle w:val="a4"/>
        <w:rPr>
          <w:sz w:val="22"/>
          <w:szCs w:val="22"/>
        </w:rPr>
      </w:pPr>
      <w:r w:rsidRPr="00B40D84">
        <w:rPr>
          <w:rStyle w:val="a5"/>
          <w:sz w:val="22"/>
          <w:szCs w:val="22"/>
        </w:rPr>
        <w:footnoteRef/>
      </w:r>
      <w:r w:rsidRPr="00B40D84">
        <w:rPr>
          <w:sz w:val="22"/>
          <w:szCs w:val="22"/>
        </w:rPr>
        <w:t xml:space="preserve"> </w:t>
      </w:r>
      <w:r w:rsidRPr="00B40D84">
        <w:rPr>
          <w:rFonts w:hint="eastAsia"/>
          <w:sz w:val="22"/>
          <w:szCs w:val="22"/>
        </w:rPr>
        <w:t>《三具足經憂波提舍》</w:t>
      </w:r>
      <w:r w:rsidR="00F44A01" w:rsidRPr="00B40D84">
        <w:rPr>
          <w:rFonts w:hint="eastAsia"/>
          <w:sz w:val="22"/>
          <w:szCs w:val="22"/>
        </w:rPr>
        <w:t>（大正</w:t>
      </w:r>
      <w:r w:rsidR="00F44A01" w:rsidRPr="00B40D84">
        <w:rPr>
          <w:rFonts w:hint="eastAsia"/>
          <w:sz w:val="22"/>
          <w:szCs w:val="22"/>
        </w:rPr>
        <w:t>26</w:t>
      </w:r>
      <w:r w:rsidR="00F44A01" w:rsidRPr="00B40D84">
        <w:rPr>
          <w:rFonts w:hint="eastAsia"/>
          <w:sz w:val="22"/>
          <w:szCs w:val="22"/>
        </w:rPr>
        <w:t>，</w:t>
      </w:r>
      <w:r w:rsidRPr="00B40D84">
        <w:rPr>
          <w:rFonts w:hint="eastAsia"/>
          <w:sz w:val="22"/>
          <w:szCs w:val="22"/>
        </w:rPr>
        <w:t>364</w:t>
      </w:r>
      <w:r w:rsidR="00F44A01" w:rsidRPr="00B40D84">
        <w:rPr>
          <w:rFonts w:hint="eastAsia"/>
          <w:sz w:val="22"/>
          <w:szCs w:val="22"/>
        </w:rPr>
        <w:t>a</w:t>
      </w:r>
      <w:r w:rsidRPr="00B40D84">
        <w:rPr>
          <w:rFonts w:hint="eastAsia"/>
          <w:sz w:val="22"/>
          <w:szCs w:val="22"/>
        </w:rPr>
        <w:t>27</w:t>
      </w:r>
      <w:r w:rsidR="00F44A01" w:rsidRPr="00B40D84">
        <w:rPr>
          <w:rFonts w:hint="eastAsia"/>
          <w:sz w:val="22"/>
          <w:szCs w:val="22"/>
        </w:rPr>
        <w:t>）</w:t>
      </w:r>
      <w:r w:rsidRPr="00B40D84">
        <w:rPr>
          <w:rFonts w:hint="eastAsia"/>
          <w:sz w:val="22"/>
          <w:szCs w:val="22"/>
        </w:rPr>
        <w:t>：</w:t>
      </w:r>
    </w:p>
    <w:p w:rsidR="000A536B" w:rsidRPr="00B40D84" w:rsidRDefault="000A536B" w:rsidP="00F44A01">
      <w:pPr>
        <w:pStyle w:val="a4"/>
        <w:ind w:leftChars="100" w:left="240"/>
        <w:rPr>
          <w:sz w:val="22"/>
          <w:szCs w:val="22"/>
        </w:rPr>
      </w:pPr>
      <w:r w:rsidRPr="00B40D84">
        <w:rPr>
          <w:rFonts w:eastAsia="標楷體" w:hAnsi="標楷體" w:hint="eastAsia"/>
          <w:sz w:val="22"/>
          <w:szCs w:val="22"/>
        </w:rPr>
        <w:t>如影隨身，此世</w:t>
      </w:r>
      <w:r w:rsidR="00F44A01" w:rsidRPr="00B40D84">
        <w:rPr>
          <w:rFonts w:eastAsia="標楷體" w:hAnsi="標楷體" w:hint="eastAsia"/>
          <w:sz w:val="22"/>
          <w:szCs w:val="22"/>
        </w:rPr>
        <w:t>、</w:t>
      </w:r>
      <w:r w:rsidRPr="00B40D84">
        <w:rPr>
          <w:rFonts w:eastAsia="標楷體" w:hAnsi="標楷體" w:hint="eastAsia"/>
          <w:sz w:val="22"/>
          <w:szCs w:val="22"/>
        </w:rPr>
        <w:t>後世常與身俱此。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67" w:rsidRDefault="00F60867" w:rsidP="00F60867">
    <w:pPr>
      <w:pStyle w:val="ab"/>
      <w:jc w:val="both"/>
    </w:pPr>
    <w:r w:rsidRPr="00E60475">
      <w:t>《十住毘婆沙論》</w:t>
    </w:r>
    <w:r>
      <w:t>講義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E17" w:rsidRDefault="00042E17">
    <w:pPr>
      <w:pStyle w:val="ab"/>
      <w:jc w:val="right"/>
    </w:pPr>
    <w:r>
      <w:t>《十住毘婆沙論》卷</w:t>
    </w:r>
    <w:r w:rsidRPr="00440F49">
      <w:rPr>
        <w:rFonts w:hint="eastAsia"/>
      </w:rPr>
      <w:t>17</w:t>
    </w:r>
  </w:p>
  <w:p w:rsidR="00042E17" w:rsidRDefault="00042E17">
    <w:pPr>
      <w:pStyle w:val="ab"/>
      <w:jc w:val="right"/>
    </w:pPr>
    <w:r>
      <w:t>〈</w:t>
    </w:r>
    <w:r w:rsidR="00A831E7" w:rsidRPr="00440F49">
      <w:rPr>
        <w:rFonts w:hint="eastAsia"/>
      </w:rPr>
      <w:t>3</w:t>
    </w:r>
    <w:r w:rsidR="00A831E7" w:rsidRPr="00440F49">
      <w:t>4</w:t>
    </w:r>
    <w:r>
      <w:rPr>
        <w:rFonts w:hint="eastAsia"/>
      </w:rPr>
      <w:t>讚戒</w:t>
    </w:r>
    <w:r>
      <w:t>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2171A"/>
    <w:multiLevelType w:val="hybridMultilevel"/>
    <w:tmpl w:val="78BC38D8"/>
    <w:lvl w:ilvl="0" w:tplc="5A2EE7DC">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641E"/>
    <w:rsid w:val="000049FB"/>
    <w:rsid w:val="00007773"/>
    <w:rsid w:val="00020AEF"/>
    <w:rsid w:val="000224D9"/>
    <w:rsid w:val="00023D27"/>
    <w:rsid w:val="000328B1"/>
    <w:rsid w:val="000377ED"/>
    <w:rsid w:val="00040BA1"/>
    <w:rsid w:val="00042E17"/>
    <w:rsid w:val="00046E62"/>
    <w:rsid w:val="00052E5A"/>
    <w:rsid w:val="0005792D"/>
    <w:rsid w:val="0007247C"/>
    <w:rsid w:val="00073DF5"/>
    <w:rsid w:val="00075454"/>
    <w:rsid w:val="00075DD5"/>
    <w:rsid w:val="000778DE"/>
    <w:rsid w:val="00080838"/>
    <w:rsid w:val="00082BAA"/>
    <w:rsid w:val="00087BA2"/>
    <w:rsid w:val="000A536B"/>
    <w:rsid w:val="000A6EC5"/>
    <w:rsid w:val="000B3A96"/>
    <w:rsid w:val="000B65B3"/>
    <w:rsid w:val="000C144C"/>
    <w:rsid w:val="000C5D1A"/>
    <w:rsid w:val="000C7128"/>
    <w:rsid w:val="000D1D27"/>
    <w:rsid w:val="000D7C57"/>
    <w:rsid w:val="000E0F9C"/>
    <w:rsid w:val="000E2934"/>
    <w:rsid w:val="000E5049"/>
    <w:rsid w:val="000E5926"/>
    <w:rsid w:val="000E6131"/>
    <w:rsid w:val="000E7241"/>
    <w:rsid w:val="000F6E48"/>
    <w:rsid w:val="00102357"/>
    <w:rsid w:val="00106C28"/>
    <w:rsid w:val="001072FB"/>
    <w:rsid w:val="0011011E"/>
    <w:rsid w:val="001115FF"/>
    <w:rsid w:val="00125A70"/>
    <w:rsid w:val="0012789B"/>
    <w:rsid w:val="00127BDD"/>
    <w:rsid w:val="00127D0C"/>
    <w:rsid w:val="00130A70"/>
    <w:rsid w:val="00137FE4"/>
    <w:rsid w:val="001413A0"/>
    <w:rsid w:val="001422C9"/>
    <w:rsid w:val="001430C6"/>
    <w:rsid w:val="00145E86"/>
    <w:rsid w:val="0015547F"/>
    <w:rsid w:val="0015738F"/>
    <w:rsid w:val="0016551A"/>
    <w:rsid w:val="00165BEB"/>
    <w:rsid w:val="00167B27"/>
    <w:rsid w:val="00173A14"/>
    <w:rsid w:val="00174515"/>
    <w:rsid w:val="00177D59"/>
    <w:rsid w:val="00181E17"/>
    <w:rsid w:val="0018208A"/>
    <w:rsid w:val="00192207"/>
    <w:rsid w:val="001940F1"/>
    <w:rsid w:val="001B004C"/>
    <w:rsid w:val="001B36E5"/>
    <w:rsid w:val="001B75AF"/>
    <w:rsid w:val="001C4D25"/>
    <w:rsid w:val="001E2657"/>
    <w:rsid w:val="001E3D95"/>
    <w:rsid w:val="001F537F"/>
    <w:rsid w:val="001F72C9"/>
    <w:rsid w:val="001F7B3A"/>
    <w:rsid w:val="00200E85"/>
    <w:rsid w:val="00205263"/>
    <w:rsid w:val="0021042C"/>
    <w:rsid w:val="00213CB9"/>
    <w:rsid w:val="0021674E"/>
    <w:rsid w:val="00222577"/>
    <w:rsid w:val="00224CBA"/>
    <w:rsid w:val="00226D54"/>
    <w:rsid w:val="002372FC"/>
    <w:rsid w:val="00260385"/>
    <w:rsid w:val="00262325"/>
    <w:rsid w:val="0026541F"/>
    <w:rsid w:val="002773E1"/>
    <w:rsid w:val="00294010"/>
    <w:rsid w:val="002979AC"/>
    <w:rsid w:val="002A1F0D"/>
    <w:rsid w:val="002B348D"/>
    <w:rsid w:val="002C4C1F"/>
    <w:rsid w:val="002D44BE"/>
    <w:rsid w:val="002D66E8"/>
    <w:rsid w:val="002D7166"/>
    <w:rsid w:val="002D732D"/>
    <w:rsid w:val="002E6DA6"/>
    <w:rsid w:val="002F1477"/>
    <w:rsid w:val="00314F83"/>
    <w:rsid w:val="003163D5"/>
    <w:rsid w:val="003166A3"/>
    <w:rsid w:val="00320EC3"/>
    <w:rsid w:val="003216AD"/>
    <w:rsid w:val="00345A2E"/>
    <w:rsid w:val="00346213"/>
    <w:rsid w:val="003504EC"/>
    <w:rsid w:val="003528D5"/>
    <w:rsid w:val="00374927"/>
    <w:rsid w:val="00385CF4"/>
    <w:rsid w:val="00394FC9"/>
    <w:rsid w:val="003952D3"/>
    <w:rsid w:val="003977F3"/>
    <w:rsid w:val="003A6A5F"/>
    <w:rsid w:val="003A7B14"/>
    <w:rsid w:val="003A7B66"/>
    <w:rsid w:val="003B2751"/>
    <w:rsid w:val="003B4EC3"/>
    <w:rsid w:val="003B7614"/>
    <w:rsid w:val="003C549F"/>
    <w:rsid w:val="003D2678"/>
    <w:rsid w:val="003D2916"/>
    <w:rsid w:val="003E25F2"/>
    <w:rsid w:val="003E4CFA"/>
    <w:rsid w:val="003E76BE"/>
    <w:rsid w:val="003F194A"/>
    <w:rsid w:val="00412541"/>
    <w:rsid w:val="004126A8"/>
    <w:rsid w:val="00414ED3"/>
    <w:rsid w:val="004216F0"/>
    <w:rsid w:val="00440F49"/>
    <w:rsid w:val="004423BE"/>
    <w:rsid w:val="0044364E"/>
    <w:rsid w:val="0045295D"/>
    <w:rsid w:val="00465A81"/>
    <w:rsid w:val="00466FEC"/>
    <w:rsid w:val="00474D31"/>
    <w:rsid w:val="0047601F"/>
    <w:rsid w:val="0048683B"/>
    <w:rsid w:val="00495D4F"/>
    <w:rsid w:val="004A183B"/>
    <w:rsid w:val="004A3D0E"/>
    <w:rsid w:val="004A7CFB"/>
    <w:rsid w:val="004B2066"/>
    <w:rsid w:val="004B48AB"/>
    <w:rsid w:val="004C4B35"/>
    <w:rsid w:val="004D07F3"/>
    <w:rsid w:val="004F0F9B"/>
    <w:rsid w:val="004F18A2"/>
    <w:rsid w:val="005011C9"/>
    <w:rsid w:val="005155E9"/>
    <w:rsid w:val="0052096A"/>
    <w:rsid w:val="00521C57"/>
    <w:rsid w:val="00533368"/>
    <w:rsid w:val="00536386"/>
    <w:rsid w:val="00540E51"/>
    <w:rsid w:val="00541E0B"/>
    <w:rsid w:val="00544FAB"/>
    <w:rsid w:val="00555BAA"/>
    <w:rsid w:val="00562681"/>
    <w:rsid w:val="00566CD4"/>
    <w:rsid w:val="00575C58"/>
    <w:rsid w:val="00580376"/>
    <w:rsid w:val="00581152"/>
    <w:rsid w:val="0058296B"/>
    <w:rsid w:val="00582DED"/>
    <w:rsid w:val="00585F8B"/>
    <w:rsid w:val="005B1766"/>
    <w:rsid w:val="005B6DE7"/>
    <w:rsid w:val="005D2FE5"/>
    <w:rsid w:val="005D3D3D"/>
    <w:rsid w:val="005D7D00"/>
    <w:rsid w:val="005E0391"/>
    <w:rsid w:val="005E35E2"/>
    <w:rsid w:val="006071CC"/>
    <w:rsid w:val="006129E7"/>
    <w:rsid w:val="006162ED"/>
    <w:rsid w:val="00626ED0"/>
    <w:rsid w:val="00637415"/>
    <w:rsid w:val="00640067"/>
    <w:rsid w:val="0064496F"/>
    <w:rsid w:val="006529AE"/>
    <w:rsid w:val="006644F0"/>
    <w:rsid w:val="00664C64"/>
    <w:rsid w:val="00665C9B"/>
    <w:rsid w:val="00665DA5"/>
    <w:rsid w:val="0066651E"/>
    <w:rsid w:val="00683F92"/>
    <w:rsid w:val="0068450B"/>
    <w:rsid w:val="0068632E"/>
    <w:rsid w:val="0069012F"/>
    <w:rsid w:val="006933DB"/>
    <w:rsid w:val="006953F7"/>
    <w:rsid w:val="006A5CA2"/>
    <w:rsid w:val="006A6F6B"/>
    <w:rsid w:val="006B1BC3"/>
    <w:rsid w:val="006B69EC"/>
    <w:rsid w:val="006D51B6"/>
    <w:rsid w:val="006E2A77"/>
    <w:rsid w:val="006E38B7"/>
    <w:rsid w:val="006E5C4B"/>
    <w:rsid w:val="006F376F"/>
    <w:rsid w:val="006F6745"/>
    <w:rsid w:val="00704B6A"/>
    <w:rsid w:val="00714115"/>
    <w:rsid w:val="0071679E"/>
    <w:rsid w:val="00721DA9"/>
    <w:rsid w:val="00727703"/>
    <w:rsid w:val="0073235E"/>
    <w:rsid w:val="00733841"/>
    <w:rsid w:val="0073738A"/>
    <w:rsid w:val="00741542"/>
    <w:rsid w:val="007415E8"/>
    <w:rsid w:val="00743606"/>
    <w:rsid w:val="00760F99"/>
    <w:rsid w:val="00763F58"/>
    <w:rsid w:val="00764C3D"/>
    <w:rsid w:val="00765217"/>
    <w:rsid w:val="00766368"/>
    <w:rsid w:val="0077597D"/>
    <w:rsid w:val="00782305"/>
    <w:rsid w:val="00785214"/>
    <w:rsid w:val="00786E4F"/>
    <w:rsid w:val="007A017E"/>
    <w:rsid w:val="007B6D20"/>
    <w:rsid w:val="007C03F6"/>
    <w:rsid w:val="007C407A"/>
    <w:rsid w:val="007C71BC"/>
    <w:rsid w:val="007D3E64"/>
    <w:rsid w:val="007D4713"/>
    <w:rsid w:val="007F1925"/>
    <w:rsid w:val="007F60F1"/>
    <w:rsid w:val="00801192"/>
    <w:rsid w:val="00806C5D"/>
    <w:rsid w:val="00811942"/>
    <w:rsid w:val="0081355B"/>
    <w:rsid w:val="00824F19"/>
    <w:rsid w:val="0084706E"/>
    <w:rsid w:val="00850D72"/>
    <w:rsid w:val="00853825"/>
    <w:rsid w:val="0085664F"/>
    <w:rsid w:val="00856935"/>
    <w:rsid w:val="0086304F"/>
    <w:rsid w:val="00864DE9"/>
    <w:rsid w:val="00866C49"/>
    <w:rsid w:val="0087166D"/>
    <w:rsid w:val="00872889"/>
    <w:rsid w:val="00873096"/>
    <w:rsid w:val="0087383D"/>
    <w:rsid w:val="00873F9F"/>
    <w:rsid w:val="00877C05"/>
    <w:rsid w:val="00882DD4"/>
    <w:rsid w:val="00884B01"/>
    <w:rsid w:val="008946D5"/>
    <w:rsid w:val="008A0076"/>
    <w:rsid w:val="008A1851"/>
    <w:rsid w:val="008A4F82"/>
    <w:rsid w:val="008A6B6F"/>
    <w:rsid w:val="008B31F4"/>
    <w:rsid w:val="008B48C0"/>
    <w:rsid w:val="008B6EA5"/>
    <w:rsid w:val="008B730C"/>
    <w:rsid w:val="008C2F73"/>
    <w:rsid w:val="008C74AB"/>
    <w:rsid w:val="008C752F"/>
    <w:rsid w:val="008D2EDF"/>
    <w:rsid w:val="008E27F5"/>
    <w:rsid w:val="008E584A"/>
    <w:rsid w:val="0090178D"/>
    <w:rsid w:val="009059AB"/>
    <w:rsid w:val="009165AF"/>
    <w:rsid w:val="0092029C"/>
    <w:rsid w:val="0092235A"/>
    <w:rsid w:val="009324A0"/>
    <w:rsid w:val="009358DE"/>
    <w:rsid w:val="00937F05"/>
    <w:rsid w:val="00940BF6"/>
    <w:rsid w:val="0096268A"/>
    <w:rsid w:val="009654AE"/>
    <w:rsid w:val="00966277"/>
    <w:rsid w:val="00985B9C"/>
    <w:rsid w:val="00987E85"/>
    <w:rsid w:val="00991DE8"/>
    <w:rsid w:val="0099309A"/>
    <w:rsid w:val="00995C42"/>
    <w:rsid w:val="009965A5"/>
    <w:rsid w:val="009A0933"/>
    <w:rsid w:val="009B1538"/>
    <w:rsid w:val="009B2493"/>
    <w:rsid w:val="009C044D"/>
    <w:rsid w:val="009D21BC"/>
    <w:rsid w:val="009D5ABE"/>
    <w:rsid w:val="009E2755"/>
    <w:rsid w:val="009E497E"/>
    <w:rsid w:val="009E63D0"/>
    <w:rsid w:val="009E6C64"/>
    <w:rsid w:val="009F08FA"/>
    <w:rsid w:val="00A01903"/>
    <w:rsid w:val="00A04F3C"/>
    <w:rsid w:val="00A21E24"/>
    <w:rsid w:val="00A26CDD"/>
    <w:rsid w:val="00A3685D"/>
    <w:rsid w:val="00A45B6D"/>
    <w:rsid w:val="00A47D36"/>
    <w:rsid w:val="00A56C6B"/>
    <w:rsid w:val="00A66AF5"/>
    <w:rsid w:val="00A67C32"/>
    <w:rsid w:val="00A76449"/>
    <w:rsid w:val="00A823B1"/>
    <w:rsid w:val="00A831E7"/>
    <w:rsid w:val="00A9169F"/>
    <w:rsid w:val="00A94DCA"/>
    <w:rsid w:val="00A979DE"/>
    <w:rsid w:val="00AA62FE"/>
    <w:rsid w:val="00AB06B4"/>
    <w:rsid w:val="00AB36B5"/>
    <w:rsid w:val="00AB45EC"/>
    <w:rsid w:val="00AB57EF"/>
    <w:rsid w:val="00AC13C1"/>
    <w:rsid w:val="00AC3822"/>
    <w:rsid w:val="00AC73A2"/>
    <w:rsid w:val="00AD0A47"/>
    <w:rsid w:val="00AD0D0C"/>
    <w:rsid w:val="00AD1696"/>
    <w:rsid w:val="00AE172E"/>
    <w:rsid w:val="00AF1450"/>
    <w:rsid w:val="00AF1981"/>
    <w:rsid w:val="00AF2909"/>
    <w:rsid w:val="00AF4578"/>
    <w:rsid w:val="00AF7F39"/>
    <w:rsid w:val="00B01472"/>
    <w:rsid w:val="00B04828"/>
    <w:rsid w:val="00B0716F"/>
    <w:rsid w:val="00B10D65"/>
    <w:rsid w:val="00B127E6"/>
    <w:rsid w:val="00B16E97"/>
    <w:rsid w:val="00B2288B"/>
    <w:rsid w:val="00B375D2"/>
    <w:rsid w:val="00B40D84"/>
    <w:rsid w:val="00B41399"/>
    <w:rsid w:val="00B4458F"/>
    <w:rsid w:val="00B5561D"/>
    <w:rsid w:val="00B55B96"/>
    <w:rsid w:val="00B612A1"/>
    <w:rsid w:val="00B71D2C"/>
    <w:rsid w:val="00B8262E"/>
    <w:rsid w:val="00B879FF"/>
    <w:rsid w:val="00B9208A"/>
    <w:rsid w:val="00B96499"/>
    <w:rsid w:val="00B974F4"/>
    <w:rsid w:val="00BA05AE"/>
    <w:rsid w:val="00BC0156"/>
    <w:rsid w:val="00BC0374"/>
    <w:rsid w:val="00BD2868"/>
    <w:rsid w:val="00BD5D78"/>
    <w:rsid w:val="00BE15D7"/>
    <w:rsid w:val="00BE6241"/>
    <w:rsid w:val="00C00494"/>
    <w:rsid w:val="00C03F51"/>
    <w:rsid w:val="00C06F6D"/>
    <w:rsid w:val="00C1027E"/>
    <w:rsid w:val="00C16A89"/>
    <w:rsid w:val="00C23035"/>
    <w:rsid w:val="00C538BE"/>
    <w:rsid w:val="00C601FF"/>
    <w:rsid w:val="00C6126F"/>
    <w:rsid w:val="00C62702"/>
    <w:rsid w:val="00C67932"/>
    <w:rsid w:val="00C76C69"/>
    <w:rsid w:val="00C775D6"/>
    <w:rsid w:val="00C802A4"/>
    <w:rsid w:val="00C9422F"/>
    <w:rsid w:val="00CA0651"/>
    <w:rsid w:val="00CB247C"/>
    <w:rsid w:val="00CB63F9"/>
    <w:rsid w:val="00CC174A"/>
    <w:rsid w:val="00CC49D1"/>
    <w:rsid w:val="00CD5AE6"/>
    <w:rsid w:val="00CE2B3C"/>
    <w:rsid w:val="00CE328F"/>
    <w:rsid w:val="00CE3992"/>
    <w:rsid w:val="00CE39AE"/>
    <w:rsid w:val="00CE702B"/>
    <w:rsid w:val="00CF33F4"/>
    <w:rsid w:val="00CF63FE"/>
    <w:rsid w:val="00D019DE"/>
    <w:rsid w:val="00D05525"/>
    <w:rsid w:val="00D0664E"/>
    <w:rsid w:val="00D13E15"/>
    <w:rsid w:val="00D269F9"/>
    <w:rsid w:val="00D276E3"/>
    <w:rsid w:val="00D405E5"/>
    <w:rsid w:val="00D42938"/>
    <w:rsid w:val="00D52408"/>
    <w:rsid w:val="00D56C39"/>
    <w:rsid w:val="00D62D29"/>
    <w:rsid w:val="00D63879"/>
    <w:rsid w:val="00D63A89"/>
    <w:rsid w:val="00D756C3"/>
    <w:rsid w:val="00D80019"/>
    <w:rsid w:val="00D848FC"/>
    <w:rsid w:val="00D84E52"/>
    <w:rsid w:val="00DA1742"/>
    <w:rsid w:val="00DA4057"/>
    <w:rsid w:val="00DA51F5"/>
    <w:rsid w:val="00DA78E0"/>
    <w:rsid w:val="00DB546D"/>
    <w:rsid w:val="00DD4259"/>
    <w:rsid w:val="00DE4615"/>
    <w:rsid w:val="00DF22F0"/>
    <w:rsid w:val="00E1237C"/>
    <w:rsid w:val="00E26FE7"/>
    <w:rsid w:val="00E32293"/>
    <w:rsid w:val="00E323A7"/>
    <w:rsid w:val="00E44B96"/>
    <w:rsid w:val="00E45141"/>
    <w:rsid w:val="00E47507"/>
    <w:rsid w:val="00E5048A"/>
    <w:rsid w:val="00E61785"/>
    <w:rsid w:val="00E623A5"/>
    <w:rsid w:val="00E716F3"/>
    <w:rsid w:val="00E7550E"/>
    <w:rsid w:val="00E8070B"/>
    <w:rsid w:val="00E8671D"/>
    <w:rsid w:val="00E9225D"/>
    <w:rsid w:val="00E94CE4"/>
    <w:rsid w:val="00E9719F"/>
    <w:rsid w:val="00EA1F67"/>
    <w:rsid w:val="00EB2241"/>
    <w:rsid w:val="00EB2C3C"/>
    <w:rsid w:val="00EC1A86"/>
    <w:rsid w:val="00ED4117"/>
    <w:rsid w:val="00EF225F"/>
    <w:rsid w:val="00F037BF"/>
    <w:rsid w:val="00F05DAE"/>
    <w:rsid w:val="00F06D37"/>
    <w:rsid w:val="00F06E72"/>
    <w:rsid w:val="00F17B88"/>
    <w:rsid w:val="00F203D6"/>
    <w:rsid w:val="00F208E5"/>
    <w:rsid w:val="00F20968"/>
    <w:rsid w:val="00F22C81"/>
    <w:rsid w:val="00F27966"/>
    <w:rsid w:val="00F33557"/>
    <w:rsid w:val="00F3419C"/>
    <w:rsid w:val="00F44A01"/>
    <w:rsid w:val="00F56711"/>
    <w:rsid w:val="00F60867"/>
    <w:rsid w:val="00F6173F"/>
    <w:rsid w:val="00F63F8C"/>
    <w:rsid w:val="00F64949"/>
    <w:rsid w:val="00F74292"/>
    <w:rsid w:val="00F765E3"/>
    <w:rsid w:val="00F83070"/>
    <w:rsid w:val="00F86F6F"/>
    <w:rsid w:val="00F9641E"/>
    <w:rsid w:val="00FA380B"/>
    <w:rsid w:val="00FA56EC"/>
    <w:rsid w:val="00FA7AB2"/>
    <w:rsid w:val="00FB489E"/>
    <w:rsid w:val="00FC2964"/>
    <w:rsid w:val="00FC3C5B"/>
    <w:rsid w:val="00FC52FE"/>
    <w:rsid w:val="00FD4C2D"/>
    <w:rsid w:val="00FE00F8"/>
    <w:rsid w:val="00FE0A1D"/>
    <w:rsid w:val="00FE12EC"/>
    <w:rsid w:val="00FE29BD"/>
    <w:rsid w:val="00FE32B2"/>
    <w:rsid w:val="00FE35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2EBD1CE"/>
  <w15:chartTrackingRefBased/>
  <w15:docId w15:val="{4E3AF623-FF5A-4E7B-9383-82A9F9C3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footnote text"/>
    <w:aliases w:val="註腳文字 字元,註腳文字 字元 字元 字元 字元,註腳文字 字元 字元 字元 字元 字元 字元,註腳１,註腳文字 字元 字元 字元 字元1 字元,註腳文字 字元 字元 字元 字元 字元,註腳文字 字元 字元 字元 字元 字元 字元 字元 字元,註腳文字 字元 字元 字元 字元 字元 字元 字元,註腳文字 字...,內文 + 註腳文字,註腳文字 字註腳文字,註腳文字註腳...,註腳文字 字元 字元 字元 字元...,註腳文字 字元 字元 字元 字元 字元 字元 字元註腳文字"/>
    <w:basedOn w:val="a"/>
    <w:link w:val="2"/>
    <w:qFormat/>
    <w:pPr>
      <w:snapToGrid w:val="0"/>
    </w:pPr>
    <w:rPr>
      <w:sz w:val="20"/>
      <w:szCs w:val="20"/>
    </w:rPr>
  </w:style>
  <w:style w:type="character" w:styleId="a5">
    <w:name w:val="footnote reference"/>
    <w:semiHidden/>
    <w:rPr>
      <w:vertAlign w:val="superscript"/>
    </w:rPr>
  </w:style>
  <w:style w:type="character" w:customStyle="1" w:styleId="a6">
    <w:name w:val="字元 字元"/>
    <w:semiHidden/>
    <w:rPr>
      <w:rFonts w:eastAsia="新細明體"/>
      <w:kern w:val="2"/>
      <w:lang w:val="en-US" w:eastAsia="zh-TW" w:bidi="ar-SA"/>
    </w:rPr>
  </w:style>
  <w:style w:type="character" w:styleId="a7">
    <w:name w:val="Hyperlink"/>
    <w:uiPriority w:val="99"/>
    <w:rPr>
      <w:color w:val="0000FF"/>
      <w:u w:val="single"/>
    </w:rPr>
  </w:style>
  <w:style w:type="character" w:styleId="a8">
    <w:name w:val="page number"/>
    <w:basedOn w:val="a0"/>
  </w:style>
  <w:style w:type="character" w:customStyle="1" w:styleId="old">
    <w:name w:val="old"/>
    <w:basedOn w:val="a0"/>
  </w:style>
  <w:style w:type="paragraph" w:styleId="a9">
    <w:name w:val="footer"/>
    <w:basedOn w:val="a"/>
    <w:link w:val="aa"/>
    <w:uiPriority w:val="99"/>
    <w:pPr>
      <w:tabs>
        <w:tab w:val="center" w:pos="4153"/>
        <w:tab w:val="right" w:pos="8306"/>
      </w:tabs>
      <w:snapToGrid w:val="0"/>
    </w:pPr>
    <w:rPr>
      <w:sz w:val="20"/>
      <w:szCs w:val="20"/>
    </w:rPr>
  </w:style>
  <w:style w:type="paragraph" w:customStyle="1" w:styleId="20">
    <w:name w:val="2.內文...一、"/>
    <w:basedOn w:val="a"/>
    <w:pPr>
      <w:ind w:leftChars="100" w:left="100"/>
    </w:pPr>
  </w:style>
  <w:style w:type="paragraph" w:styleId="ab">
    <w:name w:val="header"/>
    <w:basedOn w:val="a"/>
    <w:link w:val="ac"/>
    <w:pPr>
      <w:tabs>
        <w:tab w:val="center" w:pos="4153"/>
        <w:tab w:val="right" w:pos="8306"/>
      </w:tabs>
      <w:snapToGrid w:val="0"/>
    </w:pPr>
    <w:rPr>
      <w:sz w:val="20"/>
      <w:szCs w:val="20"/>
    </w:rPr>
  </w:style>
  <w:style w:type="character" w:customStyle="1" w:styleId="ad">
    <w:name w:val="註腳文字 字元 字元 字元"/>
    <w:rPr>
      <w:rFonts w:eastAsia="新細明體"/>
      <w:kern w:val="2"/>
      <w:sz w:val="22"/>
      <w:lang w:val="en-US" w:eastAsia="zh-TW" w:bidi="ar-SA"/>
    </w:rPr>
  </w:style>
  <w:style w:type="character" w:customStyle="1" w:styleId="2">
    <w:name w:val="註腳文字 字元2"/>
    <w:aliases w:val="註腳文字 字元 字元1,註腳文字 字元 字元 字元 字元 字元2,註腳文字 字元 字元 字元 字元 字元 字元 字元2,註腳１ 字元1,註腳文字 字元 字元 字元 字元1 字元 字元1,註腳文字 字元 字元 字元 字元 字元 字元2,註腳文字 字元 字元 字元 字元 字元 字元 字元 字元 字元1,註腳文字 字元 字元 字元 字元 字元 字元 字元 字元2,註腳文字 字... 字元,內文 + 註腳文字 字元,註腳文字 字註腳文字 字元,註腳文字註腳... 字元"/>
    <w:link w:val="a4"/>
    <w:locked/>
    <w:rsid w:val="00A823B1"/>
    <w:rPr>
      <w:kern w:val="2"/>
    </w:rPr>
  </w:style>
  <w:style w:type="character" w:customStyle="1" w:styleId="foot">
    <w:name w:val="foot"/>
    <w:rsid w:val="00A823B1"/>
    <w:rPr>
      <w:rFonts w:ascii="新細明體" w:eastAsia="新細明體" w:hAnsi="新細明體" w:hint="eastAsia"/>
      <w:b/>
      <w:bCs w:val="0"/>
      <w:strike w:val="0"/>
      <w:dstrike w:val="0"/>
      <w:sz w:val="24"/>
      <w:u w:val="none"/>
      <w:effect w:val="none"/>
    </w:rPr>
  </w:style>
  <w:style w:type="character" w:customStyle="1" w:styleId="gaiji">
    <w:name w:val="gaiji"/>
    <w:rsid w:val="00AB45EC"/>
  </w:style>
  <w:style w:type="character" w:customStyle="1" w:styleId="searchword1">
    <w:name w:val="searchword1"/>
    <w:rsid w:val="00E8671D"/>
    <w:rPr>
      <w:color w:val="0000FF"/>
      <w:shd w:val="clear" w:color="auto" w:fill="FFFF66"/>
    </w:rPr>
  </w:style>
  <w:style w:type="paragraph" w:styleId="Web">
    <w:name w:val="Normal (Web)"/>
    <w:basedOn w:val="a"/>
    <w:uiPriority w:val="99"/>
    <w:unhideWhenUsed/>
    <w:rsid w:val="00E8671D"/>
    <w:pPr>
      <w:widowControl/>
      <w:spacing w:before="100" w:beforeAutospacing="1" w:after="100" w:afterAutospacing="1"/>
    </w:pPr>
    <w:rPr>
      <w:rFonts w:ascii="新細明體" w:hAnsi="新細明體" w:cs="新細明體"/>
      <w:kern w:val="0"/>
    </w:rPr>
  </w:style>
  <w:style w:type="character" w:customStyle="1" w:styleId="linehead1">
    <w:name w:val="linehead1"/>
    <w:rsid w:val="00E8671D"/>
    <w:rPr>
      <w:b w:val="0"/>
      <w:bCs w:val="0"/>
      <w:color w:val="0000A0"/>
      <w:sz w:val="32"/>
      <w:szCs w:val="32"/>
    </w:rPr>
  </w:style>
  <w:style w:type="character" w:customStyle="1" w:styleId="corr1">
    <w:name w:val="corr1"/>
    <w:rsid w:val="00582DED"/>
    <w:rPr>
      <w:b w:val="0"/>
      <w:bCs w:val="0"/>
      <w:color w:val="FF0000"/>
    </w:rPr>
  </w:style>
  <w:style w:type="character" w:customStyle="1" w:styleId="1">
    <w:name w:val="註腳文字 字元1"/>
    <w:aliases w:val="註腳文字 字元 字元 字元 字元 字元1,註腳文字 字元 字元 字元 字元 字元 字元 字元1,註腳１ 字元,註腳文字 字元 字元 字元 字元1 字元 字元,註腳文字 字元 字元 字元 字元 字元 字元1,註腳文字 字元 字元 字元 字元 字元 字元 字元 字元 字元,註腳文字 字元 字元 字元 字元 字元 字元 字元 字元1,註腳文字 字元 字元"/>
    <w:semiHidden/>
    <w:locked/>
    <w:rsid w:val="006D51B6"/>
  </w:style>
  <w:style w:type="character" w:customStyle="1" w:styleId="apple-style-span">
    <w:name w:val="apple-style-span"/>
    <w:rsid w:val="00782305"/>
  </w:style>
  <w:style w:type="character" w:customStyle="1" w:styleId="headname1">
    <w:name w:val="headname1"/>
    <w:rsid w:val="00C775D6"/>
    <w:rPr>
      <w:b/>
      <w:bCs/>
      <w:color w:val="0000A0"/>
      <w:sz w:val="36"/>
      <w:szCs w:val="36"/>
    </w:rPr>
  </w:style>
  <w:style w:type="character" w:customStyle="1" w:styleId="aa">
    <w:name w:val="頁尾 字元"/>
    <w:link w:val="a9"/>
    <w:uiPriority w:val="99"/>
    <w:rsid w:val="00F60867"/>
    <w:rPr>
      <w:kern w:val="2"/>
    </w:rPr>
  </w:style>
  <w:style w:type="character" w:customStyle="1" w:styleId="ac">
    <w:name w:val="頁首 字元"/>
    <w:link w:val="ab"/>
    <w:rsid w:val="00F60867"/>
    <w:rPr>
      <w:kern w:val="2"/>
    </w:rPr>
  </w:style>
  <w:style w:type="paragraph" w:styleId="ae">
    <w:name w:val="Plain Text"/>
    <w:basedOn w:val="a"/>
    <w:link w:val="af"/>
    <w:rsid w:val="00174515"/>
    <w:rPr>
      <w:rFonts w:ascii="細明體" w:eastAsia="細明體" w:hAnsi="Courier New" w:cs="Courier New"/>
    </w:rPr>
  </w:style>
  <w:style w:type="character" w:customStyle="1" w:styleId="af">
    <w:name w:val="純文字 字元"/>
    <w:link w:val="ae"/>
    <w:rsid w:val="00174515"/>
    <w:rPr>
      <w:rFonts w:ascii="細明體" w:eastAsia="細明體"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5835">
      <w:bodyDiv w:val="1"/>
      <w:marLeft w:val="0"/>
      <w:marRight w:val="0"/>
      <w:marTop w:val="0"/>
      <w:marBottom w:val="0"/>
      <w:divBdr>
        <w:top w:val="none" w:sz="0" w:space="0" w:color="auto"/>
        <w:left w:val="none" w:sz="0" w:space="0" w:color="auto"/>
        <w:bottom w:val="none" w:sz="0" w:space="0" w:color="auto"/>
        <w:right w:val="none" w:sz="0" w:space="0" w:color="auto"/>
      </w:divBdr>
    </w:div>
    <w:div w:id="8918416">
      <w:bodyDiv w:val="1"/>
      <w:marLeft w:val="0"/>
      <w:marRight w:val="0"/>
      <w:marTop w:val="0"/>
      <w:marBottom w:val="0"/>
      <w:divBdr>
        <w:top w:val="none" w:sz="0" w:space="0" w:color="auto"/>
        <w:left w:val="none" w:sz="0" w:space="0" w:color="auto"/>
        <w:bottom w:val="none" w:sz="0" w:space="0" w:color="auto"/>
        <w:right w:val="none" w:sz="0" w:space="0" w:color="auto"/>
      </w:divBdr>
    </w:div>
    <w:div w:id="20471921">
      <w:bodyDiv w:val="1"/>
      <w:marLeft w:val="0"/>
      <w:marRight w:val="0"/>
      <w:marTop w:val="0"/>
      <w:marBottom w:val="0"/>
      <w:divBdr>
        <w:top w:val="none" w:sz="0" w:space="0" w:color="auto"/>
        <w:left w:val="none" w:sz="0" w:space="0" w:color="auto"/>
        <w:bottom w:val="none" w:sz="0" w:space="0" w:color="auto"/>
        <w:right w:val="none" w:sz="0" w:space="0" w:color="auto"/>
      </w:divBdr>
    </w:div>
    <w:div w:id="21444752">
      <w:bodyDiv w:val="1"/>
      <w:marLeft w:val="0"/>
      <w:marRight w:val="0"/>
      <w:marTop w:val="0"/>
      <w:marBottom w:val="0"/>
      <w:divBdr>
        <w:top w:val="none" w:sz="0" w:space="0" w:color="auto"/>
        <w:left w:val="none" w:sz="0" w:space="0" w:color="auto"/>
        <w:bottom w:val="none" w:sz="0" w:space="0" w:color="auto"/>
        <w:right w:val="none" w:sz="0" w:space="0" w:color="auto"/>
      </w:divBdr>
    </w:div>
    <w:div w:id="30308331">
      <w:bodyDiv w:val="1"/>
      <w:marLeft w:val="0"/>
      <w:marRight w:val="0"/>
      <w:marTop w:val="0"/>
      <w:marBottom w:val="0"/>
      <w:divBdr>
        <w:top w:val="none" w:sz="0" w:space="0" w:color="auto"/>
        <w:left w:val="none" w:sz="0" w:space="0" w:color="auto"/>
        <w:bottom w:val="none" w:sz="0" w:space="0" w:color="auto"/>
        <w:right w:val="none" w:sz="0" w:space="0" w:color="auto"/>
      </w:divBdr>
    </w:div>
    <w:div w:id="32119223">
      <w:bodyDiv w:val="1"/>
      <w:marLeft w:val="0"/>
      <w:marRight w:val="0"/>
      <w:marTop w:val="0"/>
      <w:marBottom w:val="0"/>
      <w:divBdr>
        <w:top w:val="none" w:sz="0" w:space="0" w:color="auto"/>
        <w:left w:val="none" w:sz="0" w:space="0" w:color="auto"/>
        <w:bottom w:val="none" w:sz="0" w:space="0" w:color="auto"/>
        <w:right w:val="none" w:sz="0" w:space="0" w:color="auto"/>
      </w:divBdr>
    </w:div>
    <w:div w:id="36206405">
      <w:bodyDiv w:val="1"/>
      <w:marLeft w:val="0"/>
      <w:marRight w:val="0"/>
      <w:marTop w:val="0"/>
      <w:marBottom w:val="0"/>
      <w:divBdr>
        <w:top w:val="none" w:sz="0" w:space="0" w:color="auto"/>
        <w:left w:val="none" w:sz="0" w:space="0" w:color="auto"/>
        <w:bottom w:val="none" w:sz="0" w:space="0" w:color="auto"/>
        <w:right w:val="none" w:sz="0" w:space="0" w:color="auto"/>
      </w:divBdr>
    </w:div>
    <w:div w:id="36242277">
      <w:bodyDiv w:val="1"/>
      <w:marLeft w:val="0"/>
      <w:marRight w:val="0"/>
      <w:marTop w:val="0"/>
      <w:marBottom w:val="0"/>
      <w:divBdr>
        <w:top w:val="none" w:sz="0" w:space="0" w:color="auto"/>
        <w:left w:val="none" w:sz="0" w:space="0" w:color="auto"/>
        <w:bottom w:val="none" w:sz="0" w:space="0" w:color="auto"/>
        <w:right w:val="none" w:sz="0" w:space="0" w:color="auto"/>
      </w:divBdr>
    </w:div>
    <w:div w:id="38944301">
      <w:bodyDiv w:val="1"/>
      <w:marLeft w:val="0"/>
      <w:marRight w:val="0"/>
      <w:marTop w:val="0"/>
      <w:marBottom w:val="0"/>
      <w:divBdr>
        <w:top w:val="none" w:sz="0" w:space="0" w:color="auto"/>
        <w:left w:val="none" w:sz="0" w:space="0" w:color="auto"/>
        <w:bottom w:val="none" w:sz="0" w:space="0" w:color="auto"/>
        <w:right w:val="none" w:sz="0" w:space="0" w:color="auto"/>
      </w:divBdr>
    </w:div>
    <w:div w:id="43338681">
      <w:bodyDiv w:val="1"/>
      <w:marLeft w:val="0"/>
      <w:marRight w:val="0"/>
      <w:marTop w:val="0"/>
      <w:marBottom w:val="0"/>
      <w:divBdr>
        <w:top w:val="none" w:sz="0" w:space="0" w:color="auto"/>
        <w:left w:val="none" w:sz="0" w:space="0" w:color="auto"/>
        <w:bottom w:val="none" w:sz="0" w:space="0" w:color="auto"/>
        <w:right w:val="none" w:sz="0" w:space="0" w:color="auto"/>
      </w:divBdr>
    </w:div>
    <w:div w:id="43604622">
      <w:bodyDiv w:val="1"/>
      <w:marLeft w:val="0"/>
      <w:marRight w:val="0"/>
      <w:marTop w:val="0"/>
      <w:marBottom w:val="0"/>
      <w:divBdr>
        <w:top w:val="none" w:sz="0" w:space="0" w:color="auto"/>
        <w:left w:val="none" w:sz="0" w:space="0" w:color="auto"/>
        <w:bottom w:val="none" w:sz="0" w:space="0" w:color="auto"/>
        <w:right w:val="none" w:sz="0" w:space="0" w:color="auto"/>
      </w:divBdr>
    </w:div>
    <w:div w:id="52705955">
      <w:bodyDiv w:val="1"/>
      <w:marLeft w:val="0"/>
      <w:marRight w:val="0"/>
      <w:marTop w:val="0"/>
      <w:marBottom w:val="0"/>
      <w:divBdr>
        <w:top w:val="none" w:sz="0" w:space="0" w:color="auto"/>
        <w:left w:val="none" w:sz="0" w:space="0" w:color="auto"/>
        <w:bottom w:val="none" w:sz="0" w:space="0" w:color="auto"/>
        <w:right w:val="none" w:sz="0" w:space="0" w:color="auto"/>
      </w:divBdr>
    </w:div>
    <w:div w:id="90857041">
      <w:bodyDiv w:val="1"/>
      <w:marLeft w:val="0"/>
      <w:marRight w:val="0"/>
      <w:marTop w:val="0"/>
      <w:marBottom w:val="0"/>
      <w:divBdr>
        <w:top w:val="none" w:sz="0" w:space="0" w:color="auto"/>
        <w:left w:val="none" w:sz="0" w:space="0" w:color="auto"/>
        <w:bottom w:val="none" w:sz="0" w:space="0" w:color="auto"/>
        <w:right w:val="none" w:sz="0" w:space="0" w:color="auto"/>
      </w:divBdr>
    </w:div>
    <w:div w:id="102262556">
      <w:bodyDiv w:val="1"/>
      <w:marLeft w:val="0"/>
      <w:marRight w:val="0"/>
      <w:marTop w:val="0"/>
      <w:marBottom w:val="0"/>
      <w:divBdr>
        <w:top w:val="none" w:sz="0" w:space="0" w:color="auto"/>
        <w:left w:val="none" w:sz="0" w:space="0" w:color="auto"/>
        <w:bottom w:val="none" w:sz="0" w:space="0" w:color="auto"/>
        <w:right w:val="none" w:sz="0" w:space="0" w:color="auto"/>
      </w:divBdr>
    </w:div>
    <w:div w:id="119496701">
      <w:bodyDiv w:val="1"/>
      <w:marLeft w:val="0"/>
      <w:marRight w:val="0"/>
      <w:marTop w:val="0"/>
      <w:marBottom w:val="0"/>
      <w:divBdr>
        <w:top w:val="none" w:sz="0" w:space="0" w:color="auto"/>
        <w:left w:val="none" w:sz="0" w:space="0" w:color="auto"/>
        <w:bottom w:val="none" w:sz="0" w:space="0" w:color="auto"/>
        <w:right w:val="none" w:sz="0" w:space="0" w:color="auto"/>
      </w:divBdr>
    </w:div>
    <w:div w:id="120654880">
      <w:bodyDiv w:val="1"/>
      <w:marLeft w:val="0"/>
      <w:marRight w:val="0"/>
      <w:marTop w:val="0"/>
      <w:marBottom w:val="0"/>
      <w:divBdr>
        <w:top w:val="none" w:sz="0" w:space="0" w:color="auto"/>
        <w:left w:val="none" w:sz="0" w:space="0" w:color="auto"/>
        <w:bottom w:val="none" w:sz="0" w:space="0" w:color="auto"/>
        <w:right w:val="none" w:sz="0" w:space="0" w:color="auto"/>
      </w:divBdr>
    </w:div>
    <w:div w:id="135220712">
      <w:bodyDiv w:val="1"/>
      <w:marLeft w:val="0"/>
      <w:marRight w:val="0"/>
      <w:marTop w:val="0"/>
      <w:marBottom w:val="0"/>
      <w:divBdr>
        <w:top w:val="none" w:sz="0" w:space="0" w:color="auto"/>
        <w:left w:val="none" w:sz="0" w:space="0" w:color="auto"/>
        <w:bottom w:val="none" w:sz="0" w:space="0" w:color="auto"/>
        <w:right w:val="none" w:sz="0" w:space="0" w:color="auto"/>
      </w:divBdr>
    </w:div>
    <w:div w:id="158082783">
      <w:bodyDiv w:val="1"/>
      <w:marLeft w:val="0"/>
      <w:marRight w:val="0"/>
      <w:marTop w:val="0"/>
      <w:marBottom w:val="0"/>
      <w:divBdr>
        <w:top w:val="none" w:sz="0" w:space="0" w:color="auto"/>
        <w:left w:val="none" w:sz="0" w:space="0" w:color="auto"/>
        <w:bottom w:val="none" w:sz="0" w:space="0" w:color="auto"/>
        <w:right w:val="none" w:sz="0" w:space="0" w:color="auto"/>
      </w:divBdr>
    </w:div>
    <w:div w:id="171336830">
      <w:bodyDiv w:val="1"/>
      <w:marLeft w:val="0"/>
      <w:marRight w:val="0"/>
      <w:marTop w:val="0"/>
      <w:marBottom w:val="0"/>
      <w:divBdr>
        <w:top w:val="none" w:sz="0" w:space="0" w:color="auto"/>
        <w:left w:val="none" w:sz="0" w:space="0" w:color="auto"/>
        <w:bottom w:val="none" w:sz="0" w:space="0" w:color="auto"/>
        <w:right w:val="none" w:sz="0" w:space="0" w:color="auto"/>
      </w:divBdr>
    </w:div>
    <w:div w:id="171648546">
      <w:bodyDiv w:val="1"/>
      <w:marLeft w:val="0"/>
      <w:marRight w:val="0"/>
      <w:marTop w:val="0"/>
      <w:marBottom w:val="0"/>
      <w:divBdr>
        <w:top w:val="none" w:sz="0" w:space="0" w:color="auto"/>
        <w:left w:val="none" w:sz="0" w:space="0" w:color="auto"/>
        <w:bottom w:val="none" w:sz="0" w:space="0" w:color="auto"/>
        <w:right w:val="none" w:sz="0" w:space="0" w:color="auto"/>
      </w:divBdr>
    </w:div>
    <w:div w:id="180163770">
      <w:bodyDiv w:val="1"/>
      <w:marLeft w:val="0"/>
      <w:marRight w:val="0"/>
      <w:marTop w:val="0"/>
      <w:marBottom w:val="0"/>
      <w:divBdr>
        <w:top w:val="none" w:sz="0" w:space="0" w:color="auto"/>
        <w:left w:val="none" w:sz="0" w:space="0" w:color="auto"/>
        <w:bottom w:val="none" w:sz="0" w:space="0" w:color="auto"/>
        <w:right w:val="none" w:sz="0" w:space="0" w:color="auto"/>
      </w:divBdr>
    </w:div>
    <w:div w:id="193200400">
      <w:bodyDiv w:val="1"/>
      <w:marLeft w:val="0"/>
      <w:marRight w:val="0"/>
      <w:marTop w:val="0"/>
      <w:marBottom w:val="0"/>
      <w:divBdr>
        <w:top w:val="none" w:sz="0" w:space="0" w:color="auto"/>
        <w:left w:val="none" w:sz="0" w:space="0" w:color="auto"/>
        <w:bottom w:val="none" w:sz="0" w:space="0" w:color="auto"/>
        <w:right w:val="none" w:sz="0" w:space="0" w:color="auto"/>
      </w:divBdr>
    </w:div>
    <w:div w:id="214702172">
      <w:bodyDiv w:val="1"/>
      <w:marLeft w:val="0"/>
      <w:marRight w:val="0"/>
      <w:marTop w:val="0"/>
      <w:marBottom w:val="0"/>
      <w:divBdr>
        <w:top w:val="none" w:sz="0" w:space="0" w:color="auto"/>
        <w:left w:val="none" w:sz="0" w:space="0" w:color="auto"/>
        <w:bottom w:val="none" w:sz="0" w:space="0" w:color="auto"/>
        <w:right w:val="none" w:sz="0" w:space="0" w:color="auto"/>
      </w:divBdr>
    </w:div>
    <w:div w:id="218398399">
      <w:bodyDiv w:val="1"/>
      <w:marLeft w:val="0"/>
      <w:marRight w:val="0"/>
      <w:marTop w:val="0"/>
      <w:marBottom w:val="0"/>
      <w:divBdr>
        <w:top w:val="none" w:sz="0" w:space="0" w:color="auto"/>
        <w:left w:val="none" w:sz="0" w:space="0" w:color="auto"/>
        <w:bottom w:val="none" w:sz="0" w:space="0" w:color="auto"/>
        <w:right w:val="none" w:sz="0" w:space="0" w:color="auto"/>
      </w:divBdr>
      <w:divsChild>
        <w:div w:id="1177690411">
          <w:marLeft w:val="0"/>
          <w:marRight w:val="0"/>
          <w:marTop w:val="0"/>
          <w:marBottom w:val="0"/>
          <w:divBdr>
            <w:top w:val="none" w:sz="0" w:space="0" w:color="auto"/>
            <w:left w:val="none" w:sz="0" w:space="0" w:color="auto"/>
            <w:bottom w:val="none" w:sz="0" w:space="0" w:color="auto"/>
            <w:right w:val="none" w:sz="0" w:space="0" w:color="auto"/>
          </w:divBdr>
        </w:div>
      </w:divsChild>
    </w:div>
    <w:div w:id="221528472">
      <w:bodyDiv w:val="1"/>
      <w:marLeft w:val="0"/>
      <w:marRight w:val="0"/>
      <w:marTop w:val="0"/>
      <w:marBottom w:val="0"/>
      <w:divBdr>
        <w:top w:val="none" w:sz="0" w:space="0" w:color="auto"/>
        <w:left w:val="none" w:sz="0" w:space="0" w:color="auto"/>
        <w:bottom w:val="none" w:sz="0" w:space="0" w:color="auto"/>
        <w:right w:val="none" w:sz="0" w:space="0" w:color="auto"/>
      </w:divBdr>
    </w:div>
    <w:div w:id="224221191">
      <w:bodyDiv w:val="1"/>
      <w:marLeft w:val="0"/>
      <w:marRight w:val="0"/>
      <w:marTop w:val="0"/>
      <w:marBottom w:val="0"/>
      <w:divBdr>
        <w:top w:val="none" w:sz="0" w:space="0" w:color="auto"/>
        <w:left w:val="none" w:sz="0" w:space="0" w:color="auto"/>
        <w:bottom w:val="none" w:sz="0" w:space="0" w:color="auto"/>
        <w:right w:val="none" w:sz="0" w:space="0" w:color="auto"/>
      </w:divBdr>
    </w:div>
    <w:div w:id="239952763">
      <w:bodyDiv w:val="1"/>
      <w:marLeft w:val="0"/>
      <w:marRight w:val="0"/>
      <w:marTop w:val="0"/>
      <w:marBottom w:val="0"/>
      <w:divBdr>
        <w:top w:val="none" w:sz="0" w:space="0" w:color="auto"/>
        <w:left w:val="none" w:sz="0" w:space="0" w:color="auto"/>
        <w:bottom w:val="none" w:sz="0" w:space="0" w:color="auto"/>
        <w:right w:val="none" w:sz="0" w:space="0" w:color="auto"/>
      </w:divBdr>
    </w:div>
    <w:div w:id="249238043">
      <w:bodyDiv w:val="1"/>
      <w:marLeft w:val="0"/>
      <w:marRight w:val="0"/>
      <w:marTop w:val="0"/>
      <w:marBottom w:val="0"/>
      <w:divBdr>
        <w:top w:val="none" w:sz="0" w:space="0" w:color="auto"/>
        <w:left w:val="none" w:sz="0" w:space="0" w:color="auto"/>
        <w:bottom w:val="none" w:sz="0" w:space="0" w:color="auto"/>
        <w:right w:val="none" w:sz="0" w:space="0" w:color="auto"/>
      </w:divBdr>
    </w:div>
    <w:div w:id="259219725">
      <w:bodyDiv w:val="1"/>
      <w:marLeft w:val="0"/>
      <w:marRight w:val="0"/>
      <w:marTop w:val="0"/>
      <w:marBottom w:val="0"/>
      <w:divBdr>
        <w:top w:val="none" w:sz="0" w:space="0" w:color="auto"/>
        <w:left w:val="none" w:sz="0" w:space="0" w:color="auto"/>
        <w:bottom w:val="none" w:sz="0" w:space="0" w:color="auto"/>
        <w:right w:val="none" w:sz="0" w:space="0" w:color="auto"/>
      </w:divBdr>
    </w:div>
    <w:div w:id="268123505">
      <w:bodyDiv w:val="1"/>
      <w:marLeft w:val="0"/>
      <w:marRight w:val="0"/>
      <w:marTop w:val="0"/>
      <w:marBottom w:val="0"/>
      <w:divBdr>
        <w:top w:val="none" w:sz="0" w:space="0" w:color="auto"/>
        <w:left w:val="none" w:sz="0" w:space="0" w:color="auto"/>
        <w:bottom w:val="none" w:sz="0" w:space="0" w:color="auto"/>
        <w:right w:val="none" w:sz="0" w:space="0" w:color="auto"/>
      </w:divBdr>
    </w:div>
    <w:div w:id="291178641">
      <w:bodyDiv w:val="1"/>
      <w:marLeft w:val="0"/>
      <w:marRight w:val="0"/>
      <w:marTop w:val="0"/>
      <w:marBottom w:val="0"/>
      <w:divBdr>
        <w:top w:val="none" w:sz="0" w:space="0" w:color="auto"/>
        <w:left w:val="none" w:sz="0" w:space="0" w:color="auto"/>
        <w:bottom w:val="none" w:sz="0" w:space="0" w:color="auto"/>
        <w:right w:val="none" w:sz="0" w:space="0" w:color="auto"/>
      </w:divBdr>
    </w:div>
    <w:div w:id="292954147">
      <w:bodyDiv w:val="1"/>
      <w:marLeft w:val="0"/>
      <w:marRight w:val="0"/>
      <w:marTop w:val="0"/>
      <w:marBottom w:val="0"/>
      <w:divBdr>
        <w:top w:val="none" w:sz="0" w:space="0" w:color="auto"/>
        <w:left w:val="none" w:sz="0" w:space="0" w:color="auto"/>
        <w:bottom w:val="none" w:sz="0" w:space="0" w:color="auto"/>
        <w:right w:val="none" w:sz="0" w:space="0" w:color="auto"/>
      </w:divBdr>
    </w:div>
    <w:div w:id="337848004">
      <w:bodyDiv w:val="1"/>
      <w:marLeft w:val="0"/>
      <w:marRight w:val="0"/>
      <w:marTop w:val="0"/>
      <w:marBottom w:val="0"/>
      <w:divBdr>
        <w:top w:val="none" w:sz="0" w:space="0" w:color="auto"/>
        <w:left w:val="none" w:sz="0" w:space="0" w:color="auto"/>
        <w:bottom w:val="none" w:sz="0" w:space="0" w:color="auto"/>
        <w:right w:val="none" w:sz="0" w:space="0" w:color="auto"/>
      </w:divBdr>
    </w:div>
    <w:div w:id="353506887">
      <w:bodyDiv w:val="1"/>
      <w:marLeft w:val="0"/>
      <w:marRight w:val="0"/>
      <w:marTop w:val="0"/>
      <w:marBottom w:val="0"/>
      <w:divBdr>
        <w:top w:val="none" w:sz="0" w:space="0" w:color="auto"/>
        <w:left w:val="none" w:sz="0" w:space="0" w:color="auto"/>
        <w:bottom w:val="none" w:sz="0" w:space="0" w:color="auto"/>
        <w:right w:val="none" w:sz="0" w:space="0" w:color="auto"/>
      </w:divBdr>
    </w:div>
    <w:div w:id="369653163">
      <w:bodyDiv w:val="1"/>
      <w:marLeft w:val="0"/>
      <w:marRight w:val="0"/>
      <w:marTop w:val="0"/>
      <w:marBottom w:val="0"/>
      <w:divBdr>
        <w:top w:val="none" w:sz="0" w:space="0" w:color="auto"/>
        <w:left w:val="none" w:sz="0" w:space="0" w:color="auto"/>
        <w:bottom w:val="none" w:sz="0" w:space="0" w:color="auto"/>
        <w:right w:val="none" w:sz="0" w:space="0" w:color="auto"/>
      </w:divBdr>
    </w:div>
    <w:div w:id="375197635">
      <w:bodyDiv w:val="1"/>
      <w:marLeft w:val="0"/>
      <w:marRight w:val="0"/>
      <w:marTop w:val="0"/>
      <w:marBottom w:val="0"/>
      <w:divBdr>
        <w:top w:val="none" w:sz="0" w:space="0" w:color="auto"/>
        <w:left w:val="none" w:sz="0" w:space="0" w:color="auto"/>
        <w:bottom w:val="none" w:sz="0" w:space="0" w:color="auto"/>
        <w:right w:val="none" w:sz="0" w:space="0" w:color="auto"/>
      </w:divBdr>
    </w:div>
    <w:div w:id="384987320">
      <w:bodyDiv w:val="1"/>
      <w:marLeft w:val="0"/>
      <w:marRight w:val="0"/>
      <w:marTop w:val="0"/>
      <w:marBottom w:val="0"/>
      <w:divBdr>
        <w:top w:val="none" w:sz="0" w:space="0" w:color="auto"/>
        <w:left w:val="none" w:sz="0" w:space="0" w:color="auto"/>
        <w:bottom w:val="none" w:sz="0" w:space="0" w:color="auto"/>
        <w:right w:val="none" w:sz="0" w:space="0" w:color="auto"/>
      </w:divBdr>
    </w:div>
    <w:div w:id="410465710">
      <w:bodyDiv w:val="1"/>
      <w:marLeft w:val="0"/>
      <w:marRight w:val="0"/>
      <w:marTop w:val="0"/>
      <w:marBottom w:val="0"/>
      <w:divBdr>
        <w:top w:val="none" w:sz="0" w:space="0" w:color="auto"/>
        <w:left w:val="none" w:sz="0" w:space="0" w:color="auto"/>
        <w:bottom w:val="none" w:sz="0" w:space="0" w:color="auto"/>
        <w:right w:val="none" w:sz="0" w:space="0" w:color="auto"/>
      </w:divBdr>
    </w:div>
    <w:div w:id="412627332">
      <w:bodyDiv w:val="1"/>
      <w:marLeft w:val="0"/>
      <w:marRight w:val="0"/>
      <w:marTop w:val="0"/>
      <w:marBottom w:val="0"/>
      <w:divBdr>
        <w:top w:val="none" w:sz="0" w:space="0" w:color="auto"/>
        <w:left w:val="none" w:sz="0" w:space="0" w:color="auto"/>
        <w:bottom w:val="none" w:sz="0" w:space="0" w:color="auto"/>
        <w:right w:val="none" w:sz="0" w:space="0" w:color="auto"/>
      </w:divBdr>
    </w:div>
    <w:div w:id="418333025">
      <w:bodyDiv w:val="1"/>
      <w:marLeft w:val="0"/>
      <w:marRight w:val="0"/>
      <w:marTop w:val="0"/>
      <w:marBottom w:val="0"/>
      <w:divBdr>
        <w:top w:val="none" w:sz="0" w:space="0" w:color="auto"/>
        <w:left w:val="none" w:sz="0" w:space="0" w:color="auto"/>
        <w:bottom w:val="none" w:sz="0" w:space="0" w:color="auto"/>
        <w:right w:val="none" w:sz="0" w:space="0" w:color="auto"/>
      </w:divBdr>
    </w:div>
    <w:div w:id="431558286">
      <w:bodyDiv w:val="1"/>
      <w:marLeft w:val="0"/>
      <w:marRight w:val="0"/>
      <w:marTop w:val="0"/>
      <w:marBottom w:val="0"/>
      <w:divBdr>
        <w:top w:val="none" w:sz="0" w:space="0" w:color="auto"/>
        <w:left w:val="none" w:sz="0" w:space="0" w:color="auto"/>
        <w:bottom w:val="none" w:sz="0" w:space="0" w:color="auto"/>
        <w:right w:val="none" w:sz="0" w:space="0" w:color="auto"/>
      </w:divBdr>
    </w:div>
    <w:div w:id="433595804">
      <w:bodyDiv w:val="1"/>
      <w:marLeft w:val="0"/>
      <w:marRight w:val="0"/>
      <w:marTop w:val="0"/>
      <w:marBottom w:val="0"/>
      <w:divBdr>
        <w:top w:val="none" w:sz="0" w:space="0" w:color="auto"/>
        <w:left w:val="none" w:sz="0" w:space="0" w:color="auto"/>
        <w:bottom w:val="none" w:sz="0" w:space="0" w:color="auto"/>
        <w:right w:val="none" w:sz="0" w:space="0" w:color="auto"/>
      </w:divBdr>
    </w:div>
    <w:div w:id="437405790">
      <w:bodyDiv w:val="1"/>
      <w:marLeft w:val="0"/>
      <w:marRight w:val="0"/>
      <w:marTop w:val="0"/>
      <w:marBottom w:val="0"/>
      <w:divBdr>
        <w:top w:val="none" w:sz="0" w:space="0" w:color="auto"/>
        <w:left w:val="none" w:sz="0" w:space="0" w:color="auto"/>
        <w:bottom w:val="none" w:sz="0" w:space="0" w:color="auto"/>
        <w:right w:val="none" w:sz="0" w:space="0" w:color="auto"/>
      </w:divBdr>
    </w:div>
    <w:div w:id="462426064">
      <w:bodyDiv w:val="1"/>
      <w:marLeft w:val="0"/>
      <w:marRight w:val="0"/>
      <w:marTop w:val="0"/>
      <w:marBottom w:val="0"/>
      <w:divBdr>
        <w:top w:val="none" w:sz="0" w:space="0" w:color="auto"/>
        <w:left w:val="none" w:sz="0" w:space="0" w:color="auto"/>
        <w:bottom w:val="none" w:sz="0" w:space="0" w:color="auto"/>
        <w:right w:val="none" w:sz="0" w:space="0" w:color="auto"/>
      </w:divBdr>
    </w:div>
    <w:div w:id="469984042">
      <w:bodyDiv w:val="1"/>
      <w:marLeft w:val="0"/>
      <w:marRight w:val="0"/>
      <w:marTop w:val="0"/>
      <w:marBottom w:val="0"/>
      <w:divBdr>
        <w:top w:val="none" w:sz="0" w:space="0" w:color="auto"/>
        <w:left w:val="none" w:sz="0" w:space="0" w:color="auto"/>
        <w:bottom w:val="none" w:sz="0" w:space="0" w:color="auto"/>
        <w:right w:val="none" w:sz="0" w:space="0" w:color="auto"/>
      </w:divBdr>
    </w:div>
    <w:div w:id="484202570">
      <w:bodyDiv w:val="1"/>
      <w:marLeft w:val="0"/>
      <w:marRight w:val="0"/>
      <w:marTop w:val="0"/>
      <w:marBottom w:val="0"/>
      <w:divBdr>
        <w:top w:val="none" w:sz="0" w:space="0" w:color="auto"/>
        <w:left w:val="none" w:sz="0" w:space="0" w:color="auto"/>
        <w:bottom w:val="none" w:sz="0" w:space="0" w:color="auto"/>
        <w:right w:val="none" w:sz="0" w:space="0" w:color="auto"/>
      </w:divBdr>
    </w:div>
    <w:div w:id="518202665">
      <w:bodyDiv w:val="1"/>
      <w:marLeft w:val="0"/>
      <w:marRight w:val="0"/>
      <w:marTop w:val="0"/>
      <w:marBottom w:val="0"/>
      <w:divBdr>
        <w:top w:val="none" w:sz="0" w:space="0" w:color="auto"/>
        <w:left w:val="none" w:sz="0" w:space="0" w:color="auto"/>
        <w:bottom w:val="none" w:sz="0" w:space="0" w:color="auto"/>
        <w:right w:val="none" w:sz="0" w:space="0" w:color="auto"/>
      </w:divBdr>
    </w:div>
    <w:div w:id="560291511">
      <w:bodyDiv w:val="1"/>
      <w:marLeft w:val="0"/>
      <w:marRight w:val="0"/>
      <w:marTop w:val="0"/>
      <w:marBottom w:val="0"/>
      <w:divBdr>
        <w:top w:val="none" w:sz="0" w:space="0" w:color="auto"/>
        <w:left w:val="none" w:sz="0" w:space="0" w:color="auto"/>
        <w:bottom w:val="none" w:sz="0" w:space="0" w:color="auto"/>
        <w:right w:val="none" w:sz="0" w:space="0" w:color="auto"/>
      </w:divBdr>
    </w:div>
    <w:div w:id="564756439">
      <w:bodyDiv w:val="1"/>
      <w:marLeft w:val="0"/>
      <w:marRight w:val="0"/>
      <w:marTop w:val="0"/>
      <w:marBottom w:val="0"/>
      <w:divBdr>
        <w:top w:val="none" w:sz="0" w:space="0" w:color="auto"/>
        <w:left w:val="none" w:sz="0" w:space="0" w:color="auto"/>
        <w:bottom w:val="none" w:sz="0" w:space="0" w:color="auto"/>
        <w:right w:val="none" w:sz="0" w:space="0" w:color="auto"/>
      </w:divBdr>
    </w:div>
    <w:div w:id="566569322">
      <w:bodyDiv w:val="1"/>
      <w:marLeft w:val="0"/>
      <w:marRight w:val="0"/>
      <w:marTop w:val="0"/>
      <w:marBottom w:val="0"/>
      <w:divBdr>
        <w:top w:val="none" w:sz="0" w:space="0" w:color="auto"/>
        <w:left w:val="none" w:sz="0" w:space="0" w:color="auto"/>
        <w:bottom w:val="none" w:sz="0" w:space="0" w:color="auto"/>
        <w:right w:val="none" w:sz="0" w:space="0" w:color="auto"/>
      </w:divBdr>
    </w:div>
    <w:div w:id="572086770">
      <w:bodyDiv w:val="1"/>
      <w:marLeft w:val="0"/>
      <w:marRight w:val="0"/>
      <w:marTop w:val="0"/>
      <w:marBottom w:val="0"/>
      <w:divBdr>
        <w:top w:val="none" w:sz="0" w:space="0" w:color="auto"/>
        <w:left w:val="none" w:sz="0" w:space="0" w:color="auto"/>
        <w:bottom w:val="none" w:sz="0" w:space="0" w:color="auto"/>
        <w:right w:val="none" w:sz="0" w:space="0" w:color="auto"/>
      </w:divBdr>
    </w:div>
    <w:div w:id="595358230">
      <w:bodyDiv w:val="1"/>
      <w:marLeft w:val="0"/>
      <w:marRight w:val="0"/>
      <w:marTop w:val="0"/>
      <w:marBottom w:val="0"/>
      <w:divBdr>
        <w:top w:val="none" w:sz="0" w:space="0" w:color="auto"/>
        <w:left w:val="none" w:sz="0" w:space="0" w:color="auto"/>
        <w:bottom w:val="none" w:sz="0" w:space="0" w:color="auto"/>
        <w:right w:val="none" w:sz="0" w:space="0" w:color="auto"/>
      </w:divBdr>
    </w:div>
    <w:div w:id="623195770">
      <w:bodyDiv w:val="1"/>
      <w:marLeft w:val="0"/>
      <w:marRight w:val="0"/>
      <w:marTop w:val="0"/>
      <w:marBottom w:val="0"/>
      <w:divBdr>
        <w:top w:val="none" w:sz="0" w:space="0" w:color="auto"/>
        <w:left w:val="none" w:sz="0" w:space="0" w:color="auto"/>
        <w:bottom w:val="none" w:sz="0" w:space="0" w:color="auto"/>
        <w:right w:val="none" w:sz="0" w:space="0" w:color="auto"/>
      </w:divBdr>
    </w:div>
    <w:div w:id="625039113">
      <w:bodyDiv w:val="1"/>
      <w:marLeft w:val="0"/>
      <w:marRight w:val="0"/>
      <w:marTop w:val="0"/>
      <w:marBottom w:val="0"/>
      <w:divBdr>
        <w:top w:val="none" w:sz="0" w:space="0" w:color="auto"/>
        <w:left w:val="none" w:sz="0" w:space="0" w:color="auto"/>
        <w:bottom w:val="none" w:sz="0" w:space="0" w:color="auto"/>
        <w:right w:val="none" w:sz="0" w:space="0" w:color="auto"/>
      </w:divBdr>
    </w:div>
    <w:div w:id="650018740">
      <w:bodyDiv w:val="1"/>
      <w:marLeft w:val="0"/>
      <w:marRight w:val="0"/>
      <w:marTop w:val="0"/>
      <w:marBottom w:val="0"/>
      <w:divBdr>
        <w:top w:val="none" w:sz="0" w:space="0" w:color="auto"/>
        <w:left w:val="none" w:sz="0" w:space="0" w:color="auto"/>
        <w:bottom w:val="none" w:sz="0" w:space="0" w:color="auto"/>
        <w:right w:val="none" w:sz="0" w:space="0" w:color="auto"/>
      </w:divBdr>
    </w:div>
    <w:div w:id="664432550">
      <w:bodyDiv w:val="1"/>
      <w:marLeft w:val="0"/>
      <w:marRight w:val="0"/>
      <w:marTop w:val="0"/>
      <w:marBottom w:val="0"/>
      <w:divBdr>
        <w:top w:val="none" w:sz="0" w:space="0" w:color="auto"/>
        <w:left w:val="none" w:sz="0" w:space="0" w:color="auto"/>
        <w:bottom w:val="none" w:sz="0" w:space="0" w:color="auto"/>
        <w:right w:val="none" w:sz="0" w:space="0" w:color="auto"/>
      </w:divBdr>
    </w:div>
    <w:div w:id="672608809">
      <w:bodyDiv w:val="1"/>
      <w:marLeft w:val="0"/>
      <w:marRight w:val="0"/>
      <w:marTop w:val="0"/>
      <w:marBottom w:val="0"/>
      <w:divBdr>
        <w:top w:val="none" w:sz="0" w:space="0" w:color="auto"/>
        <w:left w:val="none" w:sz="0" w:space="0" w:color="auto"/>
        <w:bottom w:val="none" w:sz="0" w:space="0" w:color="auto"/>
        <w:right w:val="none" w:sz="0" w:space="0" w:color="auto"/>
      </w:divBdr>
    </w:div>
    <w:div w:id="712733947">
      <w:bodyDiv w:val="1"/>
      <w:marLeft w:val="0"/>
      <w:marRight w:val="0"/>
      <w:marTop w:val="0"/>
      <w:marBottom w:val="0"/>
      <w:divBdr>
        <w:top w:val="none" w:sz="0" w:space="0" w:color="auto"/>
        <w:left w:val="none" w:sz="0" w:space="0" w:color="auto"/>
        <w:bottom w:val="none" w:sz="0" w:space="0" w:color="auto"/>
        <w:right w:val="none" w:sz="0" w:space="0" w:color="auto"/>
      </w:divBdr>
    </w:div>
    <w:div w:id="716049263">
      <w:bodyDiv w:val="1"/>
      <w:marLeft w:val="0"/>
      <w:marRight w:val="0"/>
      <w:marTop w:val="0"/>
      <w:marBottom w:val="0"/>
      <w:divBdr>
        <w:top w:val="none" w:sz="0" w:space="0" w:color="auto"/>
        <w:left w:val="none" w:sz="0" w:space="0" w:color="auto"/>
        <w:bottom w:val="none" w:sz="0" w:space="0" w:color="auto"/>
        <w:right w:val="none" w:sz="0" w:space="0" w:color="auto"/>
      </w:divBdr>
    </w:div>
    <w:div w:id="723067015">
      <w:bodyDiv w:val="1"/>
      <w:marLeft w:val="0"/>
      <w:marRight w:val="0"/>
      <w:marTop w:val="0"/>
      <w:marBottom w:val="0"/>
      <w:divBdr>
        <w:top w:val="none" w:sz="0" w:space="0" w:color="auto"/>
        <w:left w:val="none" w:sz="0" w:space="0" w:color="auto"/>
        <w:bottom w:val="none" w:sz="0" w:space="0" w:color="auto"/>
        <w:right w:val="none" w:sz="0" w:space="0" w:color="auto"/>
      </w:divBdr>
    </w:div>
    <w:div w:id="736365926">
      <w:bodyDiv w:val="1"/>
      <w:marLeft w:val="0"/>
      <w:marRight w:val="0"/>
      <w:marTop w:val="0"/>
      <w:marBottom w:val="0"/>
      <w:divBdr>
        <w:top w:val="none" w:sz="0" w:space="0" w:color="auto"/>
        <w:left w:val="none" w:sz="0" w:space="0" w:color="auto"/>
        <w:bottom w:val="none" w:sz="0" w:space="0" w:color="auto"/>
        <w:right w:val="none" w:sz="0" w:space="0" w:color="auto"/>
      </w:divBdr>
    </w:div>
    <w:div w:id="740060145">
      <w:bodyDiv w:val="1"/>
      <w:marLeft w:val="0"/>
      <w:marRight w:val="0"/>
      <w:marTop w:val="0"/>
      <w:marBottom w:val="0"/>
      <w:divBdr>
        <w:top w:val="none" w:sz="0" w:space="0" w:color="auto"/>
        <w:left w:val="none" w:sz="0" w:space="0" w:color="auto"/>
        <w:bottom w:val="none" w:sz="0" w:space="0" w:color="auto"/>
        <w:right w:val="none" w:sz="0" w:space="0" w:color="auto"/>
      </w:divBdr>
    </w:div>
    <w:div w:id="758402778">
      <w:bodyDiv w:val="1"/>
      <w:marLeft w:val="0"/>
      <w:marRight w:val="0"/>
      <w:marTop w:val="0"/>
      <w:marBottom w:val="0"/>
      <w:divBdr>
        <w:top w:val="none" w:sz="0" w:space="0" w:color="auto"/>
        <w:left w:val="none" w:sz="0" w:space="0" w:color="auto"/>
        <w:bottom w:val="none" w:sz="0" w:space="0" w:color="auto"/>
        <w:right w:val="none" w:sz="0" w:space="0" w:color="auto"/>
      </w:divBdr>
    </w:div>
    <w:div w:id="786386794">
      <w:bodyDiv w:val="1"/>
      <w:marLeft w:val="0"/>
      <w:marRight w:val="0"/>
      <w:marTop w:val="0"/>
      <w:marBottom w:val="0"/>
      <w:divBdr>
        <w:top w:val="none" w:sz="0" w:space="0" w:color="auto"/>
        <w:left w:val="none" w:sz="0" w:space="0" w:color="auto"/>
        <w:bottom w:val="none" w:sz="0" w:space="0" w:color="auto"/>
        <w:right w:val="none" w:sz="0" w:space="0" w:color="auto"/>
      </w:divBdr>
    </w:div>
    <w:div w:id="795948238">
      <w:bodyDiv w:val="1"/>
      <w:marLeft w:val="0"/>
      <w:marRight w:val="0"/>
      <w:marTop w:val="0"/>
      <w:marBottom w:val="0"/>
      <w:divBdr>
        <w:top w:val="none" w:sz="0" w:space="0" w:color="auto"/>
        <w:left w:val="none" w:sz="0" w:space="0" w:color="auto"/>
        <w:bottom w:val="none" w:sz="0" w:space="0" w:color="auto"/>
        <w:right w:val="none" w:sz="0" w:space="0" w:color="auto"/>
      </w:divBdr>
    </w:div>
    <w:div w:id="798456916">
      <w:bodyDiv w:val="1"/>
      <w:marLeft w:val="0"/>
      <w:marRight w:val="0"/>
      <w:marTop w:val="0"/>
      <w:marBottom w:val="0"/>
      <w:divBdr>
        <w:top w:val="none" w:sz="0" w:space="0" w:color="auto"/>
        <w:left w:val="none" w:sz="0" w:space="0" w:color="auto"/>
        <w:bottom w:val="none" w:sz="0" w:space="0" w:color="auto"/>
        <w:right w:val="none" w:sz="0" w:space="0" w:color="auto"/>
      </w:divBdr>
      <w:divsChild>
        <w:div w:id="575673884">
          <w:marLeft w:val="0"/>
          <w:marRight w:val="0"/>
          <w:marTop w:val="0"/>
          <w:marBottom w:val="0"/>
          <w:divBdr>
            <w:top w:val="none" w:sz="0" w:space="0" w:color="auto"/>
            <w:left w:val="none" w:sz="0" w:space="0" w:color="auto"/>
            <w:bottom w:val="none" w:sz="0" w:space="0" w:color="auto"/>
            <w:right w:val="none" w:sz="0" w:space="0" w:color="auto"/>
          </w:divBdr>
        </w:div>
      </w:divsChild>
    </w:div>
    <w:div w:id="813136731">
      <w:bodyDiv w:val="1"/>
      <w:marLeft w:val="0"/>
      <w:marRight w:val="0"/>
      <w:marTop w:val="0"/>
      <w:marBottom w:val="0"/>
      <w:divBdr>
        <w:top w:val="none" w:sz="0" w:space="0" w:color="auto"/>
        <w:left w:val="none" w:sz="0" w:space="0" w:color="auto"/>
        <w:bottom w:val="none" w:sz="0" w:space="0" w:color="auto"/>
        <w:right w:val="none" w:sz="0" w:space="0" w:color="auto"/>
      </w:divBdr>
    </w:div>
    <w:div w:id="814953776">
      <w:bodyDiv w:val="1"/>
      <w:marLeft w:val="0"/>
      <w:marRight w:val="0"/>
      <w:marTop w:val="0"/>
      <w:marBottom w:val="0"/>
      <w:divBdr>
        <w:top w:val="none" w:sz="0" w:space="0" w:color="auto"/>
        <w:left w:val="none" w:sz="0" w:space="0" w:color="auto"/>
        <w:bottom w:val="none" w:sz="0" w:space="0" w:color="auto"/>
        <w:right w:val="none" w:sz="0" w:space="0" w:color="auto"/>
      </w:divBdr>
    </w:div>
    <w:div w:id="815486836">
      <w:bodyDiv w:val="1"/>
      <w:marLeft w:val="0"/>
      <w:marRight w:val="0"/>
      <w:marTop w:val="0"/>
      <w:marBottom w:val="0"/>
      <w:divBdr>
        <w:top w:val="none" w:sz="0" w:space="0" w:color="auto"/>
        <w:left w:val="none" w:sz="0" w:space="0" w:color="auto"/>
        <w:bottom w:val="none" w:sz="0" w:space="0" w:color="auto"/>
        <w:right w:val="none" w:sz="0" w:space="0" w:color="auto"/>
      </w:divBdr>
    </w:div>
    <w:div w:id="845287733">
      <w:bodyDiv w:val="1"/>
      <w:marLeft w:val="0"/>
      <w:marRight w:val="0"/>
      <w:marTop w:val="0"/>
      <w:marBottom w:val="0"/>
      <w:divBdr>
        <w:top w:val="none" w:sz="0" w:space="0" w:color="auto"/>
        <w:left w:val="none" w:sz="0" w:space="0" w:color="auto"/>
        <w:bottom w:val="none" w:sz="0" w:space="0" w:color="auto"/>
        <w:right w:val="none" w:sz="0" w:space="0" w:color="auto"/>
      </w:divBdr>
    </w:div>
    <w:div w:id="866023383">
      <w:bodyDiv w:val="1"/>
      <w:marLeft w:val="0"/>
      <w:marRight w:val="0"/>
      <w:marTop w:val="0"/>
      <w:marBottom w:val="0"/>
      <w:divBdr>
        <w:top w:val="none" w:sz="0" w:space="0" w:color="auto"/>
        <w:left w:val="none" w:sz="0" w:space="0" w:color="auto"/>
        <w:bottom w:val="none" w:sz="0" w:space="0" w:color="auto"/>
        <w:right w:val="none" w:sz="0" w:space="0" w:color="auto"/>
      </w:divBdr>
    </w:div>
    <w:div w:id="868025711">
      <w:bodyDiv w:val="1"/>
      <w:marLeft w:val="0"/>
      <w:marRight w:val="0"/>
      <w:marTop w:val="0"/>
      <w:marBottom w:val="0"/>
      <w:divBdr>
        <w:top w:val="none" w:sz="0" w:space="0" w:color="auto"/>
        <w:left w:val="none" w:sz="0" w:space="0" w:color="auto"/>
        <w:bottom w:val="none" w:sz="0" w:space="0" w:color="auto"/>
        <w:right w:val="none" w:sz="0" w:space="0" w:color="auto"/>
      </w:divBdr>
    </w:div>
    <w:div w:id="871768376">
      <w:bodyDiv w:val="1"/>
      <w:marLeft w:val="0"/>
      <w:marRight w:val="0"/>
      <w:marTop w:val="0"/>
      <w:marBottom w:val="0"/>
      <w:divBdr>
        <w:top w:val="none" w:sz="0" w:space="0" w:color="auto"/>
        <w:left w:val="none" w:sz="0" w:space="0" w:color="auto"/>
        <w:bottom w:val="none" w:sz="0" w:space="0" w:color="auto"/>
        <w:right w:val="none" w:sz="0" w:space="0" w:color="auto"/>
      </w:divBdr>
    </w:div>
    <w:div w:id="877087986">
      <w:bodyDiv w:val="1"/>
      <w:marLeft w:val="0"/>
      <w:marRight w:val="0"/>
      <w:marTop w:val="0"/>
      <w:marBottom w:val="0"/>
      <w:divBdr>
        <w:top w:val="none" w:sz="0" w:space="0" w:color="auto"/>
        <w:left w:val="none" w:sz="0" w:space="0" w:color="auto"/>
        <w:bottom w:val="none" w:sz="0" w:space="0" w:color="auto"/>
        <w:right w:val="none" w:sz="0" w:space="0" w:color="auto"/>
      </w:divBdr>
    </w:div>
    <w:div w:id="914975360">
      <w:bodyDiv w:val="1"/>
      <w:marLeft w:val="0"/>
      <w:marRight w:val="0"/>
      <w:marTop w:val="0"/>
      <w:marBottom w:val="0"/>
      <w:divBdr>
        <w:top w:val="none" w:sz="0" w:space="0" w:color="auto"/>
        <w:left w:val="none" w:sz="0" w:space="0" w:color="auto"/>
        <w:bottom w:val="none" w:sz="0" w:space="0" w:color="auto"/>
        <w:right w:val="none" w:sz="0" w:space="0" w:color="auto"/>
      </w:divBdr>
    </w:div>
    <w:div w:id="917831842">
      <w:bodyDiv w:val="1"/>
      <w:marLeft w:val="0"/>
      <w:marRight w:val="0"/>
      <w:marTop w:val="0"/>
      <w:marBottom w:val="0"/>
      <w:divBdr>
        <w:top w:val="none" w:sz="0" w:space="0" w:color="auto"/>
        <w:left w:val="none" w:sz="0" w:space="0" w:color="auto"/>
        <w:bottom w:val="none" w:sz="0" w:space="0" w:color="auto"/>
        <w:right w:val="none" w:sz="0" w:space="0" w:color="auto"/>
      </w:divBdr>
    </w:div>
    <w:div w:id="923537838">
      <w:bodyDiv w:val="1"/>
      <w:marLeft w:val="0"/>
      <w:marRight w:val="0"/>
      <w:marTop w:val="0"/>
      <w:marBottom w:val="0"/>
      <w:divBdr>
        <w:top w:val="none" w:sz="0" w:space="0" w:color="auto"/>
        <w:left w:val="none" w:sz="0" w:space="0" w:color="auto"/>
        <w:bottom w:val="none" w:sz="0" w:space="0" w:color="auto"/>
        <w:right w:val="none" w:sz="0" w:space="0" w:color="auto"/>
      </w:divBdr>
    </w:div>
    <w:div w:id="925309986">
      <w:bodyDiv w:val="1"/>
      <w:marLeft w:val="0"/>
      <w:marRight w:val="0"/>
      <w:marTop w:val="0"/>
      <w:marBottom w:val="0"/>
      <w:divBdr>
        <w:top w:val="none" w:sz="0" w:space="0" w:color="auto"/>
        <w:left w:val="none" w:sz="0" w:space="0" w:color="auto"/>
        <w:bottom w:val="none" w:sz="0" w:space="0" w:color="auto"/>
        <w:right w:val="none" w:sz="0" w:space="0" w:color="auto"/>
      </w:divBdr>
    </w:div>
    <w:div w:id="936258537">
      <w:bodyDiv w:val="1"/>
      <w:marLeft w:val="0"/>
      <w:marRight w:val="0"/>
      <w:marTop w:val="0"/>
      <w:marBottom w:val="0"/>
      <w:divBdr>
        <w:top w:val="none" w:sz="0" w:space="0" w:color="auto"/>
        <w:left w:val="none" w:sz="0" w:space="0" w:color="auto"/>
        <w:bottom w:val="none" w:sz="0" w:space="0" w:color="auto"/>
        <w:right w:val="none" w:sz="0" w:space="0" w:color="auto"/>
      </w:divBdr>
    </w:div>
    <w:div w:id="945385705">
      <w:bodyDiv w:val="1"/>
      <w:marLeft w:val="0"/>
      <w:marRight w:val="0"/>
      <w:marTop w:val="0"/>
      <w:marBottom w:val="0"/>
      <w:divBdr>
        <w:top w:val="none" w:sz="0" w:space="0" w:color="auto"/>
        <w:left w:val="none" w:sz="0" w:space="0" w:color="auto"/>
        <w:bottom w:val="none" w:sz="0" w:space="0" w:color="auto"/>
        <w:right w:val="none" w:sz="0" w:space="0" w:color="auto"/>
      </w:divBdr>
    </w:div>
    <w:div w:id="949893857">
      <w:bodyDiv w:val="1"/>
      <w:marLeft w:val="0"/>
      <w:marRight w:val="0"/>
      <w:marTop w:val="0"/>
      <w:marBottom w:val="0"/>
      <w:divBdr>
        <w:top w:val="none" w:sz="0" w:space="0" w:color="auto"/>
        <w:left w:val="none" w:sz="0" w:space="0" w:color="auto"/>
        <w:bottom w:val="none" w:sz="0" w:space="0" w:color="auto"/>
        <w:right w:val="none" w:sz="0" w:space="0" w:color="auto"/>
      </w:divBdr>
    </w:div>
    <w:div w:id="954941535">
      <w:bodyDiv w:val="1"/>
      <w:marLeft w:val="0"/>
      <w:marRight w:val="0"/>
      <w:marTop w:val="0"/>
      <w:marBottom w:val="0"/>
      <w:divBdr>
        <w:top w:val="none" w:sz="0" w:space="0" w:color="auto"/>
        <w:left w:val="none" w:sz="0" w:space="0" w:color="auto"/>
        <w:bottom w:val="none" w:sz="0" w:space="0" w:color="auto"/>
        <w:right w:val="none" w:sz="0" w:space="0" w:color="auto"/>
      </w:divBdr>
    </w:div>
    <w:div w:id="979925572">
      <w:bodyDiv w:val="1"/>
      <w:marLeft w:val="0"/>
      <w:marRight w:val="0"/>
      <w:marTop w:val="0"/>
      <w:marBottom w:val="0"/>
      <w:divBdr>
        <w:top w:val="none" w:sz="0" w:space="0" w:color="auto"/>
        <w:left w:val="none" w:sz="0" w:space="0" w:color="auto"/>
        <w:bottom w:val="none" w:sz="0" w:space="0" w:color="auto"/>
        <w:right w:val="none" w:sz="0" w:space="0" w:color="auto"/>
      </w:divBdr>
    </w:div>
    <w:div w:id="985401472">
      <w:bodyDiv w:val="1"/>
      <w:marLeft w:val="0"/>
      <w:marRight w:val="0"/>
      <w:marTop w:val="0"/>
      <w:marBottom w:val="0"/>
      <w:divBdr>
        <w:top w:val="none" w:sz="0" w:space="0" w:color="auto"/>
        <w:left w:val="none" w:sz="0" w:space="0" w:color="auto"/>
        <w:bottom w:val="none" w:sz="0" w:space="0" w:color="auto"/>
        <w:right w:val="none" w:sz="0" w:space="0" w:color="auto"/>
      </w:divBdr>
    </w:div>
    <w:div w:id="991449903">
      <w:bodyDiv w:val="1"/>
      <w:marLeft w:val="0"/>
      <w:marRight w:val="0"/>
      <w:marTop w:val="0"/>
      <w:marBottom w:val="0"/>
      <w:divBdr>
        <w:top w:val="none" w:sz="0" w:space="0" w:color="auto"/>
        <w:left w:val="none" w:sz="0" w:space="0" w:color="auto"/>
        <w:bottom w:val="none" w:sz="0" w:space="0" w:color="auto"/>
        <w:right w:val="none" w:sz="0" w:space="0" w:color="auto"/>
      </w:divBdr>
    </w:div>
    <w:div w:id="993607964">
      <w:bodyDiv w:val="1"/>
      <w:marLeft w:val="0"/>
      <w:marRight w:val="0"/>
      <w:marTop w:val="0"/>
      <w:marBottom w:val="0"/>
      <w:divBdr>
        <w:top w:val="none" w:sz="0" w:space="0" w:color="auto"/>
        <w:left w:val="none" w:sz="0" w:space="0" w:color="auto"/>
        <w:bottom w:val="none" w:sz="0" w:space="0" w:color="auto"/>
        <w:right w:val="none" w:sz="0" w:space="0" w:color="auto"/>
      </w:divBdr>
    </w:div>
    <w:div w:id="994459198">
      <w:bodyDiv w:val="1"/>
      <w:marLeft w:val="0"/>
      <w:marRight w:val="0"/>
      <w:marTop w:val="0"/>
      <w:marBottom w:val="0"/>
      <w:divBdr>
        <w:top w:val="none" w:sz="0" w:space="0" w:color="auto"/>
        <w:left w:val="none" w:sz="0" w:space="0" w:color="auto"/>
        <w:bottom w:val="none" w:sz="0" w:space="0" w:color="auto"/>
        <w:right w:val="none" w:sz="0" w:space="0" w:color="auto"/>
      </w:divBdr>
    </w:div>
    <w:div w:id="996034386">
      <w:bodyDiv w:val="1"/>
      <w:marLeft w:val="0"/>
      <w:marRight w:val="0"/>
      <w:marTop w:val="0"/>
      <w:marBottom w:val="0"/>
      <w:divBdr>
        <w:top w:val="none" w:sz="0" w:space="0" w:color="auto"/>
        <w:left w:val="none" w:sz="0" w:space="0" w:color="auto"/>
        <w:bottom w:val="none" w:sz="0" w:space="0" w:color="auto"/>
        <w:right w:val="none" w:sz="0" w:space="0" w:color="auto"/>
      </w:divBdr>
    </w:div>
    <w:div w:id="1001006608">
      <w:bodyDiv w:val="1"/>
      <w:marLeft w:val="0"/>
      <w:marRight w:val="0"/>
      <w:marTop w:val="0"/>
      <w:marBottom w:val="0"/>
      <w:divBdr>
        <w:top w:val="none" w:sz="0" w:space="0" w:color="auto"/>
        <w:left w:val="none" w:sz="0" w:space="0" w:color="auto"/>
        <w:bottom w:val="none" w:sz="0" w:space="0" w:color="auto"/>
        <w:right w:val="none" w:sz="0" w:space="0" w:color="auto"/>
      </w:divBdr>
    </w:div>
    <w:div w:id="1017192668">
      <w:bodyDiv w:val="1"/>
      <w:marLeft w:val="0"/>
      <w:marRight w:val="0"/>
      <w:marTop w:val="0"/>
      <w:marBottom w:val="0"/>
      <w:divBdr>
        <w:top w:val="none" w:sz="0" w:space="0" w:color="auto"/>
        <w:left w:val="none" w:sz="0" w:space="0" w:color="auto"/>
        <w:bottom w:val="none" w:sz="0" w:space="0" w:color="auto"/>
        <w:right w:val="none" w:sz="0" w:space="0" w:color="auto"/>
      </w:divBdr>
    </w:div>
    <w:div w:id="1017272657">
      <w:bodyDiv w:val="1"/>
      <w:marLeft w:val="0"/>
      <w:marRight w:val="0"/>
      <w:marTop w:val="0"/>
      <w:marBottom w:val="0"/>
      <w:divBdr>
        <w:top w:val="none" w:sz="0" w:space="0" w:color="auto"/>
        <w:left w:val="none" w:sz="0" w:space="0" w:color="auto"/>
        <w:bottom w:val="none" w:sz="0" w:space="0" w:color="auto"/>
        <w:right w:val="none" w:sz="0" w:space="0" w:color="auto"/>
      </w:divBdr>
    </w:div>
    <w:div w:id="1026713559">
      <w:bodyDiv w:val="1"/>
      <w:marLeft w:val="0"/>
      <w:marRight w:val="0"/>
      <w:marTop w:val="0"/>
      <w:marBottom w:val="0"/>
      <w:divBdr>
        <w:top w:val="none" w:sz="0" w:space="0" w:color="auto"/>
        <w:left w:val="none" w:sz="0" w:space="0" w:color="auto"/>
        <w:bottom w:val="none" w:sz="0" w:space="0" w:color="auto"/>
        <w:right w:val="none" w:sz="0" w:space="0" w:color="auto"/>
      </w:divBdr>
    </w:div>
    <w:div w:id="1031490159">
      <w:bodyDiv w:val="1"/>
      <w:marLeft w:val="0"/>
      <w:marRight w:val="0"/>
      <w:marTop w:val="0"/>
      <w:marBottom w:val="0"/>
      <w:divBdr>
        <w:top w:val="none" w:sz="0" w:space="0" w:color="auto"/>
        <w:left w:val="none" w:sz="0" w:space="0" w:color="auto"/>
        <w:bottom w:val="none" w:sz="0" w:space="0" w:color="auto"/>
        <w:right w:val="none" w:sz="0" w:space="0" w:color="auto"/>
      </w:divBdr>
    </w:div>
    <w:div w:id="1031956593">
      <w:bodyDiv w:val="1"/>
      <w:marLeft w:val="0"/>
      <w:marRight w:val="0"/>
      <w:marTop w:val="0"/>
      <w:marBottom w:val="0"/>
      <w:divBdr>
        <w:top w:val="none" w:sz="0" w:space="0" w:color="auto"/>
        <w:left w:val="none" w:sz="0" w:space="0" w:color="auto"/>
        <w:bottom w:val="none" w:sz="0" w:space="0" w:color="auto"/>
        <w:right w:val="none" w:sz="0" w:space="0" w:color="auto"/>
      </w:divBdr>
    </w:div>
    <w:div w:id="1036856015">
      <w:bodyDiv w:val="1"/>
      <w:marLeft w:val="0"/>
      <w:marRight w:val="0"/>
      <w:marTop w:val="0"/>
      <w:marBottom w:val="0"/>
      <w:divBdr>
        <w:top w:val="none" w:sz="0" w:space="0" w:color="auto"/>
        <w:left w:val="none" w:sz="0" w:space="0" w:color="auto"/>
        <w:bottom w:val="none" w:sz="0" w:space="0" w:color="auto"/>
        <w:right w:val="none" w:sz="0" w:space="0" w:color="auto"/>
      </w:divBdr>
    </w:div>
    <w:div w:id="1054739813">
      <w:bodyDiv w:val="1"/>
      <w:marLeft w:val="0"/>
      <w:marRight w:val="0"/>
      <w:marTop w:val="0"/>
      <w:marBottom w:val="0"/>
      <w:divBdr>
        <w:top w:val="none" w:sz="0" w:space="0" w:color="auto"/>
        <w:left w:val="none" w:sz="0" w:space="0" w:color="auto"/>
        <w:bottom w:val="none" w:sz="0" w:space="0" w:color="auto"/>
        <w:right w:val="none" w:sz="0" w:space="0" w:color="auto"/>
      </w:divBdr>
    </w:div>
    <w:div w:id="1073506871">
      <w:bodyDiv w:val="1"/>
      <w:marLeft w:val="0"/>
      <w:marRight w:val="0"/>
      <w:marTop w:val="0"/>
      <w:marBottom w:val="0"/>
      <w:divBdr>
        <w:top w:val="none" w:sz="0" w:space="0" w:color="auto"/>
        <w:left w:val="none" w:sz="0" w:space="0" w:color="auto"/>
        <w:bottom w:val="none" w:sz="0" w:space="0" w:color="auto"/>
        <w:right w:val="none" w:sz="0" w:space="0" w:color="auto"/>
      </w:divBdr>
    </w:div>
    <w:div w:id="1089351741">
      <w:bodyDiv w:val="1"/>
      <w:marLeft w:val="0"/>
      <w:marRight w:val="0"/>
      <w:marTop w:val="0"/>
      <w:marBottom w:val="0"/>
      <w:divBdr>
        <w:top w:val="none" w:sz="0" w:space="0" w:color="auto"/>
        <w:left w:val="none" w:sz="0" w:space="0" w:color="auto"/>
        <w:bottom w:val="none" w:sz="0" w:space="0" w:color="auto"/>
        <w:right w:val="none" w:sz="0" w:space="0" w:color="auto"/>
      </w:divBdr>
    </w:div>
    <w:div w:id="1096052472">
      <w:bodyDiv w:val="1"/>
      <w:marLeft w:val="0"/>
      <w:marRight w:val="0"/>
      <w:marTop w:val="0"/>
      <w:marBottom w:val="0"/>
      <w:divBdr>
        <w:top w:val="none" w:sz="0" w:space="0" w:color="auto"/>
        <w:left w:val="none" w:sz="0" w:space="0" w:color="auto"/>
        <w:bottom w:val="none" w:sz="0" w:space="0" w:color="auto"/>
        <w:right w:val="none" w:sz="0" w:space="0" w:color="auto"/>
      </w:divBdr>
    </w:div>
    <w:div w:id="1101953961">
      <w:bodyDiv w:val="1"/>
      <w:marLeft w:val="0"/>
      <w:marRight w:val="0"/>
      <w:marTop w:val="0"/>
      <w:marBottom w:val="0"/>
      <w:divBdr>
        <w:top w:val="none" w:sz="0" w:space="0" w:color="auto"/>
        <w:left w:val="none" w:sz="0" w:space="0" w:color="auto"/>
        <w:bottom w:val="none" w:sz="0" w:space="0" w:color="auto"/>
        <w:right w:val="none" w:sz="0" w:space="0" w:color="auto"/>
      </w:divBdr>
    </w:div>
    <w:div w:id="1107197021">
      <w:bodyDiv w:val="1"/>
      <w:marLeft w:val="0"/>
      <w:marRight w:val="0"/>
      <w:marTop w:val="0"/>
      <w:marBottom w:val="0"/>
      <w:divBdr>
        <w:top w:val="none" w:sz="0" w:space="0" w:color="auto"/>
        <w:left w:val="none" w:sz="0" w:space="0" w:color="auto"/>
        <w:bottom w:val="none" w:sz="0" w:space="0" w:color="auto"/>
        <w:right w:val="none" w:sz="0" w:space="0" w:color="auto"/>
      </w:divBdr>
    </w:div>
    <w:div w:id="1118140937">
      <w:bodyDiv w:val="1"/>
      <w:marLeft w:val="0"/>
      <w:marRight w:val="0"/>
      <w:marTop w:val="0"/>
      <w:marBottom w:val="0"/>
      <w:divBdr>
        <w:top w:val="none" w:sz="0" w:space="0" w:color="auto"/>
        <w:left w:val="none" w:sz="0" w:space="0" w:color="auto"/>
        <w:bottom w:val="none" w:sz="0" w:space="0" w:color="auto"/>
        <w:right w:val="none" w:sz="0" w:space="0" w:color="auto"/>
      </w:divBdr>
    </w:div>
    <w:div w:id="1128624218">
      <w:bodyDiv w:val="1"/>
      <w:marLeft w:val="0"/>
      <w:marRight w:val="0"/>
      <w:marTop w:val="0"/>
      <w:marBottom w:val="0"/>
      <w:divBdr>
        <w:top w:val="none" w:sz="0" w:space="0" w:color="auto"/>
        <w:left w:val="none" w:sz="0" w:space="0" w:color="auto"/>
        <w:bottom w:val="none" w:sz="0" w:space="0" w:color="auto"/>
        <w:right w:val="none" w:sz="0" w:space="0" w:color="auto"/>
      </w:divBdr>
    </w:div>
    <w:div w:id="1144153070">
      <w:bodyDiv w:val="1"/>
      <w:marLeft w:val="0"/>
      <w:marRight w:val="0"/>
      <w:marTop w:val="0"/>
      <w:marBottom w:val="0"/>
      <w:divBdr>
        <w:top w:val="none" w:sz="0" w:space="0" w:color="auto"/>
        <w:left w:val="none" w:sz="0" w:space="0" w:color="auto"/>
        <w:bottom w:val="none" w:sz="0" w:space="0" w:color="auto"/>
        <w:right w:val="none" w:sz="0" w:space="0" w:color="auto"/>
      </w:divBdr>
    </w:div>
    <w:div w:id="1184249599">
      <w:bodyDiv w:val="1"/>
      <w:marLeft w:val="0"/>
      <w:marRight w:val="0"/>
      <w:marTop w:val="0"/>
      <w:marBottom w:val="0"/>
      <w:divBdr>
        <w:top w:val="none" w:sz="0" w:space="0" w:color="auto"/>
        <w:left w:val="none" w:sz="0" w:space="0" w:color="auto"/>
        <w:bottom w:val="none" w:sz="0" w:space="0" w:color="auto"/>
        <w:right w:val="none" w:sz="0" w:space="0" w:color="auto"/>
      </w:divBdr>
    </w:div>
    <w:div w:id="1189217015">
      <w:bodyDiv w:val="1"/>
      <w:marLeft w:val="0"/>
      <w:marRight w:val="0"/>
      <w:marTop w:val="0"/>
      <w:marBottom w:val="0"/>
      <w:divBdr>
        <w:top w:val="none" w:sz="0" w:space="0" w:color="auto"/>
        <w:left w:val="none" w:sz="0" w:space="0" w:color="auto"/>
        <w:bottom w:val="none" w:sz="0" w:space="0" w:color="auto"/>
        <w:right w:val="none" w:sz="0" w:space="0" w:color="auto"/>
      </w:divBdr>
    </w:div>
    <w:div w:id="1203518296">
      <w:bodyDiv w:val="1"/>
      <w:marLeft w:val="0"/>
      <w:marRight w:val="0"/>
      <w:marTop w:val="0"/>
      <w:marBottom w:val="0"/>
      <w:divBdr>
        <w:top w:val="none" w:sz="0" w:space="0" w:color="auto"/>
        <w:left w:val="none" w:sz="0" w:space="0" w:color="auto"/>
        <w:bottom w:val="none" w:sz="0" w:space="0" w:color="auto"/>
        <w:right w:val="none" w:sz="0" w:space="0" w:color="auto"/>
      </w:divBdr>
    </w:div>
    <w:div w:id="1224944952">
      <w:bodyDiv w:val="1"/>
      <w:marLeft w:val="0"/>
      <w:marRight w:val="0"/>
      <w:marTop w:val="0"/>
      <w:marBottom w:val="0"/>
      <w:divBdr>
        <w:top w:val="none" w:sz="0" w:space="0" w:color="auto"/>
        <w:left w:val="none" w:sz="0" w:space="0" w:color="auto"/>
        <w:bottom w:val="none" w:sz="0" w:space="0" w:color="auto"/>
        <w:right w:val="none" w:sz="0" w:space="0" w:color="auto"/>
      </w:divBdr>
    </w:div>
    <w:div w:id="1244025871">
      <w:bodyDiv w:val="1"/>
      <w:marLeft w:val="0"/>
      <w:marRight w:val="0"/>
      <w:marTop w:val="0"/>
      <w:marBottom w:val="0"/>
      <w:divBdr>
        <w:top w:val="none" w:sz="0" w:space="0" w:color="auto"/>
        <w:left w:val="none" w:sz="0" w:space="0" w:color="auto"/>
        <w:bottom w:val="none" w:sz="0" w:space="0" w:color="auto"/>
        <w:right w:val="none" w:sz="0" w:space="0" w:color="auto"/>
      </w:divBdr>
    </w:div>
    <w:div w:id="1246647634">
      <w:bodyDiv w:val="1"/>
      <w:marLeft w:val="0"/>
      <w:marRight w:val="0"/>
      <w:marTop w:val="0"/>
      <w:marBottom w:val="0"/>
      <w:divBdr>
        <w:top w:val="none" w:sz="0" w:space="0" w:color="auto"/>
        <w:left w:val="none" w:sz="0" w:space="0" w:color="auto"/>
        <w:bottom w:val="none" w:sz="0" w:space="0" w:color="auto"/>
        <w:right w:val="none" w:sz="0" w:space="0" w:color="auto"/>
      </w:divBdr>
    </w:div>
    <w:div w:id="1250576993">
      <w:bodyDiv w:val="1"/>
      <w:marLeft w:val="0"/>
      <w:marRight w:val="0"/>
      <w:marTop w:val="0"/>
      <w:marBottom w:val="0"/>
      <w:divBdr>
        <w:top w:val="none" w:sz="0" w:space="0" w:color="auto"/>
        <w:left w:val="none" w:sz="0" w:space="0" w:color="auto"/>
        <w:bottom w:val="none" w:sz="0" w:space="0" w:color="auto"/>
        <w:right w:val="none" w:sz="0" w:space="0" w:color="auto"/>
      </w:divBdr>
    </w:div>
    <w:div w:id="1257205162">
      <w:bodyDiv w:val="1"/>
      <w:marLeft w:val="0"/>
      <w:marRight w:val="0"/>
      <w:marTop w:val="0"/>
      <w:marBottom w:val="0"/>
      <w:divBdr>
        <w:top w:val="none" w:sz="0" w:space="0" w:color="auto"/>
        <w:left w:val="none" w:sz="0" w:space="0" w:color="auto"/>
        <w:bottom w:val="none" w:sz="0" w:space="0" w:color="auto"/>
        <w:right w:val="none" w:sz="0" w:space="0" w:color="auto"/>
      </w:divBdr>
    </w:div>
    <w:div w:id="1315336693">
      <w:bodyDiv w:val="1"/>
      <w:marLeft w:val="0"/>
      <w:marRight w:val="0"/>
      <w:marTop w:val="0"/>
      <w:marBottom w:val="0"/>
      <w:divBdr>
        <w:top w:val="none" w:sz="0" w:space="0" w:color="auto"/>
        <w:left w:val="none" w:sz="0" w:space="0" w:color="auto"/>
        <w:bottom w:val="none" w:sz="0" w:space="0" w:color="auto"/>
        <w:right w:val="none" w:sz="0" w:space="0" w:color="auto"/>
      </w:divBdr>
    </w:div>
    <w:div w:id="1338003679">
      <w:bodyDiv w:val="1"/>
      <w:marLeft w:val="0"/>
      <w:marRight w:val="0"/>
      <w:marTop w:val="0"/>
      <w:marBottom w:val="0"/>
      <w:divBdr>
        <w:top w:val="none" w:sz="0" w:space="0" w:color="auto"/>
        <w:left w:val="none" w:sz="0" w:space="0" w:color="auto"/>
        <w:bottom w:val="none" w:sz="0" w:space="0" w:color="auto"/>
        <w:right w:val="none" w:sz="0" w:space="0" w:color="auto"/>
      </w:divBdr>
    </w:div>
    <w:div w:id="1343317858">
      <w:bodyDiv w:val="1"/>
      <w:marLeft w:val="0"/>
      <w:marRight w:val="0"/>
      <w:marTop w:val="0"/>
      <w:marBottom w:val="0"/>
      <w:divBdr>
        <w:top w:val="none" w:sz="0" w:space="0" w:color="auto"/>
        <w:left w:val="none" w:sz="0" w:space="0" w:color="auto"/>
        <w:bottom w:val="none" w:sz="0" w:space="0" w:color="auto"/>
        <w:right w:val="none" w:sz="0" w:space="0" w:color="auto"/>
      </w:divBdr>
    </w:div>
    <w:div w:id="1350451322">
      <w:bodyDiv w:val="1"/>
      <w:marLeft w:val="0"/>
      <w:marRight w:val="0"/>
      <w:marTop w:val="0"/>
      <w:marBottom w:val="0"/>
      <w:divBdr>
        <w:top w:val="none" w:sz="0" w:space="0" w:color="auto"/>
        <w:left w:val="none" w:sz="0" w:space="0" w:color="auto"/>
        <w:bottom w:val="none" w:sz="0" w:space="0" w:color="auto"/>
        <w:right w:val="none" w:sz="0" w:space="0" w:color="auto"/>
      </w:divBdr>
    </w:div>
    <w:div w:id="1353191185">
      <w:bodyDiv w:val="1"/>
      <w:marLeft w:val="0"/>
      <w:marRight w:val="0"/>
      <w:marTop w:val="0"/>
      <w:marBottom w:val="0"/>
      <w:divBdr>
        <w:top w:val="none" w:sz="0" w:space="0" w:color="auto"/>
        <w:left w:val="none" w:sz="0" w:space="0" w:color="auto"/>
        <w:bottom w:val="none" w:sz="0" w:space="0" w:color="auto"/>
        <w:right w:val="none" w:sz="0" w:space="0" w:color="auto"/>
      </w:divBdr>
    </w:div>
    <w:div w:id="1379746671">
      <w:bodyDiv w:val="1"/>
      <w:marLeft w:val="0"/>
      <w:marRight w:val="0"/>
      <w:marTop w:val="0"/>
      <w:marBottom w:val="0"/>
      <w:divBdr>
        <w:top w:val="none" w:sz="0" w:space="0" w:color="auto"/>
        <w:left w:val="none" w:sz="0" w:space="0" w:color="auto"/>
        <w:bottom w:val="none" w:sz="0" w:space="0" w:color="auto"/>
        <w:right w:val="none" w:sz="0" w:space="0" w:color="auto"/>
      </w:divBdr>
    </w:div>
    <w:div w:id="1394624462">
      <w:bodyDiv w:val="1"/>
      <w:marLeft w:val="0"/>
      <w:marRight w:val="0"/>
      <w:marTop w:val="0"/>
      <w:marBottom w:val="0"/>
      <w:divBdr>
        <w:top w:val="none" w:sz="0" w:space="0" w:color="auto"/>
        <w:left w:val="none" w:sz="0" w:space="0" w:color="auto"/>
        <w:bottom w:val="none" w:sz="0" w:space="0" w:color="auto"/>
        <w:right w:val="none" w:sz="0" w:space="0" w:color="auto"/>
      </w:divBdr>
    </w:div>
    <w:div w:id="1406220332">
      <w:bodyDiv w:val="1"/>
      <w:marLeft w:val="0"/>
      <w:marRight w:val="0"/>
      <w:marTop w:val="0"/>
      <w:marBottom w:val="0"/>
      <w:divBdr>
        <w:top w:val="none" w:sz="0" w:space="0" w:color="auto"/>
        <w:left w:val="none" w:sz="0" w:space="0" w:color="auto"/>
        <w:bottom w:val="none" w:sz="0" w:space="0" w:color="auto"/>
        <w:right w:val="none" w:sz="0" w:space="0" w:color="auto"/>
      </w:divBdr>
    </w:div>
    <w:div w:id="1407999330">
      <w:bodyDiv w:val="1"/>
      <w:marLeft w:val="0"/>
      <w:marRight w:val="0"/>
      <w:marTop w:val="0"/>
      <w:marBottom w:val="0"/>
      <w:divBdr>
        <w:top w:val="none" w:sz="0" w:space="0" w:color="auto"/>
        <w:left w:val="none" w:sz="0" w:space="0" w:color="auto"/>
        <w:bottom w:val="none" w:sz="0" w:space="0" w:color="auto"/>
        <w:right w:val="none" w:sz="0" w:space="0" w:color="auto"/>
      </w:divBdr>
    </w:div>
    <w:div w:id="1418134294">
      <w:bodyDiv w:val="1"/>
      <w:marLeft w:val="0"/>
      <w:marRight w:val="0"/>
      <w:marTop w:val="0"/>
      <w:marBottom w:val="0"/>
      <w:divBdr>
        <w:top w:val="none" w:sz="0" w:space="0" w:color="auto"/>
        <w:left w:val="none" w:sz="0" w:space="0" w:color="auto"/>
        <w:bottom w:val="none" w:sz="0" w:space="0" w:color="auto"/>
        <w:right w:val="none" w:sz="0" w:space="0" w:color="auto"/>
      </w:divBdr>
    </w:div>
    <w:div w:id="1455518779">
      <w:bodyDiv w:val="1"/>
      <w:marLeft w:val="0"/>
      <w:marRight w:val="0"/>
      <w:marTop w:val="0"/>
      <w:marBottom w:val="0"/>
      <w:divBdr>
        <w:top w:val="none" w:sz="0" w:space="0" w:color="auto"/>
        <w:left w:val="none" w:sz="0" w:space="0" w:color="auto"/>
        <w:bottom w:val="none" w:sz="0" w:space="0" w:color="auto"/>
        <w:right w:val="none" w:sz="0" w:space="0" w:color="auto"/>
      </w:divBdr>
    </w:div>
    <w:div w:id="1478759819">
      <w:bodyDiv w:val="1"/>
      <w:marLeft w:val="0"/>
      <w:marRight w:val="0"/>
      <w:marTop w:val="0"/>
      <w:marBottom w:val="0"/>
      <w:divBdr>
        <w:top w:val="none" w:sz="0" w:space="0" w:color="auto"/>
        <w:left w:val="none" w:sz="0" w:space="0" w:color="auto"/>
        <w:bottom w:val="none" w:sz="0" w:space="0" w:color="auto"/>
        <w:right w:val="none" w:sz="0" w:space="0" w:color="auto"/>
      </w:divBdr>
    </w:div>
    <w:div w:id="1505125950">
      <w:bodyDiv w:val="1"/>
      <w:marLeft w:val="0"/>
      <w:marRight w:val="0"/>
      <w:marTop w:val="0"/>
      <w:marBottom w:val="0"/>
      <w:divBdr>
        <w:top w:val="none" w:sz="0" w:space="0" w:color="auto"/>
        <w:left w:val="none" w:sz="0" w:space="0" w:color="auto"/>
        <w:bottom w:val="none" w:sz="0" w:space="0" w:color="auto"/>
        <w:right w:val="none" w:sz="0" w:space="0" w:color="auto"/>
      </w:divBdr>
    </w:div>
    <w:div w:id="1531454108">
      <w:bodyDiv w:val="1"/>
      <w:marLeft w:val="0"/>
      <w:marRight w:val="0"/>
      <w:marTop w:val="0"/>
      <w:marBottom w:val="0"/>
      <w:divBdr>
        <w:top w:val="none" w:sz="0" w:space="0" w:color="auto"/>
        <w:left w:val="none" w:sz="0" w:space="0" w:color="auto"/>
        <w:bottom w:val="none" w:sz="0" w:space="0" w:color="auto"/>
        <w:right w:val="none" w:sz="0" w:space="0" w:color="auto"/>
      </w:divBdr>
    </w:div>
    <w:div w:id="1534725617">
      <w:bodyDiv w:val="1"/>
      <w:marLeft w:val="0"/>
      <w:marRight w:val="0"/>
      <w:marTop w:val="0"/>
      <w:marBottom w:val="0"/>
      <w:divBdr>
        <w:top w:val="none" w:sz="0" w:space="0" w:color="auto"/>
        <w:left w:val="none" w:sz="0" w:space="0" w:color="auto"/>
        <w:bottom w:val="none" w:sz="0" w:space="0" w:color="auto"/>
        <w:right w:val="none" w:sz="0" w:space="0" w:color="auto"/>
      </w:divBdr>
    </w:div>
    <w:div w:id="1553465879">
      <w:bodyDiv w:val="1"/>
      <w:marLeft w:val="0"/>
      <w:marRight w:val="0"/>
      <w:marTop w:val="0"/>
      <w:marBottom w:val="0"/>
      <w:divBdr>
        <w:top w:val="none" w:sz="0" w:space="0" w:color="auto"/>
        <w:left w:val="none" w:sz="0" w:space="0" w:color="auto"/>
        <w:bottom w:val="none" w:sz="0" w:space="0" w:color="auto"/>
        <w:right w:val="none" w:sz="0" w:space="0" w:color="auto"/>
      </w:divBdr>
    </w:div>
    <w:div w:id="1567064038">
      <w:bodyDiv w:val="1"/>
      <w:marLeft w:val="0"/>
      <w:marRight w:val="0"/>
      <w:marTop w:val="0"/>
      <w:marBottom w:val="0"/>
      <w:divBdr>
        <w:top w:val="none" w:sz="0" w:space="0" w:color="auto"/>
        <w:left w:val="none" w:sz="0" w:space="0" w:color="auto"/>
        <w:bottom w:val="none" w:sz="0" w:space="0" w:color="auto"/>
        <w:right w:val="none" w:sz="0" w:space="0" w:color="auto"/>
      </w:divBdr>
    </w:div>
    <w:div w:id="1578436358">
      <w:bodyDiv w:val="1"/>
      <w:marLeft w:val="0"/>
      <w:marRight w:val="0"/>
      <w:marTop w:val="0"/>
      <w:marBottom w:val="0"/>
      <w:divBdr>
        <w:top w:val="none" w:sz="0" w:space="0" w:color="auto"/>
        <w:left w:val="none" w:sz="0" w:space="0" w:color="auto"/>
        <w:bottom w:val="none" w:sz="0" w:space="0" w:color="auto"/>
        <w:right w:val="none" w:sz="0" w:space="0" w:color="auto"/>
      </w:divBdr>
    </w:div>
    <w:div w:id="1626932263">
      <w:bodyDiv w:val="1"/>
      <w:marLeft w:val="0"/>
      <w:marRight w:val="0"/>
      <w:marTop w:val="0"/>
      <w:marBottom w:val="0"/>
      <w:divBdr>
        <w:top w:val="none" w:sz="0" w:space="0" w:color="auto"/>
        <w:left w:val="none" w:sz="0" w:space="0" w:color="auto"/>
        <w:bottom w:val="none" w:sz="0" w:space="0" w:color="auto"/>
        <w:right w:val="none" w:sz="0" w:space="0" w:color="auto"/>
      </w:divBdr>
    </w:div>
    <w:div w:id="1638072645">
      <w:bodyDiv w:val="1"/>
      <w:marLeft w:val="0"/>
      <w:marRight w:val="0"/>
      <w:marTop w:val="0"/>
      <w:marBottom w:val="0"/>
      <w:divBdr>
        <w:top w:val="none" w:sz="0" w:space="0" w:color="auto"/>
        <w:left w:val="none" w:sz="0" w:space="0" w:color="auto"/>
        <w:bottom w:val="none" w:sz="0" w:space="0" w:color="auto"/>
        <w:right w:val="none" w:sz="0" w:space="0" w:color="auto"/>
      </w:divBdr>
    </w:div>
    <w:div w:id="1643580919">
      <w:bodyDiv w:val="1"/>
      <w:marLeft w:val="0"/>
      <w:marRight w:val="0"/>
      <w:marTop w:val="0"/>
      <w:marBottom w:val="0"/>
      <w:divBdr>
        <w:top w:val="none" w:sz="0" w:space="0" w:color="auto"/>
        <w:left w:val="none" w:sz="0" w:space="0" w:color="auto"/>
        <w:bottom w:val="none" w:sz="0" w:space="0" w:color="auto"/>
        <w:right w:val="none" w:sz="0" w:space="0" w:color="auto"/>
      </w:divBdr>
    </w:div>
    <w:div w:id="1670476798">
      <w:bodyDiv w:val="1"/>
      <w:marLeft w:val="0"/>
      <w:marRight w:val="0"/>
      <w:marTop w:val="0"/>
      <w:marBottom w:val="0"/>
      <w:divBdr>
        <w:top w:val="none" w:sz="0" w:space="0" w:color="auto"/>
        <w:left w:val="none" w:sz="0" w:space="0" w:color="auto"/>
        <w:bottom w:val="none" w:sz="0" w:space="0" w:color="auto"/>
        <w:right w:val="none" w:sz="0" w:space="0" w:color="auto"/>
      </w:divBdr>
    </w:div>
    <w:div w:id="1705595231">
      <w:bodyDiv w:val="1"/>
      <w:marLeft w:val="0"/>
      <w:marRight w:val="0"/>
      <w:marTop w:val="0"/>
      <w:marBottom w:val="0"/>
      <w:divBdr>
        <w:top w:val="none" w:sz="0" w:space="0" w:color="auto"/>
        <w:left w:val="none" w:sz="0" w:space="0" w:color="auto"/>
        <w:bottom w:val="none" w:sz="0" w:space="0" w:color="auto"/>
        <w:right w:val="none" w:sz="0" w:space="0" w:color="auto"/>
      </w:divBdr>
    </w:div>
    <w:div w:id="1726025513">
      <w:bodyDiv w:val="1"/>
      <w:marLeft w:val="0"/>
      <w:marRight w:val="0"/>
      <w:marTop w:val="0"/>
      <w:marBottom w:val="0"/>
      <w:divBdr>
        <w:top w:val="none" w:sz="0" w:space="0" w:color="auto"/>
        <w:left w:val="none" w:sz="0" w:space="0" w:color="auto"/>
        <w:bottom w:val="none" w:sz="0" w:space="0" w:color="auto"/>
        <w:right w:val="none" w:sz="0" w:space="0" w:color="auto"/>
      </w:divBdr>
    </w:div>
    <w:div w:id="1750886589">
      <w:bodyDiv w:val="1"/>
      <w:marLeft w:val="0"/>
      <w:marRight w:val="0"/>
      <w:marTop w:val="0"/>
      <w:marBottom w:val="0"/>
      <w:divBdr>
        <w:top w:val="none" w:sz="0" w:space="0" w:color="auto"/>
        <w:left w:val="none" w:sz="0" w:space="0" w:color="auto"/>
        <w:bottom w:val="none" w:sz="0" w:space="0" w:color="auto"/>
        <w:right w:val="none" w:sz="0" w:space="0" w:color="auto"/>
      </w:divBdr>
    </w:div>
    <w:div w:id="1752965467">
      <w:bodyDiv w:val="1"/>
      <w:marLeft w:val="0"/>
      <w:marRight w:val="0"/>
      <w:marTop w:val="0"/>
      <w:marBottom w:val="0"/>
      <w:divBdr>
        <w:top w:val="none" w:sz="0" w:space="0" w:color="auto"/>
        <w:left w:val="none" w:sz="0" w:space="0" w:color="auto"/>
        <w:bottom w:val="none" w:sz="0" w:space="0" w:color="auto"/>
        <w:right w:val="none" w:sz="0" w:space="0" w:color="auto"/>
      </w:divBdr>
    </w:div>
    <w:div w:id="1757314782">
      <w:bodyDiv w:val="1"/>
      <w:marLeft w:val="0"/>
      <w:marRight w:val="0"/>
      <w:marTop w:val="0"/>
      <w:marBottom w:val="0"/>
      <w:divBdr>
        <w:top w:val="none" w:sz="0" w:space="0" w:color="auto"/>
        <w:left w:val="none" w:sz="0" w:space="0" w:color="auto"/>
        <w:bottom w:val="none" w:sz="0" w:space="0" w:color="auto"/>
        <w:right w:val="none" w:sz="0" w:space="0" w:color="auto"/>
      </w:divBdr>
    </w:div>
    <w:div w:id="1785419812">
      <w:bodyDiv w:val="1"/>
      <w:marLeft w:val="0"/>
      <w:marRight w:val="0"/>
      <w:marTop w:val="0"/>
      <w:marBottom w:val="0"/>
      <w:divBdr>
        <w:top w:val="none" w:sz="0" w:space="0" w:color="auto"/>
        <w:left w:val="none" w:sz="0" w:space="0" w:color="auto"/>
        <w:bottom w:val="none" w:sz="0" w:space="0" w:color="auto"/>
        <w:right w:val="none" w:sz="0" w:space="0" w:color="auto"/>
      </w:divBdr>
    </w:div>
    <w:div w:id="1789198559">
      <w:bodyDiv w:val="1"/>
      <w:marLeft w:val="0"/>
      <w:marRight w:val="0"/>
      <w:marTop w:val="0"/>
      <w:marBottom w:val="0"/>
      <w:divBdr>
        <w:top w:val="none" w:sz="0" w:space="0" w:color="auto"/>
        <w:left w:val="none" w:sz="0" w:space="0" w:color="auto"/>
        <w:bottom w:val="none" w:sz="0" w:space="0" w:color="auto"/>
        <w:right w:val="none" w:sz="0" w:space="0" w:color="auto"/>
      </w:divBdr>
    </w:div>
    <w:div w:id="1806581607">
      <w:bodyDiv w:val="1"/>
      <w:marLeft w:val="0"/>
      <w:marRight w:val="0"/>
      <w:marTop w:val="0"/>
      <w:marBottom w:val="0"/>
      <w:divBdr>
        <w:top w:val="none" w:sz="0" w:space="0" w:color="auto"/>
        <w:left w:val="none" w:sz="0" w:space="0" w:color="auto"/>
        <w:bottom w:val="none" w:sz="0" w:space="0" w:color="auto"/>
        <w:right w:val="none" w:sz="0" w:space="0" w:color="auto"/>
      </w:divBdr>
    </w:div>
    <w:div w:id="1813713529">
      <w:bodyDiv w:val="1"/>
      <w:marLeft w:val="0"/>
      <w:marRight w:val="0"/>
      <w:marTop w:val="0"/>
      <w:marBottom w:val="0"/>
      <w:divBdr>
        <w:top w:val="none" w:sz="0" w:space="0" w:color="auto"/>
        <w:left w:val="none" w:sz="0" w:space="0" w:color="auto"/>
        <w:bottom w:val="none" w:sz="0" w:space="0" w:color="auto"/>
        <w:right w:val="none" w:sz="0" w:space="0" w:color="auto"/>
      </w:divBdr>
    </w:div>
    <w:div w:id="1824003689">
      <w:bodyDiv w:val="1"/>
      <w:marLeft w:val="0"/>
      <w:marRight w:val="0"/>
      <w:marTop w:val="0"/>
      <w:marBottom w:val="0"/>
      <w:divBdr>
        <w:top w:val="none" w:sz="0" w:space="0" w:color="auto"/>
        <w:left w:val="none" w:sz="0" w:space="0" w:color="auto"/>
        <w:bottom w:val="none" w:sz="0" w:space="0" w:color="auto"/>
        <w:right w:val="none" w:sz="0" w:space="0" w:color="auto"/>
      </w:divBdr>
    </w:div>
    <w:div w:id="1827166462">
      <w:bodyDiv w:val="1"/>
      <w:marLeft w:val="0"/>
      <w:marRight w:val="0"/>
      <w:marTop w:val="0"/>
      <w:marBottom w:val="0"/>
      <w:divBdr>
        <w:top w:val="none" w:sz="0" w:space="0" w:color="auto"/>
        <w:left w:val="none" w:sz="0" w:space="0" w:color="auto"/>
        <w:bottom w:val="none" w:sz="0" w:space="0" w:color="auto"/>
        <w:right w:val="none" w:sz="0" w:space="0" w:color="auto"/>
      </w:divBdr>
    </w:div>
    <w:div w:id="1848133660">
      <w:bodyDiv w:val="1"/>
      <w:marLeft w:val="0"/>
      <w:marRight w:val="0"/>
      <w:marTop w:val="0"/>
      <w:marBottom w:val="0"/>
      <w:divBdr>
        <w:top w:val="none" w:sz="0" w:space="0" w:color="auto"/>
        <w:left w:val="none" w:sz="0" w:space="0" w:color="auto"/>
        <w:bottom w:val="none" w:sz="0" w:space="0" w:color="auto"/>
        <w:right w:val="none" w:sz="0" w:space="0" w:color="auto"/>
      </w:divBdr>
    </w:div>
    <w:div w:id="1880119882">
      <w:bodyDiv w:val="1"/>
      <w:marLeft w:val="0"/>
      <w:marRight w:val="0"/>
      <w:marTop w:val="0"/>
      <w:marBottom w:val="0"/>
      <w:divBdr>
        <w:top w:val="none" w:sz="0" w:space="0" w:color="auto"/>
        <w:left w:val="none" w:sz="0" w:space="0" w:color="auto"/>
        <w:bottom w:val="none" w:sz="0" w:space="0" w:color="auto"/>
        <w:right w:val="none" w:sz="0" w:space="0" w:color="auto"/>
      </w:divBdr>
    </w:div>
    <w:div w:id="1916477552">
      <w:bodyDiv w:val="1"/>
      <w:marLeft w:val="0"/>
      <w:marRight w:val="0"/>
      <w:marTop w:val="0"/>
      <w:marBottom w:val="0"/>
      <w:divBdr>
        <w:top w:val="none" w:sz="0" w:space="0" w:color="auto"/>
        <w:left w:val="none" w:sz="0" w:space="0" w:color="auto"/>
        <w:bottom w:val="none" w:sz="0" w:space="0" w:color="auto"/>
        <w:right w:val="none" w:sz="0" w:space="0" w:color="auto"/>
      </w:divBdr>
    </w:div>
    <w:div w:id="1933513779">
      <w:bodyDiv w:val="1"/>
      <w:marLeft w:val="0"/>
      <w:marRight w:val="0"/>
      <w:marTop w:val="0"/>
      <w:marBottom w:val="0"/>
      <w:divBdr>
        <w:top w:val="none" w:sz="0" w:space="0" w:color="auto"/>
        <w:left w:val="none" w:sz="0" w:space="0" w:color="auto"/>
        <w:bottom w:val="none" w:sz="0" w:space="0" w:color="auto"/>
        <w:right w:val="none" w:sz="0" w:space="0" w:color="auto"/>
      </w:divBdr>
    </w:div>
    <w:div w:id="1950116945">
      <w:bodyDiv w:val="1"/>
      <w:marLeft w:val="0"/>
      <w:marRight w:val="0"/>
      <w:marTop w:val="0"/>
      <w:marBottom w:val="0"/>
      <w:divBdr>
        <w:top w:val="none" w:sz="0" w:space="0" w:color="auto"/>
        <w:left w:val="none" w:sz="0" w:space="0" w:color="auto"/>
        <w:bottom w:val="none" w:sz="0" w:space="0" w:color="auto"/>
        <w:right w:val="none" w:sz="0" w:space="0" w:color="auto"/>
      </w:divBdr>
    </w:div>
    <w:div w:id="1974557072">
      <w:bodyDiv w:val="1"/>
      <w:marLeft w:val="0"/>
      <w:marRight w:val="0"/>
      <w:marTop w:val="0"/>
      <w:marBottom w:val="0"/>
      <w:divBdr>
        <w:top w:val="none" w:sz="0" w:space="0" w:color="auto"/>
        <w:left w:val="none" w:sz="0" w:space="0" w:color="auto"/>
        <w:bottom w:val="none" w:sz="0" w:space="0" w:color="auto"/>
        <w:right w:val="none" w:sz="0" w:space="0" w:color="auto"/>
      </w:divBdr>
    </w:div>
    <w:div w:id="1980454583">
      <w:bodyDiv w:val="1"/>
      <w:marLeft w:val="0"/>
      <w:marRight w:val="0"/>
      <w:marTop w:val="0"/>
      <w:marBottom w:val="0"/>
      <w:divBdr>
        <w:top w:val="none" w:sz="0" w:space="0" w:color="auto"/>
        <w:left w:val="none" w:sz="0" w:space="0" w:color="auto"/>
        <w:bottom w:val="none" w:sz="0" w:space="0" w:color="auto"/>
        <w:right w:val="none" w:sz="0" w:space="0" w:color="auto"/>
      </w:divBdr>
    </w:div>
    <w:div w:id="1983535256">
      <w:bodyDiv w:val="1"/>
      <w:marLeft w:val="0"/>
      <w:marRight w:val="0"/>
      <w:marTop w:val="0"/>
      <w:marBottom w:val="0"/>
      <w:divBdr>
        <w:top w:val="none" w:sz="0" w:space="0" w:color="auto"/>
        <w:left w:val="none" w:sz="0" w:space="0" w:color="auto"/>
        <w:bottom w:val="none" w:sz="0" w:space="0" w:color="auto"/>
        <w:right w:val="none" w:sz="0" w:space="0" w:color="auto"/>
      </w:divBdr>
    </w:div>
    <w:div w:id="1990011259">
      <w:bodyDiv w:val="1"/>
      <w:marLeft w:val="0"/>
      <w:marRight w:val="0"/>
      <w:marTop w:val="0"/>
      <w:marBottom w:val="0"/>
      <w:divBdr>
        <w:top w:val="none" w:sz="0" w:space="0" w:color="auto"/>
        <w:left w:val="none" w:sz="0" w:space="0" w:color="auto"/>
        <w:bottom w:val="none" w:sz="0" w:space="0" w:color="auto"/>
        <w:right w:val="none" w:sz="0" w:space="0" w:color="auto"/>
      </w:divBdr>
    </w:div>
    <w:div w:id="1991398544">
      <w:bodyDiv w:val="1"/>
      <w:marLeft w:val="0"/>
      <w:marRight w:val="0"/>
      <w:marTop w:val="0"/>
      <w:marBottom w:val="0"/>
      <w:divBdr>
        <w:top w:val="none" w:sz="0" w:space="0" w:color="auto"/>
        <w:left w:val="none" w:sz="0" w:space="0" w:color="auto"/>
        <w:bottom w:val="none" w:sz="0" w:space="0" w:color="auto"/>
        <w:right w:val="none" w:sz="0" w:space="0" w:color="auto"/>
      </w:divBdr>
    </w:div>
    <w:div w:id="1994525689">
      <w:bodyDiv w:val="1"/>
      <w:marLeft w:val="0"/>
      <w:marRight w:val="0"/>
      <w:marTop w:val="0"/>
      <w:marBottom w:val="0"/>
      <w:divBdr>
        <w:top w:val="none" w:sz="0" w:space="0" w:color="auto"/>
        <w:left w:val="none" w:sz="0" w:space="0" w:color="auto"/>
        <w:bottom w:val="none" w:sz="0" w:space="0" w:color="auto"/>
        <w:right w:val="none" w:sz="0" w:space="0" w:color="auto"/>
      </w:divBdr>
    </w:div>
    <w:div w:id="1998799451">
      <w:bodyDiv w:val="1"/>
      <w:marLeft w:val="0"/>
      <w:marRight w:val="0"/>
      <w:marTop w:val="0"/>
      <w:marBottom w:val="0"/>
      <w:divBdr>
        <w:top w:val="none" w:sz="0" w:space="0" w:color="auto"/>
        <w:left w:val="none" w:sz="0" w:space="0" w:color="auto"/>
        <w:bottom w:val="none" w:sz="0" w:space="0" w:color="auto"/>
        <w:right w:val="none" w:sz="0" w:space="0" w:color="auto"/>
      </w:divBdr>
    </w:div>
    <w:div w:id="2003653637">
      <w:bodyDiv w:val="1"/>
      <w:marLeft w:val="0"/>
      <w:marRight w:val="0"/>
      <w:marTop w:val="0"/>
      <w:marBottom w:val="0"/>
      <w:divBdr>
        <w:top w:val="none" w:sz="0" w:space="0" w:color="auto"/>
        <w:left w:val="none" w:sz="0" w:space="0" w:color="auto"/>
        <w:bottom w:val="none" w:sz="0" w:space="0" w:color="auto"/>
        <w:right w:val="none" w:sz="0" w:space="0" w:color="auto"/>
      </w:divBdr>
    </w:div>
    <w:div w:id="2016568202">
      <w:bodyDiv w:val="1"/>
      <w:marLeft w:val="0"/>
      <w:marRight w:val="0"/>
      <w:marTop w:val="0"/>
      <w:marBottom w:val="0"/>
      <w:divBdr>
        <w:top w:val="none" w:sz="0" w:space="0" w:color="auto"/>
        <w:left w:val="none" w:sz="0" w:space="0" w:color="auto"/>
        <w:bottom w:val="none" w:sz="0" w:space="0" w:color="auto"/>
        <w:right w:val="none" w:sz="0" w:space="0" w:color="auto"/>
      </w:divBdr>
    </w:div>
    <w:div w:id="2068065411">
      <w:bodyDiv w:val="1"/>
      <w:marLeft w:val="0"/>
      <w:marRight w:val="0"/>
      <w:marTop w:val="0"/>
      <w:marBottom w:val="0"/>
      <w:divBdr>
        <w:top w:val="none" w:sz="0" w:space="0" w:color="auto"/>
        <w:left w:val="none" w:sz="0" w:space="0" w:color="auto"/>
        <w:bottom w:val="none" w:sz="0" w:space="0" w:color="auto"/>
        <w:right w:val="none" w:sz="0" w:space="0" w:color="auto"/>
      </w:divBdr>
    </w:div>
    <w:div w:id="2077505760">
      <w:bodyDiv w:val="1"/>
      <w:marLeft w:val="0"/>
      <w:marRight w:val="0"/>
      <w:marTop w:val="0"/>
      <w:marBottom w:val="0"/>
      <w:divBdr>
        <w:top w:val="none" w:sz="0" w:space="0" w:color="auto"/>
        <w:left w:val="none" w:sz="0" w:space="0" w:color="auto"/>
        <w:bottom w:val="none" w:sz="0" w:space="0" w:color="auto"/>
        <w:right w:val="none" w:sz="0" w:space="0" w:color="auto"/>
      </w:divBdr>
      <w:divsChild>
        <w:div w:id="166335943">
          <w:marLeft w:val="0"/>
          <w:marRight w:val="0"/>
          <w:marTop w:val="0"/>
          <w:marBottom w:val="0"/>
          <w:divBdr>
            <w:top w:val="none" w:sz="0" w:space="0" w:color="auto"/>
            <w:left w:val="none" w:sz="0" w:space="0" w:color="auto"/>
            <w:bottom w:val="none" w:sz="0" w:space="0" w:color="auto"/>
            <w:right w:val="none" w:sz="0" w:space="0" w:color="auto"/>
          </w:divBdr>
        </w:div>
      </w:divsChild>
    </w:div>
    <w:div w:id="2080051362">
      <w:bodyDiv w:val="1"/>
      <w:marLeft w:val="0"/>
      <w:marRight w:val="0"/>
      <w:marTop w:val="0"/>
      <w:marBottom w:val="0"/>
      <w:divBdr>
        <w:top w:val="none" w:sz="0" w:space="0" w:color="auto"/>
        <w:left w:val="none" w:sz="0" w:space="0" w:color="auto"/>
        <w:bottom w:val="none" w:sz="0" w:space="0" w:color="auto"/>
        <w:right w:val="none" w:sz="0" w:space="0" w:color="auto"/>
      </w:divBdr>
    </w:div>
    <w:div w:id="2111311217">
      <w:bodyDiv w:val="1"/>
      <w:marLeft w:val="0"/>
      <w:marRight w:val="0"/>
      <w:marTop w:val="0"/>
      <w:marBottom w:val="0"/>
      <w:divBdr>
        <w:top w:val="none" w:sz="0" w:space="0" w:color="auto"/>
        <w:left w:val="none" w:sz="0" w:space="0" w:color="auto"/>
        <w:bottom w:val="none" w:sz="0" w:space="0" w:color="auto"/>
        <w:right w:val="none" w:sz="0" w:space="0" w:color="auto"/>
      </w:divBdr>
    </w:div>
    <w:div w:id="213420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2FF4-2A7C-4CC1-BBBB-B091E919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356</Words>
  <Characters>2033</Characters>
  <Application>Microsoft Office Word</Application>
  <DocSecurity>0</DocSecurity>
  <Lines>16</Lines>
  <Paragraphs>4</Paragraphs>
  <ScaleCrop>false</ScaleCrop>
  <Company>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HG</dc:creator>
  <cp:keywords/>
  <dc:description/>
  <cp:lastModifiedBy>gprajna</cp:lastModifiedBy>
  <cp:revision>3</cp:revision>
  <dcterms:created xsi:type="dcterms:W3CDTF">2018-05-05T22:51:00Z</dcterms:created>
  <dcterms:modified xsi:type="dcterms:W3CDTF">2018-05-05T22:51:00Z</dcterms:modified>
</cp:coreProperties>
</file>