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CE2" w:rsidRPr="001934AD" w:rsidRDefault="004C6CE2" w:rsidP="008C3BBA">
      <w:pPr>
        <w:overflowPunct w:val="0"/>
        <w:snapToGrid w:val="0"/>
        <w:jc w:val="center"/>
      </w:pPr>
      <w:bookmarkStart w:id="0" w:name="_PictureBullets"/>
      <w:bookmarkEnd w:id="0"/>
      <w:r w:rsidRPr="001934AD">
        <w:t>福嚴推廣教育班第</w:t>
      </w:r>
      <w:r w:rsidRPr="001934AD">
        <w:t>34</w:t>
      </w:r>
      <w:r w:rsidRPr="001934AD">
        <w:t>期</w:t>
      </w:r>
    </w:p>
    <w:p w:rsidR="00BF11B7" w:rsidRPr="001934AD" w:rsidRDefault="00BF11B7" w:rsidP="008C3BBA">
      <w:pPr>
        <w:overflowPunct w:val="0"/>
        <w:snapToGrid w:val="0"/>
        <w:jc w:val="center"/>
        <w:rPr>
          <w:rFonts w:ascii="標楷體" w:eastAsia="標楷體" w:hAnsi="標楷體"/>
          <w:b/>
          <w:sz w:val="36"/>
          <w:szCs w:val="36"/>
        </w:rPr>
      </w:pPr>
      <w:r w:rsidRPr="001934AD">
        <w:rPr>
          <w:rFonts w:ascii="標楷體" w:eastAsia="標楷體" w:hAnsi="標楷體"/>
          <w:b/>
          <w:sz w:val="36"/>
          <w:szCs w:val="36"/>
        </w:rPr>
        <w:t>《</w:t>
      </w:r>
      <w:r w:rsidRPr="001934AD">
        <w:rPr>
          <w:rFonts w:ascii="標楷體" w:eastAsia="標楷體" w:hAnsi="標楷體" w:hint="eastAsia"/>
          <w:b/>
          <w:sz w:val="36"/>
          <w:szCs w:val="36"/>
        </w:rPr>
        <w:t>十住毘婆沙論</w:t>
      </w:r>
      <w:r w:rsidRPr="001934AD">
        <w:rPr>
          <w:rFonts w:ascii="標楷體" w:eastAsia="標楷體" w:hAnsi="標楷體"/>
          <w:b/>
          <w:sz w:val="36"/>
          <w:szCs w:val="36"/>
        </w:rPr>
        <w:t>》卷</w:t>
      </w:r>
      <w:r w:rsidR="008F6EB5" w:rsidRPr="001934AD">
        <w:rPr>
          <w:rFonts w:eastAsia="標楷體" w:hint="eastAsia"/>
          <w:b/>
          <w:sz w:val="36"/>
          <w:szCs w:val="36"/>
        </w:rPr>
        <w:t>11</w:t>
      </w:r>
    </w:p>
    <w:p w:rsidR="00BF11B7" w:rsidRPr="001934AD" w:rsidRDefault="00BF11B7" w:rsidP="008C3BBA">
      <w:pPr>
        <w:widowControl/>
        <w:overflowPunct w:val="0"/>
        <w:snapToGrid w:val="0"/>
        <w:jc w:val="center"/>
        <w:rPr>
          <w:rFonts w:eastAsia="標楷體"/>
          <w:bCs/>
          <w:szCs w:val="24"/>
        </w:rPr>
      </w:pPr>
      <w:r w:rsidRPr="001934AD">
        <w:rPr>
          <w:rFonts w:eastAsia="標楷體"/>
          <w:b/>
          <w:bCs/>
          <w:sz w:val="28"/>
          <w:szCs w:val="28"/>
        </w:rPr>
        <w:t>〈</w:t>
      </w:r>
      <w:r w:rsidR="008F6EB5" w:rsidRPr="001934AD">
        <w:rPr>
          <w:rFonts w:eastAsia="標楷體" w:hint="eastAsia"/>
          <w:b/>
          <w:bCs/>
          <w:sz w:val="28"/>
          <w:szCs w:val="28"/>
        </w:rPr>
        <w:t>四十不共法中善知不定</w:t>
      </w:r>
      <w:r w:rsidRPr="001934AD">
        <w:rPr>
          <w:rFonts w:eastAsia="標楷體"/>
          <w:b/>
          <w:bCs/>
          <w:sz w:val="28"/>
          <w:szCs w:val="28"/>
        </w:rPr>
        <w:t>品</w:t>
      </w:r>
      <w:r w:rsidR="00A4345A" w:rsidRPr="001934AD">
        <w:rPr>
          <w:rFonts w:eastAsia="標楷體"/>
          <w:b/>
          <w:bCs/>
          <w:sz w:val="28"/>
          <w:szCs w:val="28"/>
        </w:rPr>
        <w:t>第</w:t>
      </w:r>
      <w:r w:rsidR="00A4345A" w:rsidRPr="001934AD">
        <w:rPr>
          <w:rFonts w:eastAsia="標楷體" w:hint="eastAsia"/>
          <w:b/>
          <w:bCs/>
          <w:sz w:val="28"/>
          <w:szCs w:val="28"/>
        </w:rPr>
        <w:t>二十三</w:t>
      </w:r>
      <w:r w:rsidR="0025617B" w:rsidRPr="001934AD">
        <w:rPr>
          <w:rFonts w:eastAsia="標楷體"/>
          <w:b/>
          <w:bCs/>
          <w:sz w:val="28"/>
          <w:szCs w:val="28"/>
        </w:rPr>
        <w:t>〉</w:t>
      </w:r>
    </w:p>
    <w:p w:rsidR="00BF11B7" w:rsidRPr="001934AD" w:rsidRDefault="00BF11B7" w:rsidP="008C3BBA">
      <w:pPr>
        <w:overflowPunct w:val="0"/>
        <w:jc w:val="center"/>
        <w:rPr>
          <w:b/>
        </w:rPr>
      </w:pPr>
      <w:r w:rsidRPr="001934AD">
        <w:rPr>
          <w:rFonts w:eastAsia="標楷體" w:hAnsi="標楷體"/>
          <w:b/>
          <w:bCs/>
          <w:szCs w:val="24"/>
        </w:rPr>
        <w:t>（大正</w:t>
      </w:r>
      <w:r w:rsidRPr="001934AD">
        <w:rPr>
          <w:rFonts w:eastAsia="標楷體"/>
          <w:b/>
          <w:bCs/>
          <w:szCs w:val="24"/>
        </w:rPr>
        <w:t>2</w:t>
      </w:r>
      <w:r w:rsidRPr="001934AD">
        <w:rPr>
          <w:rFonts w:eastAsia="標楷體" w:hint="eastAsia"/>
          <w:b/>
          <w:bCs/>
          <w:szCs w:val="24"/>
        </w:rPr>
        <w:t>6</w:t>
      </w:r>
      <w:r w:rsidRPr="001934AD">
        <w:rPr>
          <w:rFonts w:eastAsia="標楷體" w:hAnsi="標楷體"/>
          <w:b/>
          <w:bCs/>
          <w:szCs w:val="24"/>
        </w:rPr>
        <w:t>，</w:t>
      </w:r>
      <w:smartTag w:uri="urn:schemas-microsoft-com:office:smarttags" w:element="chmetcnv">
        <w:smartTagPr>
          <w:attr w:name="UnitName" w:val="a"/>
          <w:attr w:name="SourceValue" w:val="79"/>
          <w:attr w:name="HasSpace" w:val="False"/>
          <w:attr w:name="Negative" w:val="False"/>
          <w:attr w:name="NumberType" w:val="1"/>
          <w:attr w:name="TCSC" w:val="0"/>
        </w:smartTagPr>
        <w:r w:rsidR="008F6EB5" w:rsidRPr="001934AD">
          <w:rPr>
            <w:rFonts w:eastAsia="標楷體" w:hint="eastAsia"/>
            <w:b/>
            <w:bCs/>
            <w:szCs w:val="24"/>
          </w:rPr>
          <w:t>79a</w:t>
        </w:r>
      </w:smartTag>
      <w:r w:rsidR="008F6EB5" w:rsidRPr="001934AD">
        <w:rPr>
          <w:rFonts w:eastAsia="標楷體" w:hint="eastAsia"/>
          <w:b/>
          <w:bCs/>
          <w:szCs w:val="24"/>
        </w:rPr>
        <w:t>8</w:t>
      </w:r>
      <w:smartTag w:uri="urn:schemas-microsoft-com:office:smarttags" w:element="chmetcnv">
        <w:smartTagPr>
          <w:attr w:name="UnitName" w:val="C"/>
          <w:attr w:name="SourceValue" w:val="83"/>
          <w:attr w:name="HasSpace" w:val="False"/>
          <w:attr w:name="Negative" w:val="True"/>
          <w:attr w:name="NumberType" w:val="1"/>
          <w:attr w:name="TCSC" w:val="0"/>
        </w:smartTagPr>
        <w:r w:rsidR="00C66863" w:rsidRPr="001934AD">
          <w:rPr>
            <w:rFonts w:eastAsia="標楷體"/>
            <w:b/>
            <w:bCs/>
            <w:szCs w:val="24"/>
          </w:rPr>
          <w:t>-</w:t>
        </w:r>
        <w:r w:rsidR="008F6EB5" w:rsidRPr="001934AD">
          <w:rPr>
            <w:rFonts w:eastAsia="標楷體" w:hint="eastAsia"/>
            <w:b/>
            <w:bCs/>
            <w:szCs w:val="24"/>
          </w:rPr>
          <w:t>83c</w:t>
        </w:r>
      </w:smartTag>
      <w:r w:rsidR="008F6EB5" w:rsidRPr="001934AD">
        <w:rPr>
          <w:rFonts w:eastAsia="標楷體" w:hint="eastAsia"/>
          <w:b/>
          <w:bCs/>
          <w:szCs w:val="24"/>
        </w:rPr>
        <w:t>16</w:t>
      </w:r>
      <w:r w:rsidRPr="001934AD">
        <w:rPr>
          <w:rFonts w:eastAsia="標楷體" w:hAnsi="標楷體"/>
          <w:b/>
          <w:bCs/>
          <w:szCs w:val="24"/>
        </w:rPr>
        <w:t>）</w:t>
      </w:r>
    </w:p>
    <w:p w:rsidR="004C6CE2" w:rsidRPr="001934AD" w:rsidRDefault="004C6CE2" w:rsidP="008C3BBA">
      <w:pPr>
        <w:widowControl/>
        <w:overflowPunct w:val="0"/>
        <w:snapToGrid w:val="0"/>
        <w:spacing w:beforeLines="50" w:before="180" w:afterLines="50" w:after="180"/>
        <w:jc w:val="right"/>
        <w:rPr>
          <w:rFonts w:eastAsia="標楷體"/>
          <w:sz w:val="26"/>
        </w:rPr>
      </w:pPr>
      <w:r w:rsidRPr="001934AD">
        <w:rPr>
          <w:rFonts w:eastAsia="標楷體"/>
          <w:sz w:val="26"/>
        </w:rPr>
        <w:t>釋厚觀（</w:t>
      </w:r>
      <w:r w:rsidRPr="001934AD">
        <w:rPr>
          <w:rFonts w:eastAsia="標楷體"/>
          <w:sz w:val="26"/>
        </w:rPr>
        <w:t>2017.1</w:t>
      </w:r>
      <w:r w:rsidR="00AF5109" w:rsidRPr="001934AD">
        <w:rPr>
          <w:rFonts w:eastAsia="標楷體"/>
          <w:sz w:val="26"/>
        </w:rPr>
        <w:t>0.28</w:t>
      </w:r>
      <w:r w:rsidRPr="001934AD">
        <w:rPr>
          <w:rFonts w:eastAsia="標楷體"/>
          <w:sz w:val="26"/>
        </w:rPr>
        <w:t>）</w:t>
      </w:r>
    </w:p>
    <w:p w:rsidR="00590865" w:rsidRPr="001934AD" w:rsidRDefault="009C24CB" w:rsidP="00E10785">
      <w:pPr>
        <w:overflowPunct w:val="0"/>
        <w:spacing w:beforeLines="30" w:before="108"/>
        <w:jc w:val="both"/>
        <w:outlineLvl w:val="0"/>
        <w:rPr>
          <w:b/>
          <w:sz w:val="20"/>
          <w:bdr w:val="single" w:sz="4" w:space="0" w:color="auto"/>
          <w:shd w:val="pct15" w:color="auto" w:fill="FFFFFF"/>
        </w:rPr>
      </w:pPr>
      <w:r w:rsidRPr="001934AD">
        <w:rPr>
          <w:rFonts w:hint="eastAsia"/>
          <w:b/>
          <w:sz w:val="20"/>
          <w:bdr w:val="single" w:sz="4" w:space="0" w:color="auto"/>
          <w:shd w:val="pct15" w:color="auto" w:fill="FFFFFF"/>
        </w:rPr>
        <w:t>壹、念佛諸功德法：佛</w:t>
      </w:r>
      <w:r w:rsidR="00590865" w:rsidRPr="001934AD">
        <w:rPr>
          <w:rFonts w:hint="eastAsia"/>
          <w:b/>
          <w:sz w:val="20"/>
          <w:bdr w:val="single" w:sz="4" w:space="0" w:color="auto"/>
          <w:shd w:val="pct15" w:color="auto" w:fill="FFFFFF"/>
        </w:rPr>
        <w:t>四十</w:t>
      </w:r>
      <w:r w:rsidR="00717130" w:rsidRPr="001934AD">
        <w:rPr>
          <w:rFonts w:hint="eastAsia"/>
          <w:b/>
          <w:sz w:val="20"/>
          <w:bdr w:val="single" w:sz="4" w:space="0" w:color="auto"/>
          <w:shd w:val="pct15" w:color="auto" w:fill="FFFFFF"/>
        </w:rPr>
        <w:t>不共法</w:t>
      </w:r>
      <w:r w:rsidR="006A22F8" w:rsidRPr="001934AD">
        <w:rPr>
          <w:rFonts w:hint="eastAsia"/>
          <w:sz w:val="20"/>
        </w:rPr>
        <w:t>（承卷</w:t>
      </w:r>
      <w:r w:rsidR="006A22F8" w:rsidRPr="001934AD">
        <w:rPr>
          <w:rFonts w:hint="eastAsia"/>
          <w:sz w:val="20"/>
        </w:rPr>
        <w:t>10</w:t>
      </w:r>
      <w:r w:rsidR="006A22F8" w:rsidRPr="001934AD">
        <w:rPr>
          <w:rFonts w:hint="eastAsia"/>
          <w:sz w:val="20"/>
        </w:rPr>
        <w:t>〈</w:t>
      </w:r>
      <w:r w:rsidR="006A22F8" w:rsidRPr="001934AD">
        <w:rPr>
          <w:rFonts w:hint="eastAsia"/>
          <w:sz w:val="20"/>
        </w:rPr>
        <w:t>2</w:t>
      </w:r>
      <w:r w:rsidR="006A22F8" w:rsidRPr="001934AD">
        <w:rPr>
          <w:sz w:val="20"/>
        </w:rPr>
        <w:t>1</w:t>
      </w:r>
      <w:r w:rsidR="006A22F8" w:rsidRPr="001934AD">
        <w:rPr>
          <w:rFonts w:hint="eastAsia"/>
          <w:sz w:val="20"/>
        </w:rPr>
        <w:t>四十不共法〉）</w:t>
      </w:r>
    </w:p>
    <w:p w:rsidR="006A22F8" w:rsidRPr="001934AD" w:rsidRDefault="006A22F8" w:rsidP="00E10785">
      <w:pPr>
        <w:pStyle w:val="af2"/>
        <w:overflowPunct w:val="0"/>
        <w:jc w:val="both"/>
        <w:rPr>
          <w:rFonts w:hAnsi="Times New Roman"/>
          <w:b w:val="0"/>
          <w:bdr w:val="none" w:sz="0" w:space="0" w:color="auto"/>
          <w:shd w:val="pct15" w:color="auto" w:fill="FFFFFF"/>
        </w:rPr>
      </w:pPr>
      <w:r w:rsidRPr="001934AD">
        <w:rPr>
          <w:rFonts w:hint="eastAsia"/>
          <w:shd w:val="pct15" w:color="auto" w:fill="FFFFFF"/>
        </w:rPr>
        <w:t>（壹）總說</w:t>
      </w:r>
      <w:r w:rsidRPr="001934AD">
        <w:rPr>
          <w:shd w:val="pct15" w:color="auto" w:fill="FFFFFF"/>
        </w:rPr>
        <w:t>四十不共法</w:t>
      </w:r>
      <w:r w:rsidRPr="001934AD">
        <w:rPr>
          <w:rFonts w:hint="eastAsia"/>
          <w:b w:val="0"/>
          <w:bdr w:val="none" w:sz="0" w:space="0" w:color="auto"/>
        </w:rPr>
        <w:t>（承卷</w:t>
      </w:r>
      <w:r w:rsidRPr="001934AD">
        <w:rPr>
          <w:rFonts w:hAnsi="Times New Roman" w:hint="eastAsia"/>
          <w:b w:val="0"/>
          <w:bdr w:val="none" w:sz="0" w:space="0" w:color="auto"/>
        </w:rPr>
        <w:t>10</w:t>
      </w:r>
      <w:r w:rsidRPr="001934AD">
        <w:rPr>
          <w:rFonts w:hint="eastAsia"/>
          <w:b w:val="0"/>
          <w:bdr w:val="none" w:sz="0" w:space="0" w:color="auto"/>
        </w:rPr>
        <w:t>〈</w:t>
      </w:r>
      <w:r w:rsidRPr="001934AD">
        <w:rPr>
          <w:rFonts w:hAnsi="Times New Roman" w:hint="eastAsia"/>
          <w:b w:val="0"/>
          <w:bdr w:val="none" w:sz="0" w:space="0" w:color="auto"/>
        </w:rPr>
        <w:t>2</w:t>
      </w:r>
      <w:r w:rsidRPr="001934AD">
        <w:rPr>
          <w:rFonts w:hAnsi="Times New Roman"/>
          <w:b w:val="0"/>
          <w:bdr w:val="none" w:sz="0" w:space="0" w:color="auto"/>
        </w:rPr>
        <w:t>1</w:t>
      </w:r>
      <w:r w:rsidRPr="001934AD">
        <w:rPr>
          <w:rFonts w:hint="eastAsia"/>
          <w:b w:val="0"/>
          <w:bdr w:val="none" w:sz="0" w:space="0" w:color="auto"/>
        </w:rPr>
        <w:t>四十不共法〉）</w:t>
      </w:r>
    </w:p>
    <w:p w:rsidR="006A22F8" w:rsidRPr="001934AD" w:rsidRDefault="006A22F8" w:rsidP="00E10785">
      <w:pPr>
        <w:pStyle w:val="af2"/>
        <w:overflowPunct w:val="0"/>
        <w:jc w:val="both"/>
        <w:rPr>
          <w:shd w:val="pct15" w:color="auto" w:fill="FFFFFF"/>
        </w:rPr>
      </w:pPr>
      <w:r w:rsidRPr="001934AD">
        <w:rPr>
          <w:rFonts w:hint="eastAsia"/>
          <w:shd w:val="pct15" w:color="auto" w:fill="FFFFFF"/>
        </w:rPr>
        <w:t>（貳）別釋四十不共法</w:t>
      </w:r>
      <w:r w:rsidRPr="001934AD">
        <w:rPr>
          <w:rFonts w:hint="eastAsia"/>
          <w:b w:val="0"/>
          <w:bdr w:val="none" w:sz="0" w:space="0" w:color="auto"/>
        </w:rPr>
        <w:t>（承卷</w:t>
      </w:r>
      <w:r w:rsidRPr="001934AD">
        <w:rPr>
          <w:rFonts w:hAnsi="Times New Roman" w:hint="eastAsia"/>
          <w:b w:val="0"/>
          <w:bdr w:val="none" w:sz="0" w:space="0" w:color="auto"/>
        </w:rPr>
        <w:t>10</w:t>
      </w:r>
      <w:r w:rsidRPr="001934AD">
        <w:rPr>
          <w:rFonts w:hint="eastAsia"/>
          <w:b w:val="0"/>
          <w:bdr w:val="none" w:sz="0" w:space="0" w:color="auto"/>
        </w:rPr>
        <w:t>〈</w:t>
      </w:r>
      <w:r w:rsidRPr="001934AD">
        <w:rPr>
          <w:rFonts w:hAnsi="Times New Roman" w:hint="eastAsia"/>
          <w:b w:val="0"/>
          <w:bdr w:val="none" w:sz="0" w:space="0" w:color="auto"/>
        </w:rPr>
        <w:t>2</w:t>
      </w:r>
      <w:r w:rsidRPr="001934AD">
        <w:rPr>
          <w:rFonts w:hAnsi="Times New Roman"/>
          <w:b w:val="0"/>
          <w:bdr w:val="none" w:sz="0" w:space="0" w:color="auto"/>
        </w:rPr>
        <w:t>1</w:t>
      </w:r>
      <w:r w:rsidRPr="001934AD">
        <w:rPr>
          <w:rFonts w:hint="eastAsia"/>
          <w:b w:val="0"/>
          <w:bdr w:val="none" w:sz="0" w:space="0" w:color="auto"/>
        </w:rPr>
        <w:t>四十不共法〉）</w:t>
      </w:r>
    </w:p>
    <w:p w:rsidR="00DF674B" w:rsidRPr="001934AD" w:rsidRDefault="00CE6D33" w:rsidP="00E10785">
      <w:pPr>
        <w:overflowPunct w:val="0"/>
        <w:ind w:leftChars="100" w:left="240"/>
        <w:jc w:val="both"/>
        <w:outlineLvl w:val="2"/>
        <w:rPr>
          <w:b/>
          <w:sz w:val="20"/>
        </w:rPr>
      </w:pPr>
      <w:r w:rsidRPr="001934AD">
        <w:rPr>
          <w:rFonts w:hint="eastAsia"/>
          <w:b/>
          <w:sz w:val="20"/>
          <w:bdr w:val="single" w:sz="4" w:space="0" w:color="auto"/>
        </w:rPr>
        <w:t>十</w:t>
      </w:r>
      <w:r w:rsidR="00506A78" w:rsidRPr="001934AD">
        <w:rPr>
          <w:rFonts w:hint="eastAsia"/>
          <w:b/>
          <w:sz w:val="20"/>
          <w:bdr w:val="single" w:sz="4" w:space="0" w:color="auto"/>
        </w:rPr>
        <w:t>、</w:t>
      </w:r>
      <w:r w:rsidR="00DF674B" w:rsidRPr="001934AD">
        <w:rPr>
          <w:rFonts w:hint="eastAsia"/>
          <w:b/>
          <w:sz w:val="20"/>
          <w:bdr w:val="single" w:sz="4" w:space="0" w:color="auto"/>
        </w:rPr>
        <w:t>第十不共法</w:t>
      </w:r>
      <w:r w:rsidR="008153C7" w:rsidRPr="001934AD">
        <w:rPr>
          <w:rFonts w:hint="eastAsia"/>
          <w:b/>
          <w:sz w:val="20"/>
          <w:bdr w:val="single" w:sz="4" w:space="0" w:color="auto"/>
        </w:rPr>
        <w:t>──</w:t>
      </w:r>
      <w:r w:rsidR="00717130" w:rsidRPr="001934AD">
        <w:rPr>
          <w:rFonts w:hint="eastAsia"/>
          <w:b/>
          <w:sz w:val="20"/>
          <w:bdr w:val="single" w:sz="4" w:space="0" w:color="auto"/>
        </w:rPr>
        <w:t>善知不定法</w:t>
      </w:r>
    </w:p>
    <w:p w:rsidR="00E3154A" w:rsidRPr="001934AD" w:rsidRDefault="008F6EB5" w:rsidP="00E10785">
      <w:pPr>
        <w:overflowPunct w:val="0"/>
        <w:ind w:leftChars="100" w:left="240"/>
        <w:jc w:val="both"/>
      </w:pPr>
      <w:r w:rsidRPr="001934AD">
        <w:rPr>
          <w:rFonts w:hint="eastAsia"/>
          <w:b/>
        </w:rPr>
        <w:t>善知不定法</w:t>
      </w:r>
      <w:r w:rsidRPr="001934AD">
        <w:rPr>
          <w:rFonts w:hint="eastAsia"/>
        </w:rPr>
        <w:t>者</w:t>
      </w:r>
      <w:r w:rsidR="00E26D32" w:rsidRPr="001934AD">
        <w:rPr>
          <w:rFonts w:hint="eastAsia"/>
        </w:rPr>
        <w:t>，</w:t>
      </w:r>
      <w:r w:rsidRPr="001934AD">
        <w:rPr>
          <w:rFonts w:hint="eastAsia"/>
        </w:rPr>
        <w:t>諸法</w:t>
      </w:r>
      <w:r w:rsidRPr="001934AD">
        <w:rPr>
          <w:rFonts w:hint="eastAsia"/>
          <w:b/>
        </w:rPr>
        <w:t>未生</w:t>
      </w:r>
      <w:r w:rsidR="00E3154A" w:rsidRPr="001934AD">
        <w:rPr>
          <w:rFonts w:hint="eastAsia"/>
          <w:b/>
        </w:rPr>
        <w:t>、</w:t>
      </w:r>
      <w:r w:rsidRPr="001934AD">
        <w:rPr>
          <w:rFonts w:hint="eastAsia"/>
          <w:b/>
        </w:rPr>
        <w:t>未出</w:t>
      </w:r>
      <w:r w:rsidR="00E3154A" w:rsidRPr="001934AD">
        <w:rPr>
          <w:rFonts w:hint="eastAsia"/>
          <w:b/>
        </w:rPr>
        <w:t>、</w:t>
      </w:r>
      <w:r w:rsidRPr="001934AD">
        <w:rPr>
          <w:rFonts w:hint="eastAsia"/>
          <w:b/>
        </w:rPr>
        <w:t>未成</w:t>
      </w:r>
      <w:r w:rsidR="00E3154A" w:rsidRPr="001934AD">
        <w:rPr>
          <w:rFonts w:hint="eastAsia"/>
          <w:b/>
        </w:rPr>
        <w:t>、</w:t>
      </w:r>
      <w:r w:rsidRPr="001934AD">
        <w:rPr>
          <w:rFonts w:hint="eastAsia"/>
          <w:b/>
        </w:rPr>
        <w:t>未定</w:t>
      </w:r>
      <w:r w:rsidR="00E3154A" w:rsidRPr="001934AD">
        <w:rPr>
          <w:rFonts w:hint="eastAsia"/>
          <w:b/>
        </w:rPr>
        <w:t>、未分別</w:t>
      </w:r>
      <w:r w:rsidR="00E3154A" w:rsidRPr="001934AD">
        <w:rPr>
          <w:rFonts w:hint="eastAsia"/>
        </w:rPr>
        <w:t>，</w:t>
      </w:r>
      <w:r w:rsidRPr="001934AD">
        <w:rPr>
          <w:rFonts w:hint="eastAsia"/>
        </w:rPr>
        <w:t>是中如來智慧得力。</w:t>
      </w:r>
    </w:p>
    <w:p w:rsidR="00CC29E0" w:rsidRPr="001934AD" w:rsidRDefault="00506A78" w:rsidP="00E10785">
      <w:pPr>
        <w:overflowPunct w:val="0"/>
        <w:spacing w:beforeLines="30" w:before="108"/>
        <w:ind w:leftChars="150" w:left="360"/>
        <w:jc w:val="both"/>
        <w:outlineLvl w:val="3"/>
        <w:rPr>
          <w:b/>
          <w:sz w:val="20"/>
          <w:bdr w:val="single" w:sz="4" w:space="0" w:color="auto"/>
        </w:rPr>
      </w:pPr>
      <w:r w:rsidRPr="001934AD">
        <w:rPr>
          <w:rFonts w:hint="eastAsia"/>
          <w:b/>
          <w:sz w:val="20"/>
          <w:bdr w:val="single" w:sz="4" w:space="0" w:color="auto"/>
        </w:rPr>
        <w:t>（</w:t>
      </w:r>
      <w:r w:rsidR="00CE6D33" w:rsidRPr="001934AD">
        <w:rPr>
          <w:rFonts w:hint="eastAsia"/>
          <w:b/>
          <w:sz w:val="20"/>
          <w:bdr w:val="single" w:sz="4" w:space="0" w:color="auto"/>
        </w:rPr>
        <w:t>一</w:t>
      </w:r>
      <w:r w:rsidRPr="001934AD">
        <w:rPr>
          <w:rFonts w:hint="eastAsia"/>
          <w:b/>
          <w:sz w:val="20"/>
          <w:bdr w:val="single" w:sz="4" w:space="0" w:color="auto"/>
        </w:rPr>
        <w:t>）</w:t>
      </w:r>
      <w:r w:rsidR="0093158E" w:rsidRPr="001934AD">
        <w:rPr>
          <w:rFonts w:hint="eastAsia"/>
          <w:b/>
          <w:sz w:val="20"/>
          <w:bdr w:val="single" w:sz="4" w:space="0" w:color="auto"/>
        </w:rPr>
        <w:t>舉</w:t>
      </w:r>
      <w:r w:rsidR="00131391" w:rsidRPr="001934AD">
        <w:rPr>
          <w:rFonts w:hint="eastAsia"/>
          <w:b/>
          <w:sz w:val="20"/>
          <w:bdr w:val="single" w:sz="4" w:space="0" w:color="auto"/>
        </w:rPr>
        <w:t>經</w:t>
      </w:r>
      <w:r w:rsidR="00F67061" w:rsidRPr="001934AD">
        <w:rPr>
          <w:rFonts w:hint="eastAsia"/>
          <w:b/>
          <w:sz w:val="20"/>
          <w:bdr w:val="single" w:sz="4" w:space="0" w:color="auto"/>
        </w:rPr>
        <w:t>論</w:t>
      </w:r>
      <w:r w:rsidR="0093158E" w:rsidRPr="001934AD">
        <w:rPr>
          <w:rFonts w:hint="eastAsia"/>
          <w:b/>
          <w:sz w:val="20"/>
          <w:bdr w:val="single" w:sz="4" w:space="0" w:color="auto"/>
        </w:rPr>
        <w:t>證成</w:t>
      </w:r>
    </w:p>
    <w:p w:rsidR="00CC29E0" w:rsidRPr="001934AD" w:rsidRDefault="00CE6D33" w:rsidP="00E10785">
      <w:pPr>
        <w:overflowPunct w:val="0"/>
        <w:ind w:leftChars="200" w:left="480"/>
        <w:jc w:val="both"/>
        <w:outlineLvl w:val="4"/>
        <w:rPr>
          <w:b/>
          <w:sz w:val="20"/>
          <w:bdr w:val="single" w:sz="4" w:space="0" w:color="auto"/>
        </w:rPr>
      </w:pPr>
      <w:r w:rsidRPr="001934AD">
        <w:rPr>
          <w:rFonts w:hint="eastAsia"/>
          <w:b/>
          <w:sz w:val="20"/>
          <w:bdr w:val="single" w:sz="4" w:space="0" w:color="auto"/>
        </w:rPr>
        <w:t>1</w:t>
      </w:r>
      <w:r w:rsidR="00CC29E0" w:rsidRPr="001934AD">
        <w:rPr>
          <w:rFonts w:hint="eastAsia"/>
          <w:b/>
          <w:sz w:val="20"/>
          <w:bdr w:val="single" w:sz="4" w:space="0" w:color="auto"/>
        </w:rPr>
        <w:t>、</w:t>
      </w:r>
      <w:r w:rsidR="00CC29E0" w:rsidRPr="001934AD">
        <w:rPr>
          <w:rFonts w:ascii="新細明體" w:hAnsi="新細明體" w:hint="eastAsia"/>
          <w:b/>
          <w:sz w:val="20"/>
          <w:bdr w:val="single" w:sz="4" w:space="0" w:color="auto"/>
        </w:rPr>
        <w:t>《分別業經》</w:t>
      </w:r>
    </w:p>
    <w:p w:rsidR="00F67061" w:rsidRPr="001934AD" w:rsidRDefault="008F6EB5" w:rsidP="00E10785">
      <w:pPr>
        <w:overflowPunct w:val="0"/>
        <w:ind w:leftChars="200" w:left="480"/>
        <w:jc w:val="both"/>
      </w:pPr>
      <w:r w:rsidRPr="001934AD">
        <w:rPr>
          <w:rFonts w:hint="eastAsia"/>
        </w:rPr>
        <w:t>如佛</w:t>
      </w:r>
      <w:r w:rsidR="00E3154A" w:rsidRPr="001934AD">
        <w:rPr>
          <w:rFonts w:hint="eastAsia"/>
        </w:rPr>
        <w:t>《</w:t>
      </w:r>
      <w:r w:rsidRPr="001934AD">
        <w:rPr>
          <w:rFonts w:hint="eastAsia"/>
        </w:rPr>
        <w:t>分別業經</w:t>
      </w:r>
      <w:r w:rsidR="00E3154A" w:rsidRPr="001934AD">
        <w:rPr>
          <w:rFonts w:hint="eastAsia"/>
        </w:rPr>
        <w:t>》</w:t>
      </w:r>
      <w:r w:rsidRPr="001934AD">
        <w:rPr>
          <w:rFonts w:hint="eastAsia"/>
        </w:rPr>
        <w:t>中說</w:t>
      </w:r>
      <w:r w:rsidR="00E3154A" w:rsidRPr="001934AD">
        <w:rPr>
          <w:rFonts w:hint="eastAsia"/>
        </w:rPr>
        <w:t>：</w:t>
      </w:r>
    </w:p>
    <w:p w:rsidR="00F67061" w:rsidRPr="001934AD" w:rsidRDefault="00F67061" w:rsidP="00E10785">
      <w:pPr>
        <w:overflowPunct w:val="0"/>
        <w:ind w:leftChars="200" w:left="480"/>
        <w:jc w:val="both"/>
        <w:rPr>
          <w:rFonts w:ascii="標楷體" w:eastAsia="標楷體" w:hAnsi="標楷體"/>
        </w:rPr>
      </w:pPr>
      <w:r w:rsidRPr="001934AD">
        <w:rPr>
          <w:rFonts w:hint="eastAsia"/>
        </w:rPr>
        <w:t>「</w:t>
      </w:r>
      <w:r w:rsidR="008F6EB5" w:rsidRPr="001934AD">
        <w:rPr>
          <w:rFonts w:ascii="標楷體" w:eastAsia="標楷體" w:hAnsi="標楷體" w:hint="eastAsia"/>
        </w:rPr>
        <w:t>佛告阿難</w:t>
      </w:r>
      <w:r w:rsidR="00E3154A" w:rsidRPr="001934AD">
        <w:rPr>
          <w:rFonts w:ascii="標楷體" w:eastAsia="標楷體" w:hAnsi="標楷體" w:hint="eastAsia"/>
        </w:rPr>
        <w:t>：</w:t>
      </w:r>
      <w:r w:rsidR="00E2672E" w:rsidRPr="001934AD">
        <w:rPr>
          <w:rFonts w:ascii="標楷體" w:eastAsia="標楷體" w:hAnsi="標楷體" w:hint="eastAsia"/>
        </w:rPr>
        <w:t>『</w:t>
      </w:r>
      <w:r w:rsidR="008F6EB5" w:rsidRPr="001934AD">
        <w:rPr>
          <w:rFonts w:ascii="標楷體" w:eastAsia="標楷體" w:hAnsi="標楷體" w:hint="eastAsia"/>
        </w:rPr>
        <w:t>有人</w:t>
      </w:r>
      <w:r w:rsidR="008F6EB5" w:rsidRPr="001934AD">
        <w:rPr>
          <w:rFonts w:ascii="標楷體" w:eastAsia="標楷體" w:hAnsi="標楷體" w:hint="eastAsia"/>
          <w:b/>
        </w:rPr>
        <w:t>身行</w:t>
      </w:r>
      <w:r w:rsidR="008F6EB5" w:rsidRPr="001934AD">
        <w:rPr>
          <w:rFonts w:ascii="標楷體" w:eastAsia="標楷體" w:hAnsi="標楷體" w:hint="eastAsia"/>
        </w:rPr>
        <w:t>善業</w:t>
      </w:r>
      <w:r w:rsidR="00E3154A" w:rsidRPr="001934AD">
        <w:rPr>
          <w:rFonts w:ascii="標楷體" w:eastAsia="標楷體" w:hAnsi="標楷體" w:hint="eastAsia"/>
        </w:rPr>
        <w:t>、</w:t>
      </w:r>
      <w:r w:rsidR="00E3154A" w:rsidRPr="001934AD">
        <w:rPr>
          <w:rFonts w:ascii="標楷體" w:eastAsia="標楷體" w:hAnsi="標楷體" w:hint="eastAsia"/>
          <w:b/>
        </w:rPr>
        <w:t>口行</w:t>
      </w:r>
      <w:r w:rsidR="00E3154A" w:rsidRPr="001934AD">
        <w:rPr>
          <w:rFonts w:ascii="標楷體" w:eastAsia="標楷體" w:hAnsi="標楷體" w:hint="eastAsia"/>
        </w:rPr>
        <w:t>善業、</w:t>
      </w:r>
      <w:r w:rsidR="00E3154A" w:rsidRPr="001934AD">
        <w:rPr>
          <w:rFonts w:ascii="標楷體" w:eastAsia="標楷體" w:hAnsi="標楷體" w:hint="eastAsia"/>
          <w:b/>
        </w:rPr>
        <w:t>意行善業</w:t>
      </w:r>
      <w:r w:rsidR="00E3154A" w:rsidRPr="001934AD">
        <w:rPr>
          <w:rFonts w:ascii="標楷體" w:eastAsia="標楷體" w:hAnsi="標楷體" w:hint="eastAsia"/>
        </w:rPr>
        <w:t>，</w:t>
      </w:r>
      <w:r w:rsidR="00E3154A" w:rsidRPr="001934AD">
        <w:rPr>
          <w:rFonts w:ascii="標楷體" w:eastAsia="標楷體" w:hAnsi="標楷體" w:hint="eastAsia"/>
          <w:b/>
        </w:rPr>
        <w:t>是人命終而墮地獄</w:t>
      </w:r>
      <w:r w:rsidR="00E3154A" w:rsidRPr="001934AD">
        <w:rPr>
          <w:rFonts w:ascii="標楷體" w:eastAsia="標楷體" w:hAnsi="標楷體" w:hint="eastAsia"/>
        </w:rPr>
        <w:t>；</w:t>
      </w:r>
      <w:r w:rsidR="008F6EB5" w:rsidRPr="001934AD">
        <w:rPr>
          <w:rFonts w:ascii="標楷體" w:eastAsia="標楷體" w:hAnsi="標楷體" w:hint="eastAsia"/>
        </w:rPr>
        <w:t>有人</w:t>
      </w:r>
      <w:r w:rsidR="008F6EB5" w:rsidRPr="001934AD">
        <w:rPr>
          <w:rFonts w:ascii="標楷體" w:eastAsia="標楷體" w:hAnsi="標楷體" w:hint="eastAsia"/>
          <w:b/>
        </w:rPr>
        <w:t>身行</w:t>
      </w:r>
      <w:r w:rsidR="008F6EB5" w:rsidRPr="001934AD">
        <w:rPr>
          <w:rFonts w:ascii="標楷體" w:eastAsia="標楷體" w:hAnsi="標楷體" w:hint="eastAsia"/>
        </w:rPr>
        <w:t>惡業</w:t>
      </w:r>
      <w:r w:rsidR="00E3154A" w:rsidRPr="001934AD">
        <w:rPr>
          <w:rFonts w:ascii="標楷體" w:eastAsia="標楷體" w:hAnsi="標楷體" w:hint="eastAsia"/>
        </w:rPr>
        <w:t>、</w:t>
      </w:r>
      <w:r w:rsidR="008F6EB5" w:rsidRPr="001934AD">
        <w:rPr>
          <w:rFonts w:ascii="標楷體" w:eastAsia="標楷體" w:hAnsi="標楷體" w:hint="eastAsia"/>
          <w:b/>
        </w:rPr>
        <w:t>口行</w:t>
      </w:r>
      <w:r w:rsidR="008F6EB5" w:rsidRPr="001934AD">
        <w:rPr>
          <w:rFonts w:ascii="標楷體" w:eastAsia="標楷體" w:hAnsi="標楷體" w:hint="eastAsia"/>
        </w:rPr>
        <w:t>惡業</w:t>
      </w:r>
      <w:r w:rsidR="00E3154A" w:rsidRPr="001934AD">
        <w:rPr>
          <w:rFonts w:ascii="標楷體" w:eastAsia="標楷體" w:hAnsi="標楷體" w:hint="eastAsia"/>
        </w:rPr>
        <w:t>、</w:t>
      </w:r>
      <w:r w:rsidR="008F6EB5" w:rsidRPr="001934AD">
        <w:rPr>
          <w:rFonts w:ascii="標楷體" w:eastAsia="標楷體" w:hAnsi="標楷體" w:hint="eastAsia"/>
          <w:b/>
        </w:rPr>
        <w:t>意行惡業</w:t>
      </w:r>
      <w:r w:rsidR="00E3154A" w:rsidRPr="001934AD">
        <w:rPr>
          <w:rFonts w:ascii="標楷體" w:eastAsia="標楷體" w:hAnsi="標楷體" w:hint="eastAsia"/>
        </w:rPr>
        <w:t>，</w:t>
      </w:r>
      <w:r w:rsidR="008F6EB5" w:rsidRPr="001934AD">
        <w:rPr>
          <w:rFonts w:ascii="標楷體" w:eastAsia="標楷體" w:hAnsi="標楷體" w:hint="eastAsia"/>
          <w:b/>
        </w:rPr>
        <w:t>是人命終而生天上</w:t>
      </w:r>
      <w:r w:rsidR="008F6EB5" w:rsidRPr="001934AD">
        <w:rPr>
          <w:rFonts w:ascii="標楷體" w:eastAsia="標楷體" w:hAnsi="標楷體" w:hint="eastAsia"/>
        </w:rPr>
        <w:t>。</w:t>
      </w:r>
      <w:r w:rsidR="00E2672E" w:rsidRPr="001934AD">
        <w:rPr>
          <w:rFonts w:ascii="標楷體" w:eastAsia="標楷體" w:hAnsi="標楷體" w:hint="eastAsia"/>
        </w:rPr>
        <w:t>』</w:t>
      </w:r>
    </w:p>
    <w:p w:rsidR="00F67061" w:rsidRPr="001934AD" w:rsidRDefault="008F6EB5" w:rsidP="00E10785">
      <w:pPr>
        <w:overflowPunct w:val="0"/>
        <w:ind w:leftChars="200" w:left="480"/>
        <w:jc w:val="both"/>
        <w:rPr>
          <w:rFonts w:ascii="標楷體" w:eastAsia="標楷體" w:hAnsi="標楷體"/>
        </w:rPr>
      </w:pPr>
      <w:r w:rsidRPr="001934AD">
        <w:rPr>
          <w:rFonts w:ascii="標楷體" w:eastAsia="標楷體" w:hAnsi="標楷體" w:hint="eastAsia"/>
        </w:rPr>
        <w:t>阿難白佛言</w:t>
      </w:r>
      <w:r w:rsidR="00E3154A" w:rsidRPr="001934AD">
        <w:rPr>
          <w:rFonts w:ascii="標楷體" w:eastAsia="標楷體" w:hAnsi="標楷體" w:hint="eastAsia"/>
        </w:rPr>
        <w:t>：</w:t>
      </w:r>
      <w:r w:rsidR="00E2672E" w:rsidRPr="001934AD">
        <w:rPr>
          <w:rFonts w:ascii="標楷體" w:eastAsia="標楷體" w:hAnsi="標楷體" w:hint="eastAsia"/>
        </w:rPr>
        <w:t>『</w:t>
      </w:r>
      <w:r w:rsidRPr="001934AD">
        <w:rPr>
          <w:rFonts w:ascii="標楷體" w:eastAsia="標楷體" w:hAnsi="標楷體" w:hint="eastAsia"/>
        </w:rPr>
        <w:t>何故如是</w:t>
      </w:r>
      <w:r w:rsidR="00E3154A" w:rsidRPr="001934AD">
        <w:rPr>
          <w:rFonts w:ascii="標楷體" w:eastAsia="標楷體" w:hAnsi="標楷體" w:hint="eastAsia"/>
        </w:rPr>
        <w:t>？</w:t>
      </w:r>
      <w:r w:rsidR="00E2672E" w:rsidRPr="001934AD">
        <w:rPr>
          <w:rFonts w:ascii="標楷體" w:eastAsia="標楷體" w:hAnsi="標楷體" w:hint="eastAsia"/>
        </w:rPr>
        <w:t>』</w:t>
      </w:r>
    </w:p>
    <w:p w:rsidR="00E3154A" w:rsidRPr="001934AD" w:rsidRDefault="008F6EB5" w:rsidP="00E10785">
      <w:pPr>
        <w:overflowPunct w:val="0"/>
        <w:ind w:leftChars="200" w:left="480"/>
        <w:jc w:val="both"/>
      </w:pPr>
      <w:r w:rsidRPr="001934AD">
        <w:rPr>
          <w:rFonts w:ascii="標楷體" w:eastAsia="標楷體" w:hAnsi="標楷體" w:hint="eastAsia"/>
        </w:rPr>
        <w:t>佛言</w:t>
      </w:r>
      <w:r w:rsidR="00E3154A" w:rsidRPr="001934AD">
        <w:rPr>
          <w:rFonts w:ascii="標楷體" w:eastAsia="標楷體" w:hAnsi="標楷體" w:hint="eastAsia"/>
        </w:rPr>
        <w:t>：</w:t>
      </w:r>
      <w:r w:rsidR="00E2672E" w:rsidRPr="001934AD">
        <w:rPr>
          <w:rFonts w:ascii="標楷體" w:eastAsia="標楷體" w:hAnsi="標楷體" w:hint="eastAsia"/>
        </w:rPr>
        <w:t>『</w:t>
      </w:r>
      <w:r w:rsidRPr="001934AD">
        <w:rPr>
          <w:rFonts w:ascii="標楷體" w:eastAsia="標楷體" w:hAnsi="標楷體" w:hint="eastAsia"/>
          <w:b/>
        </w:rPr>
        <w:t>是人或先世罪福因緣已熟</w:t>
      </w:r>
      <w:r w:rsidR="00E3154A" w:rsidRPr="001934AD">
        <w:rPr>
          <w:rFonts w:ascii="標楷體" w:eastAsia="標楷體" w:hAnsi="標楷體" w:hint="eastAsia"/>
          <w:b/>
        </w:rPr>
        <w:t>，</w:t>
      </w:r>
      <w:r w:rsidRPr="001934AD">
        <w:rPr>
          <w:rFonts w:ascii="標楷體" w:eastAsia="標楷體" w:hAnsi="標楷體" w:hint="eastAsia"/>
          <w:b/>
        </w:rPr>
        <w:t>今世罪福因緣未熟</w:t>
      </w:r>
      <w:r w:rsidR="00FC3574" w:rsidRPr="001934AD">
        <w:rPr>
          <w:rFonts w:ascii="標楷體" w:eastAsia="標楷體" w:hAnsi="標楷體" w:hint="eastAsia"/>
          <w:b/>
        </w:rPr>
        <w:t>；</w:t>
      </w:r>
      <w:r w:rsidRPr="001934AD">
        <w:rPr>
          <w:rFonts w:ascii="標楷體" w:eastAsia="標楷體" w:hAnsi="標楷體" w:hint="eastAsia"/>
          <w:b/>
        </w:rPr>
        <w:t>或臨命終生正見</w:t>
      </w:r>
      <w:r w:rsidR="00E3154A" w:rsidRPr="001934AD">
        <w:rPr>
          <w:rFonts w:ascii="標楷體" w:eastAsia="標楷體" w:hAnsi="標楷體" w:hint="eastAsia"/>
          <w:b/>
        </w:rPr>
        <w:t>、</w:t>
      </w:r>
      <w:r w:rsidRPr="001934AD">
        <w:rPr>
          <w:rFonts w:ascii="標楷體" w:eastAsia="標楷體" w:hAnsi="標楷體" w:hint="eastAsia"/>
          <w:b/>
        </w:rPr>
        <w:t>邪見</w:t>
      </w:r>
      <w:r w:rsidR="00E3154A" w:rsidRPr="001934AD">
        <w:rPr>
          <w:rFonts w:ascii="標楷體" w:eastAsia="標楷體" w:hAnsi="標楷體" w:hint="eastAsia"/>
          <w:b/>
        </w:rPr>
        <w:t>，</w:t>
      </w:r>
      <w:r w:rsidRPr="001934AD">
        <w:rPr>
          <w:rFonts w:ascii="標楷體" w:eastAsia="標楷體" w:hAnsi="標楷體" w:hint="eastAsia"/>
          <w:b/>
        </w:rPr>
        <w:t>善</w:t>
      </w:r>
      <w:r w:rsidR="00E3154A" w:rsidRPr="001934AD">
        <w:rPr>
          <w:rFonts w:ascii="標楷體" w:eastAsia="標楷體" w:hAnsi="標楷體" w:hint="eastAsia"/>
          <w:b/>
        </w:rPr>
        <w:t>、</w:t>
      </w:r>
      <w:r w:rsidRPr="001934AD">
        <w:rPr>
          <w:rFonts w:ascii="標楷體" w:eastAsia="標楷體" w:hAnsi="標楷體" w:hint="eastAsia"/>
          <w:b/>
        </w:rPr>
        <w:t>惡心</w:t>
      </w:r>
      <w:r w:rsidR="00E3154A" w:rsidRPr="001934AD">
        <w:rPr>
          <w:rFonts w:ascii="標楷體" w:eastAsia="標楷體" w:hAnsi="標楷體" w:hint="eastAsia"/>
          <w:b/>
        </w:rPr>
        <w:t>，</w:t>
      </w:r>
      <w:r w:rsidRPr="001934AD">
        <w:rPr>
          <w:rFonts w:ascii="標楷體" w:eastAsia="標楷體" w:hAnsi="標楷體" w:hint="eastAsia"/>
          <w:b/>
        </w:rPr>
        <w:t>垂</w:t>
      </w:r>
      <w:r w:rsidR="00883785" w:rsidRPr="001934AD">
        <w:rPr>
          <w:rStyle w:val="a9"/>
          <w:rFonts w:eastAsia="標楷體"/>
        </w:rPr>
        <w:footnoteReference w:id="1"/>
      </w:r>
      <w:r w:rsidRPr="001934AD">
        <w:rPr>
          <w:rFonts w:ascii="標楷體" w:eastAsia="標楷體" w:hAnsi="標楷體" w:hint="eastAsia"/>
          <w:b/>
        </w:rPr>
        <w:t>終之心</w:t>
      </w:r>
      <w:r w:rsidR="00E3154A" w:rsidRPr="001934AD">
        <w:rPr>
          <w:rFonts w:ascii="標楷體" w:eastAsia="標楷體" w:hAnsi="標楷體" w:hint="eastAsia"/>
          <w:b/>
        </w:rPr>
        <w:t>，</w:t>
      </w:r>
      <w:r w:rsidRPr="001934AD">
        <w:rPr>
          <w:rFonts w:ascii="標楷體" w:eastAsia="標楷體" w:hAnsi="標楷體" w:hint="eastAsia"/>
          <w:b/>
        </w:rPr>
        <w:t>其力大故</w:t>
      </w:r>
      <w:r w:rsidRPr="001934AD">
        <w:rPr>
          <w:rFonts w:ascii="標楷體" w:eastAsia="標楷體" w:hAnsi="標楷體" w:hint="eastAsia"/>
        </w:rPr>
        <w:t>。</w:t>
      </w:r>
      <w:r w:rsidR="00E2672E" w:rsidRPr="001934AD">
        <w:rPr>
          <w:rFonts w:hint="eastAsia"/>
        </w:rPr>
        <w:t>』</w:t>
      </w:r>
      <w:r w:rsidR="00E3154A" w:rsidRPr="001934AD">
        <w:rPr>
          <w:rFonts w:hint="eastAsia"/>
        </w:rPr>
        <w:t>」</w:t>
      </w:r>
      <w:r w:rsidR="00B74F8C" w:rsidRPr="001934AD">
        <w:rPr>
          <w:rStyle w:val="a9"/>
        </w:rPr>
        <w:footnoteReference w:id="2"/>
      </w:r>
    </w:p>
    <w:p w:rsidR="00CC29E0" w:rsidRPr="001934AD" w:rsidRDefault="00CE6D33" w:rsidP="00C0415F">
      <w:pPr>
        <w:overflowPunct w:val="0"/>
        <w:spacing w:beforeLines="30" w:before="108" w:line="344" w:lineRule="exact"/>
        <w:ind w:leftChars="200" w:left="480"/>
        <w:jc w:val="both"/>
        <w:outlineLvl w:val="4"/>
        <w:rPr>
          <w:b/>
          <w:sz w:val="20"/>
          <w:bdr w:val="single" w:sz="4" w:space="0" w:color="auto"/>
        </w:rPr>
      </w:pPr>
      <w:r w:rsidRPr="001934AD">
        <w:rPr>
          <w:rFonts w:hint="eastAsia"/>
          <w:b/>
          <w:sz w:val="20"/>
          <w:bdr w:val="single" w:sz="4" w:space="0" w:color="auto"/>
        </w:rPr>
        <w:lastRenderedPageBreak/>
        <w:t>2</w:t>
      </w:r>
      <w:r w:rsidR="00CC29E0" w:rsidRPr="001934AD">
        <w:rPr>
          <w:rFonts w:hint="eastAsia"/>
          <w:b/>
          <w:sz w:val="20"/>
          <w:bdr w:val="single" w:sz="4" w:space="0" w:color="auto"/>
        </w:rPr>
        <w:t>、</w:t>
      </w:r>
      <w:r w:rsidR="00CC29E0" w:rsidRPr="001934AD">
        <w:rPr>
          <w:rFonts w:ascii="新細明體" w:hAnsi="新細明體" w:hint="eastAsia"/>
          <w:b/>
          <w:sz w:val="20"/>
          <w:bdr w:val="single" w:sz="4" w:space="0" w:color="auto"/>
        </w:rPr>
        <w:t>《首迦經》</w:t>
      </w:r>
    </w:p>
    <w:p w:rsidR="00E2672E" w:rsidRPr="001934AD" w:rsidRDefault="008F6EB5" w:rsidP="00C0415F">
      <w:pPr>
        <w:overflowPunct w:val="0"/>
        <w:spacing w:line="344" w:lineRule="exact"/>
        <w:ind w:leftChars="200" w:left="480"/>
        <w:jc w:val="both"/>
      </w:pPr>
      <w:r w:rsidRPr="001934AD">
        <w:rPr>
          <w:rFonts w:hint="eastAsia"/>
        </w:rPr>
        <w:t>又</w:t>
      </w:r>
      <w:r w:rsidR="00E3154A" w:rsidRPr="001934AD">
        <w:rPr>
          <w:rFonts w:hint="eastAsia"/>
        </w:rPr>
        <w:t>《</w:t>
      </w:r>
      <w:r w:rsidRPr="001934AD">
        <w:rPr>
          <w:rFonts w:hint="eastAsia"/>
        </w:rPr>
        <w:t>首</w:t>
      </w:r>
      <w:r w:rsidR="00E26D32" w:rsidRPr="001934AD">
        <w:rPr>
          <w:rStyle w:val="a9"/>
        </w:rPr>
        <w:footnoteReference w:id="3"/>
      </w:r>
      <w:r w:rsidRPr="001934AD">
        <w:rPr>
          <w:rFonts w:hint="eastAsia"/>
        </w:rPr>
        <w:t>迦經</w:t>
      </w:r>
      <w:r w:rsidR="00E3154A" w:rsidRPr="001934AD">
        <w:rPr>
          <w:rFonts w:hint="eastAsia"/>
        </w:rPr>
        <w:t>》</w:t>
      </w:r>
      <w:r w:rsidRPr="001934AD">
        <w:rPr>
          <w:rFonts w:hint="eastAsia"/>
        </w:rPr>
        <w:t>中說</w:t>
      </w:r>
      <w:r w:rsidR="00E3154A" w:rsidRPr="001934AD">
        <w:rPr>
          <w:rFonts w:hint="eastAsia"/>
        </w:rPr>
        <w:t>：</w:t>
      </w:r>
      <w:r w:rsidR="00E2672E" w:rsidRPr="001934AD">
        <w:rPr>
          <w:rFonts w:hint="eastAsia"/>
        </w:rPr>
        <w:t>「</w:t>
      </w:r>
      <w:r w:rsidRPr="001934AD">
        <w:rPr>
          <w:rFonts w:ascii="標楷體" w:eastAsia="標楷體" w:hAnsi="標楷體" w:hint="eastAsia"/>
        </w:rPr>
        <w:t>叔迦婆羅門子白佛言</w:t>
      </w:r>
      <w:r w:rsidR="00E2672E" w:rsidRPr="001934AD">
        <w:rPr>
          <w:rFonts w:ascii="標楷體" w:eastAsia="標楷體" w:hAnsi="標楷體" w:hint="eastAsia"/>
        </w:rPr>
        <w:t>：『</w:t>
      </w:r>
      <w:r w:rsidRPr="001934AD">
        <w:rPr>
          <w:rFonts w:ascii="標楷體" w:eastAsia="標楷體" w:hAnsi="標楷體" w:hint="eastAsia"/>
        </w:rPr>
        <w:t>瞿曇</w:t>
      </w:r>
      <w:r w:rsidR="00E2672E" w:rsidRPr="001934AD">
        <w:rPr>
          <w:rFonts w:ascii="標楷體" w:eastAsia="標楷體" w:hAnsi="標楷體" w:hint="eastAsia"/>
        </w:rPr>
        <w:t>！</w:t>
      </w:r>
      <w:r w:rsidRPr="001934AD">
        <w:rPr>
          <w:rFonts w:ascii="標楷體" w:eastAsia="標楷體" w:hAnsi="標楷體" w:hint="eastAsia"/>
        </w:rPr>
        <w:t>諸婆羅門</w:t>
      </w:r>
      <w:r w:rsidRPr="001934AD">
        <w:rPr>
          <w:rFonts w:ascii="標楷體" w:eastAsia="標楷體" w:hAnsi="標楷體" w:hint="eastAsia"/>
          <w:b/>
        </w:rPr>
        <w:t>在家白衣</w:t>
      </w:r>
      <w:r w:rsidR="00E2672E" w:rsidRPr="001934AD">
        <w:rPr>
          <w:rFonts w:ascii="標楷體" w:eastAsia="標楷體" w:hAnsi="標楷體" w:hint="eastAsia"/>
          <w:b/>
        </w:rPr>
        <w:t>，能修福德善根，勝出家者，</w:t>
      </w:r>
      <w:r w:rsidRPr="001934AD">
        <w:rPr>
          <w:rFonts w:ascii="標楷體" w:eastAsia="標楷體" w:hAnsi="標楷體" w:hint="eastAsia"/>
          <w:b/>
        </w:rPr>
        <w:t>是事云何</w:t>
      </w:r>
      <w:r w:rsidR="00E2672E" w:rsidRPr="001934AD">
        <w:rPr>
          <w:rFonts w:ascii="標楷體" w:eastAsia="標楷體" w:hAnsi="標楷體" w:hint="eastAsia"/>
          <w:b/>
        </w:rPr>
        <w:t>？</w:t>
      </w:r>
      <w:r w:rsidR="00E2672E" w:rsidRPr="001934AD">
        <w:rPr>
          <w:rFonts w:ascii="標楷體" w:eastAsia="標楷體" w:hAnsi="標楷體" w:hint="eastAsia"/>
        </w:rPr>
        <w:t>』</w:t>
      </w:r>
      <w:r w:rsidRPr="001934AD">
        <w:rPr>
          <w:rFonts w:ascii="標楷體" w:eastAsia="標楷體" w:hAnsi="標楷體" w:hint="eastAsia"/>
          <w:b/>
        </w:rPr>
        <w:t>佛言</w:t>
      </w:r>
      <w:r w:rsidR="00E2672E" w:rsidRPr="001934AD">
        <w:rPr>
          <w:rFonts w:ascii="標楷體" w:eastAsia="標楷體" w:hAnsi="標楷體" w:hint="eastAsia"/>
        </w:rPr>
        <w:t>：『</w:t>
      </w:r>
      <w:r w:rsidRPr="001934AD">
        <w:rPr>
          <w:rFonts w:ascii="標楷體" w:eastAsia="標楷體" w:hAnsi="標楷體" w:hint="eastAsia"/>
          <w:b/>
        </w:rPr>
        <w:t>我於此中不定答</w:t>
      </w:r>
      <w:r w:rsidRPr="001934AD">
        <w:rPr>
          <w:rFonts w:ascii="標楷體" w:eastAsia="標楷體" w:hAnsi="標楷體" w:hint="eastAsia"/>
        </w:rPr>
        <w:t>。出家或有不修善</w:t>
      </w:r>
      <w:r w:rsidR="00E2672E" w:rsidRPr="001934AD">
        <w:rPr>
          <w:rFonts w:ascii="標楷體" w:eastAsia="標楷體" w:hAnsi="標楷體" w:hint="eastAsia"/>
        </w:rPr>
        <w:t>，</w:t>
      </w:r>
      <w:r w:rsidRPr="001934AD">
        <w:rPr>
          <w:rFonts w:ascii="標楷體" w:eastAsia="標楷體" w:hAnsi="標楷體" w:hint="eastAsia"/>
        </w:rPr>
        <w:t>則不如在家。在家能修善</w:t>
      </w:r>
      <w:r w:rsidR="00E2672E" w:rsidRPr="001934AD">
        <w:rPr>
          <w:rFonts w:ascii="標楷體" w:eastAsia="標楷體" w:hAnsi="標楷體" w:hint="eastAsia"/>
        </w:rPr>
        <w:t>，</w:t>
      </w:r>
      <w:r w:rsidRPr="001934AD">
        <w:rPr>
          <w:rFonts w:ascii="標楷體" w:eastAsia="標楷體" w:hAnsi="標楷體" w:hint="eastAsia"/>
        </w:rPr>
        <w:t>則勝出家。</w:t>
      </w:r>
      <w:r w:rsidR="00E2672E" w:rsidRPr="001934AD">
        <w:rPr>
          <w:rFonts w:ascii="標楷體" w:eastAsia="標楷體" w:hAnsi="標楷體" w:hint="eastAsia"/>
        </w:rPr>
        <w:t>』</w:t>
      </w:r>
      <w:r w:rsidR="00E2672E" w:rsidRPr="001934AD">
        <w:rPr>
          <w:rFonts w:hint="eastAsia"/>
        </w:rPr>
        <w:t>」</w:t>
      </w:r>
      <w:r w:rsidR="00A32572" w:rsidRPr="001934AD">
        <w:rPr>
          <w:rStyle w:val="a9"/>
        </w:rPr>
        <w:footnoteReference w:id="4"/>
      </w:r>
    </w:p>
    <w:p w:rsidR="00CC29E0" w:rsidRPr="001934AD" w:rsidRDefault="00CE6D33" w:rsidP="00C0415F">
      <w:pPr>
        <w:overflowPunct w:val="0"/>
        <w:spacing w:beforeLines="30" w:before="108" w:line="344" w:lineRule="exact"/>
        <w:ind w:leftChars="200" w:left="480"/>
        <w:jc w:val="both"/>
        <w:outlineLvl w:val="4"/>
        <w:rPr>
          <w:b/>
          <w:sz w:val="20"/>
          <w:bdr w:val="single" w:sz="4" w:space="0" w:color="auto"/>
        </w:rPr>
      </w:pPr>
      <w:r w:rsidRPr="001934AD">
        <w:rPr>
          <w:rFonts w:hint="eastAsia"/>
          <w:b/>
          <w:sz w:val="20"/>
          <w:bdr w:val="single" w:sz="4" w:space="0" w:color="auto"/>
        </w:rPr>
        <w:t>3</w:t>
      </w:r>
      <w:r w:rsidR="00CC29E0" w:rsidRPr="001934AD">
        <w:rPr>
          <w:rFonts w:hint="eastAsia"/>
          <w:b/>
          <w:sz w:val="20"/>
          <w:bdr w:val="single" w:sz="4" w:space="0" w:color="auto"/>
        </w:rPr>
        <w:t>、</w:t>
      </w:r>
      <w:r w:rsidR="00CC29E0" w:rsidRPr="001934AD">
        <w:rPr>
          <w:rFonts w:ascii="新細明體" w:hAnsi="新細明體" w:hint="eastAsia"/>
          <w:b/>
          <w:sz w:val="20"/>
          <w:bdr w:val="single" w:sz="4" w:space="0" w:color="auto"/>
        </w:rPr>
        <w:t>《大涅槃經》</w:t>
      </w:r>
    </w:p>
    <w:p w:rsidR="00E2672E" w:rsidRPr="001934AD" w:rsidRDefault="008F6EB5" w:rsidP="00C0415F">
      <w:pPr>
        <w:overflowPunct w:val="0"/>
        <w:spacing w:line="344" w:lineRule="exact"/>
        <w:ind w:leftChars="200" w:left="480"/>
        <w:jc w:val="both"/>
        <w:rPr>
          <w:rFonts w:ascii="標楷體" w:eastAsia="標楷體" w:hAnsi="標楷體"/>
        </w:rPr>
      </w:pPr>
      <w:r w:rsidRPr="001934AD">
        <w:rPr>
          <w:rFonts w:hint="eastAsia"/>
        </w:rPr>
        <w:t>又</w:t>
      </w:r>
      <w:r w:rsidR="00E2672E" w:rsidRPr="001934AD">
        <w:rPr>
          <w:rFonts w:hint="eastAsia"/>
        </w:rPr>
        <w:t>《</w:t>
      </w:r>
      <w:r w:rsidRPr="001934AD">
        <w:rPr>
          <w:rFonts w:hint="eastAsia"/>
        </w:rPr>
        <w:t>大涅槃經</w:t>
      </w:r>
      <w:r w:rsidR="00E2672E" w:rsidRPr="001934AD">
        <w:rPr>
          <w:rFonts w:hint="eastAsia"/>
        </w:rPr>
        <w:t>》</w:t>
      </w:r>
      <w:r w:rsidRPr="001934AD">
        <w:rPr>
          <w:rFonts w:hint="eastAsia"/>
        </w:rPr>
        <w:t>中說</w:t>
      </w:r>
      <w:r w:rsidR="00E2672E" w:rsidRPr="001934AD">
        <w:rPr>
          <w:rFonts w:hint="eastAsia"/>
        </w:rPr>
        <w:t>：「</w:t>
      </w:r>
      <w:r w:rsidRPr="001934AD">
        <w:rPr>
          <w:rFonts w:ascii="標楷體" w:eastAsia="標楷體" w:hAnsi="標楷體" w:hint="eastAsia"/>
        </w:rPr>
        <w:t>巴連弗城</w:t>
      </w:r>
      <w:r w:rsidR="00E2672E" w:rsidRPr="001934AD">
        <w:rPr>
          <w:rFonts w:ascii="標楷體" w:eastAsia="標楷體" w:hAnsi="標楷體" w:hint="eastAsia"/>
          <w:b/>
        </w:rPr>
        <w:t>當以三事壞，</w:t>
      </w:r>
      <w:r w:rsidRPr="001934AD">
        <w:rPr>
          <w:rFonts w:ascii="標楷體" w:eastAsia="標楷體" w:hAnsi="標楷體" w:hint="eastAsia"/>
          <w:b/>
        </w:rPr>
        <w:t>或水</w:t>
      </w:r>
      <w:r w:rsidR="00E2672E" w:rsidRPr="001934AD">
        <w:rPr>
          <w:rFonts w:ascii="標楷體" w:eastAsia="標楷體" w:hAnsi="標楷體" w:hint="eastAsia"/>
          <w:b/>
        </w:rPr>
        <w:t>、</w:t>
      </w:r>
      <w:r w:rsidRPr="001934AD">
        <w:rPr>
          <w:rFonts w:ascii="標楷體" w:eastAsia="標楷體" w:hAnsi="標楷體" w:hint="eastAsia"/>
          <w:b/>
        </w:rPr>
        <w:t>或火</w:t>
      </w:r>
      <w:r w:rsidR="00E26D32" w:rsidRPr="001934AD">
        <w:rPr>
          <w:rStyle w:val="a9"/>
          <w:rFonts w:eastAsia="標楷體"/>
        </w:rPr>
        <w:footnoteReference w:id="5"/>
      </w:r>
      <w:r w:rsidR="00E2672E" w:rsidRPr="001934AD">
        <w:rPr>
          <w:rFonts w:ascii="標楷體" w:eastAsia="標楷體" w:hAnsi="標楷體" w:hint="eastAsia"/>
        </w:rPr>
        <w:t>，</w:t>
      </w:r>
      <w:r w:rsidRPr="001934AD">
        <w:rPr>
          <w:rFonts w:ascii="標楷體" w:eastAsia="標楷體" w:hAnsi="標楷體" w:hint="eastAsia"/>
          <w:b/>
        </w:rPr>
        <w:t>或內人與外人謀</w:t>
      </w:r>
      <w:r w:rsidRPr="001934AD">
        <w:rPr>
          <w:rFonts w:ascii="標楷體" w:eastAsia="標楷體" w:hAnsi="標楷體" w:hint="eastAsia"/>
        </w:rPr>
        <w:t>。</w:t>
      </w:r>
      <w:r w:rsidR="00E2672E" w:rsidRPr="001934AD">
        <w:rPr>
          <w:rFonts w:ascii="標楷體" w:eastAsia="標楷體" w:hAnsi="標楷體" w:hint="eastAsia"/>
        </w:rPr>
        <w:t>」</w:t>
      </w:r>
      <w:r w:rsidR="00A12CFC" w:rsidRPr="001934AD">
        <w:rPr>
          <w:rStyle w:val="a9"/>
          <w:rFonts w:eastAsia="標楷體"/>
        </w:rPr>
        <w:footnoteReference w:id="6"/>
      </w:r>
    </w:p>
    <w:p w:rsidR="00CC29E0" w:rsidRPr="001934AD" w:rsidRDefault="00CE6D33" w:rsidP="002E63CC">
      <w:pPr>
        <w:overflowPunct w:val="0"/>
        <w:spacing w:beforeLines="30" w:before="108" w:line="352" w:lineRule="exact"/>
        <w:ind w:leftChars="200" w:left="480"/>
        <w:jc w:val="both"/>
        <w:outlineLvl w:val="4"/>
        <w:rPr>
          <w:b/>
          <w:sz w:val="20"/>
          <w:bdr w:val="single" w:sz="4" w:space="0" w:color="auto"/>
        </w:rPr>
      </w:pPr>
      <w:r w:rsidRPr="001934AD">
        <w:rPr>
          <w:rFonts w:hint="eastAsia"/>
          <w:b/>
          <w:sz w:val="20"/>
          <w:bdr w:val="single" w:sz="4" w:space="0" w:color="auto"/>
        </w:rPr>
        <w:lastRenderedPageBreak/>
        <w:t>4</w:t>
      </w:r>
      <w:r w:rsidR="00CC29E0" w:rsidRPr="001934AD">
        <w:rPr>
          <w:rFonts w:hint="eastAsia"/>
          <w:b/>
          <w:sz w:val="20"/>
          <w:bdr w:val="single" w:sz="4" w:space="0" w:color="auto"/>
        </w:rPr>
        <w:t>、</w:t>
      </w:r>
      <w:r w:rsidR="009359DA" w:rsidRPr="001934AD">
        <w:rPr>
          <w:rFonts w:hint="eastAsia"/>
          <w:b/>
          <w:sz w:val="20"/>
          <w:bdr w:val="single" w:sz="4" w:space="0" w:color="auto"/>
        </w:rPr>
        <w:t>佛因</w:t>
      </w:r>
      <w:r w:rsidR="00CC29E0" w:rsidRPr="001934AD">
        <w:rPr>
          <w:rFonts w:ascii="新細明體" w:hAnsi="新細明體" w:hint="eastAsia"/>
          <w:b/>
          <w:sz w:val="20"/>
          <w:bdr w:val="single" w:sz="4" w:space="0" w:color="auto"/>
        </w:rPr>
        <w:t>波梨末梵志</w:t>
      </w:r>
      <w:r w:rsidR="009359DA" w:rsidRPr="001934AD">
        <w:rPr>
          <w:rFonts w:ascii="新細明體" w:hAnsi="新細明體" w:hint="eastAsia"/>
          <w:b/>
          <w:sz w:val="20"/>
          <w:bdr w:val="single" w:sz="4" w:space="0" w:color="auto"/>
        </w:rPr>
        <w:t>而自說</w:t>
      </w:r>
    </w:p>
    <w:p w:rsidR="00E2672E" w:rsidRPr="001934AD" w:rsidRDefault="008F6EB5" w:rsidP="002E63CC">
      <w:pPr>
        <w:overflowPunct w:val="0"/>
        <w:spacing w:line="352" w:lineRule="exact"/>
        <w:ind w:leftChars="200" w:left="480"/>
        <w:jc w:val="both"/>
      </w:pPr>
      <w:r w:rsidRPr="001934AD">
        <w:rPr>
          <w:rFonts w:ascii="新細明體" w:hAnsi="新細明體" w:hint="eastAsia"/>
        </w:rPr>
        <w:t>又因波梨末梵志說</w:t>
      </w:r>
      <w:r w:rsidR="00E2672E" w:rsidRPr="001934AD">
        <w:rPr>
          <w:rFonts w:ascii="新細明體" w:hAnsi="新細明體" w:hint="eastAsia"/>
        </w:rPr>
        <w:t>：</w:t>
      </w:r>
      <w:r w:rsidR="00E2672E" w:rsidRPr="001934AD">
        <w:rPr>
          <w:rFonts w:ascii="標楷體" w:eastAsia="標楷體" w:hAnsi="標楷體" w:hint="eastAsia"/>
        </w:rPr>
        <w:t>「是裸形波梨末梵志，</w:t>
      </w:r>
      <w:r w:rsidRPr="001934AD">
        <w:rPr>
          <w:rFonts w:ascii="標楷體" w:eastAsia="標楷體" w:hAnsi="標楷體" w:hint="eastAsia"/>
        </w:rPr>
        <w:t>若不捨是語</w:t>
      </w:r>
      <w:r w:rsidR="009359DA" w:rsidRPr="001934AD">
        <w:rPr>
          <w:rFonts w:ascii="標楷體" w:eastAsia="標楷體" w:hAnsi="標楷體" w:hint="eastAsia"/>
        </w:rPr>
        <w:t>、</w:t>
      </w:r>
      <w:r w:rsidRPr="001934AD">
        <w:rPr>
          <w:rFonts w:ascii="標楷體" w:eastAsia="標楷體" w:hAnsi="標楷體" w:hint="eastAsia"/>
        </w:rPr>
        <w:t>若是心</w:t>
      </w:r>
      <w:r w:rsidR="009359DA" w:rsidRPr="001934AD">
        <w:rPr>
          <w:rFonts w:ascii="標楷體" w:eastAsia="標楷體" w:hAnsi="標楷體" w:hint="eastAsia"/>
        </w:rPr>
        <w:t>、</w:t>
      </w:r>
      <w:r w:rsidR="00E2672E" w:rsidRPr="001934AD">
        <w:rPr>
          <w:rFonts w:ascii="標楷體" w:eastAsia="標楷體" w:hAnsi="標楷體" w:hint="eastAsia"/>
        </w:rPr>
        <w:t>若是邪見，</w:t>
      </w:r>
      <w:r w:rsidRPr="001934AD">
        <w:rPr>
          <w:rFonts w:ascii="標楷體" w:eastAsia="標楷體" w:hAnsi="標楷體" w:hint="eastAsia"/>
        </w:rPr>
        <w:t>到我目前</w:t>
      </w:r>
      <w:r w:rsidR="00BC60BC" w:rsidRPr="001934AD">
        <w:rPr>
          <w:rFonts w:ascii="標楷體" w:eastAsia="標楷體" w:hAnsi="標楷體" w:hint="eastAsia"/>
        </w:rPr>
        <w:t>，</w:t>
      </w:r>
      <w:r w:rsidRPr="001934AD">
        <w:rPr>
          <w:rFonts w:ascii="標楷體" w:eastAsia="標楷體" w:hAnsi="標楷體" w:hint="eastAsia"/>
        </w:rPr>
        <w:t>無有是處。若皮繩斷</w:t>
      </w:r>
      <w:r w:rsidR="00BC60BC" w:rsidRPr="001934AD">
        <w:rPr>
          <w:rFonts w:ascii="標楷體" w:eastAsia="標楷體" w:hAnsi="標楷體" w:hint="eastAsia"/>
        </w:rPr>
        <w:t>、</w:t>
      </w:r>
      <w:r w:rsidRPr="001934AD">
        <w:rPr>
          <w:rFonts w:ascii="標楷體" w:eastAsia="標楷體" w:hAnsi="標楷體" w:hint="eastAsia"/>
        </w:rPr>
        <w:t>若身斷</w:t>
      </w:r>
      <w:r w:rsidR="00E2672E" w:rsidRPr="001934AD">
        <w:rPr>
          <w:rFonts w:ascii="標楷體" w:eastAsia="標楷體" w:hAnsi="標楷體" w:hint="eastAsia"/>
        </w:rPr>
        <w:t>，</w:t>
      </w:r>
      <w:r w:rsidRPr="001934AD">
        <w:rPr>
          <w:rFonts w:ascii="標楷體" w:eastAsia="標楷體" w:hAnsi="標楷體" w:hint="eastAsia"/>
        </w:rPr>
        <w:t>終不來到佛前。</w:t>
      </w:r>
      <w:r w:rsidR="00E2672E" w:rsidRPr="001934AD">
        <w:rPr>
          <w:rFonts w:hint="eastAsia"/>
        </w:rPr>
        <w:t>」</w:t>
      </w:r>
      <w:r w:rsidR="00A32572" w:rsidRPr="001934AD">
        <w:rPr>
          <w:rStyle w:val="a9"/>
        </w:rPr>
        <w:footnoteReference w:id="7"/>
      </w:r>
    </w:p>
    <w:p w:rsidR="00CC29E0" w:rsidRPr="001934AD" w:rsidRDefault="00CE6D33" w:rsidP="002E63CC">
      <w:pPr>
        <w:overflowPunct w:val="0"/>
        <w:spacing w:beforeLines="30" w:before="108" w:line="352" w:lineRule="exact"/>
        <w:ind w:leftChars="200" w:left="480"/>
        <w:jc w:val="both"/>
        <w:outlineLvl w:val="4"/>
        <w:rPr>
          <w:b/>
          <w:sz w:val="20"/>
          <w:bdr w:val="single" w:sz="4" w:space="0" w:color="auto"/>
        </w:rPr>
      </w:pPr>
      <w:r w:rsidRPr="001934AD">
        <w:rPr>
          <w:rFonts w:hint="eastAsia"/>
          <w:b/>
          <w:sz w:val="20"/>
          <w:bdr w:val="single" w:sz="4" w:space="0" w:color="auto"/>
        </w:rPr>
        <w:t>5</w:t>
      </w:r>
      <w:r w:rsidR="00CC29E0" w:rsidRPr="001934AD">
        <w:rPr>
          <w:rFonts w:hint="eastAsia"/>
          <w:b/>
          <w:sz w:val="20"/>
          <w:bdr w:val="single" w:sz="4" w:space="0" w:color="auto"/>
        </w:rPr>
        <w:t>、</w:t>
      </w:r>
      <w:r w:rsidR="00CC29E0" w:rsidRPr="001934AD">
        <w:rPr>
          <w:rFonts w:ascii="新細明體" w:hAnsi="新細明體" w:hint="eastAsia"/>
          <w:b/>
          <w:sz w:val="20"/>
          <w:bdr w:val="single" w:sz="4" w:space="0" w:color="auto"/>
        </w:rPr>
        <w:t>《筏喻經》</w:t>
      </w:r>
    </w:p>
    <w:p w:rsidR="00E2672E" w:rsidRPr="001934AD" w:rsidRDefault="008F6EB5" w:rsidP="002E63CC">
      <w:pPr>
        <w:overflowPunct w:val="0"/>
        <w:spacing w:line="352" w:lineRule="exact"/>
        <w:ind w:leftChars="200" w:left="480"/>
        <w:jc w:val="both"/>
        <w:rPr>
          <w:rFonts w:ascii="標楷體" w:eastAsia="標楷體" w:hAnsi="標楷體"/>
        </w:rPr>
      </w:pPr>
      <w:r w:rsidRPr="001934AD">
        <w:rPr>
          <w:rFonts w:hint="eastAsia"/>
        </w:rPr>
        <w:t>又</w:t>
      </w:r>
      <w:r w:rsidR="00E2672E" w:rsidRPr="001934AD">
        <w:rPr>
          <w:rFonts w:hint="eastAsia"/>
        </w:rPr>
        <w:t>《</w:t>
      </w:r>
      <w:r w:rsidRPr="001934AD">
        <w:rPr>
          <w:rFonts w:hint="eastAsia"/>
        </w:rPr>
        <w:t>筏喻經</w:t>
      </w:r>
      <w:r w:rsidR="00E2672E" w:rsidRPr="001934AD">
        <w:rPr>
          <w:rFonts w:hint="eastAsia"/>
        </w:rPr>
        <w:t>》</w:t>
      </w:r>
      <w:r w:rsidRPr="001934AD">
        <w:rPr>
          <w:rFonts w:hint="eastAsia"/>
        </w:rPr>
        <w:t>中說</w:t>
      </w:r>
      <w:r w:rsidR="00E2672E" w:rsidRPr="001934AD">
        <w:rPr>
          <w:rFonts w:hint="eastAsia"/>
        </w:rPr>
        <w:t>：「</w:t>
      </w:r>
      <w:r w:rsidRPr="001934AD">
        <w:rPr>
          <w:rFonts w:ascii="標楷體" w:eastAsia="標楷體" w:hAnsi="標楷體" w:hint="eastAsia"/>
        </w:rPr>
        <w:t>我此法甚深</w:t>
      </w:r>
      <w:r w:rsidR="00E2672E" w:rsidRPr="001934AD">
        <w:rPr>
          <w:rFonts w:ascii="標楷體" w:eastAsia="標楷體" w:hAnsi="標楷體" w:hint="eastAsia"/>
        </w:rPr>
        <w:t>，</w:t>
      </w:r>
      <w:r w:rsidRPr="001934AD">
        <w:rPr>
          <w:rFonts w:ascii="標楷體" w:eastAsia="標楷體" w:hAnsi="標楷體" w:hint="eastAsia"/>
        </w:rPr>
        <w:t>以方便說</w:t>
      </w:r>
      <w:r w:rsidR="00E2672E" w:rsidRPr="001934AD">
        <w:rPr>
          <w:rFonts w:ascii="標楷體" w:eastAsia="標楷體" w:hAnsi="標楷體" w:hint="eastAsia"/>
        </w:rPr>
        <w:t>，</w:t>
      </w:r>
      <w:r w:rsidRPr="001934AD">
        <w:rPr>
          <w:rFonts w:ascii="標楷體" w:eastAsia="標楷體" w:hAnsi="標楷體" w:hint="eastAsia"/>
        </w:rPr>
        <w:t>令淺易解。若有直心</w:t>
      </w:r>
      <w:r w:rsidR="00E2672E" w:rsidRPr="001934AD">
        <w:rPr>
          <w:rFonts w:ascii="標楷體" w:eastAsia="標楷體" w:hAnsi="標楷體" w:hint="eastAsia"/>
        </w:rPr>
        <w:t>，</w:t>
      </w:r>
      <w:r w:rsidRPr="001934AD">
        <w:rPr>
          <w:rFonts w:ascii="標楷體" w:eastAsia="標楷體" w:hAnsi="標楷體" w:hint="eastAsia"/>
        </w:rPr>
        <w:t>如教行者</w:t>
      </w:r>
      <w:r w:rsidR="00E2672E" w:rsidRPr="001934AD">
        <w:rPr>
          <w:rFonts w:ascii="標楷體" w:eastAsia="標楷體" w:hAnsi="標楷體" w:hint="eastAsia"/>
        </w:rPr>
        <w:t>，</w:t>
      </w:r>
      <w:r w:rsidRPr="001934AD">
        <w:rPr>
          <w:rFonts w:ascii="標楷體" w:eastAsia="標楷體" w:hAnsi="標楷體" w:hint="eastAsia"/>
        </w:rPr>
        <w:t>得二種利</w:t>
      </w:r>
      <w:r w:rsidR="00E2672E" w:rsidRPr="001934AD">
        <w:rPr>
          <w:rFonts w:ascii="標楷體" w:eastAsia="標楷體" w:hAnsi="標楷體" w:hint="eastAsia"/>
        </w:rPr>
        <w:t>：</w:t>
      </w:r>
      <w:r w:rsidRPr="001934AD">
        <w:rPr>
          <w:rFonts w:ascii="標楷體" w:eastAsia="標楷體" w:hAnsi="標楷體" w:hint="eastAsia"/>
        </w:rPr>
        <w:t>若今世盡漏</w:t>
      </w:r>
      <w:r w:rsidR="0020425A" w:rsidRPr="001934AD">
        <w:rPr>
          <w:rFonts w:ascii="標楷體" w:eastAsia="標楷體" w:hAnsi="標楷體" w:hint="eastAsia"/>
        </w:rPr>
        <w:t>；</w:t>
      </w:r>
      <w:r w:rsidRPr="001934AD">
        <w:rPr>
          <w:rFonts w:ascii="標楷體" w:eastAsia="標楷體" w:hAnsi="標楷體" w:hint="eastAsia"/>
        </w:rPr>
        <w:t>若不盡漏</w:t>
      </w:r>
      <w:r w:rsidR="003F4736" w:rsidRPr="001934AD">
        <w:rPr>
          <w:rFonts w:ascii="標楷體" w:eastAsia="標楷體" w:hAnsi="標楷體" w:hint="eastAsia"/>
        </w:rPr>
        <w:t>，</w:t>
      </w:r>
      <w:r w:rsidRPr="001934AD">
        <w:rPr>
          <w:rFonts w:ascii="標楷體" w:eastAsia="標楷體" w:hAnsi="標楷體" w:hint="eastAsia"/>
        </w:rPr>
        <w:t>當得不還道。</w:t>
      </w:r>
      <w:r w:rsidR="00942914" w:rsidRPr="001934AD">
        <w:rPr>
          <w:rFonts w:ascii="標楷體" w:eastAsia="標楷體" w:hAnsi="標楷體" w:hint="eastAsia"/>
        </w:rPr>
        <w:t>」</w:t>
      </w:r>
      <w:r w:rsidR="00526B02" w:rsidRPr="001934AD">
        <w:rPr>
          <w:rStyle w:val="a9"/>
        </w:rPr>
        <w:footnoteReference w:id="8"/>
      </w:r>
    </w:p>
    <w:p w:rsidR="00CC29E0" w:rsidRPr="001934AD" w:rsidRDefault="00CE6D33" w:rsidP="002E63CC">
      <w:pPr>
        <w:overflowPunct w:val="0"/>
        <w:spacing w:beforeLines="30" w:before="108" w:line="352" w:lineRule="exact"/>
        <w:ind w:leftChars="200" w:left="480"/>
        <w:jc w:val="both"/>
        <w:outlineLvl w:val="4"/>
        <w:rPr>
          <w:b/>
          <w:sz w:val="20"/>
          <w:bdr w:val="single" w:sz="4" w:space="0" w:color="auto"/>
        </w:rPr>
      </w:pPr>
      <w:r w:rsidRPr="001934AD">
        <w:rPr>
          <w:rFonts w:hint="eastAsia"/>
          <w:b/>
          <w:sz w:val="20"/>
          <w:bdr w:val="single" w:sz="4" w:space="0" w:color="auto"/>
        </w:rPr>
        <w:lastRenderedPageBreak/>
        <w:t>6</w:t>
      </w:r>
      <w:r w:rsidR="00CC29E0" w:rsidRPr="001934AD">
        <w:rPr>
          <w:rFonts w:hint="eastAsia"/>
          <w:b/>
          <w:sz w:val="20"/>
          <w:bdr w:val="single" w:sz="4" w:space="0" w:color="auto"/>
        </w:rPr>
        <w:t>、</w:t>
      </w:r>
      <w:r w:rsidR="00CC29E0" w:rsidRPr="001934AD">
        <w:rPr>
          <w:rFonts w:ascii="標楷體" w:eastAsia="標楷體" w:hAnsi="標楷體" w:hint="eastAsia"/>
          <w:b/>
          <w:sz w:val="20"/>
          <w:bdr w:val="single" w:sz="4" w:space="0" w:color="auto"/>
        </w:rPr>
        <w:t>《</w:t>
      </w:r>
      <w:r w:rsidR="00CC29E0" w:rsidRPr="001934AD">
        <w:rPr>
          <w:rFonts w:hint="eastAsia"/>
          <w:b/>
          <w:sz w:val="20"/>
          <w:bdr w:val="single" w:sz="4" w:space="0" w:color="auto"/>
        </w:rPr>
        <w:t>增一阿含</w:t>
      </w:r>
      <w:r w:rsidR="00CC29E0" w:rsidRPr="001934AD">
        <w:rPr>
          <w:rFonts w:ascii="新細明體" w:hAnsi="新細明體" w:hint="eastAsia"/>
          <w:b/>
          <w:sz w:val="20"/>
          <w:szCs w:val="24"/>
          <w:bdr w:val="single" w:sz="4" w:space="0" w:color="auto"/>
        </w:rPr>
        <w:t>．</w:t>
      </w:r>
      <w:r w:rsidR="00CC29E0" w:rsidRPr="001934AD">
        <w:rPr>
          <w:rFonts w:hint="eastAsia"/>
          <w:b/>
          <w:sz w:val="20"/>
          <w:bdr w:val="single" w:sz="4" w:space="0" w:color="auto"/>
        </w:rPr>
        <w:t>舍迦梨經</w:t>
      </w:r>
      <w:r w:rsidR="00CC29E0" w:rsidRPr="001934AD">
        <w:rPr>
          <w:rFonts w:ascii="標楷體" w:eastAsia="標楷體" w:hAnsi="標楷體" w:hint="eastAsia"/>
          <w:b/>
          <w:sz w:val="20"/>
          <w:bdr w:val="single" w:sz="4" w:space="0" w:color="auto"/>
        </w:rPr>
        <w:t>》</w:t>
      </w:r>
    </w:p>
    <w:p w:rsidR="00E2672E" w:rsidRPr="001934AD" w:rsidRDefault="008F6EB5" w:rsidP="002E63CC">
      <w:pPr>
        <w:overflowPunct w:val="0"/>
        <w:spacing w:line="352" w:lineRule="exact"/>
        <w:ind w:leftChars="200" w:left="480"/>
        <w:jc w:val="both"/>
      </w:pPr>
      <w:r w:rsidRPr="001934AD">
        <w:rPr>
          <w:rFonts w:hint="eastAsia"/>
        </w:rPr>
        <w:t>又</w:t>
      </w:r>
      <w:r w:rsidR="00E2672E" w:rsidRPr="001934AD">
        <w:rPr>
          <w:rFonts w:hint="eastAsia"/>
        </w:rPr>
        <w:t>《</w:t>
      </w:r>
      <w:r w:rsidRPr="001934AD">
        <w:rPr>
          <w:rFonts w:hint="eastAsia"/>
        </w:rPr>
        <w:t>增一阿含</w:t>
      </w:r>
      <w:r w:rsidR="00E2672E" w:rsidRPr="001934AD">
        <w:rPr>
          <w:rFonts w:ascii="新細明體" w:hAnsi="新細明體" w:hint="eastAsia"/>
          <w:szCs w:val="24"/>
        </w:rPr>
        <w:t>．</w:t>
      </w:r>
      <w:r w:rsidRPr="001934AD">
        <w:rPr>
          <w:rFonts w:hint="eastAsia"/>
        </w:rPr>
        <w:t>舍迦梨經</w:t>
      </w:r>
      <w:r w:rsidR="00E2672E" w:rsidRPr="001934AD">
        <w:rPr>
          <w:rFonts w:hint="eastAsia"/>
        </w:rPr>
        <w:t>》</w:t>
      </w:r>
      <w:r w:rsidRPr="001934AD">
        <w:rPr>
          <w:rFonts w:hint="eastAsia"/>
        </w:rPr>
        <w:t>中</w:t>
      </w:r>
      <w:r w:rsidR="00E2672E" w:rsidRPr="001934AD">
        <w:rPr>
          <w:rFonts w:hint="eastAsia"/>
        </w:rPr>
        <w:t>：「</w:t>
      </w:r>
      <w:r w:rsidRPr="001934AD">
        <w:rPr>
          <w:rFonts w:ascii="標楷體" w:eastAsia="標楷體" w:hAnsi="標楷體" w:hint="eastAsia"/>
        </w:rPr>
        <w:t>佛告阿難</w:t>
      </w:r>
      <w:r w:rsidR="00E2672E" w:rsidRPr="001934AD">
        <w:rPr>
          <w:rFonts w:ascii="標楷體" w:eastAsia="標楷體" w:hAnsi="標楷體" w:hint="eastAsia"/>
        </w:rPr>
        <w:t>：『</w:t>
      </w:r>
      <w:r w:rsidRPr="001934AD">
        <w:rPr>
          <w:rFonts w:ascii="標楷體" w:eastAsia="標楷體" w:hAnsi="標楷體" w:hint="eastAsia"/>
        </w:rPr>
        <w:t>若人</w:t>
      </w:r>
      <w:r w:rsidRPr="001934AD">
        <w:rPr>
          <w:rFonts w:ascii="標楷體" w:eastAsia="標楷體" w:hAnsi="標楷體" w:hint="eastAsia"/>
          <w:b/>
        </w:rPr>
        <w:t>故</w:t>
      </w:r>
      <w:r w:rsidR="00F4294B" w:rsidRPr="001934AD">
        <w:rPr>
          <w:rFonts w:eastAsia="標楷體" w:hAnsi="標楷體"/>
          <w:sz w:val="22"/>
          <w:shd w:val="pct15" w:color="auto" w:fill="FFFFFF"/>
        </w:rPr>
        <w:t>（</w:t>
      </w:r>
      <w:r w:rsidR="00F4294B" w:rsidRPr="001934AD">
        <w:rPr>
          <w:rFonts w:eastAsia="標楷體"/>
          <w:sz w:val="22"/>
          <w:shd w:val="pct15" w:color="auto" w:fill="FFFFFF"/>
        </w:rPr>
        <w:t>79b</w:t>
      </w:r>
      <w:r w:rsidR="00F4294B" w:rsidRPr="001934AD">
        <w:rPr>
          <w:rFonts w:eastAsia="標楷體" w:hAnsi="標楷體"/>
          <w:sz w:val="22"/>
          <w:shd w:val="pct15" w:color="auto" w:fill="FFFFFF"/>
        </w:rPr>
        <w:t>）</w:t>
      </w:r>
      <w:r w:rsidRPr="001934AD">
        <w:rPr>
          <w:rFonts w:ascii="標楷體" w:eastAsia="標楷體" w:hAnsi="標楷體" w:hint="eastAsia"/>
          <w:b/>
        </w:rPr>
        <w:t>起業</w:t>
      </w:r>
      <w:r w:rsidR="00E2672E" w:rsidRPr="001934AD">
        <w:rPr>
          <w:rFonts w:ascii="標楷體" w:eastAsia="標楷體" w:hAnsi="標楷體" w:hint="eastAsia"/>
        </w:rPr>
        <w:t>，</w:t>
      </w:r>
      <w:r w:rsidRPr="001934AD">
        <w:rPr>
          <w:rFonts w:ascii="標楷體" w:eastAsia="標楷體" w:hAnsi="標楷體" w:hint="eastAsia"/>
          <w:b/>
        </w:rPr>
        <w:t>無有不受報</w:t>
      </w:r>
      <w:r w:rsidRPr="001934AD">
        <w:rPr>
          <w:rFonts w:ascii="標楷體" w:eastAsia="標楷體" w:hAnsi="標楷體" w:hint="eastAsia"/>
        </w:rPr>
        <w:t>而得道者</w:t>
      </w:r>
      <w:r w:rsidR="00E2672E" w:rsidRPr="001934AD">
        <w:rPr>
          <w:rFonts w:ascii="標楷體" w:eastAsia="標楷體" w:hAnsi="標楷體" w:hint="eastAsia"/>
        </w:rPr>
        <w:t>，</w:t>
      </w:r>
      <w:r w:rsidRPr="001934AD">
        <w:rPr>
          <w:rFonts w:ascii="標楷體" w:eastAsia="標楷體" w:hAnsi="標楷體" w:hint="eastAsia"/>
          <w:b/>
        </w:rPr>
        <w:t>若現受報</w:t>
      </w:r>
      <w:r w:rsidR="00E2672E" w:rsidRPr="001934AD">
        <w:rPr>
          <w:rFonts w:ascii="標楷體" w:eastAsia="標楷體" w:hAnsi="標楷體" w:hint="eastAsia"/>
          <w:b/>
        </w:rPr>
        <w:t>、</w:t>
      </w:r>
      <w:r w:rsidRPr="001934AD">
        <w:rPr>
          <w:rFonts w:ascii="標楷體" w:eastAsia="標楷體" w:hAnsi="標楷體" w:hint="eastAsia"/>
          <w:b/>
        </w:rPr>
        <w:t>若生受</w:t>
      </w:r>
      <w:r w:rsidR="00E2672E" w:rsidRPr="001934AD">
        <w:rPr>
          <w:rFonts w:ascii="標楷體" w:eastAsia="標楷體" w:hAnsi="標楷體" w:hint="eastAsia"/>
          <w:b/>
        </w:rPr>
        <w:t>、</w:t>
      </w:r>
      <w:r w:rsidRPr="001934AD">
        <w:rPr>
          <w:rFonts w:ascii="標楷體" w:eastAsia="標楷體" w:hAnsi="標楷體" w:hint="eastAsia"/>
          <w:b/>
        </w:rPr>
        <w:t>若後受</w:t>
      </w:r>
      <w:r w:rsidRPr="001934AD">
        <w:rPr>
          <w:rFonts w:ascii="標楷體" w:eastAsia="標楷體" w:hAnsi="標楷體" w:hint="eastAsia"/>
        </w:rPr>
        <w:t>。</w:t>
      </w:r>
      <w:r w:rsidR="00E2672E" w:rsidRPr="001934AD">
        <w:rPr>
          <w:rFonts w:ascii="標楷體" w:eastAsia="標楷體" w:hAnsi="標楷體" w:hint="eastAsia"/>
        </w:rPr>
        <w:t>』</w:t>
      </w:r>
      <w:r w:rsidR="00E2672E" w:rsidRPr="001934AD">
        <w:rPr>
          <w:rFonts w:hint="eastAsia"/>
        </w:rPr>
        <w:t>」</w:t>
      </w:r>
      <w:r w:rsidR="00454316" w:rsidRPr="001934AD">
        <w:rPr>
          <w:rStyle w:val="a9"/>
        </w:rPr>
        <w:footnoteReference w:id="9"/>
      </w:r>
    </w:p>
    <w:p w:rsidR="00CC29E0" w:rsidRPr="001934AD" w:rsidRDefault="00CE6D33" w:rsidP="00E10785">
      <w:pPr>
        <w:overflowPunct w:val="0"/>
        <w:spacing w:beforeLines="30" w:before="108"/>
        <w:ind w:leftChars="200" w:left="480"/>
        <w:jc w:val="both"/>
        <w:outlineLvl w:val="4"/>
        <w:rPr>
          <w:b/>
          <w:sz w:val="20"/>
          <w:bdr w:val="single" w:sz="4" w:space="0" w:color="auto"/>
        </w:rPr>
      </w:pPr>
      <w:r w:rsidRPr="001934AD">
        <w:rPr>
          <w:rFonts w:hint="eastAsia"/>
          <w:b/>
          <w:sz w:val="20"/>
          <w:bdr w:val="single" w:sz="4" w:space="0" w:color="auto"/>
        </w:rPr>
        <w:t>7</w:t>
      </w:r>
      <w:r w:rsidR="00CC29E0" w:rsidRPr="001934AD">
        <w:rPr>
          <w:rFonts w:hint="eastAsia"/>
          <w:b/>
          <w:sz w:val="20"/>
          <w:bdr w:val="single" w:sz="4" w:space="0" w:color="auto"/>
        </w:rPr>
        <w:t>、</w:t>
      </w:r>
      <w:r w:rsidR="00CC29E0" w:rsidRPr="001934AD">
        <w:rPr>
          <w:rFonts w:ascii="標楷體" w:eastAsia="標楷體" w:hAnsi="標楷體" w:hint="eastAsia"/>
          <w:b/>
          <w:sz w:val="20"/>
          <w:bdr w:val="single" w:sz="4" w:space="0" w:color="auto"/>
        </w:rPr>
        <w:t>《</w:t>
      </w:r>
      <w:r w:rsidR="00CC29E0" w:rsidRPr="001934AD">
        <w:rPr>
          <w:rFonts w:hint="eastAsia"/>
          <w:b/>
          <w:sz w:val="20"/>
          <w:bdr w:val="single" w:sz="4" w:space="0" w:color="auto"/>
        </w:rPr>
        <w:t>增一</w:t>
      </w:r>
      <w:r w:rsidR="00E33B66" w:rsidRPr="001934AD">
        <w:rPr>
          <w:rFonts w:ascii="新細明體" w:hAnsi="新細明體" w:hint="eastAsia"/>
          <w:b/>
          <w:sz w:val="20"/>
          <w:szCs w:val="24"/>
          <w:bdr w:val="single" w:sz="4" w:space="0" w:color="auto"/>
        </w:rPr>
        <w:t>．</w:t>
      </w:r>
      <w:r w:rsidR="00CC29E0" w:rsidRPr="001934AD">
        <w:rPr>
          <w:rFonts w:hint="eastAsia"/>
          <w:b/>
          <w:sz w:val="20"/>
          <w:bdr w:val="single" w:sz="4" w:space="0" w:color="auto"/>
        </w:rPr>
        <w:t>阿浮羅經</w:t>
      </w:r>
      <w:r w:rsidR="00CC29E0" w:rsidRPr="001934AD">
        <w:rPr>
          <w:rFonts w:ascii="標楷體" w:eastAsia="標楷體" w:hAnsi="標楷體" w:hint="eastAsia"/>
          <w:b/>
          <w:sz w:val="20"/>
          <w:bdr w:val="single" w:sz="4" w:space="0" w:color="auto"/>
        </w:rPr>
        <w:t>》</w:t>
      </w:r>
    </w:p>
    <w:p w:rsidR="00E2672E" w:rsidRPr="001934AD" w:rsidRDefault="008F6EB5" w:rsidP="00E10785">
      <w:pPr>
        <w:overflowPunct w:val="0"/>
        <w:ind w:leftChars="200" w:left="480"/>
        <w:jc w:val="both"/>
      </w:pPr>
      <w:r w:rsidRPr="001934AD">
        <w:rPr>
          <w:rFonts w:hint="eastAsia"/>
        </w:rPr>
        <w:t>又</w:t>
      </w:r>
      <w:r w:rsidR="00E2672E" w:rsidRPr="001934AD">
        <w:rPr>
          <w:rFonts w:hint="eastAsia"/>
        </w:rPr>
        <w:t>《</w:t>
      </w:r>
      <w:r w:rsidRPr="001934AD">
        <w:rPr>
          <w:rFonts w:hint="eastAsia"/>
        </w:rPr>
        <w:t>增一</w:t>
      </w:r>
      <w:r w:rsidR="00E33B66" w:rsidRPr="001934AD">
        <w:rPr>
          <w:rFonts w:ascii="新細明體" w:hAnsi="新細明體" w:hint="eastAsia"/>
          <w:b/>
          <w:szCs w:val="24"/>
        </w:rPr>
        <w:t>．</w:t>
      </w:r>
      <w:r w:rsidRPr="001934AD">
        <w:rPr>
          <w:rFonts w:hint="eastAsia"/>
        </w:rPr>
        <w:t>阿浮羅經</w:t>
      </w:r>
      <w:r w:rsidR="00E2672E" w:rsidRPr="001934AD">
        <w:rPr>
          <w:rFonts w:hint="eastAsia"/>
        </w:rPr>
        <w:t>》</w:t>
      </w:r>
      <w:r w:rsidRPr="001934AD">
        <w:rPr>
          <w:rFonts w:hint="eastAsia"/>
        </w:rPr>
        <w:t>中說</w:t>
      </w:r>
      <w:r w:rsidR="00E2672E" w:rsidRPr="001934AD">
        <w:rPr>
          <w:rFonts w:hint="eastAsia"/>
        </w:rPr>
        <w:t>：「</w:t>
      </w:r>
      <w:r w:rsidRPr="001934AD">
        <w:rPr>
          <w:rFonts w:ascii="標楷體" w:eastAsia="標楷體" w:hAnsi="標楷體" w:hint="eastAsia"/>
        </w:rPr>
        <w:t>佛告諸比丘</w:t>
      </w:r>
      <w:r w:rsidR="00E2672E" w:rsidRPr="001934AD">
        <w:rPr>
          <w:rFonts w:ascii="標楷體" w:eastAsia="標楷體" w:hAnsi="標楷體" w:hint="eastAsia"/>
        </w:rPr>
        <w:t>：『</w:t>
      </w:r>
      <w:r w:rsidRPr="001934AD">
        <w:rPr>
          <w:rFonts w:ascii="標楷體" w:eastAsia="標楷體" w:hAnsi="標楷體" w:hint="eastAsia"/>
        </w:rPr>
        <w:t>諸惡人死</w:t>
      </w:r>
      <w:r w:rsidR="00E2672E" w:rsidRPr="001934AD">
        <w:rPr>
          <w:rFonts w:ascii="標楷體" w:eastAsia="標楷體" w:hAnsi="標楷體" w:hint="eastAsia"/>
        </w:rPr>
        <w:t>，</w:t>
      </w:r>
      <w:r w:rsidRPr="001934AD">
        <w:rPr>
          <w:rFonts w:ascii="標楷體" w:eastAsia="標楷體" w:hAnsi="標楷體" w:hint="eastAsia"/>
        </w:rPr>
        <w:t>若作畜生</w:t>
      </w:r>
      <w:r w:rsidR="00E2672E" w:rsidRPr="001934AD">
        <w:rPr>
          <w:rFonts w:ascii="標楷體" w:eastAsia="標楷體" w:hAnsi="標楷體" w:hint="eastAsia"/>
        </w:rPr>
        <w:t>、若墮地獄；</w:t>
      </w:r>
      <w:r w:rsidRPr="001934AD">
        <w:rPr>
          <w:rFonts w:ascii="標楷體" w:eastAsia="標楷體" w:hAnsi="標楷體" w:hint="eastAsia"/>
        </w:rPr>
        <w:t>善人生處</w:t>
      </w:r>
      <w:r w:rsidR="00E2672E" w:rsidRPr="001934AD">
        <w:rPr>
          <w:rFonts w:ascii="標楷體" w:eastAsia="標楷體" w:hAnsi="標楷體" w:hint="eastAsia"/>
        </w:rPr>
        <w:t>，</w:t>
      </w:r>
      <w:r w:rsidRPr="001934AD">
        <w:rPr>
          <w:rFonts w:ascii="標楷體" w:eastAsia="標楷體" w:hAnsi="標楷體" w:hint="eastAsia"/>
        </w:rPr>
        <w:t>若天</w:t>
      </w:r>
      <w:r w:rsidR="00E2672E" w:rsidRPr="001934AD">
        <w:rPr>
          <w:rFonts w:ascii="標楷體" w:eastAsia="標楷體" w:hAnsi="標楷體" w:hint="eastAsia"/>
        </w:rPr>
        <w:t>、</w:t>
      </w:r>
      <w:r w:rsidRPr="001934AD">
        <w:rPr>
          <w:rFonts w:ascii="標楷體" w:eastAsia="標楷體" w:hAnsi="標楷體" w:hint="eastAsia"/>
        </w:rPr>
        <w:t>若人。</w:t>
      </w:r>
      <w:r w:rsidR="00E2672E" w:rsidRPr="001934AD">
        <w:rPr>
          <w:rFonts w:ascii="標楷體" w:eastAsia="標楷體" w:hAnsi="標楷體" w:hint="eastAsia"/>
        </w:rPr>
        <w:t>』</w:t>
      </w:r>
      <w:r w:rsidR="00E2672E" w:rsidRPr="001934AD">
        <w:rPr>
          <w:rFonts w:hint="eastAsia"/>
        </w:rPr>
        <w:t>」</w:t>
      </w:r>
      <w:r w:rsidR="009E539D" w:rsidRPr="001934AD">
        <w:rPr>
          <w:rStyle w:val="a9"/>
        </w:rPr>
        <w:footnoteReference w:id="10"/>
      </w:r>
    </w:p>
    <w:p w:rsidR="00CC29E0" w:rsidRPr="001934AD" w:rsidRDefault="00CE6D33" w:rsidP="00E10785">
      <w:pPr>
        <w:overflowPunct w:val="0"/>
        <w:spacing w:beforeLines="30" w:before="108"/>
        <w:ind w:leftChars="200" w:left="480"/>
        <w:jc w:val="both"/>
        <w:outlineLvl w:val="4"/>
        <w:rPr>
          <w:b/>
          <w:sz w:val="20"/>
          <w:bdr w:val="single" w:sz="4" w:space="0" w:color="auto"/>
        </w:rPr>
      </w:pPr>
      <w:r w:rsidRPr="001934AD">
        <w:rPr>
          <w:rFonts w:hint="eastAsia"/>
          <w:b/>
          <w:sz w:val="20"/>
          <w:bdr w:val="single" w:sz="4" w:space="0" w:color="auto"/>
        </w:rPr>
        <w:t>8</w:t>
      </w:r>
      <w:r w:rsidR="00CC29E0" w:rsidRPr="001934AD">
        <w:rPr>
          <w:rFonts w:hint="eastAsia"/>
          <w:b/>
          <w:sz w:val="20"/>
          <w:bdr w:val="single" w:sz="4" w:space="0" w:color="auto"/>
        </w:rPr>
        <w:t>、</w:t>
      </w:r>
      <w:r w:rsidR="00CC29E0" w:rsidRPr="001934AD">
        <w:rPr>
          <w:rFonts w:ascii="標楷體" w:eastAsia="標楷體" w:hAnsi="標楷體" w:hint="eastAsia"/>
          <w:b/>
          <w:sz w:val="20"/>
          <w:bdr w:val="single" w:sz="4" w:space="0" w:color="auto"/>
        </w:rPr>
        <w:t>《</w:t>
      </w:r>
      <w:r w:rsidR="00C83012" w:rsidRPr="001934AD">
        <w:rPr>
          <w:rFonts w:hint="eastAsia"/>
          <w:b/>
          <w:sz w:val="20"/>
          <w:bdr w:val="single" w:sz="4" w:space="0" w:color="auto"/>
        </w:rPr>
        <w:t>無</w:t>
      </w:r>
      <w:r w:rsidR="00E33B66" w:rsidRPr="001934AD">
        <w:rPr>
          <w:rFonts w:hint="eastAsia"/>
          <w:b/>
          <w:sz w:val="20"/>
          <w:bdr w:val="single" w:sz="4" w:space="0" w:color="auto"/>
        </w:rPr>
        <w:t>畏</w:t>
      </w:r>
      <w:r w:rsidR="00C83012" w:rsidRPr="001934AD">
        <w:rPr>
          <w:rFonts w:hint="eastAsia"/>
          <w:b/>
          <w:sz w:val="20"/>
          <w:bdr w:val="single" w:sz="4" w:space="0" w:color="auto"/>
        </w:rPr>
        <w:t>王子</w:t>
      </w:r>
      <w:r w:rsidR="00CC29E0" w:rsidRPr="001934AD">
        <w:rPr>
          <w:rFonts w:hint="eastAsia"/>
          <w:b/>
          <w:sz w:val="20"/>
          <w:bdr w:val="single" w:sz="4" w:space="0" w:color="auto"/>
        </w:rPr>
        <w:t>經</w:t>
      </w:r>
      <w:r w:rsidR="00CC29E0" w:rsidRPr="001934AD">
        <w:rPr>
          <w:rFonts w:ascii="標楷體" w:eastAsia="標楷體" w:hAnsi="標楷體" w:hint="eastAsia"/>
          <w:b/>
          <w:sz w:val="20"/>
          <w:bdr w:val="single" w:sz="4" w:space="0" w:color="auto"/>
        </w:rPr>
        <w:t>》</w:t>
      </w:r>
    </w:p>
    <w:p w:rsidR="00A77A20" w:rsidRPr="001934AD" w:rsidRDefault="008F6EB5" w:rsidP="00E10785">
      <w:pPr>
        <w:overflowPunct w:val="0"/>
        <w:ind w:leftChars="200" w:left="480"/>
        <w:jc w:val="both"/>
      </w:pPr>
      <w:r w:rsidRPr="001934AD">
        <w:rPr>
          <w:rFonts w:hint="eastAsia"/>
        </w:rPr>
        <w:t>又</w:t>
      </w:r>
      <w:r w:rsidR="00E2672E" w:rsidRPr="001934AD">
        <w:rPr>
          <w:rFonts w:hint="eastAsia"/>
        </w:rPr>
        <w:t>《</w:t>
      </w:r>
      <w:r w:rsidRPr="001934AD">
        <w:rPr>
          <w:rFonts w:hint="eastAsia"/>
        </w:rPr>
        <w:t>無畏王子經</w:t>
      </w:r>
      <w:r w:rsidR="00E2672E" w:rsidRPr="001934AD">
        <w:rPr>
          <w:rFonts w:hint="eastAsia"/>
        </w:rPr>
        <w:t>》</w:t>
      </w:r>
      <w:r w:rsidRPr="001934AD">
        <w:rPr>
          <w:rFonts w:hint="eastAsia"/>
        </w:rPr>
        <w:t>中說</w:t>
      </w:r>
      <w:r w:rsidR="00E2672E" w:rsidRPr="001934AD">
        <w:rPr>
          <w:rFonts w:hint="eastAsia"/>
        </w:rPr>
        <w:t>：「</w:t>
      </w:r>
      <w:r w:rsidRPr="001934AD">
        <w:rPr>
          <w:rFonts w:ascii="標楷體" w:eastAsia="標楷體" w:hAnsi="標楷體" w:hint="eastAsia"/>
        </w:rPr>
        <w:t>無畏白佛言</w:t>
      </w:r>
      <w:r w:rsidR="00E2672E" w:rsidRPr="001934AD">
        <w:rPr>
          <w:rFonts w:ascii="標楷體" w:eastAsia="標楷體" w:hAnsi="標楷體" w:hint="eastAsia"/>
        </w:rPr>
        <w:t>：『</w:t>
      </w:r>
      <w:r w:rsidRPr="001934AD">
        <w:rPr>
          <w:rFonts w:ascii="標楷體" w:eastAsia="標楷體" w:hAnsi="標楷體" w:hint="eastAsia"/>
          <w:b/>
        </w:rPr>
        <w:t>佛有所說</w:t>
      </w:r>
      <w:r w:rsidR="00A77A20" w:rsidRPr="001934AD">
        <w:rPr>
          <w:rFonts w:ascii="標楷體" w:eastAsia="標楷體" w:hAnsi="標楷體" w:hint="eastAsia"/>
          <w:b/>
        </w:rPr>
        <w:t>，</w:t>
      </w:r>
      <w:r w:rsidRPr="001934AD">
        <w:rPr>
          <w:rFonts w:ascii="標楷體" w:eastAsia="標楷體" w:hAnsi="標楷體" w:hint="eastAsia"/>
          <w:b/>
        </w:rPr>
        <w:t>能令他瞋不</w:t>
      </w:r>
      <w:r w:rsidR="00A77A20" w:rsidRPr="001934AD">
        <w:rPr>
          <w:rFonts w:ascii="標楷體" w:eastAsia="標楷體" w:hAnsi="標楷體" w:hint="eastAsia"/>
          <w:b/>
        </w:rPr>
        <w:t>？</w:t>
      </w:r>
      <w:r w:rsidR="00A77A20" w:rsidRPr="001934AD">
        <w:rPr>
          <w:rFonts w:ascii="標楷體" w:eastAsia="標楷體" w:hAnsi="標楷體" w:hint="eastAsia"/>
        </w:rPr>
        <w:t>』</w:t>
      </w:r>
      <w:r w:rsidRPr="001934AD">
        <w:rPr>
          <w:rFonts w:ascii="標楷體" w:eastAsia="標楷體" w:hAnsi="標楷體" w:hint="eastAsia"/>
        </w:rPr>
        <w:t>佛言</w:t>
      </w:r>
      <w:r w:rsidR="00A77A20" w:rsidRPr="001934AD">
        <w:rPr>
          <w:rFonts w:ascii="標楷體" w:eastAsia="標楷體" w:hAnsi="標楷體" w:hint="eastAsia"/>
        </w:rPr>
        <w:t>：『</w:t>
      </w:r>
      <w:r w:rsidRPr="001934AD">
        <w:rPr>
          <w:rFonts w:ascii="標楷體" w:eastAsia="標楷體" w:hAnsi="標楷體" w:hint="eastAsia"/>
        </w:rPr>
        <w:t>王子</w:t>
      </w:r>
      <w:r w:rsidR="00A77A20" w:rsidRPr="001934AD">
        <w:rPr>
          <w:rFonts w:ascii="標楷體" w:eastAsia="標楷體" w:hAnsi="標楷體" w:hint="eastAsia"/>
        </w:rPr>
        <w:t>！</w:t>
      </w:r>
      <w:r w:rsidRPr="001934AD">
        <w:rPr>
          <w:rFonts w:ascii="標楷體" w:eastAsia="標楷體" w:hAnsi="標楷體" w:hint="eastAsia"/>
          <w:b/>
        </w:rPr>
        <w:t>是事不定</w:t>
      </w:r>
      <w:r w:rsidRPr="001934AD">
        <w:rPr>
          <w:rFonts w:ascii="標楷體" w:eastAsia="標楷體" w:hAnsi="標楷體" w:hint="eastAsia"/>
        </w:rPr>
        <w:t>。</w:t>
      </w:r>
      <w:r w:rsidRPr="001934AD">
        <w:rPr>
          <w:rFonts w:ascii="標楷體" w:eastAsia="標楷體" w:hAnsi="標楷體" w:hint="eastAsia"/>
          <w:b/>
        </w:rPr>
        <w:t>佛或憐愍心故</w:t>
      </w:r>
      <w:r w:rsidR="00A77A20" w:rsidRPr="001934AD">
        <w:rPr>
          <w:rFonts w:ascii="標楷體" w:eastAsia="標楷體" w:hAnsi="標楷體" w:hint="eastAsia"/>
          <w:b/>
        </w:rPr>
        <w:t>，</w:t>
      </w:r>
      <w:r w:rsidRPr="001934AD">
        <w:rPr>
          <w:rFonts w:ascii="標楷體" w:eastAsia="標楷體" w:hAnsi="標楷體" w:hint="eastAsia"/>
          <w:b/>
        </w:rPr>
        <w:t>令他人瞋</w:t>
      </w:r>
      <w:r w:rsidR="00A77A20" w:rsidRPr="001934AD">
        <w:rPr>
          <w:rFonts w:ascii="標楷體" w:eastAsia="標楷體" w:hAnsi="標楷體" w:hint="eastAsia"/>
          <w:b/>
        </w:rPr>
        <w:t>，</w:t>
      </w:r>
      <w:r w:rsidRPr="001934AD">
        <w:rPr>
          <w:rFonts w:ascii="標楷體" w:eastAsia="標楷體" w:hAnsi="標楷體" w:hint="eastAsia"/>
          <w:b/>
        </w:rPr>
        <w:t>得種善因緣</w:t>
      </w:r>
      <w:r w:rsidRPr="001934AD">
        <w:rPr>
          <w:rFonts w:ascii="標楷體" w:eastAsia="標楷體" w:hAnsi="標楷體" w:hint="eastAsia"/>
        </w:rPr>
        <w:t>。如乳母以曲指鉤出小兒口中惡物</w:t>
      </w:r>
      <w:r w:rsidR="00A77A20" w:rsidRPr="001934AD">
        <w:rPr>
          <w:rFonts w:ascii="標楷體" w:eastAsia="標楷體" w:hAnsi="標楷體" w:hint="eastAsia"/>
        </w:rPr>
        <w:t>，</w:t>
      </w:r>
      <w:r w:rsidRPr="001934AD">
        <w:rPr>
          <w:rFonts w:ascii="標楷體" w:eastAsia="標楷體" w:hAnsi="標楷體" w:hint="eastAsia"/>
        </w:rPr>
        <w:t>雖傷無患。</w:t>
      </w:r>
      <w:r w:rsidR="00A77A20" w:rsidRPr="001934AD">
        <w:rPr>
          <w:rFonts w:ascii="標楷體" w:eastAsia="標楷體" w:hAnsi="標楷體" w:hint="eastAsia"/>
        </w:rPr>
        <w:t>』</w:t>
      </w:r>
      <w:r w:rsidR="00A77A20" w:rsidRPr="001934AD">
        <w:rPr>
          <w:rFonts w:hint="eastAsia"/>
        </w:rPr>
        <w:t>」</w:t>
      </w:r>
      <w:r w:rsidR="00A32572" w:rsidRPr="001934AD">
        <w:rPr>
          <w:rStyle w:val="a9"/>
        </w:rPr>
        <w:footnoteReference w:id="11"/>
      </w:r>
    </w:p>
    <w:p w:rsidR="00C83012" w:rsidRPr="001934AD" w:rsidRDefault="00CE6D33" w:rsidP="00E10785">
      <w:pPr>
        <w:overflowPunct w:val="0"/>
        <w:spacing w:beforeLines="30" w:before="108"/>
        <w:ind w:leftChars="200" w:left="480"/>
        <w:jc w:val="both"/>
        <w:outlineLvl w:val="4"/>
        <w:rPr>
          <w:b/>
          <w:sz w:val="20"/>
          <w:bdr w:val="single" w:sz="4" w:space="0" w:color="auto"/>
        </w:rPr>
      </w:pPr>
      <w:r w:rsidRPr="001934AD">
        <w:rPr>
          <w:rFonts w:hint="eastAsia"/>
          <w:b/>
          <w:sz w:val="20"/>
          <w:bdr w:val="single" w:sz="4" w:space="0" w:color="auto"/>
        </w:rPr>
        <w:lastRenderedPageBreak/>
        <w:t>9</w:t>
      </w:r>
      <w:r w:rsidR="00C83012" w:rsidRPr="001934AD">
        <w:rPr>
          <w:rFonts w:hint="eastAsia"/>
          <w:b/>
          <w:sz w:val="20"/>
          <w:bdr w:val="single" w:sz="4" w:space="0" w:color="auto"/>
        </w:rPr>
        <w:t>、</w:t>
      </w:r>
      <w:r w:rsidR="00C83012" w:rsidRPr="001934AD">
        <w:rPr>
          <w:rFonts w:ascii="標楷體" w:eastAsia="標楷體" w:hAnsi="標楷體" w:hint="eastAsia"/>
          <w:b/>
          <w:sz w:val="20"/>
          <w:bdr w:val="single" w:sz="4" w:space="0" w:color="auto"/>
        </w:rPr>
        <w:t>《</w:t>
      </w:r>
      <w:r w:rsidR="00C83012" w:rsidRPr="001934AD">
        <w:rPr>
          <w:rFonts w:hint="eastAsia"/>
          <w:b/>
          <w:sz w:val="20"/>
          <w:bdr w:val="single" w:sz="4" w:space="0" w:color="auto"/>
        </w:rPr>
        <w:t>阿毘曇</w:t>
      </w:r>
      <w:r w:rsidR="00C83012" w:rsidRPr="001934AD">
        <w:rPr>
          <w:rFonts w:ascii="標楷體" w:eastAsia="標楷體" w:hAnsi="標楷體" w:hint="eastAsia"/>
          <w:b/>
          <w:sz w:val="20"/>
          <w:bdr w:val="single" w:sz="4" w:space="0" w:color="auto"/>
        </w:rPr>
        <w:t>》</w:t>
      </w:r>
    </w:p>
    <w:p w:rsidR="00A77A20" w:rsidRPr="001934AD" w:rsidRDefault="008F6EB5" w:rsidP="00E10785">
      <w:pPr>
        <w:overflowPunct w:val="0"/>
        <w:ind w:leftChars="200" w:left="480"/>
        <w:jc w:val="both"/>
      </w:pPr>
      <w:r w:rsidRPr="001934AD">
        <w:rPr>
          <w:rFonts w:hint="eastAsia"/>
        </w:rPr>
        <w:t>又</w:t>
      </w:r>
      <w:r w:rsidR="00A77A20" w:rsidRPr="001934AD">
        <w:rPr>
          <w:rFonts w:hint="eastAsia"/>
        </w:rPr>
        <w:t>《</w:t>
      </w:r>
      <w:r w:rsidRPr="001934AD">
        <w:rPr>
          <w:rFonts w:hint="eastAsia"/>
        </w:rPr>
        <w:t>阿毘曇</w:t>
      </w:r>
      <w:r w:rsidR="00A77A20" w:rsidRPr="001934AD">
        <w:rPr>
          <w:rFonts w:hint="eastAsia"/>
        </w:rPr>
        <w:t>》</w:t>
      </w:r>
      <w:r w:rsidRPr="001934AD">
        <w:rPr>
          <w:rFonts w:hint="eastAsia"/>
        </w:rPr>
        <w:t>中說</w:t>
      </w:r>
      <w:r w:rsidR="00A77A20" w:rsidRPr="001934AD">
        <w:rPr>
          <w:rFonts w:hint="eastAsia"/>
        </w:rPr>
        <w:t>：「</w:t>
      </w:r>
      <w:r w:rsidRPr="001934AD">
        <w:rPr>
          <w:rFonts w:hint="eastAsia"/>
        </w:rPr>
        <w:t>眾生三品</w:t>
      </w:r>
      <w:r w:rsidR="0020425A" w:rsidRPr="001934AD">
        <w:rPr>
          <w:rFonts w:hint="eastAsia"/>
        </w:rPr>
        <w:t>：</w:t>
      </w:r>
      <w:r w:rsidRPr="001934AD">
        <w:rPr>
          <w:rFonts w:hint="eastAsia"/>
        </w:rPr>
        <w:t>從</w:t>
      </w:r>
      <w:r w:rsidRPr="001934AD">
        <w:rPr>
          <w:rFonts w:hint="eastAsia"/>
          <w:b/>
        </w:rPr>
        <w:t>不定聚</w:t>
      </w:r>
      <w:r w:rsidR="00A77A20" w:rsidRPr="001934AD">
        <w:rPr>
          <w:rFonts w:hint="eastAsia"/>
        </w:rPr>
        <w:t>，</w:t>
      </w:r>
      <w:r w:rsidRPr="001934AD">
        <w:rPr>
          <w:rFonts w:hint="eastAsia"/>
        </w:rPr>
        <w:t>或墮</w:t>
      </w:r>
      <w:r w:rsidRPr="001934AD">
        <w:rPr>
          <w:rFonts w:hint="eastAsia"/>
          <w:b/>
        </w:rPr>
        <w:t>邪定</w:t>
      </w:r>
      <w:r w:rsidR="00A77A20" w:rsidRPr="001934AD">
        <w:rPr>
          <w:rFonts w:hint="eastAsia"/>
        </w:rPr>
        <w:t>，</w:t>
      </w:r>
      <w:r w:rsidRPr="001934AD">
        <w:rPr>
          <w:rFonts w:hint="eastAsia"/>
        </w:rPr>
        <w:t>或墮</w:t>
      </w:r>
      <w:r w:rsidRPr="001934AD">
        <w:rPr>
          <w:rFonts w:hint="eastAsia"/>
          <w:b/>
        </w:rPr>
        <w:t>正定</w:t>
      </w:r>
      <w:r w:rsidRPr="001934AD">
        <w:rPr>
          <w:rFonts w:hint="eastAsia"/>
        </w:rPr>
        <w:t>。</w:t>
      </w:r>
      <w:r w:rsidR="00A77A20" w:rsidRPr="001934AD">
        <w:rPr>
          <w:rFonts w:hint="eastAsia"/>
        </w:rPr>
        <w:t>」</w:t>
      </w:r>
      <w:r w:rsidR="00B115E9" w:rsidRPr="001934AD">
        <w:rPr>
          <w:rStyle w:val="a9"/>
        </w:rPr>
        <w:footnoteReference w:id="12"/>
      </w:r>
    </w:p>
    <w:p w:rsidR="00262A5C" w:rsidRPr="001934AD" w:rsidRDefault="00CE6D33" w:rsidP="00E10785">
      <w:pPr>
        <w:overflowPunct w:val="0"/>
        <w:spacing w:beforeLines="30" w:before="108"/>
        <w:ind w:leftChars="200" w:left="480"/>
        <w:jc w:val="both"/>
        <w:outlineLvl w:val="4"/>
        <w:rPr>
          <w:b/>
          <w:sz w:val="20"/>
          <w:szCs w:val="20"/>
          <w:bdr w:val="single" w:sz="4" w:space="0" w:color="auto"/>
        </w:rPr>
      </w:pPr>
      <w:r w:rsidRPr="001934AD">
        <w:rPr>
          <w:rFonts w:hint="eastAsia"/>
          <w:b/>
          <w:sz w:val="20"/>
          <w:szCs w:val="20"/>
          <w:bdr w:val="single" w:sz="4" w:space="0" w:color="auto"/>
        </w:rPr>
        <w:t>10</w:t>
      </w:r>
      <w:r w:rsidR="00262A5C" w:rsidRPr="001934AD">
        <w:rPr>
          <w:rFonts w:hint="eastAsia"/>
          <w:b/>
          <w:sz w:val="20"/>
          <w:szCs w:val="20"/>
          <w:bdr w:val="single" w:sz="4" w:space="0" w:color="auto"/>
        </w:rPr>
        <w:t>、結說</w:t>
      </w:r>
    </w:p>
    <w:p w:rsidR="00A77A20" w:rsidRPr="001934AD" w:rsidRDefault="008F6EB5" w:rsidP="00E10785">
      <w:pPr>
        <w:overflowPunct w:val="0"/>
        <w:ind w:leftChars="200" w:left="480"/>
        <w:jc w:val="both"/>
      </w:pPr>
      <w:r w:rsidRPr="001934AD">
        <w:rPr>
          <w:rFonts w:hint="eastAsia"/>
        </w:rPr>
        <w:t>如是等</w:t>
      </w:r>
      <w:r w:rsidRPr="001934AD">
        <w:rPr>
          <w:rFonts w:hint="eastAsia"/>
          <w:b/>
        </w:rPr>
        <w:t>四法藏</w:t>
      </w:r>
      <w:r w:rsidR="0077235A" w:rsidRPr="001934AD">
        <w:rPr>
          <w:rStyle w:val="a9"/>
        </w:rPr>
        <w:footnoteReference w:id="13"/>
      </w:r>
      <w:r w:rsidRPr="001934AD">
        <w:rPr>
          <w:rFonts w:hint="eastAsia"/>
          <w:b/>
        </w:rPr>
        <w:t>中</w:t>
      </w:r>
      <w:r w:rsidR="00A77A20" w:rsidRPr="001934AD">
        <w:rPr>
          <w:rFonts w:hint="eastAsia"/>
        </w:rPr>
        <w:t>，</w:t>
      </w:r>
      <w:r w:rsidRPr="001934AD">
        <w:rPr>
          <w:rFonts w:hint="eastAsia"/>
          <w:b/>
        </w:rPr>
        <w:t>無定事數千萬種</w:t>
      </w:r>
      <w:r w:rsidRPr="001934AD">
        <w:rPr>
          <w:rFonts w:hint="eastAsia"/>
        </w:rPr>
        <w:t>。</w:t>
      </w:r>
    </w:p>
    <w:p w:rsidR="00A77A20" w:rsidRPr="001934AD" w:rsidRDefault="00AB4C9D" w:rsidP="00E10785">
      <w:pPr>
        <w:overflowPunct w:val="0"/>
        <w:spacing w:beforeLines="30" w:before="108"/>
        <w:ind w:leftChars="150" w:left="360"/>
        <w:jc w:val="both"/>
        <w:outlineLvl w:val="3"/>
        <w:rPr>
          <w:b/>
          <w:sz w:val="20"/>
        </w:rPr>
      </w:pPr>
      <w:r w:rsidRPr="001934AD">
        <w:rPr>
          <w:rFonts w:hint="eastAsia"/>
          <w:b/>
          <w:sz w:val="20"/>
          <w:bdr w:val="single" w:sz="4" w:space="0" w:color="auto"/>
        </w:rPr>
        <w:t>（</w:t>
      </w:r>
      <w:r w:rsidR="00CE6D33" w:rsidRPr="001934AD">
        <w:rPr>
          <w:rFonts w:hint="eastAsia"/>
          <w:b/>
          <w:sz w:val="20"/>
          <w:bdr w:val="single" w:sz="4" w:space="0" w:color="auto"/>
        </w:rPr>
        <w:t>二</w:t>
      </w:r>
      <w:r w:rsidRPr="001934AD">
        <w:rPr>
          <w:rFonts w:hint="eastAsia"/>
          <w:b/>
          <w:sz w:val="20"/>
          <w:bdr w:val="single" w:sz="4" w:space="0" w:color="auto"/>
        </w:rPr>
        <w:t>）</w:t>
      </w:r>
      <w:r w:rsidR="00E96AC6" w:rsidRPr="001934AD">
        <w:rPr>
          <w:rFonts w:hint="eastAsia"/>
          <w:b/>
          <w:sz w:val="20"/>
          <w:bdr w:val="single" w:sz="4" w:space="0" w:color="auto"/>
        </w:rPr>
        <w:t>辨</w:t>
      </w:r>
      <w:r w:rsidR="00161526" w:rsidRPr="001934AD">
        <w:rPr>
          <w:rFonts w:ascii="細明體" w:eastAsia="細明體" w:hAnsi="細明體" w:hint="eastAsia"/>
          <w:b/>
          <w:sz w:val="20"/>
          <w:bdr w:val="single" w:sz="4" w:space="0" w:color="auto"/>
        </w:rPr>
        <w:t>「</w:t>
      </w:r>
      <w:r w:rsidR="00590865" w:rsidRPr="001934AD">
        <w:rPr>
          <w:rFonts w:hint="eastAsia"/>
          <w:b/>
          <w:sz w:val="20"/>
          <w:bdr w:val="single" w:sz="4" w:space="0" w:color="auto"/>
        </w:rPr>
        <w:t>善知不定法</w:t>
      </w:r>
      <w:r w:rsidR="00161526" w:rsidRPr="001934AD">
        <w:rPr>
          <w:rFonts w:ascii="細明體" w:eastAsia="細明體" w:hAnsi="細明體" w:hint="eastAsia"/>
          <w:b/>
          <w:sz w:val="20"/>
          <w:bdr w:val="single" w:sz="4" w:space="0" w:color="auto"/>
        </w:rPr>
        <w:t>」</w:t>
      </w:r>
      <w:r w:rsidR="008028AA" w:rsidRPr="001934AD">
        <w:rPr>
          <w:rFonts w:hint="eastAsia"/>
          <w:b/>
          <w:sz w:val="20"/>
          <w:bdr w:val="single" w:sz="4" w:space="0" w:color="auto"/>
        </w:rPr>
        <w:t>為</w:t>
      </w:r>
      <w:r w:rsidR="00112DBF" w:rsidRPr="001934AD">
        <w:rPr>
          <w:rFonts w:hint="eastAsia"/>
          <w:b/>
          <w:sz w:val="20"/>
          <w:bdr w:val="single" w:sz="4" w:space="0" w:color="auto"/>
        </w:rPr>
        <w:t>佛</w:t>
      </w:r>
      <w:r w:rsidR="008028AA" w:rsidRPr="001934AD">
        <w:rPr>
          <w:rFonts w:hint="eastAsia"/>
          <w:b/>
          <w:sz w:val="20"/>
          <w:bdr w:val="single" w:sz="4" w:space="0" w:color="auto"/>
        </w:rPr>
        <w:t>不共法</w:t>
      </w:r>
    </w:p>
    <w:p w:rsidR="00A77A20" w:rsidRPr="001934AD" w:rsidRDefault="008F6EB5" w:rsidP="00C61220">
      <w:pPr>
        <w:overflowPunct w:val="0"/>
        <w:ind w:leftChars="150" w:left="1056" w:hangingChars="300" w:hanging="696"/>
        <w:jc w:val="both"/>
      </w:pPr>
      <w:r w:rsidRPr="001934AD">
        <w:rPr>
          <w:rFonts w:hint="eastAsia"/>
          <w:spacing w:val="-4"/>
        </w:rPr>
        <w:t>問曰</w:t>
      </w:r>
      <w:r w:rsidR="00A77A20" w:rsidRPr="001934AD">
        <w:rPr>
          <w:rFonts w:hint="eastAsia"/>
          <w:spacing w:val="-4"/>
        </w:rPr>
        <w:t>：</w:t>
      </w:r>
      <w:r w:rsidRPr="001934AD">
        <w:rPr>
          <w:rFonts w:hint="eastAsia"/>
          <w:spacing w:val="-4"/>
        </w:rPr>
        <w:t>若人智慧不定</w:t>
      </w:r>
      <w:r w:rsidR="00A77A20" w:rsidRPr="001934AD">
        <w:rPr>
          <w:rFonts w:hint="eastAsia"/>
          <w:spacing w:val="-4"/>
        </w:rPr>
        <w:t>，</w:t>
      </w:r>
      <w:r w:rsidRPr="001934AD">
        <w:rPr>
          <w:rFonts w:hint="eastAsia"/>
          <w:spacing w:val="-4"/>
        </w:rPr>
        <w:t>無決定心</w:t>
      </w:r>
      <w:r w:rsidR="00AB4C9D" w:rsidRPr="001934AD">
        <w:rPr>
          <w:rFonts w:hint="eastAsia"/>
          <w:spacing w:val="-4"/>
        </w:rPr>
        <w:t>，</w:t>
      </w:r>
      <w:r w:rsidRPr="001934AD">
        <w:rPr>
          <w:rFonts w:hint="eastAsia"/>
          <w:spacing w:val="-4"/>
        </w:rPr>
        <w:t>於事中</w:t>
      </w:r>
      <w:r w:rsidR="00A77A20" w:rsidRPr="001934AD">
        <w:rPr>
          <w:rFonts w:hint="eastAsia"/>
          <w:spacing w:val="-4"/>
        </w:rPr>
        <w:t>，</w:t>
      </w:r>
      <w:r w:rsidRPr="001934AD">
        <w:rPr>
          <w:rFonts w:hint="eastAsia"/>
          <w:spacing w:val="-4"/>
        </w:rPr>
        <w:t>或爾或不爾</w:t>
      </w:r>
      <w:r w:rsidR="00A77A20" w:rsidRPr="001934AD">
        <w:rPr>
          <w:rFonts w:hint="eastAsia"/>
          <w:spacing w:val="-4"/>
        </w:rPr>
        <w:t>，</w:t>
      </w:r>
      <w:r w:rsidRPr="001934AD">
        <w:rPr>
          <w:rFonts w:hint="eastAsia"/>
          <w:spacing w:val="-4"/>
        </w:rPr>
        <w:t>則不名一切智人</w:t>
      </w:r>
      <w:r w:rsidR="00580E90" w:rsidRPr="001934AD">
        <w:rPr>
          <w:rFonts w:hint="eastAsia"/>
          <w:spacing w:val="-4"/>
        </w:rPr>
        <w:t>。</w:t>
      </w:r>
      <w:r w:rsidRPr="001934AD">
        <w:rPr>
          <w:rFonts w:hint="eastAsia"/>
        </w:rPr>
        <w:t>一切智人者</w:t>
      </w:r>
      <w:r w:rsidR="00A77A20" w:rsidRPr="001934AD">
        <w:rPr>
          <w:rFonts w:hint="eastAsia"/>
        </w:rPr>
        <w:t>，</w:t>
      </w:r>
      <w:r w:rsidRPr="001934AD">
        <w:rPr>
          <w:rFonts w:hint="eastAsia"/>
        </w:rPr>
        <w:t>不二語者</w:t>
      </w:r>
      <w:r w:rsidR="00A77A20" w:rsidRPr="001934AD">
        <w:rPr>
          <w:rFonts w:hint="eastAsia"/>
        </w:rPr>
        <w:t>、決定語者、明了語者，是故善知不定</w:t>
      </w:r>
      <w:r w:rsidRPr="001934AD">
        <w:rPr>
          <w:rFonts w:hint="eastAsia"/>
        </w:rPr>
        <w:t>不得</w:t>
      </w:r>
      <w:r w:rsidRPr="001934AD">
        <w:rPr>
          <w:rFonts w:hint="eastAsia"/>
        </w:rPr>
        <w:lastRenderedPageBreak/>
        <w:t>名為佛不共法。</w:t>
      </w:r>
    </w:p>
    <w:p w:rsidR="00E96AC6" w:rsidRPr="001934AD" w:rsidRDefault="008F6EB5" w:rsidP="00E10785">
      <w:pPr>
        <w:overflowPunct w:val="0"/>
        <w:ind w:leftChars="150" w:left="360"/>
        <w:jc w:val="both"/>
      </w:pPr>
      <w:r w:rsidRPr="001934AD">
        <w:rPr>
          <w:rFonts w:hint="eastAsia"/>
        </w:rPr>
        <w:t>答曰</w:t>
      </w:r>
      <w:r w:rsidR="00A77A20" w:rsidRPr="001934AD">
        <w:rPr>
          <w:rFonts w:hint="eastAsia"/>
        </w:rPr>
        <w:t>：</w:t>
      </w:r>
    </w:p>
    <w:p w:rsidR="00E96AC6" w:rsidRPr="001934AD" w:rsidRDefault="00CE6D33" w:rsidP="00E10785">
      <w:pPr>
        <w:overflowPunct w:val="0"/>
        <w:spacing w:beforeLines="30" w:before="108"/>
        <w:ind w:leftChars="200" w:left="480"/>
        <w:jc w:val="both"/>
        <w:outlineLvl w:val="4"/>
        <w:rPr>
          <w:b/>
          <w:sz w:val="20"/>
        </w:rPr>
      </w:pPr>
      <w:r w:rsidRPr="001934AD">
        <w:rPr>
          <w:rFonts w:hint="eastAsia"/>
          <w:b/>
          <w:sz w:val="20"/>
          <w:bdr w:val="single" w:sz="4" w:space="0" w:color="auto"/>
        </w:rPr>
        <w:t>1</w:t>
      </w:r>
      <w:r w:rsidR="00AB4C9D" w:rsidRPr="001934AD">
        <w:rPr>
          <w:rFonts w:hint="eastAsia"/>
          <w:b/>
          <w:sz w:val="20"/>
          <w:bdr w:val="single" w:sz="4" w:space="0" w:color="auto"/>
        </w:rPr>
        <w:t>、於</w:t>
      </w:r>
      <w:r w:rsidR="00E96AC6" w:rsidRPr="001934AD">
        <w:rPr>
          <w:rFonts w:hint="eastAsia"/>
          <w:b/>
          <w:sz w:val="20"/>
          <w:bdr w:val="single" w:sz="4" w:space="0" w:color="auto"/>
        </w:rPr>
        <w:t>不定事中，必應用不定智</w:t>
      </w:r>
    </w:p>
    <w:p w:rsidR="00A77A20" w:rsidRPr="001934AD" w:rsidRDefault="008F6EB5" w:rsidP="00E10785">
      <w:pPr>
        <w:overflowPunct w:val="0"/>
        <w:ind w:leftChars="200" w:left="480"/>
        <w:jc w:val="both"/>
      </w:pPr>
      <w:r w:rsidRPr="001934AD">
        <w:rPr>
          <w:rFonts w:hint="eastAsia"/>
          <w:b/>
        </w:rPr>
        <w:t>不定事</w:t>
      </w:r>
      <w:r w:rsidR="00A77A20" w:rsidRPr="001934AD">
        <w:rPr>
          <w:rFonts w:hint="eastAsia"/>
        </w:rPr>
        <w:t>，</w:t>
      </w:r>
      <w:r w:rsidRPr="001934AD">
        <w:rPr>
          <w:rFonts w:hint="eastAsia"/>
        </w:rPr>
        <w:t>若爾若不爾</w:t>
      </w:r>
      <w:r w:rsidR="00AB4C9D" w:rsidRPr="001934AD">
        <w:rPr>
          <w:rFonts w:hint="eastAsia"/>
        </w:rPr>
        <w:t>，</w:t>
      </w:r>
      <w:r w:rsidRPr="001934AD">
        <w:rPr>
          <w:rFonts w:hint="eastAsia"/>
          <w:b/>
        </w:rPr>
        <w:t>隨屬眾因緣故</w:t>
      </w:r>
      <w:r w:rsidR="00A77A20" w:rsidRPr="001934AD">
        <w:rPr>
          <w:rFonts w:hint="eastAsia"/>
          <w:b/>
        </w:rPr>
        <w:t>，</w:t>
      </w:r>
      <w:r w:rsidRPr="001934AD">
        <w:rPr>
          <w:rFonts w:hint="eastAsia"/>
          <w:b/>
        </w:rPr>
        <w:t>是中不應定說</w:t>
      </w:r>
      <w:r w:rsidRPr="001934AD">
        <w:rPr>
          <w:rFonts w:hint="eastAsia"/>
        </w:rPr>
        <w:t>。</w:t>
      </w:r>
    </w:p>
    <w:p w:rsidR="00A77A20" w:rsidRPr="001934AD" w:rsidRDefault="008F6EB5" w:rsidP="00E10785">
      <w:pPr>
        <w:overflowPunct w:val="0"/>
        <w:spacing w:beforeLines="30" w:before="108"/>
        <w:ind w:leftChars="200" w:left="480"/>
        <w:jc w:val="both"/>
      </w:pPr>
      <w:r w:rsidRPr="001934AD">
        <w:rPr>
          <w:rFonts w:hint="eastAsia"/>
        </w:rPr>
        <w:t>又若</w:t>
      </w:r>
      <w:r w:rsidR="00E26D32" w:rsidRPr="001934AD">
        <w:rPr>
          <w:rStyle w:val="a9"/>
        </w:rPr>
        <w:footnoteReference w:id="14"/>
      </w:r>
      <w:r w:rsidRPr="001934AD">
        <w:rPr>
          <w:rFonts w:hint="eastAsia"/>
          <w:b/>
        </w:rPr>
        <w:t>不定事而作定答</w:t>
      </w:r>
      <w:r w:rsidR="00E26D32" w:rsidRPr="001934AD">
        <w:rPr>
          <w:rStyle w:val="a9"/>
        </w:rPr>
        <w:footnoteReference w:id="15"/>
      </w:r>
      <w:r w:rsidR="00A77A20" w:rsidRPr="001934AD">
        <w:rPr>
          <w:rFonts w:hint="eastAsia"/>
        </w:rPr>
        <w:t>，</w:t>
      </w:r>
      <w:r w:rsidRPr="001934AD">
        <w:rPr>
          <w:rFonts w:hint="eastAsia"/>
          <w:b/>
        </w:rPr>
        <w:t>不名一切智人</w:t>
      </w:r>
      <w:r w:rsidRPr="001934AD">
        <w:rPr>
          <w:rFonts w:hint="eastAsia"/>
        </w:rPr>
        <w:t>。是故</w:t>
      </w:r>
      <w:r w:rsidRPr="001934AD">
        <w:rPr>
          <w:rFonts w:hint="eastAsia"/>
          <w:b/>
        </w:rPr>
        <w:t>於不定事中</w:t>
      </w:r>
      <w:r w:rsidR="00A77A20" w:rsidRPr="001934AD">
        <w:rPr>
          <w:rFonts w:hint="eastAsia"/>
          <w:b/>
        </w:rPr>
        <w:t>，</w:t>
      </w:r>
      <w:r w:rsidRPr="001934AD">
        <w:rPr>
          <w:rFonts w:hint="eastAsia"/>
          <w:b/>
        </w:rPr>
        <w:t>必應用不定智</w:t>
      </w:r>
      <w:r w:rsidR="00A77A20" w:rsidRPr="001934AD">
        <w:rPr>
          <w:rFonts w:hint="eastAsia"/>
          <w:b/>
        </w:rPr>
        <w:t>，</w:t>
      </w:r>
      <w:r w:rsidRPr="001934AD">
        <w:rPr>
          <w:rFonts w:hint="eastAsia"/>
          <w:b/>
        </w:rPr>
        <w:t>是故有不定智不共法</w:t>
      </w:r>
      <w:r w:rsidRPr="001934AD">
        <w:rPr>
          <w:rFonts w:hint="eastAsia"/>
        </w:rPr>
        <w:t>。</w:t>
      </w:r>
    </w:p>
    <w:p w:rsidR="00E96AC6" w:rsidRPr="001934AD" w:rsidRDefault="00CE6D33" w:rsidP="00E10785">
      <w:pPr>
        <w:overflowPunct w:val="0"/>
        <w:spacing w:beforeLines="30" w:before="108"/>
        <w:ind w:leftChars="200" w:left="480"/>
        <w:jc w:val="both"/>
        <w:outlineLvl w:val="4"/>
        <w:rPr>
          <w:b/>
        </w:rPr>
      </w:pPr>
      <w:r w:rsidRPr="001934AD">
        <w:rPr>
          <w:rFonts w:hint="eastAsia"/>
          <w:b/>
          <w:sz w:val="20"/>
          <w:bdr w:val="single" w:sz="4" w:space="0" w:color="auto"/>
        </w:rPr>
        <w:t>2</w:t>
      </w:r>
      <w:r w:rsidR="00AB4C9D" w:rsidRPr="001934AD">
        <w:rPr>
          <w:rFonts w:hint="eastAsia"/>
          <w:b/>
          <w:sz w:val="20"/>
          <w:bdr w:val="single" w:sz="4" w:space="0" w:color="auto"/>
        </w:rPr>
        <w:t>、</w:t>
      </w:r>
      <w:r w:rsidR="008028AA" w:rsidRPr="001934AD">
        <w:rPr>
          <w:rFonts w:hint="eastAsia"/>
          <w:b/>
          <w:sz w:val="20"/>
          <w:bdr w:val="single" w:sz="4" w:space="0" w:color="auto"/>
        </w:rPr>
        <w:t>一切法若必定</w:t>
      </w:r>
      <w:r w:rsidR="00E96AC6" w:rsidRPr="001934AD">
        <w:rPr>
          <w:rFonts w:hint="eastAsia"/>
          <w:b/>
          <w:sz w:val="20"/>
          <w:bdr w:val="single" w:sz="4" w:space="0" w:color="auto"/>
        </w:rPr>
        <w:t>，</w:t>
      </w:r>
      <w:r w:rsidR="008028AA" w:rsidRPr="001934AD">
        <w:rPr>
          <w:rFonts w:hint="eastAsia"/>
          <w:b/>
          <w:sz w:val="20"/>
          <w:bdr w:val="single" w:sz="4" w:space="0" w:color="auto"/>
        </w:rPr>
        <w:t>則無須</w:t>
      </w:r>
      <w:r w:rsidR="00C842D2" w:rsidRPr="001934AD">
        <w:rPr>
          <w:rFonts w:hint="eastAsia"/>
          <w:b/>
          <w:sz w:val="20"/>
          <w:bdr w:val="single" w:sz="4" w:space="0" w:color="auto"/>
        </w:rPr>
        <w:t>人功</w:t>
      </w:r>
      <w:r w:rsidR="008028AA" w:rsidRPr="001934AD">
        <w:rPr>
          <w:rFonts w:hint="eastAsia"/>
          <w:b/>
          <w:sz w:val="20"/>
          <w:bdr w:val="single" w:sz="4" w:space="0" w:color="auto"/>
        </w:rPr>
        <w:t>方便</w:t>
      </w:r>
    </w:p>
    <w:p w:rsidR="004E4D79" w:rsidRPr="001934AD" w:rsidRDefault="008F6EB5" w:rsidP="00E10785">
      <w:pPr>
        <w:overflowPunct w:val="0"/>
        <w:ind w:leftChars="200" w:left="480"/>
        <w:jc w:val="both"/>
      </w:pPr>
      <w:r w:rsidRPr="001934AD">
        <w:rPr>
          <w:rFonts w:hint="eastAsia"/>
        </w:rPr>
        <w:t>復次</w:t>
      </w:r>
      <w:r w:rsidR="00A77A20" w:rsidRPr="001934AD">
        <w:rPr>
          <w:rFonts w:hint="eastAsia"/>
        </w:rPr>
        <w:t>，若人於一切法中決定知，</w:t>
      </w:r>
      <w:r w:rsidRPr="001934AD">
        <w:rPr>
          <w:rFonts w:hint="eastAsia"/>
        </w:rPr>
        <w:t>是人即墮必定邪論中。</w:t>
      </w:r>
      <w:r w:rsidRPr="001934AD">
        <w:rPr>
          <w:rFonts w:hint="eastAsia"/>
          <w:b/>
        </w:rPr>
        <w:t>若一切法必定</w:t>
      </w:r>
      <w:r w:rsidR="00A77A20" w:rsidRPr="001934AD">
        <w:rPr>
          <w:rFonts w:hint="eastAsia"/>
        </w:rPr>
        <w:t>，</w:t>
      </w:r>
      <w:r w:rsidRPr="001934AD">
        <w:rPr>
          <w:rFonts w:hint="eastAsia"/>
        </w:rPr>
        <w:t>則諸所作</w:t>
      </w:r>
      <w:r w:rsidR="00E26D32" w:rsidRPr="001934AD">
        <w:rPr>
          <w:rStyle w:val="a9"/>
        </w:rPr>
        <w:footnoteReference w:id="16"/>
      </w:r>
      <w:r w:rsidRPr="001934AD">
        <w:rPr>
          <w:rFonts w:hint="eastAsia"/>
        </w:rPr>
        <w:t>為</w:t>
      </w:r>
      <w:r w:rsidR="00A77A20" w:rsidRPr="001934AD">
        <w:rPr>
          <w:rFonts w:hint="eastAsia"/>
        </w:rPr>
        <w:t>，</w:t>
      </w:r>
      <w:r w:rsidRPr="001934AD">
        <w:rPr>
          <w:rFonts w:hint="eastAsia"/>
          <w:b/>
        </w:rPr>
        <w:t>則不須人功方便而得</w:t>
      </w:r>
      <w:r w:rsidRPr="001934AD">
        <w:rPr>
          <w:rFonts w:hint="eastAsia"/>
        </w:rPr>
        <w:t>。如說</w:t>
      </w:r>
      <w:r w:rsidR="00A77A20" w:rsidRPr="001934AD">
        <w:rPr>
          <w:rFonts w:hint="eastAsia"/>
        </w:rPr>
        <w:t>：</w:t>
      </w:r>
    </w:p>
    <w:p w:rsidR="008F6EB5" w:rsidRPr="001934AD" w:rsidRDefault="008F6EB5" w:rsidP="00E10785">
      <w:pPr>
        <w:overflowPunct w:val="0"/>
        <w:spacing w:beforeLines="30" w:before="108"/>
        <w:ind w:leftChars="200" w:left="480"/>
        <w:jc w:val="both"/>
        <w:rPr>
          <w:rFonts w:ascii="標楷體" w:eastAsia="標楷體" w:hAnsi="標楷體"/>
        </w:rPr>
      </w:pPr>
      <w:r w:rsidRPr="001934AD">
        <w:rPr>
          <w:rFonts w:ascii="標楷體" w:eastAsia="標楷體" w:hAnsi="標楷體" w:hint="eastAsia"/>
        </w:rPr>
        <w:t>若好醜</w:t>
      </w:r>
      <w:r w:rsidR="00987BB6" w:rsidRPr="001934AD">
        <w:rPr>
          <w:rStyle w:val="a9"/>
          <w:rFonts w:eastAsia="標楷體"/>
        </w:rPr>
        <w:footnoteReference w:id="17"/>
      </w:r>
      <w:r w:rsidRPr="001934AD">
        <w:rPr>
          <w:rFonts w:ascii="標楷體" w:eastAsia="標楷體" w:hAnsi="標楷體" w:hint="eastAsia"/>
        </w:rPr>
        <w:t>已定</w:t>
      </w:r>
      <w:r w:rsidR="004E4D79" w:rsidRPr="001934AD">
        <w:rPr>
          <w:rFonts w:ascii="標楷體" w:eastAsia="標楷體" w:hAnsi="標楷體" w:hint="eastAsia"/>
        </w:rPr>
        <w:t>，</w:t>
      </w:r>
      <w:r w:rsidRPr="001934AD">
        <w:rPr>
          <w:rFonts w:ascii="標楷體" w:eastAsia="標楷體" w:hAnsi="標楷體" w:hint="eastAsia"/>
        </w:rPr>
        <w:t>人功則應定</w:t>
      </w:r>
      <w:r w:rsidR="004E4D79" w:rsidRPr="001934AD">
        <w:rPr>
          <w:rFonts w:ascii="標楷體" w:eastAsia="標楷體" w:hAnsi="標楷體" w:hint="eastAsia"/>
        </w:rPr>
        <w:t>，</w:t>
      </w:r>
      <w:r w:rsidRPr="001934AD">
        <w:rPr>
          <w:rFonts w:ascii="標楷體" w:eastAsia="標楷體" w:hAnsi="標楷體" w:hint="eastAsia"/>
        </w:rPr>
        <w:t>不須諸因緣</w:t>
      </w:r>
      <w:r w:rsidR="004E4D79" w:rsidRPr="001934AD">
        <w:rPr>
          <w:rFonts w:ascii="標楷體" w:eastAsia="標楷體" w:hAnsi="標楷體" w:hint="eastAsia"/>
        </w:rPr>
        <w:t>，</w:t>
      </w:r>
      <w:r w:rsidRPr="001934AD">
        <w:rPr>
          <w:rFonts w:ascii="標楷體" w:eastAsia="標楷體" w:hAnsi="標楷體" w:hint="eastAsia"/>
        </w:rPr>
        <w:t>方便而修習</w:t>
      </w:r>
      <w:r w:rsidR="00AB4C9D" w:rsidRPr="001934AD">
        <w:rPr>
          <w:rFonts w:ascii="標楷體" w:eastAsia="標楷體" w:hAnsi="標楷體" w:hint="eastAsia"/>
        </w:rPr>
        <w:t>。</w:t>
      </w:r>
    </w:p>
    <w:p w:rsidR="004E4D79" w:rsidRPr="001934AD" w:rsidRDefault="00CE6D33" w:rsidP="00E10785">
      <w:pPr>
        <w:overflowPunct w:val="0"/>
        <w:spacing w:beforeLines="30" w:before="108"/>
        <w:ind w:leftChars="200" w:left="480"/>
        <w:jc w:val="both"/>
        <w:outlineLvl w:val="4"/>
        <w:rPr>
          <w:b/>
        </w:rPr>
      </w:pPr>
      <w:r w:rsidRPr="001934AD">
        <w:rPr>
          <w:rFonts w:hint="eastAsia"/>
          <w:b/>
          <w:sz w:val="20"/>
          <w:bdr w:val="single" w:sz="4" w:space="0" w:color="auto"/>
        </w:rPr>
        <w:t>3</w:t>
      </w:r>
      <w:r w:rsidR="00AB4C9D" w:rsidRPr="001934AD">
        <w:rPr>
          <w:rFonts w:hint="eastAsia"/>
          <w:b/>
          <w:sz w:val="20"/>
          <w:bdr w:val="single" w:sz="4" w:space="0" w:color="auto"/>
        </w:rPr>
        <w:t>、</w:t>
      </w:r>
      <w:r w:rsidR="008028AA" w:rsidRPr="001934AD">
        <w:rPr>
          <w:rFonts w:hint="eastAsia"/>
          <w:b/>
          <w:sz w:val="20"/>
          <w:bdr w:val="single" w:sz="4" w:space="0" w:color="auto"/>
        </w:rPr>
        <w:t>有不定事故，知有不定智</w:t>
      </w:r>
    </w:p>
    <w:p w:rsidR="007622C3" w:rsidRPr="001934AD" w:rsidRDefault="008F6EB5" w:rsidP="00E10785">
      <w:pPr>
        <w:overflowPunct w:val="0"/>
        <w:ind w:leftChars="200" w:left="480"/>
        <w:jc w:val="both"/>
      </w:pPr>
      <w:r w:rsidRPr="001934AD">
        <w:rPr>
          <w:rFonts w:hint="eastAsia"/>
        </w:rPr>
        <w:t>復次</w:t>
      </w:r>
      <w:r w:rsidR="00A77A20" w:rsidRPr="001934AD">
        <w:rPr>
          <w:rFonts w:hint="eastAsia"/>
        </w:rPr>
        <w:t>，</w:t>
      </w:r>
      <w:r w:rsidRPr="001934AD">
        <w:rPr>
          <w:rFonts w:hint="eastAsia"/>
        </w:rPr>
        <w:t>現見不自守護身</w:t>
      </w:r>
      <w:r w:rsidR="007622C3" w:rsidRPr="001934AD">
        <w:rPr>
          <w:rFonts w:hint="eastAsia"/>
        </w:rPr>
        <w:t>，</w:t>
      </w:r>
      <w:r w:rsidRPr="001934AD">
        <w:rPr>
          <w:rFonts w:hint="eastAsia"/>
        </w:rPr>
        <w:t>則有眾苦</w:t>
      </w:r>
      <w:r w:rsidR="007622C3" w:rsidRPr="001934AD">
        <w:rPr>
          <w:rFonts w:hint="eastAsia"/>
        </w:rPr>
        <w:t>；</w:t>
      </w:r>
      <w:r w:rsidRPr="001934AD">
        <w:rPr>
          <w:rFonts w:hint="eastAsia"/>
        </w:rPr>
        <w:t>若自防護身</w:t>
      </w:r>
      <w:r w:rsidR="007622C3" w:rsidRPr="001934AD">
        <w:rPr>
          <w:rFonts w:hint="eastAsia"/>
        </w:rPr>
        <w:t>，</w:t>
      </w:r>
      <w:r w:rsidRPr="001934AD">
        <w:rPr>
          <w:rFonts w:hint="eastAsia"/>
        </w:rPr>
        <w:t>則安利。又如種種作業事中</w:t>
      </w:r>
      <w:r w:rsidR="007622C3" w:rsidRPr="001934AD">
        <w:rPr>
          <w:rFonts w:hint="eastAsia"/>
        </w:rPr>
        <w:t>，</w:t>
      </w:r>
      <w:r w:rsidRPr="001934AD">
        <w:rPr>
          <w:rFonts w:hint="eastAsia"/>
        </w:rPr>
        <w:t>受諸疲苦</w:t>
      </w:r>
      <w:r w:rsidR="007622C3" w:rsidRPr="001934AD">
        <w:rPr>
          <w:rFonts w:hint="eastAsia"/>
        </w:rPr>
        <w:t>，</w:t>
      </w:r>
      <w:r w:rsidRPr="001934AD">
        <w:rPr>
          <w:rFonts w:hint="eastAsia"/>
        </w:rPr>
        <w:t>後得種種富樂果報</w:t>
      </w:r>
      <w:r w:rsidR="00E33B66" w:rsidRPr="001934AD">
        <w:rPr>
          <w:rFonts w:hint="eastAsia"/>
        </w:rPr>
        <w:t>；</w:t>
      </w:r>
      <w:r w:rsidRPr="001934AD">
        <w:rPr>
          <w:rFonts w:hint="eastAsia"/>
        </w:rPr>
        <w:t>或復有人今世靜默</w:t>
      </w:r>
      <w:r w:rsidR="007622C3" w:rsidRPr="001934AD">
        <w:rPr>
          <w:rFonts w:hint="eastAsia"/>
        </w:rPr>
        <w:t>，</w:t>
      </w:r>
      <w:r w:rsidRPr="001934AD">
        <w:rPr>
          <w:rFonts w:hint="eastAsia"/>
        </w:rPr>
        <w:t>都無所作</w:t>
      </w:r>
      <w:r w:rsidR="007622C3" w:rsidRPr="001934AD">
        <w:rPr>
          <w:rFonts w:hint="eastAsia"/>
        </w:rPr>
        <w:t>，</w:t>
      </w:r>
      <w:r w:rsidRPr="001934AD">
        <w:rPr>
          <w:rFonts w:hint="eastAsia"/>
        </w:rPr>
        <w:t>而得果報。</w:t>
      </w:r>
    </w:p>
    <w:p w:rsidR="007622C3" w:rsidRPr="001934AD" w:rsidRDefault="008F6EB5" w:rsidP="00E10785">
      <w:pPr>
        <w:overflowPunct w:val="0"/>
        <w:spacing w:beforeLines="30" w:before="108"/>
        <w:ind w:leftChars="200" w:left="480"/>
        <w:jc w:val="both"/>
      </w:pPr>
      <w:r w:rsidRPr="001934AD">
        <w:rPr>
          <w:rFonts w:hint="eastAsia"/>
        </w:rPr>
        <w:t>是</w:t>
      </w:r>
      <w:r w:rsidRPr="001934AD">
        <w:rPr>
          <w:rFonts w:hint="eastAsia"/>
          <w:b/>
        </w:rPr>
        <w:t>故有是不定事</w:t>
      </w:r>
      <w:r w:rsidR="007622C3" w:rsidRPr="001934AD">
        <w:rPr>
          <w:rFonts w:hint="eastAsia"/>
          <w:b/>
        </w:rPr>
        <w:t>，</w:t>
      </w:r>
      <w:r w:rsidRPr="001934AD">
        <w:rPr>
          <w:rFonts w:hint="eastAsia"/>
          <w:b/>
        </w:rPr>
        <w:t>為知是不定事故</w:t>
      </w:r>
      <w:r w:rsidR="007622C3" w:rsidRPr="001934AD">
        <w:rPr>
          <w:rFonts w:hint="eastAsia"/>
          <w:b/>
        </w:rPr>
        <w:t>，</w:t>
      </w:r>
      <w:r w:rsidRPr="001934AD">
        <w:rPr>
          <w:rFonts w:hint="eastAsia"/>
          <w:b/>
        </w:rPr>
        <w:t>知有不定智</w:t>
      </w:r>
      <w:r w:rsidRPr="001934AD">
        <w:rPr>
          <w:rFonts w:hint="eastAsia"/>
        </w:rPr>
        <w:t>。</w:t>
      </w:r>
    </w:p>
    <w:p w:rsidR="008028AA" w:rsidRPr="001934AD" w:rsidRDefault="00172213" w:rsidP="00E10785">
      <w:pPr>
        <w:overflowPunct w:val="0"/>
        <w:spacing w:beforeLines="30" w:before="108"/>
        <w:ind w:leftChars="250" w:left="600"/>
        <w:jc w:val="both"/>
        <w:outlineLvl w:val="5"/>
        <w:rPr>
          <w:b/>
          <w:sz w:val="20"/>
        </w:rPr>
      </w:pPr>
      <w:r w:rsidRPr="001934AD">
        <w:rPr>
          <w:rFonts w:ascii="新細明體" w:hAnsi="新細明體" w:hint="eastAsia"/>
          <w:b/>
          <w:sz w:val="20"/>
          <w:bdr w:val="single" w:sz="4" w:space="0" w:color="auto"/>
        </w:rPr>
        <w:t>※</w:t>
      </w:r>
      <w:r w:rsidRPr="001934AD">
        <w:rPr>
          <w:rFonts w:hint="eastAsia"/>
          <w:b/>
          <w:sz w:val="20"/>
          <w:bdr w:val="single" w:sz="4" w:space="0" w:color="auto"/>
        </w:rPr>
        <w:t>因論生論：</w:t>
      </w:r>
      <w:r w:rsidR="008463CF" w:rsidRPr="001934AD">
        <w:rPr>
          <w:rFonts w:hint="eastAsia"/>
          <w:b/>
          <w:sz w:val="20"/>
          <w:bdr w:val="single" w:sz="4" w:space="0" w:color="auto"/>
        </w:rPr>
        <w:t>守護</w:t>
      </w:r>
      <w:r w:rsidR="00835F3B" w:rsidRPr="001934AD">
        <w:rPr>
          <w:rFonts w:hint="eastAsia"/>
          <w:b/>
          <w:sz w:val="20"/>
          <w:bdr w:val="single" w:sz="4" w:space="0" w:color="auto"/>
        </w:rPr>
        <w:t>、</w:t>
      </w:r>
      <w:r w:rsidR="008463CF" w:rsidRPr="001934AD">
        <w:rPr>
          <w:rFonts w:hint="eastAsia"/>
          <w:b/>
          <w:sz w:val="20"/>
          <w:bdr w:val="single" w:sz="4" w:space="0" w:color="auto"/>
        </w:rPr>
        <w:t>不守護，施功</w:t>
      </w:r>
      <w:r w:rsidR="00835F3B" w:rsidRPr="001934AD">
        <w:rPr>
          <w:rFonts w:hint="eastAsia"/>
          <w:b/>
          <w:sz w:val="20"/>
          <w:bdr w:val="single" w:sz="4" w:space="0" w:color="auto"/>
        </w:rPr>
        <w:t>、</w:t>
      </w:r>
      <w:r w:rsidR="008463CF" w:rsidRPr="001934AD">
        <w:rPr>
          <w:rFonts w:hint="eastAsia"/>
          <w:b/>
          <w:sz w:val="20"/>
          <w:bdr w:val="single" w:sz="4" w:space="0" w:color="auto"/>
        </w:rPr>
        <w:t>不施功，亦有不定事</w:t>
      </w:r>
    </w:p>
    <w:p w:rsidR="00D07193" w:rsidRPr="001934AD" w:rsidRDefault="008F6EB5" w:rsidP="00E10785">
      <w:pPr>
        <w:overflowPunct w:val="0"/>
        <w:ind w:leftChars="250" w:left="1320" w:hangingChars="300" w:hanging="720"/>
        <w:jc w:val="both"/>
      </w:pPr>
      <w:r w:rsidRPr="001934AD">
        <w:rPr>
          <w:rFonts w:hint="eastAsia"/>
        </w:rPr>
        <w:t>問曰</w:t>
      </w:r>
      <w:r w:rsidR="007622C3" w:rsidRPr="001934AD">
        <w:rPr>
          <w:rFonts w:hint="eastAsia"/>
        </w:rPr>
        <w:t>：</w:t>
      </w:r>
      <w:r w:rsidRPr="001934AD">
        <w:rPr>
          <w:rFonts w:hint="eastAsia"/>
        </w:rPr>
        <w:t>汝</w:t>
      </w:r>
      <w:r w:rsidR="007622C3" w:rsidRPr="001934AD">
        <w:rPr>
          <w:rFonts w:hint="eastAsia"/>
        </w:rPr>
        <w:t>「</w:t>
      </w:r>
      <w:r w:rsidRPr="001934AD">
        <w:rPr>
          <w:rFonts w:hint="eastAsia"/>
        </w:rPr>
        <w:t>守護</w:t>
      </w:r>
      <w:r w:rsidR="00CE7907" w:rsidRPr="001934AD">
        <w:rPr>
          <w:rFonts w:hint="eastAsia"/>
        </w:rPr>
        <w:t>、</w:t>
      </w:r>
      <w:r w:rsidRPr="001934AD">
        <w:rPr>
          <w:rFonts w:hint="eastAsia"/>
        </w:rPr>
        <w:t>不守護</w:t>
      </w:r>
      <w:r w:rsidR="007622C3" w:rsidRPr="001934AD">
        <w:rPr>
          <w:rFonts w:hint="eastAsia"/>
        </w:rPr>
        <w:t>，</w:t>
      </w:r>
      <w:r w:rsidRPr="001934AD">
        <w:rPr>
          <w:rFonts w:hint="eastAsia"/>
        </w:rPr>
        <w:t>施</w:t>
      </w:r>
      <w:r w:rsidR="00274619" w:rsidRPr="001934AD">
        <w:rPr>
          <w:rStyle w:val="a9"/>
        </w:rPr>
        <w:footnoteReference w:id="18"/>
      </w:r>
      <w:r w:rsidRPr="001934AD">
        <w:rPr>
          <w:rFonts w:hint="eastAsia"/>
        </w:rPr>
        <w:t>功</w:t>
      </w:r>
      <w:r w:rsidR="00CE7907" w:rsidRPr="001934AD">
        <w:rPr>
          <w:rFonts w:hint="eastAsia"/>
        </w:rPr>
        <w:t>、</w:t>
      </w:r>
      <w:r w:rsidRPr="001934AD">
        <w:rPr>
          <w:rFonts w:hint="eastAsia"/>
        </w:rPr>
        <w:t>不施功</w:t>
      </w:r>
      <w:r w:rsidR="007622C3" w:rsidRPr="001934AD">
        <w:rPr>
          <w:rFonts w:hint="eastAsia"/>
        </w:rPr>
        <w:t>，</w:t>
      </w:r>
      <w:r w:rsidRPr="001934AD">
        <w:rPr>
          <w:rFonts w:hint="eastAsia"/>
        </w:rPr>
        <w:t>而亦有不定事成</w:t>
      </w:r>
      <w:r w:rsidR="007622C3" w:rsidRPr="001934AD">
        <w:rPr>
          <w:rFonts w:hint="eastAsia"/>
        </w:rPr>
        <w:t>」</w:t>
      </w:r>
      <w:r w:rsidRPr="001934AD">
        <w:rPr>
          <w:rFonts w:hint="eastAsia"/>
        </w:rPr>
        <w:t>者</w:t>
      </w:r>
      <w:r w:rsidR="007622C3" w:rsidRPr="001934AD">
        <w:rPr>
          <w:rFonts w:hint="eastAsia"/>
        </w:rPr>
        <w:t>，</w:t>
      </w:r>
      <w:r w:rsidRPr="001934AD">
        <w:rPr>
          <w:rFonts w:hint="eastAsia"/>
        </w:rPr>
        <w:t>有人</w:t>
      </w:r>
      <w:r w:rsidRPr="001934AD">
        <w:rPr>
          <w:rFonts w:hint="eastAsia"/>
          <w:b/>
        </w:rPr>
        <w:t>好自防護而得苦惱</w:t>
      </w:r>
      <w:r w:rsidR="007622C3" w:rsidRPr="001934AD">
        <w:rPr>
          <w:rFonts w:hint="eastAsia"/>
        </w:rPr>
        <w:t>，</w:t>
      </w:r>
      <w:r w:rsidRPr="001934AD">
        <w:rPr>
          <w:rFonts w:hint="eastAsia"/>
          <w:b/>
        </w:rPr>
        <w:t>不自防護不</w:t>
      </w:r>
      <w:r w:rsidR="00F4294B" w:rsidRPr="001934AD">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9"/>
          <w:attr w:name="UnitName" w:val="C"/>
        </w:smartTagPr>
        <w:r w:rsidR="00F4294B" w:rsidRPr="001934AD">
          <w:rPr>
            <w:rFonts w:hint="eastAsia"/>
            <w:sz w:val="22"/>
            <w:shd w:val="pct15" w:color="auto" w:fill="FFFFFF"/>
          </w:rPr>
          <w:t>79c</w:t>
        </w:r>
      </w:smartTag>
      <w:r w:rsidR="00F4294B" w:rsidRPr="001934AD">
        <w:rPr>
          <w:rFonts w:hint="eastAsia"/>
          <w:sz w:val="22"/>
          <w:shd w:val="pct15" w:color="auto" w:fill="FFFFFF"/>
        </w:rPr>
        <w:t>）</w:t>
      </w:r>
      <w:r w:rsidRPr="001934AD">
        <w:rPr>
          <w:rFonts w:hint="eastAsia"/>
          <w:b/>
        </w:rPr>
        <w:t>得苦惱</w:t>
      </w:r>
      <w:r w:rsidRPr="001934AD">
        <w:rPr>
          <w:rFonts w:hint="eastAsia"/>
        </w:rPr>
        <w:t>。又</w:t>
      </w:r>
      <w:r w:rsidRPr="001934AD">
        <w:rPr>
          <w:rFonts w:hint="eastAsia"/>
          <w:b/>
        </w:rPr>
        <w:t>勤自疲苦</w:t>
      </w:r>
      <w:r w:rsidR="00D07193" w:rsidRPr="001934AD">
        <w:rPr>
          <w:rFonts w:hint="eastAsia"/>
          <w:b/>
        </w:rPr>
        <w:t>，</w:t>
      </w:r>
      <w:r w:rsidRPr="001934AD">
        <w:rPr>
          <w:rFonts w:hint="eastAsia"/>
          <w:b/>
        </w:rPr>
        <w:t>不得功果</w:t>
      </w:r>
      <w:r w:rsidR="0020425A" w:rsidRPr="001934AD">
        <w:rPr>
          <w:rFonts w:hint="eastAsia"/>
        </w:rPr>
        <w:t>；</w:t>
      </w:r>
      <w:r w:rsidRPr="001934AD">
        <w:rPr>
          <w:rFonts w:hint="eastAsia"/>
          <w:b/>
        </w:rPr>
        <w:t>不勤施功</w:t>
      </w:r>
      <w:r w:rsidR="00D07193" w:rsidRPr="001934AD">
        <w:rPr>
          <w:rFonts w:hint="eastAsia"/>
          <w:b/>
        </w:rPr>
        <w:t>，</w:t>
      </w:r>
      <w:r w:rsidRPr="001934AD">
        <w:rPr>
          <w:rFonts w:hint="eastAsia"/>
          <w:b/>
        </w:rPr>
        <w:t>而得功果</w:t>
      </w:r>
      <w:r w:rsidR="00D07193" w:rsidRPr="001934AD">
        <w:rPr>
          <w:rFonts w:hint="eastAsia"/>
        </w:rPr>
        <w:t>，</w:t>
      </w:r>
      <w:r w:rsidRPr="001934AD">
        <w:rPr>
          <w:rFonts w:hint="eastAsia"/>
        </w:rPr>
        <w:t>是事不定。</w:t>
      </w:r>
    </w:p>
    <w:p w:rsidR="00DA2B6C" w:rsidRPr="001934AD" w:rsidRDefault="008F6EB5" w:rsidP="00E10785">
      <w:pPr>
        <w:overflowPunct w:val="0"/>
        <w:ind w:leftChars="250" w:left="1320" w:hangingChars="300" w:hanging="720"/>
        <w:jc w:val="both"/>
      </w:pPr>
      <w:r w:rsidRPr="001934AD">
        <w:rPr>
          <w:rFonts w:hint="eastAsia"/>
        </w:rPr>
        <w:t>答曰</w:t>
      </w:r>
      <w:r w:rsidR="00D07193" w:rsidRPr="001934AD">
        <w:rPr>
          <w:rFonts w:hint="eastAsia"/>
        </w:rPr>
        <w:t>：</w:t>
      </w:r>
      <w:r w:rsidRPr="001934AD">
        <w:rPr>
          <w:rFonts w:hint="eastAsia"/>
        </w:rPr>
        <w:t>汝所說</w:t>
      </w:r>
      <w:r w:rsidR="00D07193" w:rsidRPr="001934AD">
        <w:rPr>
          <w:rFonts w:hint="eastAsia"/>
        </w:rPr>
        <w:t>，</w:t>
      </w:r>
      <w:r w:rsidRPr="001934AD">
        <w:rPr>
          <w:rFonts w:hint="eastAsia"/>
        </w:rPr>
        <w:t>則成我不定義</w:t>
      </w:r>
      <w:r w:rsidR="00AB4C9D" w:rsidRPr="001934AD">
        <w:t>——</w:t>
      </w:r>
      <w:r w:rsidR="00D07193" w:rsidRPr="001934AD">
        <w:rPr>
          <w:rFonts w:hint="eastAsia"/>
        </w:rPr>
        <w:t>「</w:t>
      </w:r>
      <w:r w:rsidRPr="001934AD">
        <w:rPr>
          <w:rFonts w:hint="eastAsia"/>
          <w:b/>
        </w:rPr>
        <w:t>若有不定事</w:t>
      </w:r>
      <w:r w:rsidR="00D07193" w:rsidRPr="001934AD">
        <w:rPr>
          <w:rFonts w:hint="eastAsia"/>
          <w:b/>
        </w:rPr>
        <w:t>，</w:t>
      </w:r>
      <w:r w:rsidRPr="001934AD">
        <w:rPr>
          <w:rFonts w:hint="eastAsia"/>
          <w:b/>
        </w:rPr>
        <w:t>應有不定智</w:t>
      </w:r>
      <w:r w:rsidR="00D07193" w:rsidRPr="001934AD">
        <w:rPr>
          <w:rFonts w:hint="eastAsia"/>
        </w:rPr>
        <w:t>」</w:t>
      </w:r>
      <w:r w:rsidR="00CE7907" w:rsidRPr="001934AD">
        <w:rPr>
          <w:rFonts w:hint="eastAsia"/>
        </w:rPr>
        <w:t>。</w:t>
      </w:r>
    </w:p>
    <w:p w:rsidR="00DA2B6C" w:rsidRPr="001934AD" w:rsidRDefault="008F6EB5" w:rsidP="008C4BD6">
      <w:pPr>
        <w:overflowPunct w:val="0"/>
        <w:ind w:leftChars="550" w:left="1320"/>
        <w:jc w:val="both"/>
      </w:pPr>
      <w:r w:rsidRPr="001934AD">
        <w:rPr>
          <w:rFonts w:hint="eastAsia"/>
        </w:rPr>
        <w:t>我不言</w:t>
      </w:r>
      <w:r w:rsidR="00D07193" w:rsidRPr="001934AD">
        <w:rPr>
          <w:rFonts w:hint="eastAsia"/>
        </w:rPr>
        <w:t>：「</w:t>
      </w:r>
      <w:r w:rsidRPr="001934AD">
        <w:rPr>
          <w:rFonts w:hint="eastAsia"/>
        </w:rPr>
        <w:t>若人不自防護</w:t>
      </w:r>
      <w:r w:rsidR="00D07193" w:rsidRPr="001934AD">
        <w:rPr>
          <w:rFonts w:hint="eastAsia"/>
        </w:rPr>
        <w:t>，</w:t>
      </w:r>
      <w:r w:rsidRPr="001934AD">
        <w:rPr>
          <w:rFonts w:hint="eastAsia"/>
        </w:rPr>
        <w:t>悉皆受苦。</w:t>
      </w:r>
      <w:r w:rsidR="00D07193" w:rsidRPr="001934AD">
        <w:rPr>
          <w:rFonts w:hint="eastAsia"/>
        </w:rPr>
        <w:t>」</w:t>
      </w:r>
    </w:p>
    <w:p w:rsidR="00DA2B6C" w:rsidRPr="001934AD" w:rsidRDefault="008F6EB5" w:rsidP="007824A0">
      <w:pPr>
        <w:overflowPunct w:val="0"/>
        <w:ind w:leftChars="550" w:left="1320"/>
        <w:jc w:val="both"/>
      </w:pPr>
      <w:r w:rsidRPr="001934AD">
        <w:rPr>
          <w:rFonts w:hint="eastAsia"/>
        </w:rPr>
        <w:t>又不言</w:t>
      </w:r>
      <w:r w:rsidR="00D07193" w:rsidRPr="001934AD">
        <w:rPr>
          <w:rFonts w:hint="eastAsia"/>
        </w:rPr>
        <w:t>：「</w:t>
      </w:r>
      <w:r w:rsidRPr="001934AD">
        <w:rPr>
          <w:rFonts w:hint="eastAsia"/>
        </w:rPr>
        <w:t>離功業</w:t>
      </w:r>
      <w:r w:rsidR="00D07193" w:rsidRPr="001934AD">
        <w:rPr>
          <w:rFonts w:hint="eastAsia"/>
        </w:rPr>
        <w:t>，</w:t>
      </w:r>
      <w:r w:rsidRPr="001934AD">
        <w:rPr>
          <w:rFonts w:hint="eastAsia"/>
        </w:rPr>
        <w:t>有果報。</w:t>
      </w:r>
      <w:r w:rsidR="00D07193" w:rsidRPr="001934AD">
        <w:rPr>
          <w:rFonts w:hint="eastAsia"/>
        </w:rPr>
        <w:t>」</w:t>
      </w:r>
    </w:p>
    <w:p w:rsidR="00AB4C9D" w:rsidRPr="001934AD" w:rsidRDefault="008F6EB5" w:rsidP="007824A0">
      <w:pPr>
        <w:overflowPunct w:val="0"/>
        <w:ind w:leftChars="550" w:left="1320"/>
        <w:jc w:val="both"/>
      </w:pPr>
      <w:r w:rsidRPr="001934AD">
        <w:rPr>
          <w:rFonts w:hint="eastAsia"/>
        </w:rPr>
        <w:t>有人雖作功夫</w:t>
      </w:r>
      <w:r w:rsidR="00ED7E5C" w:rsidRPr="001934AD">
        <w:rPr>
          <w:rStyle w:val="a9"/>
        </w:rPr>
        <w:footnoteReference w:id="19"/>
      </w:r>
      <w:r w:rsidR="00D07193" w:rsidRPr="001934AD">
        <w:rPr>
          <w:rFonts w:hint="eastAsia"/>
        </w:rPr>
        <w:t>，</w:t>
      </w:r>
      <w:r w:rsidRPr="001934AD">
        <w:rPr>
          <w:rFonts w:hint="eastAsia"/>
        </w:rPr>
        <w:t>先世罪障故</w:t>
      </w:r>
      <w:r w:rsidR="00D07193" w:rsidRPr="001934AD">
        <w:rPr>
          <w:rFonts w:hint="eastAsia"/>
        </w:rPr>
        <w:t>，</w:t>
      </w:r>
      <w:r w:rsidRPr="001934AD">
        <w:rPr>
          <w:rFonts w:hint="eastAsia"/>
        </w:rPr>
        <w:t>不得受樂。</w:t>
      </w:r>
      <w:r w:rsidRPr="001934AD">
        <w:rPr>
          <w:rFonts w:hint="eastAsia"/>
          <w:b/>
        </w:rPr>
        <w:t>不言</w:t>
      </w:r>
      <w:r w:rsidR="00D07193" w:rsidRPr="001934AD">
        <w:rPr>
          <w:rFonts w:hint="eastAsia"/>
          <w:b/>
        </w:rPr>
        <w:t>「</w:t>
      </w:r>
      <w:r w:rsidRPr="001934AD">
        <w:rPr>
          <w:rFonts w:hint="eastAsia"/>
          <w:b/>
        </w:rPr>
        <w:t>一切皆爾</w:t>
      </w:r>
      <w:r w:rsidR="00D07193" w:rsidRPr="001934AD">
        <w:rPr>
          <w:rFonts w:hint="eastAsia"/>
          <w:b/>
        </w:rPr>
        <w:t>」</w:t>
      </w:r>
      <w:r w:rsidR="00AB4C9D" w:rsidRPr="001934AD">
        <w:rPr>
          <w:rFonts w:hint="eastAsia"/>
        </w:rPr>
        <w:t>，</w:t>
      </w:r>
      <w:r w:rsidRPr="001934AD">
        <w:rPr>
          <w:rFonts w:hint="eastAsia"/>
        </w:rPr>
        <w:t>是故汝難非也。</w:t>
      </w:r>
    </w:p>
    <w:p w:rsidR="00AB4C9D" w:rsidRPr="001934AD" w:rsidRDefault="008F6EB5" w:rsidP="007824A0">
      <w:pPr>
        <w:overflowPunct w:val="0"/>
        <w:ind w:leftChars="550" w:left="1320"/>
        <w:jc w:val="both"/>
      </w:pPr>
      <w:r w:rsidRPr="001934AD">
        <w:rPr>
          <w:rFonts w:hint="eastAsia"/>
        </w:rPr>
        <w:t>是名諸佛於不定事中</w:t>
      </w:r>
      <w:r w:rsidR="00D07193" w:rsidRPr="001934AD">
        <w:rPr>
          <w:rFonts w:hint="eastAsia"/>
        </w:rPr>
        <w:t>，</w:t>
      </w:r>
      <w:r w:rsidRPr="001934AD">
        <w:rPr>
          <w:rFonts w:hint="eastAsia"/>
        </w:rPr>
        <w:t>獨有不定智具足。</w:t>
      </w:r>
    </w:p>
    <w:p w:rsidR="001656CB" w:rsidRPr="001934AD" w:rsidRDefault="005B09FA" w:rsidP="00E107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lastRenderedPageBreak/>
        <w:t>十一</w:t>
      </w:r>
      <w:r w:rsidR="00AB4C9D" w:rsidRPr="001934AD">
        <w:rPr>
          <w:rFonts w:hint="eastAsia"/>
          <w:b/>
          <w:sz w:val="20"/>
          <w:bdr w:val="single" w:sz="4" w:space="0" w:color="auto"/>
        </w:rPr>
        <w:t>、</w:t>
      </w:r>
      <w:r w:rsidR="00DF674B" w:rsidRPr="001934AD">
        <w:rPr>
          <w:rFonts w:hint="eastAsia"/>
          <w:b/>
          <w:sz w:val="20"/>
          <w:bdr w:val="single" w:sz="4" w:space="0" w:color="auto"/>
        </w:rPr>
        <w:t>第十一不共法</w:t>
      </w:r>
      <w:r w:rsidR="008153C7" w:rsidRPr="001934AD">
        <w:rPr>
          <w:rFonts w:hint="eastAsia"/>
          <w:b/>
          <w:sz w:val="20"/>
          <w:bdr w:val="single" w:sz="4" w:space="0" w:color="auto"/>
        </w:rPr>
        <w:t>──</w:t>
      </w:r>
      <w:r w:rsidR="00717130" w:rsidRPr="001934AD">
        <w:rPr>
          <w:rFonts w:hint="eastAsia"/>
          <w:b/>
          <w:sz w:val="20"/>
          <w:bdr w:val="single" w:sz="4" w:space="0" w:color="auto"/>
        </w:rPr>
        <w:t>知無色處</w:t>
      </w:r>
    </w:p>
    <w:p w:rsidR="008463CF" w:rsidRPr="001934AD" w:rsidRDefault="00AB4C9D" w:rsidP="00E10785">
      <w:pPr>
        <w:overflowPunct w:val="0"/>
        <w:ind w:leftChars="150" w:left="360"/>
        <w:jc w:val="both"/>
        <w:outlineLvl w:val="3"/>
        <w:rPr>
          <w:b/>
          <w:sz w:val="20"/>
        </w:rPr>
      </w:pPr>
      <w:r w:rsidRPr="001934AD">
        <w:rPr>
          <w:rFonts w:hint="eastAsia"/>
          <w:b/>
          <w:sz w:val="20"/>
          <w:bdr w:val="single" w:sz="4" w:space="0" w:color="auto"/>
        </w:rPr>
        <w:t>（</w:t>
      </w:r>
      <w:r w:rsidR="00CE6D33" w:rsidRPr="001934AD">
        <w:rPr>
          <w:rFonts w:hint="eastAsia"/>
          <w:b/>
          <w:sz w:val="20"/>
          <w:bdr w:val="single" w:sz="4" w:space="0" w:color="auto"/>
        </w:rPr>
        <w:t>一</w:t>
      </w:r>
      <w:r w:rsidRPr="001934AD">
        <w:rPr>
          <w:rFonts w:hint="eastAsia"/>
          <w:b/>
          <w:sz w:val="20"/>
          <w:bdr w:val="single" w:sz="4" w:space="0" w:color="auto"/>
        </w:rPr>
        <w:t>）</w:t>
      </w:r>
      <w:r w:rsidR="001D6C76" w:rsidRPr="001934AD">
        <w:rPr>
          <w:rFonts w:hint="eastAsia"/>
          <w:b/>
          <w:sz w:val="20"/>
          <w:bdr w:val="single" w:sz="4" w:space="0" w:color="auto"/>
        </w:rPr>
        <w:t>總說唯</w:t>
      </w:r>
      <w:r w:rsidR="008463CF" w:rsidRPr="001934AD">
        <w:rPr>
          <w:rFonts w:hint="eastAsia"/>
          <w:b/>
          <w:sz w:val="20"/>
          <w:bdr w:val="single" w:sz="4" w:space="0" w:color="auto"/>
        </w:rPr>
        <w:t>諸佛</w:t>
      </w:r>
      <w:r w:rsidR="001D6C76" w:rsidRPr="001934AD">
        <w:rPr>
          <w:rFonts w:hint="eastAsia"/>
          <w:b/>
          <w:sz w:val="20"/>
          <w:bdr w:val="single" w:sz="4" w:space="0" w:color="auto"/>
        </w:rPr>
        <w:t>具足悉</w:t>
      </w:r>
      <w:r w:rsidR="008463CF" w:rsidRPr="001934AD">
        <w:rPr>
          <w:rFonts w:hint="eastAsia"/>
          <w:b/>
          <w:sz w:val="20"/>
          <w:bdr w:val="single" w:sz="4" w:space="0" w:color="auto"/>
        </w:rPr>
        <w:t>知無色處</w:t>
      </w:r>
      <w:r w:rsidR="001D6C76" w:rsidRPr="001934AD">
        <w:rPr>
          <w:rFonts w:hint="eastAsia"/>
          <w:b/>
          <w:sz w:val="20"/>
          <w:bdr w:val="single" w:sz="4" w:space="0" w:color="auto"/>
        </w:rPr>
        <w:t>定</w:t>
      </w:r>
    </w:p>
    <w:p w:rsidR="001656CB" w:rsidRPr="001934AD" w:rsidRDefault="008F6EB5" w:rsidP="00E10785">
      <w:pPr>
        <w:overflowPunct w:val="0"/>
        <w:ind w:leftChars="150" w:left="360"/>
        <w:jc w:val="both"/>
      </w:pPr>
      <w:r w:rsidRPr="001934AD">
        <w:rPr>
          <w:rFonts w:hint="eastAsia"/>
          <w:b/>
        </w:rPr>
        <w:t>知無色處</w:t>
      </w:r>
      <w:r w:rsidRPr="001934AD">
        <w:rPr>
          <w:rFonts w:hint="eastAsia"/>
        </w:rPr>
        <w:t>者</w:t>
      </w:r>
      <w:r w:rsidR="00D07193" w:rsidRPr="001934AD">
        <w:rPr>
          <w:rFonts w:hint="eastAsia"/>
        </w:rPr>
        <w:t>，</w:t>
      </w:r>
      <w:r w:rsidRPr="001934AD">
        <w:rPr>
          <w:rFonts w:hint="eastAsia"/>
        </w:rPr>
        <w:t>聲聞</w:t>
      </w:r>
      <w:r w:rsidR="001656CB" w:rsidRPr="001934AD">
        <w:rPr>
          <w:rFonts w:hint="eastAsia"/>
        </w:rPr>
        <w:t>、</w:t>
      </w:r>
      <w:r w:rsidRPr="001934AD">
        <w:rPr>
          <w:rFonts w:hint="eastAsia"/>
        </w:rPr>
        <w:t>辟支佛知生無色處眾生及法少分</w:t>
      </w:r>
      <w:r w:rsidR="001656CB" w:rsidRPr="001934AD">
        <w:rPr>
          <w:rFonts w:hint="eastAsia"/>
        </w:rPr>
        <w:t>。</w:t>
      </w:r>
      <w:r w:rsidRPr="001934AD">
        <w:rPr>
          <w:rFonts w:hint="eastAsia"/>
          <w:b/>
        </w:rPr>
        <w:t>諸佛世尊於無色處眾生及法具足悉知</w:t>
      </w:r>
      <w:r w:rsidRPr="001934AD">
        <w:rPr>
          <w:rFonts w:hint="eastAsia"/>
        </w:rPr>
        <w:t>。</w:t>
      </w:r>
    </w:p>
    <w:p w:rsidR="001D6C76" w:rsidRPr="001934AD" w:rsidRDefault="00012FEA" w:rsidP="00E10785">
      <w:pPr>
        <w:overflowPunct w:val="0"/>
        <w:spacing w:beforeLines="30" w:before="108"/>
        <w:ind w:leftChars="150" w:left="360"/>
        <w:jc w:val="both"/>
        <w:outlineLvl w:val="3"/>
        <w:rPr>
          <w:b/>
          <w:sz w:val="20"/>
          <w:bdr w:val="single" w:sz="4" w:space="0" w:color="auto"/>
        </w:rPr>
      </w:pPr>
      <w:r w:rsidRPr="001934AD">
        <w:rPr>
          <w:rFonts w:hint="eastAsia"/>
          <w:b/>
          <w:sz w:val="20"/>
          <w:bdr w:val="single" w:sz="4" w:space="0" w:color="auto"/>
        </w:rPr>
        <w:t>（二）</w:t>
      </w:r>
      <w:r w:rsidR="001D6C76" w:rsidRPr="001934AD">
        <w:rPr>
          <w:rFonts w:hint="eastAsia"/>
          <w:b/>
          <w:sz w:val="20"/>
          <w:bdr w:val="single" w:sz="4" w:space="0" w:color="auto"/>
        </w:rPr>
        <w:t>諸佛遍知生無色處眾生之因緣</w:t>
      </w:r>
    </w:p>
    <w:p w:rsidR="00AD4E37" w:rsidRPr="001934AD" w:rsidRDefault="00012FEA" w:rsidP="00E10785">
      <w:pPr>
        <w:overflowPunct w:val="0"/>
        <w:ind w:leftChars="200" w:left="480"/>
        <w:jc w:val="both"/>
        <w:outlineLvl w:val="4"/>
        <w:rPr>
          <w:b/>
        </w:rPr>
      </w:pPr>
      <w:r w:rsidRPr="001934AD">
        <w:rPr>
          <w:rFonts w:hint="eastAsia"/>
          <w:b/>
          <w:sz w:val="20"/>
          <w:bdr w:val="single" w:sz="4" w:space="0" w:color="auto"/>
        </w:rPr>
        <w:t>1</w:t>
      </w:r>
      <w:r w:rsidRPr="001934AD">
        <w:rPr>
          <w:rFonts w:hint="eastAsia"/>
          <w:b/>
          <w:sz w:val="20"/>
          <w:bdr w:val="single" w:sz="4" w:space="0" w:color="auto"/>
        </w:rPr>
        <w:t>、</w:t>
      </w:r>
      <w:r w:rsidR="00CE7907" w:rsidRPr="001934AD">
        <w:rPr>
          <w:rFonts w:hint="eastAsia"/>
          <w:b/>
          <w:sz w:val="20"/>
          <w:bdr w:val="single" w:sz="4" w:space="0" w:color="auto"/>
        </w:rPr>
        <w:t>所生處</w:t>
      </w:r>
      <w:r w:rsidR="00835F3B" w:rsidRPr="001934AD">
        <w:rPr>
          <w:rFonts w:hint="eastAsia"/>
          <w:b/>
          <w:sz w:val="20"/>
          <w:bdr w:val="single" w:sz="4" w:space="0" w:color="auto"/>
        </w:rPr>
        <w:t>之</w:t>
      </w:r>
      <w:r w:rsidR="00B60C2D" w:rsidRPr="001934AD">
        <w:rPr>
          <w:rFonts w:hint="eastAsia"/>
          <w:b/>
          <w:sz w:val="20"/>
          <w:bdr w:val="single" w:sz="4" w:space="0" w:color="auto"/>
        </w:rPr>
        <w:t>別</w:t>
      </w:r>
    </w:p>
    <w:p w:rsidR="001D6C76" w:rsidRPr="001934AD" w:rsidRDefault="008F6EB5" w:rsidP="00E10785">
      <w:pPr>
        <w:overflowPunct w:val="0"/>
        <w:ind w:leftChars="200" w:left="480"/>
        <w:jc w:val="both"/>
      </w:pPr>
      <w:r w:rsidRPr="001934AD">
        <w:rPr>
          <w:rFonts w:hint="eastAsia"/>
        </w:rPr>
        <w:t>是無色處</w:t>
      </w:r>
      <w:r w:rsidR="001656CB" w:rsidRPr="001934AD">
        <w:rPr>
          <w:rFonts w:hint="eastAsia"/>
        </w:rPr>
        <w:t>，</w:t>
      </w:r>
      <w:r w:rsidRPr="001934AD">
        <w:rPr>
          <w:rFonts w:hint="eastAsia"/>
        </w:rPr>
        <w:t>有若干眾生</w:t>
      </w:r>
      <w:r w:rsidRPr="001934AD">
        <w:rPr>
          <w:rFonts w:hint="eastAsia"/>
          <w:b/>
        </w:rPr>
        <w:t>生此處</w:t>
      </w:r>
      <w:r w:rsidR="001656CB" w:rsidRPr="001934AD">
        <w:rPr>
          <w:rFonts w:hint="eastAsia"/>
        </w:rPr>
        <w:t>，</w:t>
      </w:r>
      <w:r w:rsidRPr="001934AD">
        <w:rPr>
          <w:rFonts w:hint="eastAsia"/>
        </w:rPr>
        <w:t>若干眾生</w:t>
      </w:r>
      <w:r w:rsidRPr="001934AD">
        <w:rPr>
          <w:rFonts w:hint="eastAsia"/>
          <w:b/>
        </w:rPr>
        <w:t>生彼處</w:t>
      </w:r>
      <w:r w:rsidR="00EE463A" w:rsidRPr="001934AD">
        <w:rPr>
          <w:rFonts w:hint="eastAsia"/>
        </w:rPr>
        <w:t>，</w:t>
      </w:r>
      <w:r w:rsidRPr="001934AD">
        <w:rPr>
          <w:rFonts w:hint="eastAsia"/>
        </w:rPr>
        <w:t>若干眾生</w:t>
      </w:r>
      <w:r w:rsidRPr="001934AD">
        <w:rPr>
          <w:rFonts w:hint="eastAsia"/>
          <w:b/>
        </w:rPr>
        <w:t>生初無色定處</w:t>
      </w:r>
      <w:r w:rsidR="001656CB" w:rsidRPr="001934AD">
        <w:rPr>
          <w:rFonts w:hint="eastAsia"/>
        </w:rPr>
        <w:t>，</w:t>
      </w:r>
      <w:r w:rsidRPr="001934AD">
        <w:rPr>
          <w:rFonts w:hint="eastAsia"/>
        </w:rPr>
        <w:t>若干眾生</w:t>
      </w:r>
      <w:r w:rsidRPr="001934AD">
        <w:rPr>
          <w:rFonts w:hint="eastAsia"/>
          <w:b/>
        </w:rPr>
        <w:t>生第二處</w:t>
      </w:r>
      <w:r w:rsidR="00A04D1B" w:rsidRPr="001934AD">
        <w:rPr>
          <w:rFonts w:hint="eastAsia"/>
        </w:rPr>
        <w:t>，</w:t>
      </w:r>
      <w:r w:rsidRPr="001934AD">
        <w:rPr>
          <w:rFonts w:hint="eastAsia"/>
        </w:rPr>
        <w:t>若干眾生</w:t>
      </w:r>
      <w:r w:rsidRPr="001934AD">
        <w:rPr>
          <w:rFonts w:hint="eastAsia"/>
          <w:b/>
        </w:rPr>
        <w:t>生第三處</w:t>
      </w:r>
      <w:r w:rsidR="001656CB" w:rsidRPr="001934AD">
        <w:rPr>
          <w:rFonts w:hint="eastAsia"/>
        </w:rPr>
        <w:t>，</w:t>
      </w:r>
      <w:r w:rsidRPr="001934AD">
        <w:rPr>
          <w:rFonts w:hint="eastAsia"/>
        </w:rPr>
        <w:t>若干眾生</w:t>
      </w:r>
      <w:r w:rsidRPr="001934AD">
        <w:rPr>
          <w:rFonts w:hint="eastAsia"/>
          <w:b/>
        </w:rPr>
        <w:t>生第四處</w:t>
      </w:r>
      <w:r w:rsidRPr="001934AD">
        <w:rPr>
          <w:rFonts w:hint="eastAsia"/>
        </w:rPr>
        <w:t>。</w:t>
      </w:r>
    </w:p>
    <w:p w:rsidR="00AD4E37" w:rsidRPr="001934AD" w:rsidRDefault="00012FEA" w:rsidP="00E10785">
      <w:pPr>
        <w:overflowPunct w:val="0"/>
        <w:spacing w:beforeLines="30" w:before="108"/>
        <w:ind w:leftChars="200" w:left="480"/>
        <w:jc w:val="both"/>
        <w:outlineLvl w:val="4"/>
        <w:rPr>
          <w:b/>
        </w:rPr>
      </w:pPr>
      <w:r w:rsidRPr="001934AD">
        <w:rPr>
          <w:rFonts w:hint="eastAsia"/>
          <w:b/>
          <w:sz w:val="20"/>
          <w:bdr w:val="single" w:sz="4" w:space="0" w:color="auto"/>
        </w:rPr>
        <w:t>2</w:t>
      </w:r>
      <w:r w:rsidRPr="001934AD">
        <w:rPr>
          <w:rFonts w:hint="eastAsia"/>
          <w:b/>
          <w:sz w:val="20"/>
          <w:bdr w:val="single" w:sz="4" w:space="0" w:color="auto"/>
        </w:rPr>
        <w:t>、</w:t>
      </w:r>
      <w:r w:rsidR="00B60C2D" w:rsidRPr="001934AD">
        <w:rPr>
          <w:rFonts w:hint="eastAsia"/>
          <w:b/>
          <w:sz w:val="20"/>
          <w:bdr w:val="single" w:sz="4" w:space="0" w:color="auto"/>
        </w:rPr>
        <w:t>有無極壽爾所時之別</w:t>
      </w:r>
    </w:p>
    <w:p w:rsidR="001D6C76" w:rsidRPr="001934AD" w:rsidRDefault="008F6EB5" w:rsidP="00E10785">
      <w:pPr>
        <w:overflowPunct w:val="0"/>
        <w:ind w:leftChars="200" w:left="480"/>
        <w:jc w:val="both"/>
      </w:pPr>
      <w:r w:rsidRPr="001934AD">
        <w:rPr>
          <w:rFonts w:hint="eastAsia"/>
        </w:rPr>
        <w:t>若干眾生生來爾所時</w:t>
      </w:r>
      <w:r w:rsidR="001656CB" w:rsidRPr="001934AD">
        <w:rPr>
          <w:rFonts w:hint="eastAsia"/>
        </w:rPr>
        <w:t>，</w:t>
      </w:r>
      <w:r w:rsidRPr="001934AD">
        <w:rPr>
          <w:rFonts w:hint="eastAsia"/>
        </w:rPr>
        <w:t>若干眾生經爾所時當退沒</w:t>
      </w:r>
      <w:r w:rsidR="001656CB" w:rsidRPr="001934AD">
        <w:rPr>
          <w:rFonts w:hint="eastAsia"/>
        </w:rPr>
        <w:t>，</w:t>
      </w:r>
      <w:r w:rsidRPr="001934AD">
        <w:rPr>
          <w:rFonts w:hint="eastAsia"/>
        </w:rPr>
        <w:t>若干眾生</w:t>
      </w:r>
      <w:r w:rsidRPr="001934AD">
        <w:rPr>
          <w:rFonts w:hint="eastAsia"/>
          <w:b/>
        </w:rPr>
        <w:t>極壽爾所時</w:t>
      </w:r>
      <w:r w:rsidR="001656CB" w:rsidRPr="001934AD">
        <w:rPr>
          <w:rFonts w:hint="eastAsia"/>
        </w:rPr>
        <w:t>。</w:t>
      </w:r>
    </w:p>
    <w:p w:rsidR="00AD4E37" w:rsidRPr="001934AD" w:rsidRDefault="00012FEA" w:rsidP="00E10785">
      <w:pPr>
        <w:overflowPunct w:val="0"/>
        <w:spacing w:beforeLines="30" w:before="108"/>
        <w:ind w:leftChars="200" w:left="480"/>
        <w:jc w:val="both"/>
        <w:outlineLvl w:val="4"/>
        <w:rPr>
          <w:b/>
        </w:rPr>
      </w:pPr>
      <w:r w:rsidRPr="001934AD">
        <w:rPr>
          <w:rFonts w:hint="eastAsia"/>
          <w:b/>
          <w:sz w:val="20"/>
          <w:bdr w:val="single" w:sz="4" w:space="0" w:color="auto"/>
        </w:rPr>
        <w:t>3</w:t>
      </w:r>
      <w:r w:rsidRPr="001934AD">
        <w:rPr>
          <w:rFonts w:hint="eastAsia"/>
          <w:b/>
          <w:sz w:val="20"/>
          <w:bdr w:val="single" w:sz="4" w:space="0" w:color="auto"/>
        </w:rPr>
        <w:t>、</w:t>
      </w:r>
      <w:r w:rsidR="00AD4E37" w:rsidRPr="001934AD">
        <w:rPr>
          <w:rFonts w:hint="eastAsia"/>
          <w:b/>
          <w:sz w:val="20"/>
          <w:bdr w:val="single" w:sz="4" w:space="0" w:color="auto"/>
        </w:rPr>
        <w:t>壽命有定、不定之別</w:t>
      </w:r>
    </w:p>
    <w:p w:rsidR="001D6C76" w:rsidRPr="001934AD" w:rsidRDefault="008F6EB5" w:rsidP="00E10785">
      <w:pPr>
        <w:overflowPunct w:val="0"/>
        <w:ind w:leftChars="200" w:left="480"/>
        <w:jc w:val="both"/>
      </w:pPr>
      <w:r w:rsidRPr="001934AD">
        <w:rPr>
          <w:rFonts w:hint="eastAsia"/>
        </w:rPr>
        <w:t>若干眾生</w:t>
      </w:r>
      <w:r w:rsidRPr="001934AD">
        <w:rPr>
          <w:rFonts w:hint="eastAsia"/>
          <w:b/>
        </w:rPr>
        <w:t>畢定壽命</w:t>
      </w:r>
      <w:r w:rsidR="001656CB" w:rsidRPr="001934AD">
        <w:rPr>
          <w:rFonts w:hint="eastAsia"/>
        </w:rPr>
        <w:t>，</w:t>
      </w:r>
      <w:r w:rsidRPr="001934AD">
        <w:rPr>
          <w:rFonts w:hint="eastAsia"/>
        </w:rPr>
        <w:t>若干眾生</w:t>
      </w:r>
      <w:r w:rsidRPr="001934AD">
        <w:rPr>
          <w:rFonts w:hint="eastAsia"/>
          <w:b/>
        </w:rPr>
        <w:t>不畢定壽命</w:t>
      </w:r>
      <w:r w:rsidRPr="001934AD">
        <w:rPr>
          <w:rFonts w:hint="eastAsia"/>
        </w:rPr>
        <w:t>。</w:t>
      </w:r>
      <w:r w:rsidR="003C4616" w:rsidRPr="001934AD">
        <w:rPr>
          <w:rStyle w:val="a9"/>
        </w:rPr>
        <w:footnoteReference w:id="20"/>
      </w:r>
    </w:p>
    <w:p w:rsidR="00CE0B34" w:rsidRPr="001934AD" w:rsidRDefault="00012FEA" w:rsidP="00E10785">
      <w:pPr>
        <w:overflowPunct w:val="0"/>
        <w:spacing w:beforeLines="30" w:before="108"/>
        <w:ind w:leftChars="200" w:left="480"/>
        <w:jc w:val="both"/>
        <w:outlineLvl w:val="4"/>
        <w:rPr>
          <w:b/>
          <w:sz w:val="20"/>
          <w:bdr w:val="single" w:sz="4" w:space="0" w:color="auto"/>
        </w:rPr>
      </w:pPr>
      <w:r w:rsidRPr="001934AD">
        <w:rPr>
          <w:rFonts w:hint="eastAsia"/>
          <w:b/>
          <w:sz w:val="20"/>
          <w:bdr w:val="single" w:sz="4" w:space="0" w:color="auto"/>
        </w:rPr>
        <w:t>4</w:t>
      </w:r>
      <w:r w:rsidRPr="001934AD">
        <w:rPr>
          <w:rFonts w:hint="eastAsia"/>
          <w:b/>
          <w:sz w:val="20"/>
          <w:bdr w:val="single" w:sz="4" w:space="0" w:color="auto"/>
        </w:rPr>
        <w:t>、</w:t>
      </w:r>
      <w:r w:rsidR="00CE0B34" w:rsidRPr="001934AD">
        <w:rPr>
          <w:rFonts w:hint="eastAsia"/>
          <w:b/>
          <w:sz w:val="20"/>
          <w:bdr w:val="single" w:sz="4" w:space="0" w:color="auto"/>
        </w:rPr>
        <w:t>知</w:t>
      </w:r>
      <w:r w:rsidR="00835F3B" w:rsidRPr="001934AD">
        <w:rPr>
          <w:rFonts w:hint="eastAsia"/>
          <w:b/>
          <w:sz w:val="20"/>
          <w:bdr w:val="single" w:sz="4" w:space="0" w:color="auto"/>
        </w:rPr>
        <w:t>從何處來生</w:t>
      </w:r>
      <w:r w:rsidR="0008344A" w:rsidRPr="001934AD">
        <w:rPr>
          <w:rFonts w:hint="eastAsia"/>
          <w:b/>
          <w:sz w:val="20"/>
          <w:bdr w:val="single" w:sz="4" w:space="0" w:color="auto"/>
        </w:rPr>
        <w:t>無色處</w:t>
      </w:r>
    </w:p>
    <w:p w:rsidR="00AD4E37" w:rsidRPr="001934AD" w:rsidRDefault="0008344A" w:rsidP="00E10785">
      <w:pPr>
        <w:overflowPunct w:val="0"/>
        <w:ind w:leftChars="250" w:left="600"/>
        <w:jc w:val="both"/>
        <w:outlineLvl w:val="5"/>
        <w:rPr>
          <w:b/>
        </w:rPr>
      </w:pPr>
      <w:r w:rsidRPr="001934AD">
        <w:rPr>
          <w:rFonts w:hint="eastAsia"/>
          <w:b/>
          <w:sz w:val="20"/>
          <w:bdr w:val="single" w:sz="4" w:space="0" w:color="auto"/>
        </w:rPr>
        <w:t>（</w:t>
      </w:r>
      <w:r w:rsidR="00DE7692" w:rsidRPr="001934AD">
        <w:rPr>
          <w:rFonts w:hint="eastAsia"/>
          <w:b/>
          <w:sz w:val="20"/>
          <w:bdr w:val="single" w:sz="4" w:space="0" w:color="auto"/>
        </w:rPr>
        <w:t>1</w:t>
      </w:r>
      <w:r w:rsidRPr="001934AD">
        <w:rPr>
          <w:rFonts w:hint="eastAsia"/>
          <w:b/>
          <w:sz w:val="20"/>
          <w:bdr w:val="single" w:sz="4" w:space="0" w:color="auto"/>
        </w:rPr>
        <w:t>）</w:t>
      </w:r>
      <w:r w:rsidR="0020425A" w:rsidRPr="001934AD">
        <w:rPr>
          <w:rFonts w:hint="eastAsia"/>
          <w:b/>
          <w:sz w:val="20"/>
          <w:bdr w:val="single" w:sz="4" w:space="0" w:color="auto"/>
        </w:rPr>
        <w:t>從</w:t>
      </w:r>
      <w:r w:rsidR="00AD4E37" w:rsidRPr="001934AD">
        <w:rPr>
          <w:rFonts w:hint="eastAsia"/>
          <w:b/>
          <w:sz w:val="20"/>
          <w:bdr w:val="single" w:sz="4" w:space="0" w:color="auto"/>
        </w:rPr>
        <w:t>欲界、色界、無色界命終來生此</w:t>
      </w:r>
      <w:r w:rsidR="0020425A" w:rsidRPr="001934AD">
        <w:rPr>
          <w:rFonts w:hint="eastAsia"/>
          <w:b/>
          <w:sz w:val="20"/>
          <w:bdr w:val="single" w:sz="4" w:space="0" w:color="auto"/>
        </w:rPr>
        <w:t>中</w:t>
      </w:r>
      <w:r w:rsidR="00835F3B" w:rsidRPr="001934AD">
        <w:rPr>
          <w:rFonts w:hint="eastAsia"/>
          <w:b/>
          <w:sz w:val="20"/>
          <w:bdr w:val="single" w:sz="4" w:space="0" w:color="auto"/>
        </w:rPr>
        <w:t>（三界差別）</w:t>
      </w:r>
    </w:p>
    <w:p w:rsidR="00EE463A" w:rsidRPr="001934AD" w:rsidRDefault="008F6EB5" w:rsidP="00E10785">
      <w:pPr>
        <w:overflowPunct w:val="0"/>
        <w:ind w:leftChars="250" w:left="600"/>
        <w:jc w:val="both"/>
      </w:pPr>
      <w:r w:rsidRPr="001934AD">
        <w:rPr>
          <w:rFonts w:hint="eastAsia"/>
        </w:rPr>
        <w:t>若干眾生從</w:t>
      </w:r>
      <w:r w:rsidRPr="001934AD">
        <w:rPr>
          <w:rFonts w:hint="eastAsia"/>
          <w:b/>
        </w:rPr>
        <w:t>欲界命終</w:t>
      </w:r>
      <w:r w:rsidR="001656CB" w:rsidRPr="001934AD">
        <w:rPr>
          <w:rFonts w:hint="eastAsia"/>
        </w:rPr>
        <w:t>，</w:t>
      </w:r>
      <w:r w:rsidRPr="001934AD">
        <w:rPr>
          <w:rFonts w:hint="eastAsia"/>
        </w:rPr>
        <w:t>來生此中。若干眾生從</w:t>
      </w:r>
      <w:r w:rsidRPr="001934AD">
        <w:rPr>
          <w:rFonts w:hint="eastAsia"/>
          <w:b/>
        </w:rPr>
        <w:t>色界命終</w:t>
      </w:r>
      <w:r w:rsidR="001656CB" w:rsidRPr="001934AD">
        <w:rPr>
          <w:rFonts w:hint="eastAsia"/>
        </w:rPr>
        <w:t>，</w:t>
      </w:r>
      <w:r w:rsidRPr="001934AD">
        <w:rPr>
          <w:rFonts w:hint="eastAsia"/>
        </w:rPr>
        <w:t>來生此中。若干眾生從</w:t>
      </w:r>
      <w:r w:rsidRPr="001934AD">
        <w:rPr>
          <w:rFonts w:hint="eastAsia"/>
          <w:b/>
        </w:rPr>
        <w:t>無色界命終</w:t>
      </w:r>
      <w:r w:rsidR="001656CB" w:rsidRPr="001934AD">
        <w:rPr>
          <w:rFonts w:hint="eastAsia"/>
        </w:rPr>
        <w:t>，</w:t>
      </w:r>
      <w:r w:rsidR="00AD4E37" w:rsidRPr="001934AD">
        <w:rPr>
          <w:rFonts w:hint="eastAsia"/>
        </w:rPr>
        <w:t>還生此中。</w:t>
      </w:r>
    </w:p>
    <w:p w:rsidR="00AD4E37" w:rsidRPr="001934AD" w:rsidRDefault="0008344A" w:rsidP="00E10785">
      <w:pPr>
        <w:overflowPunct w:val="0"/>
        <w:spacing w:beforeLines="30" w:before="108"/>
        <w:ind w:leftChars="250" w:left="600"/>
        <w:jc w:val="both"/>
        <w:outlineLvl w:val="5"/>
        <w:rPr>
          <w:b/>
        </w:rPr>
      </w:pPr>
      <w:r w:rsidRPr="001934AD">
        <w:rPr>
          <w:rFonts w:hint="eastAsia"/>
          <w:b/>
          <w:sz w:val="20"/>
          <w:bdr w:val="single" w:sz="4" w:space="0" w:color="auto"/>
        </w:rPr>
        <w:t>（</w:t>
      </w:r>
      <w:r w:rsidR="00DE7692" w:rsidRPr="001934AD">
        <w:rPr>
          <w:rFonts w:hint="eastAsia"/>
          <w:b/>
          <w:sz w:val="20"/>
          <w:bdr w:val="single" w:sz="4" w:space="0" w:color="auto"/>
        </w:rPr>
        <w:t>2</w:t>
      </w:r>
      <w:r w:rsidRPr="001934AD">
        <w:rPr>
          <w:rFonts w:hint="eastAsia"/>
          <w:b/>
          <w:sz w:val="20"/>
          <w:bdr w:val="single" w:sz="4" w:space="0" w:color="auto"/>
        </w:rPr>
        <w:t>）</w:t>
      </w:r>
      <w:r w:rsidR="00835F3B" w:rsidRPr="001934AD">
        <w:rPr>
          <w:rFonts w:hint="eastAsia"/>
          <w:b/>
          <w:sz w:val="20"/>
          <w:bdr w:val="single" w:sz="4" w:space="0" w:color="auto"/>
        </w:rPr>
        <w:t>從</w:t>
      </w:r>
      <w:r w:rsidR="00AD4E37" w:rsidRPr="001934AD">
        <w:rPr>
          <w:rFonts w:hint="eastAsia"/>
          <w:b/>
          <w:sz w:val="20"/>
          <w:bdr w:val="single" w:sz="4" w:space="0" w:color="auto"/>
        </w:rPr>
        <w:t>人中、天中眾生命終，即來生此</w:t>
      </w:r>
      <w:r w:rsidR="00835F3B" w:rsidRPr="001934AD">
        <w:rPr>
          <w:rFonts w:hint="eastAsia"/>
          <w:b/>
          <w:sz w:val="20"/>
          <w:bdr w:val="single" w:sz="4" w:space="0" w:color="auto"/>
        </w:rPr>
        <w:t>（人天差別）</w:t>
      </w:r>
    </w:p>
    <w:p w:rsidR="001D6C76" w:rsidRPr="001934AD" w:rsidRDefault="008F6EB5" w:rsidP="00E10785">
      <w:pPr>
        <w:overflowPunct w:val="0"/>
        <w:ind w:leftChars="250" w:left="600"/>
        <w:jc w:val="both"/>
      </w:pPr>
      <w:r w:rsidRPr="001934AD">
        <w:rPr>
          <w:rFonts w:hint="eastAsia"/>
        </w:rPr>
        <w:t>若干眾生</w:t>
      </w:r>
      <w:r w:rsidRPr="001934AD">
        <w:rPr>
          <w:rFonts w:hint="eastAsia"/>
          <w:b/>
        </w:rPr>
        <w:t>人中命終</w:t>
      </w:r>
      <w:r w:rsidR="001656CB" w:rsidRPr="001934AD">
        <w:rPr>
          <w:rFonts w:hint="eastAsia"/>
        </w:rPr>
        <w:t>，</w:t>
      </w:r>
      <w:r w:rsidRPr="001934AD">
        <w:rPr>
          <w:rFonts w:hint="eastAsia"/>
        </w:rPr>
        <w:t>即來生此。若干眾生</w:t>
      </w:r>
      <w:r w:rsidRPr="001934AD">
        <w:rPr>
          <w:rFonts w:hint="eastAsia"/>
          <w:b/>
        </w:rPr>
        <w:t>天中命終</w:t>
      </w:r>
      <w:r w:rsidR="001656CB" w:rsidRPr="001934AD">
        <w:rPr>
          <w:rFonts w:hint="eastAsia"/>
        </w:rPr>
        <w:t>，</w:t>
      </w:r>
      <w:r w:rsidRPr="001934AD">
        <w:rPr>
          <w:rFonts w:hint="eastAsia"/>
        </w:rPr>
        <w:t>即來生此。</w:t>
      </w:r>
    </w:p>
    <w:p w:rsidR="001D6C76" w:rsidRPr="001934AD" w:rsidRDefault="00012FEA" w:rsidP="00E10785">
      <w:pPr>
        <w:overflowPunct w:val="0"/>
        <w:spacing w:beforeLines="30" w:before="108"/>
        <w:ind w:leftChars="200" w:left="480"/>
        <w:jc w:val="both"/>
        <w:outlineLvl w:val="4"/>
        <w:rPr>
          <w:b/>
          <w:sz w:val="20"/>
          <w:bdr w:val="single" w:sz="4" w:space="0" w:color="auto"/>
        </w:rPr>
      </w:pPr>
      <w:r w:rsidRPr="001934AD">
        <w:rPr>
          <w:rFonts w:hint="eastAsia"/>
          <w:b/>
          <w:sz w:val="20"/>
          <w:bdr w:val="single" w:sz="4" w:space="0" w:color="auto"/>
        </w:rPr>
        <w:t>5</w:t>
      </w:r>
      <w:r w:rsidRPr="001934AD">
        <w:rPr>
          <w:rFonts w:hint="eastAsia"/>
          <w:b/>
          <w:sz w:val="20"/>
          <w:bdr w:val="single" w:sz="4" w:space="0" w:color="auto"/>
        </w:rPr>
        <w:t>、</w:t>
      </w:r>
      <w:r w:rsidR="001D6C76" w:rsidRPr="001934AD">
        <w:rPr>
          <w:rFonts w:hint="eastAsia"/>
          <w:b/>
          <w:sz w:val="20"/>
          <w:bdr w:val="single" w:sz="4" w:space="0" w:color="auto"/>
        </w:rPr>
        <w:t>知無色處眾生命終之去處</w:t>
      </w:r>
    </w:p>
    <w:p w:rsidR="00B60C2D" w:rsidRPr="001934AD" w:rsidRDefault="0008344A" w:rsidP="00E10785">
      <w:pPr>
        <w:overflowPunct w:val="0"/>
        <w:ind w:leftChars="250" w:left="600"/>
        <w:jc w:val="both"/>
        <w:outlineLvl w:val="5"/>
        <w:rPr>
          <w:b/>
        </w:rPr>
      </w:pPr>
      <w:r w:rsidRPr="001934AD">
        <w:rPr>
          <w:rFonts w:hint="eastAsia"/>
          <w:b/>
          <w:sz w:val="20"/>
          <w:bdr w:val="single" w:sz="4" w:space="0" w:color="auto"/>
        </w:rPr>
        <w:t>（</w:t>
      </w:r>
      <w:r w:rsidR="00DE7692" w:rsidRPr="001934AD">
        <w:rPr>
          <w:rFonts w:hint="eastAsia"/>
          <w:b/>
          <w:sz w:val="20"/>
          <w:bdr w:val="single" w:sz="4" w:space="0" w:color="auto"/>
        </w:rPr>
        <w:t>1</w:t>
      </w:r>
      <w:r w:rsidRPr="001934AD">
        <w:rPr>
          <w:rFonts w:hint="eastAsia"/>
          <w:b/>
          <w:sz w:val="20"/>
          <w:bdr w:val="single" w:sz="4" w:space="0" w:color="auto"/>
        </w:rPr>
        <w:t>）</w:t>
      </w:r>
      <w:r w:rsidR="00B60C2D" w:rsidRPr="001934AD">
        <w:rPr>
          <w:rFonts w:hint="eastAsia"/>
          <w:b/>
          <w:sz w:val="20"/>
          <w:bdr w:val="single" w:sz="4" w:space="0" w:color="auto"/>
        </w:rPr>
        <w:t>投生三界</w:t>
      </w:r>
    </w:p>
    <w:p w:rsidR="00F237BB" w:rsidRPr="001934AD" w:rsidRDefault="008F6EB5" w:rsidP="00E10785">
      <w:pPr>
        <w:overflowPunct w:val="0"/>
        <w:ind w:leftChars="250" w:left="600"/>
        <w:jc w:val="both"/>
      </w:pPr>
      <w:r w:rsidRPr="001934AD">
        <w:rPr>
          <w:rFonts w:hint="eastAsia"/>
        </w:rPr>
        <w:t>是諸眾生</w:t>
      </w:r>
      <w:r w:rsidRPr="001934AD">
        <w:rPr>
          <w:rFonts w:hint="eastAsia"/>
          <w:b/>
        </w:rPr>
        <w:t>於此命終</w:t>
      </w:r>
      <w:r w:rsidR="001656CB" w:rsidRPr="001934AD">
        <w:rPr>
          <w:rFonts w:hint="eastAsia"/>
        </w:rPr>
        <w:t>，</w:t>
      </w:r>
      <w:r w:rsidRPr="001934AD">
        <w:rPr>
          <w:rFonts w:hint="eastAsia"/>
          <w:b/>
        </w:rPr>
        <w:t>若生欲界</w:t>
      </w:r>
      <w:r w:rsidR="001656CB" w:rsidRPr="001934AD">
        <w:rPr>
          <w:rFonts w:hint="eastAsia"/>
        </w:rPr>
        <w:t>、</w:t>
      </w:r>
      <w:r w:rsidRPr="001934AD">
        <w:rPr>
          <w:rFonts w:hint="eastAsia"/>
        </w:rPr>
        <w:t>若生</w:t>
      </w:r>
      <w:r w:rsidRPr="001934AD">
        <w:rPr>
          <w:rFonts w:hint="eastAsia"/>
          <w:b/>
        </w:rPr>
        <w:t>色界</w:t>
      </w:r>
      <w:r w:rsidR="001656CB" w:rsidRPr="001934AD">
        <w:rPr>
          <w:rFonts w:hint="eastAsia"/>
        </w:rPr>
        <w:t>、</w:t>
      </w:r>
      <w:r w:rsidRPr="001934AD">
        <w:rPr>
          <w:rFonts w:hint="eastAsia"/>
        </w:rPr>
        <w:t>若生</w:t>
      </w:r>
      <w:r w:rsidRPr="001934AD">
        <w:rPr>
          <w:rFonts w:hint="eastAsia"/>
          <w:b/>
        </w:rPr>
        <w:t>無色界</w:t>
      </w:r>
      <w:r w:rsidR="00EE463A" w:rsidRPr="001934AD">
        <w:rPr>
          <w:rFonts w:hint="eastAsia"/>
        </w:rPr>
        <w:t>。</w:t>
      </w:r>
    </w:p>
    <w:p w:rsidR="00B60C2D" w:rsidRPr="001934AD" w:rsidRDefault="0008344A" w:rsidP="00E10785">
      <w:pPr>
        <w:overflowPunct w:val="0"/>
        <w:spacing w:beforeLines="30" w:before="108"/>
        <w:ind w:leftChars="250" w:left="600"/>
        <w:jc w:val="both"/>
        <w:outlineLvl w:val="5"/>
        <w:rPr>
          <w:b/>
        </w:rPr>
      </w:pPr>
      <w:r w:rsidRPr="001934AD">
        <w:rPr>
          <w:rFonts w:hint="eastAsia"/>
          <w:b/>
          <w:sz w:val="20"/>
          <w:bdr w:val="single" w:sz="4" w:space="0" w:color="auto"/>
        </w:rPr>
        <w:lastRenderedPageBreak/>
        <w:t>（</w:t>
      </w:r>
      <w:r w:rsidR="00DE7692" w:rsidRPr="001934AD">
        <w:rPr>
          <w:rFonts w:hint="eastAsia"/>
          <w:b/>
          <w:sz w:val="20"/>
          <w:bdr w:val="single" w:sz="4" w:space="0" w:color="auto"/>
        </w:rPr>
        <w:t>2</w:t>
      </w:r>
      <w:r w:rsidRPr="001934AD">
        <w:rPr>
          <w:rFonts w:hint="eastAsia"/>
          <w:b/>
          <w:sz w:val="20"/>
          <w:bdr w:val="single" w:sz="4" w:space="0" w:color="auto"/>
        </w:rPr>
        <w:t>）</w:t>
      </w:r>
      <w:r w:rsidR="00B60C2D" w:rsidRPr="001934AD">
        <w:rPr>
          <w:rFonts w:hint="eastAsia"/>
          <w:b/>
          <w:sz w:val="20"/>
          <w:bdr w:val="single" w:sz="4" w:space="0" w:color="auto"/>
        </w:rPr>
        <w:t>投生六趣</w:t>
      </w:r>
    </w:p>
    <w:p w:rsidR="00EE463A" w:rsidRPr="001934AD" w:rsidRDefault="00EE463A" w:rsidP="00E10785">
      <w:pPr>
        <w:overflowPunct w:val="0"/>
        <w:ind w:leftChars="250" w:left="600"/>
        <w:jc w:val="both"/>
      </w:pPr>
      <w:r w:rsidRPr="001934AD">
        <w:rPr>
          <w:rFonts w:hint="eastAsia"/>
        </w:rPr>
        <w:t>是諸眾生</w:t>
      </w:r>
      <w:r w:rsidRPr="001934AD">
        <w:rPr>
          <w:rFonts w:hint="eastAsia"/>
          <w:b/>
        </w:rPr>
        <w:t>此中命終</w:t>
      </w:r>
      <w:r w:rsidRPr="001934AD">
        <w:rPr>
          <w:rFonts w:hint="eastAsia"/>
        </w:rPr>
        <w:t>，</w:t>
      </w:r>
      <w:r w:rsidR="008F6EB5" w:rsidRPr="001934AD">
        <w:rPr>
          <w:rFonts w:hint="eastAsia"/>
          <w:b/>
        </w:rPr>
        <w:t>若生天道</w:t>
      </w:r>
      <w:r w:rsidR="001656CB" w:rsidRPr="001934AD">
        <w:rPr>
          <w:rFonts w:hint="eastAsia"/>
        </w:rPr>
        <w:t>、</w:t>
      </w:r>
      <w:r w:rsidR="008F6EB5" w:rsidRPr="001934AD">
        <w:rPr>
          <w:rFonts w:hint="eastAsia"/>
        </w:rPr>
        <w:t>若生</w:t>
      </w:r>
      <w:r w:rsidR="008F6EB5" w:rsidRPr="001934AD">
        <w:rPr>
          <w:rFonts w:hint="eastAsia"/>
          <w:b/>
        </w:rPr>
        <w:t>人道</w:t>
      </w:r>
      <w:r w:rsidR="001656CB" w:rsidRPr="001934AD">
        <w:rPr>
          <w:rFonts w:hint="eastAsia"/>
        </w:rPr>
        <w:t>、若生</w:t>
      </w:r>
      <w:r w:rsidR="001656CB" w:rsidRPr="001934AD">
        <w:rPr>
          <w:rFonts w:hint="eastAsia"/>
          <w:b/>
        </w:rPr>
        <w:t>阿修羅道</w:t>
      </w:r>
      <w:r w:rsidR="001656CB" w:rsidRPr="001934AD">
        <w:rPr>
          <w:rFonts w:hint="eastAsia"/>
        </w:rPr>
        <w:t>，</w:t>
      </w:r>
      <w:r w:rsidR="008F6EB5" w:rsidRPr="001934AD">
        <w:rPr>
          <w:rFonts w:hint="eastAsia"/>
        </w:rPr>
        <w:t>若生</w:t>
      </w:r>
      <w:r w:rsidR="008F6EB5" w:rsidRPr="001934AD">
        <w:rPr>
          <w:rFonts w:hint="eastAsia"/>
          <w:b/>
        </w:rPr>
        <w:t>地獄</w:t>
      </w:r>
      <w:r w:rsidR="001656CB" w:rsidRPr="001934AD">
        <w:rPr>
          <w:rFonts w:hint="eastAsia"/>
          <w:b/>
        </w:rPr>
        <w:t>、</w:t>
      </w:r>
      <w:r w:rsidR="008F6EB5" w:rsidRPr="001934AD">
        <w:rPr>
          <w:rFonts w:hint="eastAsia"/>
          <w:b/>
        </w:rPr>
        <w:t>畜生</w:t>
      </w:r>
      <w:r w:rsidR="001656CB" w:rsidRPr="001934AD">
        <w:rPr>
          <w:rFonts w:hint="eastAsia"/>
          <w:b/>
        </w:rPr>
        <w:t>、</w:t>
      </w:r>
      <w:r w:rsidR="008F6EB5" w:rsidRPr="001934AD">
        <w:rPr>
          <w:rFonts w:hint="eastAsia"/>
          <w:b/>
        </w:rPr>
        <w:t>餓鬼</w:t>
      </w:r>
      <w:r w:rsidR="00E26D32" w:rsidRPr="001934AD">
        <w:rPr>
          <w:rStyle w:val="a9"/>
        </w:rPr>
        <w:footnoteReference w:id="21"/>
      </w:r>
      <w:r w:rsidR="008F6EB5" w:rsidRPr="001934AD">
        <w:rPr>
          <w:rFonts w:hint="eastAsia"/>
          <w:b/>
        </w:rPr>
        <w:t>道</w:t>
      </w:r>
      <w:r w:rsidR="008F6EB5" w:rsidRPr="001934AD">
        <w:rPr>
          <w:rFonts w:hint="eastAsia"/>
        </w:rPr>
        <w:t>中</w:t>
      </w:r>
      <w:r w:rsidRPr="001934AD">
        <w:rPr>
          <w:rFonts w:hint="eastAsia"/>
        </w:rPr>
        <w:t>。</w:t>
      </w:r>
    </w:p>
    <w:p w:rsidR="00CE7907" w:rsidRPr="001934AD" w:rsidRDefault="00CE7907" w:rsidP="00CE7907">
      <w:pPr>
        <w:overflowPunct w:val="0"/>
        <w:spacing w:beforeLines="30" w:before="108"/>
        <w:ind w:leftChars="250" w:left="600"/>
        <w:jc w:val="both"/>
        <w:outlineLvl w:val="5"/>
        <w:rPr>
          <w:b/>
        </w:rPr>
      </w:pPr>
      <w:r w:rsidRPr="001934AD">
        <w:rPr>
          <w:rFonts w:hint="eastAsia"/>
          <w:b/>
          <w:sz w:val="20"/>
          <w:bdr w:val="single" w:sz="4" w:space="0" w:color="auto"/>
        </w:rPr>
        <w:t>（</w:t>
      </w:r>
      <w:r w:rsidRPr="001934AD">
        <w:rPr>
          <w:rFonts w:hint="eastAsia"/>
          <w:b/>
          <w:sz w:val="20"/>
          <w:bdr w:val="single" w:sz="4" w:space="0" w:color="auto"/>
        </w:rPr>
        <w:t>3</w:t>
      </w:r>
      <w:r w:rsidRPr="001934AD">
        <w:rPr>
          <w:rFonts w:hint="eastAsia"/>
          <w:b/>
          <w:sz w:val="20"/>
          <w:bdr w:val="single" w:sz="4" w:space="0" w:color="auto"/>
        </w:rPr>
        <w:t>）出三界，入涅槃</w:t>
      </w:r>
    </w:p>
    <w:p w:rsidR="00CE7907" w:rsidRPr="001934AD" w:rsidRDefault="00CE7907" w:rsidP="00CE7907">
      <w:pPr>
        <w:overflowPunct w:val="0"/>
        <w:ind w:leftChars="250" w:left="600"/>
        <w:jc w:val="both"/>
      </w:pPr>
      <w:r w:rsidRPr="001934AD">
        <w:rPr>
          <w:rFonts w:hint="eastAsia"/>
        </w:rPr>
        <w:t>是諸眾生，</w:t>
      </w:r>
      <w:r w:rsidRPr="001934AD">
        <w:rPr>
          <w:rFonts w:hint="eastAsia"/>
          <w:b/>
        </w:rPr>
        <w:t>於彼處入涅槃</w:t>
      </w:r>
      <w:r w:rsidRPr="001934AD">
        <w:rPr>
          <w:rFonts w:hint="eastAsia"/>
        </w:rPr>
        <w:t>。</w:t>
      </w:r>
    </w:p>
    <w:p w:rsidR="000328D3" w:rsidRPr="001934AD" w:rsidRDefault="00012FEA" w:rsidP="00E10785">
      <w:pPr>
        <w:overflowPunct w:val="0"/>
        <w:spacing w:beforeLines="30" w:before="108"/>
        <w:ind w:leftChars="150" w:left="360"/>
        <w:jc w:val="both"/>
        <w:outlineLvl w:val="3"/>
        <w:rPr>
          <w:b/>
        </w:rPr>
      </w:pPr>
      <w:r w:rsidRPr="001934AD">
        <w:rPr>
          <w:rFonts w:hint="eastAsia"/>
          <w:b/>
          <w:sz w:val="20"/>
          <w:bdr w:val="single" w:sz="4" w:space="0" w:color="auto"/>
        </w:rPr>
        <w:t>（三）</w:t>
      </w:r>
      <w:r w:rsidR="000328D3" w:rsidRPr="001934AD">
        <w:rPr>
          <w:rFonts w:hint="eastAsia"/>
          <w:b/>
          <w:sz w:val="20"/>
          <w:bdr w:val="single" w:sz="4" w:space="0" w:color="auto"/>
        </w:rPr>
        <w:t>善知</w:t>
      </w:r>
      <w:r w:rsidR="00BC60BC" w:rsidRPr="001934AD">
        <w:rPr>
          <w:rFonts w:hint="eastAsia"/>
          <w:b/>
          <w:sz w:val="20"/>
          <w:bdr w:val="single" w:sz="4" w:space="0" w:color="auto"/>
        </w:rPr>
        <w:t>無色處</w:t>
      </w:r>
      <w:r w:rsidR="000328D3" w:rsidRPr="001934AD">
        <w:rPr>
          <w:rFonts w:hint="eastAsia"/>
          <w:b/>
          <w:sz w:val="20"/>
          <w:bdr w:val="single" w:sz="4" w:space="0" w:color="auto"/>
        </w:rPr>
        <w:t>眾生之根性</w:t>
      </w:r>
    </w:p>
    <w:p w:rsidR="00F237BB" w:rsidRPr="001934AD" w:rsidRDefault="000328D3" w:rsidP="00E10785">
      <w:pPr>
        <w:overflowPunct w:val="0"/>
        <w:ind w:leftChars="150" w:left="360"/>
        <w:jc w:val="both"/>
      </w:pPr>
      <w:r w:rsidRPr="001934AD">
        <w:rPr>
          <w:rFonts w:hint="eastAsia"/>
        </w:rPr>
        <w:t>若干眾生皆是</w:t>
      </w:r>
      <w:r w:rsidRPr="001934AD">
        <w:rPr>
          <w:rFonts w:hint="eastAsia"/>
          <w:b/>
        </w:rPr>
        <w:t>凡夫</w:t>
      </w:r>
      <w:r w:rsidR="00835F3B" w:rsidRPr="001934AD">
        <w:rPr>
          <w:rFonts w:hint="eastAsia"/>
        </w:rPr>
        <w:t>；</w:t>
      </w:r>
      <w:r w:rsidR="008F6EB5" w:rsidRPr="001934AD">
        <w:rPr>
          <w:rFonts w:hint="eastAsia"/>
        </w:rPr>
        <w:t>若干眾生是</w:t>
      </w:r>
      <w:r w:rsidR="008F6EB5" w:rsidRPr="001934AD">
        <w:rPr>
          <w:rFonts w:hint="eastAsia"/>
          <w:b/>
        </w:rPr>
        <w:t>佛賢聖弟子</w:t>
      </w:r>
      <w:r w:rsidR="001656CB" w:rsidRPr="001934AD">
        <w:rPr>
          <w:rFonts w:hint="eastAsia"/>
        </w:rPr>
        <w:t>，</w:t>
      </w:r>
      <w:r w:rsidR="008F6EB5" w:rsidRPr="001934AD">
        <w:rPr>
          <w:rFonts w:hint="eastAsia"/>
        </w:rPr>
        <w:t>若干眾生</w:t>
      </w:r>
      <w:r w:rsidR="008F6EB5" w:rsidRPr="001934AD">
        <w:rPr>
          <w:rFonts w:hint="eastAsia"/>
          <w:b/>
        </w:rPr>
        <w:t>凡夫弟子</w:t>
      </w:r>
      <w:r w:rsidR="00F237BB" w:rsidRPr="001934AD">
        <w:rPr>
          <w:rFonts w:hint="eastAsia"/>
        </w:rPr>
        <w:t>。</w:t>
      </w:r>
    </w:p>
    <w:p w:rsidR="00F237BB" w:rsidRPr="001934AD" w:rsidRDefault="008F6EB5" w:rsidP="00E10785">
      <w:pPr>
        <w:overflowPunct w:val="0"/>
        <w:spacing w:beforeLines="30" w:before="108"/>
        <w:ind w:leftChars="150" w:left="360"/>
        <w:jc w:val="both"/>
      </w:pPr>
      <w:r w:rsidRPr="001934AD">
        <w:rPr>
          <w:rFonts w:hint="eastAsia"/>
        </w:rPr>
        <w:t>若干眾生</w:t>
      </w:r>
      <w:r w:rsidRPr="001934AD">
        <w:rPr>
          <w:rFonts w:hint="eastAsia"/>
          <w:b/>
        </w:rPr>
        <w:t>成聲聞乘</w:t>
      </w:r>
      <w:r w:rsidR="001656CB" w:rsidRPr="001934AD">
        <w:rPr>
          <w:rFonts w:hint="eastAsia"/>
        </w:rPr>
        <w:t>，</w:t>
      </w:r>
      <w:r w:rsidRPr="001934AD">
        <w:rPr>
          <w:rFonts w:hint="eastAsia"/>
        </w:rPr>
        <w:t>若干眾生</w:t>
      </w:r>
      <w:r w:rsidRPr="001934AD">
        <w:rPr>
          <w:rFonts w:hint="eastAsia"/>
          <w:b/>
        </w:rPr>
        <w:t>成辟支佛乘</w:t>
      </w:r>
      <w:r w:rsidR="001656CB" w:rsidRPr="001934AD">
        <w:rPr>
          <w:rFonts w:hint="eastAsia"/>
        </w:rPr>
        <w:t>，</w:t>
      </w:r>
      <w:r w:rsidRPr="001934AD">
        <w:rPr>
          <w:rFonts w:hint="eastAsia"/>
        </w:rPr>
        <w:t>若干眾生皆</w:t>
      </w:r>
      <w:r w:rsidRPr="001934AD">
        <w:rPr>
          <w:rFonts w:hint="eastAsia"/>
          <w:b/>
        </w:rPr>
        <w:t>成大乘</w:t>
      </w:r>
      <w:r w:rsidRPr="001934AD">
        <w:rPr>
          <w:rFonts w:hint="eastAsia"/>
        </w:rPr>
        <w:t>。若干眾生</w:t>
      </w:r>
      <w:r w:rsidRPr="001934AD">
        <w:rPr>
          <w:rFonts w:hint="eastAsia"/>
          <w:b/>
        </w:rPr>
        <w:t>不成聲聞乘</w:t>
      </w:r>
      <w:r w:rsidR="001656CB" w:rsidRPr="001934AD">
        <w:rPr>
          <w:rFonts w:hint="eastAsia"/>
        </w:rPr>
        <w:t>，</w:t>
      </w:r>
      <w:r w:rsidRPr="001934AD">
        <w:rPr>
          <w:rFonts w:hint="eastAsia"/>
        </w:rPr>
        <w:t>若干眾生</w:t>
      </w:r>
      <w:r w:rsidRPr="001934AD">
        <w:rPr>
          <w:rFonts w:hint="eastAsia"/>
          <w:b/>
        </w:rPr>
        <w:t>不成辟支佛乘</w:t>
      </w:r>
      <w:r w:rsidR="0045491F" w:rsidRPr="001934AD">
        <w:rPr>
          <w:rFonts w:hint="eastAsia"/>
        </w:rPr>
        <w:t>、</w:t>
      </w:r>
      <w:r w:rsidRPr="001934AD">
        <w:rPr>
          <w:rFonts w:hint="eastAsia"/>
          <w:b/>
        </w:rPr>
        <w:t>不成大乘</w:t>
      </w:r>
      <w:r w:rsidRPr="001934AD">
        <w:rPr>
          <w:rFonts w:hint="eastAsia"/>
        </w:rPr>
        <w:t>。</w:t>
      </w:r>
    </w:p>
    <w:p w:rsidR="007A7308" w:rsidRPr="001934AD" w:rsidRDefault="008F6EB5" w:rsidP="00E10785">
      <w:pPr>
        <w:overflowPunct w:val="0"/>
        <w:spacing w:beforeLines="30" w:before="108"/>
        <w:ind w:leftChars="150" w:left="360"/>
        <w:jc w:val="both"/>
      </w:pPr>
      <w:r w:rsidRPr="001934AD">
        <w:rPr>
          <w:rFonts w:hint="eastAsia"/>
        </w:rPr>
        <w:t>若干眾生</w:t>
      </w:r>
      <w:r w:rsidRPr="001934AD">
        <w:rPr>
          <w:rFonts w:hint="eastAsia"/>
          <w:b/>
        </w:rPr>
        <w:t>行滅者</w:t>
      </w:r>
      <w:r w:rsidR="001656CB" w:rsidRPr="001934AD">
        <w:rPr>
          <w:rFonts w:hint="eastAsia"/>
        </w:rPr>
        <w:t>，</w:t>
      </w:r>
      <w:r w:rsidRPr="001934AD">
        <w:rPr>
          <w:rFonts w:hint="eastAsia"/>
        </w:rPr>
        <w:t>若</w:t>
      </w:r>
      <w:r w:rsidR="00F4294B" w:rsidRPr="001934AD">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80"/>
          <w:attr w:name="UnitName" w:val="a"/>
        </w:smartTagPr>
        <w:r w:rsidR="00F4294B" w:rsidRPr="001934AD">
          <w:rPr>
            <w:rFonts w:hint="eastAsia"/>
            <w:sz w:val="22"/>
            <w:shd w:val="pct15" w:color="auto" w:fill="FFFFFF"/>
          </w:rPr>
          <w:t>80a</w:t>
        </w:r>
      </w:smartTag>
      <w:r w:rsidR="00F4294B" w:rsidRPr="001934AD">
        <w:rPr>
          <w:rFonts w:hint="eastAsia"/>
          <w:sz w:val="22"/>
          <w:shd w:val="pct15" w:color="auto" w:fill="FFFFFF"/>
        </w:rPr>
        <w:t>）</w:t>
      </w:r>
      <w:r w:rsidRPr="001934AD">
        <w:rPr>
          <w:rFonts w:hint="eastAsia"/>
        </w:rPr>
        <w:t>干眾生</w:t>
      </w:r>
      <w:r w:rsidRPr="001934AD">
        <w:rPr>
          <w:rFonts w:hint="eastAsia"/>
          <w:b/>
        </w:rPr>
        <w:t>不行滅者</w:t>
      </w:r>
      <w:r w:rsidR="007A7308" w:rsidRPr="001934AD">
        <w:rPr>
          <w:rFonts w:hint="eastAsia"/>
        </w:rPr>
        <w:t>，</w:t>
      </w:r>
      <w:r w:rsidRPr="001934AD">
        <w:rPr>
          <w:rFonts w:hint="eastAsia"/>
        </w:rPr>
        <w:t>若干眾生</w:t>
      </w:r>
      <w:r w:rsidRPr="001934AD">
        <w:rPr>
          <w:rFonts w:hint="eastAsia"/>
          <w:b/>
        </w:rPr>
        <w:t>上行</w:t>
      </w:r>
      <w:r w:rsidR="007A7308" w:rsidRPr="001934AD">
        <w:rPr>
          <w:rFonts w:hint="eastAsia"/>
        </w:rPr>
        <w:t>。</w:t>
      </w:r>
    </w:p>
    <w:p w:rsidR="00356847" w:rsidRPr="001934AD" w:rsidRDefault="008F6EB5" w:rsidP="00E10785">
      <w:pPr>
        <w:overflowPunct w:val="0"/>
        <w:spacing w:beforeLines="30" w:before="108"/>
        <w:ind w:leftChars="150" w:left="360"/>
        <w:jc w:val="both"/>
      </w:pPr>
      <w:r w:rsidRPr="001934AD">
        <w:rPr>
          <w:rFonts w:hint="eastAsia"/>
        </w:rPr>
        <w:t>若干眾生</w:t>
      </w:r>
      <w:r w:rsidRPr="001934AD">
        <w:rPr>
          <w:rFonts w:hint="eastAsia"/>
          <w:b/>
        </w:rPr>
        <w:t>某佛弟子</w:t>
      </w:r>
      <w:r w:rsidRPr="001934AD">
        <w:rPr>
          <w:rFonts w:hint="eastAsia"/>
        </w:rPr>
        <w:t>。</w:t>
      </w:r>
    </w:p>
    <w:p w:rsidR="001D6C76" w:rsidRPr="001934AD" w:rsidRDefault="00012FEA" w:rsidP="00E10785">
      <w:pPr>
        <w:overflowPunct w:val="0"/>
        <w:spacing w:beforeLines="30" w:before="108"/>
        <w:ind w:leftChars="150" w:left="360"/>
        <w:jc w:val="both"/>
        <w:outlineLvl w:val="3"/>
        <w:rPr>
          <w:b/>
        </w:rPr>
      </w:pPr>
      <w:r w:rsidRPr="001934AD">
        <w:rPr>
          <w:rFonts w:hint="eastAsia"/>
          <w:b/>
          <w:sz w:val="20"/>
          <w:bdr w:val="single" w:sz="4" w:space="0" w:color="auto"/>
        </w:rPr>
        <w:t>（四）</w:t>
      </w:r>
      <w:r w:rsidR="00F237BB" w:rsidRPr="001934AD">
        <w:rPr>
          <w:rFonts w:hint="eastAsia"/>
          <w:b/>
          <w:sz w:val="20"/>
          <w:bdr w:val="single" w:sz="4" w:space="0" w:color="auto"/>
        </w:rPr>
        <w:t>諸佛具一切種智，故能</w:t>
      </w:r>
      <w:r w:rsidR="00D551E3" w:rsidRPr="001934AD">
        <w:rPr>
          <w:rFonts w:ascii="細明體" w:eastAsia="細明體" w:hAnsi="細明體" w:hint="eastAsia"/>
          <w:b/>
          <w:sz w:val="20"/>
          <w:bdr w:val="single" w:sz="4" w:space="0" w:color="auto"/>
        </w:rPr>
        <w:t>「</w:t>
      </w:r>
      <w:r w:rsidR="00F237BB" w:rsidRPr="001934AD">
        <w:rPr>
          <w:rFonts w:hint="eastAsia"/>
          <w:b/>
          <w:sz w:val="20"/>
          <w:bdr w:val="single" w:sz="4" w:space="0" w:color="auto"/>
        </w:rPr>
        <w:t>善分別無色諸定</w:t>
      </w:r>
      <w:r w:rsidR="00D551E3" w:rsidRPr="001934AD">
        <w:rPr>
          <w:rFonts w:ascii="細明體" w:eastAsia="細明體" w:hAnsi="細明體" w:hint="eastAsia"/>
          <w:b/>
          <w:sz w:val="20"/>
          <w:bdr w:val="single" w:sz="4" w:space="0" w:color="auto"/>
        </w:rPr>
        <w:t>」</w:t>
      </w:r>
    </w:p>
    <w:p w:rsidR="007A7308" w:rsidRPr="001934AD" w:rsidRDefault="008F6EB5" w:rsidP="00E10785">
      <w:pPr>
        <w:overflowPunct w:val="0"/>
        <w:ind w:leftChars="150" w:left="360"/>
        <w:jc w:val="both"/>
      </w:pPr>
      <w:r w:rsidRPr="001934AD">
        <w:rPr>
          <w:rFonts w:hint="eastAsia"/>
        </w:rPr>
        <w:t>諸佛又知</w:t>
      </w:r>
      <w:r w:rsidR="00356847" w:rsidRPr="001934AD">
        <w:rPr>
          <w:rFonts w:hint="eastAsia"/>
        </w:rPr>
        <w:t>：</w:t>
      </w:r>
      <w:r w:rsidRPr="001934AD">
        <w:rPr>
          <w:rFonts w:hint="eastAsia"/>
        </w:rPr>
        <w:t>是定</w:t>
      </w:r>
      <w:r w:rsidRPr="001934AD">
        <w:rPr>
          <w:rFonts w:hint="eastAsia"/>
          <w:b/>
        </w:rPr>
        <w:t>受味</w:t>
      </w:r>
      <w:r w:rsidR="007A7308" w:rsidRPr="001934AD">
        <w:rPr>
          <w:rFonts w:hint="eastAsia"/>
          <w:b/>
        </w:rPr>
        <w:t>、</w:t>
      </w:r>
      <w:r w:rsidRPr="001934AD">
        <w:rPr>
          <w:rFonts w:hint="eastAsia"/>
        </w:rPr>
        <w:t>是定</w:t>
      </w:r>
      <w:r w:rsidRPr="001934AD">
        <w:rPr>
          <w:rFonts w:hint="eastAsia"/>
          <w:b/>
        </w:rPr>
        <w:t>不受味</w:t>
      </w:r>
      <w:r w:rsidR="007A7308" w:rsidRPr="001934AD">
        <w:rPr>
          <w:rFonts w:hint="eastAsia"/>
          <w:b/>
        </w:rPr>
        <w:t>，</w:t>
      </w:r>
      <w:r w:rsidRPr="001934AD">
        <w:rPr>
          <w:rFonts w:hint="eastAsia"/>
          <w:b/>
        </w:rPr>
        <w:t>是善</w:t>
      </w:r>
      <w:r w:rsidR="007A7308" w:rsidRPr="001934AD">
        <w:rPr>
          <w:rFonts w:hint="eastAsia"/>
          <w:b/>
        </w:rPr>
        <w:t>、</w:t>
      </w:r>
      <w:r w:rsidRPr="001934AD">
        <w:rPr>
          <w:rFonts w:hint="eastAsia"/>
          <w:b/>
        </w:rPr>
        <w:t>是無記</w:t>
      </w:r>
      <w:r w:rsidR="007A7308" w:rsidRPr="001934AD">
        <w:rPr>
          <w:rFonts w:hint="eastAsia"/>
          <w:b/>
        </w:rPr>
        <w:t>，</w:t>
      </w:r>
      <w:r w:rsidRPr="001934AD">
        <w:rPr>
          <w:rFonts w:hint="eastAsia"/>
        </w:rPr>
        <w:t>是定中</w:t>
      </w:r>
      <w:r w:rsidRPr="001934AD">
        <w:rPr>
          <w:rFonts w:hint="eastAsia"/>
          <w:b/>
        </w:rPr>
        <w:t>斷若干結</w:t>
      </w:r>
      <w:r w:rsidR="007A7308" w:rsidRPr="001934AD">
        <w:rPr>
          <w:rFonts w:hint="eastAsia"/>
          <w:b/>
        </w:rPr>
        <w:t>，</w:t>
      </w:r>
      <w:r w:rsidRPr="001934AD">
        <w:rPr>
          <w:rFonts w:hint="eastAsia"/>
        </w:rPr>
        <w:t>是定</w:t>
      </w:r>
      <w:r w:rsidRPr="001934AD">
        <w:rPr>
          <w:rFonts w:hint="eastAsia"/>
          <w:b/>
        </w:rPr>
        <w:t>上</w:t>
      </w:r>
      <w:r w:rsidR="00356847" w:rsidRPr="001934AD">
        <w:rPr>
          <w:rFonts w:hint="eastAsia"/>
        </w:rPr>
        <w:t>、</w:t>
      </w:r>
      <w:r w:rsidRPr="001934AD">
        <w:rPr>
          <w:rFonts w:hint="eastAsia"/>
          <w:b/>
        </w:rPr>
        <w:t>中</w:t>
      </w:r>
      <w:r w:rsidR="00356847" w:rsidRPr="001934AD">
        <w:rPr>
          <w:rFonts w:hint="eastAsia"/>
        </w:rPr>
        <w:t>、</w:t>
      </w:r>
      <w:r w:rsidRPr="001934AD">
        <w:rPr>
          <w:rFonts w:hint="eastAsia"/>
          <w:b/>
        </w:rPr>
        <w:t>下</w:t>
      </w:r>
      <w:r w:rsidRPr="001934AD">
        <w:rPr>
          <w:rFonts w:hint="eastAsia"/>
        </w:rPr>
        <w:t>。</w:t>
      </w:r>
    </w:p>
    <w:p w:rsidR="00DF674B" w:rsidRPr="001934AD" w:rsidRDefault="008F6EB5" w:rsidP="007A7308">
      <w:pPr>
        <w:overflowPunct w:val="0"/>
        <w:spacing w:beforeLines="30" w:before="108"/>
        <w:ind w:leftChars="150" w:left="360"/>
        <w:jc w:val="both"/>
        <w:rPr>
          <w:b/>
        </w:rPr>
      </w:pPr>
      <w:r w:rsidRPr="001934AD">
        <w:rPr>
          <w:rFonts w:hint="eastAsia"/>
        </w:rPr>
        <w:t>略說無色諸定</w:t>
      </w:r>
      <w:r w:rsidR="00356847" w:rsidRPr="001934AD">
        <w:rPr>
          <w:rFonts w:hint="eastAsia"/>
        </w:rPr>
        <w:t>，</w:t>
      </w:r>
      <w:r w:rsidRPr="001934AD">
        <w:rPr>
          <w:rFonts w:hint="eastAsia"/>
        </w:rPr>
        <w:t>唯有諸佛以一切種智</w:t>
      </w:r>
      <w:r w:rsidR="00356847" w:rsidRPr="001934AD">
        <w:rPr>
          <w:rFonts w:hint="eastAsia"/>
        </w:rPr>
        <w:t>，</w:t>
      </w:r>
      <w:r w:rsidRPr="001934AD">
        <w:rPr>
          <w:rFonts w:hint="eastAsia"/>
        </w:rPr>
        <w:t>悉能</w:t>
      </w:r>
      <w:r w:rsidRPr="001934AD">
        <w:rPr>
          <w:rFonts w:hint="eastAsia"/>
          <w:b/>
        </w:rPr>
        <w:t>分別大小</w:t>
      </w:r>
      <w:r w:rsidR="00356847" w:rsidRPr="001934AD">
        <w:rPr>
          <w:rFonts w:hint="eastAsia"/>
          <w:b/>
        </w:rPr>
        <w:t>、</w:t>
      </w:r>
      <w:r w:rsidRPr="001934AD">
        <w:rPr>
          <w:rFonts w:hint="eastAsia"/>
          <w:b/>
        </w:rPr>
        <w:t>深淺</w:t>
      </w:r>
      <w:r w:rsidR="00356847" w:rsidRPr="001934AD">
        <w:rPr>
          <w:rFonts w:hint="eastAsia"/>
          <w:b/>
        </w:rPr>
        <w:t>、</w:t>
      </w:r>
      <w:r w:rsidRPr="001934AD">
        <w:rPr>
          <w:rFonts w:hint="eastAsia"/>
          <w:b/>
        </w:rPr>
        <w:t>心相應</w:t>
      </w:r>
      <w:r w:rsidR="00E26D32" w:rsidRPr="001934AD">
        <w:rPr>
          <w:rStyle w:val="a9"/>
        </w:rPr>
        <w:footnoteReference w:id="22"/>
      </w:r>
      <w:r w:rsidRPr="001934AD">
        <w:rPr>
          <w:rFonts w:hint="eastAsia"/>
          <w:b/>
        </w:rPr>
        <w:t>不相應</w:t>
      </w:r>
      <w:r w:rsidR="00DF674B" w:rsidRPr="001934AD">
        <w:rPr>
          <w:rFonts w:hint="eastAsia"/>
          <w:b/>
        </w:rPr>
        <w:t>、</w:t>
      </w:r>
      <w:r w:rsidRPr="001934AD">
        <w:rPr>
          <w:rFonts w:hint="eastAsia"/>
          <w:b/>
        </w:rPr>
        <w:t>果報非果報等</w:t>
      </w:r>
      <w:r w:rsidRPr="001934AD">
        <w:rPr>
          <w:rFonts w:hint="eastAsia"/>
        </w:rPr>
        <w:t>。是名</w:t>
      </w:r>
      <w:r w:rsidRPr="001934AD">
        <w:rPr>
          <w:rFonts w:hint="eastAsia"/>
          <w:b/>
        </w:rPr>
        <w:t>諸佛具足悉知無色定處</w:t>
      </w:r>
      <w:r w:rsidR="00356847" w:rsidRPr="001934AD">
        <w:rPr>
          <w:rFonts w:hint="eastAsia"/>
          <w:b/>
        </w:rPr>
        <w:t>。</w:t>
      </w:r>
    </w:p>
    <w:p w:rsidR="0064185A" w:rsidRPr="001934AD" w:rsidRDefault="005B09FA" w:rsidP="00E107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十二</w:t>
      </w:r>
      <w:r w:rsidR="00BE13B3" w:rsidRPr="001934AD">
        <w:rPr>
          <w:rFonts w:hint="eastAsia"/>
          <w:b/>
          <w:sz w:val="20"/>
          <w:bdr w:val="single" w:sz="4" w:space="0" w:color="auto"/>
        </w:rPr>
        <w:t>、</w:t>
      </w:r>
      <w:r w:rsidR="00DF674B" w:rsidRPr="001934AD">
        <w:rPr>
          <w:rFonts w:hint="eastAsia"/>
          <w:b/>
          <w:sz w:val="20"/>
          <w:bdr w:val="single" w:sz="4" w:space="0" w:color="auto"/>
        </w:rPr>
        <w:t>第十二不共法</w:t>
      </w:r>
      <w:r w:rsidR="008153C7" w:rsidRPr="001934AD">
        <w:rPr>
          <w:rFonts w:hint="eastAsia"/>
          <w:b/>
          <w:sz w:val="20"/>
          <w:bdr w:val="single" w:sz="4" w:space="0" w:color="auto"/>
        </w:rPr>
        <w:t>──</w:t>
      </w:r>
      <w:r w:rsidR="00717130" w:rsidRPr="001934AD">
        <w:rPr>
          <w:rFonts w:hint="eastAsia"/>
          <w:b/>
          <w:sz w:val="20"/>
          <w:bdr w:val="single" w:sz="4" w:space="0" w:color="auto"/>
        </w:rPr>
        <w:t>通達滅法</w:t>
      </w:r>
    </w:p>
    <w:p w:rsidR="008F5C33" w:rsidRPr="001934AD" w:rsidRDefault="008F5C33" w:rsidP="00E10785">
      <w:pPr>
        <w:overflowPunct w:val="0"/>
        <w:ind w:leftChars="150" w:left="360"/>
        <w:jc w:val="both"/>
        <w:outlineLvl w:val="3"/>
        <w:rPr>
          <w:b/>
        </w:rPr>
      </w:pPr>
      <w:r w:rsidRPr="001934AD">
        <w:rPr>
          <w:rFonts w:hint="eastAsia"/>
          <w:b/>
          <w:sz w:val="20"/>
          <w:bdr w:val="single" w:sz="4" w:space="0" w:color="auto"/>
        </w:rPr>
        <w:t>（</w:t>
      </w:r>
      <w:r w:rsidR="00CE6D33" w:rsidRPr="001934AD">
        <w:rPr>
          <w:rFonts w:hint="eastAsia"/>
          <w:b/>
          <w:sz w:val="20"/>
          <w:bdr w:val="single" w:sz="4" w:space="0" w:color="auto"/>
        </w:rPr>
        <w:t>一</w:t>
      </w:r>
      <w:r w:rsidRPr="001934AD">
        <w:rPr>
          <w:rFonts w:hint="eastAsia"/>
          <w:b/>
          <w:sz w:val="20"/>
          <w:bdr w:val="single" w:sz="4" w:space="0" w:color="auto"/>
        </w:rPr>
        <w:t>）</w:t>
      </w:r>
      <w:r w:rsidR="00BC3EDA" w:rsidRPr="001934AD">
        <w:rPr>
          <w:rFonts w:hint="eastAsia"/>
          <w:b/>
          <w:sz w:val="20"/>
          <w:bdr w:val="single" w:sz="4" w:space="0" w:color="auto"/>
        </w:rPr>
        <w:t>通達二乘</w:t>
      </w:r>
      <w:r w:rsidRPr="001934AD">
        <w:rPr>
          <w:rFonts w:hint="eastAsia"/>
          <w:b/>
          <w:sz w:val="20"/>
          <w:bdr w:val="single" w:sz="4" w:space="0" w:color="auto"/>
        </w:rPr>
        <w:t>過去、現在滅度</w:t>
      </w:r>
      <w:r w:rsidR="00BC3EDA" w:rsidRPr="001934AD">
        <w:rPr>
          <w:rFonts w:hint="eastAsia"/>
          <w:b/>
          <w:sz w:val="20"/>
          <w:bdr w:val="single" w:sz="4" w:space="0" w:color="auto"/>
        </w:rPr>
        <w:t>者</w:t>
      </w:r>
    </w:p>
    <w:p w:rsidR="00BA707C" w:rsidRPr="001934AD" w:rsidRDefault="008F6EB5" w:rsidP="00E10785">
      <w:pPr>
        <w:overflowPunct w:val="0"/>
        <w:ind w:leftChars="150" w:left="360"/>
        <w:jc w:val="both"/>
      </w:pPr>
      <w:r w:rsidRPr="001934AD">
        <w:rPr>
          <w:rFonts w:hint="eastAsia"/>
          <w:b/>
        </w:rPr>
        <w:t>通達滅法</w:t>
      </w:r>
      <w:r w:rsidRPr="001934AD">
        <w:rPr>
          <w:rFonts w:hint="eastAsia"/>
        </w:rPr>
        <w:t>者</w:t>
      </w:r>
      <w:r w:rsidR="00356847" w:rsidRPr="001934AD">
        <w:rPr>
          <w:rFonts w:hint="eastAsia"/>
        </w:rPr>
        <w:t>，</w:t>
      </w:r>
      <w:r w:rsidRPr="001934AD">
        <w:rPr>
          <w:rFonts w:hint="eastAsia"/>
        </w:rPr>
        <w:t>諸辟支佛</w:t>
      </w:r>
      <w:r w:rsidR="00356847" w:rsidRPr="001934AD">
        <w:rPr>
          <w:rFonts w:hint="eastAsia"/>
        </w:rPr>
        <w:t>、諸阿羅漢，</w:t>
      </w:r>
      <w:r w:rsidRPr="001934AD">
        <w:rPr>
          <w:rFonts w:hint="eastAsia"/>
        </w:rPr>
        <w:t>過去</w:t>
      </w:r>
      <w:r w:rsidR="00356847" w:rsidRPr="001934AD">
        <w:rPr>
          <w:rFonts w:hint="eastAsia"/>
        </w:rPr>
        <w:t>、現在滅度者，</w:t>
      </w:r>
      <w:r w:rsidRPr="001934AD">
        <w:rPr>
          <w:rFonts w:hint="eastAsia"/>
        </w:rPr>
        <w:t>諸佛通達</w:t>
      </w:r>
      <w:r w:rsidR="00356847" w:rsidRPr="001934AD">
        <w:rPr>
          <w:rFonts w:hint="eastAsia"/>
        </w:rPr>
        <w:t>。</w:t>
      </w:r>
    </w:p>
    <w:p w:rsidR="00D55879" w:rsidRPr="001934AD" w:rsidRDefault="008F6EB5" w:rsidP="00E10785">
      <w:pPr>
        <w:overflowPunct w:val="0"/>
        <w:spacing w:beforeLines="30" w:before="108"/>
        <w:ind w:leftChars="150" w:left="360"/>
        <w:jc w:val="both"/>
        <w:rPr>
          <w:rFonts w:ascii="新細明體" w:hAnsi="新細明體"/>
        </w:rPr>
      </w:pPr>
      <w:r w:rsidRPr="001934AD">
        <w:rPr>
          <w:rFonts w:hint="eastAsia"/>
        </w:rPr>
        <w:t>如經中說</w:t>
      </w:r>
      <w:r w:rsidR="00356847" w:rsidRPr="001934AD">
        <w:rPr>
          <w:rFonts w:hint="eastAsia"/>
        </w:rPr>
        <w:t>：「</w:t>
      </w:r>
      <w:r w:rsidRPr="001934AD">
        <w:rPr>
          <w:rFonts w:ascii="標楷體" w:eastAsia="標楷體" w:hAnsi="標楷體" w:hint="eastAsia"/>
        </w:rPr>
        <w:t>諸比丘</w:t>
      </w:r>
      <w:r w:rsidR="00356847" w:rsidRPr="001934AD">
        <w:rPr>
          <w:rFonts w:ascii="標楷體" w:eastAsia="標楷體" w:hAnsi="標楷體" w:hint="eastAsia"/>
        </w:rPr>
        <w:t>！</w:t>
      </w:r>
      <w:r w:rsidRPr="001934AD">
        <w:rPr>
          <w:rFonts w:ascii="標楷體" w:eastAsia="標楷體" w:hAnsi="標楷體" w:hint="eastAsia"/>
        </w:rPr>
        <w:t>是</w:t>
      </w:r>
      <w:r w:rsidRPr="001934AD">
        <w:rPr>
          <w:rFonts w:ascii="標楷體" w:eastAsia="標楷體" w:hAnsi="標楷體" w:hint="eastAsia"/>
          <w:b/>
        </w:rPr>
        <w:t>賢劫</w:t>
      </w:r>
      <w:r w:rsidR="00F6427D" w:rsidRPr="001934AD">
        <w:rPr>
          <w:rStyle w:val="a9"/>
          <w:rFonts w:eastAsia="標楷體"/>
        </w:rPr>
        <w:footnoteReference w:id="23"/>
      </w:r>
      <w:r w:rsidRPr="001934AD">
        <w:rPr>
          <w:rFonts w:ascii="標楷體" w:eastAsia="標楷體" w:hAnsi="標楷體" w:hint="eastAsia"/>
          <w:b/>
        </w:rPr>
        <w:t>前九十一劫毘婆尸佛出</w:t>
      </w:r>
      <w:r w:rsidR="00356847" w:rsidRPr="001934AD">
        <w:rPr>
          <w:rFonts w:ascii="標楷體" w:eastAsia="標楷體" w:hAnsi="標楷體" w:hint="eastAsia"/>
        </w:rPr>
        <w:t>，</w:t>
      </w:r>
      <w:r w:rsidRPr="001934AD">
        <w:rPr>
          <w:rFonts w:ascii="標楷體" w:eastAsia="標楷體" w:hAnsi="標楷體" w:hint="eastAsia"/>
          <w:b/>
        </w:rPr>
        <w:t>至三十一劫</w:t>
      </w:r>
      <w:r w:rsidR="00356847" w:rsidRPr="001934AD">
        <w:rPr>
          <w:rFonts w:ascii="標楷體" w:eastAsia="標楷體" w:hAnsi="標楷體" w:hint="eastAsia"/>
          <w:b/>
        </w:rPr>
        <w:t>，</w:t>
      </w:r>
      <w:r w:rsidRPr="001934AD">
        <w:rPr>
          <w:rFonts w:ascii="標楷體" w:eastAsia="標楷體" w:hAnsi="標楷體" w:hint="eastAsia"/>
          <w:b/>
        </w:rPr>
        <w:t>有二佛出</w:t>
      </w:r>
      <w:r w:rsidR="00356847" w:rsidRPr="001934AD">
        <w:rPr>
          <w:rFonts w:ascii="標楷體" w:eastAsia="標楷體" w:hAnsi="標楷體" w:hint="eastAsia"/>
        </w:rPr>
        <w:t>：</w:t>
      </w:r>
      <w:r w:rsidR="00B11E73" w:rsidRPr="001934AD">
        <w:rPr>
          <w:rFonts w:ascii="標楷體" w:eastAsia="標楷體" w:hAnsi="標楷體" w:hint="eastAsia"/>
        </w:rPr>
        <w:t>一</w:t>
      </w:r>
      <w:r w:rsidRPr="001934AD">
        <w:rPr>
          <w:rFonts w:ascii="標楷體" w:eastAsia="標楷體" w:hAnsi="標楷體" w:hint="eastAsia"/>
          <w:b/>
        </w:rPr>
        <w:t>名尸</w:t>
      </w:r>
      <w:r w:rsidR="00356847" w:rsidRPr="001934AD">
        <w:rPr>
          <w:rFonts w:ascii="標楷體" w:eastAsia="標楷體" w:hAnsi="標楷體" w:hint="eastAsia"/>
          <w:b/>
        </w:rPr>
        <w:t>棄，</w:t>
      </w:r>
      <w:r w:rsidR="00B11E73" w:rsidRPr="001934AD">
        <w:rPr>
          <w:rFonts w:ascii="標楷體" w:eastAsia="標楷體" w:hAnsi="標楷體" w:hint="eastAsia"/>
          <w:b/>
        </w:rPr>
        <w:t>二</w:t>
      </w:r>
      <w:r w:rsidRPr="001934AD">
        <w:rPr>
          <w:rFonts w:ascii="標楷體" w:eastAsia="標楷體" w:hAnsi="標楷體" w:hint="eastAsia"/>
          <w:b/>
        </w:rPr>
        <w:t>名毘式婆</w:t>
      </w:r>
      <w:r w:rsidRPr="001934AD">
        <w:rPr>
          <w:rFonts w:ascii="標楷體" w:eastAsia="標楷體" w:hAnsi="標楷體" w:hint="eastAsia"/>
        </w:rPr>
        <w:t>。此賢劫中</w:t>
      </w:r>
      <w:r w:rsidR="00356847" w:rsidRPr="001934AD">
        <w:rPr>
          <w:rFonts w:ascii="標楷體" w:eastAsia="標楷體" w:hAnsi="標楷體" w:hint="eastAsia"/>
        </w:rPr>
        <w:t>，</w:t>
      </w:r>
      <w:r w:rsidRPr="001934AD">
        <w:rPr>
          <w:rFonts w:ascii="標楷體" w:eastAsia="標楷體" w:hAnsi="標楷體" w:hint="eastAsia"/>
        </w:rPr>
        <w:t>鳩樓孫</w:t>
      </w:r>
      <w:r w:rsidR="00356847" w:rsidRPr="001934AD">
        <w:rPr>
          <w:rFonts w:ascii="標楷體" w:eastAsia="標楷體" w:hAnsi="標楷體" w:hint="eastAsia"/>
        </w:rPr>
        <w:t>、</w:t>
      </w:r>
      <w:r w:rsidRPr="001934AD">
        <w:rPr>
          <w:rFonts w:ascii="標楷體" w:eastAsia="標楷體" w:hAnsi="標楷體" w:hint="eastAsia"/>
        </w:rPr>
        <w:t>迦那含牟尼</w:t>
      </w:r>
      <w:r w:rsidR="00356847" w:rsidRPr="001934AD">
        <w:rPr>
          <w:rFonts w:ascii="標楷體" w:eastAsia="標楷體" w:hAnsi="標楷體" w:hint="eastAsia"/>
        </w:rPr>
        <w:t>、</w:t>
      </w:r>
      <w:r w:rsidRPr="001934AD">
        <w:rPr>
          <w:rFonts w:ascii="標楷體" w:eastAsia="標楷體" w:hAnsi="標楷體" w:hint="eastAsia"/>
        </w:rPr>
        <w:t>迦葉佛出。</w:t>
      </w:r>
      <w:r w:rsidR="008939AA" w:rsidRPr="001934AD">
        <w:rPr>
          <w:rFonts w:ascii="標楷體" w:eastAsia="標楷體" w:hAnsi="標楷體" w:hint="eastAsia"/>
        </w:rPr>
        <w:t>」</w:t>
      </w:r>
      <w:r w:rsidR="008939AA" w:rsidRPr="001934AD">
        <w:rPr>
          <w:rStyle w:val="a9"/>
        </w:rPr>
        <w:footnoteReference w:id="24"/>
      </w:r>
      <w:r w:rsidRPr="001934AD">
        <w:rPr>
          <w:rFonts w:ascii="新細明體" w:hAnsi="新細明體" w:hint="eastAsia"/>
          <w:b/>
        </w:rPr>
        <w:t>如是過去諸佛大知見</w:t>
      </w:r>
      <w:r w:rsidRPr="001934AD">
        <w:rPr>
          <w:rFonts w:ascii="新細明體" w:hAnsi="新細明體" w:hint="eastAsia"/>
        </w:rPr>
        <w:t>。</w:t>
      </w:r>
    </w:p>
    <w:p w:rsidR="00356847" w:rsidRPr="001934AD" w:rsidRDefault="008F6EB5" w:rsidP="00E10785">
      <w:pPr>
        <w:overflowPunct w:val="0"/>
        <w:spacing w:beforeLines="30" w:before="108"/>
        <w:ind w:leftChars="150" w:left="360"/>
        <w:jc w:val="both"/>
      </w:pPr>
      <w:r w:rsidRPr="001934AD">
        <w:rPr>
          <w:rFonts w:hint="eastAsia"/>
        </w:rPr>
        <w:lastRenderedPageBreak/>
        <w:t>經此</w:t>
      </w:r>
      <w:r w:rsidR="008D6833" w:rsidRPr="001934AD">
        <w:rPr>
          <w:rStyle w:val="a9"/>
        </w:rPr>
        <w:footnoteReference w:id="25"/>
      </w:r>
      <w:r w:rsidRPr="001934AD">
        <w:rPr>
          <w:rFonts w:hint="eastAsia"/>
        </w:rPr>
        <w:t>中應說</w:t>
      </w:r>
      <w:r w:rsidR="00356847" w:rsidRPr="001934AD">
        <w:rPr>
          <w:rFonts w:hint="eastAsia"/>
        </w:rPr>
        <w:t>：「</w:t>
      </w:r>
      <w:r w:rsidRPr="001934AD">
        <w:rPr>
          <w:rFonts w:ascii="標楷體" w:eastAsia="標楷體" w:hAnsi="標楷體" w:hint="eastAsia"/>
        </w:rPr>
        <w:t>及諸聲聞弟子</w:t>
      </w:r>
      <w:r w:rsidR="00356847" w:rsidRPr="001934AD">
        <w:rPr>
          <w:rFonts w:ascii="標楷體" w:eastAsia="標楷體" w:hAnsi="標楷體" w:hint="eastAsia"/>
        </w:rPr>
        <w:t>，</w:t>
      </w:r>
      <w:r w:rsidRPr="001934AD">
        <w:rPr>
          <w:rFonts w:ascii="標楷體" w:eastAsia="標楷體" w:hAnsi="標楷體" w:hint="eastAsia"/>
        </w:rPr>
        <w:t>滅度入無餘涅槃</w:t>
      </w:r>
      <w:r w:rsidR="00356847" w:rsidRPr="001934AD">
        <w:rPr>
          <w:rFonts w:ascii="標楷體" w:eastAsia="標楷體" w:hAnsi="標楷體" w:hint="eastAsia"/>
        </w:rPr>
        <w:t>，及辟支佛，號曰成、號曰華相、號曰見法、號曰法篋、號曰喜見、號曰無垢、</w:t>
      </w:r>
      <w:r w:rsidRPr="001934AD">
        <w:rPr>
          <w:rFonts w:ascii="標楷體" w:eastAsia="標楷體" w:hAnsi="標楷體" w:hint="eastAsia"/>
        </w:rPr>
        <w:t>號曰無得</w:t>
      </w:r>
      <w:r w:rsidR="008939AA" w:rsidRPr="001934AD">
        <w:rPr>
          <w:rFonts w:ascii="標楷體" w:eastAsia="標楷體" w:hAnsi="標楷體" w:hint="eastAsia"/>
        </w:rPr>
        <w:t>。」</w:t>
      </w:r>
      <w:r w:rsidRPr="001934AD">
        <w:rPr>
          <w:rFonts w:ascii="新細明體" w:hAnsi="新細明體" w:hint="eastAsia"/>
        </w:rPr>
        <w:t>如是等</w:t>
      </w:r>
      <w:r w:rsidRPr="001934AD">
        <w:rPr>
          <w:rFonts w:ascii="新細明體" w:hAnsi="新細明體" w:hint="eastAsia"/>
          <w:b/>
        </w:rPr>
        <w:t>諸辟支佛入無餘涅槃</w:t>
      </w:r>
      <w:r w:rsidR="00356847" w:rsidRPr="001934AD">
        <w:rPr>
          <w:rFonts w:ascii="新細明體" w:hAnsi="新細明體" w:hint="eastAsia"/>
          <w:b/>
        </w:rPr>
        <w:t>，</w:t>
      </w:r>
      <w:r w:rsidRPr="001934AD">
        <w:rPr>
          <w:rFonts w:ascii="新細明體" w:hAnsi="新細明體" w:hint="eastAsia"/>
          <w:b/>
        </w:rPr>
        <w:t>佛悉通達</w:t>
      </w:r>
      <w:r w:rsidRPr="001934AD">
        <w:rPr>
          <w:rFonts w:ascii="新細明體" w:hAnsi="新細明體" w:hint="eastAsia"/>
        </w:rPr>
        <w:t>。</w:t>
      </w:r>
    </w:p>
    <w:p w:rsidR="008F5C33" w:rsidRPr="001934AD" w:rsidRDefault="00012FEA" w:rsidP="00E10785">
      <w:pPr>
        <w:overflowPunct w:val="0"/>
        <w:spacing w:beforeLines="30" w:before="108"/>
        <w:ind w:leftChars="150" w:left="360"/>
        <w:jc w:val="both"/>
        <w:outlineLvl w:val="3"/>
      </w:pPr>
      <w:r w:rsidRPr="001934AD">
        <w:rPr>
          <w:rFonts w:hint="eastAsia"/>
          <w:b/>
          <w:sz w:val="20"/>
          <w:bdr w:val="single" w:sz="4" w:space="0" w:color="auto"/>
        </w:rPr>
        <w:t>（二）</w:t>
      </w:r>
      <w:r w:rsidR="00BC3EDA" w:rsidRPr="001934AD">
        <w:rPr>
          <w:rFonts w:hint="eastAsia"/>
          <w:b/>
          <w:sz w:val="20"/>
          <w:bdr w:val="single" w:sz="4" w:space="0" w:color="auto"/>
        </w:rPr>
        <w:t>通達有餘涅槃、</w:t>
      </w:r>
      <w:r w:rsidR="008F5C33" w:rsidRPr="001934AD">
        <w:rPr>
          <w:rFonts w:hint="eastAsia"/>
          <w:b/>
          <w:sz w:val="20"/>
          <w:bdr w:val="single" w:sz="4" w:space="0" w:color="auto"/>
        </w:rPr>
        <w:t>生緣</w:t>
      </w:r>
      <w:r w:rsidR="00BC3EDA" w:rsidRPr="001934AD">
        <w:rPr>
          <w:rFonts w:hint="eastAsia"/>
          <w:b/>
          <w:sz w:val="20"/>
          <w:bdr w:val="single" w:sz="4" w:space="0" w:color="auto"/>
        </w:rPr>
        <w:t>都</w:t>
      </w:r>
      <w:r w:rsidR="008F5C33" w:rsidRPr="001934AD">
        <w:rPr>
          <w:rFonts w:hint="eastAsia"/>
          <w:b/>
          <w:sz w:val="20"/>
          <w:bdr w:val="single" w:sz="4" w:space="0" w:color="auto"/>
        </w:rPr>
        <w:t>盡事</w:t>
      </w:r>
    </w:p>
    <w:p w:rsidR="00356847" w:rsidRPr="001934AD" w:rsidRDefault="008F6EB5" w:rsidP="00E10785">
      <w:pPr>
        <w:overflowPunct w:val="0"/>
        <w:ind w:leftChars="150" w:left="360"/>
        <w:jc w:val="both"/>
      </w:pPr>
      <w:r w:rsidRPr="001934AD">
        <w:rPr>
          <w:rFonts w:hint="eastAsia"/>
        </w:rPr>
        <w:t>復次</w:t>
      </w:r>
      <w:r w:rsidR="00356847" w:rsidRPr="001934AD">
        <w:rPr>
          <w:rFonts w:hint="eastAsia"/>
        </w:rPr>
        <w:t>，</w:t>
      </w:r>
      <w:r w:rsidR="00356847" w:rsidRPr="001934AD">
        <w:rPr>
          <w:rFonts w:hint="eastAsia"/>
          <w:b/>
        </w:rPr>
        <w:t>未滅度在有餘涅槃</w:t>
      </w:r>
      <w:r w:rsidR="00356847" w:rsidRPr="001934AD">
        <w:rPr>
          <w:rFonts w:hint="eastAsia"/>
        </w:rPr>
        <w:t>，</w:t>
      </w:r>
      <w:r w:rsidRPr="001934AD">
        <w:rPr>
          <w:rFonts w:hint="eastAsia"/>
          <w:b/>
        </w:rPr>
        <w:t>生緣都盡</w:t>
      </w:r>
      <w:r w:rsidR="00356847" w:rsidRPr="001934AD">
        <w:rPr>
          <w:rFonts w:hint="eastAsia"/>
          <w:b/>
        </w:rPr>
        <w:t>，通達是事，亦名通達知滅</w:t>
      </w:r>
      <w:r w:rsidR="00356847" w:rsidRPr="001934AD">
        <w:rPr>
          <w:rFonts w:hint="eastAsia"/>
        </w:rPr>
        <w:t>。如經說：「</w:t>
      </w:r>
      <w:r w:rsidRPr="001934AD">
        <w:rPr>
          <w:rFonts w:ascii="標楷體" w:eastAsia="標楷體" w:hAnsi="標楷體" w:hint="eastAsia"/>
        </w:rPr>
        <w:t>佛告阿難</w:t>
      </w:r>
      <w:r w:rsidR="00356847" w:rsidRPr="001934AD">
        <w:rPr>
          <w:rFonts w:ascii="標楷體" w:eastAsia="標楷體" w:hAnsi="標楷體" w:hint="eastAsia"/>
        </w:rPr>
        <w:t>：</w:t>
      </w:r>
      <w:r w:rsidR="00786C41" w:rsidRPr="001934AD">
        <w:rPr>
          <w:rFonts w:ascii="細明體" w:eastAsia="細明體" w:hAnsi="細明體" w:hint="eastAsia"/>
        </w:rPr>
        <w:t>『</w:t>
      </w:r>
      <w:r w:rsidRPr="001934AD">
        <w:rPr>
          <w:rFonts w:ascii="標楷體" w:eastAsia="標楷體" w:hAnsi="標楷體" w:hint="eastAsia"/>
        </w:rPr>
        <w:t>我於此人悉知無有微闇</w:t>
      </w:r>
      <w:r w:rsidR="00E25F1D" w:rsidRPr="001934AD">
        <w:rPr>
          <w:rStyle w:val="a9"/>
          <w:rFonts w:eastAsia="標楷體"/>
        </w:rPr>
        <w:footnoteReference w:id="26"/>
      </w:r>
      <w:r w:rsidR="00356847" w:rsidRPr="001934AD">
        <w:rPr>
          <w:rFonts w:ascii="標楷體" w:eastAsia="標楷體" w:hAnsi="標楷體" w:hint="eastAsia"/>
        </w:rPr>
        <w:t>，</w:t>
      </w:r>
      <w:r w:rsidRPr="001934AD">
        <w:rPr>
          <w:rFonts w:ascii="標楷體" w:eastAsia="標楷體" w:hAnsi="標楷體" w:hint="eastAsia"/>
        </w:rPr>
        <w:t>是人畢定盡是內法</w:t>
      </w:r>
      <w:r w:rsidR="00356847" w:rsidRPr="001934AD">
        <w:rPr>
          <w:rFonts w:ascii="標楷體" w:eastAsia="標楷體" w:hAnsi="標楷體" w:hint="eastAsia"/>
        </w:rPr>
        <w:t>，</w:t>
      </w:r>
      <w:r w:rsidRPr="001934AD">
        <w:rPr>
          <w:rFonts w:ascii="標楷體" w:eastAsia="標楷體" w:hAnsi="標楷體" w:hint="eastAsia"/>
        </w:rPr>
        <w:t>是人命終當入涅槃。</w:t>
      </w:r>
      <w:r w:rsidR="00786C41" w:rsidRPr="001934AD">
        <w:rPr>
          <w:rFonts w:ascii="細明體" w:eastAsia="細明體" w:hAnsi="細明體" w:hint="eastAsia"/>
        </w:rPr>
        <w:t>』</w:t>
      </w:r>
      <w:r w:rsidR="00356847" w:rsidRPr="001934AD">
        <w:rPr>
          <w:rFonts w:hint="eastAsia"/>
        </w:rPr>
        <w:t>」</w:t>
      </w:r>
      <w:r w:rsidRPr="001934AD">
        <w:rPr>
          <w:rFonts w:hint="eastAsia"/>
        </w:rPr>
        <w:t>亦名知滅。</w:t>
      </w:r>
    </w:p>
    <w:p w:rsidR="00A2006F" w:rsidRPr="001934AD" w:rsidRDefault="00BC3EDA" w:rsidP="00E10785">
      <w:pPr>
        <w:overflowPunct w:val="0"/>
        <w:spacing w:beforeLines="30" w:before="108"/>
        <w:ind w:leftChars="150" w:left="360"/>
        <w:jc w:val="both"/>
        <w:outlineLvl w:val="3"/>
        <w:rPr>
          <w:b/>
        </w:rPr>
      </w:pPr>
      <w:r w:rsidRPr="001934AD">
        <w:rPr>
          <w:rFonts w:hint="eastAsia"/>
          <w:b/>
          <w:sz w:val="20"/>
          <w:bdr w:val="single" w:sz="4" w:space="0" w:color="auto"/>
        </w:rPr>
        <w:t>（三）知餘人</w:t>
      </w:r>
      <w:r w:rsidR="00A2006F" w:rsidRPr="001934AD">
        <w:rPr>
          <w:rFonts w:hint="eastAsia"/>
          <w:b/>
          <w:sz w:val="20"/>
          <w:bdr w:val="single" w:sz="4" w:space="0" w:color="auto"/>
        </w:rPr>
        <w:t>通達四</w:t>
      </w:r>
      <w:r w:rsidR="00732822" w:rsidRPr="001934AD">
        <w:rPr>
          <w:rFonts w:hint="eastAsia"/>
          <w:b/>
          <w:sz w:val="20"/>
          <w:bdr w:val="single" w:sz="4" w:space="0" w:color="auto"/>
        </w:rPr>
        <w:t>聖</w:t>
      </w:r>
      <w:r w:rsidR="00A2006F" w:rsidRPr="001934AD">
        <w:rPr>
          <w:rFonts w:hint="eastAsia"/>
          <w:b/>
          <w:sz w:val="20"/>
          <w:bdr w:val="single" w:sz="4" w:space="0" w:color="auto"/>
        </w:rPr>
        <w:t>諦</w:t>
      </w:r>
      <w:r w:rsidR="00C177D5" w:rsidRPr="001934AD">
        <w:rPr>
          <w:rFonts w:hint="eastAsia"/>
          <w:b/>
          <w:sz w:val="20"/>
          <w:bdr w:val="single" w:sz="4" w:space="0" w:color="auto"/>
        </w:rPr>
        <w:t>，</w:t>
      </w:r>
      <w:r w:rsidRPr="001934AD">
        <w:rPr>
          <w:rFonts w:hint="eastAsia"/>
          <w:b/>
          <w:sz w:val="20"/>
          <w:bdr w:val="single" w:sz="4" w:space="0" w:color="auto"/>
        </w:rPr>
        <w:t>知至涅槃道，知至涅槃眾生</w:t>
      </w:r>
    </w:p>
    <w:p w:rsidR="001A6995" w:rsidRPr="001934AD" w:rsidRDefault="008F6EB5" w:rsidP="00E10785">
      <w:pPr>
        <w:overflowPunct w:val="0"/>
        <w:ind w:leftChars="150" w:left="360"/>
        <w:jc w:val="both"/>
      </w:pPr>
      <w:r w:rsidRPr="001934AD">
        <w:rPr>
          <w:rFonts w:hint="eastAsia"/>
        </w:rPr>
        <w:t>又於</w:t>
      </w:r>
      <w:r w:rsidRPr="001934AD">
        <w:rPr>
          <w:rFonts w:hint="eastAsia"/>
          <w:b/>
        </w:rPr>
        <w:t>餘人通達四諦</w:t>
      </w:r>
      <w:r w:rsidR="001A6995" w:rsidRPr="001934AD">
        <w:rPr>
          <w:rFonts w:hint="eastAsia"/>
          <w:b/>
        </w:rPr>
        <w:t>，能知其事，</w:t>
      </w:r>
      <w:r w:rsidRPr="001934AD">
        <w:rPr>
          <w:rFonts w:hint="eastAsia"/>
          <w:b/>
        </w:rPr>
        <w:t>亦名知滅</w:t>
      </w:r>
      <w:r w:rsidRPr="001934AD">
        <w:rPr>
          <w:rFonts w:hint="eastAsia"/>
        </w:rPr>
        <w:t>。</w:t>
      </w:r>
    </w:p>
    <w:p w:rsidR="000F657C" w:rsidRPr="001934AD" w:rsidRDefault="008F6EB5" w:rsidP="00E10785">
      <w:pPr>
        <w:overflowPunct w:val="0"/>
        <w:spacing w:beforeLines="30" w:before="108"/>
        <w:ind w:leftChars="150" w:left="360"/>
        <w:jc w:val="both"/>
      </w:pPr>
      <w:r w:rsidRPr="001934AD">
        <w:rPr>
          <w:rFonts w:hint="eastAsia"/>
        </w:rPr>
        <w:t>如經說</w:t>
      </w:r>
      <w:r w:rsidR="001A6995" w:rsidRPr="001934AD">
        <w:rPr>
          <w:rFonts w:hint="eastAsia"/>
        </w:rPr>
        <w:t>：「</w:t>
      </w:r>
      <w:r w:rsidRPr="001934AD">
        <w:rPr>
          <w:rFonts w:ascii="標楷體" w:eastAsia="標楷體" w:hAnsi="標楷體" w:hint="eastAsia"/>
        </w:rPr>
        <w:t>我何不方便令此人即於此處</w:t>
      </w:r>
      <w:r w:rsidR="00351547" w:rsidRPr="001934AD">
        <w:rPr>
          <w:rFonts w:ascii="標楷體" w:eastAsia="標楷體" w:hAnsi="標楷體" w:hint="eastAsia"/>
        </w:rPr>
        <w:t>漏</w:t>
      </w:r>
      <w:r w:rsidRPr="001934AD">
        <w:rPr>
          <w:rFonts w:ascii="標楷體" w:eastAsia="標楷體" w:hAnsi="標楷體" w:hint="eastAsia"/>
        </w:rPr>
        <w:t>盡解脫</w:t>
      </w:r>
      <w:r w:rsidR="001A6995" w:rsidRPr="001934AD">
        <w:rPr>
          <w:rFonts w:ascii="標楷體" w:eastAsia="標楷體" w:hAnsi="標楷體" w:hint="eastAsia"/>
        </w:rPr>
        <w:t>？</w:t>
      </w:r>
      <w:r w:rsidR="001A6995" w:rsidRPr="001934AD">
        <w:rPr>
          <w:rFonts w:hint="eastAsia"/>
        </w:rPr>
        <w:t>」</w:t>
      </w:r>
    </w:p>
    <w:p w:rsidR="000F657C" w:rsidRPr="001934AD" w:rsidRDefault="008F6EB5" w:rsidP="00E10785">
      <w:pPr>
        <w:overflowPunct w:val="0"/>
        <w:spacing w:beforeLines="30" w:before="108"/>
        <w:ind w:leftChars="150" w:left="360"/>
        <w:jc w:val="both"/>
      </w:pPr>
      <w:r w:rsidRPr="001934AD">
        <w:rPr>
          <w:rFonts w:hint="eastAsia"/>
        </w:rPr>
        <w:t>如佛告阿難</w:t>
      </w:r>
      <w:r w:rsidR="001A6995" w:rsidRPr="001934AD">
        <w:rPr>
          <w:rFonts w:hint="eastAsia"/>
        </w:rPr>
        <w:t>：「</w:t>
      </w:r>
      <w:r w:rsidRPr="001934AD">
        <w:rPr>
          <w:rFonts w:ascii="標楷體" w:eastAsia="標楷體" w:hAnsi="標楷體" w:hint="eastAsia"/>
        </w:rPr>
        <w:t>汝樂禪定</w:t>
      </w:r>
      <w:r w:rsidR="004A0EA8" w:rsidRPr="001934AD">
        <w:rPr>
          <w:rFonts w:ascii="標楷體" w:eastAsia="標楷體" w:hAnsi="標楷體" w:hint="eastAsia"/>
        </w:rPr>
        <w:t>、</w:t>
      </w:r>
      <w:r w:rsidRPr="001934AD">
        <w:rPr>
          <w:rFonts w:ascii="標楷體" w:eastAsia="標楷體" w:hAnsi="標楷體" w:hint="eastAsia"/>
        </w:rPr>
        <w:t>樂斷結使。</w:t>
      </w:r>
      <w:r w:rsidR="004A0EA8" w:rsidRPr="001934AD">
        <w:rPr>
          <w:rFonts w:hint="eastAsia"/>
        </w:rPr>
        <w:t>」亦名通達知滅。</w:t>
      </w:r>
    </w:p>
    <w:p w:rsidR="00A2006F" w:rsidRPr="001934AD" w:rsidRDefault="004A0EA8" w:rsidP="00E10785">
      <w:pPr>
        <w:overflowPunct w:val="0"/>
        <w:spacing w:beforeLines="30" w:before="108"/>
        <w:ind w:leftChars="150" w:left="360"/>
        <w:jc w:val="both"/>
      </w:pPr>
      <w:r w:rsidRPr="001934AD">
        <w:rPr>
          <w:rFonts w:hint="eastAsia"/>
        </w:rPr>
        <w:t>如佛告舍利弗：「</w:t>
      </w:r>
      <w:r w:rsidR="008F6EB5" w:rsidRPr="001934AD">
        <w:rPr>
          <w:rFonts w:ascii="標楷體" w:eastAsia="標楷體" w:hAnsi="標楷體" w:hint="eastAsia"/>
        </w:rPr>
        <w:t>我</w:t>
      </w:r>
      <w:r w:rsidR="008F6EB5" w:rsidRPr="001934AD">
        <w:rPr>
          <w:rFonts w:ascii="標楷體" w:eastAsia="標楷體" w:hAnsi="標楷體" w:hint="eastAsia"/>
          <w:b/>
        </w:rPr>
        <w:t>知涅槃</w:t>
      </w:r>
      <w:r w:rsidRPr="001934AD">
        <w:rPr>
          <w:rFonts w:ascii="標楷體" w:eastAsia="標楷體" w:hAnsi="標楷體" w:hint="eastAsia"/>
        </w:rPr>
        <w:t>，</w:t>
      </w:r>
      <w:r w:rsidRPr="001934AD">
        <w:rPr>
          <w:rFonts w:ascii="標楷體" w:eastAsia="標楷體" w:hAnsi="標楷體" w:hint="eastAsia"/>
          <w:b/>
        </w:rPr>
        <w:t>知至涅槃道</w:t>
      </w:r>
      <w:r w:rsidRPr="001934AD">
        <w:rPr>
          <w:rFonts w:ascii="標楷體" w:eastAsia="標楷體" w:hAnsi="標楷體" w:hint="eastAsia"/>
        </w:rPr>
        <w:t>，</w:t>
      </w:r>
      <w:r w:rsidR="008F6EB5" w:rsidRPr="001934AD">
        <w:rPr>
          <w:rFonts w:ascii="標楷體" w:eastAsia="標楷體" w:hAnsi="標楷體" w:hint="eastAsia"/>
          <w:b/>
        </w:rPr>
        <w:t>知至涅槃眾生</w:t>
      </w:r>
      <w:r w:rsidR="008F6EB5" w:rsidRPr="001934AD">
        <w:rPr>
          <w:rFonts w:ascii="標楷體" w:eastAsia="標楷體" w:hAnsi="標楷體" w:hint="eastAsia"/>
        </w:rPr>
        <w:t>。</w:t>
      </w:r>
      <w:r w:rsidRPr="001934AD">
        <w:rPr>
          <w:rFonts w:hint="eastAsia"/>
        </w:rPr>
        <w:t>」</w:t>
      </w:r>
    </w:p>
    <w:p w:rsidR="004A0EA8" w:rsidRPr="001934AD" w:rsidRDefault="004A0EA8" w:rsidP="00E10785">
      <w:pPr>
        <w:overflowPunct w:val="0"/>
        <w:spacing w:beforeLines="30" w:before="108"/>
        <w:ind w:leftChars="150" w:left="360"/>
        <w:jc w:val="both"/>
      </w:pPr>
      <w:r w:rsidRPr="001934AD">
        <w:rPr>
          <w:rFonts w:hint="eastAsia"/>
        </w:rPr>
        <w:t>如是等諸經，</w:t>
      </w:r>
      <w:r w:rsidR="008F6EB5" w:rsidRPr="001934AD">
        <w:rPr>
          <w:rFonts w:hint="eastAsia"/>
        </w:rPr>
        <w:t>此中應說</w:t>
      </w:r>
      <w:r w:rsidR="00070096" w:rsidRPr="001934AD">
        <w:rPr>
          <w:rFonts w:hint="eastAsia"/>
        </w:rPr>
        <w:t>，</w:t>
      </w:r>
      <w:r w:rsidR="008F6EB5" w:rsidRPr="001934AD">
        <w:rPr>
          <w:rFonts w:hint="eastAsia"/>
        </w:rPr>
        <w:t>是名</w:t>
      </w:r>
      <w:r w:rsidR="008F6EB5" w:rsidRPr="001934AD">
        <w:rPr>
          <w:rFonts w:hint="eastAsia"/>
          <w:b/>
        </w:rPr>
        <w:t>諸佛通達知滅</w:t>
      </w:r>
      <w:r w:rsidR="008F6EB5" w:rsidRPr="001934AD">
        <w:rPr>
          <w:rFonts w:hint="eastAsia"/>
        </w:rPr>
        <w:t>。</w:t>
      </w:r>
    </w:p>
    <w:p w:rsidR="00070096" w:rsidRPr="001934AD" w:rsidRDefault="005B09FA" w:rsidP="00E107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十三</w:t>
      </w:r>
      <w:r w:rsidR="00BE13B3" w:rsidRPr="001934AD">
        <w:rPr>
          <w:rFonts w:hint="eastAsia"/>
          <w:b/>
          <w:sz w:val="20"/>
          <w:bdr w:val="single" w:sz="4" w:space="0" w:color="auto"/>
        </w:rPr>
        <w:t>、</w:t>
      </w:r>
      <w:r w:rsidR="00070096" w:rsidRPr="001934AD">
        <w:rPr>
          <w:rFonts w:hint="eastAsia"/>
          <w:b/>
          <w:sz w:val="20"/>
          <w:bdr w:val="single" w:sz="4" w:space="0" w:color="auto"/>
        </w:rPr>
        <w:t>第十三不共法</w:t>
      </w:r>
      <w:r w:rsidR="008153C7" w:rsidRPr="001934AD">
        <w:rPr>
          <w:rFonts w:hint="eastAsia"/>
          <w:b/>
          <w:sz w:val="20"/>
          <w:bdr w:val="single" w:sz="4" w:space="0" w:color="auto"/>
        </w:rPr>
        <w:t>──</w:t>
      </w:r>
      <w:r w:rsidR="00717130" w:rsidRPr="001934AD">
        <w:rPr>
          <w:rFonts w:hint="eastAsia"/>
          <w:b/>
          <w:sz w:val="20"/>
          <w:bdr w:val="single" w:sz="4" w:space="0" w:color="auto"/>
        </w:rPr>
        <w:t>善知心不相應、非色法</w:t>
      </w:r>
    </w:p>
    <w:p w:rsidR="00A2006F" w:rsidRPr="001934AD" w:rsidRDefault="00CE6D33" w:rsidP="00E10785">
      <w:pPr>
        <w:overflowPunct w:val="0"/>
        <w:ind w:leftChars="150" w:left="360"/>
        <w:jc w:val="both"/>
        <w:outlineLvl w:val="3"/>
        <w:rPr>
          <w:b/>
          <w:sz w:val="20"/>
        </w:rPr>
      </w:pPr>
      <w:r w:rsidRPr="001934AD">
        <w:rPr>
          <w:rFonts w:hint="eastAsia"/>
          <w:b/>
          <w:sz w:val="20"/>
          <w:bdr w:val="single" w:sz="4" w:space="0" w:color="auto"/>
        </w:rPr>
        <w:t>（一）</w:t>
      </w:r>
      <w:r w:rsidR="00A2006F" w:rsidRPr="001934AD">
        <w:rPr>
          <w:rFonts w:hint="eastAsia"/>
          <w:b/>
          <w:sz w:val="20"/>
          <w:bdr w:val="single" w:sz="4" w:space="0" w:color="auto"/>
        </w:rPr>
        <w:t>唯諸佛善能通達心不相應法</w:t>
      </w:r>
      <w:r w:rsidR="00717130" w:rsidRPr="001934AD">
        <w:rPr>
          <w:rFonts w:hint="eastAsia"/>
          <w:b/>
          <w:sz w:val="20"/>
          <w:bdr w:val="single" w:sz="4" w:space="0" w:color="auto"/>
        </w:rPr>
        <w:t>、非色法</w:t>
      </w:r>
    </w:p>
    <w:p w:rsidR="004A0EA8" w:rsidRPr="001934AD" w:rsidRDefault="008F6EB5" w:rsidP="005725B3">
      <w:pPr>
        <w:overflowPunct w:val="0"/>
        <w:spacing w:line="356" w:lineRule="exact"/>
        <w:ind w:leftChars="150" w:left="360"/>
        <w:jc w:val="both"/>
      </w:pPr>
      <w:r w:rsidRPr="001934AD">
        <w:rPr>
          <w:rFonts w:hint="eastAsia"/>
          <w:b/>
        </w:rPr>
        <w:t>善知心不相應</w:t>
      </w:r>
      <w:r w:rsidR="00E070E1" w:rsidRPr="001934AD">
        <w:rPr>
          <w:rStyle w:val="a9"/>
        </w:rPr>
        <w:footnoteReference w:id="27"/>
      </w:r>
      <w:r w:rsidR="004A0EA8" w:rsidRPr="001934AD">
        <w:rPr>
          <w:rFonts w:hint="eastAsia"/>
          <w:b/>
        </w:rPr>
        <w:t>、</w:t>
      </w:r>
      <w:r w:rsidRPr="001934AD">
        <w:rPr>
          <w:rFonts w:hint="eastAsia"/>
          <w:b/>
        </w:rPr>
        <w:t>非色法</w:t>
      </w:r>
      <w:r w:rsidRPr="001934AD">
        <w:rPr>
          <w:rFonts w:hint="eastAsia"/>
        </w:rPr>
        <w:t>者</w:t>
      </w:r>
      <w:r w:rsidR="004A0EA8" w:rsidRPr="001934AD">
        <w:rPr>
          <w:rFonts w:hint="eastAsia"/>
        </w:rPr>
        <w:t>，</w:t>
      </w:r>
      <w:r w:rsidRPr="001934AD">
        <w:rPr>
          <w:rFonts w:hint="eastAsia"/>
        </w:rPr>
        <w:t>戒善根使善律儀</w:t>
      </w:r>
      <w:r w:rsidR="00E674D4" w:rsidRPr="001934AD">
        <w:rPr>
          <w:rStyle w:val="a9"/>
        </w:rPr>
        <w:footnoteReference w:id="28"/>
      </w:r>
      <w:r w:rsidR="004A0EA8" w:rsidRPr="001934AD">
        <w:rPr>
          <w:rFonts w:hint="eastAsia"/>
        </w:rPr>
        <w:t>、</w:t>
      </w:r>
      <w:r w:rsidRPr="001934AD">
        <w:rPr>
          <w:rFonts w:hint="eastAsia"/>
        </w:rPr>
        <w:t>不善律儀</w:t>
      </w:r>
      <w:r w:rsidR="00E674D4" w:rsidRPr="001934AD">
        <w:rPr>
          <w:rStyle w:val="a9"/>
        </w:rPr>
        <w:footnoteReference w:id="29"/>
      </w:r>
      <w:r w:rsidRPr="001934AD">
        <w:rPr>
          <w:rFonts w:hint="eastAsia"/>
        </w:rPr>
        <w:t>等</w:t>
      </w:r>
      <w:r w:rsidR="004A0EA8" w:rsidRPr="001934AD">
        <w:rPr>
          <w:rFonts w:hint="eastAsia"/>
        </w:rPr>
        <w:t>，</w:t>
      </w:r>
      <w:r w:rsidRPr="001934AD">
        <w:rPr>
          <w:rFonts w:hint="eastAsia"/>
        </w:rPr>
        <w:t>諸心不相</w:t>
      </w:r>
      <w:r w:rsidRPr="001934AD">
        <w:rPr>
          <w:rFonts w:hint="eastAsia"/>
        </w:rPr>
        <w:lastRenderedPageBreak/>
        <w:t>應</w:t>
      </w:r>
      <w:r w:rsidR="004A0EA8" w:rsidRPr="001934AD">
        <w:rPr>
          <w:rFonts w:hint="eastAsia"/>
        </w:rPr>
        <w:t>、</w:t>
      </w:r>
      <w:r w:rsidRPr="001934AD">
        <w:rPr>
          <w:rFonts w:hint="eastAsia"/>
        </w:rPr>
        <w:t>非色法</w:t>
      </w:r>
      <w:r w:rsidR="004A0EA8" w:rsidRPr="001934AD">
        <w:rPr>
          <w:rFonts w:hint="eastAsia"/>
        </w:rPr>
        <w:t>，</w:t>
      </w:r>
      <w:r w:rsidRPr="001934AD">
        <w:rPr>
          <w:rFonts w:hint="eastAsia"/>
        </w:rPr>
        <w:t>聲聞</w:t>
      </w:r>
      <w:r w:rsidR="004A0EA8" w:rsidRPr="001934AD">
        <w:rPr>
          <w:rFonts w:hint="eastAsia"/>
        </w:rPr>
        <w:t>、</w:t>
      </w:r>
      <w:r w:rsidRPr="001934AD">
        <w:rPr>
          <w:rFonts w:hint="eastAsia"/>
        </w:rPr>
        <w:t>辟支佛不能通達</w:t>
      </w:r>
      <w:r w:rsidR="004A0EA8" w:rsidRPr="001934AD">
        <w:rPr>
          <w:rFonts w:hint="eastAsia"/>
        </w:rPr>
        <w:t>，</w:t>
      </w:r>
      <w:r w:rsidRPr="001934AD">
        <w:rPr>
          <w:rFonts w:hint="eastAsia"/>
        </w:rPr>
        <w:t>諸佛善能通達</w:t>
      </w:r>
      <w:r w:rsidR="004A0EA8" w:rsidRPr="001934AD">
        <w:rPr>
          <w:rFonts w:hint="eastAsia"/>
        </w:rPr>
        <w:t>，</w:t>
      </w:r>
      <w:r w:rsidRPr="001934AD">
        <w:rPr>
          <w:rFonts w:hint="eastAsia"/>
        </w:rPr>
        <w:t>如現目前。於心不相應諸法中</w:t>
      </w:r>
      <w:r w:rsidR="004A0EA8" w:rsidRPr="001934AD">
        <w:rPr>
          <w:rFonts w:hint="eastAsia"/>
        </w:rPr>
        <w:t>，</w:t>
      </w:r>
      <w:r w:rsidRPr="001934AD">
        <w:rPr>
          <w:rFonts w:hint="eastAsia"/>
        </w:rPr>
        <w:t>成就第一智慧力故。</w:t>
      </w:r>
    </w:p>
    <w:p w:rsidR="00BC3EDA" w:rsidRPr="001934AD" w:rsidRDefault="00BC3EDA" w:rsidP="005725B3">
      <w:pPr>
        <w:overflowPunct w:val="0"/>
        <w:spacing w:beforeLines="30" w:before="108" w:line="356" w:lineRule="exact"/>
        <w:ind w:leftChars="200" w:left="480"/>
        <w:jc w:val="both"/>
        <w:rPr>
          <w:b/>
          <w:sz w:val="20"/>
          <w:szCs w:val="20"/>
          <w:bdr w:val="single" w:sz="4" w:space="0" w:color="auto"/>
        </w:rPr>
      </w:pPr>
      <w:r w:rsidRPr="001934AD">
        <w:rPr>
          <w:rFonts w:ascii="新細明體" w:hAnsi="新細明體" w:hint="eastAsia"/>
          <w:b/>
          <w:sz w:val="20"/>
          <w:szCs w:val="20"/>
          <w:bdr w:val="single" w:sz="4" w:space="0" w:color="auto"/>
        </w:rPr>
        <w:t>※</w:t>
      </w:r>
      <w:r w:rsidRPr="001934AD">
        <w:rPr>
          <w:rFonts w:hint="eastAsia"/>
          <w:b/>
          <w:sz w:val="20"/>
          <w:szCs w:val="20"/>
          <w:bdr w:val="single" w:sz="4" w:space="0" w:color="auto"/>
        </w:rPr>
        <w:t>因論生論</w:t>
      </w:r>
    </w:p>
    <w:p w:rsidR="004A0EA8" w:rsidRPr="001934AD" w:rsidRDefault="008F6EB5" w:rsidP="005725B3">
      <w:pPr>
        <w:overflowPunct w:val="0"/>
        <w:spacing w:line="356" w:lineRule="exact"/>
        <w:ind w:leftChars="200" w:left="480"/>
        <w:jc w:val="both"/>
      </w:pPr>
      <w:r w:rsidRPr="001934AD">
        <w:rPr>
          <w:rFonts w:hint="eastAsia"/>
        </w:rPr>
        <w:t>問曰</w:t>
      </w:r>
      <w:r w:rsidR="004A0EA8" w:rsidRPr="001934AD">
        <w:rPr>
          <w:rFonts w:hint="eastAsia"/>
        </w:rPr>
        <w:t>：</w:t>
      </w:r>
      <w:r w:rsidRPr="001934AD">
        <w:rPr>
          <w:rFonts w:hint="eastAsia"/>
        </w:rPr>
        <w:t>戒善律儀</w:t>
      </w:r>
      <w:r w:rsidR="004A0EA8" w:rsidRPr="001934AD">
        <w:rPr>
          <w:rFonts w:hint="eastAsia"/>
        </w:rPr>
        <w:t>、</w:t>
      </w:r>
      <w:r w:rsidRPr="001934AD">
        <w:rPr>
          <w:rFonts w:hint="eastAsia"/>
        </w:rPr>
        <w:t>不善律</w:t>
      </w:r>
      <w:r w:rsidR="00F4294B" w:rsidRPr="001934AD">
        <w:rPr>
          <w:rFonts w:hint="eastAsia"/>
          <w:sz w:val="22"/>
          <w:shd w:val="pct15" w:color="auto" w:fill="FFFFFF"/>
        </w:rPr>
        <w:t>（</w:t>
      </w:r>
      <w:r w:rsidR="00F4294B" w:rsidRPr="001934AD">
        <w:rPr>
          <w:rFonts w:hint="eastAsia"/>
          <w:sz w:val="22"/>
          <w:shd w:val="pct15" w:color="auto" w:fill="FFFFFF"/>
        </w:rPr>
        <w:t>80b</w:t>
      </w:r>
      <w:r w:rsidR="00F4294B" w:rsidRPr="001934AD">
        <w:rPr>
          <w:rFonts w:hint="eastAsia"/>
          <w:sz w:val="22"/>
          <w:shd w:val="pct15" w:color="auto" w:fill="FFFFFF"/>
        </w:rPr>
        <w:t>）</w:t>
      </w:r>
      <w:r w:rsidR="004A0EA8" w:rsidRPr="001934AD">
        <w:rPr>
          <w:rFonts w:hint="eastAsia"/>
        </w:rPr>
        <w:t>儀是色法，何以言非色法？</w:t>
      </w:r>
    </w:p>
    <w:p w:rsidR="00BC3EDA" w:rsidRPr="001934AD" w:rsidRDefault="008F6EB5" w:rsidP="005725B3">
      <w:pPr>
        <w:overflowPunct w:val="0"/>
        <w:spacing w:line="356" w:lineRule="exact"/>
        <w:ind w:leftChars="200" w:left="1166" w:hangingChars="286" w:hanging="686"/>
        <w:jc w:val="both"/>
      </w:pPr>
      <w:r w:rsidRPr="001934AD">
        <w:rPr>
          <w:rFonts w:hint="eastAsia"/>
        </w:rPr>
        <w:t>答曰</w:t>
      </w:r>
      <w:r w:rsidR="004A0EA8" w:rsidRPr="001934AD">
        <w:rPr>
          <w:rFonts w:hint="eastAsia"/>
        </w:rPr>
        <w:t>：</w:t>
      </w:r>
      <w:r w:rsidRPr="001934AD">
        <w:rPr>
          <w:rFonts w:hint="eastAsia"/>
        </w:rPr>
        <w:t>戒善律儀</w:t>
      </w:r>
      <w:r w:rsidR="004A0EA8" w:rsidRPr="001934AD">
        <w:rPr>
          <w:rFonts w:hint="eastAsia"/>
        </w:rPr>
        <w:t>、不善律儀有二種</w:t>
      </w:r>
      <w:r w:rsidR="005B2478" w:rsidRPr="001934AD">
        <w:rPr>
          <w:rFonts w:hint="eastAsia"/>
        </w:rPr>
        <w:t>：</w:t>
      </w:r>
      <w:r w:rsidR="004A0EA8" w:rsidRPr="001934AD">
        <w:rPr>
          <w:rFonts w:hint="eastAsia"/>
        </w:rPr>
        <w:t>有作</w:t>
      </w:r>
      <w:r w:rsidR="005B2478" w:rsidRPr="001934AD">
        <w:rPr>
          <w:rFonts w:hint="eastAsia"/>
        </w:rPr>
        <w:t>、</w:t>
      </w:r>
      <w:r w:rsidR="004A0EA8" w:rsidRPr="001934AD">
        <w:rPr>
          <w:rFonts w:hint="eastAsia"/>
        </w:rPr>
        <w:t>有無作</w:t>
      </w:r>
      <w:r w:rsidR="00B30D92" w:rsidRPr="001934AD">
        <w:rPr>
          <w:rStyle w:val="a9"/>
        </w:rPr>
        <w:footnoteReference w:id="30"/>
      </w:r>
      <w:r w:rsidR="005B2478" w:rsidRPr="001934AD">
        <w:rPr>
          <w:rFonts w:hint="eastAsia"/>
        </w:rPr>
        <w:t>，</w:t>
      </w:r>
      <w:r w:rsidR="004A0EA8" w:rsidRPr="001934AD">
        <w:rPr>
          <w:rFonts w:hint="eastAsia"/>
          <w:b/>
        </w:rPr>
        <w:t>作是色，</w:t>
      </w:r>
      <w:r w:rsidRPr="001934AD">
        <w:rPr>
          <w:rFonts w:hint="eastAsia"/>
          <w:b/>
        </w:rPr>
        <w:t>無作非</w:t>
      </w:r>
      <w:r w:rsidRPr="001934AD">
        <w:rPr>
          <w:rFonts w:hint="eastAsia"/>
          <w:b/>
        </w:rPr>
        <w:lastRenderedPageBreak/>
        <w:t>色</w:t>
      </w:r>
      <w:r w:rsidRPr="001934AD">
        <w:rPr>
          <w:rFonts w:hint="eastAsia"/>
        </w:rPr>
        <w:t>。</w:t>
      </w:r>
    </w:p>
    <w:p w:rsidR="00BC3EDA" w:rsidRPr="001934AD" w:rsidRDefault="00BC3EDA" w:rsidP="00E10785">
      <w:pPr>
        <w:overflowPunct w:val="0"/>
        <w:spacing w:beforeLines="30" w:before="108"/>
        <w:ind w:leftChars="150" w:left="360"/>
        <w:jc w:val="both"/>
        <w:outlineLvl w:val="3"/>
        <w:rPr>
          <w:b/>
        </w:rPr>
      </w:pPr>
      <w:r w:rsidRPr="001934AD">
        <w:rPr>
          <w:rFonts w:hint="eastAsia"/>
          <w:b/>
          <w:sz w:val="20"/>
          <w:bdr w:val="single" w:sz="4" w:space="0" w:color="auto"/>
        </w:rPr>
        <w:t>（二）諸佛以不共力現前能知</w:t>
      </w:r>
      <w:r w:rsidR="00847E6A" w:rsidRPr="001934AD">
        <w:rPr>
          <w:rFonts w:hint="eastAsia"/>
          <w:b/>
          <w:sz w:val="20"/>
          <w:bdr w:val="single" w:sz="4" w:space="0" w:color="auto"/>
        </w:rPr>
        <w:t>，非比智知</w:t>
      </w:r>
    </w:p>
    <w:p w:rsidR="004A0EA8" w:rsidRPr="001934AD" w:rsidRDefault="000C7716" w:rsidP="00E10785">
      <w:pPr>
        <w:overflowPunct w:val="0"/>
        <w:ind w:leftChars="150" w:left="1046" w:hangingChars="286" w:hanging="686"/>
        <w:jc w:val="both"/>
      </w:pPr>
      <w:r w:rsidRPr="001934AD">
        <w:rPr>
          <w:rFonts w:hint="eastAsia"/>
        </w:rPr>
        <w:t>無作非色</w:t>
      </w:r>
      <w:r w:rsidRPr="001934AD">
        <w:rPr>
          <w:rStyle w:val="a9"/>
        </w:rPr>
        <w:footnoteReference w:id="31"/>
      </w:r>
      <w:r w:rsidRPr="001934AD">
        <w:rPr>
          <w:rFonts w:hint="eastAsia"/>
        </w:rPr>
        <w:t>，</w:t>
      </w:r>
      <w:r w:rsidR="008F6EB5" w:rsidRPr="001934AD">
        <w:rPr>
          <w:rFonts w:hint="eastAsia"/>
        </w:rPr>
        <w:t>佛</w:t>
      </w:r>
      <w:r w:rsidR="008F6EB5" w:rsidRPr="001934AD">
        <w:rPr>
          <w:rFonts w:hint="eastAsia"/>
          <w:b/>
        </w:rPr>
        <w:t>以不共力</w:t>
      </w:r>
      <w:r w:rsidR="008F6EB5" w:rsidRPr="001934AD">
        <w:rPr>
          <w:rFonts w:hint="eastAsia"/>
        </w:rPr>
        <w:t>故</w:t>
      </w:r>
      <w:r w:rsidR="004A0EA8" w:rsidRPr="001934AD">
        <w:rPr>
          <w:rFonts w:hint="eastAsia"/>
        </w:rPr>
        <w:t>現前能知，</w:t>
      </w:r>
      <w:r w:rsidR="008F6EB5" w:rsidRPr="001934AD">
        <w:rPr>
          <w:rFonts w:hint="eastAsia"/>
        </w:rPr>
        <w:t>餘人</w:t>
      </w:r>
      <w:r w:rsidR="008F6EB5" w:rsidRPr="001934AD">
        <w:rPr>
          <w:rFonts w:hint="eastAsia"/>
          <w:b/>
        </w:rPr>
        <w:t>以比智</w:t>
      </w:r>
      <w:r w:rsidR="008D5BB1" w:rsidRPr="001934AD">
        <w:rPr>
          <w:rStyle w:val="a9"/>
        </w:rPr>
        <w:footnoteReference w:id="32"/>
      </w:r>
      <w:r w:rsidR="008F6EB5" w:rsidRPr="001934AD">
        <w:rPr>
          <w:rFonts w:hint="eastAsia"/>
          <w:b/>
        </w:rPr>
        <w:t>知</w:t>
      </w:r>
      <w:r w:rsidR="008F6EB5" w:rsidRPr="001934AD">
        <w:rPr>
          <w:rFonts w:hint="eastAsia"/>
        </w:rPr>
        <w:t>。</w:t>
      </w:r>
    </w:p>
    <w:p w:rsidR="003F57B0" w:rsidRPr="001934AD" w:rsidRDefault="00012FEA" w:rsidP="00E10785">
      <w:pPr>
        <w:overflowPunct w:val="0"/>
        <w:spacing w:beforeLines="30" w:before="108"/>
        <w:ind w:leftChars="150" w:left="360"/>
        <w:jc w:val="both"/>
        <w:outlineLvl w:val="3"/>
        <w:rPr>
          <w:b/>
        </w:rPr>
      </w:pPr>
      <w:r w:rsidRPr="001934AD">
        <w:rPr>
          <w:rFonts w:hint="eastAsia"/>
          <w:b/>
          <w:sz w:val="20"/>
          <w:bdr w:val="single" w:sz="4" w:space="0" w:color="auto"/>
        </w:rPr>
        <w:t>（三）</w:t>
      </w:r>
      <w:r w:rsidR="003F57B0" w:rsidRPr="001934AD">
        <w:rPr>
          <w:rFonts w:hint="eastAsia"/>
          <w:b/>
          <w:sz w:val="20"/>
          <w:bdr w:val="single" w:sz="4" w:space="0" w:color="auto"/>
        </w:rPr>
        <w:t>諸佛善知不相應法</w:t>
      </w:r>
      <w:r w:rsidR="008939AA" w:rsidRPr="001934AD">
        <w:rPr>
          <w:rFonts w:hint="eastAsia"/>
          <w:b/>
          <w:sz w:val="20"/>
          <w:bdr w:val="single" w:sz="4" w:space="0" w:color="auto"/>
        </w:rPr>
        <w:t>、非色法</w:t>
      </w:r>
      <w:r w:rsidR="0039587F" w:rsidRPr="001934AD">
        <w:rPr>
          <w:rFonts w:hint="eastAsia"/>
          <w:b/>
          <w:sz w:val="20"/>
          <w:bdr w:val="single" w:sz="4" w:space="0" w:color="auto"/>
        </w:rPr>
        <w:t>，亦</w:t>
      </w:r>
      <w:r w:rsidR="00847E6A" w:rsidRPr="001934AD">
        <w:rPr>
          <w:rFonts w:hint="eastAsia"/>
          <w:b/>
          <w:sz w:val="20"/>
          <w:bdr w:val="single" w:sz="4" w:space="0" w:color="auto"/>
        </w:rPr>
        <w:t>善</w:t>
      </w:r>
      <w:r w:rsidR="0039587F" w:rsidRPr="001934AD">
        <w:rPr>
          <w:rFonts w:hint="eastAsia"/>
          <w:b/>
          <w:sz w:val="20"/>
          <w:bdr w:val="single" w:sz="4" w:space="0" w:color="auto"/>
        </w:rPr>
        <w:t>知心相應法</w:t>
      </w:r>
    </w:p>
    <w:p w:rsidR="004A0EA8" w:rsidRPr="001934AD" w:rsidRDefault="008F6EB5" w:rsidP="00E10785">
      <w:pPr>
        <w:overflowPunct w:val="0"/>
        <w:ind w:leftChars="150" w:left="360"/>
        <w:jc w:val="both"/>
      </w:pPr>
      <w:r w:rsidRPr="001934AD">
        <w:rPr>
          <w:rFonts w:hint="eastAsia"/>
        </w:rPr>
        <w:t>問曰</w:t>
      </w:r>
      <w:r w:rsidR="004A0EA8" w:rsidRPr="001934AD">
        <w:rPr>
          <w:rFonts w:hint="eastAsia"/>
        </w:rPr>
        <w:t>：</w:t>
      </w:r>
      <w:r w:rsidRPr="001934AD">
        <w:rPr>
          <w:rFonts w:hint="eastAsia"/>
        </w:rPr>
        <w:t>諸佛但善知心不相應</w:t>
      </w:r>
      <w:r w:rsidR="004A0EA8" w:rsidRPr="001934AD">
        <w:rPr>
          <w:rFonts w:hint="eastAsia"/>
        </w:rPr>
        <w:t>、</w:t>
      </w:r>
      <w:r w:rsidRPr="001934AD">
        <w:rPr>
          <w:rFonts w:hint="eastAsia"/>
        </w:rPr>
        <w:t>非色法</w:t>
      </w:r>
      <w:r w:rsidR="004A0EA8" w:rsidRPr="001934AD">
        <w:rPr>
          <w:rFonts w:hint="eastAsia"/>
        </w:rPr>
        <w:t>，</w:t>
      </w:r>
      <w:r w:rsidRPr="001934AD">
        <w:rPr>
          <w:rFonts w:hint="eastAsia"/>
        </w:rPr>
        <w:t>不善知相應法耶</w:t>
      </w:r>
      <w:r w:rsidR="004A0EA8" w:rsidRPr="001934AD">
        <w:rPr>
          <w:rFonts w:hint="eastAsia"/>
        </w:rPr>
        <w:t>？</w:t>
      </w:r>
    </w:p>
    <w:p w:rsidR="003F57B0" w:rsidRPr="001934AD" w:rsidRDefault="008F6EB5" w:rsidP="00E10785">
      <w:pPr>
        <w:overflowPunct w:val="0"/>
        <w:ind w:leftChars="150" w:left="1046" w:hangingChars="286" w:hanging="686"/>
        <w:jc w:val="both"/>
      </w:pPr>
      <w:r w:rsidRPr="001934AD">
        <w:rPr>
          <w:rFonts w:hint="eastAsia"/>
        </w:rPr>
        <w:t>答曰</w:t>
      </w:r>
      <w:r w:rsidR="004A0EA8" w:rsidRPr="001934AD">
        <w:rPr>
          <w:rFonts w:hint="eastAsia"/>
        </w:rPr>
        <w:t>：</w:t>
      </w:r>
    </w:p>
    <w:p w:rsidR="003F57B0" w:rsidRPr="001934AD" w:rsidRDefault="00012FEA" w:rsidP="00E10785">
      <w:pPr>
        <w:overflowPunct w:val="0"/>
        <w:spacing w:beforeLines="30" w:before="108"/>
        <w:ind w:leftChars="200" w:left="480"/>
        <w:jc w:val="both"/>
        <w:outlineLvl w:val="4"/>
        <w:rPr>
          <w:b/>
        </w:rPr>
      </w:pPr>
      <w:r w:rsidRPr="001934AD">
        <w:rPr>
          <w:rFonts w:hint="eastAsia"/>
          <w:b/>
          <w:sz w:val="20"/>
          <w:bdr w:val="single" w:sz="4" w:space="0" w:color="auto"/>
        </w:rPr>
        <w:t>1</w:t>
      </w:r>
      <w:r w:rsidRPr="001934AD">
        <w:rPr>
          <w:rFonts w:hint="eastAsia"/>
          <w:b/>
          <w:sz w:val="20"/>
          <w:bdr w:val="single" w:sz="4" w:space="0" w:color="auto"/>
        </w:rPr>
        <w:t>、</w:t>
      </w:r>
      <w:r w:rsidR="003F57B0" w:rsidRPr="001934AD">
        <w:rPr>
          <w:rFonts w:hint="eastAsia"/>
          <w:b/>
          <w:sz w:val="20"/>
          <w:bdr w:val="single" w:sz="4" w:space="0" w:color="auto"/>
        </w:rPr>
        <w:t>若通達不相應法，相應法則</w:t>
      </w:r>
      <w:r w:rsidR="0039587F" w:rsidRPr="001934AD">
        <w:rPr>
          <w:rFonts w:hint="eastAsia"/>
          <w:b/>
          <w:sz w:val="20"/>
          <w:bdr w:val="single" w:sz="4" w:space="0" w:color="auto"/>
        </w:rPr>
        <w:t>亦可通達</w:t>
      </w:r>
    </w:p>
    <w:p w:rsidR="003F57B0" w:rsidRPr="001934AD" w:rsidRDefault="008F6EB5" w:rsidP="00E10785">
      <w:pPr>
        <w:overflowPunct w:val="0"/>
        <w:ind w:leftChars="200" w:left="480"/>
        <w:jc w:val="both"/>
      </w:pPr>
      <w:r w:rsidRPr="001934AD">
        <w:rPr>
          <w:rFonts w:hint="eastAsia"/>
        </w:rPr>
        <w:t>若通達不相應法</w:t>
      </w:r>
      <w:r w:rsidR="004A0EA8" w:rsidRPr="001934AD">
        <w:rPr>
          <w:rFonts w:hint="eastAsia"/>
        </w:rPr>
        <w:t>，</w:t>
      </w:r>
      <w:r w:rsidRPr="001934AD">
        <w:rPr>
          <w:rFonts w:hint="eastAsia"/>
        </w:rPr>
        <w:t>相應法無所復論。如人能射毫毛</w:t>
      </w:r>
      <w:r w:rsidR="004A0EA8" w:rsidRPr="001934AD">
        <w:rPr>
          <w:rFonts w:hint="eastAsia"/>
        </w:rPr>
        <w:t>，</w:t>
      </w:r>
      <w:r w:rsidRPr="001934AD">
        <w:rPr>
          <w:rFonts w:hint="eastAsia"/>
        </w:rPr>
        <w:t>麁物則不論。</w:t>
      </w:r>
    </w:p>
    <w:p w:rsidR="003F57B0" w:rsidRPr="001934AD" w:rsidRDefault="00012FEA" w:rsidP="00E10785">
      <w:pPr>
        <w:overflowPunct w:val="0"/>
        <w:spacing w:beforeLines="30" w:before="108"/>
        <w:ind w:leftChars="200" w:left="480"/>
        <w:jc w:val="both"/>
        <w:outlineLvl w:val="4"/>
        <w:rPr>
          <w:b/>
        </w:rPr>
      </w:pPr>
      <w:r w:rsidRPr="001934AD">
        <w:rPr>
          <w:rFonts w:hint="eastAsia"/>
          <w:b/>
          <w:sz w:val="20"/>
          <w:bdr w:val="single" w:sz="4" w:space="0" w:color="auto"/>
        </w:rPr>
        <w:t>2</w:t>
      </w:r>
      <w:r w:rsidRPr="001934AD">
        <w:rPr>
          <w:rFonts w:hint="eastAsia"/>
          <w:b/>
          <w:sz w:val="20"/>
          <w:bdr w:val="single" w:sz="4" w:space="0" w:color="auto"/>
        </w:rPr>
        <w:t>、</w:t>
      </w:r>
      <w:r w:rsidR="003F57B0" w:rsidRPr="001934AD">
        <w:rPr>
          <w:rFonts w:hint="eastAsia"/>
          <w:b/>
          <w:sz w:val="20"/>
          <w:bdr w:val="single" w:sz="4" w:space="0" w:color="auto"/>
        </w:rPr>
        <w:t>佛</w:t>
      </w:r>
      <w:r w:rsidR="0039587F" w:rsidRPr="001934AD">
        <w:rPr>
          <w:rFonts w:hint="eastAsia"/>
          <w:b/>
          <w:sz w:val="20"/>
          <w:bdr w:val="single" w:sz="4" w:space="0" w:color="auto"/>
        </w:rPr>
        <w:t>以第六識</w:t>
      </w:r>
      <w:r w:rsidR="003F57B0" w:rsidRPr="001934AD">
        <w:rPr>
          <w:rFonts w:hint="eastAsia"/>
          <w:b/>
          <w:sz w:val="20"/>
          <w:bdr w:val="single" w:sz="4" w:space="0" w:color="auto"/>
        </w:rPr>
        <w:t>皆悉能知七百不相應法</w:t>
      </w:r>
    </w:p>
    <w:p w:rsidR="00655761" w:rsidRPr="001934AD" w:rsidRDefault="008F6EB5" w:rsidP="00E10785">
      <w:pPr>
        <w:overflowPunct w:val="0"/>
        <w:ind w:leftChars="200" w:left="480"/>
        <w:jc w:val="both"/>
      </w:pPr>
      <w:r w:rsidRPr="001934AD">
        <w:rPr>
          <w:rFonts w:hint="eastAsia"/>
        </w:rPr>
        <w:t>復次</w:t>
      </w:r>
      <w:r w:rsidR="004A0EA8" w:rsidRPr="001934AD">
        <w:rPr>
          <w:rFonts w:hint="eastAsia"/>
        </w:rPr>
        <w:t>，</w:t>
      </w:r>
      <w:r w:rsidRPr="001934AD">
        <w:rPr>
          <w:rFonts w:hint="eastAsia"/>
        </w:rPr>
        <w:t>七百不相應法</w:t>
      </w:r>
      <w:r w:rsidR="008D5BB1" w:rsidRPr="001934AD">
        <w:rPr>
          <w:rStyle w:val="a9"/>
        </w:rPr>
        <w:footnoteReference w:id="33"/>
      </w:r>
      <w:r w:rsidRPr="001934AD">
        <w:rPr>
          <w:rFonts w:hint="eastAsia"/>
        </w:rPr>
        <w:t>中</w:t>
      </w:r>
      <w:r w:rsidR="004A0EA8" w:rsidRPr="001934AD">
        <w:rPr>
          <w:rFonts w:hint="eastAsia"/>
        </w:rPr>
        <w:t>，</w:t>
      </w:r>
      <w:r w:rsidRPr="001934AD">
        <w:rPr>
          <w:rFonts w:hint="eastAsia"/>
          <w:b/>
        </w:rPr>
        <w:t>聲聞</w:t>
      </w:r>
      <w:r w:rsidR="004A0EA8" w:rsidRPr="001934AD">
        <w:rPr>
          <w:rFonts w:hint="eastAsia"/>
          <w:b/>
        </w:rPr>
        <w:t>、</w:t>
      </w:r>
      <w:r w:rsidRPr="001934AD">
        <w:rPr>
          <w:rFonts w:hint="eastAsia"/>
          <w:b/>
        </w:rPr>
        <w:t>辟支佛以第六識能知七法</w:t>
      </w:r>
      <w:r w:rsidR="004A0EA8" w:rsidRPr="001934AD">
        <w:rPr>
          <w:rFonts w:hint="eastAsia"/>
        </w:rPr>
        <w:t>：</w:t>
      </w:r>
      <w:r w:rsidR="00EF6839" w:rsidRPr="001934AD">
        <w:rPr>
          <w:rFonts w:hint="eastAsia"/>
        </w:rPr>
        <w:t>一</w:t>
      </w:r>
      <w:r w:rsidR="00012FEA" w:rsidRPr="001934AD">
        <w:rPr>
          <w:rFonts w:hint="eastAsia"/>
        </w:rPr>
        <w:t>、</w:t>
      </w:r>
      <w:r w:rsidRPr="001934AD">
        <w:rPr>
          <w:rFonts w:hint="eastAsia"/>
        </w:rPr>
        <w:t>名</w:t>
      </w:r>
      <w:r w:rsidR="008939AA" w:rsidRPr="001934AD">
        <w:rPr>
          <w:rFonts w:hint="eastAsia"/>
        </w:rPr>
        <w:t>，</w:t>
      </w:r>
      <w:r w:rsidR="00EF6839" w:rsidRPr="001934AD">
        <w:rPr>
          <w:rFonts w:hint="eastAsia"/>
        </w:rPr>
        <w:t>二</w:t>
      </w:r>
      <w:r w:rsidR="00012FEA" w:rsidRPr="001934AD">
        <w:rPr>
          <w:rFonts w:hint="eastAsia"/>
        </w:rPr>
        <w:t>、</w:t>
      </w:r>
      <w:r w:rsidRPr="001934AD">
        <w:rPr>
          <w:rFonts w:hint="eastAsia"/>
        </w:rPr>
        <w:t>相</w:t>
      </w:r>
      <w:r w:rsidR="008939AA" w:rsidRPr="001934AD">
        <w:rPr>
          <w:rFonts w:hint="eastAsia"/>
        </w:rPr>
        <w:t>，</w:t>
      </w:r>
      <w:r w:rsidR="00EF6839" w:rsidRPr="001934AD">
        <w:rPr>
          <w:rFonts w:hint="eastAsia"/>
        </w:rPr>
        <w:t>三</w:t>
      </w:r>
      <w:r w:rsidR="00012FEA" w:rsidRPr="001934AD">
        <w:rPr>
          <w:rFonts w:hint="eastAsia"/>
        </w:rPr>
        <w:t>、</w:t>
      </w:r>
      <w:r w:rsidRPr="001934AD">
        <w:rPr>
          <w:rFonts w:hint="eastAsia"/>
        </w:rPr>
        <w:t>義</w:t>
      </w:r>
      <w:r w:rsidR="008939AA" w:rsidRPr="001934AD">
        <w:rPr>
          <w:rFonts w:hint="eastAsia"/>
        </w:rPr>
        <w:t>，</w:t>
      </w:r>
      <w:r w:rsidR="00EF6839" w:rsidRPr="001934AD">
        <w:rPr>
          <w:rFonts w:hint="eastAsia"/>
        </w:rPr>
        <w:t>四</w:t>
      </w:r>
      <w:r w:rsidR="00012FEA" w:rsidRPr="001934AD">
        <w:rPr>
          <w:rFonts w:hint="eastAsia"/>
        </w:rPr>
        <w:t>、</w:t>
      </w:r>
      <w:r w:rsidRPr="001934AD">
        <w:rPr>
          <w:rFonts w:hint="eastAsia"/>
        </w:rPr>
        <w:t>無常</w:t>
      </w:r>
      <w:r w:rsidR="008939AA" w:rsidRPr="001934AD">
        <w:rPr>
          <w:rFonts w:hint="eastAsia"/>
        </w:rPr>
        <w:t>，</w:t>
      </w:r>
      <w:r w:rsidR="00EF6839" w:rsidRPr="001934AD">
        <w:rPr>
          <w:rFonts w:hint="eastAsia"/>
        </w:rPr>
        <w:t>五</w:t>
      </w:r>
      <w:r w:rsidR="00012FEA" w:rsidRPr="001934AD">
        <w:rPr>
          <w:rFonts w:hint="eastAsia"/>
        </w:rPr>
        <w:t>、</w:t>
      </w:r>
      <w:r w:rsidRPr="001934AD">
        <w:rPr>
          <w:rFonts w:hint="eastAsia"/>
        </w:rPr>
        <w:t>生</w:t>
      </w:r>
      <w:r w:rsidR="008939AA" w:rsidRPr="001934AD">
        <w:rPr>
          <w:rFonts w:hint="eastAsia"/>
        </w:rPr>
        <w:t>，</w:t>
      </w:r>
      <w:r w:rsidR="00EF6839" w:rsidRPr="001934AD">
        <w:rPr>
          <w:rFonts w:hint="eastAsia"/>
        </w:rPr>
        <w:t>六</w:t>
      </w:r>
      <w:r w:rsidR="00012FEA" w:rsidRPr="001934AD">
        <w:rPr>
          <w:rFonts w:hint="eastAsia"/>
        </w:rPr>
        <w:t>、</w:t>
      </w:r>
      <w:r w:rsidRPr="001934AD">
        <w:rPr>
          <w:rFonts w:hint="eastAsia"/>
        </w:rPr>
        <w:t>不生</w:t>
      </w:r>
      <w:r w:rsidR="008939AA" w:rsidRPr="001934AD">
        <w:rPr>
          <w:rFonts w:hint="eastAsia"/>
        </w:rPr>
        <w:t>，</w:t>
      </w:r>
      <w:r w:rsidR="00EF6839" w:rsidRPr="001934AD">
        <w:rPr>
          <w:rFonts w:hint="eastAsia"/>
        </w:rPr>
        <w:t>七</w:t>
      </w:r>
      <w:r w:rsidR="00012FEA" w:rsidRPr="001934AD">
        <w:rPr>
          <w:rFonts w:hint="eastAsia"/>
        </w:rPr>
        <w:t>、</w:t>
      </w:r>
      <w:r w:rsidRPr="001934AD">
        <w:rPr>
          <w:rFonts w:hint="eastAsia"/>
        </w:rPr>
        <w:t>度</w:t>
      </w:r>
      <w:r w:rsidR="003F57B0" w:rsidRPr="001934AD">
        <w:rPr>
          <w:rFonts w:hint="eastAsia"/>
        </w:rPr>
        <w:t>。</w:t>
      </w:r>
      <w:r w:rsidR="00847E6A" w:rsidRPr="001934AD">
        <w:rPr>
          <w:rStyle w:val="a9"/>
        </w:rPr>
        <w:footnoteReference w:id="34"/>
      </w:r>
    </w:p>
    <w:p w:rsidR="003F57B0" w:rsidRPr="001934AD" w:rsidRDefault="008F6EB5" w:rsidP="00E10785">
      <w:pPr>
        <w:overflowPunct w:val="0"/>
        <w:ind w:leftChars="200" w:left="480"/>
        <w:jc w:val="both"/>
      </w:pPr>
      <w:r w:rsidRPr="001934AD">
        <w:rPr>
          <w:rFonts w:hint="eastAsia"/>
          <w:b/>
        </w:rPr>
        <w:t>佛以第六識皆悉能知</w:t>
      </w:r>
      <w:r w:rsidR="004A0EA8" w:rsidRPr="001934AD">
        <w:rPr>
          <w:rFonts w:hint="eastAsia"/>
        </w:rPr>
        <w:t>。</w:t>
      </w:r>
    </w:p>
    <w:p w:rsidR="003F57B0" w:rsidRPr="001934AD" w:rsidRDefault="00012FEA" w:rsidP="00E10785">
      <w:pPr>
        <w:overflowPunct w:val="0"/>
        <w:spacing w:beforeLines="30" w:before="108"/>
        <w:ind w:leftChars="150" w:left="360"/>
        <w:jc w:val="both"/>
        <w:outlineLvl w:val="3"/>
        <w:rPr>
          <w:b/>
        </w:rPr>
      </w:pPr>
      <w:r w:rsidRPr="001934AD">
        <w:rPr>
          <w:rFonts w:hint="eastAsia"/>
          <w:b/>
          <w:sz w:val="20"/>
          <w:bdr w:val="single" w:sz="4" w:space="0" w:color="auto"/>
        </w:rPr>
        <w:t>（四）</w:t>
      </w:r>
      <w:r w:rsidR="005A65CE" w:rsidRPr="001934AD">
        <w:rPr>
          <w:rFonts w:hint="eastAsia"/>
          <w:b/>
          <w:sz w:val="20"/>
          <w:bdr w:val="single" w:sz="4" w:space="0" w:color="auto"/>
        </w:rPr>
        <w:t>佛知四諦相</w:t>
      </w:r>
      <w:r w:rsidR="00C177D5" w:rsidRPr="001934AD">
        <w:rPr>
          <w:rFonts w:hint="eastAsia"/>
          <w:b/>
          <w:sz w:val="20"/>
          <w:bdr w:val="single" w:sz="4" w:space="0" w:color="auto"/>
        </w:rPr>
        <w:t>及世俗法</w:t>
      </w:r>
      <w:r w:rsidR="00847E6A" w:rsidRPr="001934AD">
        <w:rPr>
          <w:rFonts w:hint="eastAsia"/>
          <w:b/>
          <w:sz w:val="20"/>
          <w:bdr w:val="single" w:sz="4" w:space="0" w:color="auto"/>
        </w:rPr>
        <w:t>故</w:t>
      </w:r>
    </w:p>
    <w:p w:rsidR="00A9695B" w:rsidRPr="001934AD" w:rsidRDefault="008F6EB5" w:rsidP="00E10785">
      <w:pPr>
        <w:overflowPunct w:val="0"/>
        <w:ind w:leftChars="150" w:left="360"/>
        <w:jc w:val="both"/>
        <w:rPr>
          <w:b/>
        </w:rPr>
      </w:pPr>
      <w:r w:rsidRPr="001934AD">
        <w:rPr>
          <w:rFonts w:hint="eastAsia"/>
        </w:rPr>
        <w:t>佛</w:t>
      </w:r>
      <w:r w:rsidRPr="001934AD">
        <w:rPr>
          <w:rFonts w:hint="eastAsia"/>
          <w:b/>
        </w:rPr>
        <w:t>知四諦相</w:t>
      </w:r>
      <w:r w:rsidRPr="001934AD">
        <w:rPr>
          <w:rFonts w:hint="eastAsia"/>
        </w:rPr>
        <w:t>及</w:t>
      </w:r>
      <w:r w:rsidRPr="001934AD">
        <w:rPr>
          <w:rFonts w:hint="eastAsia"/>
          <w:b/>
        </w:rPr>
        <w:t>知世俗法</w:t>
      </w:r>
      <w:r w:rsidR="004A0EA8" w:rsidRPr="001934AD">
        <w:rPr>
          <w:rFonts w:hint="eastAsia"/>
        </w:rPr>
        <w:t>，</w:t>
      </w:r>
      <w:r w:rsidRPr="001934AD">
        <w:rPr>
          <w:rFonts w:hint="eastAsia"/>
        </w:rPr>
        <w:t>是故言諸佛善知心不相應</w:t>
      </w:r>
      <w:r w:rsidR="004A0EA8" w:rsidRPr="001934AD">
        <w:rPr>
          <w:rFonts w:hint="eastAsia"/>
        </w:rPr>
        <w:t>、</w:t>
      </w:r>
      <w:r w:rsidRPr="001934AD">
        <w:rPr>
          <w:rFonts w:hint="eastAsia"/>
        </w:rPr>
        <w:t>無色法。</w:t>
      </w:r>
    </w:p>
    <w:p w:rsidR="00BB6AB4" w:rsidRPr="001934AD" w:rsidRDefault="005B09FA" w:rsidP="00E107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十四</w:t>
      </w:r>
      <w:r w:rsidR="005A65CE" w:rsidRPr="001934AD">
        <w:rPr>
          <w:rFonts w:hint="eastAsia"/>
          <w:b/>
          <w:sz w:val="20"/>
          <w:bdr w:val="single" w:sz="4" w:space="0" w:color="auto"/>
        </w:rPr>
        <w:t>、</w:t>
      </w:r>
      <w:r w:rsidR="00BB6AB4" w:rsidRPr="001934AD">
        <w:rPr>
          <w:rFonts w:hint="eastAsia"/>
          <w:b/>
          <w:sz w:val="20"/>
          <w:bdr w:val="single" w:sz="4" w:space="0" w:color="auto"/>
        </w:rPr>
        <w:t>第十四不共法</w:t>
      </w:r>
      <w:r w:rsidR="008153C7" w:rsidRPr="001934AD">
        <w:rPr>
          <w:rFonts w:hint="eastAsia"/>
          <w:b/>
          <w:sz w:val="20"/>
          <w:bdr w:val="single" w:sz="4" w:space="0" w:color="auto"/>
        </w:rPr>
        <w:t>──</w:t>
      </w:r>
      <w:r w:rsidR="00A9695B" w:rsidRPr="001934AD">
        <w:rPr>
          <w:rFonts w:hint="eastAsia"/>
          <w:b/>
          <w:sz w:val="20"/>
          <w:bdr w:val="single" w:sz="4" w:space="0" w:color="auto"/>
        </w:rPr>
        <w:t>勢力波羅蜜</w:t>
      </w:r>
    </w:p>
    <w:p w:rsidR="00847E6A" w:rsidRPr="001934AD" w:rsidRDefault="008F6EB5" w:rsidP="00E10785">
      <w:pPr>
        <w:overflowPunct w:val="0"/>
        <w:ind w:leftChars="100" w:left="240"/>
        <w:jc w:val="both"/>
      </w:pPr>
      <w:r w:rsidRPr="001934AD">
        <w:rPr>
          <w:rFonts w:hint="eastAsia"/>
          <w:b/>
        </w:rPr>
        <w:t>勢力波羅蜜</w:t>
      </w:r>
      <w:r w:rsidRPr="001934AD">
        <w:rPr>
          <w:rFonts w:hint="eastAsia"/>
        </w:rPr>
        <w:t>者</w:t>
      </w:r>
      <w:r w:rsidR="004A0EA8" w:rsidRPr="001934AD">
        <w:rPr>
          <w:rFonts w:hint="eastAsia"/>
        </w:rPr>
        <w:t>，</w:t>
      </w:r>
      <w:r w:rsidRPr="001934AD">
        <w:rPr>
          <w:rFonts w:hint="eastAsia"/>
        </w:rPr>
        <w:t>於一切所知法無餘中</w:t>
      </w:r>
      <w:r w:rsidR="004A0EA8" w:rsidRPr="001934AD">
        <w:rPr>
          <w:rFonts w:hint="eastAsia"/>
        </w:rPr>
        <w:t>，</w:t>
      </w:r>
      <w:r w:rsidRPr="001934AD">
        <w:rPr>
          <w:rFonts w:hint="eastAsia"/>
        </w:rPr>
        <w:t>得一切種智勢力</w:t>
      </w:r>
      <w:r w:rsidR="005A65CE" w:rsidRPr="001934AD">
        <w:rPr>
          <w:rFonts w:hint="eastAsia"/>
        </w:rPr>
        <w:t>，</w:t>
      </w:r>
      <w:r w:rsidRPr="001934AD">
        <w:rPr>
          <w:rFonts w:hint="eastAsia"/>
        </w:rPr>
        <w:t>十力</w:t>
      </w:r>
      <w:r w:rsidR="0000349E" w:rsidRPr="001934AD">
        <w:rPr>
          <w:rStyle w:val="a9"/>
        </w:rPr>
        <w:footnoteReference w:id="35"/>
      </w:r>
      <w:r w:rsidR="004A0EA8" w:rsidRPr="001934AD">
        <w:rPr>
          <w:rFonts w:hint="eastAsia"/>
        </w:rPr>
        <w:t>、</w:t>
      </w:r>
      <w:r w:rsidRPr="001934AD">
        <w:rPr>
          <w:rFonts w:hint="eastAsia"/>
        </w:rPr>
        <w:t>四無所</w:t>
      </w:r>
      <w:r w:rsidRPr="001934AD">
        <w:rPr>
          <w:rFonts w:hint="eastAsia"/>
        </w:rPr>
        <w:lastRenderedPageBreak/>
        <w:t>畏</w:t>
      </w:r>
      <w:r w:rsidR="0040168C" w:rsidRPr="001934AD">
        <w:rPr>
          <w:rStyle w:val="a9"/>
        </w:rPr>
        <w:footnoteReference w:id="36"/>
      </w:r>
      <w:r w:rsidR="004A0EA8" w:rsidRPr="001934AD">
        <w:rPr>
          <w:rFonts w:hint="eastAsia"/>
        </w:rPr>
        <w:t>、</w:t>
      </w:r>
      <w:r w:rsidRPr="001934AD">
        <w:rPr>
          <w:rFonts w:hint="eastAsia"/>
        </w:rPr>
        <w:t>四功德處</w:t>
      </w:r>
      <w:r w:rsidR="00C6635D" w:rsidRPr="001934AD">
        <w:rPr>
          <w:szCs w:val="24"/>
          <w:vertAlign w:val="superscript"/>
        </w:rPr>
        <w:footnoteReference w:id="37"/>
      </w:r>
      <w:r w:rsidRPr="001934AD">
        <w:rPr>
          <w:rFonts w:hint="eastAsia"/>
        </w:rPr>
        <w:t>助成故。又善得十</w:t>
      </w:r>
      <w:r w:rsidR="004A0EA8" w:rsidRPr="001934AD">
        <w:rPr>
          <w:rFonts w:hint="eastAsia"/>
        </w:rPr>
        <w:t>力故，</w:t>
      </w:r>
      <w:r w:rsidRPr="001934AD">
        <w:rPr>
          <w:rFonts w:hint="eastAsia"/>
        </w:rPr>
        <w:t>是故佛能</w:t>
      </w:r>
      <w:r w:rsidRPr="001934AD">
        <w:rPr>
          <w:rFonts w:hint="eastAsia"/>
          <w:b/>
        </w:rPr>
        <w:t>成就勢力波羅蜜</w:t>
      </w:r>
      <w:r w:rsidRPr="001934AD">
        <w:rPr>
          <w:rFonts w:hint="eastAsia"/>
        </w:rPr>
        <w:t>。</w:t>
      </w:r>
    </w:p>
    <w:p w:rsidR="004A0EA8" w:rsidRPr="001934AD" w:rsidRDefault="008F6EB5" w:rsidP="00A329C3">
      <w:pPr>
        <w:overflowPunct w:val="0"/>
        <w:spacing w:beforeLines="30" w:before="108"/>
        <w:ind w:leftChars="100" w:left="240"/>
        <w:jc w:val="both"/>
      </w:pPr>
      <w:r w:rsidRPr="001934AD">
        <w:rPr>
          <w:rFonts w:hint="eastAsia"/>
        </w:rPr>
        <w:t>是勢力</w:t>
      </w:r>
      <w:r w:rsidR="004A0EA8" w:rsidRPr="001934AD">
        <w:rPr>
          <w:rFonts w:hint="eastAsia"/>
        </w:rPr>
        <w:t>，在第十六心中得增益，一切智常在佛身，乃至無餘涅槃。因是事故，</w:t>
      </w:r>
      <w:r w:rsidRPr="001934AD">
        <w:rPr>
          <w:rFonts w:hint="eastAsia"/>
        </w:rPr>
        <w:t>於一切法中得無礙智。</w:t>
      </w:r>
    </w:p>
    <w:p w:rsidR="00BB6AB4" w:rsidRPr="001934AD" w:rsidRDefault="005B09FA" w:rsidP="00A329C3">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十五</w:t>
      </w:r>
      <w:r w:rsidR="004D65DD" w:rsidRPr="001934AD">
        <w:rPr>
          <w:rFonts w:hint="eastAsia"/>
          <w:b/>
          <w:sz w:val="20"/>
          <w:bdr w:val="single" w:sz="4" w:space="0" w:color="auto"/>
        </w:rPr>
        <w:t>、</w:t>
      </w:r>
      <w:r w:rsidR="00BB6AB4" w:rsidRPr="001934AD">
        <w:rPr>
          <w:rFonts w:hint="eastAsia"/>
          <w:b/>
          <w:sz w:val="20"/>
          <w:bdr w:val="single" w:sz="4" w:space="0" w:color="auto"/>
        </w:rPr>
        <w:t>第十五不共法</w:t>
      </w:r>
      <w:r w:rsidR="008153C7" w:rsidRPr="001934AD">
        <w:rPr>
          <w:rFonts w:hint="eastAsia"/>
          <w:b/>
          <w:sz w:val="20"/>
          <w:bdr w:val="single" w:sz="4" w:space="0" w:color="auto"/>
        </w:rPr>
        <w:t>──</w:t>
      </w:r>
      <w:r w:rsidR="00717130" w:rsidRPr="001934AD">
        <w:rPr>
          <w:rFonts w:hint="eastAsia"/>
          <w:b/>
          <w:sz w:val="20"/>
          <w:bdr w:val="single" w:sz="4" w:space="0" w:color="auto"/>
        </w:rPr>
        <w:t>無礙智波羅蜜</w:t>
      </w:r>
    </w:p>
    <w:p w:rsidR="005E1CF4" w:rsidRPr="001934AD" w:rsidRDefault="008F6EB5" w:rsidP="00A329C3">
      <w:pPr>
        <w:overflowPunct w:val="0"/>
        <w:ind w:leftChars="100" w:left="240"/>
        <w:jc w:val="both"/>
      </w:pPr>
      <w:r w:rsidRPr="001934AD">
        <w:rPr>
          <w:rFonts w:hint="eastAsia"/>
          <w:b/>
        </w:rPr>
        <w:t>無礙智波羅蜜</w:t>
      </w:r>
      <w:r w:rsidRPr="001934AD">
        <w:rPr>
          <w:rFonts w:hint="eastAsia"/>
        </w:rPr>
        <w:t>者</w:t>
      </w:r>
      <w:r w:rsidR="004A0EA8" w:rsidRPr="001934AD">
        <w:rPr>
          <w:rFonts w:hint="eastAsia"/>
        </w:rPr>
        <w:t>，</w:t>
      </w:r>
      <w:r w:rsidRPr="001934AD">
        <w:rPr>
          <w:rFonts w:hint="eastAsia"/>
        </w:rPr>
        <w:t>法</w:t>
      </w:r>
      <w:r w:rsidR="004A0EA8" w:rsidRPr="001934AD">
        <w:rPr>
          <w:rFonts w:hint="eastAsia"/>
        </w:rPr>
        <w:t>、</w:t>
      </w:r>
      <w:r w:rsidRPr="001934AD">
        <w:rPr>
          <w:rFonts w:hint="eastAsia"/>
        </w:rPr>
        <w:t>義</w:t>
      </w:r>
      <w:r w:rsidR="004A0EA8" w:rsidRPr="001934AD">
        <w:rPr>
          <w:rFonts w:hint="eastAsia"/>
        </w:rPr>
        <w:t>、</w:t>
      </w:r>
      <w:r w:rsidRPr="001934AD">
        <w:rPr>
          <w:rFonts w:hint="eastAsia"/>
        </w:rPr>
        <w:t>辭</w:t>
      </w:r>
      <w:r w:rsidR="004A0EA8" w:rsidRPr="001934AD">
        <w:rPr>
          <w:rFonts w:hint="eastAsia"/>
        </w:rPr>
        <w:t>、</w:t>
      </w:r>
      <w:r w:rsidRPr="001934AD">
        <w:rPr>
          <w:rFonts w:hint="eastAsia"/>
        </w:rPr>
        <w:t>樂說</w:t>
      </w:r>
      <w:r w:rsidR="005E1CF4" w:rsidRPr="001934AD">
        <w:rPr>
          <w:rFonts w:hint="eastAsia"/>
        </w:rPr>
        <w:t>，</w:t>
      </w:r>
      <w:r w:rsidR="00620E59" w:rsidRPr="001934AD">
        <w:rPr>
          <w:rStyle w:val="a9"/>
        </w:rPr>
        <w:footnoteReference w:id="38"/>
      </w:r>
      <w:r w:rsidRPr="001934AD">
        <w:rPr>
          <w:rFonts w:hint="eastAsia"/>
        </w:rPr>
        <w:t>於此四法勢力無量</w:t>
      </w:r>
      <w:r w:rsidR="005E1CF4" w:rsidRPr="001934AD">
        <w:rPr>
          <w:rFonts w:hint="eastAsia"/>
        </w:rPr>
        <w:t>、</w:t>
      </w:r>
      <w:r w:rsidRPr="001934AD">
        <w:rPr>
          <w:rFonts w:hint="eastAsia"/>
        </w:rPr>
        <w:t>通達無礙。</w:t>
      </w:r>
    </w:p>
    <w:p w:rsidR="00213552" w:rsidRPr="001934AD" w:rsidRDefault="008F6EB5" w:rsidP="00E10785">
      <w:pPr>
        <w:overflowPunct w:val="0"/>
        <w:spacing w:beforeLines="30" w:before="108"/>
        <w:ind w:leftChars="100" w:left="240"/>
        <w:jc w:val="both"/>
      </w:pPr>
      <w:r w:rsidRPr="001934AD">
        <w:rPr>
          <w:rFonts w:hint="eastAsia"/>
        </w:rPr>
        <w:t>如經中說</w:t>
      </w:r>
      <w:r w:rsidR="005E1CF4" w:rsidRPr="001934AD">
        <w:rPr>
          <w:rFonts w:hint="eastAsia"/>
        </w:rPr>
        <w:t>：「</w:t>
      </w:r>
      <w:r w:rsidRPr="001934AD">
        <w:rPr>
          <w:rFonts w:ascii="標楷體" w:eastAsia="標楷體" w:hAnsi="標楷體" w:hint="eastAsia"/>
        </w:rPr>
        <w:t>佛告諸比丘</w:t>
      </w:r>
      <w:r w:rsidR="005E1CF4" w:rsidRPr="001934AD">
        <w:rPr>
          <w:rFonts w:ascii="標楷體" w:eastAsia="標楷體" w:hAnsi="標楷體" w:hint="eastAsia"/>
        </w:rPr>
        <w:t>：『</w:t>
      </w:r>
      <w:r w:rsidRPr="001934AD">
        <w:rPr>
          <w:rFonts w:ascii="標楷體" w:eastAsia="標楷體" w:hAnsi="標楷體" w:hint="eastAsia"/>
        </w:rPr>
        <w:t>如來四第</w:t>
      </w:r>
      <w:r w:rsidR="008D6833" w:rsidRPr="001934AD">
        <w:rPr>
          <w:rStyle w:val="a9"/>
        </w:rPr>
        <w:footnoteReference w:id="39"/>
      </w:r>
      <w:r w:rsidRPr="001934AD">
        <w:rPr>
          <w:rFonts w:ascii="標楷體" w:eastAsia="標楷體" w:hAnsi="標楷體" w:hint="eastAsia"/>
        </w:rPr>
        <w:t>子</w:t>
      </w:r>
      <w:r w:rsidR="005E1CF4" w:rsidRPr="001934AD">
        <w:rPr>
          <w:rFonts w:ascii="標楷體" w:eastAsia="標楷體" w:hAnsi="標楷體" w:hint="eastAsia"/>
        </w:rPr>
        <w:t>，</w:t>
      </w:r>
      <w:r w:rsidRPr="001934AD">
        <w:rPr>
          <w:rFonts w:ascii="標楷體" w:eastAsia="標楷體" w:hAnsi="標楷體" w:hint="eastAsia"/>
        </w:rPr>
        <w:t>成就第一念力</w:t>
      </w:r>
      <w:r w:rsidR="005E1CF4" w:rsidRPr="001934AD">
        <w:rPr>
          <w:rFonts w:ascii="標楷體" w:eastAsia="標楷體" w:hAnsi="標楷體" w:hint="eastAsia"/>
        </w:rPr>
        <w:t>、</w:t>
      </w:r>
      <w:r w:rsidRPr="001934AD">
        <w:rPr>
          <w:rFonts w:ascii="標楷體" w:eastAsia="標楷體" w:hAnsi="標楷體" w:hint="eastAsia"/>
        </w:rPr>
        <w:t>智慧力</w:t>
      </w:r>
      <w:r w:rsidR="005E1CF4" w:rsidRPr="001934AD">
        <w:rPr>
          <w:rFonts w:ascii="標楷體" w:eastAsia="標楷體" w:hAnsi="標楷體" w:hint="eastAsia"/>
        </w:rPr>
        <w:t>、</w:t>
      </w:r>
      <w:r w:rsidRPr="001934AD">
        <w:rPr>
          <w:rFonts w:ascii="標楷體" w:eastAsia="標楷體" w:hAnsi="標楷體" w:hint="eastAsia"/>
        </w:rPr>
        <w:t>堪受力。如善射</w:t>
      </w:r>
      <w:r w:rsidR="005E1CF4" w:rsidRPr="001934AD">
        <w:rPr>
          <w:rFonts w:ascii="標楷體" w:eastAsia="標楷體" w:hAnsi="標楷體" w:hint="eastAsia"/>
        </w:rPr>
        <w:t>，</w:t>
      </w:r>
      <w:r w:rsidRPr="001934AD">
        <w:rPr>
          <w:rFonts w:ascii="標楷體" w:eastAsia="標楷體" w:hAnsi="標楷體" w:hint="eastAsia"/>
        </w:rPr>
        <w:t>射樹葉即過無難。是諸弟子</w:t>
      </w:r>
      <w:r w:rsidR="005E1CF4" w:rsidRPr="001934AD">
        <w:rPr>
          <w:rFonts w:ascii="標楷體" w:eastAsia="標楷體" w:hAnsi="標楷體" w:hint="eastAsia"/>
        </w:rPr>
        <w:t>以四念處來問難，我常不休息，</w:t>
      </w:r>
      <w:r w:rsidRPr="001934AD">
        <w:rPr>
          <w:rFonts w:ascii="標楷體" w:eastAsia="標楷體" w:hAnsi="標楷體" w:hint="eastAsia"/>
        </w:rPr>
        <w:t>除飲食</w:t>
      </w:r>
      <w:r w:rsidR="005E1CF4" w:rsidRPr="001934AD">
        <w:rPr>
          <w:rFonts w:ascii="標楷體" w:eastAsia="標楷體" w:hAnsi="標楷體" w:hint="eastAsia"/>
        </w:rPr>
        <w:t>、</w:t>
      </w:r>
      <w:r w:rsidRPr="001934AD">
        <w:rPr>
          <w:rFonts w:ascii="標楷體" w:eastAsia="標楷體" w:hAnsi="標楷體" w:hint="eastAsia"/>
        </w:rPr>
        <w:t>便利</w:t>
      </w:r>
      <w:r w:rsidR="005E1CF4" w:rsidRPr="001934AD">
        <w:rPr>
          <w:rFonts w:ascii="標楷體" w:eastAsia="標楷體" w:hAnsi="標楷體" w:hint="eastAsia"/>
        </w:rPr>
        <w:t>、</w:t>
      </w:r>
      <w:r w:rsidRPr="001934AD">
        <w:rPr>
          <w:rFonts w:ascii="標楷體" w:eastAsia="標楷體" w:hAnsi="標楷體" w:hint="eastAsia"/>
        </w:rPr>
        <w:t>睡眠</w:t>
      </w:r>
      <w:r w:rsidR="005E1CF4" w:rsidRPr="001934AD">
        <w:rPr>
          <w:rFonts w:ascii="標楷體" w:eastAsia="標楷體" w:hAnsi="標楷體" w:hint="eastAsia"/>
        </w:rPr>
        <w:t>，</w:t>
      </w:r>
      <w:r w:rsidRPr="001934AD">
        <w:rPr>
          <w:rFonts w:ascii="標楷體" w:eastAsia="標楷體" w:hAnsi="標楷體" w:hint="eastAsia"/>
        </w:rPr>
        <w:t>於百年中</w:t>
      </w:r>
      <w:r w:rsidR="005E1CF4" w:rsidRPr="001934AD">
        <w:rPr>
          <w:rFonts w:ascii="標楷體" w:eastAsia="標楷體" w:hAnsi="標楷體" w:hint="eastAsia"/>
        </w:rPr>
        <w:t>，</w:t>
      </w:r>
      <w:r w:rsidRPr="001934AD">
        <w:rPr>
          <w:rFonts w:ascii="標楷體" w:eastAsia="標楷體" w:hAnsi="標楷體" w:hint="eastAsia"/>
        </w:rPr>
        <w:t>如來常答</w:t>
      </w:r>
      <w:r w:rsidR="005E1CF4" w:rsidRPr="001934AD">
        <w:rPr>
          <w:rFonts w:ascii="標楷體" w:eastAsia="標楷體" w:hAnsi="標楷體" w:hint="eastAsia"/>
        </w:rPr>
        <w:t>，</w:t>
      </w:r>
      <w:r w:rsidRPr="001934AD">
        <w:rPr>
          <w:rFonts w:ascii="標楷體" w:eastAsia="標楷體" w:hAnsi="標楷體" w:hint="eastAsia"/>
        </w:rPr>
        <w:t>樂說智慧</w:t>
      </w:r>
      <w:r w:rsidR="005E1CF4" w:rsidRPr="001934AD">
        <w:rPr>
          <w:rFonts w:ascii="標楷體" w:eastAsia="標楷體" w:hAnsi="標楷體" w:hint="eastAsia"/>
        </w:rPr>
        <w:t>，</w:t>
      </w:r>
      <w:r w:rsidRPr="001934AD">
        <w:rPr>
          <w:rFonts w:ascii="標楷體" w:eastAsia="標楷體" w:hAnsi="標楷體" w:hint="eastAsia"/>
        </w:rPr>
        <w:t>無有窮盡。</w:t>
      </w:r>
      <w:r w:rsidR="005E1CF4" w:rsidRPr="001934AD">
        <w:rPr>
          <w:rFonts w:hint="eastAsia"/>
        </w:rPr>
        <w:t>』」</w:t>
      </w:r>
      <w:r w:rsidR="00620E59" w:rsidRPr="001934AD">
        <w:rPr>
          <w:rStyle w:val="a9"/>
        </w:rPr>
        <w:footnoteReference w:id="40"/>
      </w:r>
    </w:p>
    <w:p w:rsidR="005E1CF4" w:rsidRPr="001934AD" w:rsidRDefault="008F6EB5" w:rsidP="00A329C3">
      <w:pPr>
        <w:overflowPunct w:val="0"/>
        <w:spacing w:beforeLines="30" w:before="108"/>
        <w:ind w:leftChars="100" w:left="240"/>
        <w:jc w:val="both"/>
      </w:pPr>
      <w:r w:rsidRPr="001934AD">
        <w:rPr>
          <w:rFonts w:hint="eastAsia"/>
        </w:rPr>
        <w:lastRenderedPageBreak/>
        <w:t>佛於此中</w:t>
      </w:r>
      <w:r w:rsidR="005E1CF4" w:rsidRPr="001934AD">
        <w:rPr>
          <w:rFonts w:hint="eastAsia"/>
        </w:rPr>
        <w:t>，</w:t>
      </w:r>
      <w:r w:rsidRPr="001934AD">
        <w:rPr>
          <w:rFonts w:hint="eastAsia"/>
        </w:rPr>
        <w:t>以少欲相自論智慧。若三千大千世界</w:t>
      </w:r>
      <w:r w:rsidR="005E1CF4" w:rsidRPr="001934AD">
        <w:rPr>
          <w:rFonts w:hint="eastAsia"/>
        </w:rPr>
        <w:t>所有四天下滿中微塵，</w:t>
      </w:r>
      <w:r w:rsidRPr="001934AD">
        <w:rPr>
          <w:rFonts w:hint="eastAsia"/>
        </w:rPr>
        <w:t>隨爾所塵數</w:t>
      </w:r>
      <w:r w:rsidR="005E1CF4" w:rsidRPr="001934AD">
        <w:rPr>
          <w:rFonts w:hint="eastAsia"/>
        </w:rPr>
        <w:t>、</w:t>
      </w:r>
      <w:r w:rsidRPr="001934AD">
        <w:rPr>
          <w:rFonts w:hint="eastAsia"/>
        </w:rPr>
        <w:t>作爾所三千大千世界</w:t>
      </w:r>
      <w:r w:rsidR="005E1CF4" w:rsidRPr="001934AD">
        <w:rPr>
          <w:rFonts w:hint="eastAsia"/>
        </w:rPr>
        <w:t>，</w:t>
      </w:r>
      <w:r w:rsidRPr="001934AD">
        <w:rPr>
          <w:rFonts w:hint="eastAsia"/>
        </w:rPr>
        <w:t>滿中眾生皆如舍利弗</w:t>
      </w:r>
      <w:r w:rsidR="005E1CF4" w:rsidRPr="001934AD">
        <w:rPr>
          <w:rFonts w:hint="eastAsia"/>
        </w:rPr>
        <w:t>、</w:t>
      </w:r>
      <w:r w:rsidRPr="001934AD">
        <w:rPr>
          <w:rFonts w:hint="eastAsia"/>
        </w:rPr>
        <w:t>如辟支佛</w:t>
      </w:r>
      <w:r w:rsidR="005E1CF4" w:rsidRPr="001934AD">
        <w:rPr>
          <w:rFonts w:hint="eastAsia"/>
        </w:rPr>
        <w:t>，</w:t>
      </w:r>
      <w:r w:rsidRPr="001934AD">
        <w:rPr>
          <w:rFonts w:hint="eastAsia"/>
        </w:rPr>
        <w:t>皆悉成就智慧</w:t>
      </w:r>
      <w:r w:rsidR="005E1CF4" w:rsidRPr="001934AD">
        <w:rPr>
          <w:rFonts w:hint="eastAsia"/>
        </w:rPr>
        <w:t>、</w:t>
      </w:r>
      <w:r w:rsidRPr="001934AD">
        <w:rPr>
          <w:rFonts w:hint="eastAsia"/>
        </w:rPr>
        <w:t>樂說</w:t>
      </w:r>
      <w:r w:rsidR="005E1CF4" w:rsidRPr="001934AD">
        <w:rPr>
          <w:rFonts w:hint="eastAsia"/>
        </w:rPr>
        <w:t>，壽命如上塵數大劫，</w:t>
      </w:r>
      <w:r w:rsidRPr="001934AD">
        <w:rPr>
          <w:rFonts w:hint="eastAsia"/>
        </w:rPr>
        <w:t>是諸人等</w:t>
      </w:r>
      <w:r w:rsidR="005E1CF4" w:rsidRPr="001934AD">
        <w:rPr>
          <w:rFonts w:hint="eastAsia"/>
        </w:rPr>
        <w:t>，</w:t>
      </w:r>
      <w:r w:rsidRPr="001934AD">
        <w:rPr>
          <w:rFonts w:hint="eastAsia"/>
        </w:rPr>
        <w:t>因四念處</w:t>
      </w:r>
      <w:r w:rsidR="005E1CF4" w:rsidRPr="001934AD">
        <w:rPr>
          <w:rFonts w:hint="eastAsia"/>
        </w:rPr>
        <w:t>，盡其形壽問難如來，</w:t>
      </w:r>
      <w:r w:rsidRPr="001934AD">
        <w:rPr>
          <w:rFonts w:hint="eastAsia"/>
        </w:rPr>
        <w:t>如來還以四念處義</w:t>
      </w:r>
      <w:r w:rsidR="005E1CF4" w:rsidRPr="001934AD">
        <w:rPr>
          <w:rFonts w:hint="eastAsia"/>
        </w:rPr>
        <w:t>答其所問，</w:t>
      </w:r>
      <w:r w:rsidRPr="001934AD">
        <w:rPr>
          <w:rFonts w:hint="eastAsia"/>
        </w:rPr>
        <w:t>言義不重</w:t>
      </w:r>
      <w:r w:rsidR="00E03155" w:rsidRPr="001934AD">
        <w:rPr>
          <w:rStyle w:val="a9"/>
        </w:rPr>
        <w:footnoteReference w:id="41"/>
      </w:r>
      <w:r w:rsidR="005E1CF4" w:rsidRPr="001934AD">
        <w:rPr>
          <w:rFonts w:hint="eastAsia"/>
        </w:rPr>
        <w:t>、</w:t>
      </w:r>
      <w:r w:rsidRPr="001934AD">
        <w:rPr>
          <w:rFonts w:hint="eastAsia"/>
        </w:rPr>
        <w:t>樂說無盡。</w:t>
      </w:r>
    </w:p>
    <w:p w:rsidR="005E1CF4" w:rsidRPr="001934AD" w:rsidRDefault="008F6EB5" w:rsidP="00A329C3">
      <w:pPr>
        <w:overflowPunct w:val="0"/>
        <w:spacing w:beforeLines="30" w:before="108"/>
        <w:ind w:leftChars="100" w:left="240"/>
        <w:jc w:val="both"/>
      </w:pPr>
      <w:r w:rsidRPr="001934AD">
        <w:rPr>
          <w:rFonts w:hint="eastAsia"/>
          <w:b/>
        </w:rPr>
        <w:t>法</w:t>
      </w:r>
      <w:r w:rsidR="00F4294B" w:rsidRPr="001934AD">
        <w:rPr>
          <w:rFonts w:hint="eastAsia"/>
          <w:sz w:val="22"/>
          <w:shd w:val="pct15" w:color="auto" w:fill="FFFFFF"/>
        </w:rPr>
        <w:t>（</w:t>
      </w:r>
      <w:smartTag w:uri="urn:schemas-microsoft-com:office:smarttags" w:element="chmetcnv">
        <w:smartTagPr>
          <w:attr w:name="UnitName" w:val="C"/>
          <w:attr w:name="SourceValue" w:val="80"/>
          <w:attr w:name="HasSpace" w:val="False"/>
          <w:attr w:name="Negative" w:val="False"/>
          <w:attr w:name="NumberType" w:val="1"/>
          <w:attr w:name="TCSC" w:val="0"/>
        </w:smartTagPr>
        <w:r w:rsidR="00F4294B" w:rsidRPr="001934AD">
          <w:rPr>
            <w:rFonts w:hint="eastAsia"/>
            <w:sz w:val="22"/>
            <w:shd w:val="pct15" w:color="auto" w:fill="FFFFFF"/>
          </w:rPr>
          <w:t>80c</w:t>
        </w:r>
      </w:smartTag>
      <w:r w:rsidR="00F4294B" w:rsidRPr="001934AD">
        <w:rPr>
          <w:rFonts w:hint="eastAsia"/>
          <w:sz w:val="22"/>
          <w:shd w:val="pct15" w:color="auto" w:fill="FFFFFF"/>
        </w:rPr>
        <w:t>）</w:t>
      </w:r>
      <w:r w:rsidRPr="001934AD">
        <w:rPr>
          <w:rFonts w:hint="eastAsia"/>
          <w:b/>
        </w:rPr>
        <w:t>無礙智</w:t>
      </w:r>
      <w:r w:rsidRPr="001934AD">
        <w:rPr>
          <w:rFonts w:hint="eastAsia"/>
        </w:rPr>
        <w:t>者</w:t>
      </w:r>
      <w:r w:rsidR="005E1CF4" w:rsidRPr="001934AD">
        <w:rPr>
          <w:rFonts w:hint="eastAsia"/>
        </w:rPr>
        <w:t>，</w:t>
      </w:r>
      <w:r w:rsidRPr="001934AD">
        <w:rPr>
          <w:rFonts w:hint="eastAsia"/>
        </w:rPr>
        <w:t>善能分別諸法名字</w:t>
      </w:r>
      <w:r w:rsidR="005E1CF4" w:rsidRPr="001934AD">
        <w:rPr>
          <w:rFonts w:hint="eastAsia"/>
        </w:rPr>
        <w:t>，</w:t>
      </w:r>
      <w:r w:rsidRPr="001934AD">
        <w:rPr>
          <w:rFonts w:hint="eastAsia"/>
        </w:rPr>
        <w:t>通達無礙。</w:t>
      </w:r>
    </w:p>
    <w:p w:rsidR="005E1CF4" w:rsidRPr="001934AD" w:rsidRDefault="008F6EB5" w:rsidP="00A329C3">
      <w:pPr>
        <w:overflowPunct w:val="0"/>
        <w:spacing w:beforeLines="30" w:before="108"/>
        <w:ind w:leftChars="100" w:left="240"/>
        <w:jc w:val="both"/>
      </w:pPr>
      <w:r w:rsidRPr="001934AD">
        <w:rPr>
          <w:rFonts w:hint="eastAsia"/>
          <w:b/>
        </w:rPr>
        <w:t>義無礙</w:t>
      </w:r>
      <w:r w:rsidRPr="001934AD">
        <w:rPr>
          <w:rFonts w:hint="eastAsia"/>
        </w:rPr>
        <w:t>者</w:t>
      </w:r>
      <w:r w:rsidR="005E1CF4" w:rsidRPr="001934AD">
        <w:rPr>
          <w:rFonts w:hint="eastAsia"/>
        </w:rPr>
        <w:t>，</w:t>
      </w:r>
      <w:r w:rsidRPr="001934AD">
        <w:rPr>
          <w:rFonts w:hint="eastAsia"/>
        </w:rPr>
        <w:t>於諸法義通達無礙。</w:t>
      </w:r>
    </w:p>
    <w:p w:rsidR="005E1CF4" w:rsidRPr="001934AD" w:rsidRDefault="008F6EB5" w:rsidP="00A329C3">
      <w:pPr>
        <w:overflowPunct w:val="0"/>
        <w:spacing w:beforeLines="30" w:before="108"/>
        <w:ind w:leftChars="100" w:left="240"/>
        <w:jc w:val="both"/>
      </w:pPr>
      <w:r w:rsidRPr="001934AD">
        <w:rPr>
          <w:rFonts w:hint="eastAsia"/>
          <w:b/>
        </w:rPr>
        <w:t>辭無礙</w:t>
      </w:r>
      <w:r w:rsidRPr="001934AD">
        <w:rPr>
          <w:rFonts w:hint="eastAsia"/>
        </w:rPr>
        <w:t>者</w:t>
      </w:r>
      <w:r w:rsidR="005E1CF4" w:rsidRPr="001934AD">
        <w:rPr>
          <w:rFonts w:hint="eastAsia"/>
        </w:rPr>
        <w:t>，</w:t>
      </w:r>
      <w:r w:rsidRPr="001934AD">
        <w:rPr>
          <w:rFonts w:hint="eastAsia"/>
        </w:rPr>
        <w:t>隨眾生類</w:t>
      </w:r>
      <w:r w:rsidR="005E1CF4" w:rsidRPr="001934AD">
        <w:rPr>
          <w:rFonts w:hint="eastAsia"/>
        </w:rPr>
        <w:t>，</w:t>
      </w:r>
      <w:r w:rsidRPr="001934AD">
        <w:rPr>
          <w:rFonts w:hint="eastAsia"/>
        </w:rPr>
        <w:t>以諸言辭令其解義</w:t>
      </w:r>
      <w:r w:rsidR="005E1CF4" w:rsidRPr="001934AD">
        <w:rPr>
          <w:rFonts w:hint="eastAsia"/>
        </w:rPr>
        <w:t>，</w:t>
      </w:r>
      <w:r w:rsidRPr="001934AD">
        <w:rPr>
          <w:rFonts w:hint="eastAsia"/>
        </w:rPr>
        <w:t>通達無礙。</w:t>
      </w:r>
    </w:p>
    <w:p w:rsidR="005E1CF4" w:rsidRPr="001934AD" w:rsidRDefault="008F6EB5" w:rsidP="00A329C3">
      <w:pPr>
        <w:overflowPunct w:val="0"/>
        <w:spacing w:beforeLines="30" w:before="108"/>
        <w:ind w:leftChars="100" w:left="240"/>
        <w:jc w:val="both"/>
      </w:pPr>
      <w:r w:rsidRPr="001934AD">
        <w:rPr>
          <w:rFonts w:hint="eastAsia"/>
          <w:b/>
        </w:rPr>
        <w:t>樂說無礙</w:t>
      </w:r>
      <w:r w:rsidRPr="001934AD">
        <w:rPr>
          <w:rFonts w:hint="eastAsia"/>
        </w:rPr>
        <w:t>者</w:t>
      </w:r>
      <w:r w:rsidR="005E1CF4" w:rsidRPr="001934AD">
        <w:rPr>
          <w:rFonts w:hint="eastAsia"/>
        </w:rPr>
        <w:t>，</w:t>
      </w:r>
      <w:r w:rsidRPr="001934AD">
        <w:rPr>
          <w:rFonts w:hint="eastAsia"/>
        </w:rPr>
        <w:t>問答時善巧說法</w:t>
      </w:r>
      <w:r w:rsidR="005E1CF4" w:rsidRPr="001934AD">
        <w:rPr>
          <w:rFonts w:hint="eastAsia"/>
        </w:rPr>
        <w:t>，</w:t>
      </w:r>
      <w:r w:rsidRPr="001934AD">
        <w:rPr>
          <w:rFonts w:hint="eastAsia"/>
        </w:rPr>
        <w:t>無有窮盡。</w:t>
      </w:r>
    </w:p>
    <w:p w:rsidR="005E1CF4" w:rsidRPr="001934AD" w:rsidRDefault="008F6EB5" w:rsidP="00A329C3">
      <w:pPr>
        <w:overflowPunct w:val="0"/>
        <w:spacing w:beforeLines="30" w:before="108"/>
        <w:ind w:leftChars="100" w:left="240"/>
        <w:jc w:val="both"/>
      </w:pPr>
      <w:r w:rsidRPr="001934AD">
        <w:rPr>
          <w:rFonts w:hint="eastAsia"/>
        </w:rPr>
        <w:t>餘</w:t>
      </w:r>
      <w:r w:rsidR="008D6833" w:rsidRPr="001934AD">
        <w:rPr>
          <w:rStyle w:val="a9"/>
        </w:rPr>
        <w:footnoteReference w:id="42"/>
      </w:r>
      <w:r w:rsidRPr="001934AD">
        <w:rPr>
          <w:rFonts w:hint="eastAsia"/>
        </w:rPr>
        <w:t>賢聖不能究盡</w:t>
      </w:r>
      <w:r w:rsidR="005E1CF4" w:rsidRPr="001934AD">
        <w:rPr>
          <w:rFonts w:hint="eastAsia"/>
        </w:rPr>
        <w:t>，</w:t>
      </w:r>
      <w:r w:rsidRPr="001934AD">
        <w:rPr>
          <w:rFonts w:hint="eastAsia"/>
        </w:rPr>
        <w:t>唯有諸佛能盡其邊</w:t>
      </w:r>
      <w:r w:rsidR="004D65DD" w:rsidRPr="001934AD">
        <w:rPr>
          <w:rFonts w:hint="eastAsia"/>
        </w:rPr>
        <w:t>，</w:t>
      </w:r>
      <w:r w:rsidRPr="001934AD">
        <w:rPr>
          <w:rFonts w:hint="eastAsia"/>
        </w:rPr>
        <w:t>是故名</w:t>
      </w:r>
      <w:r w:rsidRPr="001934AD">
        <w:rPr>
          <w:rFonts w:hint="eastAsia"/>
          <w:b/>
        </w:rPr>
        <w:t>無礙智波羅蜜</w:t>
      </w:r>
      <w:r w:rsidRPr="001934AD">
        <w:rPr>
          <w:rFonts w:hint="eastAsia"/>
        </w:rPr>
        <w:t>。</w:t>
      </w:r>
    </w:p>
    <w:p w:rsidR="00BB6AB4" w:rsidRPr="001934AD" w:rsidRDefault="005B09FA" w:rsidP="001E7A8F">
      <w:pPr>
        <w:overflowPunct w:val="0"/>
        <w:spacing w:beforeLines="30" w:before="108" w:line="354" w:lineRule="exact"/>
        <w:ind w:leftChars="100" w:left="240"/>
        <w:jc w:val="both"/>
        <w:outlineLvl w:val="2"/>
        <w:rPr>
          <w:b/>
          <w:sz w:val="20"/>
          <w:bdr w:val="single" w:sz="4" w:space="0" w:color="auto"/>
        </w:rPr>
      </w:pPr>
      <w:r w:rsidRPr="001934AD">
        <w:rPr>
          <w:rFonts w:hint="eastAsia"/>
          <w:b/>
          <w:sz w:val="20"/>
          <w:bdr w:val="single" w:sz="4" w:space="0" w:color="auto"/>
        </w:rPr>
        <w:t>十六</w:t>
      </w:r>
      <w:r w:rsidR="004D65DD" w:rsidRPr="001934AD">
        <w:rPr>
          <w:rFonts w:hint="eastAsia"/>
          <w:b/>
          <w:sz w:val="20"/>
          <w:bdr w:val="single" w:sz="4" w:space="0" w:color="auto"/>
        </w:rPr>
        <w:t>、</w:t>
      </w:r>
      <w:r w:rsidR="00BB6AB4" w:rsidRPr="001934AD">
        <w:rPr>
          <w:rFonts w:hint="eastAsia"/>
          <w:b/>
          <w:sz w:val="20"/>
          <w:bdr w:val="single" w:sz="4" w:space="0" w:color="auto"/>
        </w:rPr>
        <w:t>第十六不共法</w:t>
      </w:r>
      <w:r w:rsidR="008153C7" w:rsidRPr="001934AD">
        <w:rPr>
          <w:rFonts w:hint="eastAsia"/>
          <w:b/>
          <w:sz w:val="20"/>
          <w:bdr w:val="single" w:sz="4" w:space="0" w:color="auto"/>
        </w:rPr>
        <w:t>──</w:t>
      </w:r>
      <w:r w:rsidR="00717130" w:rsidRPr="001934AD">
        <w:rPr>
          <w:rFonts w:hint="eastAsia"/>
          <w:b/>
          <w:sz w:val="20"/>
          <w:bdr w:val="single" w:sz="4" w:space="0" w:color="auto"/>
        </w:rPr>
        <w:t>具足答波羅蜜</w:t>
      </w:r>
    </w:p>
    <w:p w:rsidR="00330A46" w:rsidRPr="001934AD" w:rsidRDefault="00CE6D33" w:rsidP="001E7A8F">
      <w:pPr>
        <w:overflowPunct w:val="0"/>
        <w:spacing w:line="354" w:lineRule="exact"/>
        <w:ind w:leftChars="150" w:left="360"/>
        <w:jc w:val="both"/>
        <w:outlineLvl w:val="3"/>
        <w:rPr>
          <w:b/>
        </w:rPr>
      </w:pPr>
      <w:r w:rsidRPr="001934AD">
        <w:rPr>
          <w:rFonts w:hint="eastAsia"/>
          <w:b/>
          <w:sz w:val="20"/>
          <w:bdr w:val="single" w:sz="4" w:space="0" w:color="auto"/>
        </w:rPr>
        <w:t>（一）</w:t>
      </w:r>
      <w:r w:rsidR="00330A46" w:rsidRPr="001934AD">
        <w:rPr>
          <w:rFonts w:hint="eastAsia"/>
          <w:b/>
          <w:sz w:val="20"/>
          <w:bdr w:val="single" w:sz="4" w:space="0" w:color="auto"/>
        </w:rPr>
        <w:t>佛善能具足四種問答</w:t>
      </w:r>
    </w:p>
    <w:p w:rsidR="008B29E3" w:rsidRPr="001934AD" w:rsidRDefault="008F6EB5" w:rsidP="00A329C3">
      <w:pPr>
        <w:overflowPunct w:val="0"/>
        <w:ind w:leftChars="150" w:left="360"/>
        <w:jc w:val="both"/>
      </w:pPr>
      <w:r w:rsidRPr="001934AD">
        <w:rPr>
          <w:rFonts w:hint="eastAsia"/>
          <w:b/>
        </w:rPr>
        <w:t>具足答波羅蜜</w:t>
      </w:r>
      <w:r w:rsidRPr="001934AD">
        <w:rPr>
          <w:rFonts w:hint="eastAsia"/>
        </w:rPr>
        <w:t>者</w:t>
      </w:r>
      <w:r w:rsidR="00EC6C6B" w:rsidRPr="001934AD">
        <w:rPr>
          <w:rFonts w:hint="eastAsia"/>
        </w:rPr>
        <w:t>，</w:t>
      </w:r>
      <w:r w:rsidRPr="001934AD">
        <w:rPr>
          <w:rFonts w:hint="eastAsia"/>
        </w:rPr>
        <w:t>一切問難中</w:t>
      </w:r>
      <w:r w:rsidR="00EC6C6B" w:rsidRPr="001934AD">
        <w:rPr>
          <w:rFonts w:hint="eastAsia"/>
        </w:rPr>
        <w:t>，</w:t>
      </w:r>
      <w:r w:rsidRPr="001934AD">
        <w:rPr>
          <w:rFonts w:hint="eastAsia"/>
        </w:rPr>
        <w:t>佛善能具足答。何以故</w:t>
      </w:r>
      <w:r w:rsidR="00EC6C6B" w:rsidRPr="001934AD">
        <w:rPr>
          <w:rFonts w:hint="eastAsia"/>
        </w:rPr>
        <w:t>？</w:t>
      </w:r>
      <w:r w:rsidRPr="001934AD">
        <w:rPr>
          <w:rFonts w:hint="eastAsia"/>
        </w:rPr>
        <w:t>於四種問答中</w:t>
      </w:r>
      <w:r w:rsidR="00EC6C6B" w:rsidRPr="001934AD">
        <w:rPr>
          <w:rFonts w:hint="eastAsia"/>
        </w:rPr>
        <w:t>，</w:t>
      </w:r>
      <w:r w:rsidRPr="001934AD">
        <w:rPr>
          <w:rFonts w:hint="eastAsia"/>
        </w:rPr>
        <w:t>無有錯亂</w:t>
      </w:r>
      <w:r w:rsidR="00EC6C6B" w:rsidRPr="001934AD">
        <w:rPr>
          <w:rFonts w:hint="eastAsia"/>
        </w:rPr>
        <w:t>、</w:t>
      </w:r>
      <w:r w:rsidRPr="001934AD">
        <w:rPr>
          <w:rFonts w:hint="eastAsia"/>
        </w:rPr>
        <w:t>善知義故</w:t>
      </w:r>
      <w:r w:rsidR="00EC6C6B" w:rsidRPr="001934AD">
        <w:rPr>
          <w:rFonts w:hint="eastAsia"/>
        </w:rPr>
        <w:t>，</w:t>
      </w:r>
      <w:r w:rsidRPr="001934AD">
        <w:rPr>
          <w:rFonts w:hint="eastAsia"/>
        </w:rPr>
        <w:t>具足不壞義波羅蜜故</w:t>
      </w:r>
      <w:r w:rsidR="00EC6C6B" w:rsidRPr="001934AD">
        <w:rPr>
          <w:rFonts w:hint="eastAsia"/>
        </w:rPr>
        <w:t>，</w:t>
      </w:r>
      <w:r w:rsidRPr="001934AD">
        <w:rPr>
          <w:rFonts w:hint="eastAsia"/>
        </w:rPr>
        <w:t>樂欲深知一切眾生性所行</w:t>
      </w:r>
      <w:r w:rsidR="00EC6C6B" w:rsidRPr="001934AD">
        <w:rPr>
          <w:rFonts w:hint="eastAsia"/>
        </w:rPr>
        <w:t>、</w:t>
      </w:r>
      <w:r w:rsidRPr="001934AD">
        <w:rPr>
          <w:rFonts w:hint="eastAsia"/>
        </w:rPr>
        <w:t>所樂故。</w:t>
      </w:r>
    </w:p>
    <w:p w:rsidR="00775A0B" w:rsidRPr="001934AD" w:rsidRDefault="008F6EB5" w:rsidP="00A329C3">
      <w:pPr>
        <w:overflowPunct w:val="0"/>
        <w:spacing w:beforeLines="30" w:before="108"/>
        <w:ind w:leftChars="150" w:left="360"/>
        <w:jc w:val="both"/>
      </w:pPr>
      <w:r w:rsidRPr="001934AD">
        <w:rPr>
          <w:rFonts w:hint="eastAsia"/>
        </w:rPr>
        <w:t>如舍利弗白佛言</w:t>
      </w:r>
      <w:r w:rsidR="00DC6DDD" w:rsidRPr="001934AD">
        <w:rPr>
          <w:rFonts w:hint="eastAsia"/>
        </w:rPr>
        <w:t>：「</w:t>
      </w:r>
      <w:r w:rsidRPr="001934AD">
        <w:rPr>
          <w:rFonts w:ascii="標楷體" w:eastAsia="標楷體" w:hAnsi="標楷體" w:hint="eastAsia"/>
        </w:rPr>
        <w:t>世尊</w:t>
      </w:r>
      <w:r w:rsidR="00DC6DDD" w:rsidRPr="001934AD">
        <w:rPr>
          <w:rFonts w:ascii="標楷體" w:eastAsia="標楷體" w:hAnsi="標楷體" w:hint="eastAsia"/>
        </w:rPr>
        <w:t>！</w:t>
      </w:r>
      <w:r w:rsidRPr="001934AD">
        <w:rPr>
          <w:rFonts w:ascii="標楷體" w:eastAsia="標楷體" w:hAnsi="標楷體" w:hint="eastAsia"/>
        </w:rPr>
        <w:t>佛為人說善法</w:t>
      </w:r>
      <w:r w:rsidR="00775A0B" w:rsidRPr="001934AD">
        <w:rPr>
          <w:rFonts w:ascii="標楷體" w:eastAsia="標楷體" w:hAnsi="標楷體" w:hint="eastAsia"/>
        </w:rPr>
        <w:t>，</w:t>
      </w:r>
      <w:r w:rsidRPr="001934AD">
        <w:rPr>
          <w:rFonts w:ascii="標楷體" w:eastAsia="標楷體" w:hAnsi="標楷體" w:hint="eastAsia"/>
        </w:rPr>
        <w:t>而是中多有眾生得證</w:t>
      </w:r>
      <w:r w:rsidR="00775A0B" w:rsidRPr="001934AD">
        <w:rPr>
          <w:rFonts w:ascii="標楷體" w:eastAsia="標楷體" w:hAnsi="標楷體" w:hint="eastAsia"/>
        </w:rPr>
        <w:t>；</w:t>
      </w:r>
      <w:r w:rsidRPr="001934AD">
        <w:rPr>
          <w:rFonts w:ascii="標楷體" w:eastAsia="標楷體" w:hAnsi="標楷體" w:hint="eastAsia"/>
        </w:rPr>
        <w:t>證已心無渴愛</w:t>
      </w:r>
      <w:r w:rsidR="008D6833" w:rsidRPr="001934AD">
        <w:rPr>
          <w:rStyle w:val="a9"/>
        </w:rPr>
        <w:footnoteReference w:id="43"/>
      </w:r>
      <w:r w:rsidRPr="001934AD">
        <w:rPr>
          <w:rFonts w:ascii="標楷體" w:eastAsia="標楷體" w:hAnsi="標楷體" w:hint="eastAsia"/>
        </w:rPr>
        <w:t>。無渴愛故</w:t>
      </w:r>
      <w:r w:rsidR="00775A0B" w:rsidRPr="001934AD">
        <w:rPr>
          <w:rFonts w:ascii="標楷體" w:eastAsia="標楷體" w:hAnsi="標楷體" w:hint="eastAsia"/>
        </w:rPr>
        <w:t>，</w:t>
      </w:r>
      <w:r w:rsidRPr="001934AD">
        <w:rPr>
          <w:rFonts w:ascii="標楷體" w:eastAsia="標楷體" w:hAnsi="標楷體" w:hint="eastAsia"/>
        </w:rPr>
        <w:t>於世間無所受</w:t>
      </w:r>
      <w:r w:rsidR="004D65DD" w:rsidRPr="001934AD">
        <w:rPr>
          <w:rFonts w:ascii="標楷體" w:eastAsia="標楷體" w:hAnsi="標楷體" w:hint="eastAsia"/>
        </w:rPr>
        <w:t>；</w:t>
      </w:r>
      <w:r w:rsidRPr="001934AD">
        <w:rPr>
          <w:rFonts w:ascii="標楷體" w:eastAsia="標楷體" w:hAnsi="標楷體" w:hint="eastAsia"/>
        </w:rPr>
        <w:t>無所受已</w:t>
      </w:r>
      <w:r w:rsidR="00775A0B" w:rsidRPr="001934AD">
        <w:rPr>
          <w:rFonts w:ascii="標楷體" w:eastAsia="標楷體" w:hAnsi="標楷體" w:hint="eastAsia"/>
        </w:rPr>
        <w:t>，心則內滅</w:t>
      </w:r>
      <w:r w:rsidR="004D65DD" w:rsidRPr="001934AD">
        <w:rPr>
          <w:rFonts w:ascii="標楷體" w:eastAsia="標楷體" w:hAnsi="標楷體" w:hint="eastAsia"/>
        </w:rPr>
        <w:t>。</w:t>
      </w:r>
      <w:r w:rsidRPr="001934AD">
        <w:rPr>
          <w:rFonts w:ascii="標楷體" w:eastAsia="標楷體" w:hAnsi="標楷體" w:hint="eastAsia"/>
        </w:rPr>
        <w:t>佛於善法中</w:t>
      </w:r>
      <w:r w:rsidR="00775A0B" w:rsidRPr="001934AD">
        <w:rPr>
          <w:rFonts w:ascii="標楷體" w:eastAsia="標楷體" w:hAnsi="標楷體" w:hint="eastAsia"/>
        </w:rPr>
        <w:t>無上事，盡知無餘，</w:t>
      </w:r>
      <w:r w:rsidRPr="001934AD">
        <w:rPr>
          <w:rFonts w:ascii="標楷體" w:eastAsia="標楷體" w:hAnsi="標楷體" w:hint="eastAsia"/>
        </w:rPr>
        <w:t>更無勝者。</w:t>
      </w:r>
      <w:r w:rsidR="00775A0B" w:rsidRPr="001934AD">
        <w:rPr>
          <w:rFonts w:hint="eastAsia"/>
        </w:rPr>
        <w:t>」</w:t>
      </w:r>
    </w:p>
    <w:p w:rsidR="008B29E3" w:rsidRPr="001934AD" w:rsidRDefault="00620E59" w:rsidP="001E7A8F">
      <w:pPr>
        <w:overflowPunct w:val="0"/>
        <w:spacing w:beforeLines="30" w:before="108" w:line="354" w:lineRule="exact"/>
        <w:ind w:leftChars="150" w:left="360"/>
        <w:jc w:val="both"/>
        <w:outlineLvl w:val="3"/>
        <w:rPr>
          <w:b/>
        </w:rPr>
      </w:pPr>
      <w:r w:rsidRPr="001934AD">
        <w:rPr>
          <w:rFonts w:hint="eastAsia"/>
          <w:b/>
          <w:sz w:val="20"/>
          <w:bdr w:val="single" w:sz="4" w:space="0" w:color="auto"/>
        </w:rPr>
        <w:t>（二</w:t>
      </w:r>
      <w:r w:rsidR="00012FEA" w:rsidRPr="001934AD">
        <w:rPr>
          <w:rFonts w:hint="eastAsia"/>
          <w:b/>
          <w:sz w:val="20"/>
          <w:bdr w:val="single" w:sz="4" w:space="0" w:color="auto"/>
        </w:rPr>
        <w:t>）</w:t>
      </w:r>
      <w:r w:rsidR="008B29E3" w:rsidRPr="001934AD">
        <w:rPr>
          <w:rFonts w:hint="eastAsia"/>
          <w:b/>
          <w:sz w:val="20"/>
          <w:bdr w:val="single" w:sz="4" w:space="0" w:color="auto"/>
        </w:rPr>
        <w:t>釋四種問答</w:t>
      </w:r>
    </w:p>
    <w:p w:rsidR="00775A0B" w:rsidRPr="001934AD" w:rsidRDefault="008F6EB5" w:rsidP="001E7A8F">
      <w:pPr>
        <w:overflowPunct w:val="0"/>
        <w:spacing w:line="354" w:lineRule="exact"/>
        <w:ind w:leftChars="150" w:left="360"/>
        <w:jc w:val="both"/>
      </w:pPr>
      <w:r w:rsidRPr="001934AD">
        <w:rPr>
          <w:rFonts w:hint="eastAsia"/>
        </w:rPr>
        <w:t>問曰</w:t>
      </w:r>
      <w:r w:rsidR="00775A0B" w:rsidRPr="001934AD">
        <w:rPr>
          <w:rFonts w:hint="eastAsia"/>
        </w:rPr>
        <w:t>：</w:t>
      </w:r>
      <w:r w:rsidRPr="001934AD">
        <w:rPr>
          <w:rFonts w:hint="eastAsia"/>
        </w:rPr>
        <w:t>汝言四種問答</w:t>
      </w:r>
      <w:r w:rsidR="00775A0B" w:rsidRPr="001934AD">
        <w:rPr>
          <w:rFonts w:hint="eastAsia"/>
        </w:rPr>
        <w:t>，</w:t>
      </w:r>
      <w:r w:rsidRPr="001934AD">
        <w:rPr>
          <w:rFonts w:hint="eastAsia"/>
        </w:rPr>
        <w:t>何謂為四</w:t>
      </w:r>
      <w:r w:rsidR="00775A0B" w:rsidRPr="001934AD">
        <w:rPr>
          <w:rFonts w:hint="eastAsia"/>
        </w:rPr>
        <w:t>？</w:t>
      </w:r>
    </w:p>
    <w:p w:rsidR="00620E59" w:rsidRPr="001934AD" w:rsidRDefault="008F6EB5" w:rsidP="001818A1">
      <w:pPr>
        <w:overflowPunct w:val="0"/>
        <w:spacing w:line="350" w:lineRule="exact"/>
        <w:ind w:leftChars="150" w:left="360"/>
        <w:jc w:val="both"/>
      </w:pPr>
      <w:r w:rsidRPr="001934AD">
        <w:rPr>
          <w:rFonts w:hint="eastAsia"/>
        </w:rPr>
        <w:t>答曰</w:t>
      </w:r>
      <w:r w:rsidR="00775A0B" w:rsidRPr="001934AD">
        <w:rPr>
          <w:rFonts w:hint="eastAsia"/>
        </w:rPr>
        <w:t>：</w:t>
      </w:r>
    </w:p>
    <w:p w:rsidR="00620E59" w:rsidRPr="001934AD" w:rsidRDefault="00620E59" w:rsidP="001818A1">
      <w:pPr>
        <w:overflowPunct w:val="0"/>
        <w:spacing w:beforeLines="30" w:before="108" w:line="350" w:lineRule="exact"/>
        <w:ind w:leftChars="200" w:left="480"/>
        <w:jc w:val="both"/>
        <w:rPr>
          <w:b/>
          <w:sz w:val="20"/>
          <w:szCs w:val="20"/>
          <w:bdr w:val="single" w:sz="4" w:space="0" w:color="auto"/>
        </w:rPr>
      </w:pPr>
      <w:r w:rsidRPr="001934AD">
        <w:rPr>
          <w:b/>
          <w:sz w:val="20"/>
          <w:szCs w:val="20"/>
          <w:bdr w:val="single" w:sz="4" w:space="0" w:color="auto"/>
        </w:rPr>
        <w:lastRenderedPageBreak/>
        <w:t>1</w:t>
      </w:r>
      <w:r w:rsidRPr="001934AD">
        <w:rPr>
          <w:b/>
          <w:sz w:val="20"/>
          <w:szCs w:val="20"/>
          <w:bdr w:val="single" w:sz="4" w:space="0" w:color="auto"/>
        </w:rPr>
        <w:t>、總標</w:t>
      </w:r>
    </w:p>
    <w:p w:rsidR="00775A0B" w:rsidRPr="001934AD" w:rsidRDefault="00FC3689" w:rsidP="001818A1">
      <w:pPr>
        <w:overflowPunct w:val="0"/>
        <w:spacing w:line="350" w:lineRule="exact"/>
        <w:ind w:leftChars="200" w:left="480"/>
        <w:jc w:val="both"/>
      </w:pPr>
      <w:r w:rsidRPr="001934AD">
        <w:rPr>
          <w:rFonts w:hint="eastAsia"/>
        </w:rPr>
        <w:t>一</w:t>
      </w:r>
      <w:r w:rsidR="00012FEA" w:rsidRPr="001934AD">
        <w:rPr>
          <w:rFonts w:hint="eastAsia"/>
        </w:rPr>
        <w:t>、</w:t>
      </w:r>
      <w:r w:rsidR="00775A0B" w:rsidRPr="001934AD">
        <w:rPr>
          <w:rFonts w:hint="eastAsia"/>
        </w:rPr>
        <w:t>定答</w:t>
      </w:r>
      <w:r w:rsidR="00C177D5" w:rsidRPr="001934AD">
        <w:rPr>
          <w:rFonts w:hint="eastAsia"/>
        </w:rPr>
        <w:t>，</w:t>
      </w:r>
      <w:r w:rsidRPr="001934AD">
        <w:rPr>
          <w:rFonts w:hint="eastAsia"/>
        </w:rPr>
        <w:t>二</w:t>
      </w:r>
      <w:r w:rsidR="00012FEA" w:rsidRPr="001934AD">
        <w:rPr>
          <w:rFonts w:hint="eastAsia"/>
        </w:rPr>
        <w:t>、</w:t>
      </w:r>
      <w:r w:rsidR="00775A0B" w:rsidRPr="001934AD">
        <w:rPr>
          <w:rFonts w:hint="eastAsia"/>
        </w:rPr>
        <w:t>分別答</w:t>
      </w:r>
      <w:r w:rsidR="00C177D5" w:rsidRPr="001934AD">
        <w:rPr>
          <w:rFonts w:hint="eastAsia"/>
        </w:rPr>
        <w:t>，</w:t>
      </w:r>
      <w:r w:rsidRPr="001934AD">
        <w:rPr>
          <w:rFonts w:hint="eastAsia"/>
        </w:rPr>
        <w:t>三</w:t>
      </w:r>
      <w:r w:rsidR="00012FEA" w:rsidRPr="001934AD">
        <w:rPr>
          <w:rFonts w:hint="eastAsia"/>
        </w:rPr>
        <w:t>、</w:t>
      </w:r>
      <w:r w:rsidR="00775A0B" w:rsidRPr="001934AD">
        <w:rPr>
          <w:rFonts w:hint="eastAsia"/>
        </w:rPr>
        <w:t>反問答</w:t>
      </w:r>
      <w:r w:rsidR="00C177D5" w:rsidRPr="001934AD">
        <w:rPr>
          <w:rFonts w:hint="eastAsia"/>
        </w:rPr>
        <w:t>，</w:t>
      </w:r>
      <w:r w:rsidRPr="001934AD">
        <w:rPr>
          <w:rFonts w:hint="eastAsia"/>
        </w:rPr>
        <w:t>四</w:t>
      </w:r>
      <w:r w:rsidR="00012FEA" w:rsidRPr="001934AD">
        <w:rPr>
          <w:rFonts w:hint="eastAsia"/>
        </w:rPr>
        <w:t>、</w:t>
      </w:r>
      <w:r w:rsidR="008F6EB5" w:rsidRPr="001934AD">
        <w:rPr>
          <w:rFonts w:hint="eastAsia"/>
        </w:rPr>
        <w:t>置答。</w:t>
      </w:r>
      <w:r w:rsidR="00C16788" w:rsidRPr="001934AD">
        <w:rPr>
          <w:rStyle w:val="a9"/>
          <w:rFonts w:eastAsia="標楷體"/>
        </w:rPr>
        <w:footnoteReference w:id="44"/>
      </w:r>
    </w:p>
    <w:p w:rsidR="00620E59" w:rsidRPr="001934AD" w:rsidRDefault="00620E59" w:rsidP="001818A1">
      <w:pPr>
        <w:overflowPunct w:val="0"/>
        <w:spacing w:beforeLines="30" w:before="108" w:line="350" w:lineRule="exact"/>
        <w:ind w:leftChars="200" w:left="480"/>
        <w:jc w:val="both"/>
        <w:rPr>
          <w:b/>
          <w:sz w:val="20"/>
          <w:szCs w:val="20"/>
          <w:bdr w:val="single" w:sz="4" w:space="0" w:color="auto"/>
        </w:rPr>
      </w:pPr>
      <w:r w:rsidRPr="001934AD">
        <w:rPr>
          <w:b/>
          <w:sz w:val="20"/>
          <w:szCs w:val="20"/>
          <w:bdr w:val="single" w:sz="4" w:space="0" w:color="auto"/>
        </w:rPr>
        <w:t>2</w:t>
      </w:r>
      <w:r w:rsidRPr="001934AD">
        <w:rPr>
          <w:b/>
          <w:sz w:val="20"/>
          <w:szCs w:val="20"/>
          <w:bdr w:val="single" w:sz="4" w:space="0" w:color="auto"/>
        </w:rPr>
        <w:t>、別釋</w:t>
      </w:r>
    </w:p>
    <w:p w:rsidR="008B29E3" w:rsidRPr="001934AD" w:rsidRDefault="00620E59" w:rsidP="001818A1">
      <w:pPr>
        <w:overflowPunct w:val="0"/>
        <w:spacing w:line="350" w:lineRule="exact"/>
        <w:ind w:leftChars="250" w:left="600"/>
        <w:jc w:val="both"/>
        <w:outlineLvl w:val="4"/>
        <w:rPr>
          <w:b/>
        </w:rPr>
      </w:pPr>
      <w:r w:rsidRPr="001934AD">
        <w:rPr>
          <w:rFonts w:hint="eastAsia"/>
          <w:b/>
          <w:sz w:val="20"/>
          <w:bdr w:val="single" w:sz="4" w:space="0" w:color="auto"/>
        </w:rPr>
        <w:t>（</w:t>
      </w:r>
      <w:r w:rsidRPr="001934AD">
        <w:rPr>
          <w:rFonts w:hint="eastAsia"/>
          <w:b/>
          <w:sz w:val="20"/>
          <w:bdr w:val="single" w:sz="4" w:space="0" w:color="auto"/>
        </w:rPr>
        <w:t>1</w:t>
      </w:r>
      <w:r w:rsidRPr="001934AD">
        <w:rPr>
          <w:rFonts w:hint="eastAsia"/>
          <w:b/>
          <w:sz w:val="20"/>
          <w:bdr w:val="single" w:sz="4" w:space="0" w:color="auto"/>
        </w:rPr>
        <w:t>）</w:t>
      </w:r>
      <w:r w:rsidR="008B29E3" w:rsidRPr="001934AD">
        <w:rPr>
          <w:rFonts w:hint="eastAsia"/>
          <w:b/>
          <w:sz w:val="20"/>
          <w:bdr w:val="single" w:sz="4" w:space="0" w:color="auto"/>
        </w:rPr>
        <w:t>定答</w:t>
      </w:r>
    </w:p>
    <w:p w:rsidR="005152C1" w:rsidRPr="001934AD" w:rsidRDefault="008F6EB5" w:rsidP="005152C1">
      <w:pPr>
        <w:overflowPunct w:val="0"/>
        <w:ind w:leftChars="250" w:left="600"/>
        <w:jc w:val="both"/>
        <w:rPr>
          <w:rFonts w:eastAsia="標楷體" w:hAnsi="標楷體"/>
        </w:rPr>
      </w:pPr>
      <w:r w:rsidRPr="001934AD">
        <w:rPr>
          <w:rFonts w:hint="eastAsia"/>
          <w:b/>
        </w:rPr>
        <w:t>定答</w:t>
      </w:r>
      <w:r w:rsidRPr="001934AD">
        <w:rPr>
          <w:rFonts w:hint="eastAsia"/>
        </w:rPr>
        <w:t>者</w:t>
      </w:r>
      <w:r w:rsidR="00775A0B" w:rsidRPr="001934AD">
        <w:rPr>
          <w:rFonts w:hint="eastAsia"/>
        </w:rPr>
        <w:t>，</w:t>
      </w:r>
      <w:r w:rsidR="00775A0B" w:rsidRPr="001934AD">
        <w:rPr>
          <w:rFonts w:ascii="新細明體" w:hAnsi="新細明體"/>
        </w:rPr>
        <w:t>如一比丘問佛：</w:t>
      </w:r>
      <w:r w:rsidR="00775A0B" w:rsidRPr="001934AD">
        <w:rPr>
          <w:rFonts w:eastAsia="標楷體" w:hAnsi="標楷體"/>
        </w:rPr>
        <w:t>「</w:t>
      </w:r>
      <w:r w:rsidRPr="001934AD">
        <w:rPr>
          <w:rFonts w:eastAsia="標楷體" w:hAnsi="標楷體"/>
        </w:rPr>
        <w:t>世尊</w:t>
      </w:r>
      <w:r w:rsidR="00775A0B" w:rsidRPr="001934AD">
        <w:rPr>
          <w:rFonts w:eastAsia="標楷體" w:hAnsi="標楷體"/>
        </w:rPr>
        <w:t>！</w:t>
      </w:r>
      <w:r w:rsidRPr="001934AD">
        <w:rPr>
          <w:rFonts w:eastAsia="標楷體" w:hAnsi="標楷體"/>
        </w:rPr>
        <w:t>頗</w:t>
      </w:r>
      <w:r w:rsidR="00DB5534" w:rsidRPr="001934AD">
        <w:rPr>
          <w:rStyle w:val="a9"/>
          <w:rFonts w:eastAsia="標楷體"/>
        </w:rPr>
        <w:footnoteReference w:id="45"/>
      </w:r>
      <w:r w:rsidRPr="001934AD">
        <w:rPr>
          <w:rFonts w:eastAsia="標楷體" w:hAnsi="標楷體"/>
        </w:rPr>
        <w:t>有色常</w:t>
      </w:r>
      <w:r w:rsidR="00775A0B" w:rsidRPr="001934AD">
        <w:rPr>
          <w:rFonts w:eastAsia="標楷體" w:hAnsi="標楷體"/>
        </w:rPr>
        <w:t>、</w:t>
      </w:r>
      <w:r w:rsidRPr="001934AD">
        <w:rPr>
          <w:rFonts w:eastAsia="標楷體" w:hAnsi="標楷體"/>
        </w:rPr>
        <w:t>不變異不</w:t>
      </w:r>
      <w:r w:rsidR="00775A0B" w:rsidRPr="001934AD">
        <w:rPr>
          <w:rFonts w:eastAsia="標楷體" w:hAnsi="標楷體"/>
        </w:rPr>
        <w:t>？世尊！</w:t>
      </w:r>
      <w:r w:rsidRPr="001934AD">
        <w:rPr>
          <w:rFonts w:eastAsia="標楷體" w:hAnsi="標楷體"/>
        </w:rPr>
        <w:t>受</w:t>
      </w:r>
      <w:r w:rsidR="00775A0B" w:rsidRPr="001934AD">
        <w:rPr>
          <w:rFonts w:eastAsia="標楷體" w:hAnsi="標楷體"/>
        </w:rPr>
        <w:t>、</w:t>
      </w:r>
      <w:r w:rsidRPr="001934AD">
        <w:rPr>
          <w:rFonts w:eastAsia="標楷體" w:hAnsi="標楷體"/>
        </w:rPr>
        <w:t>想</w:t>
      </w:r>
      <w:r w:rsidR="00775A0B" w:rsidRPr="001934AD">
        <w:rPr>
          <w:rFonts w:eastAsia="標楷體" w:hAnsi="標楷體"/>
        </w:rPr>
        <w:t>、</w:t>
      </w:r>
      <w:r w:rsidRPr="001934AD">
        <w:rPr>
          <w:rFonts w:eastAsia="標楷體" w:hAnsi="標楷體"/>
        </w:rPr>
        <w:t>行</w:t>
      </w:r>
      <w:r w:rsidR="00775A0B" w:rsidRPr="001934AD">
        <w:rPr>
          <w:rFonts w:eastAsia="標楷體" w:hAnsi="標楷體"/>
        </w:rPr>
        <w:t>、</w:t>
      </w:r>
      <w:r w:rsidRPr="001934AD">
        <w:rPr>
          <w:rFonts w:eastAsia="標楷體" w:hAnsi="標楷體"/>
        </w:rPr>
        <w:t>識常</w:t>
      </w:r>
      <w:r w:rsidR="00775A0B" w:rsidRPr="001934AD">
        <w:rPr>
          <w:rFonts w:eastAsia="標楷體" w:hAnsi="標楷體"/>
        </w:rPr>
        <w:t>、</w:t>
      </w:r>
      <w:r w:rsidRPr="001934AD">
        <w:rPr>
          <w:rFonts w:eastAsia="標楷體" w:hAnsi="標楷體"/>
        </w:rPr>
        <w:t>不變異不</w:t>
      </w:r>
      <w:r w:rsidR="00775A0B" w:rsidRPr="001934AD">
        <w:rPr>
          <w:rFonts w:eastAsia="標楷體" w:hAnsi="標楷體"/>
        </w:rPr>
        <w:t>？」</w:t>
      </w:r>
    </w:p>
    <w:p w:rsidR="00775A0B" w:rsidRPr="001934AD" w:rsidRDefault="008F6EB5" w:rsidP="005152C1">
      <w:pPr>
        <w:overflowPunct w:val="0"/>
        <w:spacing w:beforeLines="30" w:before="108"/>
        <w:ind w:leftChars="250" w:left="600"/>
        <w:jc w:val="both"/>
      </w:pPr>
      <w:r w:rsidRPr="001934AD">
        <w:rPr>
          <w:rFonts w:ascii="新細明體" w:hAnsi="新細明體"/>
        </w:rPr>
        <w:t>佛答言</w:t>
      </w:r>
      <w:r w:rsidR="00775A0B" w:rsidRPr="001934AD">
        <w:rPr>
          <w:rFonts w:ascii="新細明體" w:hAnsi="新細明體"/>
        </w:rPr>
        <w:t>：</w:t>
      </w:r>
      <w:r w:rsidR="00775A0B" w:rsidRPr="001934AD">
        <w:rPr>
          <w:rFonts w:eastAsia="標楷體" w:hAnsi="標楷體"/>
        </w:rPr>
        <w:t>「</w:t>
      </w:r>
      <w:r w:rsidRPr="001934AD">
        <w:rPr>
          <w:rFonts w:eastAsia="標楷體" w:hAnsi="標楷體"/>
        </w:rPr>
        <w:t>比丘</w:t>
      </w:r>
      <w:r w:rsidR="00775A0B" w:rsidRPr="001934AD">
        <w:rPr>
          <w:rFonts w:eastAsia="標楷體" w:hAnsi="標楷體"/>
        </w:rPr>
        <w:t>！</w:t>
      </w:r>
      <w:r w:rsidRPr="001934AD">
        <w:rPr>
          <w:rFonts w:eastAsia="標楷體" w:hAnsi="標楷體"/>
        </w:rPr>
        <w:t>無有色常而不變</w:t>
      </w:r>
      <w:r w:rsidR="008D6833" w:rsidRPr="001934AD">
        <w:rPr>
          <w:rStyle w:val="a9"/>
          <w:rFonts w:eastAsia="標楷體"/>
        </w:rPr>
        <w:footnoteReference w:id="46"/>
      </w:r>
      <w:r w:rsidR="00775A0B" w:rsidRPr="001934AD">
        <w:rPr>
          <w:rFonts w:eastAsia="標楷體" w:hAnsi="標楷體"/>
        </w:rPr>
        <w:t>，</w:t>
      </w:r>
      <w:r w:rsidRPr="001934AD">
        <w:rPr>
          <w:rFonts w:eastAsia="標楷體" w:hAnsi="標楷體"/>
        </w:rPr>
        <w:t>無有受</w:t>
      </w:r>
      <w:r w:rsidR="00775A0B" w:rsidRPr="001934AD">
        <w:rPr>
          <w:rFonts w:eastAsia="標楷體" w:hAnsi="標楷體"/>
        </w:rPr>
        <w:t>、</w:t>
      </w:r>
      <w:r w:rsidRPr="001934AD">
        <w:rPr>
          <w:rFonts w:eastAsia="標楷體" w:hAnsi="標楷體"/>
        </w:rPr>
        <w:t>想</w:t>
      </w:r>
      <w:r w:rsidR="00775A0B" w:rsidRPr="001934AD">
        <w:rPr>
          <w:rFonts w:eastAsia="標楷體" w:hAnsi="標楷體"/>
        </w:rPr>
        <w:t>、</w:t>
      </w:r>
      <w:r w:rsidRPr="001934AD">
        <w:rPr>
          <w:rFonts w:eastAsia="標楷體" w:hAnsi="標楷體"/>
        </w:rPr>
        <w:t>行</w:t>
      </w:r>
      <w:r w:rsidR="00775A0B" w:rsidRPr="001934AD">
        <w:rPr>
          <w:rFonts w:eastAsia="標楷體" w:hAnsi="標楷體"/>
        </w:rPr>
        <w:t>、</w:t>
      </w:r>
      <w:r w:rsidRPr="001934AD">
        <w:rPr>
          <w:rFonts w:eastAsia="標楷體" w:hAnsi="標楷體"/>
        </w:rPr>
        <w:t>識常而不變</w:t>
      </w:r>
      <w:r w:rsidR="008D6833" w:rsidRPr="001934AD">
        <w:rPr>
          <w:rStyle w:val="a9"/>
          <w:rFonts w:eastAsia="標楷體"/>
        </w:rPr>
        <w:footnoteReference w:id="47"/>
      </w:r>
      <w:r w:rsidRPr="001934AD">
        <w:rPr>
          <w:rFonts w:eastAsia="標楷體" w:hAnsi="標楷體"/>
        </w:rPr>
        <w:t>。</w:t>
      </w:r>
      <w:r w:rsidR="00775A0B" w:rsidRPr="001934AD">
        <w:rPr>
          <w:rFonts w:eastAsia="標楷體" w:hAnsi="標楷體"/>
        </w:rPr>
        <w:t>」</w:t>
      </w:r>
      <w:r w:rsidR="00117033" w:rsidRPr="001934AD">
        <w:rPr>
          <w:rStyle w:val="a9"/>
        </w:rPr>
        <w:footnoteReference w:id="48"/>
      </w:r>
      <w:r w:rsidRPr="001934AD">
        <w:rPr>
          <w:rFonts w:hint="eastAsia"/>
        </w:rPr>
        <w:t>如是等名為</w:t>
      </w:r>
      <w:r w:rsidRPr="001934AD">
        <w:rPr>
          <w:rFonts w:hint="eastAsia"/>
          <w:b/>
        </w:rPr>
        <w:t>定答</w:t>
      </w:r>
      <w:r w:rsidRPr="001934AD">
        <w:rPr>
          <w:rFonts w:hint="eastAsia"/>
        </w:rPr>
        <w:t>。</w:t>
      </w:r>
    </w:p>
    <w:p w:rsidR="00244E5A" w:rsidRPr="001934AD" w:rsidRDefault="00620E59" w:rsidP="001818A1">
      <w:pPr>
        <w:overflowPunct w:val="0"/>
        <w:spacing w:beforeLines="30" w:before="108" w:line="350" w:lineRule="exact"/>
        <w:ind w:leftChars="250" w:left="600"/>
        <w:jc w:val="both"/>
        <w:outlineLvl w:val="4"/>
        <w:rPr>
          <w:b/>
        </w:rPr>
      </w:pPr>
      <w:r w:rsidRPr="001934AD">
        <w:rPr>
          <w:rFonts w:hint="eastAsia"/>
          <w:b/>
          <w:sz w:val="20"/>
          <w:bdr w:val="single" w:sz="4" w:space="0" w:color="auto"/>
        </w:rPr>
        <w:t>（</w:t>
      </w:r>
      <w:r w:rsidRPr="001934AD">
        <w:rPr>
          <w:rFonts w:hint="eastAsia"/>
          <w:b/>
          <w:sz w:val="20"/>
          <w:bdr w:val="single" w:sz="4" w:space="0" w:color="auto"/>
        </w:rPr>
        <w:t>2</w:t>
      </w:r>
      <w:r w:rsidRPr="001934AD">
        <w:rPr>
          <w:rFonts w:hint="eastAsia"/>
          <w:b/>
          <w:sz w:val="20"/>
          <w:bdr w:val="single" w:sz="4" w:space="0" w:color="auto"/>
        </w:rPr>
        <w:t>）</w:t>
      </w:r>
      <w:r w:rsidR="00244E5A" w:rsidRPr="001934AD">
        <w:rPr>
          <w:rFonts w:hint="eastAsia"/>
          <w:b/>
          <w:sz w:val="20"/>
          <w:bdr w:val="single" w:sz="4" w:space="0" w:color="auto"/>
        </w:rPr>
        <w:t>分別答</w:t>
      </w:r>
    </w:p>
    <w:p w:rsidR="00DB2A09" w:rsidRPr="001934AD" w:rsidRDefault="008F6EB5" w:rsidP="0052515E">
      <w:pPr>
        <w:overflowPunct w:val="0"/>
        <w:spacing w:line="350" w:lineRule="exact"/>
        <w:ind w:leftChars="250" w:left="600"/>
        <w:jc w:val="both"/>
        <w:rPr>
          <w:rFonts w:eastAsia="標楷體" w:hAnsi="標楷體"/>
        </w:rPr>
      </w:pPr>
      <w:r w:rsidRPr="001934AD">
        <w:rPr>
          <w:rFonts w:hint="eastAsia"/>
          <w:b/>
        </w:rPr>
        <w:t>分別答</w:t>
      </w:r>
      <w:r w:rsidRPr="001934AD">
        <w:rPr>
          <w:rFonts w:hint="eastAsia"/>
        </w:rPr>
        <w:t>者</w:t>
      </w:r>
      <w:r w:rsidR="00775A0B" w:rsidRPr="001934AD">
        <w:rPr>
          <w:rFonts w:hint="eastAsia"/>
        </w:rPr>
        <w:t>，</w:t>
      </w:r>
      <w:r w:rsidRPr="001934AD">
        <w:rPr>
          <w:rFonts w:hAnsi="新細明體"/>
        </w:rPr>
        <w:t>如布多梨子梵志</w:t>
      </w:r>
      <w:r w:rsidR="00D73870" w:rsidRPr="001934AD">
        <w:rPr>
          <w:rStyle w:val="a9"/>
        </w:rPr>
        <w:footnoteReference w:id="49"/>
      </w:r>
      <w:r w:rsidRPr="001934AD">
        <w:rPr>
          <w:rFonts w:hAnsi="新細明體"/>
        </w:rPr>
        <w:t>問娑</w:t>
      </w:r>
      <w:r w:rsidR="008D6833" w:rsidRPr="001934AD">
        <w:rPr>
          <w:rStyle w:val="a9"/>
        </w:rPr>
        <w:footnoteReference w:id="50"/>
      </w:r>
      <w:r w:rsidRPr="001934AD">
        <w:rPr>
          <w:rFonts w:hAnsi="新細明體"/>
        </w:rPr>
        <w:t>摩提</w:t>
      </w:r>
      <w:r w:rsidR="00D73870" w:rsidRPr="001934AD">
        <w:rPr>
          <w:rStyle w:val="a9"/>
        </w:rPr>
        <w:footnoteReference w:id="51"/>
      </w:r>
      <w:r w:rsidR="00775A0B" w:rsidRPr="001934AD">
        <w:rPr>
          <w:rFonts w:hAnsi="新細明體"/>
        </w:rPr>
        <w:t>：</w:t>
      </w:r>
      <w:r w:rsidR="00775A0B" w:rsidRPr="001934AD">
        <w:rPr>
          <w:rFonts w:eastAsia="標楷體" w:hAnsi="標楷體"/>
        </w:rPr>
        <w:t>「</w:t>
      </w:r>
      <w:r w:rsidRPr="001934AD">
        <w:rPr>
          <w:rFonts w:eastAsia="標楷體" w:hAnsi="標楷體"/>
        </w:rPr>
        <w:t>有人故作身</w:t>
      </w:r>
      <w:r w:rsidR="00775A0B" w:rsidRPr="001934AD">
        <w:rPr>
          <w:rFonts w:eastAsia="標楷體" w:hAnsi="標楷體"/>
        </w:rPr>
        <w:t>、</w:t>
      </w:r>
      <w:r w:rsidRPr="001934AD">
        <w:rPr>
          <w:rFonts w:eastAsia="標楷體" w:hAnsi="標楷體"/>
        </w:rPr>
        <w:t>口</w:t>
      </w:r>
      <w:r w:rsidR="00775A0B" w:rsidRPr="001934AD">
        <w:rPr>
          <w:rFonts w:eastAsia="標楷體" w:hAnsi="標楷體"/>
        </w:rPr>
        <w:t>、</w:t>
      </w:r>
      <w:r w:rsidRPr="001934AD">
        <w:rPr>
          <w:rFonts w:eastAsia="標楷體" w:hAnsi="標楷體"/>
        </w:rPr>
        <w:t>意業</w:t>
      </w:r>
      <w:r w:rsidR="00775A0B" w:rsidRPr="001934AD">
        <w:rPr>
          <w:rFonts w:eastAsia="標楷體" w:hAnsi="標楷體"/>
        </w:rPr>
        <w:t>，</w:t>
      </w:r>
      <w:r w:rsidRPr="001934AD">
        <w:rPr>
          <w:rFonts w:eastAsia="標楷體" w:hAnsi="標楷體"/>
        </w:rPr>
        <w:t>受何等果報</w:t>
      </w:r>
      <w:r w:rsidR="00775A0B" w:rsidRPr="001934AD">
        <w:rPr>
          <w:rFonts w:eastAsia="標楷體" w:hAnsi="標楷體"/>
        </w:rPr>
        <w:t>？」</w:t>
      </w:r>
    </w:p>
    <w:p w:rsidR="00DB2A09" w:rsidRPr="001934AD" w:rsidRDefault="008F6EB5" w:rsidP="001818A1">
      <w:pPr>
        <w:overflowPunct w:val="0"/>
        <w:spacing w:beforeLines="30" w:before="108" w:line="350" w:lineRule="exact"/>
        <w:ind w:leftChars="250" w:left="600"/>
        <w:jc w:val="both"/>
        <w:rPr>
          <w:rFonts w:eastAsia="標楷體" w:hAnsi="標楷體"/>
        </w:rPr>
      </w:pPr>
      <w:r w:rsidRPr="001934AD">
        <w:rPr>
          <w:rFonts w:ascii="新細明體" w:hAnsi="新細明體"/>
        </w:rPr>
        <w:t>摩提定答</w:t>
      </w:r>
      <w:r w:rsidR="00775A0B" w:rsidRPr="001934AD">
        <w:rPr>
          <w:rFonts w:ascii="新細明體" w:hAnsi="新細明體"/>
        </w:rPr>
        <w:t>：</w:t>
      </w:r>
      <w:r w:rsidR="00775A0B" w:rsidRPr="001934AD">
        <w:rPr>
          <w:rFonts w:eastAsia="標楷體" w:hAnsi="標楷體"/>
        </w:rPr>
        <w:t>「</w:t>
      </w:r>
      <w:r w:rsidRPr="001934AD">
        <w:rPr>
          <w:rFonts w:eastAsia="標楷體" w:hAnsi="標楷體"/>
        </w:rPr>
        <w:t>有人以身</w:t>
      </w:r>
      <w:r w:rsidR="00775A0B" w:rsidRPr="001934AD">
        <w:rPr>
          <w:rFonts w:eastAsia="標楷體" w:hAnsi="標楷體"/>
        </w:rPr>
        <w:t>、</w:t>
      </w:r>
      <w:r w:rsidRPr="001934AD">
        <w:rPr>
          <w:rFonts w:eastAsia="標楷體" w:hAnsi="標楷體"/>
        </w:rPr>
        <w:t>口</w:t>
      </w:r>
      <w:r w:rsidR="00775A0B" w:rsidRPr="001934AD">
        <w:rPr>
          <w:rFonts w:eastAsia="標楷體" w:hAnsi="標楷體"/>
        </w:rPr>
        <w:t>、</w:t>
      </w:r>
      <w:r w:rsidRPr="001934AD">
        <w:rPr>
          <w:rFonts w:eastAsia="標楷體" w:hAnsi="標楷體"/>
        </w:rPr>
        <w:t>意故作業</w:t>
      </w:r>
      <w:r w:rsidR="00775A0B" w:rsidRPr="001934AD">
        <w:rPr>
          <w:rFonts w:eastAsia="標楷體" w:hAnsi="標楷體"/>
        </w:rPr>
        <w:t>，</w:t>
      </w:r>
      <w:r w:rsidRPr="001934AD">
        <w:rPr>
          <w:rFonts w:eastAsia="標楷體" w:hAnsi="標楷體"/>
        </w:rPr>
        <w:t>受苦惱報。</w:t>
      </w:r>
      <w:r w:rsidR="00775A0B" w:rsidRPr="001934AD">
        <w:rPr>
          <w:rFonts w:eastAsia="標楷體" w:hAnsi="標楷體"/>
        </w:rPr>
        <w:t>」</w:t>
      </w:r>
      <w:r w:rsidR="007B1C1F" w:rsidRPr="001934AD">
        <w:rPr>
          <w:rStyle w:val="a9"/>
          <w:rFonts w:eastAsia="標楷體" w:hAnsi="標楷體"/>
        </w:rPr>
        <w:footnoteReference w:id="52"/>
      </w:r>
    </w:p>
    <w:p w:rsidR="00421794" w:rsidRPr="001934AD" w:rsidRDefault="008F6EB5" w:rsidP="00E10785">
      <w:pPr>
        <w:overflowPunct w:val="0"/>
        <w:spacing w:beforeLines="30" w:before="108"/>
        <w:ind w:leftChars="250" w:left="600"/>
        <w:jc w:val="both"/>
        <w:rPr>
          <w:rFonts w:eastAsia="標楷體" w:hAnsi="標楷體"/>
        </w:rPr>
      </w:pPr>
      <w:r w:rsidRPr="001934AD">
        <w:rPr>
          <w:rFonts w:ascii="新細明體" w:hAnsi="新細明體"/>
        </w:rPr>
        <w:lastRenderedPageBreak/>
        <w:t>是問應分別答</w:t>
      </w:r>
      <w:r w:rsidR="00775A0B" w:rsidRPr="001934AD">
        <w:rPr>
          <w:rFonts w:ascii="新細明體" w:hAnsi="新細明體"/>
        </w:rPr>
        <w:t>，</w:t>
      </w:r>
      <w:r w:rsidRPr="001934AD">
        <w:rPr>
          <w:rFonts w:ascii="新細明體" w:hAnsi="新細明體"/>
        </w:rPr>
        <w:t>是梵志後來問佛是事</w:t>
      </w:r>
      <w:r w:rsidR="00775A0B" w:rsidRPr="001934AD">
        <w:rPr>
          <w:rFonts w:ascii="新細明體" w:hAnsi="新細明體"/>
        </w:rPr>
        <w:t>，</w:t>
      </w:r>
      <w:r w:rsidRPr="001934AD">
        <w:rPr>
          <w:rFonts w:ascii="新細明體" w:hAnsi="新細明體"/>
        </w:rPr>
        <w:t>佛答言</w:t>
      </w:r>
      <w:r w:rsidR="00775A0B" w:rsidRPr="001934AD">
        <w:rPr>
          <w:rFonts w:ascii="新細明體" w:hAnsi="新細明體"/>
        </w:rPr>
        <w:t>：</w:t>
      </w:r>
      <w:r w:rsidR="00775A0B" w:rsidRPr="001934AD">
        <w:rPr>
          <w:rFonts w:eastAsia="標楷體" w:hAnsi="標楷體"/>
        </w:rPr>
        <w:t>「布多梨子！</w:t>
      </w:r>
      <w:r w:rsidRPr="001934AD">
        <w:rPr>
          <w:rFonts w:eastAsia="標楷體" w:hAnsi="標楷體"/>
        </w:rPr>
        <w:t>有人若身</w:t>
      </w:r>
      <w:r w:rsidR="00775A0B" w:rsidRPr="001934AD">
        <w:rPr>
          <w:rFonts w:eastAsia="標楷體" w:hAnsi="標楷體"/>
        </w:rPr>
        <w:t>、</w:t>
      </w:r>
      <w:r w:rsidRPr="001934AD">
        <w:rPr>
          <w:rFonts w:eastAsia="標楷體" w:hAnsi="標楷體"/>
        </w:rPr>
        <w:t>口</w:t>
      </w:r>
      <w:r w:rsidR="00775A0B" w:rsidRPr="001934AD">
        <w:rPr>
          <w:rFonts w:eastAsia="標楷體" w:hAnsi="標楷體"/>
        </w:rPr>
        <w:t>、</w:t>
      </w:r>
      <w:r w:rsidRPr="001934AD">
        <w:rPr>
          <w:rFonts w:eastAsia="標楷體" w:hAnsi="標楷體"/>
        </w:rPr>
        <w:t>意</w:t>
      </w:r>
      <w:r w:rsidR="00004117" w:rsidRPr="001934AD">
        <w:rPr>
          <w:rFonts w:eastAsia="標楷體" w:hAnsi="標楷體"/>
        </w:rPr>
        <w:t>故作業</w:t>
      </w:r>
      <w:r w:rsidR="00775A0B" w:rsidRPr="001934AD">
        <w:rPr>
          <w:rFonts w:eastAsia="標楷體" w:hAnsi="標楷體"/>
        </w:rPr>
        <w:t>，</w:t>
      </w:r>
      <w:r w:rsidRPr="001934AD">
        <w:rPr>
          <w:rFonts w:eastAsia="標楷體" w:hAnsi="標楷體"/>
        </w:rPr>
        <w:t>是業或受苦報</w:t>
      </w:r>
      <w:r w:rsidR="00775A0B" w:rsidRPr="001934AD">
        <w:rPr>
          <w:rFonts w:eastAsia="標楷體" w:hAnsi="標楷體"/>
        </w:rPr>
        <w:t>，或受樂報，</w:t>
      </w:r>
      <w:r w:rsidRPr="001934AD">
        <w:rPr>
          <w:rFonts w:eastAsia="標楷體" w:hAnsi="標楷體"/>
        </w:rPr>
        <w:t>或受不苦不樂報</w:t>
      </w:r>
      <w:r w:rsidR="008D6833" w:rsidRPr="001934AD">
        <w:rPr>
          <w:rStyle w:val="a9"/>
          <w:rFonts w:eastAsia="標楷體"/>
        </w:rPr>
        <w:footnoteReference w:id="53"/>
      </w:r>
      <w:r w:rsidR="00775A0B" w:rsidRPr="001934AD">
        <w:rPr>
          <w:rFonts w:eastAsia="標楷體" w:hAnsi="標楷體"/>
        </w:rPr>
        <w:t>。苦業受苦報，樂業受樂報，</w:t>
      </w:r>
      <w:r w:rsidRPr="001934AD">
        <w:rPr>
          <w:rFonts w:eastAsia="標楷體" w:hAnsi="標楷體"/>
        </w:rPr>
        <w:t>不苦不樂業受不苦不樂報。</w:t>
      </w:r>
      <w:r w:rsidR="005D2342" w:rsidRPr="001934AD">
        <w:rPr>
          <w:rFonts w:eastAsia="標楷體" w:hAnsi="標楷體"/>
        </w:rPr>
        <w:t>」</w:t>
      </w:r>
      <w:r w:rsidR="002E6B6D" w:rsidRPr="001934AD">
        <w:rPr>
          <w:rStyle w:val="a9"/>
        </w:rPr>
        <w:footnoteReference w:id="54"/>
      </w:r>
    </w:p>
    <w:p w:rsidR="005D2342" w:rsidRPr="001934AD" w:rsidRDefault="008F6EB5" w:rsidP="00E10785">
      <w:pPr>
        <w:overflowPunct w:val="0"/>
        <w:spacing w:beforeLines="30" w:before="108"/>
        <w:ind w:leftChars="250" w:left="600"/>
        <w:jc w:val="both"/>
      </w:pPr>
      <w:r w:rsidRPr="001934AD">
        <w:rPr>
          <w:rFonts w:hint="eastAsia"/>
        </w:rPr>
        <w:t>如是等諸經皆</w:t>
      </w:r>
      <w:r w:rsidRPr="001934AD">
        <w:rPr>
          <w:rFonts w:hint="eastAsia"/>
          <w:b/>
        </w:rPr>
        <w:t>分別答</w:t>
      </w:r>
      <w:r w:rsidRPr="001934AD">
        <w:rPr>
          <w:rFonts w:hint="eastAsia"/>
        </w:rPr>
        <w:t>。</w:t>
      </w:r>
    </w:p>
    <w:p w:rsidR="00244E5A" w:rsidRPr="001934AD" w:rsidRDefault="00620E59" w:rsidP="00E10785">
      <w:pPr>
        <w:overflowPunct w:val="0"/>
        <w:spacing w:beforeLines="30" w:before="108"/>
        <w:ind w:leftChars="250" w:left="600"/>
        <w:jc w:val="both"/>
        <w:outlineLvl w:val="4"/>
        <w:rPr>
          <w:b/>
        </w:rPr>
      </w:pPr>
      <w:r w:rsidRPr="001934AD">
        <w:rPr>
          <w:rFonts w:hint="eastAsia"/>
          <w:b/>
          <w:sz w:val="20"/>
          <w:bdr w:val="single" w:sz="4" w:space="0" w:color="auto"/>
        </w:rPr>
        <w:t>（</w:t>
      </w:r>
      <w:r w:rsidRPr="001934AD">
        <w:rPr>
          <w:rFonts w:hint="eastAsia"/>
          <w:b/>
          <w:sz w:val="20"/>
          <w:bdr w:val="single" w:sz="4" w:space="0" w:color="auto"/>
        </w:rPr>
        <w:t>3</w:t>
      </w:r>
      <w:r w:rsidRPr="001934AD">
        <w:rPr>
          <w:rFonts w:hint="eastAsia"/>
          <w:b/>
          <w:sz w:val="20"/>
          <w:bdr w:val="single" w:sz="4" w:space="0" w:color="auto"/>
        </w:rPr>
        <w:t>）</w:t>
      </w:r>
      <w:r w:rsidR="00244E5A" w:rsidRPr="001934AD">
        <w:rPr>
          <w:rFonts w:hint="eastAsia"/>
          <w:b/>
          <w:sz w:val="20"/>
          <w:bdr w:val="single" w:sz="4" w:space="0" w:color="auto"/>
        </w:rPr>
        <w:t>反問答</w:t>
      </w:r>
    </w:p>
    <w:p w:rsidR="00C16788" w:rsidRPr="001934AD" w:rsidRDefault="008F6EB5" w:rsidP="00E10785">
      <w:pPr>
        <w:overflowPunct w:val="0"/>
        <w:ind w:leftChars="250" w:left="600"/>
        <w:jc w:val="both"/>
        <w:rPr>
          <w:rFonts w:eastAsia="標楷體" w:hAnsi="標楷體"/>
        </w:rPr>
      </w:pPr>
      <w:r w:rsidRPr="001934AD">
        <w:rPr>
          <w:rFonts w:hint="eastAsia"/>
          <w:b/>
        </w:rPr>
        <w:t>反問答</w:t>
      </w:r>
      <w:r w:rsidRPr="001934AD">
        <w:rPr>
          <w:rFonts w:hint="eastAsia"/>
        </w:rPr>
        <w:t>者</w:t>
      </w:r>
      <w:r w:rsidR="005D2342" w:rsidRPr="001934AD">
        <w:rPr>
          <w:rFonts w:eastAsia="標楷體" w:hAnsi="標楷體"/>
        </w:rPr>
        <w:t>，</w:t>
      </w:r>
      <w:r w:rsidRPr="001934AD">
        <w:rPr>
          <w:rFonts w:ascii="新細明體" w:hAnsi="新細明體"/>
        </w:rPr>
        <w:t>如</w:t>
      </w:r>
      <w:r w:rsidR="001469BB" w:rsidRPr="001934AD">
        <w:rPr>
          <w:rFonts w:ascii="新細明體" w:hAnsi="新細明體"/>
        </w:rPr>
        <w:t>先尼梵志</w:t>
      </w:r>
      <w:r w:rsidRPr="001934AD">
        <w:rPr>
          <w:rFonts w:ascii="新細明體" w:hAnsi="新細明體"/>
        </w:rPr>
        <w:t>問佛</w:t>
      </w:r>
      <w:r w:rsidR="005D2342" w:rsidRPr="001934AD">
        <w:rPr>
          <w:rFonts w:ascii="新細明體" w:hAnsi="新細明體"/>
        </w:rPr>
        <w:t>，</w:t>
      </w:r>
      <w:r w:rsidRPr="001934AD">
        <w:rPr>
          <w:rFonts w:ascii="新細明體" w:hAnsi="新細明體"/>
        </w:rPr>
        <w:t>佛言</w:t>
      </w:r>
      <w:r w:rsidR="008D6833" w:rsidRPr="001934AD">
        <w:rPr>
          <w:rStyle w:val="a9"/>
          <w:rFonts w:eastAsia="標楷體"/>
        </w:rPr>
        <w:footnoteReference w:id="55"/>
      </w:r>
      <w:r w:rsidR="005D2342" w:rsidRPr="001934AD">
        <w:rPr>
          <w:rFonts w:eastAsia="標楷體" w:hAnsi="標楷體"/>
        </w:rPr>
        <w:t>：「</w:t>
      </w:r>
      <w:r w:rsidRPr="001934AD">
        <w:rPr>
          <w:rFonts w:eastAsia="標楷體" w:hAnsi="標楷體"/>
        </w:rPr>
        <w:t>我還問汝</w:t>
      </w:r>
      <w:r w:rsidR="005D2342" w:rsidRPr="001934AD">
        <w:rPr>
          <w:rFonts w:eastAsia="標楷體" w:hAnsi="標楷體"/>
        </w:rPr>
        <w:t>，</w:t>
      </w:r>
      <w:r w:rsidRPr="001934AD">
        <w:rPr>
          <w:rFonts w:eastAsia="標楷體" w:hAnsi="標楷體"/>
        </w:rPr>
        <w:t>隨汝意答。先尼</w:t>
      </w:r>
      <w:r w:rsidR="005D2342" w:rsidRPr="001934AD">
        <w:rPr>
          <w:rFonts w:eastAsia="標楷體" w:hAnsi="標楷體"/>
        </w:rPr>
        <w:t>！於汝意云何，色是如來</w:t>
      </w:r>
      <w:r w:rsidR="007806C6" w:rsidRPr="001934AD">
        <w:rPr>
          <w:rStyle w:val="a9"/>
          <w:rFonts w:eastAsia="標楷體"/>
        </w:rPr>
        <w:footnoteReference w:id="56"/>
      </w:r>
      <w:r w:rsidR="005D2342" w:rsidRPr="001934AD">
        <w:rPr>
          <w:rFonts w:eastAsia="標楷體" w:hAnsi="標楷體"/>
        </w:rPr>
        <w:t>不？</w:t>
      </w:r>
      <w:r w:rsidRPr="001934AD">
        <w:rPr>
          <w:rFonts w:eastAsia="標楷體" w:hAnsi="標楷體"/>
        </w:rPr>
        <w:t>受</w:t>
      </w:r>
      <w:r w:rsidR="005D2342" w:rsidRPr="001934AD">
        <w:rPr>
          <w:rFonts w:eastAsia="標楷體" w:hAnsi="標楷體"/>
        </w:rPr>
        <w:t>、</w:t>
      </w:r>
      <w:r w:rsidRPr="001934AD">
        <w:rPr>
          <w:rFonts w:eastAsia="標楷體" w:hAnsi="標楷體"/>
        </w:rPr>
        <w:t>想</w:t>
      </w:r>
      <w:r w:rsidR="005D2342" w:rsidRPr="001934AD">
        <w:rPr>
          <w:rFonts w:eastAsia="標楷體" w:hAnsi="標楷體"/>
        </w:rPr>
        <w:t>、</w:t>
      </w:r>
      <w:r w:rsidRPr="001934AD">
        <w:rPr>
          <w:rFonts w:eastAsia="標楷體" w:hAnsi="標楷體"/>
        </w:rPr>
        <w:t>行</w:t>
      </w:r>
      <w:r w:rsidR="005D2342" w:rsidRPr="001934AD">
        <w:rPr>
          <w:rFonts w:eastAsia="標楷體" w:hAnsi="標楷體"/>
        </w:rPr>
        <w:t>、</w:t>
      </w:r>
      <w:r w:rsidRPr="001934AD">
        <w:rPr>
          <w:rFonts w:eastAsia="標楷體" w:hAnsi="標楷體"/>
        </w:rPr>
        <w:t>識是如來不</w:t>
      </w:r>
      <w:r w:rsidR="005D2342" w:rsidRPr="001934AD">
        <w:rPr>
          <w:rFonts w:eastAsia="標楷體" w:hAnsi="標楷體"/>
        </w:rPr>
        <w:t>？」</w:t>
      </w:r>
      <w:r w:rsidRPr="001934AD">
        <w:rPr>
          <w:rFonts w:ascii="新細明體" w:hAnsi="新細明體"/>
        </w:rPr>
        <w:t>答言</w:t>
      </w:r>
      <w:r w:rsidR="00F4294B" w:rsidRPr="001934AD">
        <w:rPr>
          <w:rFonts w:eastAsia="標楷體"/>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81"/>
          <w:attr w:name="UnitName" w:val="a"/>
        </w:smartTagPr>
        <w:r w:rsidR="00F4294B" w:rsidRPr="001934AD">
          <w:rPr>
            <w:rFonts w:eastAsia="標楷體"/>
            <w:sz w:val="22"/>
            <w:shd w:val="pct15" w:color="auto" w:fill="FFFFFF"/>
          </w:rPr>
          <w:t>81a</w:t>
        </w:r>
      </w:smartTag>
      <w:r w:rsidR="00F4294B" w:rsidRPr="001934AD">
        <w:rPr>
          <w:rFonts w:eastAsia="標楷體"/>
          <w:sz w:val="22"/>
          <w:shd w:val="pct15" w:color="auto" w:fill="FFFFFF"/>
        </w:rPr>
        <w:t>）</w:t>
      </w:r>
      <w:r w:rsidR="005D2342" w:rsidRPr="001934AD">
        <w:rPr>
          <w:rFonts w:eastAsia="標楷體" w:hAnsi="標楷體"/>
        </w:rPr>
        <w:t>：「</w:t>
      </w:r>
      <w:r w:rsidRPr="001934AD">
        <w:rPr>
          <w:rFonts w:eastAsia="標楷體" w:hAnsi="標楷體"/>
        </w:rPr>
        <w:t>非也</w:t>
      </w:r>
      <w:r w:rsidR="005D2342" w:rsidRPr="001934AD">
        <w:rPr>
          <w:rFonts w:eastAsia="標楷體" w:hAnsi="標楷體"/>
        </w:rPr>
        <w:t>！</w:t>
      </w:r>
      <w:r w:rsidRPr="001934AD">
        <w:rPr>
          <w:rFonts w:eastAsia="標楷體" w:hAnsi="標楷體"/>
        </w:rPr>
        <w:t>世尊</w:t>
      </w:r>
      <w:r w:rsidR="005D2342" w:rsidRPr="001934AD">
        <w:rPr>
          <w:rFonts w:eastAsia="標楷體" w:hAnsi="標楷體"/>
        </w:rPr>
        <w:t>。</w:t>
      </w:r>
      <w:r w:rsidR="00C16788" w:rsidRPr="001934AD">
        <w:rPr>
          <w:rFonts w:eastAsia="標楷體" w:hAnsi="標楷體"/>
        </w:rPr>
        <w:t>」</w:t>
      </w:r>
    </w:p>
    <w:p w:rsidR="00C16788" w:rsidRPr="001934AD" w:rsidRDefault="005D2342" w:rsidP="00E10785">
      <w:pPr>
        <w:overflowPunct w:val="0"/>
        <w:ind w:leftChars="250" w:left="600"/>
        <w:jc w:val="both"/>
        <w:rPr>
          <w:rFonts w:eastAsia="標楷體" w:hAnsi="標楷體"/>
        </w:rPr>
      </w:pPr>
      <w:r w:rsidRPr="001934AD">
        <w:rPr>
          <w:rFonts w:eastAsia="標楷體" w:hAnsi="標楷體"/>
        </w:rPr>
        <w:t>「</w:t>
      </w:r>
      <w:r w:rsidR="008F6EB5" w:rsidRPr="001934AD">
        <w:rPr>
          <w:rFonts w:eastAsia="標楷體" w:hAnsi="標楷體"/>
        </w:rPr>
        <w:t>離色</w:t>
      </w:r>
      <w:r w:rsidR="008D6833" w:rsidRPr="001934AD">
        <w:rPr>
          <w:rStyle w:val="a9"/>
          <w:rFonts w:eastAsia="標楷體"/>
        </w:rPr>
        <w:footnoteReference w:id="57"/>
      </w:r>
      <w:r w:rsidRPr="001934AD">
        <w:rPr>
          <w:rFonts w:eastAsia="標楷體" w:hAnsi="標楷體"/>
        </w:rPr>
        <w:t>、</w:t>
      </w:r>
      <w:r w:rsidR="008F6EB5" w:rsidRPr="001934AD">
        <w:rPr>
          <w:rFonts w:eastAsia="標楷體" w:hAnsi="標楷體"/>
        </w:rPr>
        <w:t>受</w:t>
      </w:r>
      <w:r w:rsidRPr="001934AD">
        <w:rPr>
          <w:rFonts w:eastAsia="標楷體" w:hAnsi="標楷體"/>
        </w:rPr>
        <w:t>、</w:t>
      </w:r>
      <w:r w:rsidR="008F6EB5" w:rsidRPr="001934AD">
        <w:rPr>
          <w:rFonts w:eastAsia="標楷體" w:hAnsi="標楷體"/>
        </w:rPr>
        <w:t>想</w:t>
      </w:r>
      <w:r w:rsidRPr="001934AD">
        <w:rPr>
          <w:rFonts w:eastAsia="標楷體" w:hAnsi="標楷體"/>
        </w:rPr>
        <w:t>、</w:t>
      </w:r>
      <w:r w:rsidR="008F6EB5" w:rsidRPr="001934AD">
        <w:rPr>
          <w:rFonts w:eastAsia="標楷體" w:hAnsi="標楷體"/>
        </w:rPr>
        <w:t>行</w:t>
      </w:r>
      <w:r w:rsidRPr="001934AD">
        <w:rPr>
          <w:rFonts w:eastAsia="標楷體" w:hAnsi="標楷體"/>
        </w:rPr>
        <w:t>、</w:t>
      </w:r>
      <w:r w:rsidR="008F6EB5" w:rsidRPr="001934AD">
        <w:rPr>
          <w:rFonts w:eastAsia="標楷體" w:hAnsi="標楷體"/>
        </w:rPr>
        <w:t>識是如來不</w:t>
      </w:r>
      <w:r w:rsidRPr="001934AD">
        <w:rPr>
          <w:rFonts w:eastAsia="標楷體" w:hAnsi="標楷體"/>
        </w:rPr>
        <w:t>？」</w:t>
      </w:r>
      <w:r w:rsidR="008F6EB5" w:rsidRPr="001934AD">
        <w:rPr>
          <w:rFonts w:ascii="新細明體" w:hAnsi="新細明體"/>
        </w:rPr>
        <w:t>答言</w:t>
      </w:r>
      <w:r w:rsidRPr="001934AD">
        <w:rPr>
          <w:rFonts w:ascii="新細明體" w:hAnsi="新細明體"/>
        </w:rPr>
        <w:t>：</w:t>
      </w:r>
      <w:r w:rsidRPr="001934AD">
        <w:rPr>
          <w:rFonts w:eastAsia="標楷體" w:hAnsi="標楷體"/>
        </w:rPr>
        <w:t>「</w:t>
      </w:r>
      <w:r w:rsidR="008F6EB5" w:rsidRPr="001934AD">
        <w:rPr>
          <w:rFonts w:eastAsia="標楷體" w:hAnsi="標楷體"/>
        </w:rPr>
        <w:t>非也</w:t>
      </w:r>
      <w:r w:rsidRPr="001934AD">
        <w:rPr>
          <w:rFonts w:eastAsia="標楷體" w:hAnsi="標楷體"/>
        </w:rPr>
        <w:t>！</w:t>
      </w:r>
      <w:r w:rsidR="008F6EB5" w:rsidRPr="001934AD">
        <w:rPr>
          <w:rFonts w:eastAsia="標楷體" w:hAnsi="標楷體"/>
        </w:rPr>
        <w:t>世尊</w:t>
      </w:r>
      <w:r w:rsidR="00C16788" w:rsidRPr="001934AD">
        <w:rPr>
          <w:rFonts w:eastAsia="標楷體" w:hAnsi="標楷體"/>
        </w:rPr>
        <w:t>。</w:t>
      </w:r>
      <w:r w:rsidRPr="001934AD">
        <w:rPr>
          <w:rFonts w:eastAsia="標楷體" w:hAnsi="標楷體"/>
        </w:rPr>
        <w:t>」</w:t>
      </w:r>
      <w:r w:rsidR="001469BB" w:rsidRPr="001934AD">
        <w:rPr>
          <w:rStyle w:val="a9"/>
        </w:rPr>
        <w:footnoteReference w:id="58"/>
      </w:r>
    </w:p>
    <w:p w:rsidR="00244E5A" w:rsidRPr="001934AD" w:rsidRDefault="008F6EB5" w:rsidP="00E10785">
      <w:pPr>
        <w:overflowPunct w:val="0"/>
        <w:ind w:leftChars="250" w:left="600"/>
        <w:jc w:val="both"/>
      </w:pPr>
      <w:r w:rsidRPr="001934AD">
        <w:rPr>
          <w:rFonts w:hint="eastAsia"/>
        </w:rPr>
        <w:lastRenderedPageBreak/>
        <w:t>如是等經應廣說</w:t>
      </w:r>
      <w:r w:rsidR="005D2342" w:rsidRPr="001934AD">
        <w:rPr>
          <w:rFonts w:hint="eastAsia"/>
        </w:rPr>
        <w:t>，</w:t>
      </w:r>
      <w:r w:rsidRPr="001934AD">
        <w:rPr>
          <w:rFonts w:hint="eastAsia"/>
        </w:rPr>
        <w:t>是名</w:t>
      </w:r>
      <w:r w:rsidRPr="001934AD">
        <w:rPr>
          <w:rFonts w:hint="eastAsia"/>
          <w:b/>
        </w:rPr>
        <w:t>反問答</w:t>
      </w:r>
      <w:r w:rsidRPr="001934AD">
        <w:rPr>
          <w:rFonts w:hint="eastAsia"/>
        </w:rPr>
        <w:t>。</w:t>
      </w:r>
    </w:p>
    <w:p w:rsidR="00165349" w:rsidRPr="001934AD" w:rsidRDefault="00620E59" w:rsidP="00E10785">
      <w:pPr>
        <w:overflowPunct w:val="0"/>
        <w:spacing w:beforeLines="30" w:before="108"/>
        <w:ind w:leftChars="250" w:left="600"/>
        <w:jc w:val="both"/>
        <w:outlineLvl w:val="4"/>
        <w:rPr>
          <w:b/>
        </w:rPr>
      </w:pPr>
      <w:r w:rsidRPr="001934AD">
        <w:rPr>
          <w:rFonts w:hint="eastAsia"/>
          <w:b/>
          <w:sz w:val="20"/>
          <w:bdr w:val="single" w:sz="4" w:space="0" w:color="auto"/>
        </w:rPr>
        <w:t>（</w:t>
      </w:r>
      <w:r w:rsidRPr="001934AD">
        <w:rPr>
          <w:rFonts w:hint="eastAsia"/>
          <w:b/>
          <w:sz w:val="20"/>
          <w:bdr w:val="single" w:sz="4" w:space="0" w:color="auto"/>
        </w:rPr>
        <w:t>4</w:t>
      </w:r>
      <w:r w:rsidRPr="001934AD">
        <w:rPr>
          <w:rFonts w:hint="eastAsia"/>
          <w:b/>
          <w:sz w:val="20"/>
          <w:bdr w:val="single" w:sz="4" w:space="0" w:color="auto"/>
        </w:rPr>
        <w:t>）</w:t>
      </w:r>
      <w:r w:rsidR="00244E5A" w:rsidRPr="001934AD">
        <w:rPr>
          <w:rFonts w:hint="eastAsia"/>
          <w:b/>
          <w:sz w:val="20"/>
          <w:bdr w:val="single" w:sz="4" w:space="0" w:color="auto"/>
        </w:rPr>
        <w:t>置答</w:t>
      </w:r>
    </w:p>
    <w:p w:rsidR="005D2342" w:rsidRPr="001934AD" w:rsidRDefault="008F6EB5" w:rsidP="00E10785">
      <w:pPr>
        <w:overflowPunct w:val="0"/>
        <w:ind w:leftChars="250" w:left="600"/>
        <w:jc w:val="both"/>
      </w:pPr>
      <w:r w:rsidRPr="001934AD">
        <w:rPr>
          <w:rFonts w:hint="eastAsia"/>
          <w:b/>
        </w:rPr>
        <w:t>置答</w:t>
      </w:r>
      <w:r w:rsidRPr="001934AD">
        <w:rPr>
          <w:rFonts w:hint="eastAsia"/>
        </w:rPr>
        <w:t>者</w:t>
      </w:r>
      <w:r w:rsidR="005D2342" w:rsidRPr="001934AD">
        <w:rPr>
          <w:rFonts w:hint="eastAsia"/>
        </w:rPr>
        <w:t>，</w:t>
      </w:r>
      <w:r w:rsidRPr="001934AD">
        <w:rPr>
          <w:rFonts w:hint="eastAsia"/>
        </w:rPr>
        <w:t>十四種邪見</w:t>
      </w:r>
      <w:r w:rsidR="00BB0805" w:rsidRPr="001934AD">
        <w:rPr>
          <w:rStyle w:val="a9"/>
        </w:rPr>
        <w:footnoteReference w:id="59"/>
      </w:r>
      <w:r w:rsidRPr="001934AD">
        <w:rPr>
          <w:rFonts w:hint="eastAsia"/>
        </w:rPr>
        <w:t>是</w:t>
      </w:r>
      <w:r w:rsidR="005D2342" w:rsidRPr="001934AD">
        <w:rPr>
          <w:rFonts w:hint="eastAsia"/>
        </w:rPr>
        <w:t>，</w:t>
      </w:r>
      <w:r w:rsidRPr="001934AD">
        <w:rPr>
          <w:rFonts w:hint="eastAsia"/>
        </w:rPr>
        <w:t>所謂</w:t>
      </w:r>
      <w:r w:rsidR="005D2342" w:rsidRPr="001934AD">
        <w:rPr>
          <w:rFonts w:hint="eastAsia"/>
        </w:rPr>
        <w:t>：</w:t>
      </w:r>
    </w:p>
    <w:p w:rsidR="005D2342" w:rsidRPr="001934AD" w:rsidRDefault="000A70CF" w:rsidP="00E10785">
      <w:pPr>
        <w:overflowPunct w:val="0"/>
        <w:spacing w:beforeLines="30" w:before="108"/>
        <w:ind w:leftChars="250" w:left="600"/>
        <w:jc w:val="both"/>
      </w:pPr>
      <w:r w:rsidRPr="001934AD">
        <w:rPr>
          <w:rFonts w:hint="eastAsia"/>
          <w:vertAlign w:val="superscript"/>
        </w:rPr>
        <w:t>（</w:t>
      </w:r>
      <w:r w:rsidRPr="001934AD">
        <w:rPr>
          <w:rFonts w:hint="eastAsia"/>
          <w:vertAlign w:val="superscript"/>
        </w:rPr>
        <w:t>1</w:t>
      </w:r>
      <w:r w:rsidRPr="001934AD">
        <w:rPr>
          <w:rFonts w:hint="eastAsia"/>
          <w:vertAlign w:val="superscript"/>
        </w:rPr>
        <w:t>）</w:t>
      </w:r>
      <w:r w:rsidR="008F6EB5" w:rsidRPr="001934AD">
        <w:rPr>
          <w:rFonts w:hint="eastAsia"/>
        </w:rPr>
        <w:t>世間常</w:t>
      </w:r>
      <w:r w:rsidR="005152C1" w:rsidRPr="001934AD">
        <w:rPr>
          <w:rFonts w:hint="eastAsia"/>
        </w:rPr>
        <w:t>，</w:t>
      </w:r>
      <w:r w:rsidRPr="001934AD">
        <w:rPr>
          <w:rFonts w:hint="eastAsia"/>
          <w:vertAlign w:val="superscript"/>
        </w:rPr>
        <w:t>（</w:t>
      </w:r>
      <w:r w:rsidRPr="001934AD">
        <w:rPr>
          <w:rFonts w:hint="eastAsia"/>
          <w:vertAlign w:val="superscript"/>
        </w:rPr>
        <w:t>2</w:t>
      </w:r>
      <w:r w:rsidRPr="001934AD">
        <w:rPr>
          <w:rFonts w:hint="eastAsia"/>
          <w:vertAlign w:val="superscript"/>
        </w:rPr>
        <w:t>）</w:t>
      </w:r>
      <w:r w:rsidR="008F6EB5" w:rsidRPr="001934AD">
        <w:rPr>
          <w:rFonts w:hint="eastAsia"/>
        </w:rPr>
        <w:t>世間無常</w:t>
      </w:r>
      <w:r w:rsidR="005152C1" w:rsidRPr="001934AD">
        <w:rPr>
          <w:rFonts w:hint="eastAsia"/>
        </w:rPr>
        <w:t>，</w:t>
      </w:r>
      <w:r w:rsidRPr="001934AD">
        <w:rPr>
          <w:rFonts w:hint="eastAsia"/>
          <w:vertAlign w:val="superscript"/>
        </w:rPr>
        <w:t>（</w:t>
      </w:r>
      <w:r w:rsidRPr="001934AD">
        <w:rPr>
          <w:rFonts w:hint="eastAsia"/>
          <w:vertAlign w:val="superscript"/>
        </w:rPr>
        <w:t>3</w:t>
      </w:r>
      <w:r w:rsidRPr="001934AD">
        <w:rPr>
          <w:rFonts w:hint="eastAsia"/>
          <w:vertAlign w:val="superscript"/>
        </w:rPr>
        <w:t>）</w:t>
      </w:r>
      <w:r w:rsidR="008F6EB5" w:rsidRPr="001934AD">
        <w:rPr>
          <w:rFonts w:hint="eastAsia"/>
        </w:rPr>
        <w:t>世間常無常</w:t>
      </w:r>
      <w:r w:rsidR="005152C1" w:rsidRPr="001934AD">
        <w:rPr>
          <w:rFonts w:hint="eastAsia"/>
        </w:rPr>
        <w:t>，</w:t>
      </w:r>
      <w:r w:rsidRPr="001934AD">
        <w:rPr>
          <w:rFonts w:hint="eastAsia"/>
          <w:vertAlign w:val="superscript"/>
        </w:rPr>
        <w:t>（</w:t>
      </w:r>
      <w:r w:rsidRPr="001934AD">
        <w:rPr>
          <w:rFonts w:hint="eastAsia"/>
          <w:vertAlign w:val="superscript"/>
        </w:rPr>
        <w:t>4</w:t>
      </w:r>
      <w:r w:rsidRPr="001934AD">
        <w:rPr>
          <w:rFonts w:hint="eastAsia"/>
          <w:vertAlign w:val="superscript"/>
        </w:rPr>
        <w:t>）</w:t>
      </w:r>
      <w:r w:rsidR="005D2342" w:rsidRPr="001934AD">
        <w:rPr>
          <w:rFonts w:hint="eastAsia"/>
        </w:rPr>
        <w:t>世間非常非無常。</w:t>
      </w:r>
    </w:p>
    <w:p w:rsidR="005D2342" w:rsidRPr="001934AD" w:rsidRDefault="000A70CF" w:rsidP="00E10785">
      <w:pPr>
        <w:overflowPunct w:val="0"/>
        <w:spacing w:beforeLines="30" w:before="108"/>
        <w:ind w:leftChars="250" w:left="600"/>
        <w:jc w:val="both"/>
      </w:pPr>
      <w:r w:rsidRPr="001934AD">
        <w:rPr>
          <w:rFonts w:hint="eastAsia"/>
          <w:vertAlign w:val="superscript"/>
        </w:rPr>
        <w:t>（</w:t>
      </w:r>
      <w:r w:rsidRPr="001934AD">
        <w:rPr>
          <w:rFonts w:hint="eastAsia"/>
          <w:vertAlign w:val="superscript"/>
        </w:rPr>
        <w:t>5</w:t>
      </w:r>
      <w:r w:rsidRPr="001934AD">
        <w:rPr>
          <w:rFonts w:hint="eastAsia"/>
          <w:vertAlign w:val="superscript"/>
        </w:rPr>
        <w:t>）</w:t>
      </w:r>
      <w:r w:rsidR="005D2342" w:rsidRPr="001934AD">
        <w:rPr>
          <w:rFonts w:hint="eastAsia"/>
        </w:rPr>
        <w:t>世間有邊</w:t>
      </w:r>
      <w:r w:rsidR="005152C1" w:rsidRPr="001934AD">
        <w:rPr>
          <w:rFonts w:hint="eastAsia"/>
        </w:rPr>
        <w:t>，</w:t>
      </w:r>
      <w:r w:rsidRPr="001934AD">
        <w:rPr>
          <w:rFonts w:hint="eastAsia"/>
          <w:vertAlign w:val="superscript"/>
        </w:rPr>
        <w:t>（</w:t>
      </w:r>
      <w:r w:rsidRPr="001934AD">
        <w:rPr>
          <w:rFonts w:hint="eastAsia"/>
          <w:vertAlign w:val="superscript"/>
        </w:rPr>
        <w:t>6</w:t>
      </w:r>
      <w:r w:rsidRPr="001934AD">
        <w:rPr>
          <w:rFonts w:hint="eastAsia"/>
          <w:vertAlign w:val="superscript"/>
        </w:rPr>
        <w:t>）</w:t>
      </w:r>
      <w:r w:rsidR="005D2342" w:rsidRPr="001934AD">
        <w:rPr>
          <w:rFonts w:hint="eastAsia"/>
        </w:rPr>
        <w:t>世間無邊</w:t>
      </w:r>
      <w:r w:rsidR="005152C1" w:rsidRPr="001934AD">
        <w:rPr>
          <w:rFonts w:hint="eastAsia"/>
        </w:rPr>
        <w:t>，</w:t>
      </w:r>
      <w:r w:rsidRPr="001934AD">
        <w:rPr>
          <w:rFonts w:hint="eastAsia"/>
          <w:vertAlign w:val="superscript"/>
        </w:rPr>
        <w:t>（</w:t>
      </w:r>
      <w:r w:rsidRPr="001934AD">
        <w:rPr>
          <w:rFonts w:hint="eastAsia"/>
          <w:vertAlign w:val="superscript"/>
        </w:rPr>
        <w:t>7</w:t>
      </w:r>
      <w:r w:rsidRPr="001934AD">
        <w:rPr>
          <w:rFonts w:hint="eastAsia"/>
          <w:vertAlign w:val="superscript"/>
        </w:rPr>
        <w:t>）</w:t>
      </w:r>
      <w:r w:rsidR="005D2342" w:rsidRPr="001934AD">
        <w:rPr>
          <w:rFonts w:hint="eastAsia"/>
        </w:rPr>
        <w:t>世間亦有邊亦</w:t>
      </w:r>
      <w:r w:rsidR="005D2342" w:rsidRPr="001934AD">
        <w:rPr>
          <w:rStyle w:val="a9"/>
        </w:rPr>
        <w:footnoteReference w:id="60"/>
      </w:r>
      <w:r w:rsidR="005D2342" w:rsidRPr="001934AD">
        <w:rPr>
          <w:rFonts w:hint="eastAsia"/>
        </w:rPr>
        <w:t>無邊</w:t>
      </w:r>
      <w:r w:rsidR="005152C1" w:rsidRPr="001934AD">
        <w:rPr>
          <w:rFonts w:hint="eastAsia"/>
        </w:rPr>
        <w:t>，</w:t>
      </w:r>
      <w:r w:rsidRPr="001934AD">
        <w:rPr>
          <w:rFonts w:hint="eastAsia"/>
          <w:vertAlign w:val="superscript"/>
        </w:rPr>
        <w:t>（</w:t>
      </w:r>
      <w:r w:rsidRPr="001934AD">
        <w:rPr>
          <w:rFonts w:hint="eastAsia"/>
          <w:vertAlign w:val="superscript"/>
        </w:rPr>
        <w:t>8</w:t>
      </w:r>
      <w:r w:rsidRPr="001934AD">
        <w:rPr>
          <w:rFonts w:hint="eastAsia"/>
          <w:vertAlign w:val="superscript"/>
        </w:rPr>
        <w:t>）</w:t>
      </w:r>
      <w:r w:rsidR="005D2342" w:rsidRPr="001934AD">
        <w:rPr>
          <w:rFonts w:hint="eastAsia"/>
        </w:rPr>
        <w:t>世間非有邊非無邊。</w:t>
      </w:r>
    </w:p>
    <w:p w:rsidR="005D2342" w:rsidRPr="001934AD" w:rsidRDefault="000A70CF" w:rsidP="00E10785">
      <w:pPr>
        <w:overflowPunct w:val="0"/>
        <w:spacing w:beforeLines="30" w:before="108"/>
        <w:ind w:leftChars="250" w:left="600"/>
        <w:jc w:val="both"/>
      </w:pPr>
      <w:r w:rsidRPr="001934AD">
        <w:rPr>
          <w:rFonts w:hint="eastAsia"/>
          <w:vertAlign w:val="superscript"/>
        </w:rPr>
        <w:t>（</w:t>
      </w:r>
      <w:r w:rsidRPr="001934AD">
        <w:rPr>
          <w:rFonts w:hint="eastAsia"/>
          <w:vertAlign w:val="superscript"/>
        </w:rPr>
        <w:t>9</w:t>
      </w:r>
      <w:r w:rsidRPr="001934AD">
        <w:rPr>
          <w:rFonts w:hint="eastAsia"/>
          <w:vertAlign w:val="superscript"/>
        </w:rPr>
        <w:t>）</w:t>
      </w:r>
      <w:r w:rsidR="005D2342" w:rsidRPr="001934AD">
        <w:rPr>
          <w:rFonts w:hint="eastAsia"/>
        </w:rPr>
        <w:t>如來滅後有</w:t>
      </w:r>
      <w:r w:rsidR="005152C1" w:rsidRPr="001934AD">
        <w:rPr>
          <w:rFonts w:hint="eastAsia"/>
        </w:rPr>
        <w:t>，</w:t>
      </w:r>
      <w:r w:rsidRPr="001934AD">
        <w:rPr>
          <w:rFonts w:hint="eastAsia"/>
          <w:vertAlign w:val="superscript"/>
        </w:rPr>
        <w:t>（</w:t>
      </w:r>
      <w:r w:rsidRPr="001934AD">
        <w:rPr>
          <w:rFonts w:hint="eastAsia"/>
          <w:vertAlign w:val="superscript"/>
        </w:rPr>
        <w:t>10</w:t>
      </w:r>
      <w:r w:rsidRPr="001934AD">
        <w:rPr>
          <w:rFonts w:hint="eastAsia"/>
          <w:vertAlign w:val="superscript"/>
        </w:rPr>
        <w:t>）</w:t>
      </w:r>
      <w:r w:rsidR="005D2342" w:rsidRPr="001934AD">
        <w:rPr>
          <w:rFonts w:hint="eastAsia"/>
        </w:rPr>
        <w:t>如來滅後無</w:t>
      </w:r>
      <w:r w:rsidR="005152C1" w:rsidRPr="001934AD">
        <w:rPr>
          <w:rFonts w:hint="eastAsia"/>
        </w:rPr>
        <w:t>，</w:t>
      </w:r>
      <w:r w:rsidRPr="001934AD">
        <w:rPr>
          <w:rFonts w:hint="eastAsia"/>
          <w:vertAlign w:val="superscript"/>
        </w:rPr>
        <w:t>（</w:t>
      </w:r>
      <w:r w:rsidRPr="001934AD">
        <w:rPr>
          <w:rFonts w:hint="eastAsia"/>
          <w:vertAlign w:val="superscript"/>
        </w:rPr>
        <w:t>11</w:t>
      </w:r>
      <w:r w:rsidRPr="001934AD">
        <w:rPr>
          <w:rFonts w:hint="eastAsia"/>
          <w:vertAlign w:val="superscript"/>
        </w:rPr>
        <w:t>）</w:t>
      </w:r>
      <w:r w:rsidR="005D2342" w:rsidRPr="001934AD">
        <w:rPr>
          <w:rFonts w:hint="eastAsia"/>
        </w:rPr>
        <w:t>如來滅後亦有亦無</w:t>
      </w:r>
      <w:r w:rsidR="005152C1" w:rsidRPr="001934AD">
        <w:rPr>
          <w:rFonts w:hint="eastAsia"/>
        </w:rPr>
        <w:t>，</w:t>
      </w:r>
      <w:r w:rsidRPr="001934AD">
        <w:rPr>
          <w:rFonts w:hint="eastAsia"/>
          <w:vertAlign w:val="superscript"/>
        </w:rPr>
        <w:t>（</w:t>
      </w:r>
      <w:r w:rsidRPr="001934AD">
        <w:rPr>
          <w:rFonts w:hint="eastAsia"/>
          <w:vertAlign w:val="superscript"/>
        </w:rPr>
        <w:t>12</w:t>
      </w:r>
      <w:r w:rsidRPr="001934AD">
        <w:rPr>
          <w:rFonts w:hint="eastAsia"/>
          <w:vertAlign w:val="superscript"/>
        </w:rPr>
        <w:t>）</w:t>
      </w:r>
      <w:r w:rsidR="005D2342" w:rsidRPr="001934AD">
        <w:rPr>
          <w:rFonts w:hint="eastAsia"/>
        </w:rPr>
        <w:t>如來滅後非有非無。</w:t>
      </w:r>
    </w:p>
    <w:p w:rsidR="005D2342" w:rsidRPr="001934AD" w:rsidRDefault="000A70CF" w:rsidP="00E10785">
      <w:pPr>
        <w:overflowPunct w:val="0"/>
        <w:spacing w:beforeLines="30" w:before="108"/>
        <w:ind w:leftChars="250" w:left="600"/>
        <w:jc w:val="both"/>
      </w:pPr>
      <w:r w:rsidRPr="001934AD">
        <w:rPr>
          <w:rFonts w:hint="eastAsia"/>
          <w:vertAlign w:val="superscript"/>
        </w:rPr>
        <w:t>（</w:t>
      </w:r>
      <w:r w:rsidRPr="001934AD">
        <w:rPr>
          <w:rFonts w:hint="eastAsia"/>
          <w:vertAlign w:val="superscript"/>
        </w:rPr>
        <w:t>13</w:t>
      </w:r>
      <w:r w:rsidRPr="001934AD">
        <w:rPr>
          <w:rFonts w:hint="eastAsia"/>
          <w:vertAlign w:val="superscript"/>
        </w:rPr>
        <w:t>）</w:t>
      </w:r>
      <w:r w:rsidR="005D2342" w:rsidRPr="001934AD">
        <w:rPr>
          <w:rFonts w:hint="eastAsia"/>
        </w:rPr>
        <w:t>身</w:t>
      </w:r>
      <w:r w:rsidR="005D2342" w:rsidRPr="001934AD">
        <w:rPr>
          <w:rStyle w:val="a9"/>
        </w:rPr>
        <w:footnoteReference w:id="61"/>
      </w:r>
      <w:r w:rsidR="005D2342" w:rsidRPr="001934AD">
        <w:rPr>
          <w:rFonts w:hint="eastAsia"/>
        </w:rPr>
        <w:t>即是神</w:t>
      </w:r>
      <w:r w:rsidR="005152C1" w:rsidRPr="001934AD">
        <w:rPr>
          <w:rFonts w:hint="eastAsia"/>
        </w:rPr>
        <w:t>，</w:t>
      </w:r>
      <w:r w:rsidRPr="001934AD">
        <w:rPr>
          <w:rFonts w:hint="eastAsia"/>
          <w:vertAlign w:val="superscript"/>
        </w:rPr>
        <w:t>（</w:t>
      </w:r>
      <w:r w:rsidRPr="001934AD">
        <w:rPr>
          <w:rFonts w:hint="eastAsia"/>
          <w:vertAlign w:val="superscript"/>
        </w:rPr>
        <w:t>14</w:t>
      </w:r>
      <w:r w:rsidRPr="001934AD">
        <w:rPr>
          <w:rFonts w:hint="eastAsia"/>
          <w:vertAlign w:val="superscript"/>
        </w:rPr>
        <w:t>）</w:t>
      </w:r>
      <w:r w:rsidR="005D2342" w:rsidRPr="001934AD">
        <w:rPr>
          <w:rFonts w:hint="eastAsia"/>
        </w:rPr>
        <w:t>身異神</w:t>
      </w:r>
      <w:r w:rsidR="005D2342" w:rsidRPr="001934AD">
        <w:rPr>
          <w:rStyle w:val="a9"/>
        </w:rPr>
        <w:footnoteReference w:id="62"/>
      </w:r>
      <w:r w:rsidR="005D2342" w:rsidRPr="001934AD">
        <w:rPr>
          <w:rFonts w:hint="eastAsia"/>
        </w:rPr>
        <w:t>異。</w:t>
      </w:r>
    </w:p>
    <w:p w:rsidR="005D2342" w:rsidRPr="001934AD" w:rsidRDefault="00620E59" w:rsidP="00E10785">
      <w:pPr>
        <w:overflowPunct w:val="0"/>
        <w:spacing w:beforeLines="30" w:before="108"/>
        <w:ind w:leftChars="150" w:left="360"/>
        <w:jc w:val="both"/>
        <w:outlineLvl w:val="3"/>
        <w:rPr>
          <w:b/>
        </w:rPr>
      </w:pPr>
      <w:r w:rsidRPr="001934AD">
        <w:rPr>
          <w:rFonts w:hint="eastAsia"/>
          <w:b/>
          <w:sz w:val="20"/>
          <w:bdr w:val="single" w:sz="4" w:space="0" w:color="auto"/>
        </w:rPr>
        <w:t>（三</w:t>
      </w:r>
      <w:r w:rsidR="00012FEA" w:rsidRPr="001934AD">
        <w:rPr>
          <w:rFonts w:hint="eastAsia"/>
          <w:b/>
          <w:sz w:val="20"/>
          <w:bdr w:val="single" w:sz="4" w:space="0" w:color="auto"/>
        </w:rPr>
        <w:t>）</w:t>
      </w:r>
      <w:r w:rsidR="00F00301" w:rsidRPr="001934AD">
        <w:rPr>
          <w:rFonts w:hint="eastAsia"/>
          <w:b/>
          <w:sz w:val="20"/>
          <w:bdr w:val="single" w:sz="4" w:space="0" w:color="auto"/>
        </w:rPr>
        <w:t>結說</w:t>
      </w:r>
      <w:r w:rsidR="008153C7" w:rsidRPr="001934AD">
        <w:rPr>
          <w:rFonts w:hint="eastAsia"/>
          <w:b/>
          <w:sz w:val="20"/>
          <w:bdr w:val="single" w:sz="4" w:space="0" w:color="auto"/>
        </w:rPr>
        <w:t>──</w:t>
      </w:r>
      <w:r w:rsidR="00244E5A" w:rsidRPr="001934AD">
        <w:rPr>
          <w:rFonts w:hint="eastAsia"/>
          <w:b/>
          <w:sz w:val="20"/>
          <w:bdr w:val="single" w:sz="4" w:space="0" w:color="auto"/>
        </w:rPr>
        <w:t>佛能隨順一切眾生，答其所問，不多不少</w:t>
      </w:r>
    </w:p>
    <w:p w:rsidR="00D25CDE" w:rsidRPr="001934AD" w:rsidRDefault="008F6EB5" w:rsidP="00E10785">
      <w:pPr>
        <w:overflowPunct w:val="0"/>
        <w:ind w:leftChars="150" w:left="360"/>
        <w:jc w:val="both"/>
      </w:pPr>
      <w:r w:rsidRPr="001934AD">
        <w:rPr>
          <w:rFonts w:hint="eastAsia"/>
        </w:rPr>
        <w:t>如上一切眾生</w:t>
      </w:r>
      <w:r w:rsidR="00D25CDE" w:rsidRPr="001934AD">
        <w:rPr>
          <w:rFonts w:hint="eastAsia"/>
        </w:rPr>
        <w:t>，</w:t>
      </w:r>
      <w:r w:rsidRPr="001934AD">
        <w:rPr>
          <w:rFonts w:hint="eastAsia"/>
        </w:rPr>
        <w:t>如大辟支佛智慧</w:t>
      </w:r>
      <w:r w:rsidR="00D25CDE" w:rsidRPr="001934AD">
        <w:rPr>
          <w:rFonts w:hint="eastAsia"/>
        </w:rPr>
        <w:t>樂說，以如是四種問佛，</w:t>
      </w:r>
      <w:r w:rsidRPr="001934AD">
        <w:rPr>
          <w:rFonts w:hint="eastAsia"/>
        </w:rPr>
        <w:t>佛皆隨順答其所問</w:t>
      </w:r>
      <w:r w:rsidR="00D25CDE" w:rsidRPr="001934AD">
        <w:rPr>
          <w:rFonts w:hint="eastAsia"/>
        </w:rPr>
        <w:t>，不多不少，</w:t>
      </w:r>
      <w:r w:rsidRPr="001934AD">
        <w:rPr>
          <w:rFonts w:hint="eastAsia"/>
        </w:rPr>
        <w:t>是故說佛</w:t>
      </w:r>
      <w:r w:rsidRPr="001934AD">
        <w:rPr>
          <w:rFonts w:hint="eastAsia"/>
          <w:b/>
        </w:rPr>
        <w:t>具足答波羅蜜</w:t>
      </w:r>
      <w:r w:rsidRPr="001934AD">
        <w:rPr>
          <w:rFonts w:hint="eastAsia"/>
        </w:rPr>
        <w:t>。</w:t>
      </w:r>
    </w:p>
    <w:p w:rsidR="00BB6AB4" w:rsidRPr="001934AD" w:rsidRDefault="005B09FA" w:rsidP="00E10785">
      <w:pPr>
        <w:overflowPunct w:val="0"/>
        <w:spacing w:beforeLines="30" w:before="108"/>
        <w:ind w:leftChars="100" w:left="240"/>
        <w:jc w:val="both"/>
        <w:outlineLvl w:val="2"/>
        <w:rPr>
          <w:sz w:val="20"/>
          <w:bdr w:val="single" w:sz="4" w:space="0" w:color="auto"/>
        </w:rPr>
      </w:pPr>
      <w:r w:rsidRPr="001934AD">
        <w:rPr>
          <w:rFonts w:hint="eastAsia"/>
          <w:b/>
          <w:sz w:val="20"/>
          <w:bdr w:val="single" w:sz="4" w:space="0" w:color="auto"/>
        </w:rPr>
        <w:lastRenderedPageBreak/>
        <w:t>十七</w:t>
      </w:r>
      <w:r w:rsidR="00165349" w:rsidRPr="001934AD">
        <w:rPr>
          <w:rFonts w:hint="eastAsia"/>
          <w:b/>
          <w:sz w:val="20"/>
          <w:bdr w:val="single" w:sz="4" w:space="0" w:color="auto"/>
        </w:rPr>
        <w:t>、</w:t>
      </w:r>
      <w:r w:rsidR="00BB6AB4" w:rsidRPr="001934AD">
        <w:rPr>
          <w:rFonts w:hint="eastAsia"/>
          <w:b/>
          <w:sz w:val="20"/>
          <w:bdr w:val="single" w:sz="4" w:space="0" w:color="auto"/>
        </w:rPr>
        <w:t>第十七不共法</w:t>
      </w:r>
      <w:r w:rsidR="008153C7" w:rsidRPr="001934AD">
        <w:rPr>
          <w:rFonts w:hint="eastAsia"/>
          <w:b/>
          <w:sz w:val="20"/>
          <w:bdr w:val="single" w:sz="4" w:space="0" w:color="auto"/>
        </w:rPr>
        <w:t>──</w:t>
      </w:r>
      <w:r w:rsidR="00717130" w:rsidRPr="001934AD">
        <w:rPr>
          <w:rFonts w:hint="eastAsia"/>
          <w:b/>
          <w:sz w:val="20"/>
          <w:bdr w:val="single" w:sz="4" w:space="0" w:color="auto"/>
        </w:rPr>
        <w:t>無有能害佛</w:t>
      </w:r>
      <w:r w:rsidR="00165349" w:rsidRPr="001934AD">
        <w:rPr>
          <w:rStyle w:val="a9"/>
          <w:szCs w:val="24"/>
        </w:rPr>
        <w:footnoteReference w:id="63"/>
      </w:r>
    </w:p>
    <w:p w:rsidR="00244E5A" w:rsidRPr="001934AD" w:rsidRDefault="00CE6D33" w:rsidP="00BB3E6F">
      <w:pPr>
        <w:overflowPunct w:val="0"/>
        <w:spacing w:line="350" w:lineRule="exact"/>
        <w:ind w:leftChars="150" w:left="360"/>
        <w:jc w:val="both"/>
        <w:outlineLvl w:val="3"/>
        <w:rPr>
          <w:b/>
        </w:rPr>
      </w:pPr>
      <w:r w:rsidRPr="001934AD">
        <w:rPr>
          <w:rFonts w:hint="eastAsia"/>
          <w:b/>
          <w:sz w:val="20"/>
          <w:bdr w:val="single" w:sz="4" w:space="0" w:color="auto"/>
        </w:rPr>
        <w:t>（一）</w:t>
      </w:r>
      <w:r w:rsidR="00244E5A" w:rsidRPr="001934AD">
        <w:rPr>
          <w:rFonts w:hint="eastAsia"/>
          <w:b/>
          <w:sz w:val="20"/>
          <w:bdr w:val="single" w:sz="4" w:space="0" w:color="auto"/>
        </w:rPr>
        <w:t>佛得不可殺法故，存亡自在</w:t>
      </w:r>
    </w:p>
    <w:p w:rsidR="00F00301" w:rsidRPr="001934AD" w:rsidRDefault="008F6EB5" w:rsidP="00BB3E6F">
      <w:pPr>
        <w:overflowPunct w:val="0"/>
        <w:spacing w:line="350" w:lineRule="exact"/>
        <w:ind w:leftChars="150" w:left="360"/>
        <w:jc w:val="both"/>
      </w:pPr>
      <w:r w:rsidRPr="001934AD">
        <w:rPr>
          <w:rFonts w:hint="eastAsia"/>
          <w:b/>
        </w:rPr>
        <w:t>無有能害佛</w:t>
      </w:r>
      <w:r w:rsidRPr="001934AD">
        <w:rPr>
          <w:rFonts w:hint="eastAsia"/>
        </w:rPr>
        <w:t>者</w:t>
      </w:r>
      <w:r w:rsidR="00D25CDE" w:rsidRPr="001934AD">
        <w:rPr>
          <w:rFonts w:hint="eastAsia"/>
        </w:rPr>
        <w:t>，得不可殺法故，</w:t>
      </w:r>
      <w:r w:rsidRPr="001934AD">
        <w:rPr>
          <w:rFonts w:hint="eastAsia"/>
        </w:rPr>
        <w:t>無能斷佛身分</w:t>
      </w:r>
      <w:r w:rsidR="007C7911" w:rsidRPr="001934AD">
        <w:rPr>
          <w:rFonts w:hint="eastAsia"/>
        </w:rPr>
        <w:t>、</w:t>
      </w:r>
      <w:r w:rsidRPr="001934AD">
        <w:rPr>
          <w:rFonts w:hint="eastAsia"/>
        </w:rPr>
        <w:t>支節</w:t>
      </w:r>
      <w:r w:rsidR="00D25CDE" w:rsidRPr="001934AD">
        <w:rPr>
          <w:rFonts w:hint="eastAsia"/>
        </w:rPr>
        <w:t>，</w:t>
      </w:r>
      <w:r w:rsidRPr="001934AD">
        <w:rPr>
          <w:rFonts w:hint="eastAsia"/>
        </w:rPr>
        <w:t>存亡</w:t>
      </w:r>
      <w:r w:rsidR="00563C72" w:rsidRPr="001934AD">
        <w:rPr>
          <w:rStyle w:val="a9"/>
        </w:rPr>
        <w:footnoteReference w:id="64"/>
      </w:r>
      <w:r w:rsidRPr="001934AD">
        <w:rPr>
          <w:rFonts w:hint="eastAsia"/>
        </w:rPr>
        <w:t>自在。</w:t>
      </w:r>
    </w:p>
    <w:p w:rsidR="00D25CDE" w:rsidRPr="001934AD" w:rsidRDefault="008F6EB5" w:rsidP="00BB3E6F">
      <w:pPr>
        <w:overflowPunct w:val="0"/>
        <w:spacing w:beforeLines="30" w:before="108" w:line="350" w:lineRule="exact"/>
        <w:ind w:leftChars="150" w:left="360"/>
        <w:jc w:val="both"/>
      </w:pPr>
      <w:r w:rsidRPr="001934AD">
        <w:rPr>
          <w:rFonts w:hint="eastAsia"/>
        </w:rPr>
        <w:t>如經說</w:t>
      </w:r>
      <w:r w:rsidR="00D25CDE" w:rsidRPr="001934AD">
        <w:rPr>
          <w:rFonts w:hint="eastAsia"/>
        </w:rPr>
        <w:t>：「</w:t>
      </w:r>
      <w:r w:rsidR="00D25CDE" w:rsidRPr="001934AD">
        <w:rPr>
          <w:rFonts w:ascii="標楷體" w:eastAsia="標楷體" w:hAnsi="標楷體" w:hint="eastAsia"/>
        </w:rPr>
        <w:t>若人欲方便害佛者，</w:t>
      </w:r>
      <w:r w:rsidRPr="001934AD">
        <w:rPr>
          <w:rFonts w:ascii="標楷體" w:eastAsia="標楷體" w:hAnsi="標楷體" w:hint="eastAsia"/>
        </w:rPr>
        <w:t>無有是處。</w:t>
      </w:r>
      <w:r w:rsidR="00D25CDE" w:rsidRPr="001934AD">
        <w:rPr>
          <w:rFonts w:hint="eastAsia"/>
        </w:rPr>
        <w:t>」</w:t>
      </w:r>
      <w:r w:rsidR="008F6895" w:rsidRPr="001934AD">
        <w:rPr>
          <w:rStyle w:val="a9"/>
        </w:rPr>
        <w:footnoteReference w:id="65"/>
      </w:r>
    </w:p>
    <w:p w:rsidR="00A34A80" w:rsidRPr="001934AD" w:rsidRDefault="00012FEA" w:rsidP="00BB3E6F">
      <w:pPr>
        <w:overflowPunct w:val="0"/>
        <w:spacing w:beforeLines="30" w:before="108" w:line="350" w:lineRule="exact"/>
        <w:ind w:leftChars="150" w:left="360"/>
        <w:jc w:val="both"/>
        <w:outlineLvl w:val="3"/>
        <w:rPr>
          <w:b/>
        </w:rPr>
      </w:pPr>
      <w:r w:rsidRPr="001934AD">
        <w:rPr>
          <w:rFonts w:hint="eastAsia"/>
          <w:b/>
          <w:sz w:val="20"/>
          <w:bdr w:val="single" w:sz="4" w:space="0" w:color="auto"/>
        </w:rPr>
        <w:t>（二）</w:t>
      </w:r>
      <w:r w:rsidR="00A34A80" w:rsidRPr="001934AD">
        <w:rPr>
          <w:rFonts w:hint="eastAsia"/>
          <w:b/>
          <w:sz w:val="20"/>
          <w:bdr w:val="single" w:sz="4" w:space="0" w:color="auto"/>
        </w:rPr>
        <w:t>佛壽命</w:t>
      </w:r>
      <w:r w:rsidR="00F34ABC" w:rsidRPr="001934AD">
        <w:rPr>
          <w:rFonts w:hint="eastAsia"/>
          <w:b/>
          <w:sz w:val="20"/>
          <w:bdr w:val="single" w:sz="4" w:space="0" w:color="auto"/>
        </w:rPr>
        <w:t>定、</w:t>
      </w:r>
      <w:r w:rsidR="00A34A80" w:rsidRPr="001934AD">
        <w:rPr>
          <w:rFonts w:hint="eastAsia"/>
          <w:b/>
          <w:sz w:val="20"/>
          <w:bdr w:val="single" w:sz="4" w:space="0" w:color="auto"/>
        </w:rPr>
        <w:t>不定，</w:t>
      </w:r>
      <w:r w:rsidR="00F34ABC" w:rsidRPr="001934AD">
        <w:rPr>
          <w:rFonts w:hint="eastAsia"/>
          <w:b/>
          <w:sz w:val="20"/>
          <w:bdr w:val="single" w:sz="4" w:space="0" w:color="auto"/>
        </w:rPr>
        <w:t>皆</w:t>
      </w:r>
      <w:r w:rsidR="00A34A80" w:rsidRPr="001934AD">
        <w:rPr>
          <w:rFonts w:hint="eastAsia"/>
          <w:b/>
          <w:sz w:val="20"/>
          <w:bdr w:val="single" w:sz="4" w:space="0" w:color="auto"/>
        </w:rPr>
        <w:t>無</w:t>
      </w:r>
      <w:r w:rsidR="00F34ABC" w:rsidRPr="001934AD">
        <w:rPr>
          <w:rFonts w:hint="eastAsia"/>
          <w:b/>
          <w:sz w:val="20"/>
          <w:bdr w:val="single" w:sz="4" w:space="0" w:color="auto"/>
        </w:rPr>
        <w:t>有</w:t>
      </w:r>
      <w:r w:rsidR="00A34A80" w:rsidRPr="001934AD">
        <w:rPr>
          <w:rFonts w:hint="eastAsia"/>
          <w:b/>
          <w:sz w:val="20"/>
          <w:bdr w:val="single" w:sz="4" w:space="0" w:color="auto"/>
        </w:rPr>
        <w:t>能害者</w:t>
      </w:r>
    </w:p>
    <w:p w:rsidR="00D25CDE" w:rsidRPr="001934AD" w:rsidRDefault="008F6EB5" w:rsidP="00BB3E6F">
      <w:pPr>
        <w:overflowPunct w:val="0"/>
        <w:spacing w:line="350" w:lineRule="exact"/>
        <w:ind w:leftChars="150" w:left="360"/>
        <w:jc w:val="both"/>
      </w:pPr>
      <w:r w:rsidRPr="001934AD">
        <w:rPr>
          <w:rFonts w:hint="eastAsia"/>
        </w:rPr>
        <w:t>問曰</w:t>
      </w:r>
      <w:r w:rsidR="00D25CDE" w:rsidRPr="001934AD">
        <w:rPr>
          <w:rFonts w:hint="eastAsia"/>
        </w:rPr>
        <w:t>：</w:t>
      </w:r>
      <w:r w:rsidRPr="001934AD">
        <w:rPr>
          <w:rFonts w:hint="eastAsia"/>
        </w:rPr>
        <w:t>佛壽命為定</w:t>
      </w:r>
      <w:r w:rsidR="00D25CDE" w:rsidRPr="001934AD">
        <w:rPr>
          <w:rFonts w:hint="eastAsia"/>
        </w:rPr>
        <w:t>，</w:t>
      </w:r>
      <w:r w:rsidRPr="001934AD">
        <w:rPr>
          <w:rFonts w:hint="eastAsia"/>
        </w:rPr>
        <w:t>為不定</w:t>
      </w:r>
      <w:r w:rsidR="00D25CDE" w:rsidRPr="001934AD">
        <w:rPr>
          <w:rFonts w:hint="eastAsia"/>
        </w:rPr>
        <w:t>？</w:t>
      </w:r>
    </w:p>
    <w:p w:rsidR="00A34A80" w:rsidRPr="001934AD" w:rsidRDefault="00D25CDE" w:rsidP="00BB3E6F">
      <w:pPr>
        <w:overflowPunct w:val="0"/>
        <w:spacing w:line="350" w:lineRule="exact"/>
        <w:ind w:leftChars="150" w:left="360"/>
        <w:jc w:val="both"/>
      </w:pPr>
      <w:r w:rsidRPr="001934AD">
        <w:rPr>
          <w:rFonts w:hint="eastAsia"/>
        </w:rPr>
        <w:t>答曰：</w:t>
      </w:r>
    </w:p>
    <w:p w:rsidR="00A34A80" w:rsidRPr="001934AD" w:rsidRDefault="00012FEA" w:rsidP="00BB3E6F">
      <w:pPr>
        <w:overflowPunct w:val="0"/>
        <w:spacing w:beforeLines="30" w:before="108" w:line="350" w:lineRule="exact"/>
        <w:ind w:leftChars="200" w:left="480"/>
        <w:jc w:val="both"/>
        <w:outlineLvl w:val="4"/>
        <w:rPr>
          <w:b/>
        </w:rPr>
      </w:pPr>
      <w:r w:rsidRPr="001934AD">
        <w:rPr>
          <w:rFonts w:hint="eastAsia"/>
          <w:b/>
          <w:sz w:val="20"/>
          <w:bdr w:val="single" w:sz="4" w:space="0" w:color="auto"/>
        </w:rPr>
        <w:t>1</w:t>
      </w:r>
      <w:r w:rsidRPr="001934AD">
        <w:rPr>
          <w:rFonts w:hint="eastAsia"/>
          <w:b/>
          <w:sz w:val="20"/>
          <w:bdr w:val="single" w:sz="4" w:space="0" w:color="auto"/>
        </w:rPr>
        <w:t>、</w:t>
      </w:r>
      <w:r w:rsidR="00CB1D9F" w:rsidRPr="001934AD">
        <w:rPr>
          <w:rFonts w:hint="eastAsia"/>
          <w:b/>
          <w:sz w:val="20"/>
          <w:bdr w:val="single" w:sz="4" w:space="0" w:color="auto"/>
        </w:rPr>
        <w:t>佛壽命</w:t>
      </w:r>
      <w:r w:rsidR="00A34A80" w:rsidRPr="001934AD">
        <w:rPr>
          <w:rFonts w:hint="eastAsia"/>
          <w:b/>
          <w:sz w:val="20"/>
          <w:bdr w:val="single" w:sz="4" w:space="0" w:color="auto"/>
        </w:rPr>
        <w:t>不定</w:t>
      </w:r>
    </w:p>
    <w:p w:rsidR="00D25CDE" w:rsidRPr="001934AD" w:rsidRDefault="008F6EB5" w:rsidP="00BB3E6F">
      <w:pPr>
        <w:overflowPunct w:val="0"/>
        <w:spacing w:line="350" w:lineRule="exact"/>
        <w:ind w:leftChars="200" w:left="480"/>
        <w:jc w:val="both"/>
      </w:pPr>
      <w:r w:rsidRPr="001934AD">
        <w:rPr>
          <w:rFonts w:hint="eastAsia"/>
        </w:rPr>
        <w:t>有人言</w:t>
      </w:r>
      <w:r w:rsidR="00D25CDE" w:rsidRPr="001934AD">
        <w:rPr>
          <w:rFonts w:hint="eastAsia"/>
        </w:rPr>
        <w:t>：「</w:t>
      </w:r>
      <w:r w:rsidRPr="001934AD">
        <w:rPr>
          <w:rFonts w:hint="eastAsia"/>
        </w:rPr>
        <w:t>不定。</w:t>
      </w:r>
      <w:r w:rsidR="00D25CDE" w:rsidRPr="001934AD">
        <w:rPr>
          <w:rFonts w:hint="eastAsia"/>
        </w:rPr>
        <w:t>」</w:t>
      </w:r>
      <w:r w:rsidRPr="001934AD">
        <w:rPr>
          <w:rFonts w:hint="eastAsia"/>
        </w:rPr>
        <w:t>若佛壽命有定者</w:t>
      </w:r>
      <w:r w:rsidR="00D25CDE" w:rsidRPr="001934AD">
        <w:rPr>
          <w:rFonts w:hint="eastAsia"/>
        </w:rPr>
        <w:t>，</w:t>
      </w:r>
      <w:r w:rsidRPr="001934AD">
        <w:rPr>
          <w:rFonts w:hint="eastAsia"/>
        </w:rPr>
        <w:t>於餘定壽命者</w:t>
      </w:r>
      <w:r w:rsidR="00D25CDE" w:rsidRPr="001934AD">
        <w:rPr>
          <w:rFonts w:hint="eastAsia"/>
        </w:rPr>
        <w:t>，</w:t>
      </w:r>
      <w:r w:rsidRPr="001934AD">
        <w:rPr>
          <w:rFonts w:hint="eastAsia"/>
        </w:rPr>
        <w:t>有何差別</w:t>
      </w:r>
      <w:r w:rsidR="00D25CDE" w:rsidRPr="001934AD">
        <w:rPr>
          <w:rFonts w:hint="eastAsia"/>
        </w:rPr>
        <w:t>？而實佛壽命不定，無能害者，乃為希有。</w:t>
      </w:r>
    </w:p>
    <w:p w:rsidR="00A34A80" w:rsidRPr="001934AD" w:rsidRDefault="00012FEA" w:rsidP="00BB3E6F">
      <w:pPr>
        <w:overflowPunct w:val="0"/>
        <w:spacing w:beforeLines="30" w:before="108" w:line="350" w:lineRule="exact"/>
        <w:ind w:leftChars="200" w:left="480"/>
        <w:jc w:val="both"/>
        <w:outlineLvl w:val="4"/>
        <w:rPr>
          <w:b/>
        </w:rPr>
      </w:pPr>
      <w:r w:rsidRPr="001934AD">
        <w:rPr>
          <w:rFonts w:hint="eastAsia"/>
          <w:b/>
          <w:sz w:val="20"/>
          <w:bdr w:val="single" w:sz="4" w:space="0" w:color="auto"/>
        </w:rPr>
        <w:t>2</w:t>
      </w:r>
      <w:r w:rsidRPr="001934AD">
        <w:rPr>
          <w:rFonts w:hint="eastAsia"/>
          <w:b/>
          <w:sz w:val="20"/>
          <w:bdr w:val="single" w:sz="4" w:space="0" w:color="auto"/>
        </w:rPr>
        <w:t>、</w:t>
      </w:r>
      <w:r w:rsidR="00CB1D9F" w:rsidRPr="001934AD">
        <w:rPr>
          <w:rFonts w:hint="eastAsia"/>
          <w:b/>
          <w:sz w:val="20"/>
          <w:bdr w:val="single" w:sz="4" w:space="0" w:color="auto"/>
        </w:rPr>
        <w:t>佛壽命</w:t>
      </w:r>
      <w:r w:rsidR="00A34A80" w:rsidRPr="001934AD">
        <w:rPr>
          <w:rFonts w:hint="eastAsia"/>
          <w:b/>
          <w:sz w:val="20"/>
          <w:bdr w:val="single" w:sz="4" w:space="0" w:color="auto"/>
        </w:rPr>
        <w:t>有定</w:t>
      </w:r>
    </w:p>
    <w:p w:rsidR="00D25CDE" w:rsidRPr="001934AD" w:rsidRDefault="00D25CDE" w:rsidP="00BB3E6F">
      <w:pPr>
        <w:overflowPunct w:val="0"/>
        <w:spacing w:line="350" w:lineRule="exact"/>
        <w:ind w:leftChars="200" w:left="480"/>
        <w:jc w:val="both"/>
      </w:pPr>
      <w:r w:rsidRPr="001934AD">
        <w:rPr>
          <w:rFonts w:hint="eastAsia"/>
        </w:rPr>
        <w:t>有人言：「</w:t>
      </w:r>
      <w:r w:rsidR="008F6EB5" w:rsidRPr="001934AD">
        <w:rPr>
          <w:rFonts w:hint="eastAsia"/>
        </w:rPr>
        <w:t>佛壽命有定。</w:t>
      </w:r>
      <w:r w:rsidRPr="001934AD">
        <w:rPr>
          <w:rFonts w:hint="eastAsia"/>
        </w:rPr>
        <w:t>」</w:t>
      </w:r>
      <w:r w:rsidR="008F6EB5" w:rsidRPr="001934AD">
        <w:rPr>
          <w:rFonts w:hint="eastAsia"/>
        </w:rPr>
        <w:t>餘人壽命雖定</w:t>
      </w:r>
      <w:r w:rsidRPr="001934AD">
        <w:rPr>
          <w:rFonts w:hint="eastAsia"/>
        </w:rPr>
        <w:t>，</w:t>
      </w:r>
      <w:r w:rsidR="008F6EB5" w:rsidRPr="001934AD">
        <w:rPr>
          <w:rFonts w:hint="eastAsia"/>
        </w:rPr>
        <w:t>而手足耳鼻可斷</w:t>
      </w:r>
      <w:r w:rsidRPr="001934AD">
        <w:rPr>
          <w:rFonts w:hint="eastAsia"/>
        </w:rPr>
        <w:t>，</w:t>
      </w:r>
      <w:r w:rsidR="008F6EB5" w:rsidRPr="001934AD">
        <w:rPr>
          <w:rFonts w:hint="eastAsia"/>
        </w:rPr>
        <w:t>佛無是事。</w:t>
      </w:r>
    </w:p>
    <w:p w:rsidR="00A34A80" w:rsidRPr="001934AD" w:rsidRDefault="00012FEA" w:rsidP="00BB3E6F">
      <w:pPr>
        <w:overflowPunct w:val="0"/>
        <w:spacing w:beforeLines="30" w:before="108" w:line="350" w:lineRule="exact"/>
        <w:ind w:leftChars="150" w:left="360"/>
        <w:jc w:val="both"/>
        <w:outlineLvl w:val="3"/>
        <w:rPr>
          <w:b/>
        </w:rPr>
      </w:pPr>
      <w:r w:rsidRPr="001934AD">
        <w:rPr>
          <w:rFonts w:hint="eastAsia"/>
          <w:b/>
          <w:sz w:val="20"/>
          <w:bdr w:val="single" w:sz="4" w:space="0" w:color="auto"/>
        </w:rPr>
        <w:t>（三）</w:t>
      </w:r>
      <w:r w:rsidR="00F34ABC" w:rsidRPr="001934AD">
        <w:rPr>
          <w:rFonts w:hint="eastAsia"/>
          <w:b/>
          <w:sz w:val="20"/>
          <w:bdr w:val="single" w:sz="4" w:space="0" w:color="auto"/>
        </w:rPr>
        <w:t>十方一切</w:t>
      </w:r>
      <w:r w:rsidR="003629DE" w:rsidRPr="001934AD">
        <w:rPr>
          <w:rFonts w:hint="eastAsia"/>
          <w:b/>
          <w:sz w:val="20"/>
          <w:bdr w:val="single" w:sz="4" w:space="0" w:color="auto"/>
        </w:rPr>
        <w:t>惡魔力</w:t>
      </w:r>
      <w:r w:rsidR="00F34ABC" w:rsidRPr="001934AD">
        <w:rPr>
          <w:rFonts w:hint="eastAsia"/>
          <w:b/>
          <w:sz w:val="20"/>
          <w:bdr w:val="single" w:sz="4" w:space="0" w:color="auto"/>
        </w:rPr>
        <w:t>，欲共害佛，尚不能動佛一毛</w:t>
      </w:r>
    </w:p>
    <w:p w:rsidR="00D25CDE" w:rsidRPr="001934AD" w:rsidRDefault="008F6EB5" w:rsidP="00BB3E6F">
      <w:pPr>
        <w:overflowPunct w:val="0"/>
        <w:spacing w:line="350" w:lineRule="exact"/>
        <w:ind w:leftChars="150" w:left="360"/>
        <w:jc w:val="both"/>
      </w:pPr>
      <w:r w:rsidRPr="001934AD">
        <w:rPr>
          <w:rFonts w:hint="eastAsia"/>
        </w:rPr>
        <w:t>問曰</w:t>
      </w:r>
      <w:r w:rsidR="00D25CDE" w:rsidRPr="001934AD">
        <w:rPr>
          <w:rFonts w:hint="eastAsia"/>
        </w:rPr>
        <w:t>：</w:t>
      </w:r>
      <w:r w:rsidRPr="001934AD">
        <w:rPr>
          <w:rFonts w:hint="eastAsia"/>
        </w:rPr>
        <w:t>云何佛不可害</w:t>
      </w:r>
      <w:r w:rsidR="00D25CDE" w:rsidRPr="001934AD">
        <w:rPr>
          <w:rFonts w:hint="eastAsia"/>
        </w:rPr>
        <w:t>，</w:t>
      </w:r>
      <w:r w:rsidRPr="001934AD">
        <w:rPr>
          <w:rFonts w:hint="eastAsia"/>
        </w:rPr>
        <w:t>是不共法</w:t>
      </w:r>
      <w:r w:rsidR="00D25CDE" w:rsidRPr="001934AD">
        <w:rPr>
          <w:rFonts w:hint="eastAsia"/>
        </w:rPr>
        <w:t>？</w:t>
      </w:r>
    </w:p>
    <w:p w:rsidR="00D25CDE" w:rsidRPr="001934AD" w:rsidRDefault="008F6EB5" w:rsidP="00BB3E6F">
      <w:pPr>
        <w:overflowPunct w:val="0"/>
        <w:spacing w:line="350" w:lineRule="exact"/>
        <w:ind w:leftChars="150" w:left="1080" w:hangingChars="300" w:hanging="720"/>
        <w:jc w:val="both"/>
      </w:pPr>
      <w:r w:rsidRPr="001934AD">
        <w:rPr>
          <w:rFonts w:hint="eastAsia"/>
        </w:rPr>
        <w:t>答曰</w:t>
      </w:r>
      <w:r w:rsidR="00D25CDE" w:rsidRPr="001934AD">
        <w:rPr>
          <w:rFonts w:hint="eastAsia"/>
        </w:rPr>
        <w:t>：諸佛不可思議，</w:t>
      </w:r>
      <w:r w:rsidRPr="001934AD">
        <w:rPr>
          <w:rFonts w:hint="eastAsia"/>
        </w:rPr>
        <w:t>假喻可知。假使一切十方世界眾生皆有勢力</w:t>
      </w:r>
      <w:r w:rsidR="00D25CDE" w:rsidRPr="001934AD">
        <w:rPr>
          <w:rFonts w:hint="eastAsia"/>
        </w:rPr>
        <w:t>，</w:t>
      </w:r>
      <w:r w:rsidRPr="001934AD">
        <w:rPr>
          <w:rFonts w:hint="eastAsia"/>
        </w:rPr>
        <w:t>設有一魔</w:t>
      </w:r>
      <w:r w:rsidR="00D25CDE" w:rsidRPr="001934AD">
        <w:rPr>
          <w:rFonts w:hint="eastAsia"/>
        </w:rPr>
        <w:t>，有爾所勢力，</w:t>
      </w:r>
      <w:r w:rsidRPr="001934AD">
        <w:rPr>
          <w:rFonts w:hint="eastAsia"/>
        </w:rPr>
        <w:t>復令十方一一眾生力如惡魔</w:t>
      </w:r>
      <w:r w:rsidR="00D25CDE" w:rsidRPr="001934AD">
        <w:rPr>
          <w:rFonts w:hint="eastAsia"/>
        </w:rPr>
        <w:t>，欲共害佛，</w:t>
      </w:r>
      <w:r w:rsidRPr="001934AD">
        <w:rPr>
          <w:rFonts w:hint="eastAsia"/>
        </w:rPr>
        <w:t>尚不能動佛一毛</w:t>
      </w:r>
      <w:r w:rsidR="00D25CDE" w:rsidRPr="001934AD">
        <w:rPr>
          <w:rFonts w:hint="eastAsia"/>
        </w:rPr>
        <w:t>，</w:t>
      </w:r>
      <w:r w:rsidRPr="001934AD">
        <w:rPr>
          <w:rFonts w:hint="eastAsia"/>
        </w:rPr>
        <w:t>況有害者</w:t>
      </w:r>
      <w:r w:rsidR="00D25CDE" w:rsidRPr="001934AD">
        <w:rPr>
          <w:rFonts w:hint="eastAsia"/>
        </w:rPr>
        <w:t>？</w:t>
      </w:r>
    </w:p>
    <w:p w:rsidR="00A34A80" w:rsidRPr="001934AD" w:rsidRDefault="008F6895" w:rsidP="00BB3E6F">
      <w:pPr>
        <w:overflowPunct w:val="0"/>
        <w:spacing w:beforeLines="30" w:before="108" w:line="350" w:lineRule="exact"/>
        <w:ind w:leftChars="150" w:left="360"/>
        <w:jc w:val="both"/>
        <w:outlineLvl w:val="3"/>
        <w:rPr>
          <w:b/>
        </w:rPr>
      </w:pPr>
      <w:r w:rsidRPr="001934AD">
        <w:rPr>
          <w:rFonts w:hint="eastAsia"/>
          <w:b/>
          <w:sz w:val="20"/>
          <w:bdr w:val="single" w:sz="4" w:space="0" w:color="auto"/>
        </w:rPr>
        <w:t>（四）釋疑</w:t>
      </w:r>
      <w:r w:rsidR="005040D9" w:rsidRPr="001934AD">
        <w:rPr>
          <w:rFonts w:hint="eastAsia"/>
          <w:b/>
          <w:sz w:val="20"/>
          <w:bdr w:val="single" w:sz="4" w:space="0" w:color="auto"/>
        </w:rPr>
        <w:t>：調達云何得傷佛</w:t>
      </w:r>
    </w:p>
    <w:p w:rsidR="00D25CDE" w:rsidRPr="001934AD" w:rsidRDefault="008F6EB5" w:rsidP="00BB3E6F">
      <w:pPr>
        <w:overflowPunct w:val="0"/>
        <w:spacing w:line="350" w:lineRule="exact"/>
        <w:ind w:leftChars="150" w:left="1080" w:hangingChars="300" w:hanging="720"/>
        <w:jc w:val="both"/>
      </w:pPr>
      <w:r w:rsidRPr="001934AD">
        <w:rPr>
          <w:rFonts w:hint="eastAsia"/>
        </w:rPr>
        <w:t>問曰</w:t>
      </w:r>
      <w:r w:rsidR="00D25CDE" w:rsidRPr="001934AD">
        <w:rPr>
          <w:rFonts w:hint="eastAsia"/>
        </w:rPr>
        <w:t>：</w:t>
      </w:r>
      <w:r w:rsidRPr="001934AD">
        <w:rPr>
          <w:rFonts w:hint="eastAsia"/>
        </w:rPr>
        <w:t>若爾者</w:t>
      </w:r>
      <w:r w:rsidR="00D25CDE" w:rsidRPr="001934AD">
        <w:rPr>
          <w:rFonts w:hint="eastAsia"/>
        </w:rPr>
        <w:t>，</w:t>
      </w:r>
      <w:r w:rsidRPr="001934AD">
        <w:rPr>
          <w:rFonts w:hint="eastAsia"/>
        </w:rPr>
        <w:t>調達云何得傷佛</w:t>
      </w:r>
      <w:r w:rsidR="00D25CDE" w:rsidRPr="001934AD">
        <w:rPr>
          <w:rFonts w:hint="eastAsia"/>
        </w:rPr>
        <w:t>？</w:t>
      </w:r>
    </w:p>
    <w:p w:rsidR="005040D9" w:rsidRPr="001934AD" w:rsidRDefault="008F6EB5" w:rsidP="00BB3E6F">
      <w:pPr>
        <w:overflowPunct w:val="0"/>
        <w:spacing w:line="350" w:lineRule="exact"/>
        <w:ind w:leftChars="150" w:left="1080" w:hangingChars="300" w:hanging="720"/>
        <w:jc w:val="both"/>
      </w:pPr>
      <w:r w:rsidRPr="001934AD">
        <w:rPr>
          <w:rFonts w:hint="eastAsia"/>
        </w:rPr>
        <w:t>答曰</w:t>
      </w:r>
      <w:r w:rsidR="00D25CDE" w:rsidRPr="001934AD">
        <w:rPr>
          <w:rFonts w:hint="eastAsia"/>
        </w:rPr>
        <w:t>：</w:t>
      </w:r>
    </w:p>
    <w:p w:rsidR="005040D9" w:rsidRPr="001934AD" w:rsidRDefault="00F34ABC" w:rsidP="00BB3E6F">
      <w:pPr>
        <w:overflowPunct w:val="0"/>
        <w:spacing w:beforeLines="30" w:before="108" w:line="350" w:lineRule="exact"/>
        <w:ind w:leftChars="200" w:left="480"/>
        <w:jc w:val="both"/>
        <w:outlineLvl w:val="6"/>
        <w:rPr>
          <w:b/>
        </w:rPr>
      </w:pPr>
      <w:r w:rsidRPr="001934AD">
        <w:rPr>
          <w:rFonts w:hint="eastAsia"/>
          <w:b/>
          <w:sz w:val="20"/>
          <w:bdr w:val="single" w:sz="4" w:space="0" w:color="auto"/>
        </w:rPr>
        <w:t>1</w:t>
      </w:r>
      <w:r w:rsidR="00053765" w:rsidRPr="001934AD">
        <w:rPr>
          <w:rFonts w:hint="eastAsia"/>
          <w:b/>
          <w:sz w:val="20"/>
          <w:bdr w:val="single" w:sz="4" w:space="0" w:color="auto"/>
        </w:rPr>
        <w:t>、</w:t>
      </w:r>
      <w:r w:rsidR="005040D9" w:rsidRPr="001934AD">
        <w:rPr>
          <w:rFonts w:hint="eastAsia"/>
          <w:b/>
          <w:sz w:val="20"/>
          <w:bdr w:val="single" w:sz="4" w:space="0" w:color="auto"/>
        </w:rPr>
        <w:t>佛欲示眾生三毒相</w:t>
      </w:r>
      <w:r w:rsidR="00D061B8" w:rsidRPr="001934AD">
        <w:rPr>
          <w:rFonts w:hint="eastAsia"/>
          <w:b/>
          <w:sz w:val="20"/>
          <w:bdr w:val="single" w:sz="4" w:space="0" w:color="auto"/>
        </w:rPr>
        <w:t>故</w:t>
      </w:r>
    </w:p>
    <w:p w:rsidR="00E74ABF" w:rsidRPr="001934AD" w:rsidRDefault="008F6EB5" w:rsidP="00BB3E6F">
      <w:pPr>
        <w:overflowPunct w:val="0"/>
        <w:spacing w:line="350" w:lineRule="exact"/>
        <w:ind w:leftChars="200" w:left="480"/>
        <w:jc w:val="both"/>
      </w:pPr>
      <w:r w:rsidRPr="001934AD">
        <w:rPr>
          <w:rFonts w:hint="eastAsia"/>
        </w:rPr>
        <w:t>此事先已答。</w:t>
      </w:r>
      <w:r w:rsidR="00537153" w:rsidRPr="001934AD">
        <w:rPr>
          <w:rStyle w:val="a9"/>
        </w:rPr>
        <w:footnoteReference w:id="66"/>
      </w:r>
      <w:r w:rsidRPr="001934AD">
        <w:rPr>
          <w:rFonts w:hint="eastAsia"/>
        </w:rPr>
        <w:t>佛欲示眾生三毒相</w:t>
      </w:r>
      <w:r w:rsidR="00D25CDE" w:rsidRPr="001934AD">
        <w:rPr>
          <w:rFonts w:hint="eastAsia"/>
        </w:rPr>
        <w:t>，</w:t>
      </w:r>
      <w:r w:rsidRPr="001934AD">
        <w:rPr>
          <w:rFonts w:hint="eastAsia"/>
        </w:rPr>
        <w:t>調達雖持戒</w:t>
      </w:r>
      <w:r w:rsidR="00D25CDE" w:rsidRPr="001934AD">
        <w:rPr>
          <w:rFonts w:hint="eastAsia"/>
        </w:rPr>
        <w:t>、</w:t>
      </w:r>
      <w:r w:rsidRPr="001934AD">
        <w:rPr>
          <w:rFonts w:hint="eastAsia"/>
        </w:rPr>
        <w:t>修善</w:t>
      </w:r>
      <w:r w:rsidR="00D25CDE" w:rsidRPr="001934AD">
        <w:rPr>
          <w:rFonts w:hint="eastAsia"/>
        </w:rPr>
        <w:t>，</w:t>
      </w:r>
      <w:r w:rsidRPr="001934AD">
        <w:rPr>
          <w:rFonts w:hint="eastAsia"/>
        </w:rPr>
        <w:t>貪著利養而作</w:t>
      </w:r>
      <w:r w:rsidRPr="001934AD">
        <w:rPr>
          <w:rFonts w:hint="eastAsia"/>
        </w:rPr>
        <w:lastRenderedPageBreak/>
        <w:t>大惡。</w:t>
      </w:r>
    </w:p>
    <w:p w:rsidR="005040D9" w:rsidRPr="001934AD" w:rsidRDefault="00F34ABC" w:rsidP="0065027B">
      <w:pPr>
        <w:overflowPunct w:val="0"/>
        <w:spacing w:beforeLines="30" w:before="108"/>
        <w:ind w:leftChars="200" w:left="480"/>
        <w:jc w:val="both"/>
        <w:outlineLvl w:val="6"/>
        <w:rPr>
          <w:b/>
        </w:rPr>
      </w:pPr>
      <w:r w:rsidRPr="001934AD">
        <w:rPr>
          <w:rFonts w:hint="eastAsia"/>
          <w:b/>
          <w:sz w:val="20"/>
          <w:bdr w:val="single" w:sz="4" w:space="0" w:color="auto"/>
        </w:rPr>
        <w:t>2</w:t>
      </w:r>
      <w:r w:rsidR="00053765" w:rsidRPr="001934AD">
        <w:rPr>
          <w:rFonts w:hint="eastAsia"/>
          <w:b/>
          <w:sz w:val="20"/>
          <w:bdr w:val="single" w:sz="4" w:space="0" w:color="auto"/>
        </w:rPr>
        <w:t>、</w:t>
      </w:r>
      <w:r w:rsidR="005040D9" w:rsidRPr="001934AD">
        <w:rPr>
          <w:rFonts w:hint="eastAsia"/>
          <w:b/>
          <w:sz w:val="20"/>
          <w:bdr w:val="single" w:sz="4" w:space="0" w:color="auto"/>
        </w:rPr>
        <w:t>佛等視人天，</w:t>
      </w:r>
      <w:r w:rsidR="00D061B8" w:rsidRPr="001934AD">
        <w:rPr>
          <w:rFonts w:hint="eastAsia"/>
          <w:b/>
          <w:sz w:val="20"/>
          <w:bdr w:val="single" w:sz="4" w:space="0" w:color="auto"/>
        </w:rPr>
        <w:t>示平等心，</w:t>
      </w:r>
      <w:r w:rsidR="005040D9" w:rsidRPr="001934AD">
        <w:rPr>
          <w:rFonts w:hint="eastAsia"/>
          <w:b/>
          <w:sz w:val="20"/>
          <w:bdr w:val="single" w:sz="4" w:space="0" w:color="auto"/>
        </w:rPr>
        <w:t>令天人增益信樂</w:t>
      </w:r>
    </w:p>
    <w:p w:rsidR="00E74ABF" w:rsidRPr="001934AD" w:rsidRDefault="008F6EB5" w:rsidP="0065027B">
      <w:pPr>
        <w:overflowPunct w:val="0"/>
        <w:ind w:leftChars="200" w:left="480"/>
        <w:jc w:val="both"/>
      </w:pPr>
      <w:r w:rsidRPr="001934AD">
        <w:rPr>
          <w:rFonts w:hint="eastAsia"/>
        </w:rPr>
        <w:t>又令知</w:t>
      </w:r>
      <w:r w:rsidR="00D25CDE" w:rsidRPr="001934AD">
        <w:rPr>
          <w:rFonts w:hint="eastAsia"/>
        </w:rPr>
        <w:t>：</w:t>
      </w:r>
      <w:r w:rsidRPr="001934AD">
        <w:rPr>
          <w:rFonts w:hint="eastAsia"/>
        </w:rPr>
        <w:t>佛於諸人天</w:t>
      </w:r>
      <w:r w:rsidR="00D25CDE" w:rsidRPr="001934AD">
        <w:rPr>
          <w:rFonts w:hint="eastAsia"/>
        </w:rPr>
        <w:t>，心無有異，</w:t>
      </w:r>
      <w:r w:rsidRPr="001934AD">
        <w:rPr>
          <w:rFonts w:hint="eastAsia"/>
        </w:rPr>
        <w:t>加以慈愍視調達</w:t>
      </w:r>
      <w:r w:rsidR="00D25CDE" w:rsidRPr="001934AD">
        <w:rPr>
          <w:rFonts w:hint="eastAsia"/>
        </w:rPr>
        <w:t>、</w:t>
      </w:r>
      <w:r w:rsidRPr="001934AD">
        <w:rPr>
          <w:rFonts w:hint="eastAsia"/>
        </w:rPr>
        <w:t>羅睺羅</w:t>
      </w:r>
      <w:r w:rsidR="00D25CDE" w:rsidRPr="001934AD">
        <w:rPr>
          <w:rFonts w:hint="eastAsia"/>
        </w:rPr>
        <w:t>，如左右眼。佛常說等心，是時現其平等。</w:t>
      </w:r>
      <w:r w:rsidRPr="001934AD">
        <w:rPr>
          <w:rFonts w:hint="eastAsia"/>
        </w:rPr>
        <w:t>天人見此</w:t>
      </w:r>
      <w:r w:rsidR="00D25CDE" w:rsidRPr="001934AD">
        <w:rPr>
          <w:rFonts w:hint="eastAsia"/>
        </w:rPr>
        <w:t>，</w:t>
      </w:r>
      <w:r w:rsidRPr="001934AD">
        <w:rPr>
          <w:rFonts w:hint="eastAsia"/>
        </w:rPr>
        <w:t>起希有心</w:t>
      </w:r>
      <w:r w:rsidR="00E74ABF" w:rsidRPr="001934AD">
        <w:rPr>
          <w:rFonts w:hint="eastAsia"/>
        </w:rPr>
        <w:t>，</w:t>
      </w:r>
      <w:r w:rsidRPr="001934AD">
        <w:rPr>
          <w:rFonts w:hint="eastAsia"/>
        </w:rPr>
        <w:t>益更信樂。</w:t>
      </w:r>
    </w:p>
    <w:p w:rsidR="005040D9" w:rsidRPr="001934AD" w:rsidRDefault="00F34ABC" w:rsidP="0065027B">
      <w:pPr>
        <w:overflowPunct w:val="0"/>
        <w:spacing w:beforeLines="30" w:before="108"/>
        <w:ind w:leftChars="200" w:left="480"/>
        <w:jc w:val="both"/>
        <w:outlineLvl w:val="6"/>
        <w:rPr>
          <w:b/>
        </w:rPr>
      </w:pPr>
      <w:r w:rsidRPr="001934AD">
        <w:rPr>
          <w:rFonts w:hint="eastAsia"/>
          <w:b/>
          <w:sz w:val="20"/>
          <w:bdr w:val="single" w:sz="4" w:space="0" w:color="auto"/>
        </w:rPr>
        <w:t>3</w:t>
      </w:r>
      <w:r w:rsidR="00053765" w:rsidRPr="001934AD">
        <w:rPr>
          <w:rFonts w:hint="eastAsia"/>
          <w:b/>
          <w:sz w:val="20"/>
          <w:bdr w:val="single" w:sz="4" w:space="0" w:color="auto"/>
        </w:rPr>
        <w:t>、</w:t>
      </w:r>
      <w:r w:rsidR="005040D9" w:rsidRPr="001934AD">
        <w:rPr>
          <w:rFonts w:hint="eastAsia"/>
          <w:b/>
          <w:sz w:val="20"/>
          <w:bdr w:val="single" w:sz="4" w:space="0" w:color="auto"/>
        </w:rPr>
        <w:t>佛欲斷長壽天邪見故，現受此報</w:t>
      </w:r>
    </w:p>
    <w:p w:rsidR="00E74ABF" w:rsidRPr="001934AD" w:rsidRDefault="008F6EB5" w:rsidP="0065027B">
      <w:pPr>
        <w:overflowPunct w:val="0"/>
        <w:ind w:leftChars="200" w:left="480"/>
        <w:jc w:val="both"/>
      </w:pPr>
      <w:r w:rsidRPr="001934AD">
        <w:rPr>
          <w:rFonts w:hint="eastAsia"/>
        </w:rPr>
        <w:t>又長壽天</w:t>
      </w:r>
      <w:r w:rsidR="008D6833" w:rsidRPr="001934AD">
        <w:rPr>
          <w:rStyle w:val="a9"/>
        </w:rPr>
        <w:footnoteReference w:id="67"/>
      </w:r>
      <w:r w:rsidRPr="001934AD">
        <w:rPr>
          <w:rFonts w:hint="eastAsia"/>
        </w:rPr>
        <w:t>見佛先世有惡業行</w:t>
      </w:r>
      <w:r w:rsidR="00E74ABF" w:rsidRPr="001934AD">
        <w:rPr>
          <w:rFonts w:hint="eastAsia"/>
        </w:rPr>
        <w:t>，若今不受，謂惡行無報，</w:t>
      </w:r>
      <w:r w:rsidRPr="001934AD">
        <w:rPr>
          <w:rFonts w:hint="eastAsia"/>
        </w:rPr>
        <w:t>佛欲斷其邪見</w:t>
      </w:r>
      <w:r w:rsidR="00F4294B" w:rsidRPr="001934AD">
        <w:rPr>
          <w:rFonts w:hint="eastAsia"/>
          <w:sz w:val="22"/>
          <w:shd w:val="pct15" w:color="auto" w:fill="FFFFFF"/>
        </w:rPr>
        <w:t>（</w:t>
      </w:r>
      <w:r w:rsidR="00F4294B" w:rsidRPr="001934AD">
        <w:rPr>
          <w:rFonts w:hint="eastAsia"/>
          <w:sz w:val="22"/>
          <w:shd w:val="pct15" w:color="auto" w:fill="FFFFFF"/>
        </w:rPr>
        <w:t>81b</w:t>
      </w:r>
      <w:r w:rsidR="00F4294B" w:rsidRPr="001934AD">
        <w:rPr>
          <w:rFonts w:hint="eastAsia"/>
          <w:sz w:val="22"/>
          <w:shd w:val="pct15" w:color="auto" w:fill="FFFFFF"/>
        </w:rPr>
        <w:t>）</w:t>
      </w:r>
      <w:r w:rsidRPr="001934AD">
        <w:rPr>
          <w:rFonts w:hint="eastAsia"/>
        </w:rPr>
        <w:t>故</w:t>
      </w:r>
      <w:r w:rsidR="00E74ABF" w:rsidRPr="001934AD">
        <w:rPr>
          <w:rFonts w:hint="eastAsia"/>
        </w:rPr>
        <w:t>，</w:t>
      </w:r>
      <w:r w:rsidRPr="001934AD">
        <w:rPr>
          <w:rFonts w:hint="eastAsia"/>
        </w:rPr>
        <w:t>現受此報。</w:t>
      </w:r>
    </w:p>
    <w:p w:rsidR="00EC11A3" w:rsidRPr="001934AD" w:rsidRDefault="008F6895" w:rsidP="0065027B">
      <w:pPr>
        <w:overflowPunct w:val="0"/>
        <w:spacing w:beforeLines="30" w:before="108"/>
        <w:ind w:leftChars="200" w:left="480"/>
        <w:jc w:val="both"/>
        <w:outlineLvl w:val="3"/>
        <w:rPr>
          <w:b/>
        </w:rPr>
      </w:pPr>
      <w:r w:rsidRPr="001934AD">
        <w:rPr>
          <w:rFonts w:hint="eastAsia"/>
          <w:b/>
          <w:sz w:val="20"/>
          <w:bdr w:val="single" w:sz="4" w:space="0" w:color="auto"/>
        </w:rPr>
        <w:t>4</w:t>
      </w:r>
      <w:r w:rsidRPr="001934AD">
        <w:rPr>
          <w:rFonts w:hint="eastAsia"/>
          <w:b/>
          <w:sz w:val="20"/>
          <w:bdr w:val="single" w:sz="4" w:space="0" w:color="auto"/>
        </w:rPr>
        <w:t>、佛</w:t>
      </w:r>
      <w:r w:rsidR="00D061B8" w:rsidRPr="001934AD">
        <w:rPr>
          <w:rFonts w:hint="eastAsia"/>
          <w:b/>
          <w:sz w:val="20"/>
          <w:bdr w:val="single" w:sz="4" w:space="0" w:color="auto"/>
        </w:rPr>
        <w:t>不須作方便離苦受樂，</w:t>
      </w:r>
      <w:r w:rsidRPr="001934AD">
        <w:rPr>
          <w:rFonts w:hint="eastAsia"/>
          <w:b/>
          <w:sz w:val="20"/>
          <w:bdr w:val="single" w:sz="4" w:space="0" w:color="auto"/>
        </w:rPr>
        <w:t>但以方便力現受果報</w:t>
      </w:r>
    </w:p>
    <w:p w:rsidR="008F6895" w:rsidRPr="001934AD" w:rsidRDefault="008F6EB5" w:rsidP="0065027B">
      <w:pPr>
        <w:overflowPunct w:val="0"/>
        <w:ind w:leftChars="200" w:left="480"/>
        <w:jc w:val="both"/>
      </w:pPr>
      <w:r w:rsidRPr="001934AD">
        <w:rPr>
          <w:rFonts w:hint="eastAsia"/>
        </w:rPr>
        <w:t>復次</w:t>
      </w:r>
      <w:r w:rsidR="00E74ABF" w:rsidRPr="001934AD">
        <w:rPr>
          <w:rFonts w:hint="eastAsia"/>
        </w:rPr>
        <w:t>，</w:t>
      </w:r>
      <w:r w:rsidRPr="001934AD">
        <w:rPr>
          <w:rFonts w:hint="eastAsia"/>
        </w:rPr>
        <w:t>佛於苦</w:t>
      </w:r>
      <w:r w:rsidR="00E74ABF" w:rsidRPr="001934AD">
        <w:rPr>
          <w:rFonts w:hint="eastAsia"/>
        </w:rPr>
        <w:t>、</w:t>
      </w:r>
      <w:r w:rsidRPr="001934AD">
        <w:rPr>
          <w:rFonts w:hint="eastAsia"/>
        </w:rPr>
        <w:t>樂</w:t>
      </w:r>
      <w:r w:rsidR="00E74ABF" w:rsidRPr="001934AD">
        <w:rPr>
          <w:rFonts w:hint="eastAsia"/>
        </w:rPr>
        <w:t>，心無有異，無吾我心，</w:t>
      </w:r>
      <w:r w:rsidRPr="001934AD">
        <w:rPr>
          <w:rFonts w:hint="eastAsia"/>
        </w:rPr>
        <w:t>畢竟空故</w:t>
      </w:r>
      <w:r w:rsidR="00165349" w:rsidRPr="001934AD">
        <w:rPr>
          <w:rFonts w:hint="eastAsia"/>
        </w:rPr>
        <w:t>；</w:t>
      </w:r>
      <w:r w:rsidRPr="001934AD">
        <w:rPr>
          <w:rFonts w:hint="eastAsia"/>
        </w:rPr>
        <w:t>諸根調柔</w:t>
      </w:r>
      <w:r w:rsidR="00E74ABF" w:rsidRPr="001934AD">
        <w:rPr>
          <w:rFonts w:hint="eastAsia"/>
        </w:rPr>
        <w:t>，</w:t>
      </w:r>
      <w:r w:rsidRPr="001934AD">
        <w:rPr>
          <w:rFonts w:hint="eastAsia"/>
        </w:rPr>
        <w:t>不可變故</w:t>
      </w:r>
      <w:r w:rsidR="00165349" w:rsidRPr="001934AD">
        <w:rPr>
          <w:rFonts w:hint="eastAsia"/>
        </w:rPr>
        <w:t>；</w:t>
      </w:r>
      <w:r w:rsidRPr="001934AD">
        <w:rPr>
          <w:rFonts w:hint="eastAsia"/>
        </w:rPr>
        <w:t>不須作方便離苦受樂。如</w:t>
      </w:r>
      <w:r w:rsidR="00E74ABF" w:rsidRPr="001934AD">
        <w:rPr>
          <w:rFonts w:hint="eastAsia"/>
        </w:rPr>
        <w:t>《</w:t>
      </w:r>
      <w:r w:rsidRPr="001934AD">
        <w:rPr>
          <w:rFonts w:hint="eastAsia"/>
        </w:rPr>
        <w:t>菩薩藏</w:t>
      </w:r>
      <w:r w:rsidR="00E74ABF" w:rsidRPr="001934AD">
        <w:rPr>
          <w:rFonts w:hint="eastAsia"/>
        </w:rPr>
        <w:t>》</w:t>
      </w:r>
      <w:r w:rsidR="00754006" w:rsidRPr="001934AD">
        <w:rPr>
          <w:rStyle w:val="a9"/>
        </w:rPr>
        <w:footnoteReference w:id="68"/>
      </w:r>
      <w:r w:rsidRPr="001934AD">
        <w:rPr>
          <w:rFonts w:hint="eastAsia"/>
        </w:rPr>
        <w:t>中說</w:t>
      </w:r>
      <w:r w:rsidR="00E74ABF" w:rsidRPr="001934AD">
        <w:rPr>
          <w:rFonts w:hint="eastAsia"/>
        </w:rPr>
        <w:t>：「</w:t>
      </w:r>
      <w:r w:rsidRPr="001934AD">
        <w:rPr>
          <w:rFonts w:ascii="標楷體" w:eastAsia="標楷體" w:hAnsi="標楷體" w:hint="eastAsia"/>
        </w:rPr>
        <w:t>佛以方便故</w:t>
      </w:r>
      <w:r w:rsidR="00E74ABF" w:rsidRPr="001934AD">
        <w:rPr>
          <w:rFonts w:ascii="標楷體" w:eastAsia="標楷體" w:hAnsi="標楷體" w:hint="eastAsia"/>
        </w:rPr>
        <w:t>，</w:t>
      </w:r>
      <w:r w:rsidRPr="001934AD">
        <w:rPr>
          <w:rFonts w:ascii="標楷體" w:eastAsia="標楷體" w:hAnsi="標楷體" w:hint="eastAsia"/>
        </w:rPr>
        <w:t>現受此事</w:t>
      </w:r>
      <w:r w:rsidR="00E74ABF" w:rsidRPr="001934AD">
        <w:rPr>
          <w:rFonts w:ascii="標楷體" w:eastAsia="標楷體" w:hAnsi="標楷體" w:hint="eastAsia"/>
        </w:rPr>
        <w:t>，</w:t>
      </w:r>
      <w:r w:rsidRPr="001934AD">
        <w:rPr>
          <w:rFonts w:ascii="標楷體" w:eastAsia="標楷體" w:hAnsi="標楷體" w:hint="eastAsia"/>
        </w:rPr>
        <w:t>應當廣知。</w:t>
      </w:r>
      <w:r w:rsidR="00E74ABF" w:rsidRPr="001934AD">
        <w:rPr>
          <w:rFonts w:hint="eastAsia"/>
        </w:rPr>
        <w:t>」</w:t>
      </w:r>
    </w:p>
    <w:p w:rsidR="00BB6AB4" w:rsidRPr="001934AD" w:rsidRDefault="008F6EB5" w:rsidP="0065027B">
      <w:pPr>
        <w:overflowPunct w:val="0"/>
        <w:spacing w:beforeLines="30" w:before="108"/>
        <w:ind w:leftChars="200" w:left="480"/>
        <w:jc w:val="both"/>
      </w:pPr>
      <w:r w:rsidRPr="001934AD">
        <w:rPr>
          <w:rFonts w:hint="eastAsia"/>
        </w:rPr>
        <w:t>是名</w:t>
      </w:r>
      <w:r w:rsidRPr="001934AD">
        <w:rPr>
          <w:rFonts w:hint="eastAsia"/>
          <w:b/>
        </w:rPr>
        <w:t>佛不可殺害不共法</w:t>
      </w:r>
      <w:r w:rsidRPr="001934AD">
        <w:rPr>
          <w:rFonts w:hint="eastAsia"/>
        </w:rPr>
        <w:t>。</w:t>
      </w:r>
    </w:p>
    <w:p w:rsidR="00BB6AB4" w:rsidRPr="001934AD" w:rsidRDefault="005B09FA" w:rsidP="0065027B">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十八</w:t>
      </w:r>
      <w:r w:rsidR="003629DE" w:rsidRPr="001934AD">
        <w:rPr>
          <w:rFonts w:hint="eastAsia"/>
          <w:b/>
          <w:sz w:val="20"/>
          <w:bdr w:val="single" w:sz="4" w:space="0" w:color="auto"/>
        </w:rPr>
        <w:t>、</w:t>
      </w:r>
      <w:r w:rsidR="00BB6AB4" w:rsidRPr="001934AD">
        <w:rPr>
          <w:rFonts w:hint="eastAsia"/>
          <w:b/>
          <w:sz w:val="20"/>
          <w:bdr w:val="single" w:sz="4" w:space="0" w:color="auto"/>
        </w:rPr>
        <w:t>第十八不共法</w:t>
      </w:r>
      <w:r w:rsidR="00D571D2" w:rsidRPr="001934AD">
        <w:rPr>
          <w:rFonts w:hint="eastAsia"/>
          <w:b/>
          <w:sz w:val="20"/>
          <w:bdr w:val="single" w:sz="4" w:space="0" w:color="auto"/>
        </w:rPr>
        <w:t>──</w:t>
      </w:r>
      <w:r w:rsidR="00717130" w:rsidRPr="001934AD">
        <w:rPr>
          <w:rFonts w:hint="eastAsia"/>
          <w:b/>
          <w:sz w:val="20"/>
          <w:bdr w:val="single" w:sz="4" w:space="0" w:color="auto"/>
        </w:rPr>
        <w:t>說法不空</w:t>
      </w:r>
    </w:p>
    <w:p w:rsidR="00EC11A3" w:rsidRPr="001934AD" w:rsidRDefault="008F6EB5" w:rsidP="0065027B">
      <w:pPr>
        <w:overflowPunct w:val="0"/>
        <w:ind w:leftChars="100" w:left="240"/>
        <w:jc w:val="both"/>
      </w:pPr>
      <w:r w:rsidRPr="001934AD">
        <w:rPr>
          <w:rFonts w:hint="eastAsia"/>
          <w:b/>
        </w:rPr>
        <w:t>說法不空</w:t>
      </w:r>
      <w:r w:rsidR="008D6833" w:rsidRPr="001934AD">
        <w:rPr>
          <w:rStyle w:val="a9"/>
        </w:rPr>
        <w:footnoteReference w:id="69"/>
      </w:r>
      <w:r w:rsidRPr="001934AD">
        <w:rPr>
          <w:rFonts w:hint="eastAsia"/>
        </w:rPr>
        <w:t>者</w:t>
      </w:r>
      <w:r w:rsidR="00E74ABF" w:rsidRPr="001934AD">
        <w:rPr>
          <w:rFonts w:hint="eastAsia"/>
        </w:rPr>
        <w:t>，</w:t>
      </w:r>
      <w:r w:rsidRPr="001934AD">
        <w:rPr>
          <w:rFonts w:hint="eastAsia"/>
        </w:rPr>
        <w:t>諸佛</w:t>
      </w:r>
      <w:r w:rsidRPr="001934AD">
        <w:rPr>
          <w:rFonts w:hint="eastAsia"/>
          <w:b/>
        </w:rPr>
        <w:t>所有言說</w:t>
      </w:r>
      <w:r w:rsidR="005D14C0" w:rsidRPr="001934AD">
        <w:rPr>
          <w:rFonts w:hint="eastAsia"/>
          <w:b/>
        </w:rPr>
        <w:t>，</w:t>
      </w:r>
      <w:r w:rsidRPr="001934AD">
        <w:rPr>
          <w:rFonts w:hint="eastAsia"/>
          <w:b/>
        </w:rPr>
        <w:t>皆有果報</w:t>
      </w:r>
      <w:r w:rsidR="005D14C0" w:rsidRPr="001934AD">
        <w:rPr>
          <w:rFonts w:hint="eastAsia"/>
        </w:rPr>
        <w:t>，</w:t>
      </w:r>
      <w:r w:rsidRPr="001934AD">
        <w:rPr>
          <w:rFonts w:hint="eastAsia"/>
        </w:rPr>
        <w:t>是故諸佛說法不空。</w:t>
      </w:r>
    </w:p>
    <w:p w:rsidR="005D14C0" w:rsidRPr="001934AD" w:rsidRDefault="008F6EB5" w:rsidP="0065027B">
      <w:pPr>
        <w:overflowPunct w:val="0"/>
        <w:spacing w:beforeLines="30" w:before="108"/>
        <w:ind w:leftChars="100" w:left="240"/>
        <w:jc w:val="both"/>
      </w:pPr>
      <w:r w:rsidRPr="001934AD">
        <w:rPr>
          <w:rFonts w:hint="eastAsia"/>
        </w:rPr>
        <w:t>何以故</w:t>
      </w:r>
      <w:r w:rsidR="005D14C0" w:rsidRPr="001934AD">
        <w:rPr>
          <w:rFonts w:hint="eastAsia"/>
        </w:rPr>
        <w:t>？</w:t>
      </w:r>
      <w:r w:rsidRPr="001934AD">
        <w:rPr>
          <w:rFonts w:hint="eastAsia"/>
        </w:rPr>
        <w:t>諸佛未說法時</w:t>
      </w:r>
      <w:r w:rsidR="005D14C0" w:rsidRPr="001934AD">
        <w:rPr>
          <w:rFonts w:hint="eastAsia"/>
        </w:rPr>
        <w:t>，</w:t>
      </w:r>
      <w:r w:rsidRPr="001934AD">
        <w:rPr>
          <w:rFonts w:hint="eastAsia"/>
        </w:rPr>
        <w:t>先觀眾生本末</w:t>
      </w:r>
      <w:r w:rsidR="00015964" w:rsidRPr="001934AD">
        <w:rPr>
          <w:rStyle w:val="a9"/>
        </w:rPr>
        <w:footnoteReference w:id="70"/>
      </w:r>
      <w:r w:rsidR="005D14C0" w:rsidRPr="001934AD">
        <w:rPr>
          <w:rFonts w:hint="eastAsia"/>
        </w:rPr>
        <w:t>，</w:t>
      </w:r>
      <w:r w:rsidRPr="001934AD">
        <w:rPr>
          <w:rFonts w:hint="eastAsia"/>
        </w:rPr>
        <w:t>心在何處</w:t>
      </w:r>
      <w:r w:rsidR="005D14C0" w:rsidRPr="001934AD">
        <w:rPr>
          <w:rFonts w:hint="eastAsia"/>
        </w:rPr>
        <w:t>，</w:t>
      </w:r>
      <w:r w:rsidRPr="001934AD">
        <w:rPr>
          <w:rFonts w:hint="eastAsia"/>
        </w:rPr>
        <w:t>結使厚薄</w:t>
      </w:r>
      <w:r w:rsidR="005D14C0" w:rsidRPr="001934AD">
        <w:rPr>
          <w:rFonts w:hint="eastAsia"/>
        </w:rPr>
        <w:t>，</w:t>
      </w:r>
      <w:r w:rsidRPr="001934AD">
        <w:rPr>
          <w:rFonts w:hint="eastAsia"/>
          <w:b/>
        </w:rPr>
        <w:t>知其先世</w:t>
      </w:r>
      <w:r w:rsidRPr="001934AD">
        <w:rPr>
          <w:rFonts w:hint="eastAsia"/>
        </w:rPr>
        <w:t>所從</w:t>
      </w:r>
      <w:r w:rsidR="004A710E" w:rsidRPr="001934AD">
        <w:rPr>
          <w:rStyle w:val="a9"/>
        </w:rPr>
        <w:footnoteReference w:id="71"/>
      </w:r>
      <w:r w:rsidRPr="001934AD">
        <w:rPr>
          <w:rFonts w:hint="eastAsia"/>
        </w:rPr>
        <w:t>功德</w:t>
      </w:r>
      <w:r w:rsidR="005D14C0" w:rsidRPr="001934AD">
        <w:rPr>
          <w:rFonts w:hint="eastAsia"/>
        </w:rPr>
        <w:t>，</w:t>
      </w:r>
      <w:r w:rsidRPr="001934AD">
        <w:rPr>
          <w:rFonts w:hint="eastAsia"/>
          <w:b/>
        </w:rPr>
        <w:t>見其根性</w:t>
      </w:r>
      <w:r w:rsidR="004A710E" w:rsidRPr="001934AD">
        <w:rPr>
          <w:rFonts w:hint="eastAsia"/>
        </w:rPr>
        <w:t>、</w:t>
      </w:r>
      <w:r w:rsidRPr="001934AD">
        <w:rPr>
          <w:rFonts w:hint="eastAsia"/>
        </w:rPr>
        <w:t>勢力多少</w:t>
      </w:r>
      <w:r w:rsidR="005D14C0" w:rsidRPr="001934AD">
        <w:rPr>
          <w:rFonts w:hint="eastAsia"/>
        </w:rPr>
        <w:t>，</w:t>
      </w:r>
      <w:r w:rsidRPr="001934AD">
        <w:rPr>
          <w:rFonts w:hint="eastAsia"/>
          <w:b/>
        </w:rPr>
        <w:t>知其障礙</w:t>
      </w:r>
      <w:r w:rsidRPr="001934AD">
        <w:rPr>
          <w:rFonts w:hint="eastAsia"/>
        </w:rPr>
        <w:t>方處</w:t>
      </w:r>
      <w:r w:rsidR="00985EF8" w:rsidRPr="001934AD">
        <w:rPr>
          <w:rStyle w:val="a9"/>
        </w:rPr>
        <w:footnoteReference w:id="72"/>
      </w:r>
      <w:r w:rsidR="005D14C0" w:rsidRPr="001934AD">
        <w:rPr>
          <w:rFonts w:hint="eastAsia"/>
        </w:rPr>
        <w:t>、</w:t>
      </w:r>
      <w:r w:rsidRPr="001934AD">
        <w:rPr>
          <w:rFonts w:hint="eastAsia"/>
        </w:rPr>
        <w:t>時節。</w:t>
      </w:r>
    </w:p>
    <w:p w:rsidR="005D14C0" w:rsidRPr="001934AD" w:rsidRDefault="00EC11A3" w:rsidP="0065027B">
      <w:pPr>
        <w:overflowPunct w:val="0"/>
        <w:spacing w:beforeLines="30" w:before="108"/>
        <w:ind w:leftChars="100" w:left="240"/>
        <w:jc w:val="both"/>
      </w:pPr>
      <w:r w:rsidRPr="001934AD">
        <w:rPr>
          <w:rFonts w:hint="eastAsia"/>
          <w:vertAlign w:val="superscript"/>
        </w:rPr>
        <w:t>（</w:t>
      </w:r>
      <w:r w:rsidRPr="001934AD">
        <w:rPr>
          <w:rFonts w:hint="eastAsia"/>
          <w:vertAlign w:val="superscript"/>
        </w:rPr>
        <w:t>1</w:t>
      </w:r>
      <w:r w:rsidRPr="001934AD">
        <w:rPr>
          <w:rFonts w:hint="eastAsia"/>
          <w:vertAlign w:val="superscript"/>
        </w:rPr>
        <w:t>）</w:t>
      </w:r>
      <w:r w:rsidR="008F6EB5" w:rsidRPr="001934AD">
        <w:rPr>
          <w:rFonts w:hint="eastAsia"/>
        </w:rPr>
        <w:t>應</w:t>
      </w:r>
      <w:r w:rsidR="008D6833" w:rsidRPr="001934AD">
        <w:rPr>
          <w:rStyle w:val="a9"/>
        </w:rPr>
        <w:footnoteReference w:id="73"/>
      </w:r>
      <w:r w:rsidR="008F6EB5" w:rsidRPr="001934AD">
        <w:rPr>
          <w:rFonts w:hint="eastAsia"/>
          <w:b/>
        </w:rPr>
        <w:t>軟法</w:t>
      </w:r>
      <w:r w:rsidR="008F6EB5" w:rsidRPr="001934AD">
        <w:rPr>
          <w:rFonts w:hint="eastAsia"/>
        </w:rPr>
        <w:t>可度</w:t>
      </w:r>
      <w:r w:rsidR="005D14C0" w:rsidRPr="001934AD">
        <w:rPr>
          <w:rFonts w:hint="eastAsia"/>
        </w:rPr>
        <w:t>，</w:t>
      </w:r>
      <w:r w:rsidR="008F6EB5" w:rsidRPr="001934AD">
        <w:rPr>
          <w:rFonts w:hint="eastAsia"/>
          <w:b/>
        </w:rPr>
        <w:t>苦事</w:t>
      </w:r>
      <w:r w:rsidR="008F6EB5" w:rsidRPr="001934AD">
        <w:rPr>
          <w:rFonts w:hint="eastAsia"/>
        </w:rPr>
        <w:t>可度</w:t>
      </w:r>
      <w:r w:rsidR="005D14C0" w:rsidRPr="001934AD">
        <w:rPr>
          <w:rFonts w:hint="eastAsia"/>
        </w:rPr>
        <w:t>，</w:t>
      </w:r>
      <w:r w:rsidR="008F6EB5" w:rsidRPr="001934AD">
        <w:rPr>
          <w:rFonts w:hint="eastAsia"/>
        </w:rPr>
        <w:t>或復應以</w:t>
      </w:r>
      <w:r w:rsidR="008F6EB5" w:rsidRPr="001934AD">
        <w:rPr>
          <w:rFonts w:hint="eastAsia"/>
          <w:b/>
        </w:rPr>
        <w:t>軟苦事</w:t>
      </w:r>
      <w:r w:rsidR="008F6EB5" w:rsidRPr="001934AD">
        <w:rPr>
          <w:rFonts w:hint="eastAsia"/>
        </w:rPr>
        <w:t>度。</w:t>
      </w:r>
    </w:p>
    <w:p w:rsidR="005D14C0" w:rsidRPr="001934AD" w:rsidRDefault="00EC11A3" w:rsidP="0065027B">
      <w:pPr>
        <w:overflowPunct w:val="0"/>
        <w:spacing w:beforeLines="30" w:before="108"/>
        <w:ind w:leftChars="100" w:left="240"/>
        <w:jc w:val="both"/>
      </w:pPr>
      <w:r w:rsidRPr="001934AD">
        <w:rPr>
          <w:rFonts w:hint="eastAsia"/>
          <w:vertAlign w:val="superscript"/>
        </w:rPr>
        <w:t>（</w:t>
      </w:r>
      <w:r w:rsidRPr="001934AD">
        <w:rPr>
          <w:rFonts w:hint="eastAsia"/>
          <w:vertAlign w:val="superscript"/>
        </w:rPr>
        <w:t>2</w:t>
      </w:r>
      <w:r w:rsidRPr="001934AD">
        <w:rPr>
          <w:rFonts w:hint="eastAsia"/>
          <w:vertAlign w:val="superscript"/>
        </w:rPr>
        <w:t>）</w:t>
      </w:r>
      <w:r w:rsidR="008F6EB5" w:rsidRPr="001934AD">
        <w:rPr>
          <w:rFonts w:hint="eastAsia"/>
        </w:rPr>
        <w:t>或須</w:t>
      </w:r>
      <w:r w:rsidR="008D6833" w:rsidRPr="001934AD">
        <w:rPr>
          <w:rStyle w:val="a9"/>
        </w:rPr>
        <w:footnoteReference w:id="74"/>
      </w:r>
      <w:r w:rsidR="008F6EB5" w:rsidRPr="001934AD">
        <w:rPr>
          <w:rFonts w:hint="eastAsia"/>
          <w:b/>
        </w:rPr>
        <w:t>小發</w:t>
      </w:r>
      <w:r w:rsidR="00EE55A4" w:rsidRPr="001934AD">
        <w:rPr>
          <w:rStyle w:val="a9"/>
        </w:rPr>
        <w:footnoteReference w:id="75"/>
      </w:r>
      <w:r w:rsidR="008F6EB5" w:rsidRPr="001934AD">
        <w:rPr>
          <w:rFonts w:hint="eastAsia"/>
        </w:rPr>
        <w:t>度</w:t>
      </w:r>
      <w:r w:rsidR="005D14C0" w:rsidRPr="001934AD">
        <w:rPr>
          <w:rFonts w:hint="eastAsia"/>
        </w:rPr>
        <w:t>，</w:t>
      </w:r>
      <w:r w:rsidR="008F6EB5" w:rsidRPr="001934AD">
        <w:rPr>
          <w:rFonts w:hint="eastAsia"/>
        </w:rPr>
        <w:t>或</w:t>
      </w:r>
      <w:r w:rsidR="008F6EB5" w:rsidRPr="001934AD">
        <w:rPr>
          <w:rFonts w:hint="eastAsia"/>
          <w:b/>
        </w:rPr>
        <w:t>廣分別</w:t>
      </w:r>
      <w:r w:rsidR="008F6EB5" w:rsidRPr="001934AD">
        <w:rPr>
          <w:rFonts w:hint="eastAsia"/>
        </w:rPr>
        <w:t>度。</w:t>
      </w:r>
    </w:p>
    <w:p w:rsidR="005D14C0" w:rsidRPr="001934AD" w:rsidRDefault="00EC11A3" w:rsidP="00D804AF">
      <w:pPr>
        <w:overflowPunct w:val="0"/>
        <w:spacing w:beforeLines="30" w:before="108" w:line="340" w:lineRule="exact"/>
        <w:ind w:leftChars="100" w:left="240"/>
        <w:jc w:val="both"/>
      </w:pPr>
      <w:r w:rsidRPr="001934AD">
        <w:rPr>
          <w:rFonts w:hint="eastAsia"/>
          <w:vertAlign w:val="superscript"/>
        </w:rPr>
        <w:t>（</w:t>
      </w:r>
      <w:r w:rsidRPr="001934AD">
        <w:rPr>
          <w:rFonts w:hint="eastAsia"/>
          <w:vertAlign w:val="superscript"/>
        </w:rPr>
        <w:t>3</w:t>
      </w:r>
      <w:r w:rsidRPr="001934AD">
        <w:rPr>
          <w:rFonts w:hint="eastAsia"/>
          <w:vertAlign w:val="superscript"/>
        </w:rPr>
        <w:t>）</w:t>
      </w:r>
      <w:r w:rsidR="008F6EB5" w:rsidRPr="001934AD">
        <w:rPr>
          <w:rFonts w:hint="eastAsia"/>
        </w:rPr>
        <w:t>有以陰</w:t>
      </w:r>
      <w:r w:rsidR="005D14C0" w:rsidRPr="001934AD">
        <w:rPr>
          <w:rFonts w:hint="eastAsia"/>
        </w:rPr>
        <w:t>、</w:t>
      </w:r>
      <w:r w:rsidR="008F6EB5" w:rsidRPr="001934AD">
        <w:rPr>
          <w:rFonts w:hint="eastAsia"/>
        </w:rPr>
        <w:t>入</w:t>
      </w:r>
      <w:r w:rsidR="005D14C0" w:rsidRPr="001934AD">
        <w:rPr>
          <w:rFonts w:hint="eastAsia"/>
        </w:rPr>
        <w:t>、</w:t>
      </w:r>
      <w:r w:rsidR="008F6EB5" w:rsidRPr="001934AD">
        <w:rPr>
          <w:rFonts w:hint="eastAsia"/>
        </w:rPr>
        <w:t>界</w:t>
      </w:r>
      <w:r w:rsidR="005D14C0" w:rsidRPr="001934AD">
        <w:rPr>
          <w:rFonts w:hint="eastAsia"/>
        </w:rPr>
        <w:t>、</w:t>
      </w:r>
      <w:r w:rsidR="008F6EB5" w:rsidRPr="001934AD">
        <w:rPr>
          <w:rFonts w:hint="eastAsia"/>
        </w:rPr>
        <w:t>十二因緣而得度者。</w:t>
      </w:r>
    </w:p>
    <w:p w:rsidR="005D14C0" w:rsidRPr="001934AD" w:rsidRDefault="00EC11A3" w:rsidP="00D804AF">
      <w:pPr>
        <w:overflowPunct w:val="0"/>
        <w:spacing w:beforeLines="30" w:before="108" w:line="340" w:lineRule="exact"/>
        <w:ind w:leftChars="100" w:left="240"/>
        <w:jc w:val="both"/>
      </w:pPr>
      <w:r w:rsidRPr="001934AD">
        <w:rPr>
          <w:rFonts w:hint="eastAsia"/>
          <w:vertAlign w:val="superscript"/>
        </w:rPr>
        <w:lastRenderedPageBreak/>
        <w:t>（</w:t>
      </w:r>
      <w:r w:rsidRPr="001934AD">
        <w:rPr>
          <w:rFonts w:hint="eastAsia"/>
          <w:vertAlign w:val="superscript"/>
        </w:rPr>
        <w:t>4</w:t>
      </w:r>
      <w:r w:rsidRPr="001934AD">
        <w:rPr>
          <w:rFonts w:hint="eastAsia"/>
          <w:vertAlign w:val="superscript"/>
        </w:rPr>
        <w:t>）</w:t>
      </w:r>
      <w:r w:rsidR="008F6EB5" w:rsidRPr="001934AD">
        <w:rPr>
          <w:rFonts w:hint="eastAsia"/>
        </w:rPr>
        <w:t>或以</w:t>
      </w:r>
      <w:r w:rsidR="008F6EB5" w:rsidRPr="001934AD">
        <w:rPr>
          <w:rFonts w:hint="eastAsia"/>
          <w:b/>
        </w:rPr>
        <w:t>信門</w:t>
      </w:r>
      <w:r w:rsidR="005D14C0" w:rsidRPr="001934AD">
        <w:rPr>
          <w:rFonts w:hint="eastAsia"/>
        </w:rPr>
        <w:t>、</w:t>
      </w:r>
      <w:r w:rsidR="008F6EB5" w:rsidRPr="001934AD">
        <w:rPr>
          <w:rFonts w:hint="eastAsia"/>
        </w:rPr>
        <w:t>或以</w:t>
      </w:r>
      <w:r w:rsidR="008F6EB5" w:rsidRPr="001934AD">
        <w:rPr>
          <w:rFonts w:hint="eastAsia"/>
          <w:b/>
        </w:rPr>
        <w:t>慧門</w:t>
      </w:r>
      <w:r w:rsidR="008F6EB5" w:rsidRPr="001934AD">
        <w:rPr>
          <w:rFonts w:hint="eastAsia"/>
        </w:rPr>
        <w:t>而得入者。</w:t>
      </w:r>
    </w:p>
    <w:p w:rsidR="005D14C0" w:rsidRPr="001934AD" w:rsidRDefault="00EC11A3" w:rsidP="00D804AF">
      <w:pPr>
        <w:overflowPunct w:val="0"/>
        <w:spacing w:beforeLines="30" w:before="108" w:line="340" w:lineRule="exact"/>
        <w:ind w:leftChars="100" w:left="240"/>
        <w:jc w:val="both"/>
      </w:pPr>
      <w:r w:rsidRPr="001934AD">
        <w:rPr>
          <w:rFonts w:hint="eastAsia"/>
          <w:vertAlign w:val="superscript"/>
        </w:rPr>
        <w:t>（</w:t>
      </w:r>
      <w:r w:rsidRPr="001934AD">
        <w:rPr>
          <w:rFonts w:hint="eastAsia"/>
          <w:vertAlign w:val="superscript"/>
        </w:rPr>
        <w:t>5</w:t>
      </w:r>
      <w:r w:rsidRPr="001934AD">
        <w:rPr>
          <w:rFonts w:hint="eastAsia"/>
          <w:vertAlign w:val="superscript"/>
        </w:rPr>
        <w:t>）</w:t>
      </w:r>
      <w:r w:rsidR="008F6EB5" w:rsidRPr="001934AD">
        <w:rPr>
          <w:rFonts w:hint="eastAsia"/>
        </w:rPr>
        <w:t>是人應從</w:t>
      </w:r>
      <w:r w:rsidR="008F6EB5" w:rsidRPr="001934AD">
        <w:rPr>
          <w:rFonts w:hint="eastAsia"/>
          <w:b/>
        </w:rPr>
        <w:t>佛</w:t>
      </w:r>
      <w:r w:rsidR="008F6EB5" w:rsidRPr="001934AD">
        <w:rPr>
          <w:rFonts w:hint="eastAsia"/>
        </w:rPr>
        <w:t>度</w:t>
      </w:r>
      <w:r w:rsidR="005D14C0" w:rsidRPr="001934AD">
        <w:rPr>
          <w:rFonts w:hint="eastAsia"/>
        </w:rPr>
        <w:t>，</w:t>
      </w:r>
      <w:r w:rsidR="008F6EB5" w:rsidRPr="001934AD">
        <w:rPr>
          <w:rFonts w:hint="eastAsia"/>
        </w:rPr>
        <w:t>是人應從</w:t>
      </w:r>
      <w:r w:rsidR="008F6EB5" w:rsidRPr="001934AD">
        <w:rPr>
          <w:rFonts w:hint="eastAsia"/>
          <w:b/>
        </w:rPr>
        <w:t>聲聞</w:t>
      </w:r>
      <w:r w:rsidR="008F6EB5" w:rsidRPr="001934AD">
        <w:rPr>
          <w:rFonts w:hint="eastAsia"/>
        </w:rPr>
        <w:t>度</w:t>
      </w:r>
      <w:r w:rsidR="005D14C0" w:rsidRPr="001934AD">
        <w:rPr>
          <w:rFonts w:hint="eastAsia"/>
        </w:rPr>
        <w:t>，</w:t>
      </w:r>
      <w:r w:rsidR="008F6EB5" w:rsidRPr="001934AD">
        <w:rPr>
          <w:rFonts w:hint="eastAsia"/>
        </w:rPr>
        <w:t>是人應以</w:t>
      </w:r>
      <w:r w:rsidR="008F6EB5" w:rsidRPr="001934AD">
        <w:rPr>
          <w:rFonts w:hint="eastAsia"/>
          <w:b/>
        </w:rPr>
        <w:t>餘緣</w:t>
      </w:r>
      <w:r w:rsidR="008F6EB5" w:rsidRPr="001934AD">
        <w:rPr>
          <w:rFonts w:hint="eastAsia"/>
        </w:rPr>
        <w:t>得度。</w:t>
      </w:r>
    </w:p>
    <w:p w:rsidR="005D14C0" w:rsidRPr="001934AD" w:rsidRDefault="00EC11A3" w:rsidP="00D804AF">
      <w:pPr>
        <w:overflowPunct w:val="0"/>
        <w:spacing w:beforeLines="30" w:before="108" w:line="340" w:lineRule="exact"/>
        <w:ind w:leftChars="100" w:left="240"/>
        <w:jc w:val="both"/>
      </w:pPr>
      <w:r w:rsidRPr="001934AD">
        <w:rPr>
          <w:rFonts w:hint="eastAsia"/>
          <w:vertAlign w:val="superscript"/>
        </w:rPr>
        <w:t>（</w:t>
      </w:r>
      <w:r w:rsidRPr="001934AD">
        <w:rPr>
          <w:rFonts w:hint="eastAsia"/>
          <w:vertAlign w:val="superscript"/>
        </w:rPr>
        <w:t>6</w:t>
      </w:r>
      <w:r w:rsidRPr="001934AD">
        <w:rPr>
          <w:rFonts w:hint="eastAsia"/>
          <w:vertAlign w:val="superscript"/>
        </w:rPr>
        <w:t>）</w:t>
      </w:r>
      <w:r w:rsidR="008F6EB5" w:rsidRPr="001934AD">
        <w:rPr>
          <w:rFonts w:hint="eastAsia"/>
        </w:rPr>
        <w:t>是人應成</w:t>
      </w:r>
      <w:r w:rsidR="008F6EB5" w:rsidRPr="001934AD">
        <w:rPr>
          <w:rFonts w:hint="eastAsia"/>
          <w:b/>
        </w:rPr>
        <w:t>聲聞乘</w:t>
      </w:r>
      <w:r w:rsidR="005D14C0" w:rsidRPr="001934AD">
        <w:rPr>
          <w:rFonts w:hint="eastAsia"/>
        </w:rPr>
        <w:t>，</w:t>
      </w:r>
      <w:r w:rsidR="008F6EB5" w:rsidRPr="001934AD">
        <w:rPr>
          <w:rFonts w:hint="eastAsia"/>
        </w:rPr>
        <w:t>是人應成</w:t>
      </w:r>
      <w:r w:rsidR="008F6EB5" w:rsidRPr="001934AD">
        <w:rPr>
          <w:rFonts w:hint="eastAsia"/>
          <w:b/>
        </w:rPr>
        <w:t>辟支佛乘</w:t>
      </w:r>
      <w:r w:rsidR="005D14C0" w:rsidRPr="001934AD">
        <w:rPr>
          <w:rFonts w:hint="eastAsia"/>
        </w:rPr>
        <w:t>，</w:t>
      </w:r>
      <w:r w:rsidR="008F6EB5" w:rsidRPr="001934AD">
        <w:rPr>
          <w:rFonts w:hint="eastAsia"/>
        </w:rPr>
        <w:t>是人應成</w:t>
      </w:r>
      <w:r w:rsidR="008F6EB5" w:rsidRPr="001934AD">
        <w:rPr>
          <w:rFonts w:hint="eastAsia"/>
          <w:b/>
        </w:rPr>
        <w:t>大乘</w:t>
      </w:r>
      <w:r w:rsidR="008F6EB5" w:rsidRPr="001934AD">
        <w:rPr>
          <w:rFonts w:hint="eastAsia"/>
        </w:rPr>
        <w:t>。</w:t>
      </w:r>
    </w:p>
    <w:p w:rsidR="005D14C0"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7</w:t>
      </w:r>
      <w:r w:rsidRPr="001934AD">
        <w:rPr>
          <w:rFonts w:hint="eastAsia"/>
          <w:vertAlign w:val="superscript"/>
        </w:rPr>
        <w:t>）</w:t>
      </w:r>
      <w:r w:rsidR="008F6EB5" w:rsidRPr="001934AD">
        <w:rPr>
          <w:rFonts w:hint="eastAsia"/>
        </w:rPr>
        <w:t>是人久習貪欲</w:t>
      </w:r>
      <w:r w:rsidR="005D14C0" w:rsidRPr="001934AD">
        <w:rPr>
          <w:rFonts w:hint="eastAsia"/>
        </w:rPr>
        <w:t>、</w:t>
      </w:r>
      <w:r w:rsidR="008F6EB5" w:rsidRPr="001934AD">
        <w:rPr>
          <w:rFonts w:hint="eastAsia"/>
        </w:rPr>
        <w:t>習瞋恚</w:t>
      </w:r>
      <w:r w:rsidR="005D14C0" w:rsidRPr="001934AD">
        <w:rPr>
          <w:rFonts w:hint="eastAsia"/>
        </w:rPr>
        <w:t>、</w:t>
      </w:r>
      <w:r w:rsidR="008F6EB5" w:rsidRPr="001934AD">
        <w:rPr>
          <w:rFonts w:hint="eastAsia"/>
        </w:rPr>
        <w:t>習愚癡</w:t>
      </w:r>
      <w:r w:rsidR="005D14C0" w:rsidRPr="001934AD">
        <w:rPr>
          <w:rFonts w:hint="eastAsia"/>
        </w:rPr>
        <w:t>；</w:t>
      </w:r>
      <w:r w:rsidR="008F6EB5" w:rsidRPr="001934AD">
        <w:rPr>
          <w:rFonts w:hint="eastAsia"/>
        </w:rPr>
        <w:t>是人習貪欲</w:t>
      </w:r>
      <w:r w:rsidR="005D14C0" w:rsidRPr="001934AD">
        <w:rPr>
          <w:rFonts w:hint="eastAsia"/>
        </w:rPr>
        <w:t>、</w:t>
      </w:r>
      <w:r w:rsidR="008F6EB5" w:rsidRPr="001934AD">
        <w:rPr>
          <w:rFonts w:hint="eastAsia"/>
        </w:rPr>
        <w:t>瞋恚</w:t>
      </w:r>
      <w:r w:rsidR="005D14C0" w:rsidRPr="001934AD">
        <w:rPr>
          <w:rFonts w:hint="eastAsia"/>
        </w:rPr>
        <w:t>；</w:t>
      </w:r>
      <w:r w:rsidR="008F6EB5" w:rsidRPr="001934AD">
        <w:rPr>
          <w:rFonts w:hint="eastAsia"/>
        </w:rPr>
        <w:t>是人習貪欲</w:t>
      </w:r>
      <w:r w:rsidR="005D14C0" w:rsidRPr="001934AD">
        <w:rPr>
          <w:rFonts w:hint="eastAsia"/>
        </w:rPr>
        <w:t>、</w:t>
      </w:r>
      <w:r w:rsidR="008F6EB5" w:rsidRPr="001934AD">
        <w:rPr>
          <w:rFonts w:hint="eastAsia"/>
        </w:rPr>
        <w:t>愚癡</w:t>
      </w:r>
      <w:r w:rsidR="005D14C0" w:rsidRPr="001934AD">
        <w:rPr>
          <w:rFonts w:hint="eastAsia"/>
        </w:rPr>
        <w:t>，</w:t>
      </w:r>
      <w:r w:rsidR="008F6EB5" w:rsidRPr="001934AD">
        <w:rPr>
          <w:rFonts w:hint="eastAsia"/>
        </w:rPr>
        <w:t>如是各各分別。</w:t>
      </w:r>
    </w:p>
    <w:p w:rsidR="00F61359"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8</w:t>
      </w:r>
      <w:r w:rsidRPr="001934AD">
        <w:rPr>
          <w:rFonts w:hint="eastAsia"/>
          <w:vertAlign w:val="superscript"/>
        </w:rPr>
        <w:t>）</w:t>
      </w:r>
      <w:r w:rsidR="008F6EB5" w:rsidRPr="001934AD">
        <w:rPr>
          <w:rFonts w:hint="eastAsia"/>
        </w:rPr>
        <w:t>是人墮</w:t>
      </w:r>
      <w:r w:rsidR="008F6EB5" w:rsidRPr="001934AD">
        <w:rPr>
          <w:rFonts w:hint="eastAsia"/>
          <w:b/>
        </w:rPr>
        <w:t>斷見</w:t>
      </w:r>
      <w:r w:rsidR="005D14C0" w:rsidRPr="001934AD">
        <w:rPr>
          <w:rFonts w:hint="eastAsia"/>
        </w:rPr>
        <w:t>，</w:t>
      </w:r>
      <w:r w:rsidR="008F6EB5" w:rsidRPr="001934AD">
        <w:rPr>
          <w:rFonts w:hint="eastAsia"/>
        </w:rPr>
        <w:t>是人墮</w:t>
      </w:r>
      <w:r w:rsidR="008F6EB5" w:rsidRPr="001934AD">
        <w:rPr>
          <w:rFonts w:hint="eastAsia"/>
          <w:b/>
        </w:rPr>
        <w:t>常見</w:t>
      </w:r>
      <w:r w:rsidR="005D14C0" w:rsidRPr="001934AD">
        <w:rPr>
          <w:rFonts w:hint="eastAsia"/>
        </w:rPr>
        <w:t>，</w:t>
      </w:r>
      <w:r w:rsidR="008F6EB5" w:rsidRPr="001934AD">
        <w:rPr>
          <w:rFonts w:hint="eastAsia"/>
        </w:rPr>
        <w:t>是人多著</w:t>
      </w:r>
      <w:r w:rsidR="008D6833" w:rsidRPr="001934AD">
        <w:rPr>
          <w:rStyle w:val="a9"/>
        </w:rPr>
        <w:footnoteReference w:id="76"/>
      </w:r>
      <w:r w:rsidR="008F6EB5" w:rsidRPr="001934AD">
        <w:rPr>
          <w:rFonts w:hint="eastAsia"/>
          <w:b/>
        </w:rPr>
        <w:t>身見</w:t>
      </w:r>
      <w:r w:rsidR="005D14C0" w:rsidRPr="001934AD">
        <w:rPr>
          <w:rFonts w:hint="eastAsia"/>
        </w:rPr>
        <w:t>，</w:t>
      </w:r>
      <w:r w:rsidR="008F6EB5" w:rsidRPr="001934AD">
        <w:rPr>
          <w:rFonts w:hint="eastAsia"/>
        </w:rPr>
        <w:t>是人多習</w:t>
      </w:r>
      <w:r w:rsidR="008F6EB5" w:rsidRPr="001934AD">
        <w:rPr>
          <w:rFonts w:hint="eastAsia"/>
          <w:b/>
        </w:rPr>
        <w:t>邊見</w:t>
      </w:r>
      <w:r w:rsidR="005D14C0" w:rsidRPr="001934AD">
        <w:rPr>
          <w:rFonts w:hint="eastAsia"/>
        </w:rPr>
        <w:t>，</w:t>
      </w:r>
      <w:r w:rsidR="008F6EB5" w:rsidRPr="001934AD">
        <w:rPr>
          <w:rFonts w:hint="eastAsia"/>
        </w:rPr>
        <w:t>是人多習</w:t>
      </w:r>
      <w:r w:rsidR="008F6EB5" w:rsidRPr="001934AD">
        <w:rPr>
          <w:rFonts w:hint="eastAsia"/>
          <w:b/>
        </w:rPr>
        <w:t>戒取</w:t>
      </w:r>
      <w:r w:rsidR="0045666B" w:rsidRPr="001934AD">
        <w:rPr>
          <w:rFonts w:hint="eastAsia"/>
          <w:b/>
        </w:rPr>
        <w:t>、</w:t>
      </w:r>
      <w:r w:rsidR="008F6EB5" w:rsidRPr="001934AD">
        <w:rPr>
          <w:rFonts w:hint="eastAsia"/>
          <w:b/>
        </w:rPr>
        <w:t>見取</w:t>
      </w:r>
      <w:r w:rsidR="00F61359" w:rsidRPr="001934AD">
        <w:rPr>
          <w:rFonts w:hint="eastAsia"/>
        </w:rPr>
        <w:t>。</w:t>
      </w:r>
    </w:p>
    <w:p w:rsidR="005D14C0" w:rsidRPr="001934AD" w:rsidRDefault="00F61359"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9</w:t>
      </w:r>
      <w:r w:rsidRPr="001934AD">
        <w:rPr>
          <w:rFonts w:hint="eastAsia"/>
          <w:vertAlign w:val="superscript"/>
        </w:rPr>
        <w:t>）</w:t>
      </w:r>
      <w:r w:rsidR="008F6EB5" w:rsidRPr="001934AD">
        <w:rPr>
          <w:rFonts w:hint="eastAsia"/>
        </w:rPr>
        <w:t>是人多習</w:t>
      </w:r>
      <w:r w:rsidR="008F6EB5" w:rsidRPr="001934AD">
        <w:rPr>
          <w:rFonts w:hint="eastAsia"/>
          <w:b/>
        </w:rPr>
        <w:t>憍慢</w:t>
      </w:r>
      <w:r w:rsidR="005D14C0" w:rsidRPr="001934AD">
        <w:rPr>
          <w:rFonts w:hint="eastAsia"/>
        </w:rPr>
        <w:t>，</w:t>
      </w:r>
      <w:r w:rsidR="008F6EB5" w:rsidRPr="001934AD">
        <w:rPr>
          <w:rFonts w:hint="eastAsia"/>
        </w:rPr>
        <w:t>是人多習</w:t>
      </w:r>
      <w:r w:rsidR="008F6EB5" w:rsidRPr="001934AD">
        <w:rPr>
          <w:rFonts w:hint="eastAsia"/>
          <w:b/>
        </w:rPr>
        <w:t>自卑</w:t>
      </w:r>
      <w:r w:rsidR="005D14C0" w:rsidRPr="001934AD">
        <w:rPr>
          <w:rFonts w:hint="eastAsia"/>
        </w:rPr>
        <w:t>、</w:t>
      </w:r>
      <w:r w:rsidR="008F6EB5" w:rsidRPr="001934AD">
        <w:rPr>
          <w:rFonts w:hint="eastAsia"/>
          <w:b/>
        </w:rPr>
        <w:t>諂曲</w:t>
      </w:r>
      <w:r w:rsidR="001A52FD" w:rsidRPr="001934AD">
        <w:rPr>
          <w:rStyle w:val="a9"/>
        </w:rPr>
        <w:footnoteReference w:id="77"/>
      </w:r>
      <w:r w:rsidR="005D14C0" w:rsidRPr="001934AD">
        <w:rPr>
          <w:rFonts w:hint="eastAsia"/>
        </w:rPr>
        <w:t>，</w:t>
      </w:r>
      <w:r w:rsidR="008F6EB5" w:rsidRPr="001934AD">
        <w:rPr>
          <w:rFonts w:hint="eastAsia"/>
        </w:rPr>
        <w:t>是人心多</w:t>
      </w:r>
      <w:r w:rsidR="008F6EB5" w:rsidRPr="001934AD">
        <w:rPr>
          <w:rFonts w:hint="eastAsia"/>
          <w:b/>
        </w:rPr>
        <w:t>疑</w:t>
      </w:r>
      <w:r w:rsidR="005821BF" w:rsidRPr="001934AD">
        <w:rPr>
          <w:rFonts w:hint="eastAsia"/>
          <w:b/>
        </w:rPr>
        <w:t>、</w:t>
      </w:r>
      <w:r w:rsidR="008F6EB5" w:rsidRPr="001934AD">
        <w:rPr>
          <w:rFonts w:hint="eastAsia"/>
          <w:b/>
        </w:rPr>
        <w:t>悔</w:t>
      </w:r>
      <w:r w:rsidR="008F6EB5" w:rsidRPr="001934AD">
        <w:rPr>
          <w:rFonts w:hint="eastAsia"/>
        </w:rPr>
        <w:t>。</w:t>
      </w:r>
    </w:p>
    <w:p w:rsidR="005D14C0"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00F61359" w:rsidRPr="001934AD">
        <w:rPr>
          <w:rFonts w:hint="eastAsia"/>
          <w:vertAlign w:val="superscript"/>
        </w:rPr>
        <w:t>10</w:t>
      </w:r>
      <w:r w:rsidRPr="001934AD">
        <w:rPr>
          <w:rFonts w:hint="eastAsia"/>
          <w:vertAlign w:val="superscript"/>
        </w:rPr>
        <w:t>）</w:t>
      </w:r>
      <w:r w:rsidR="008F6EB5" w:rsidRPr="001934AD">
        <w:rPr>
          <w:rFonts w:hint="eastAsia"/>
        </w:rPr>
        <w:t>是人好樂</w:t>
      </w:r>
      <w:r w:rsidR="008F6EB5" w:rsidRPr="001934AD">
        <w:rPr>
          <w:rFonts w:hint="eastAsia"/>
          <w:b/>
        </w:rPr>
        <w:t>言辭</w:t>
      </w:r>
      <w:r w:rsidR="00E67440" w:rsidRPr="001934AD">
        <w:rPr>
          <w:rFonts w:hint="eastAsia"/>
        </w:rPr>
        <w:t>、</w:t>
      </w:r>
      <w:r w:rsidR="008F6EB5" w:rsidRPr="001934AD">
        <w:rPr>
          <w:rFonts w:hint="eastAsia"/>
        </w:rPr>
        <w:t>有貴</w:t>
      </w:r>
      <w:r w:rsidR="008F6EB5" w:rsidRPr="001934AD">
        <w:rPr>
          <w:rFonts w:hint="eastAsia"/>
          <w:b/>
        </w:rPr>
        <w:t>義理</w:t>
      </w:r>
      <w:r w:rsidR="004A710E" w:rsidRPr="001934AD">
        <w:rPr>
          <w:rFonts w:hint="eastAsia"/>
        </w:rPr>
        <w:t>；</w:t>
      </w:r>
      <w:r w:rsidR="008F6EB5" w:rsidRPr="001934AD">
        <w:rPr>
          <w:rFonts w:hint="eastAsia"/>
        </w:rPr>
        <w:t>有樂</w:t>
      </w:r>
      <w:r w:rsidR="008F6EB5" w:rsidRPr="001934AD">
        <w:rPr>
          <w:rFonts w:hint="eastAsia"/>
          <w:b/>
        </w:rPr>
        <w:t>深義</w:t>
      </w:r>
      <w:r w:rsidR="005821BF" w:rsidRPr="001934AD">
        <w:rPr>
          <w:rFonts w:hint="eastAsia"/>
        </w:rPr>
        <w:t>、</w:t>
      </w:r>
      <w:r w:rsidR="008F6EB5" w:rsidRPr="001934AD">
        <w:rPr>
          <w:rFonts w:hint="eastAsia"/>
        </w:rPr>
        <w:t>有樂</w:t>
      </w:r>
      <w:r w:rsidR="008F6EB5" w:rsidRPr="001934AD">
        <w:rPr>
          <w:rFonts w:hint="eastAsia"/>
          <w:b/>
        </w:rPr>
        <w:t>淺事</w:t>
      </w:r>
      <w:r w:rsidR="008F6EB5" w:rsidRPr="001934AD">
        <w:rPr>
          <w:rFonts w:hint="eastAsia"/>
        </w:rPr>
        <w:t>。</w:t>
      </w:r>
    </w:p>
    <w:p w:rsidR="005D14C0"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1</w:t>
      </w:r>
      <w:r w:rsidR="00F61359" w:rsidRPr="001934AD">
        <w:rPr>
          <w:rFonts w:hint="eastAsia"/>
          <w:vertAlign w:val="superscript"/>
        </w:rPr>
        <w:t>1</w:t>
      </w:r>
      <w:r w:rsidRPr="001934AD">
        <w:rPr>
          <w:rFonts w:hint="eastAsia"/>
          <w:vertAlign w:val="superscript"/>
        </w:rPr>
        <w:t>）</w:t>
      </w:r>
      <w:r w:rsidR="008F6EB5" w:rsidRPr="001934AD">
        <w:rPr>
          <w:rFonts w:hint="eastAsia"/>
        </w:rPr>
        <w:t>是人</w:t>
      </w:r>
      <w:r w:rsidR="008F6EB5" w:rsidRPr="001934AD">
        <w:rPr>
          <w:rFonts w:hint="eastAsia"/>
          <w:b/>
        </w:rPr>
        <w:t>先世</w:t>
      </w:r>
      <w:r w:rsidR="008F6EB5" w:rsidRPr="001934AD">
        <w:rPr>
          <w:rFonts w:hint="eastAsia"/>
        </w:rPr>
        <w:t>集助道法</w:t>
      </w:r>
      <w:r w:rsidR="005821BF" w:rsidRPr="001934AD">
        <w:rPr>
          <w:rFonts w:hint="eastAsia"/>
        </w:rPr>
        <w:t>，</w:t>
      </w:r>
      <w:r w:rsidR="008F6EB5" w:rsidRPr="001934AD">
        <w:rPr>
          <w:rFonts w:hint="eastAsia"/>
        </w:rPr>
        <w:t>是人</w:t>
      </w:r>
      <w:r w:rsidR="008F6EB5" w:rsidRPr="001934AD">
        <w:rPr>
          <w:rFonts w:hint="eastAsia"/>
          <w:b/>
        </w:rPr>
        <w:t>今世</w:t>
      </w:r>
      <w:r w:rsidR="008F6EB5" w:rsidRPr="001934AD">
        <w:rPr>
          <w:rFonts w:hint="eastAsia"/>
        </w:rPr>
        <w:t>集助道法。</w:t>
      </w:r>
    </w:p>
    <w:p w:rsidR="005D14C0"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1</w:t>
      </w:r>
      <w:r w:rsidR="00F61359" w:rsidRPr="001934AD">
        <w:rPr>
          <w:rFonts w:hint="eastAsia"/>
          <w:vertAlign w:val="superscript"/>
        </w:rPr>
        <w:t>2</w:t>
      </w:r>
      <w:r w:rsidRPr="001934AD">
        <w:rPr>
          <w:rFonts w:hint="eastAsia"/>
          <w:vertAlign w:val="superscript"/>
        </w:rPr>
        <w:t>）</w:t>
      </w:r>
      <w:r w:rsidR="008F6EB5" w:rsidRPr="001934AD">
        <w:rPr>
          <w:rFonts w:hint="eastAsia"/>
        </w:rPr>
        <w:t>是人但集</w:t>
      </w:r>
      <w:r w:rsidR="008F6EB5" w:rsidRPr="001934AD">
        <w:rPr>
          <w:rFonts w:hint="eastAsia"/>
          <w:b/>
        </w:rPr>
        <w:t>福報善根</w:t>
      </w:r>
      <w:r w:rsidR="005821BF" w:rsidRPr="001934AD">
        <w:rPr>
          <w:rFonts w:hint="eastAsia"/>
        </w:rPr>
        <w:t>，</w:t>
      </w:r>
      <w:r w:rsidR="008F6EB5" w:rsidRPr="001934AD">
        <w:rPr>
          <w:rFonts w:hint="eastAsia"/>
        </w:rPr>
        <w:t>是人但集</w:t>
      </w:r>
      <w:r w:rsidR="008F6EB5" w:rsidRPr="001934AD">
        <w:rPr>
          <w:rFonts w:hint="eastAsia"/>
          <w:b/>
        </w:rPr>
        <w:t>貫穿</w:t>
      </w:r>
      <w:r w:rsidR="00D11306" w:rsidRPr="001934AD">
        <w:rPr>
          <w:rStyle w:val="a9"/>
          <w:b/>
        </w:rPr>
        <w:footnoteReference w:id="78"/>
      </w:r>
      <w:r w:rsidR="008F6EB5" w:rsidRPr="001934AD">
        <w:rPr>
          <w:rFonts w:hint="eastAsia"/>
          <w:b/>
        </w:rPr>
        <w:t>善根</w:t>
      </w:r>
      <w:r w:rsidR="008F6EB5" w:rsidRPr="001934AD">
        <w:rPr>
          <w:rFonts w:hint="eastAsia"/>
        </w:rPr>
        <w:t>。</w:t>
      </w:r>
    </w:p>
    <w:p w:rsidR="005D14C0" w:rsidRPr="001934AD" w:rsidRDefault="00EC11A3" w:rsidP="00D804AF">
      <w:pPr>
        <w:overflowPunct w:val="0"/>
        <w:spacing w:beforeLines="30" w:before="108" w:line="340" w:lineRule="exact"/>
        <w:ind w:leftChars="100" w:left="552" w:hangingChars="130" w:hanging="312"/>
        <w:jc w:val="both"/>
      </w:pPr>
      <w:r w:rsidRPr="001934AD">
        <w:rPr>
          <w:rFonts w:hint="eastAsia"/>
          <w:vertAlign w:val="superscript"/>
        </w:rPr>
        <w:t>（</w:t>
      </w:r>
      <w:r w:rsidRPr="001934AD">
        <w:rPr>
          <w:rFonts w:hint="eastAsia"/>
          <w:vertAlign w:val="superscript"/>
        </w:rPr>
        <w:t>13</w:t>
      </w:r>
      <w:r w:rsidRPr="001934AD">
        <w:rPr>
          <w:rFonts w:hint="eastAsia"/>
          <w:vertAlign w:val="superscript"/>
        </w:rPr>
        <w:t>）</w:t>
      </w:r>
      <w:r w:rsidR="008F6EB5" w:rsidRPr="001934AD">
        <w:rPr>
          <w:rFonts w:hint="eastAsia"/>
        </w:rPr>
        <w:t>是人應</w:t>
      </w:r>
      <w:r w:rsidR="008F6EB5" w:rsidRPr="001934AD">
        <w:rPr>
          <w:rFonts w:hint="eastAsia"/>
          <w:b/>
        </w:rPr>
        <w:t>疾得道</w:t>
      </w:r>
      <w:r w:rsidR="005821BF" w:rsidRPr="001934AD">
        <w:rPr>
          <w:rFonts w:hint="eastAsia"/>
        </w:rPr>
        <w:t>，</w:t>
      </w:r>
      <w:r w:rsidR="008F6EB5" w:rsidRPr="001934AD">
        <w:rPr>
          <w:rFonts w:hint="eastAsia"/>
        </w:rPr>
        <w:t>是人</w:t>
      </w:r>
      <w:r w:rsidR="008F6EB5" w:rsidRPr="001934AD">
        <w:rPr>
          <w:rFonts w:hint="eastAsia"/>
          <w:b/>
        </w:rPr>
        <w:t>久乃得道</w:t>
      </w:r>
      <w:r w:rsidR="008F6EB5" w:rsidRPr="001934AD">
        <w:rPr>
          <w:rFonts w:hint="eastAsia"/>
        </w:rPr>
        <w:t>。</w:t>
      </w:r>
    </w:p>
    <w:p w:rsidR="00960672" w:rsidRPr="001934AD" w:rsidRDefault="008F6EB5" w:rsidP="00D804AF">
      <w:pPr>
        <w:overflowPunct w:val="0"/>
        <w:spacing w:beforeLines="30" w:before="108" w:line="340" w:lineRule="exact"/>
        <w:ind w:leftChars="100" w:left="240"/>
        <w:jc w:val="both"/>
      </w:pPr>
      <w:r w:rsidRPr="001934AD">
        <w:rPr>
          <w:rFonts w:hint="eastAsia"/>
        </w:rPr>
        <w:t>佛先觀察</w:t>
      </w:r>
      <w:r w:rsidR="005821BF" w:rsidRPr="001934AD">
        <w:rPr>
          <w:rFonts w:hint="eastAsia"/>
        </w:rPr>
        <w:t>、</w:t>
      </w:r>
      <w:r w:rsidRPr="001934AD">
        <w:rPr>
          <w:rFonts w:hint="eastAsia"/>
        </w:rPr>
        <w:t>籌量</w:t>
      </w:r>
      <w:r w:rsidR="005821BF" w:rsidRPr="001934AD">
        <w:rPr>
          <w:rFonts w:hint="eastAsia"/>
        </w:rPr>
        <w:t>，隨應得度，</w:t>
      </w:r>
      <w:r w:rsidRPr="001934AD">
        <w:rPr>
          <w:rFonts w:hint="eastAsia"/>
        </w:rPr>
        <w:t>而為說法</w:t>
      </w:r>
      <w:r w:rsidR="005821BF" w:rsidRPr="001934AD">
        <w:rPr>
          <w:rFonts w:hint="eastAsia"/>
        </w:rPr>
        <w:t>，</w:t>
      </w:r>
      <w:r w:rsidRPr="001934AD">
        <w:rPr>
          <w:rFonts w:hint="eastAsia"/>
        </w:rPr>
        <w:t>而度脫之。是故一切說法</w:t>
      </w:r>
      <w:r w:rsidR="005821BF" w:rsidRPr="001934AD">
        <w:rPr>
          <w:rFonts w:hint="eastAsia"/>
        </w:rPr>
        <w:t>，</w:t>
      </w:r>
      <w:r w:rsidRPr="001934AD">
        <w:rPr>
          <w:rFonts w:hint="eastAsia"/>
        </w:rPr>
        <w:t>皆悉不空。</w:t>
      </w:r>
    </w:p>
    <w:p w:rsidR="005821BF" w:rsidRPr="001934AD" w:rsidRDefault="008F6EB5" w:rsidP="00D804AF">
      <w:pPr>
        <w:overflowPunct w:val="0"/>
        <w:spacing w:beforeLines="30" w:before="108" w:line="340" w:lineRule="exact"/>
        <w:ind w:leftChars="100" w:left="552" w:hangingChars="130" w:hanging="312"/>
        <w:jc w:val="both"/>
      </w:pPr>
      <w:r w:rsidRPr="001934AD">
        <w:rPr>
          <w:rFonts w:hint="eastAsia"/>
        </w:rPr>
        <w:t>如經說</w:t>
      </w:r>
      <w:r w:rsidR="005821BF" w:rsidRPr="001934AD">
        <w:rPr>
          <w:rFonts w:hint="eastAsia"/>
        </w:rPr>
        <w:t>：「</w:t>
      </w:r>
      <w:r w:rsidRPr="001934AD">
        <w:rPr>
          <w:rFonts w:ascii="標楷體" w:eastAsia="標楷體" w:hAnsi="標楷體" w:hint="eastAsia"/>
        </w:rPr>
        <w:t>世尊先知見而說法</w:t>
      </w:r>
      <w:r w:rsidR="005821BF" w:rsidRPr="001934AD">
        <w:rPr>
          <w:rFonts w:ascii="標楷體" w:eastAsia="標楷體" w:hAnsi="標楷體" w:hint="eastAsia"/>
        </w:rPr>
        <w:t>，</w:t>
      </w:r>
      <w:r w:rsidRPr="001934AD">
        <w:rPr>
          <w:rFonts w:ascii="標楷體" w:eastAsia="標楷體" w:hAnsi="標楷體" w:hint="eastAsia"/>
        </w:rPr>
        <w:t>非不知見說法。</w:t>
      </w:r>
      <w:r w:rsidR="005821BF" w:rsidRPr="001934AD">
        <w:rPr>
          <w:rFonts w:hint="eastAsia"/>
        </w:rPr>
        <w:t>」</w:t>
      </w:r>
      <w:r w:rsidR="000E218E" w:rsidRPr="001934AD">
        <w:rPr>
          <w:rStyle w:val="a9"/>
        </w:rPr>
        <w:footnoteReference w:id="79"/>
      </w:r>
    </w:p>
    <w:p w:rsidR="00BB6AB4" w:rsidRPr="001934AD" w:rsidRDefault="005B09FA" w:rsidP="00AC29FC">
      <w:pPr>
        <w:overflowPunct w:val="0"/>
        <w:spacing w:beforeLines="30" w:before="108" w:line="356" w:lineRule="exact"/>
        <w:ind w:leftChars="100" w:left="240"/>
        <w:jc w:val="both"/>
        <w:outlineLvl w:val="2"/>
        <w:rPr>
          <w:b/>
          <w:sz w:val="20"/>
          <w:bdr w:val="single" w:sz="4" w:space="0" w:color="auto"/>
        </w:rPr>
      </w:pPr>
      <w:r w:rsidRPr="001934AD">
        <w:rPr>
          <w:rFonts w:hint="eastAsia"/>
          <w:b/>
          <w:sz w:val="20"/>
          <w:bdr w:val="single" w:sz="4" w:space="0" w:color="auto"/>
        </w:rPr>
        <w:lastRenderedPageBreak/>
        <w:t>十九</w:t>
      </w:r>
      <w:r w:rsidR="00BE5550" w:rsidRPr="001934AD">
        <w:rPr>
          <w:rFonts w:hint="eastAsia"/>
          <w:b/>
          <w:sz w:val="20"/>
          <w:bdr w:val="single" w:sz="4" w:space="0" w:color="auto"/>
        </w:rPr>
        <w:t>、</w:t>
      </w:r>
      <w:r w:rsidR="00BB6AB4" w:rsidRPr="001934AD">
        <w:rPr>
          <w:rFonts w:hint="eastAsia"/>
          <w:b/>
          <w:sz w:val="20"/>
          <w:bdr w:val="single" w:sz="4" w:space="0" w:color="auto"/>
        </w:rPr>
        <w:t>第十九不共法</w:t>
      </w:r>
      <w:r w:rsidR="008153C7" w:rsidRPr="001934AD">
        <w:rPr>
          <w:rFonts w:hint="eastAsia"/>
          <w:b/>
          <w:sz w:val="20"/>
          <w:bdr w:val="single" w:sz="4" w:space="0" w:color="auto"/>
        </w:rPr>
        <w:t>──</w:t>
      </w:r>
      <w:r w:rsidR="00717130" w:rsidRPr="001934AD">
        <w:rPr>
          <w:rFonts w:hint="eastAsia"/>
          <w:b/>
          <w:sz w:val="20"/>
          <w:bdr w:val="single" w:sz="4" w:space="0" w:color="auto"/>
        </w:rPr>
        <w:t>無謬、無失</w:t>
      </w:r>
    </w:p>
    <w:p w:rsidR="00F61359" w:rsidRPr="001934AD" w:rsidRDefault="00CE6D33" w:rsidP="00AC29FC">
      <w:pPr>
        <w:overflowPunct w:val="0"/>
        <w:spacing w:line="356" w:lineRule="exact"/>
        <w:ind w:leftChars="150" w:left="360"/>
        <w:jc w:val="both"/>
        <w:outlineLvl w:val="3"/>
        <w:rPr>
          <w:b/>
        </w:rPr>
      </w:pPr>
      <w:r w:rsidRPr="001934AD">
        <w:rPr>
          <w:rFonts w:hint="eastAsia"/>
          <w:b/>
          <w:sz w:val="20"/>
          <w:bdr w:val="single" w:sz="4" w:space="0" w:color="auto"/>
        </w:rPr>
        <w:t>（一）</w:t>
      </w:r>
      <w:r w:rsidR="00F61359" w:rsidRPr="001934AD">
        <w:rPr>
          <w:rFonts w:hint="eastAsia"/>
          <w:b/>
          <w:sz w:val="20"/>
          <w:bdr w:val="single" w:sz="4" w:space="0" w:color="auto"/>
        </w:rPr>
        <w:t>釋無繆、無失義</w:t>
      </w:r>
    </w:p>
    <w:p w:rsidR="00B87EF7" w:rsidRPr="001934AD" w:rsidRDefault="008F6EB5" w:rsidP="00E67440">
      <w:pPr>
        <w:overflowPunct w:val="0"/>
        <w:ind w:leftChars="150" w:left="360"/>
        <w:jc w:val="both"/>
      </w:pPr>
      <w:r w:rsidRPr="001934AD">
        <w:rPr>
          <w:rFonts w:hint="eastAsia"/>
          <w:b/>
        </w:rPr>
        <w:t>無謬</w:t>
      </w:r>
      <w:r w:rsidR="002607F2" w:rsidRPr="001934AD">
        <w:rPr>
          <w:rStyle w:val="a9"/>
        </w:rPr>
        <w:footnoteReference w:id="80"/>
      </w:r>
      <w:r w:rsidR="0086154A" w:rsidRPr="001934AD">
        <w:rPr>
          <w:rFonts w:hint="eastAsia"/>
          <w:b/>
        </w:rPr>
        <w:t>、</w:t>
      </w:r>
      <w:r w:rsidRPr="001934AD">
        <w:rPr>
          <w:rFonts w:hint="eastAsia"/>
          <w:b/>
        </w:rPr>
        <w:t>無失</w:t>
      </w:r>
      <w:r w:rsidRPr="001934AD">
        <w:rPr>
          <w:rFonts w:hint="eastAsia"/>
        </w:rPr>
        <w:t>者</w:t>
      </w:r>
      <w:r w:rsidR="005821BF" w:rsidRPr="001934AD">
        <w:rPr>
          <w:rFonts w:hint="eastAsia"/>
        </w:rPr>
        <w:t>，</w:t>
      </w:r>
      <w:r w:rsidRPr="001934AD">
        <w:rPr>
          <w:rFonts w:hint="eastAsia"/>
        </w:rPr>
        <w:t>諸佛說法無謬</w:t>
      </w:r>
      <w:r w:rsidR="0086154A" w:rsidRPr="001934AD">
        <w:rPr>
          <w:rFonts w:hint="eastAsia"/>
        </w:rPr>
        <w:t>、</w:t>
      </w:r>
      <w:r w:rsidRPr="001934AD">
        <w:rPr>
          <w:rFonts w:hint="eastAsia"/>
        </w:rPr>
        <w:t>無失。</w:t>
      </w:r>
    </w:p>
    <w:p w:rsidR="00B87EF7" w:rsidRPr="001934AD" w:rsidRDefault="008F6EB5" w:rsidP="00E67440">
      <w:pPr>
        <w:overflowPunct w:val="0"/>
        <w:spacing w:beforeLines="30" w:before="108"/>
        <w:ind w:leftChars="150" w:left="360"/>
        <w:jc w:val="both"/>
      </w:pPr>
      <w:r w:rsidRPr="001934AD">
        <w:rPr>
          <w:rFonts w:hint="eastAsia"/>
          <w:b/>
        </w:rPr>
        <w:t>無謬</w:t>
      </w:r>
      <w:r w:rsidRPr="001934AD">
        <w:rPr>
          <w:rFonts w:hint="eastAsia"/>
        </w:rPr>
        <w:t>者</w:t>
      </w:r>
      <w:r w:rsidR="0086154A" w:rsidRPr="001934AD">
        <w:rPr>
          <w:rFonts w:hint="eastAsia"/>
        </w:rPr>
        <w:t>，</w:t>
      </w:r>
      <w:r w:rsidRPr="001934AD">
        <w:rPr>
          <w:rFonts w:hint="eastAsia"/>
        </w:rPr>
        <w:t>語義不乖違</w:t>
      </w:r>
      <w:r w:rsidR="0033023C" w:rsidRPr="001934AD">
        <w:rPr>
          <w:rStyle w:val="a9"/>
        </w:rPr>
        <w:footnoteReference w:id="81"/>
      </w:r>
      <w:r w:rsidRPr="001934AD">
        <w:rPr>
          <w:rFonts w:hint="eastAsia"/>
        </w:rPr>
        <w:t>故。</w:t>
      </w:r>
    </w:p>
    <w:p w:rsidR="00B87EF7" w:rsidRPr="001934AD" w:rsidRDefault="008F6EB5" w:rsidP="00E67440">
      <w:pPr>
        <w:overflowPunct w:val="0"/>
        <w:spacing w:beforeLines="30" w:before="108"/>
        <w:ind w:leftChars="150" w:left="360"/>
        <w:jc w:val="both"/>
      </w:pPr>
      <w:r w:rsidRPr="001934AD">
        <w:rPr>
          <w:rFonts w:hint="eastAsia"/>
          <w:b/>
        </w:rPr>
        <w:t>無失</w:t>
      </w:r>
      <w:r w:rsidRPr="001934AD">
        <w:rPr>
          <w:rFonts w:hint="eastAsia"/>
        </w:rPr>
        <w:t>者</w:t>
      </w:r>
      <w:r w:rsidR="0086154A" w:rsidRPr="001934AD">
        <w:rPr>
          <w:rFonts w:hint="eastAsia"/>
        </w:rPr>
        <w:t>，</w:t>
      </w:r>
      <w:r w:rsidRPr="001934AD">
        <w:rPr>
          <w:rFonts w:hint="eastAsia"/>
        </w:rPr>
        <w:t>不失義故</w:t>
      </w:r>
      <w:r w:rsidR="00CF7A55" w:rsidRPr="001934AD">
        <w:rPr>
          <w:rFonts w:hint="eastAsia"/>
        </w:rPr>
        <w:t>，</w:t>
      </w:r>
      <w:r w:rsidRPr="001934AD">
        <w:rPr>
          <w:rFonts w:hint="eastAsia"/>
        </w:rPr>
        <w:t>不失道因緣故名</w:t>
      </w:r>
      <w:r w:rsidRPr="001934AD">
        <w:rPr>
          <w:rFonts w:hint="eastAsia"/>
          <w:b/>
        </w:rPr>
        <w:t>不失</w:t>
      </w:r>
      <w:r w:rsidRPr="001934AD">
        <w:rPr>
          <w:rFonts w:hint="eastAsia"/>
        </w:rPr>
        <w:t>。</w:t>
      </w:r>
    </w:p>
    <w:p w:rsidR="00F61359" w:rsidRPr="001934AD" w:rsidRDefault="008F6EB5" w:rsidP="00E67440">
      <w:pPr>
        <w:overflowPunct w:val="0"/>
        <w:spacing w:beforeLines="30" w:before="108"/>
        <w:ind w:leftChars="150" w:left="360"/>
        <w:jc w:val="both"/>
      </w:pPr>
      <w:r w:rsidRPr="001934AD">
        <w:rPr>
          <w:rFonts w:hint="eastAsia"/>
        </w:rPr>
        <w:t>不謬</w:t>
      </w:r>
      <w:r w:rsidR="00F4294B" w:rsidRPr="001934AD">
        <w:rPr>
          <w:rFonts w:hint="eastAsia"/>
          <w:sz w:val="22"/>
          <w:shd w:val="pct15" w:color="auto" w:fill="FFFFFF"/>
        </w:rPr>
        <w:t>（</w:t>
      </w:r>
      <w:smartTag w:uri="urn:schemas-microsoft-com:office:smarttags" w:element="chmetcnv">
        <w:smartTagPr>
          <w:attr w:name="UnitName" w:val="C"/>
          <w:attr w:name="SourceValue" w:val="81"/>
          <w:attr w:name="HasSpace" w:val="False"/>
          <w:attr w:name="Negative" w:val="False"/>
          <w:attr w:name="NumberType" w:val="1"/>
          <w:attr w:name="TCSC" w:val="0"/>
        </w:smartTagPr>
        <w:r w:rsidR="00F4294B" w:rsidRPr="001934AD">
          <w:rPr>
            <w:rFonts w:hint="eastAsia"/>
            <w:sz w:val="22"/>
            <w:shd w:val="pct15" w:color="auto" w:fill="FFFFFF"/>
          </w:rPr>
          <w:t>81c</w:t>
        </w:r>
      </w:smartTag>
      <w:r w:rsidR="00F4294B" w:rsidRPr="001934AD">
        <w:rPr>
          <w:rFonts w:hint="eastAsia"/>
          <w:sz w:val="22"/>
          <w:shd w:val="pct15" w:color="auto" w:fill="FFFFFF"/>
        </w:rPr>
        <w:t>）</w:t>
      </w:r>
      <w:r w:rsidRPr="001934AD">
        <w:rPr>
          <w:rFonts w:hint="eastAsia"/>
        </w:rPr>
        <w:t>道果因緣</w:t>
      </w:r>
      <w:r w:rsidR="0086154A" w:rsidRPr="001934AD">
        <w:rPr>
          <w:rFonts w:hint="eastAsia"/>
        </w:rPr>
        <w:t>，</w:t>
      </w:r>
      <w:r w:rsidRPr="001934AD">
        <w:rPr>
          <w:rFonts w:hint="eastAsia"/>
        </w:rPr>
        <w:t>故名</w:t>
      </w:r>
      <w:r w:rsidRPr="001934AD">
        <w:rPr>
          <w:rFonts w:hint="eastAsia"/>
          <w:b/>
        </w:rPr>
        <w:t>不謬</w:t>
      </w:r>
      <w:r w:rsidRPr="001934AD">
        <w:rPr>
          <w:rFonts w:hint="eastAsia"/>
        </w:rPr>
        <w:t>。</w:t>
      </w:r>
    </w:p>
    <w:p w:rsidR="00B87EF7" w:rsidRPr="001934AD" w:rsidRDefault="008F6EB5" w:rsidP="00E67440">
      <w:pPr>
        <w:overflowPunct w:val="0"/>
        <w:spacing w:beforeLines="30" w:before="108"/>
        <w:ind w:leftChars="150" w:left="360"/>
        <w:jc w:val="both"/>
      </w:pPr>
      <w:r w:rsidRPr="001934AD">
        <w:rPr>
          <w:rFonts w:hint="eastAsia"/>
        </w:rPr>
        <w:t>不少故名</w:t>
      </w:r>
      <w:r w:rsidRPr="001934AD">
        <w:rPr>
          <w:rFonts w:hint="eastAsia"/>
          <w:b/>
        </w:rPr>
        <w:t>不失</w:t>
      </w:r>
      <w:r w:rsidR="0086154A" w:rsidRPr="001934AD">
        <w:rPr>
          <w:rFonts w:hint="eastAsia"/>
        </w:rPr>
        <w:t>，</w:t>
      </w:r>
      <w:r w:rsidRPr="001934AD">
        <w:rPr>
          <w:rFonts w:hint="eastAsia"/>
        </w:rPr>
        <w:t>不過故名</w:t>
      </w:r>
      <w:r w:rsidRPr="001934AD">
        <w:rPr>
          <w:rFonts w:hint="eastAsia"/>
          <w:b/>
        </w:rPr>
        <w:t>不謬</w:t>
      </w:r>
      <w:r w:rsidRPr="001934AD">
        <w:rPr>
          <w:rFonts w:hint="eastAsia"/>
        </w:rPr>
        <w:t>。</w:t>
      </w:r>
    </w:p>
    <w:p w:rsidR="00F61359" w:rsidRPr="001934AD" w:rsidRDefault="00012FEA" w:rsidP="00AC29FC">
      <w:pPr>
        <w:overflowPunct w:val="0"/>
        <w:spacing w:beforeLines="30" w:before="108" w:line="356" w:lineRule="exact"/>
        <w:ind w:leftChars="150" w:left="360"/>
        <w:jc w:val="both"/>
        <w:outlineLvl w:val="3"/>
        <w:rPr>
          <w:b/>
        </w:rPr>
      </w:pPr>
      <w:r w:rsidRPr="001934AD">
        <w:rPr>
          <w:rFonts w:hint="eastAsia"/>
          <w:b/>
          <w:sz w:val="20"/>
          <w:bdr w:val="single" w:sz="4" w:space="0" w:color="auto"/>
        </w:rPr>
        <w:t>（二）</w:t>
      </w:r>
      <w:r w:rsidR="00C65D94" w:rsidRPr="001934AD">
        <w:rPr>
          <w:rFonts w:hint="eastAsia"/>
          <w:b/>
          <w:sz w:val="20"/>
          <w:bdr w:val="single" w:sz="4" w:space="0" w:color="auto"/>
        </w:rPr>
        <w:t>佛</w:t>
      </w:r>
      <w:r w:rsidR="00F61359" w:rsidRPr="001934AD">
        <w:rPr>
          <w:rFonts w:hint="eastAsia"/>
          <w:b/>
          <w:sz w:val="20"/>
          <w:bdr w:val="single" w:sz="4" w:space="0" w:color="auto"/>
        </w:rPr>
        <w:t>通達四無礙智，遠離諸邪見</w:t>
      </w:r>
      <w:r w:rsidR="00C65D94" w:rsidRPr="001934AD">
        <w:rPr>
          <w:rFonts w:hint="eastAsia"/>
          <w:b/>
          <w:sz w:val="20"/>
          <w:bdr w:val="single" w:sz="4" w:space="0" w:color="auto"/>
        </w:rPr>
        <w:t>，故所言初、後無相違過</w:t>
      </w:r>
    </w:p>
    <w:p w:rsidR="0086154A" w:rsidRPr="001934AD" w:rsidRDefault="008F6EB5" w:rsidP="00E67440">
      <w:pPr>
        <w:overflowPunct w:val="0"/>
        <w:ind w:leftChars="150" w:left="360"/>
        <w:jc w:val="both"/>
      </w:pPr>
      <w:r w:rsidRPr="001934AD">
        <w:rPr>
          <w:rFonts w:hint="eastAsia"/>
        </w:rPr>
        <w:t>以通達四無礙智故</w:t>
      </w:r>
      <w:r w:rsidR="0086154A" w:rsidRPr="001934AD">
        <w:rPr>
          <w:rFonts w:hint="eastAsia"/>
        </w:rPr>
        <w:t>，念安慧常調和故，</w:t>
      </w:r>
      <w:r w:rsidRPr="001934AD">
        <w:rPr>
          <w:rFonts w:hint="eastAsia"/>
        </w:rPr>
        <w:t>遠離斷</w:t>
      </w:r>
      <w:r w:rsidR="0086154A" w:rsidRPr="001934AD">
        <w:rPr>
          <w:rFonts w:hint="eastAsia"/>
        </w:rPr>
        <w:t>、</w:t>
      </w:r>
      <w:r w:rsidRPr="001934AD">
        <w:rPr>
          <w:rFonts w:hint="eastAsia"/>
        </w:rPr>
        <w:t>常</w:t>
      </w:r>
      <w:r w:rsidR="0086154A" w:rsidRPr="001934AD">
        <w:rPr>
          <w:rFonts w:hint="eastAsia"/>
        </w:rPr>
        <w:t>、</w:t>
      </w:r>
      <w:r w:rsidRPr="001934AD">
        <w:rPr>
          <w:rFonts w:hint="eastAsia"/>
        </w:rPr>
        <w:t>無因</w:t>
      </w:r>
      <w:r w:rsidR="0086154A" w:rsidRPr="001934AD">
        <w:rPr>
          <w:rFonts w:hint="eastAsia"/>
        </w:rPr>
        <w:t>、</w:t>
      </w:r>
      <w:r w:rsidRPr="001934AD">
        <w:rPr>
          <w:rFonts w:hint="eastAsia"/>
        </w:rPr>
        <w:t>邪因等諸見故。所說法中</w:t>
      </w:r>
      <w:r w:rsidR="0086154A" w:rsidRPr="001934AD">
        <w:rPr>
          <w:rFonts w:hint="eastAsia"/>
        </w:rPr>
        <w:t>，不使人有迷悶</w:t>
      </w:r>
      <w:r w:rsidR="0063569E" w:rsidRPr="001934AD">
        <w:rPr>
          <w:rStyle w:val="a9"/>
        </w:rPr>
        <w:footnoteReference w:id="82"/>
      </w:r>
      <w:r w:rsidR="0086154A" w:rsidRPr="001934AD">
        <w:rPr>
          <w:rFonts w:hint="eastAsia"/>
        </w:rPr>
        <w:t>，</w:t>
      </w:r>
      <w:r w:rsidRPr="001934AD">
        <w:rPr>
          <w:rFonts w:hint="eastAsia"/>
        </w:rPr>
        <w:t>所言初後無相違過。隨此義</w:t>
      </w:r>
      <w:r w:rsidR="0086154A" w:rsidRPr="001934AD">
        <w:rPr>
          <w:rFonts w:hint="eastAsia"/>
        </w:rPr>
        <w:t>，</w:t>
      </w:r>
      <w:r w:rsidRPr="001934AD">
        <w:rPr>
          <w:rFonts w:hint="eastAsia"/>
        </w:rPr>
        <w:t>經應此中廣說</w:t>
      </w:r>
      <w:r w:rsidR="0086154A" w:rsidRPr="001934AD">
        <w:rPr>
          <w:rFonts w:hint="eastAsia"/>
        </w:rPr>
        <w:t>，</w:t>
      </w:r>
      <w:r w:rsidRPr="001934AD">
        <w:rPr>
          <w:rFonts w:hint="eastAsia"/>
        </w:rPr>
        <w:t>如經說</w:t>
      </w:r>
      <w:r w:rsidR="0086154A" w:rsidRPr="001934AD">
        <w:rPr>
          <w:rFonts w:hint="eastAsia"/>
        </w:rPr>
        <w:t>：「</w:t>
      </w:r>
      <w:r w:rsidRPr="001934AD">
        <w:rPr>
          <w:rFonts w:ascii="標楷體" w:eastAsia="標楷體" w:hAnsi="標楷體" w:hint="eastAsia"/>
        </w:rPr>
        <w:t>諸比丘</w:t>
      </w:r>
      <w:r w:rsidR="0086154A" w:rsidRPr="001934AD">
        <w:rPr>
          <w:rFonts w:ascii="標楷體" w:eastAsia="標楷體" w:hAnsi="標楷體" w:hint="eastAsia"/>
        </w:rPr>
        <w:t>！為汝說法，</w:t>
      </w:r>
      <w:r w:rsidRPr="001934AD">
        <w:rPr>
          <w:rFonts w:ascii="標楷體" w:eastAsia="標楷體" w:hAnsi="標楷體" w:hint="eastAsia"/>
        </w:rPr>
        <w:t>初善</w:t>
      </w:r>
      <w:r w:rsidR="0086154A" w:rsidRPr="001934AD">
        <w:rPr>
          <w:rFonts w:ascii="標楷體" w:eastAsia="標楷體" w:hAnsi="標楷體" w:hint="eastAsia"/>
        </w:rPr>
        <w:t>、</w:t>
      </w:r>
      <w:r w:rsidRPr="001934AD">
        <w:rPr>
          <w:rFonts w:ascii="標楷體" w:eastAsia="標楷體" w:hAnsi="標楷體" w:hint="eastAsia"/>
        </w:rPr>
        <w:t>中善</w:t>
      </w:r>
      <w:r w:rsidR="0086154A" w:rsidRPr="001934AD">
        <w:rPr>
          <w:rFonts w:ascii="標楷體" w:eastAsia="標楷體" w:hAnsi="標楷體" w:hint="eastAsia"/>
        </w:rPr>
        <w:t>、</w:t>
      </w:r>
      <w:r w:rsidRPr="001934AD">
        <w:rPr>
          <w:rFonts w:ascii="標楷體" w:eastAsia="標楷體" w:hAnsi="標楷體" w:hint="eastAsia"/>
        </w:rPr>
        <w:t>後善</w:t>
      </w:r>
      <w:r w:rsidR="0086154A" w:rsidRPr="001934AD">
        <w:rPr>
          <w:rFonts w:ascii="標楷體" w:eastAsia="標楷體" w:hAnsi="標楷體" w:hint="eastAsia"/>
        </w:rPr>
        <w:t>，</w:t>
      </w:r>
      <w:r w:rsidRPr="001934AD">
        <w:rPr>
          <w:rFonts w:ascii="標楷體" w:eastAsia="標楷體" w:hAnsi="標楷體" w:hint="eastAsia"/>
        </w:rPr>
        <w:t>語善</w:t>
      </w:r>
      <w:r w:rsidR="0086154A" w:rsidRPr="001934AD">
        <w:rPr>
          <w:rFonts w:ascii="標楷體" w:eastAsia="標楷體" w:hAnsi="標楷體" w:hint="eastAsia"/>
        </w:rPr>
        <w:t>、</w:t>
      </w:r>
      <w:r w:rsidRPr="001934AD">
        <w:rPr>
          <w:rFonts w:ascii="標楷體" w:eastAsia="標楷體" w:hAnsi="標楷體" w:hint="eastAsia"/>
        </w:rPr>
        <w:t>義善</w:t>
      </w:r>
      <w:r w:rsidR="00BE5550" w:rsidRPr="001934AD">
        <w:rPr>
          <w:rFonts w:ascii="標楷體" w:eastAsia="標楷體" w:hAnsi="標楷體" w:hint="eastAsia"/>
        </w:rPr>
        <w:t>，</w:t>
      </w:r>
      <w:r w:rsidRPr="001934AD">
        <w:rPr>
          <w:rFonts w:ascii="標楷體" w:eastAsia="標楷體" w:hAnsi="標楷體" w:hint="eastAsia"/>
        </w:rPr>
        <w:t>淳一無雜</w:t>
      </w:r>
      <w:r w:rsidR="0086154A" w:rsidRPr="001934AD">
        <w:rPr>
          <w:rFonts w:ascii="標楷體" w:eastAsia="標楷體" w:hAnsi="標楷體" w:hint="eastAsia"/>
        </w:rPr>
        <w:t>，</w:t>
      </w:r>
      <w:r w:rsidRPr="001934AD">
        <w:rPr>
          <w:rFonts w:ascii="標楷體" w:eastAsia="標楷體" w:hAnsi="標楷體" w:hint="eastAsia"/>
        </w:rPr>
        <w:t>具說梵行。</w:t>
      </w:r>
      <w:r w:rsidR="0086154A" w:rsidRPr="001934AD">
        <w:rPr>
          <w:rFonts w:hint="eastAsia"/>
        </w:rPr>
        <w:t>」</w:t>
      </w:r>
      <w:r w:rsidR="0033023C" w:rsidRPr="001934AD">
        <w:rPr>
          <w:rStyle w:val="a9"/>
        </w:rPr>
        <w:footnoteReference w:id="83"/>
      </w:r>
    </w:p>
    <w:p w:rsidR="00BB6AB4" w:rsidRPr="001934AD" w:rsidRDefault="005B09FA" w:rsidP="00AC29FC">
      <w:pPr>
        <w:overflowPunct w:val="0"/>
        <w:spacing w:beforeLines="30" w:before="108" w:line="356" w:lineRule="exact"/>
        <w:ind w:leftChars="100" w:left="240"/>
        <w:jc w:val="both"/>
        <w:outlineLvl w:val="2"/>
        <w:rPr>
          <w:sz w:val="20"/>
          <w:bdr w:val="single" w:sz="4" w:space="0" w:color="auto"/>
        </w:rPr>
      </w:pPr>
      <w:r w:rsidRPr="001934AD">
        <w:rPr>
          <w:rFonts w:hint="eastAsia"/>
          <w:b/>
          <w:sz w:val="20"/>
          <w:bdr w:val="single" w:sz="4" w:space="0" w:color="auto"/>
        </w:rPr>
        <w:t>二十</w:t>
      </w:r>
      <w:r w:rsidR="00777D5E" w:rsidRPr="001934AD">
        <w:rPr>
          <w:rFonts w:hint="eastAsia"/>
          <w:b/>
          <w:sz w:val="20"/>
          <w:bdr w:val="single" w:sz="4" w:space="0" w:color="auto"/>
        </w:rPr>
        <w:t>、</w:t>
      </w:r>
      <w:r w:rsidR="00BB6AB4" w:rsidRPr="001934AD">
        <w:rPr>
          <w:rFonts w:hint="eastAsia"/>
          <w:b/>
          <w:sz w:val="20"/>
          <w:bdr w:val="single" w:sz="4" w:space="0" w:color="auto"/>
        </w:rPr>
        <w:t>第二十不共法</w:t>
      </w:r>
      <w:r w:rsidR="00D571D2" w:rsidRPr="001934AD">
        <w:rPr>
          <w:rFonts w:hint="eastAsia"/>
          <w:b/>
          <w:sz w:val="20"/>
          <w:bdr w:val="single" w:sz="4" w:space="0" w:color="auto"/>
        </w:rPr>
        <w:t>──</w:t>
      </w:r>
      <w:r w:rsidR="00717130" w:rsidRPr="001934AD">
        <w:rPr>
          <w:rFonts w:hint="eastAsia"/>
          <w:b/>
          <w:sz w:val="20"/>
          <w:bdr w:val="single" w:sz="4" w:space="0" w:color="auto"/>
        </w:rPr>
        <w:t>以希有事說法</w:t>
      </w:r>
      <w:r w:rsidR="005B17CE" w:rsidRPr="001934AD">
        <w:rPr>
          <w:rStyle w:val="a9"/>
          <w:szCs w:val="24"/>
        </w:rPr>
        <w:footnoteReference w:id="84"/>
      </w:r>
    </w:p>
    <w:p w:rsidR="00E9051F" w:rsidRPr="001934AD" w:rsidRDefault="00CE6D33" w:rsidP="00AC29FC">
      <w:pPr>
        <w:overflowPunct w:val="0"/>
        <w:spacing w:line="356" w:lineRule="exact"/>
        <w:ind w:leftChars="150" w:left="360"/>
        <w:jc w:val="both"/>
        <w:outlineLvl w:val="3"/>
        <w:rPr>
          <w:b/>
        </w:rPr>
      </w:pPr>
      <w:r w:rsidRPr="001934AD">
        <w:rPr>
          <w:rFonts w:hint="eastAsia"/>
          <w:b/>
          <w:sz w:val="20"/>
          <w:bdr w:val="single" w:sz="4" w:space="0" w:color="auto"/>
        </w:rPr>
        <w:t>（一）</w:t>
      </w:r>
      <w:r w:rsidR="00E9051F" w:rsidRPr="001934AD">
        <w:rPr>
          <w:rFonts w:hint="eastAsia"/>
          <w:b/>
          <w:sz w:val="20"/>
          <w:bdr w:val="single" w:sz="4" w:space="0" w:color="auto"/>
        </w:rPr>
        <w:t>五希有事</w:t>
      </w:r>
    </w:p>
    <w:p w:rsidR="00E9051F" w:rsidRPr="001934AD" w:rsidRDefault="00E9051F" w:rsidP="00E67440">
      <w:pPr>
        <w:overflowPunct w:val="0"/>
        <w:ind w:leftChars="150" w:left="360"/>
        <w:jc w:val="both"/>
      </w:pPr>
      <w:r w:rsidRPr="001934AD">
        <w:rPr>
          <w:vertAlign w:val="superscript"/>
        </w:rPr>
        <w:t>（</w:t>
      </w:r>
      <w:r w:rsidRPr="001934AD">
        <w:rPr>
          <w:vertAlign w:val="superscript"/>
        </w:rPr>
        <w:t>1</w:t>
      </w:r>
      <w:r w:rsidRPr="001934AD">
        <w:rPr>
          <w:vertAlign w:val="superscript"/>
        </w:rPr>
        <w:t>）</w:t>
      </w:r>
      <w:r w:rsidR="008F6EB5" w:rsidRPr="001934AD">
        <w:rPr>
          <w:rFonts w:hint="eastAsia"/>
          <w:b/>
        </w:rPr>
        <w:t>以希有事說法</w:t>
      </w:r>
      <w:r w:rsidR="008F6EB5" w:rsidRPr="001934AD">
        <w:rPr>
          <w:rFonts w:hint="eastAsia"/>
        </w:rPr>
        <w:t>者</w:t>
      </w:r>
      <w:r w:rsidR="0086154A" w:rsidRPr="001934AD">
        <w:rPr>
          <w:rFonts w:hint="eastAsia"/>
        </w:rPr>
        <w:t>，</w:t>
      </w:r>
      <w:r w:rsidR="008F6EB5" w:rsidRPr="001934AD">
        <w:rPr>
          <w:rFonts w:hint="eastAsia"/>
        </w:rPr>
        <w:t>隨所教化即得道果</w:t>
      </w:r>
      <w:r w:rsidR="0086154A" w:rsidRPr="001934AD">
        <w:rPr>
          <w:rFonts w:hint="eastAsia"/>
        </w:rPr>
        <w:t>，</w:t>
      </w:r>
      <w:r w:rsidR="008F6EB5" w:rsidRPr="001934AD">
        <w:rPr>
          <w:rFonts w:hint="eastAsia"/>
        </w:rPr>
        <w:t>是名希有。</w:t>
      </w:r>
    </w:p>
    <w:p w:rsidR="00E9051F" w:rsidRPr="001934AD" w:rsidRDefault="00E9051F" w:rsidP="00E67440">
      <w:pPr>
        <w:overflowPunct w:val="0"/>
        <w:spacing w:beforeLines="30" w:before="108"/>
        <w:ind w:leftChars="150" w:left="360"/>
        <w:jc w:val="both"/>
      </w:pPr>
      <w:r w:rsidRPr="001934AD">
        <w:rPr>
          <w:vertAlign w:val="superscript"/>
        </w:rPr>
        <w:t>（</w:t>
      </w:r>
      <w:r w:rsidRPr="001934AD">
        <w:rPr>
          <w:rFonts w:hint="eastAsia"/>
          <w:vertAlign w:val="superscript"/>
        </w:rPr>
        <w:t>2</w:t>
      </w:r>
      <w:r w:rsidRPr="001934AD">
        <w:rPr>
          <w:vertAlign w:val="superscript"/>
        </w:rPr>
        <w:t>）</w:t>
      </w:r>
      <w:r w:rsidR="008F6EB5" w:rsidRPr="001934AD">
        <w:rPr>
          <w:rFonts w:hint="eastAsia"/>
        </w:rPr>
        <w:t>若有所答</w:t>
      </w:r>
      <w:r w:rsidR="0086154A" w:rsidRPr="001934AD">
        <w:rPr>
          <w:rFonts w:hint="eastAsia"/>
        </w:rPr>
        <w:t>，</w:t>
      </w:r>
      <w:r w:rsidR="008F6EB5" w:rsidRPr="001934AD">
        <w:rPr>
          <w:rFonts w:hint="eastAsia"/>
        </w:rPr>
        <w:t>若所受記</w:t>
      </w:r>
      <w:r w:rsidR="00C10BD5" w:rsidRPr="001934AD">
        <w:rPr>
          <w:rStyle w:val="a9"/>
        </w:rPr>
        <w:footnoteReference w:id="85"/>
      </w:r>
      <w:r w:rsidR="0086154A" w:rsidRPr="001934AD">
        <w:rPr>
          <w:rFonts w:hint="eastAsia"/>
        </w:rPr>
        <w:t>，</w:t>
      </w:r>
      <w:r w:rsidR="008F6EB5" w:rsidRPr="001934AD">
        <w:rPr>
          <w:rFonts w:hint="eastAsia"/>
        </w:rPr>
        <w:t>皆實不異</w:t>
      </w:r>
      <w:r w:rsidR="0086154A" w:rsidRPr="001934AD">
        <w:rPr>
          <w:rFonts w:hint="eastAsia"/>
        </w:rPr>
        <w:t>，</w:t>
      </w:r>
      <w:r w:rsidR="008F6EB5" w:rsidRPr="001934AD">
        <w:rPr>
          <w:rFonts w:hint="eastAsia"/>
        </w:rPr>
        <w:t>是亦希有。</w:t>
      </w:r>
    </w:p>
    <w:p w:rsidR="00E9051F" w:rsidRPr="001934AD" w:rsidRDefault="00E9051F" w:rsidP="00207085">
      <w:pPr>
        <w:overflowPunct w:val="0"/>
        <w:spacing w:beforeLines="30" w:before="108"/>
        <w:ind w:leftChars="150" w:left="360"/>
        <w:jc w:val="both"/>
      </w:pPr>
      <w:r w:rsidRPr="001934AD">
        <w:rPr>
          <w:vertAlign w:val="superscript"/>
        </w:rPr>
        <w:lastRenderedPageBreak/>
        <w:t>（</w:t>
      </w:r>
      <w:r w:rsidRPr="001934AD">
        <w:rPr>
          <w:rFonts w:hint="eastAsia"/>
          <w:vertAlign w:val="superscript"/>
        </w:rPr>
        <w:t>3</w:t>
      </w:r>
      <w:r w:rsidRPr="001934AD">
        <w:rPr>
          <w:vertAlign w:val="superscript"/>
        </w:rPr>
        <w:t>）</w:t>
      </w:r>
      <w:r w:rsidR="008F6EB5" w:rsidRPr="001934AD">
        <w:rPr>
          <w:rFonts w:hint="eastAsia"/>
        </w:rPr>
        <w:t>佛有所說道</w:t>
      </w:r>
      <w:r w:rsidR="0086154A" w:rsidRPr="001934AD">
        <w:rPr>
          <w:rFonts w:hint="eastAsia"/>
        </w:rPr>
        <w:t>，</w:t>
      </w:r>
      <w:r w:rsidR="008F6EB5" w:rsidRPr="001934AD">
        <w:rPr>
          <w:rFonts w:hint="eastAsia"/>
        </w:rPr>
        <w:t>此道不雜煩惱</w:t>
      </w:r>
      <w:r w:rsidR="0086154A" w:rsidRPr="001934AD">
        <w:rPr>
          <w:rFonts w:hint="eastAsia"/>
        </w:rPr>
        <w:t>，能斷煩惱，</w:t>
      </w:r>
      <w:r w:rsidR="008F6EB5" w:rsidRPr="001934AD">
        <w:rPr>
          <w:rFonts w:hint="eastAsia"/>
        </w:rPr>
        <w:t>是亦希有。</w:t>
      </w:r>
    </w:p>
    <w:p w:rsidR="00E9051F" w:rsidRPr="001934AD" w:rsidRDefault="00E9051F" w:rsidP="00207085">
      <w:pPr>
        <w:overflowPunct w:val="0"/>
        <w:spacing w:beforeLines="30" w:before="108"/>
        <w:ind w:leftChars="150" w:left="360"/>
        <w:jc w:val="both"/>
      </w:pPr>
      <w:r w:rsidRPr="001934AD">
        <w:rPr>
          <w:vertAlign w:val="superscript"/>
        </w:rPr>
        <w:t>（</w:t>
      </w:r>
      <w:r w:rsidRPr="001934AD">
        <w:rPr>
          <w:rFonts w:hint="eastAsia"/>
          <w:vertAlign w:val="superscript"/>
        </w:rPr>
        <w:t>4</w:t>
      </w:r>
      <w:r w:rsidRPr="001934AD">
        <w:rPr>
          <w:vertAlign w:val="superscript"/>
        </w:rPr>
        <w:t>）</w:t>
      </w:r>
      <w:r w:rsidR="008F6EB5" w:rsidRPr="001934AD">
        <w:rPr>
          <w:rFonts w:hint="eastAsia"/>
        </w:rPr>
        <w:t>佛有所說皆有利益</w:t>
      </w:r>
      <w:r w:rsidR="0086154A" w:rsidRPr="001934AD">
        <w:rPr>
          <w:rFonts w:hint="eastAsia"/>
        </w:rPr>
        <w:t>，</w:t>
      </w:r>
      <w:r w:rsidR="008F6EB5" w:rsidRPr="001934AD">
        <w:rPr>
          <w:rFonts w:hint="eastAsia"/>
        </w:rPr>
        <w:t>終不空言</w:t>
      </w:r>
      <w:r w:rsidR="0086154A" w:rsidRPr="001934AD">
        <w:rPr>
          <w:rFonts w:hint="eastAsia"/>
        </w:rPr>
        <w:t>，</w:t>
      </w:r>
      <w:r w:rsidR="008F6EB5" w:rsidRPr="001934AD">
        <w:rPr>
          <w:rFonts w:hint="eastAsia"/>
        </w:rPr>
        <w:t>是亦希有。</w:t>
      </w:r>
    </w:p>
    <w:p w:rsidR="005B3212" w:rsidRPr="001934AD" w:rsidRDefault="00E9051F" w:rsidP="00207085">
      <w:pPr>
        <w:overflowPunct w:val="0"/>
        <w:spacing w:beforeLines="30" w:before="108"/>
        <w:ind w:leftChars="150" w:left="360"/>
        <w:jc w:val="both"/>
      </w:pPr>
      <w:r w:rsidRPr="001934AD">
        <w:rPr>
          <w:vertAlign w:val="superscript"/>
        </w:rPr>
        <w:t>（</w:t>
      </w:r>
      <w:r w:rsidRPr="001934AD">
        <w:rPr>
          <w:rFonts w:hint="eastAsia"/>
          <w:vertAlign w:val="superscript"/>
        </w:rPr>
        <w:t>5</w:t>
      </w:r>
      <w:r w:rsidRPr="001934AD">
        <w:rPr>
          <w:vertAlign w:val="superscript"/>
        </w:rPr>
        <w:t>）</w:t>
      </w:r>
      <w:r w:rsidR="008F6EB5" w:rsidRPr="001934AD">
        <w:rPr>
          <w:rFonts w:hint="eastAsia"/>
        </w:rPr>
        <w:t>若人於佛法中</w:t>
      </w:r>
      <w:r w:rsidR="0086154A" w:rsidRPr="001934AD">
        <w:rPr>
          <w:rFonts w:hint="eastAsia"/>
        </w:rPr>
        <w:t>勤心精進，</w:t>
      </w:r>
      <w:r w:rsidR="008F6EB5" w:rsidRPr="001934AD">
        <w:rPr>
          <w:rFonts w:hint="eastAsia"/>
        </w:rPr>
        <w:t>能斷不善法</w:t>
      </w:r>
      <w:r w:rsidR="00CE7C3F" w:rsidRPr="001934AD">
        <w:rPr>
          <w:rFonts w:hint="eastAsia"/>
        </w:rPr>
        <w:t>，</w:t>
      </w:r>
      <w:r w:rsidR="005B3212" w:rsidRPr="001934AD">
        <w:rPr>
          <w:rFonts w:hint="eastAsia"/>
        </w:rPr>
        <w:t>增益善法，</w:t>
      </w:r>
      <w:r w:rsidR="008F6EB5" w:rsidRPr="001934AD">
        <w:rPr>
          <w:rFonts w:hint="eastAsia"/>
        </w:rPr>
        <w:t>是亦希有。</w:t>
      </w:r>
    </w:p>
    <w:p w:rsidR="00E9051F" w:rsidRPr="001934AD" w:rsidRDefault="00012FEA" w:rsidP="00207085">
      <w:pPr>
        <w:overflowPunct w:val="0"/>
        <w:spacing w:beforeLines="30" w:before="108"/>
        <w:ind w:leftChars="150" w:left="360"/>
        <w:jc w:val="both"/>
        <w:outlineLvl w:val="3"/>
        <w:rPr>
          <w:b/>
        </w:rPr>
      </w:pPr>
      <w:r w:rsidRPr="001934AD">
        <w:rPr>
          <w:rFonts w:hint="eastAsia"/>
          <w:b/>
          <w:sz w:val="20"/>
          <w:bdr w:val="single" w:sz="4" w:space="0" w:color="auto"/>
        </w:rPr>
        <w:t>（二）</w:t>
      </w:r>
      <w:r w:rsidR="0037227B" w:rsidRPr="001934AD">
        <w:rPr>
          <w:rFonts w:hint="eastAsia"/>
          <w:b/>
          <w:sz w:val="20"/>
          <w:bdr w:val="single" w:sz="4" w:space="0" w:color="auto"/>
        </w:rPr>
        <w:t>以</w:t>
      </w:r>
      <w:r w:rsidR="00E9051F" w:rsidRPr="001934AD">
        <w:rPr>
          <w:rFonts w:hint="eastAsia"/>
          <w:b/>
          <w:sz w:val="20"/>
          <w:bdr w:val="single" w:sz="4" w:space="0" w:color="auto"/>
        </w:rPr>
        <w:t>三希有</w:t>
      </w:r>
      <w:r w:rsidR="00960672" w:rsidRPr="001934AD">
        <w:rPr>
          <w:rFonts w:hint="eastAsia"/>
          <w:b/>
          <w:sz w:val="20"/>
          <w:bdr w:val="single" w:sz="4" w:space="0" w:color="auto"/>
        </w:rPr>
        <w:t>說</w:t>
      </w:r>
      <w:r w:rsidR="00E9051F" w:rsidRPr="001934AD">
        <w:rPr>
          <w:rFonts w:hint="eastAsia"/>
          <w:b/>
          <w:sz w:val="20"/>
          <w:bdr w:val="single" w:sz="4" w:space="0" w:color="auto"/>
        </w:rPr>
        <w:t>法</w:t>
      </w:r>
    </w:p>
    <w:p w:rsidR="005B3212" w:rsidRPr="001934AD" w:rsidRDefault="008F6EB5" w:rsidP="00207085">
      <w:pPr>
        <w:overflowPunct w:val="0"/>
        <w:ind w:leftChars="150" w:left="360"/>
        <w:jc w:val="both"/>
      </w:pPr>
      <w:r w:rsidRPr="001934AD">
        <w:rPr>
          <w:rFonts w:hint="eastAsia"/>
          <w:spacing w:val="-2"/>
        </w:rPr>
        <w:t>復次</w:t>
      </w:r>
      <w:r w:rsidR="005B3212" w:rsidRPr="001934AD">
        <w:rPr>
          <w:rFonts w:hint="eastAsia"/>
          <w:spacing w:val="-2"/>
        </w:rPr>
        <w:t>，有三希有：</w:t>
      </w:r>
      <w:r w:rsidR="00F4294B" w:rsidRPr="001934AD">
        <w:rPr>
          <w:spacing w:val="-2"/>
          <w:vertAlign w:val="superscript"/>
        </w:rPr>
        <w:t>（</w:t>
      </w:r>
      <w:r w:rsidR="00E9051F" w:rsidRPr="001934AD">
        <w:rPr>
          <w:spacing w:val="-2"/>
          <w:vertAlign w:val="superscript"/>
        </w:rPr>
        <w:t>1</w:t>
      </w:r>
      <w:r w:rsidR="00F4294B" w:rsidRPr="001934AD">
        <w:rPr>
          <w:spacing w:val="-2"/>
          <w:vertAlign w:val="superscript"/>
        </w:rPr>
        <w:t>）</w:t>
      </w:r>
      <w:r w:rsidR="005B3212" w:rsidRPr="001934AD">
        <w:rPr>
          <w:rFonts w:hint="eastAsia"/>
          <w:spacing w:val="-2"/>
        </w:rPr>
        <w:t>現神通希有、</w:t>
      </w:r>
      <w:r w:rsidR="00F4294B" w:rsidRPr="001934AD">
        <w:rPr>
          <w:spacing w:val="-2"/>
          <w:vertAlign w:val="superscript"/>
        </w:rPr>
        <w:t>（</w:t>
      </w:r>
      <w:r w:rsidR="00E9051F" w:rsidRPr="001934AD">
        <w:rPr>
          <w:rFonts w:hint="eastAsia"/>
          <w:spacing w:val="-2"/>
          <w:vertAlign w:val="superscript"/>
        </w:rPr>
        <w:t>2</w:t>
      </w:r>
      <w:r w:rsidR="00F4294B" w:rsidRPr="001934AD">
        <w:rPr>
          <w:spacing w:val="-2"/>
          <w:vertAlign w:val="superscript"/>
        </w:rPr>
        <w:t>）</w:t>
      </w:r>
      <w:r w:rsidR="005B3212" w:rsidRPr="001934AD">
        <w:rPr>
          <w:rFonts w:hint="eastAsia"/>
          <w:spacing w:val="-2"/>
        </w:rPr>
        <w:t>逆</w:t>
      </w:r>
      <w:r w:rsidR="008318D5" w:rsidRPr="001934AD">
        <w:rPr>
          <w:rStyle w:val="a9"/>
          <w:spacing w:val="-2"/>
        </w:rPr>
        <w:footnoteReference w:id="86"/>
      </w:r>
      <w:r w:rsidR="005B3212" w:rsidRPr="001934AD">
        <w:rPr>
          <w:rFonts w:hint="eastAsia"/>
          <w:spacing w:val="-2"/>
        </w:rPr>
        <w:t>說彼心希有、</w:t>
      </w:r>
      <w:r w:rsidR="00F4294B" w:rsidRPr="001934AD">
        <w:rPr>
          <w:spacing w:val="-2"/>
          <w:vertAlign w:val="superscript"/>
        </w:rPr>
        <w:t>（</w:t>
      </w:r>
      <w:r w:rsidR="00E9051F" w:rsidRPr="001934AD">
        <w:rPr>
          <w:rFonts w:hint="eastAsia"/>
          <w:spacing w:val="-2"/>
          <w:vertAlign w:val="superscript"/>
        </w:rPr>
        <w:t>3</w:t>
      </w:r>
      <w:r w:rsidR="00F4294B" w:rsidRPr="001934AD">
        <w:rPr>
          <w:spacing w:val="-2"/>
          <w:vertAlign w:val="superscript"/>
        </w:rPr>
        <w:t>）</w:t>
      </w:r>
      <w:r w:rsidRPr="001934AD">
        <w:rPr>
          <w:rFonts w:hint="eastAsia"/>
          <w:spacing w:val="-2"/>
        </w:rPr>
        <w:t>有</w:t>
      </w:r>
      <w:r w:rsidR="005F2956" w:rsidRPr="001934AD">
        <w:rPr>
          <w:rStyle w:val="a9"/>
          <w:spacing w:val="-2"/>
        </w:rPr>
        <w:footnoteReference w:id="87"/>
      </w:r>
      <w:r w:rsidRPr="001934AD">
        <w:rPr>
          <w:rFonts w:hint="eastAsia"/>
          <w:spacing w:val="-2"/>
        </w:rPr>
        <w:t>教化希有</w:t>
      </w:r>
      <w:r w:rsidR="005B3212" w:rsidRPr="001934AD">
        <w:rPr>
          <w:rFonts w:hint="eastAsia"/>
          <w:spacing w:val="-2"/>
        </w:rPr>
        <w:t>，</w:t>
      </w:r>
      <w:r w:rsidR="00636EC1" w:rsidRPr="001934AD">
        <w:rPr>
          <w:rStyle w:val="a9"/>
          <w:spacing w:val="-2"/>
        </w:rPr>
        <w:footnoteReference w:id="88"/>
      </w:r>
      <w:r w:rsidRPr="001934AD">
        <w:rPr>
          <w:rFonts w:hint="eastAsia"/>
        </w:rPr>
        <w:t>以是三希有說法</w:t>
      </w:r>
      <w:r w:rsidR="005B3212" w:rsidRPr="001934AD">
        <w:rPr>
          <w:rFonts w:hint="eastAsia"/>
        </w:rPr>
        <w:t>，</w:t>
      </w:r>
      <w:r w:rsidRPr="001934AD">
        <w:rPr>
          <w:rFonts w:hint="eastAsia"/>
        </w:rPr>
        <w:t>名為</w:t>
      </w:r>
      <w:r w:rsidR="005B3212" w:rsidRPr="001934AD">
        <w:rPr>
          <w:rFonts w:hint="eastAsia"/>
        </w:rPr>
        <w:t>「</w:t>
      </w:r>
      <w:r w:rsidRPr="001934AD">
        <w:rPr>
          <w:rFonts w:hint="eastAsia"/>
          <w:b/>
        </w:rPr>
        <w:t>以希有說法</w:t>
      </w:r>
      <w:r w:rsidR="005B3212" w:rsidRPr="001934AD">
        <w:rPr>
          <w:rFonts w:hint="eastAsia"/>
          <w:b/>
        </w:rPr>
        <w:t>」</w:t>
      </w:r>
      <w:r w:rsidRPr="001934AD">
        <w:rPr>
          <w:rFonts w:hint="eastAsia"/>
        </w:rPr>
        <w:t>。</w:t>
      </w:r>
    </w:p>
    <w:p w:rsidR="00BB6AB4" w:rsidRPr="001934AD" w:rsidRDefault="00691DB4" w:rsidP="002070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lastRenderedPageBreak/>
        <w:t>二</w:t>
      </w:r>
      <w:r w:rsidR="005B09FA" w:rsidRPr="001934AD">
        <w:rPr>
          <w:rFonts w:hint="eastAsia"/>
          <w:b/>
          <w:sz w:val="20"/>
          <w:bdr w:val="single" w:sz="4" w:space="0" w:color="auto"/>
        </w:rPr>
        <w:t>一</w:t>
      </w:r>
      <w:r w:rsidR="00E9371B" w:rsidRPr="001934AD">
        <w:rPr>
          <w:rFonts w:hint="eastAsia"/>
          <w:b/>
          <w:sz w:val="20"/>
          <w:bdr w:val="single" w:sz="4" w:space="0" w:color="auto"/>
        </w:rPr>
        <w:t>、</w:t>
      </w:r>
      <w:r w:rsidR="00BB6AB4" w:rsidRPr="001934AD">
        <w:rPr>
          <w:rFonts w:hint="eastAsia"/>
          <w:b/>
          <w:sz w:val="20"/>
          <w:bdr w:val="single" w:sz="4" w:space="0" w:color="auto"/>
        </w:rPr>
        <w:t>第二十一不共法</w:t>
      </w:r>
      <w:r w:rsidR="00D571D2" w:rsidRPr="001934AD">
        <w:rPr>
          <w:rFonts w:hint="eastAsia"/>
          <w:b/>
          <w:sz w:val="20"/>
          <w:bdr w:val="single" w:sz="4" w:space="0" w:color="auto"/>
        </w:rPr>
        <w:t>──</w:t>
      </w:r>
      <w:r w:rsidR="00717130" w:rsidRPr="001934AD">
        <w:rPr>
          <w:rFonts w:hint="eastAsia"/>
          <w:b/>
          <w:sz w:val="20"/>
          <w:bdr w:val="single" w:sz="4" w:space="0" w:color="auto"/>
        </w:rPr>
        <w:t>諸眾聖中最上導師</w:t>
      </w:r>
    </w:p>
    <w:p w:rsidR="006060E7" w:rsidRPr="001934AD" w:rsidRDefault="00CE6D33" w:rsidP="00207085">
      <w:pPr>
        <w:overflowPunct w:val="0"/>
        <w:ind w:leftChars="150" w:left="360"/>
        <w:jc w:val="both"/>
        <w:outlineLvl w:val="3"/>
        <w:rPr>
          <w:b/>
        </w:rPr>
      </w:pPr>
      <w:r w:rsidRPr="001934AD">
        <w:rPr>
          <w:rFonts w:hint="eastAsia"/>
          <w:b/>
          <w:sz w:val="20"/>
          <w:bdr w:val="single" w:sz="4" w:space="0" w:color="auto"/>
        </w:rPr>
        <w:t>（一）</w:t>
      </w:r>
      <w:r w:rsidR="006060E7" w:rsidRPr="001934AD">
        <w:rPr>
          <w:rFonts w:hint="eastAsia"/>
          <w:b/>
          <w:sz w:val="20"/>
          <w:bdr w:val="single" w:sz="4" w:space="0" w:color="auto"/>
        </w:rPr>
        <w:t>佛</w:t>
      </w:r>
      <w:r w:rsidR="00960672" w:rsidRPr="001934AD">
        <w:rPr>
          <w:rFonts w:hint="eastAsia"/>
          <w:b/>
          <w:sz w:val="20"/>
          <w:bdr w:val="single" w:sz="4" w:space="0" w:color="auto"/>
        </w:rPr>
        <w:t>知一切眾生</w:t>
      </w:r>
      <w:r w:rsidR="0037227B" w:rsidRPr="001934AD">
        <w:rPr>
          <w:rFonts w:hint="eastAsia"/>
          <w:b/>
          <w:sz w:val="20"/>
          <w:bdr w:val="single" w:sz="4" w:space="0" w:color="auto"/>
        </w:rPr>
        <w:t>心行</w:t>
      </w:r>
      <w:r w:rsidR="00A94138" w:rsidRPr="001934AD">
        <w:rPr>
          <w:rFonts w:hint="eastAsia"/>
          <w:b/>
          <w:sz w:val="20"/>
          <w:bdr w:val="single" w:sz="4" w:space="0" w:color="auto"/>
        </w:rPr>
        <w:t>、諸根利鈍，說法不謬失故</w:t>
      </w:r>
      <w:r w:rsidR="006060E7" w:rsidRPr="001934AD">
        <w:rPr>
          <w:rFonts w:hint="eastAsia"/>
          <w:b/>
          <w:sz w:val="20"/>
          <w:bdr w:val="single" w:sz="4" w:space="0" w:color="auto"/>
        </w:rPr>
        <w:t>，於眾聖中</w:t>
      </w:r>
      <w:r w:rsidR="00A94138" w:rsidRPr="001934AD">
        <w:rPr>
          <w:rFonts w:hint="eastAsia"/>
          <w:b/>
          <w:sz w:val="20"/>
          <w:bdr w:val="single" w:sz="4" w:space="0" w:color="auto"/>
        </w:rPr>
        <w:t>為</w:t>
      </w:r>
      <w:r w:rsidR="006060E7" w:rsidRPr="001934AD">
        <w:rPr>
          <w:rFonts w:hint="eastAsia"/>
          <w:b/>
          <w:sz w:val="20"/>
          <w:bdr w:val="single" w:sz="4" w:space="0" w:color="auto"/>
        </w:rPr>
        <w:t>最上導師</w:t>
      </w:r>
    </w:p>
    <w:p w:rsidR="00E9051F" w:rsidRPr="001934AD" w:rsidRDefault="008F6EB5" w:rsidP="00207085">
      <w:pPr>
        <w:overflowPunct w:val="0"/>
        <w:ind w:leftChars="150" w:left="360"/>
        <w:jc w:val="both"/>
      </w:pPr>
      <w:r w:rsidRPr="001934AD">
        <w:rPr>
          <w:rFonts w:hint="eastAsia"/>
          <w:b/>
        </w:rPr>
        <w:t>諸眾聖中最上導師</w:t>
      </w:r>
      <w:r w:rsidRPr="001934AD">
        <w:rPr>
          <w:rFonts w:hint="eastAsia"/>
        </w:rPr>
        <w:t>者</w:t>
      </w:r>
      <w:r w:rsidR="005B3212" w:rsidRPr="001934AD">
        <w:rPr>
          <w:rFonts w:hint="eastAsia"/>
        </w:rPr>
        <w:t>，</w:t>
      </w:r>
      <w:r w:rsidRPr="001934AD">
        <w:rPr>
          <w:rFonts w:hint="eastAsia"/>
        </w:rPr>
        <w:t>諸佛知一切眾生心所行</w:t>
      </w:r>
      <w:r w:rsidR="00FF037C" w:rsidRPr="001934AD">
        <w:rPr>
          <w:rFonts w:hint="eastAsia"/>
        </w:rPr>
        <w:t>、所樂，</w:t>
      </w:r>
      <w:r w:rsidR="00227A8F" w:rsidRPr="001934AD">
        <w:t>結使</w:t>
      </w:r>
      <w:r w:rsidRPr="001934AD">
        <w:rPr>
          <w:rFonts w:hint="eastAsia"/>
        </w:rPr>
        <w:t>深淺</w:t>
      </w:r>
      <w:r w:rsidR="00FF037C" w:rsidRPr="001934AD">
        <w:rPr>
          <w:rFonts w:hint="eastAsia"/>
        </w:rPr>
        <w:t>，諸根利鈍，</w:t>
      </w:r>
      <w:r w:rsidRPr="001934AD">
        <w:rPr>
          <w:rFonts w:hint="eastAsia"/>
        </w:rPr>
        <w:t>上</w:t>
      </w:r>
      <w:r w:rsidR="00FF037C" w:rsidRPr="001934AD">
        <w:rPr>
          <w:rFonts w:hint="eastAsia"/>
        </w:rPr>
        <w:t>、</w:t>
      </w:r>
      <w:r w:rsidRPr="001934AD">
        <w:rPr>
          <w:rFonts w:hint="eastAsia"/>
        </w:rPr>
        <w:t>中</w:t>
      </w:r>
      <w:r w:rsidR="00FF037C" w:rsidRPr="001934AD">
        <w:rPr>
          <w:rFonts w:hint="eastAsia"/>
        </w:rPr>
        <w:t>、下智慧</w:t>
      </w:r>
      <w:r w:rsidR="00A5710D" w:rsidRPr="001934AD">
        <w:rPr>
          <w:rFonts w:hint="eastAsia"/>
        </w:rPr>
        <w:t>；</w:t>
      </w:r>
      <w:r w:rsidR="00FF037C" w:rsidRPr="001934AD">
        <w:rPr>
          <w:rFonts w:hint="eastAsia"/>
        </w:rPr>
        <w:t>善知通達故，</w:t>
      </w:r>
      <w:r w:rsidRPr="001934AD">
        <w:rPr>
          <w:rFonts w:hint="eastAsia"/>
        </w:rPr>
        <w:t>於眾聖中最上導師。</w:t>
      </w:r>
    </w:p>
    <w:p w:rsidR="00FF037C" w:rsidRPr="001934AD" w:rsidRDefault="008F6EB5" w:rsidP="00207085">
      <w:pPr>
        <w:overflowPunct w:val="0"/>
        <w:spacing w:beforeLines="30" w:before="108"/>
        <w:ind w:leftChars="150" w:left="360"/>
        <w:jc w:val="both"/>
      </w:pPr>
      <w:r w:rsidRPr="001934AD">
        <w:rPr>
          <w:rFonts w:hint="eastAsia"/>
        </w:rPr>
        <w:t>又能善知四諦相</w:t>
      </w:r>
      <w:r w:rsidR="00FF037C" w:rsidRPr="001934AD">
        <w:rPr>
          <w:rFonts w:hint="eastAsia"/>
        </w:rPr>
        <w:t>，</w:t>
      </w:r>
      <w:r w:rsidRPr="001934AD">
        <w:rPr>
          <w:rFonts w:hint="eastAsia"/>
        </w:rPr>
        <w:t>善知諸法總相</w:t>
      </w:r>
      <w:r w:rsidR="00FF037C" w:rsidRPr="001934AD">
        <w:rPr>
          <w:rFonts w:hint="eastAsia"/>
        </w:rPr>
        <w:t>、</w:t>
      </w:r>
      <w:r w:rsidR="00A5710D" w:rsidRPr="001934AD">
        <w:rPr>
          <w:rFonts w:hint="eastAsia"/>
        </w:rPr>
        <w:t>別相</w:t>
      </w:r>
      <w:r w:rsidR="00D15724" w:rsidRPr="001934AD">
        <w:rPr>
          <w:rStyle w:val="a9"/>
        </w:rPr>
        <w:footnoteReference w:id="89"/>
      </w:r>
      <w:r w:rsidR="00A5710D" w:rsidRPr="001934AD">
        <w:rPr>
          <w:rFonts w:hint="eastAsia"/>
        </w:rPr>
        <w:t>；</w:t>
      </w:r>
      <w:r w:rsidRPr="001934AD">
        <w:rPr>
          <w:rFonts w:hint="eastAsia"/>
        </w:rPr>
        <w:t>又以說法不空因緣</w:t>
      </w:r>
      <w:r w:rsidR="00FF037C" w:rsidRPr="001934AD">
        <w:rPr>
          <w:rFonts w:hint="eastAsia"/>
        </w:rPr>
        <w:t>，</w:t>
      </w:r>
      <w:r w:rsidRPr="001934AD">
        <w:rPr>
          <w:rFonts w:hint="eastAsia"/>
        </w:rPr>
        <w:t>不謬</w:t>
      </w:r>
      <w:r w:rsidR="00FF037C" w:rsidRPr="001934AD">
        <w:rPr>
          <w:rFonts w:hint="eastAsia"/>
        </w:rPr>
        <w:t>、不失法故，</w:t>
      </w:r>
      <w:r w:rsidRPr="001934AD">
        <w:rPr>
          <w:rFonts w:hint="eastAsia"/>
        </w:rPr>
        <w:t>於眾聖中最上導師。</w:t>
      </w:r>
    </w:p>
    <w:p w:rsidR="006060E7" w:rsidRPr="001934AD" w:rsidRDefault="00012FEA" w:rsidP="00207085">
      <w:pPr>
        <w:overflowPunct w:val="0"/>
        <w:spacing w:beforeLines="30" w:before="108"/>
        <w:ind w:leftChars="150" w:left="360"/>
        <w:jc w:val="both"/>
        <w:outlineLvl w:val="3"/>
        <w:rPr>
          <w:b/>
        </w:rPr>
      </w:pPr>
      <w:r w:rsidRPr="001934AD">
        <w:rPr>
          <w:rFonts w:hint="eastAsia"/>
          <w:b/>
          <w:sz w:val="20"/>
          <w:bdr w:val="single" w:sz="4" w:space="0" w:color="auto"/>
        </w:rPr>
        <w:t>（二）</w:t>
      </w:r>
      <w:r w:rsidR="006060E7" w:rsidRPr="001934AD">
        <w:rPr>
          <w:b/>
          <w:sz w:val="20"/>
          <w:szCs w:val="20"/>
          <w:bdr w:val="single" w:sz="4" w:space="0" w:color="auto"/>
        </w:rPr>
        <w:t>釋佛為最上導師之理</w:t>
      </w:r>
      <w:r w:rsidR="00B71093" w:rsidRPr="001934AD">
        <w:rPr>
          <w:rFonts w:hint="eastAsia"/>
          <w:b/>
          <w:sz w:val="20"/>
          <w:szCs w:val="20"/>
          <w:bdr w:val="single" w:sz="4" w:space="0" w:color="auto"/>
        </w:rPr>
        <w:t>由</w:t>
      </w:r>
    </w:p>
    <w:p w:rsidR="00FF037C" w:rsidRPr="001934AD" w:rsidRDefault="008F6EB5" w:rsidP="00A329C3">
      <w:pPr>
        <w:overflowPunct w:val="0"/>
        <w:ind w:leftChars="150" w:left="360"/>
        <w:jc w:val="both"/>
      </w:pPr>
      <w:r w:rsidRPr="001934AD">
        <w:rPr>
          <w:rFonts w:hint="eastAsia"/>
        </w:rPr>
        <w:t>問曰</w:t>
      </w:r>
      <w:r w:rsidR="00FF037C" w:rsidRPr="001934AD">
        <w:rPr>
          <w:rFonts w:hint="eastAsia"/>
        </w:rPr>
        <w:t>：</w:t>
      </w:r>
      <w:r w:rsidRPr="001934AD">
        <w:rPr>
          <w:rFonts w:hint="eastAsia"/>
        </w:rPr>
        <w:t>四眾</w:t>
      </w:r>
      <w:r w:rsidR="008F6C08" w:rsidRPr="001934AD">
        <w:rPr>
          <w:rStyle w:val="a9"/>
        </w:rPr>
        <w:footnoteReference w:id="90"/>
      </w:r>
      <w:r w:rsidRPr="001934AD">
        <w:rPr>
          <w:rFonts w:hint="eastAsia"/>
        </w:rPr>
        <w:t>亦能說法破外道</w:t>
      </w:r>
      <w:r w:rsidR="00FF037C" w:rsidRPr="001934AD">
        <w:rPr>
          <w:rFonts w:hint="eastAsia"/>
        </w:rPr>
        <w:t>，</w:t>
      </w:r>
      <w:r w:rsidRPr="001934AD">
        <w:rPr>
          <w:rFonts w:hint="eastAsia"/>
        </w:rPr>
        <w:t>令入佛法</w:t>
      </w:r>
      <w:r w:rsidR="00FF037C" w:rsidRPr="001934AD">
        <w:rPr>
          <w:rFonts w:hint="eastAsia"/>
        </w:rPr>
        <w:t>？何以但稱佛為最上導師？</w:t>
      </w:r>
    </w:p>
    <w:p w:rsidR="001E2A7E" w:rsidRPr="001934AD" w:rsidRDefault="008F6EB5" w:rsidP="00A329C3">
      <w:pPr>
        <w:overflowPunct w:val="0"/>
        <w:ind w:leftChars="150" w:left="1080" w:hangingChars="300" w:hanging="720"/>
        <w:jc w:val="both"/>
      </w:pPr>
      <w:r w:rsidRPr="001934AD">
        <w:rPr>
          <w:rFonts w:hint="eastAsia"/>
        </w:rPr>
        <w:t>答曰</w:t>
      </w:r>
      <w:r w:rsidR="00FF037C" w:rsidRPr="001934AD">
        <w:rPr>
          <w:rFonts w:hint="eastAsia"/>
        </w:rPr>
        <w:t>：</w:t>
      </w:r>
      <w:r w:rsidR="001E2A7E" w:rsidRPr="001934AD">
        <w:rPr>
          <w:rFonts w:hint="eastAsia"/>
          <w:spacing w:val="-2"/>
        </w:rPr>
        <w:t>當以假喻說：</w:t>
      </w:r>
      <w:r w:rsidRPr="001934AD">
        <w:rPr>
          <w:rFonts w:hint="eastAsia"/>
          <w:spacing w:val="-2"/>
        </w:rPr>
        <w:t>若一切眾生智慧</w:t>
      </w:r>
      <w:r w:rsidR="00FF037C" w:rsidRPr="001934AD">
        <w:rPr>
          <w:rFonts w:hint="eastAsia"/>
          <w:spacing w:val="-2"/>
        </w:rPr>
        <w:t>、勢力皆如辟支佛，</w:t>
      </w:r>
      <w:r w:rsidRPr="001934AD">
        <w:rPr>
          <w:rFonts w:hint="eastAsia"/>
          <w:spacing w:val="-2"/>
        </w:rPr>
        <w:t>是諸眾生</w:t>
      </w:r>
      <w:r w:rsidR="00FF037C" w:rsidRPr="001934AD">
        <w:rPr>
          <w:rFonts w:hint="eastAsia"/>
          <w:spacing w:val="-2"/>
        </w:rPr>
        <w:t>若不</w:t>
      </w:r>
      <w:r w:rsidR="00FF037C" w:rsidRPr="001934AD">
        <w:rPr>
          <w:rFonts w:hint="eastAsia"/>
        </w:rPr>
        <w:t>承佛意，</w:t>
      </w:r>
      <w:r w:rsidRPr="001934AD">
        <w:rPr>
          <w:rFonts w:hint="eastAsia"/>
        </w:rPr>
        <w:t>欲度一人無有是處。若是諸人說法時</w:t>
      </w:r>
      <w:r w:rsidR="00FF037C" w:rsidRPr="001934AD">
        <w:rPr>
          <w:rFonts w:hint="eastAsia"/>
        </w:rPr>
        <w:t>，</w:t>
      </w:r>
      <w:r w:rsidRPr="001934AD">
        <w:rPr>
          <w:rFonts w:hint="eastAsia"/>
        </w:rPr>
        <w:t>乃至不能</w:t>
      </w:r>
      <w:r w:rsidR="005F2956" w:rsidRPr="001934AD">
        <w:rPr>
          <w:rStyle w:val="a9"/>
        </w:rPr>
        <w:footnoteReference w:id="91"/>
      </w:r>
      <w:r w:rsidRPr="001934AD">
        <w:rPr>
          <w:rFonts w:hint="eastAsia"/>
        </w:rPr>
        <w:t>斷無色界結使毫釐分</w:t>
      </w:r>
      <w:r w:rsidR="005F2956" w:rsidRPr="001934AD">
        <w:rPr>
          <w:rStyle w:val="a9"/>
        </w:rPr>
        <w:footnoteReference w:id="92"/>
      </w:r>
      <w:r w:rsidRPr="001934AD">
        <w:rPr>
          <w:rFonts w:hint="eastAsia"/>
        </w:rPr>
        <w:t>。</w:t>
      </w:r>
    </w:p>
    <w:p w:rsidR="00EC3282" w:rsidRPr="001934AD" w:rsidRDefault="008F6EB5" w:rsidP="00A329C3">
      <w:pPr>
        <w:overflowPunct w:val="0"/>
        <w:spacing w:beforeLines="30" w:before="108"/>
        <w:ind w:leftChars="450" w:left="1080"/>
        <w:jc w:val="both"/>
      </w:pPr>
      <w:r w:rsidRPr="001934AD">
        <w:rPr>
          <w:rFonts w:hint="eastAsia"/>
        </w:rPr>
        <w:t>若</w:t>
      </w:r>
      <w:r w:rsidRPr="001934AD">
        <w:rPr>
          <w:rFonts w:hint="eastAsia"/>
          <w:b/>
        </w:rPr>
        <w:t>佛欲度眾生</w:t>
      </w:r>
      <w:r w:rsidR="00FF037C" w:rsidRPr="001934AD">
        <w:rPr>
          <w:rFonts w:hint="eastAsia"/>
        </w:rPr>
        <w:t>，</w:t>
      </w:r>
      <w:r w:rsidRPr="001934AD">
        <w:rPr>
          <w:rFonts w:hint="eastAsia"/>
        </w:rPr>
        <w:t>有所言說</w:t>
      </w:r>
      <w:r w:rsidR="00FF037C" w:rsidRPr="001934AD">
        <w:rPr>
          <w:rFonts w:hint="eastAsia"/>
        </w:rPr>
        <w:t>，</w:t>
      </w:r>
      <w:r w:rsidRPr="001934AD">
        <w:rPr>
          <w:rFonts w:hint="eastAsia"/>
        </w:rPr>
        <w:t>乃至外道邪見</w:t>
      </w:r>
      <w:r w:rsidR="00A5710D" w:rsidRPr="001934AD">
        <w:rPr>
          <w:rFonts w:hint="eastAsia"/>
        </w:rPr>
        <w:t>、</w:t>
      </w:r>
      <w:r w:rsidRPr="001934AD">
        <w:rPr>
          <w:rFonts w:hint="eastAsia"/>
        </w:rPr>
        <w:t>諸龍</w:t>
      </w:r>
      <w:r w:rsidR="00FF037C" w:rsidRPr="001934AD">
        <w:rPr>
          <w:rFonts w:hint="eastAsia"/>
        </w:rPr>
        <w:t>、</w:t>
      </w:r>
      <w:r w:rsidRPr="001934AD">
        <w:rPr>
          <w:rFonts w:hint="eastAsia"/>
        </w:rPr>
        <w:t>夜叉等</w:t>
      </w:r>
      <w:r w:rsidR="00FF037C" w:rsidRPr="001934AD">
        <w:rPr>
          <w:rFonts w:hint="eastAsia"/>
        </w:rPr>
        <w:t>，</w:t>
      </w:r>
      <w:r w:rsidRPr="001934AD">
        <w:rPr>
          <w:rFonts w:hint="eastAsia"/>
        </w:rPr>
        <w:t>及餘</w:t>
      </w:r>
      <w:r w:rsidRPr="001934AD">
        <w:rPr>
          <w:rFonts w:hint="eastAsia"/>
          <w:b/>
        </w:rPr>
        <w:t>不解佛語者</w:t>
      </w:r>
      <w:r w:rsidR="00FF037C" w:rsidRPr="001934AD">
        <w:rPr>
          <w:rFonts w:hint="eastAsia"/>
          <w:b/>
        </w:rPr>
        <w:t>，</w:t>
      </w:r>
      <w:r w:rsidRPr="001934AD">
        <w:rPr>
          <w:rFonts w:hint="eastAsia"/>
          <w:b/>
        </w:rPr>
        <w:t>皆悉令解</w:t>
      </w:r>
      <w:r w:rsidR="00D9343F" w:rsidRPr="001934AD">
        <w:rPr>
          <w:rFonts w:hint="eastAsia"/>
        </w:rPr>
        <w:t>，</w:t>
      </w:r>
      <w:r w:rsidRPr="001934AD">
        <w:rPr>
          <w:rFonts w:hint="eastAsia"/>
        </w:rPr>
        <w:t>是等</w:t>
      </w:r>
      <w:r w:rsidRPr="001934AD">
        <w:rPr>
          <w:rFonts w:hint="eastAsia"/>
          <w:b/>
        </w:rPr>
        <w:t>亦能</w:t>
      </w:r>
      <w:r w:rsidRPr="001934AD">
        <w:rPr>
          <w:rFonts w:ascii="新細明體" w:hAnsi="新細明體" w:hint="eastAsia"/>
          <w:b/>
        </w:rPr>
        <w:t>轉化</w:t>
      </w:r>
      <w:r w:rsidRPr="001934AD">
        <w:rPr>
          <w:rFonts w:hint="eastAsia"/>
          <w:b/>
        </w:rPr>
        <w:t>無量眾生</w:t>
      </w:r>
      <w:r w:rsidR="00D9343F" w:rsidRPr="001934AD">
        <w:rPr>
          <w:rFonts w:hint="eastAsia"/>
        </w:rPr>
        <w:t>。</w:t>
      </w:r>
      <w:r w:rsidRPr="001934AD">
        <w:rPr>
          <w:rFonts w:hint="eastAsia"/>
          <w:b/>
        </w:rPr>
        <w:t>乃至</w:t>
      </w:r>
      <w:r w:rsidRPr="001934AD">
        <w:rPr>
          <w:rFonts w:hint="eastAsia"/>
        </w:rPr>
        <w:t>今日</w:t>
      </w:r>
      <w:r w:rsidRPr="001934AD">
        <w:rPr>
          <w:rFonts w:hint="eastAsia"/>
          <w:b/>
        </w:rPr>
        <w:t>聲聞眾令眾生住四果中</w:t>
      </w:r>
      <w:r w:rsidR="00FF037C" w:rsidRPr="001934AD">
        <w:rPr>
          <w:rFonts w:hint="eastAsia"/>
        </w:rPr>
        <w:t>，</w:t>
      </w:r>
      <w:r w:rsidRPr="001934AD">
        <w:rPr>
          <w:rFonts w:hint="eastAsia"/>
          <w:b/>
        </w:rPr>
        <w:t>皆是如來最上導師相</w:t>
      </w:r>
      <w:r w:rsidR="00FF037C" w:rsidRPr="001934AD">
        <w:rPr>
          <w:rFonts w:hint="eastAsia"/>
        </w:rPr>
        <w:t>，</w:t>
      </w:r>
      <w:r w:rsidRPr="001934AD">
        <w:rPr>
          <w:rFonts w:hint="eastAsia"/>
        </w:rPr>
        <w:t>是故佛名</w:t>
      </w:r>
      <w:r w:rsidRPr="001934AD">
        <w:rPr>
          <w:rFonts w:hint="eastAsia"/>
          <w:b/>
        </w:rPr>
        <w:t>最上導師</w:t>
      </w:r>
      <w:r w:rsidR="00FF037C" w:rsidRPr="001934AD">
        <w:rPr>
          <w:rFonts w:hint="eastAsia"/>
        </w:rPr>
        <w:t>，</w:t>
      </w:r>
      <w:r w:rsidR="00F4294B" w:rsidRPr="001934AD">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82"/>
          <w:attr w:name="UnitName" w:val="a"/>
        </w:smartTagPr>
        <w:r w:rsidR="00F4294B" w:rsidRPr="001934AD">
          <w:rPr>
            <w:rFonts w:hint="eastAsia"/>
            <w:sz w:val="22"/>
            <w:shd w:val="pct15" w:color="auto" w:fill="FFFFFF"/>
          </w:rPr>
          <w:t>82a</w:t>
        </w:r>
      </w:smartTag>
      <w:r w:rsidR="00F4294B" w:rsidRPr="001934AD">
        <w:rPr>
          <w:rFonts w:hint="eastAsia"/>
          <w:sz w:val="22"/>
          <w:shd w:val="pct15" w:color="auto" w:fill="FFFFFF"/>
        </w:rPr>
        <w:t>）</w:t>
      </w:r>
      <w:r w:rsidRPr="001934AD">
        <w:rPr>
          <w:rFonts w:hint="eastAsia"/>
        </w:rPr>
        <w:t>於眾聖中不共之法。</w:t>
      </w:r>
    </w:p>
    <w:p w:rsidR="00BB6AB4" w:rsidRPr="001934AD" w:rsidRDefault="00691DB4" w:rsidP="002070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二</w:t>
      </w:r>
      <w:r w:rsidR="005B09FA" w:rsidRPr="001934AD">
        <w:rPr>
          <w:rFonts w:hint="eastAsia"/>
          <w:b/>
          <w:sz w:val="20"/>
          <w:bdr w:val="single" w:sz="4" w:space="0" w:color="auto"/>
        </w:rPr>
        <w:t>二</w:t>
      </w:r>
      <w:r w:rsidR="00EC3282" w:rsidRPr="001934AD">
        <w:rPr>
          <w:rFonts w:hint="eastAsia"/>
          <w:b/>
          <w:sz w:val="20"/>
          <w:bdr w:val="single" w:sz="4" w:space="0" w:color="auto"/>
        </w:rPr>
        <w:t>、</w:t>
      </w:r>
      <w:r w:rsidR="00BB6AB4" w:rsidRPr="001934AD">
        <w:rPr>
          <w:rFonts w:hint="eastAsia"/>
          <w:b/>
          <w:sz w:val="20"/>
          <w:bdr w:val="single" w:sz="4" w:space="0" w:color="auto"/>
        </w:rPr>
        <w:t>第二十二</w:t>
      </w:r>
      <w:r w:rsidR="00602EF7" w:rsidRPr="001934AD">
        <w:rPr>
          <w:rFonts w:hint="eastAsia"/>
          <w:b/>
          <w:sz w:val="20"/>
          <w:bdr w:val="single" w:sz="4" w:space="0" w:color="auto"/>
        </w:rPr>
        <w:t>～二十五</w:t>
      </w:r>
      <w:r w:rsidR="00BB6AB4" w:rsidRPr="001934AD">
        <w:rPr>
          <w:rFonts w:hint="eastAsia"/>
          <w:b/>
          <w:sz w:val="20"/>
          <w:bdr w:val="single" w:sz="4" w:space="0" w:color="auto"/>
        </w:rPr>
        <w:t>不共法</w:t>
      </w:r>
      <w:r w:rsidR="00177510" w:rsidRPr="001934AD">
        <w:rPr>
          <w:rFonts w:hint="eastAsia"/>
          <w:b/>
          <w:sz w:val="20"/>
          <w:bdr w:val="single" w:sz="4" w:space="0" w:color="auto"/>
        </w:rPr>
        <w:t>──</w:t>
      </w:r>
      <w:r w:rsidR="00E90DD0" w:rsidRPr="001934AD">
        <w:rPr>
          <w:rFonts w:hint="eastAsia"/>
          <w:b/>
          <w:sz w:val="20"/>
          <w:bdr w:val="single" w:sz="4" w:space="0" w:color="auto"/>
        </w:rPr>
        <w:t>四不守護法</w:t>
      </w:r>
    </w:p>
    <w:p w:rsidR="00670F65" w:rsidRPr="001934AD" w:rsidRDefault="00CE6D33" w:rsidP="00207085">
      <w:pPr>
        <w:overflowPunct w:val="0"/>
        <w:ind w:leftChars="150" w:left="360"/>
        <w:jc w:val="both"/>
        <w:outlineLvl w:val="3"/>
        <w:rPr>
          <w:b/>
        </w:rPr>
      </w:pPr>
      <w:r w:rsidRPr="001934AD">
        <w:rPr>
          <w:rFonts w:hint="eastAsia"/>
          <w:b/>
          <w:sz w:val="20"/>
          <w:bdr w:val="single" w:sz="4" w:space="0" w:color="auto"/>
        </w:rPr>
        <w:t>（一）</w:t>
      </w:r>
      <w:r w:rsidR="00670F65" w:rsidRPr="001934AD">
        <w:rPr>
          <w:rFonts w:hint="eastAsia"/>
          <w:b/>
          <w:sz w:val="20"/>
          <w:szCs w:val="20"/>
          <w:bdr w:val="single" w:sz="4" w:space="0" w:color="auto"/>
        </w:rPr>
        <w:t>釋諸</w:t>
      </w:r>
      <w:r w:rsidR="00670F65" w:rsidRPr="001934AD">
        <w:rPr>
          <w:b/>
          <w:sz w:val="20"/>
          <w:szCs w:val="20"/>
          <w:bdr w:val="single" w:sz="4" w:space="0" w:color="auto"/>
        </w:rPr>
        <w:t>佛</w:t>
      </w:r>
      <w:r w:rsidR="00670F65" w:rsidRPr="001934AD">
        <w:rPr>
          <w:rFonts w:hint="eastAsia"/>
          <w:b/>
          <w:sz w:val="20"/>
          <w:szCs w:val="20"/>
          <w:bdr w:val="single" w:sz="4" w:space="0" w:color="auto"/>
        </w:rPr>
        <w:t>於</w:t>
      </w:r>
      <w:r w:rsidR="006F3AFE" w:rsidRPr="001934AD">
        <w:rPr>
          <w:rFonts w:hint="eastAsia"/>
          <w:b/>
          <w:sz w:val="20"/>
          <w:szCs w:val="20"/>
          <w:bdr w:val="single" w:sz="4" w:space="0" w:color="auto"/>
        </w:rPr>
        <w:t>「</w:t>
      </w:r>
      <w:r w:rsidR="00670F65" w:rsidRPr="001934AD">
        <w:rPr>
          <w:rFonts w:hint="eastAsia"/>
          <w:b/>
          <w:sz w:val="20"/>
          <w:bdr w:val="single" w:sz="4" w:space="0" w:color="auto"/>
        </w:rPr>
        <w:t>身、口、意、命</w:t>
      </w:r>
      <w:r w:rsidR="006F3AFE" w:rsidRPr="001934AD">
        <w:rPr>
          <w:rFonts w:hint="eastAsia"/>
          <w:b/>
          <w:sz w:val="20"/>
          <w:bdr w:val="single" w:sz="4" w:space="0" w:color="auto"/>
        </w:rPr>
        <w:t>」</w:t>
      </w:r>
      <w:r w:rsidR="00670F65" w:rsidRPr="001934AD">
        <w:rPr>
          <w:rFonts w:hint="eastAsia"/>
          <w:b/>
          <w:sz w:val="20"/>
          <w:bdr w:val="single" w:sz="4" w:space="0" w:color="auto"/>
        </w:rPr>
        <w:t>不守護之理由</w:t>
      </w:r>
    </w:p>
    <w:p w:rsidR="00EC3282" w:rsidRPr="001934AD" w:rsidRDefault="008F6EB5" w:rsidP="00207085">
      <w:pPr>
        <w:overflowPunct w:val="0"/>
        <w:ind w:leftChars="150" w:left="360"/>
        <w:jc w:val="both"/>
      </w:pPr>
      <w:r w:rsidRPr="001934AD">
        <w:rPr>
          <w:rFonts w:hint="eastAsia"/>
          <w:b/>
        </w:rPr>
        <w:t>四不守護法</w:t>
      </w:r>
      <w:r w:rsidRPr="001934AD">
        <w:rPr>
          <w:rFonts w:hint="eastAsia"/>
        </w:rPr>
        <w:t>者</w:t>
      </w:r>
      <w:r w:rsidR="00BF0F06" w:rsidRPr="001934AD">
        <w:rPr>
          <w:rFonts w:hint="eastAsia"/>
        </w:rPr>
        <w:t>，</w:t>
      </w:r>
      <w:r w:rsidRPr="001934AD">
        <w:rPr>
          <w:rFonts w:hint="eastAsia"/>
        </w:rPr>
        <w:t>諸佛</w:t>
      </w:r>
      <w:r w:rsidR="00F4294B" w:rsidRPr="001934AD">
        <w:rPr>
          <w:vertAlign w:val="superscript"/>
        </w:rPr>
        <w:t>（</w:t>
      </w:r>
      <w:r w:rsidR="00393444" w:rsidRPr="001934AD">
        <w:rPr>
          <w:vertAlign w:val="superscript"/>
        </w:rPr>
        <w:t>1</w:t>
      </w:r>
      <w:r w:rsidR="00F4294B" w:rsidRPr="001934AD">
        <w:rPr>
          <w:vertAlign w:val="superscript"/>
        </w:rPr>
        <w:t>）</w:t>
      </w:r>
      <w:r w:rsidRPr="001934AD">
        <w:rPr>
          <w:rFonts w:hint="eastAsia"/>
        </w:rPr>
        <w:t>不守護身業</w:t>
      </w:r>
      <w:r w:rsidR="00C623E6" w:rsidRPr="001934AD">
        <w:rPr>
          <w:rFonts w:hint="eastAsia"/>
        </w:rPr>
        <w:t>、</w:t>
      </w:r>
      <w:r w:rsidR="00F4294B" w:rsidRPr="001934AD">
        <w:rPr>
          <w:vertAlign w:val="superscript"/>
        </w:rPr>
        <w:t>（</w:t>
      </w:r>
      <w:r w:rsidR="00393444" w:rsidRPr="001934AD">
        <w:rPr>
          <w:rFonts w:hint="eastAsia"/>
          <w:vertAlign w:val="superscript"/>
        </w:rPr>
        <w:t>2</w:t>
      </w:r>
      <w:r w:rsidR="00F4294B" w:rsidRPr="001934AD">
        <w:rPr>
          <w:vertAlign w:val="superscript"/>
        </w:rPr>
        <w:t>）</w:t>
      </w:r>
      <w:r w:rsidRPr="001934AD">
        <w:rPr>
          <w:rFonts w:hint="eastAsia"/>
        </w:rPr>
        <w:t>不護</w:t>
      </w:r>
      <w:r w:rsidR="005F2956" w:rsidRPr="001934AD">
        <w:rPr>
          <w:rStyle w:val="a9"/>
        </w:rPr>
        <w:footnoteReference w:id="93"/>
      </w:r>
      <w:r w:rsidR="00C623E6" w:rsidRPr="001934AD">
        <w:rPr>
          <w:rFonts w:hint="eastAsia"/>
        </w:rPr>
        <w:t>口業、</w:t>
      </w:r>
      <w:r w:rsidR="00F4294B" w:rsidRPr="001934AD">
        <w:rPr>
          <w:vertAlign w:val="superscript"/>
        </w:rPr>
        <w:t>（</w:t>
      </w:r>
      <w:r w:rsidR="00393444" w:rsidRPr="001934AD">
        <w:rPr>
          <w:rFonts w:hint="eastAsia"/>
          <w:vertAlign w:val="superscript"/>
        </w:rPr>
        <w:t>3</w:t>
      </w:r>
      <w:r w:rsidR="00F4294B" w:rsidRPr="001934AD">
        <w:rPr>
          <w:vertAlign w:val="superscript"/>
        </w:rPr>
        <w:t>）</w:t>
      </w:r>
      <w:r w:rsidRPr="001934AD">
        <w:rPr>
          <w:rFonts w:hint="eastAsia"/>
        </w:rPr>
        <w:t>不護</w:t>
      </w:r>
      <w:r w:rsidR="005F2956" w:rsidRPr="001934AD">
        <w:rPr>
          <w:rFonts w:hint="eastAsia"/>
          <w:vertAlign w:val="superscript"/>
        </w:rPr>
        <w:t>＊</w:t>
      </w:r>
      <w:r w:rsidRPr="001934AD">
        <w:rPr>
          <w:rFonts w:hint="eastAsia"/>
        </w:rPr>
        <w:t>意業</w:t>
      </w:r>
      <w:r w:rsidR="00C623E6" w:rsidRPr="001934AD">
        <w:rPr>
          <w:rFonts w:hint="eastAsia"/>
        </w:rPr>
        <w:t>、</w:t>
      </w:r>
      <w:r w:rsidR="00F4294B" w:rsidRPr="001934AD">
        <w:rPr>
          <w:vertAlign w:val="superscript"/>
        </w:rPr>
        <w:t>（</w:t>
      </w:r>
      <w:r w:rsidR="00393444" w:rsidRPr="001934AD">
        <w:rPr>
          <w:rFonts w:hint="eastAsia"/>
          <w:vertAlign w:val="superscript"/>
        </w:rPr>
        <w:t>4</w:t>
      </w:r>
      <w:r w:rsidR="00F4294B" w:rsidRPr="001934AD">
        <w:rPr>
          <w:vertAlign w:val="superscript"/>
        </w:rPr>
        <w:t>）</w:t>
      </w:r>
      <w:r w:rsidRPr="001934AD">
        <w:rPr>
          <w:rFonts w:hint="eastAsia"/>
        </w:rPr>
        <w:t>不護</w:t>
      </w:r>
      <w:r w:rsidR="005F2956" w:rsidRPr="001934AD">
        <w:rPr>
          <w:rFonts w:hint="eastAsia"/>
          <w:vertAlign w:val="superscript"/>
        </w:rPr>
        <w:t>＊</w:t>
      </w:r>
      <w:r w:rsidRPr="001934AD">
        <w:rPr>
          <w:rFonts w:hint="eastAsia"/>
        </w:rPr>
        <w:t>資生</w:t>
      </w:r>
      <w:r w:rsidR="00855D3D" w:rsidRPr="001934AD">
        <w:rPr>
          <w:rStyle w:val="a9"/>
        </w:rPr>
        <w:footnoteReference w:id="94"/>
      </w:r>
      <w:r w:rsidR="00DA2B6C" w:rsidRPr="001934AD">
        <w:rPr>
          <w:rFonts w:hint="eastAsia"/>
        </w:rPr>
        <w:t>。</w:t>
      </w:r>
      <w:r w:rsidR="00DA2B6C" w:rsidRPr="001934AD">
        <w:rPr>
          <w:rStyle w:val="a9"/>
        </w:rPr>
        <w:footnoteReference w:id="95"/>
      </w:r>
      <w:r w:rsidRPr="001934AD">
        <w:rPr>
          <w:rFonts w:hint="eastAsia"/>
        </w:rPr>
        <w:t>何以故</w:t>
      </w:r>
      <w:r w:rsidR="00C623E6" w:rsidRPr="001934AD">
        <w:rPr>
          <w:rFonts w:hint="eastAsia"/>
        </w:rPr>
        <w:t>？</w:t>
      </w:r>
      <w:r w:rsidRPr="001934AD">
        <w:rPr>
          <w:rFonts w:hint="eastAsia"/>
        </w:rPr>
        <w:t>是</w:t>
      </w:r>
      <w:r w:rsidRPr="001934AD">
        <w:rPr>
          <w:rFonts w:hint="eastAsia"/>
          <w:b/>
        </w:rPr>
        <w:t>四事於他不護</w:t>
      </w:r>
      <w:r w:rsidR="00C623E6" w:rsidRPr="001934AD">
        <w:rPr>
          <w:rFonts w:hint="eastAsia"/>
        </w:rPr>
        <w:t>，</w:t>
      </w:r>
      <w:r w:rsidRPr="001934AD">
        <w:rPr>
          <w:rFonts w:hint="eastAsia"/>
          <w:b/>
        </w:rPr>
        <w:t>不作是念</w:t>
      </w:r>
      <w:r w:rsidR="00C623E6" w:rsidRPr="001934AD">
        <w:rPr>
          <w:rFonts w:hint="eastAsia"/>
        </w:rPr>
        <w:t>：「</w:t>
      </w:r>
      <w:r w:rsidRPr="001934AD">
        <w:rPr>
          <w:rFonts w:ascii="標楷體" w:eastAsia="標楷體" w:hAnsi="標楷體" w:hint="eastAsia"/>
        </w:rPr>
        <w:t>我身</w:t>
      </w:r>
      <w:r w:rsidR="00C623E6" w:rsidRPr="001934AD">
        <w:rPr>
          <w:rFonts w:ascii="標楷體" w:eastAsia="標楷體" w:hAnsi="標楷體" w:hint="eastAsia"/>
        </w:rPr>
        <w:t>、</w:t>
      </w:r>
      <w:r w:rsidRPr="001934AD">
        <w:rPr>
          <w:rFonts w:ascii="標楷體" w:eastAsia="標楷體" w:hAnsi="標楷體" w:hint="eastAsia"/>
        </w:rPr>
        <w:t>口</w:t>
      </w:r>
      <w:r w:rsidR="00C623E6" w:rsidRPr="001934AD">
        <w:rPr>
          <w:rFonts w:ascii="標楷體" w:eastAsia="標楷體" w:hAnsi="標楷體" w:hint="eastAsia"/>
        </w:rPr>
        <w:t>、</w:t>
      </w:r>
      <w:r w:rsidRPr="001934AD">
        <w:rPr>
          <w:rFonts w:ascii="標楷體" w:eastAsia="標楷體" w:hAnsi="標楷體" w:hint="eastAsia"/>
        </w:rPr>
        <w:t>意</w:t>
      </w:r>
      <w:r w:rsidR="00C623E6" w:rsidRPr="001934AD">
        <w:rPr>
          <w:rFonts w:ascii="標楷體" w:eastAsia="標楷體" w:hAnsi="標楷體" w:hint="eastAsia"/>
        </w:rPr>
        <w:t>、</w:t>
      </w:r>
      <w:r w:rsidRPr="001934AD">
        <w:rPr>
          <w:rFonts w:ascii="標楷體" w:eastAsia="標楷體" w:hAnsi="標楷體" w:hint="eastAsia"/>
        </w:rPr>
        <w:t>命</w:t>
      </w:r>
      <w:r w:rsidR="00C623E6" w:rsidRPr="001934AD">
        <w:rPr>
          <w:rFonts w:ascii="標楷體" w:eastAsia="標楷體" w:hAnsi="標楷體" w:hint="eastAsia"/>
        </w:rPr>
        <w:t>，</w:t>
      </w:r>
      <w:r w:rsidRPr="001934AD">
        <w:rPr>
          <w:rFonts w:ascii="標楷體" w:eastAsia="標楷體" w:hAnsi="標楷體" w:hint="eastAsia"/>
          <w:b/>
        </w:rPr>
        <w:t>恐他人知</w:t>
      </w:r>
      <w:r w:rsidRPr="001934AD">
        <w:rPr>
          <w:rFonts w:ascii="標楷體" w:eastAsia="標楷體" w:hAnsi="標楷體" w:hint="eastAsia"/>
        </w:rPr>
        <w:t>。</w:t>
      </w:r>
      <w:r w:rsidR="00C623E6" w:rsidRPr="001934AD">
        <w:rPr>
          <w:rFonts w:hint="eastAsia"/>
        </w:rPr>
        <w:t>」何以故？</w:t>
      </w:r>
    </w:p>
    <w:p w:rsidR="006F3AFE" w:rsidRPr="001934AD" w:rsidRDefault="006F3AFE" w:rsidP="00E12750">
      <w:pPr>
        <w:overflowPunct w:val="0"/>
        <w:ind w:leftChars="150" w:left="360"/>
        <w:jc w:val="both"/>
      </w:pPr>
      <w:r w:rsidRPr="001934AD">
        <w:rPr>
          <w:rFonts w:hint="eastAsia"/>
          <w:vertAlign w:val="superscript"/>
        </w:rPr>
        <w:t>（</w:t>
      </w:r>
      <w:r w:rsidRPr="001934AD">
        <w:rPr>
          <w:rFonts w:hint="eastAsia"/>
          <w:vertAlign w:val="superscript"/>
        </w:rPr>
        <w:t>1</w:t>
      </w:r>
      <w:r w:rsidRPr="001934AD">
        <w:rPr>
          <w:rFonts w:hint="eastAsia"/>
          <w:vertAlign w:val="superscript"/>
        </w:rPr>
        <w:t>）</w:t>
      </w:r>
      <w:r w:rsidR="00C623E6" w:rsidRPr="001934AD">
        <w:rPr>
          <w:rFonts w:hint="eastAsia"/>
        </w:rPr>
        <w:t>長夜修習種種清淨業故，</w:t>
      </w:r>
    </w:p>
    <w:p w:rsidR="006F3AFE" w:rsidRPr="001934AD" w:rsidRDefault="006F3AFE" w:rsidP="00E12750">
      <w:pPr>
        <w:overflowPunct w:val="0"/>
        <w:ind w:leftChars="150" w:left="360"/>
        <w:jc w:val="both"/>
      </w:pPr>
      <w:r w:rsidRPr="001934AD">
        <w:rPr>
          <w:rFonts w:hint="eastAsia"/>
          <w:vertAlign w:val="superscript"/>
        </w:rPr>
        <w:t>（</w:t>
      </w:r>
      <w:r w:rsidRPr="001934AD">
        <w:rPr>
          <w:rFonts w:hint="eastAsia"/>
          <w:vertAlign w:val="superscript"/>
        </w:rPr>
        <w:t>2</w:t>
      </w:r>
      <w:r w:rsidRPr="001934AD">
        <w:rPr>
          <w:rFonts w:hint="eastAsia"/>
          <w:vertAlign w:val="superscript"/>
        </w:rPr>
        <w:t>）</w:t>
      </w:r>
      <w:r w:rsidR="008F6EB5" w:rsidRPr="001934AD">
        <w:rPr>
          <w:rFonts w:hint="eastAsia"/>
        </w:rPr>
        <w:t>皆善見</w:t>
      </w:r>
      <w:r w:rsidR="00C623E6" w:rsidRPr="001934AD">
        <w:rPr>
          <w:rFonts w:hint="eastAsia"/>
        </w:rPr>
        <w:t>、知、斷一切煩惱法故，</w:t>
      </w:r>
    </w:p>
    <w:p w:rsidR="006F3AFE" w:rsidRPr="001934AD" w:rsidRDefault="006F3AFE" w:rsidP="00E12750">
      <w:pPr>
        <w:overflowPunct w:val="0"/>
        <w:ind w:leftChars="150" w:left="360"/>
        <w:jc w:val="both"/>
      </w:pPr>
      <w:r w:rsidRPr="001934AD">
        <w:rPr>
          <w:rFonts w:hint="eastAsia"/>
          <w:vertAlign w:val="superscript"/>
        </w:rPr>
        <w:lastRenderedPageBreak/>
        <w:t>（</w:t>
      </w:r>
      <w:r w:rsidRPr="001934AD">
        <w:rPr>
          <w:rFonts w:hint="eastAsia"/>
          <w:vertAlign w:val="superscript"/>
        </w:rPr>
        <w:t>3</w:t>
      </w:r>
      <w:r w:rsidRPr="001934AD">
        <w:rPr>
          <w:rFonts w:hint="eastAsia"/>
          <w:vertAlign w:val="superscript"/>
        </w:rPr>
        <w:t>）</w:t>
      </w:r>
      <w:r w:rsidR="00C623E6" w:rsidRPr="001934AD">
        <w:rPr>
          <w:rFonts w:hint="eastAsia"/>
        </w:rPr>
        <w:t>成就一切無比善根故，</w:t>
      </w:r>
    </w:p>
    <w:p w:rsidR="006F3AFE" w:rsidRPr="001934AD" w:rsidRDefault="006F3AFE" w:rsidP="00E12750">
      <w:pPr>
        <w:overflowPunct w:val="0"/>
        <w:ind w:leftChars="150" w:left="360"/>
        <w:jc w:val="both"/>
      </w:pPr>
      <w:r w:rsidRPr="001934AD">
        <w:rPr>
          <w:rFonts w:hint="eastAsia"/>
          <w:vertAlign w:val="superscript"/>
        </w:rPr>
        <w:t>（</w:t>
      </w:r>
      <w:r w:rsidRPr="001934AD">
        <w:rPr>
          <w:rFonts w:hint="eastAsia"/>
          <w:vertAlign w:val="superscript"/>
        </w:rPr>
        <w:t>4</w:t>
      </w:r>
      <w:r w:rsidRPr="001934AD">
        <w:rPr>
          <w:rFonts w:hint="eastAsia"/>
          <w:vertAlign w:val="superscript"/>
        </w:rPr>
        <w:t>）</w:t>
      </w:r>
      <w:r w:rsidR="008F6EB5" w:rsidRPr="001934AD">
        <w:rPr>
          <w:rFonts w:hint="eastAsia"/>
        </w:rPr>
        <w:t>善行</w:t>
      </w:r>
      <w:r w:rsidR="00C623E6" w:rsidRPr="001934AD">
        <w:rPr>
          <w:rFonts w:hint="eastAsia"/>
        </w:rPr>
        <w:t>、</w:t>
      </w:r>
      <w:r w:rsidR="008F6EB5" w:rsidRPr="001934AD">
        <w:rPr>
          <w:rFonts w:hint="eastAsia"/>
        </w:rPr>
        <w:t>可行法</w:t>
      </w:r>
      <w:r w:rsidR="00C623E6" w:rsidRPr="001934AD">
        <w:rPr>
          <w:rFonts w:hint="eastAsia"/>
        </w:rPr>
        <w:t>，無可呵故，</w:t>
      </w:r>
    </w:p>
    <w:p w:rsidR="00670F65" w:rsidRPr="001934AD" w:rsidRDefault="006F3AFE" w:rsidP="00E12750">
      <w:pPr>
        <w:overflowPunct w:val="0"/>
        <w:ind w:leftChars="150" w:left="360"/>
        <w:jc w:val="both"/>
      </w:pPr>
      <w:r w:rsidRPr="001934AD">
        <w:rPr>
          <w:rFonts w:hint="eastAsia"/>
          <w:vertAlign w:val="superscript"/>
        </w:rPr>
        <w:t>（</w:t>
      </w:r>
      <w:r w:rsidRPr="001934AD">
        <w:rPr>
          <w:rFonts w:hint="eastAsia"/>
          <w:vertAlign w:val="superscript"/>
        </w:rPr>
        <w:t>5</w:t>
      </w:r>
      <w:r w:rsidRPr="001934AD">
        <w:rPr>
          <w:rFonts w:hint="eastAsia"/>
          <w:vertAlign w:val="superscript"/>
        </w:rPr>
        <w:t>）</w:t>
      </w:r>
      <w:r w:rsidR="00C623E6" w:rsidRPr="001934AD">
        <w:rPr>
          <w:rFonts w:hint="eastAsia"/>
        </w:rPr>
        <w:t>具足行捨波羅蜜故。</w:t>
      </w:r>
    </w:p>
    <w:p w:rsidR="00670F65" w:rsidRPr="001934AD" w:rsidRDefault="00012FEA" w:rsidP="00207085">
      <w:pPr>
        <w:overflowPunct w:val="0"/>
        <w:spacing w:beforeLines="30" w:before="108"/>
        <w:ind w:leftChars="150" w:left="360"/>
        <w:jc w:val="both"/>
        <w:outlineLvl w:val="3"/>
        <w:rPr>
          <w:b/>
        </w:rPr>
      </w:pPr>
      <w:r w:rsidRPr="001934AD">
        <w:rPr>
          <w:rFonts w:hint="eastAsia"/>
          <w:b/>
          <w:sz w:val="20"/>
          <w:bdr w:val="single" w:sz="4" w:space="0" w:color="auto"/>
        </w:rPr>
        <w:t>（二）</w:t>
      </w:r>
      <w:r w:rsidR="00670F65" w:rsidRPr="001934AD">
        <w:rPr>
          <w:rFonts w:hint="eastAsia"/>
          <w:b/>
          <w:sz w:val="20"/>
          <w:szCs w:val="20"/>
          <w:bdr w:val="single" w:sz="4" w:space="0" w:color="auto"/>
        </w:rPr>
        <w:t>別釋「捨」之意涵</w:t>
      </w:r>
    </w:p>
    <w:p w:rsidR="00602EF7" w:rsidRPr="001934AD" w:rsidRDefault="00C623E6" w:rsidP="00207085">
      <w:pPr>
        <w:overflowPunct w:val="0"/>
        <w:ind w:leftChars="150" w:left="360"/>
        <w:jc w:val="both"/>
      </w:pPr>
      <w:r w:rsidRPr="001934AD">
        <w:rPr>
          <w:rFonts w:hint="eastAsia"/>
        </w:rPr>
        <w:t>捨者，眼見色</w:t>
      </w:r>
      <w:r w:rsidR="00136549" w:rsidRPr="001934AD">
        <w:rPr>
          <w:rFonts w:hint="eastAsia"/>
        </w:rPr>
        <w:t>，</w:t>
      </w:r>
      <w:r w:rsidRPr="001934AD">
        <w:rPr>
          <w:rFonts w:hint="eastAsia"/>
        </w:rPr>
        <w:t>捨憂、喜心，</w:t>
      </w:r>
      <w:r w:rsidR="008F6EB5" w:rsidRPr="001934AD">
        <w:rPr>
          <w:rFonts w:hint="eastAsia"/>
        </w:rPr>
        <w:t>乃至意</w:t>
      </w:r>
      <w:r w:rsidRPr="001934AD">
        <w:rPr>
          <w:rFonts w:hint="eastAsia"/>
        </w:rPr>
        <w:t>、</w:t>
      </w:r>
      <w:r w:rsidR="008F6EB5" w:rsidRPr="001934AD">
        <w:rPr>
          <w:rFonts w:hint="eastAsia"/>
        </w:rPr>
        <w:t>法亦如是。</w:t>
      </w:r>
      <w:r w:rsidR="00EC3282" w:rsidRPr="001934AD">
        <w:rPr>
          <w:rStyle w:val="a9"/>
        </w:rPr>
        <w:footnoteReference w:id="96"/>
      </w:r>
      <w:r w:rsidR="00EC3282" w:rsidRPr="001934AD">
        <w:rPr>
          <w:rFonts w:hint="eastAsia"/>
        </w:rPr>
        <w:t>《</w:t>
      </w:r>
      <w:r w:rsidR="008F6EB5" w:rsidRPr="001934AD">
        <w:rPr>
          <w:rFonts w:hint="eastAsia"/>
        </w:rPr>
        <w:t>婆呵</w:t>
      </w:r>
      <w:r w:rsidR="005F2956" w:rsidRPr="001934AD">
        <w:rPr>
          <w:rStyle w:val="a9"/>
        </w:rPr>
        <w:footnoteReference w:id="97"/>
      </w:r>
      <w:r w:rsidR="008F6EB5" w:rsidRPr="001934AD">
        <w:rPr>
          <w:rFonts w:hint="eastAsia"/>
        </w:rPr>
        <w:t>提欝多羅</w:t>
      </w:r>
      <w:r w:rsidR="00EC3282" w:rsidRPr="001934AD">
        <w:rPr>
          <w:rFonts w:hint="eastAsia"/>
        </w:rPr>
        <w:t>》</w:t>
      </w:r>
      <w:r w:rsidR="00D8234D" w:rsidRPr="001934AD">
        <w:rPr>
          <w:rStyle w:val="a9"/>
        </w:rPr>
        <w:footnoteReference w:id="98"/>
      </w:r>
      <w:r w:rsidR="008F6EB5" w:rsidRPr="001934AD">
        <w:rPr>
          <w:rFonts w:hint="eastAsia"/>
        </w:rPr>
        <w:t>等諸經</w:t>
      </w:r>
      <w:r w:rsidRPr="001934AD">
        <w:rPr>
          <w:rFonts w:hint="eastAsia"/>
        </w:rPr>
        <w:t>，</w:t>
      </w:r>
      <w:r w:rsidR="008F6EB5" w:rsidRPr="001934AD">
        <w:rPr>
          <w:rFonts w:hint="eastAsia"/>
        </w:rPr>
        <w:t>應此中說。</w:t>
      </w:r>
    </w:p>
    <w:p w:rsidR="00C623E6" w:rsidRPr="001934AD" w:rsidRDefault="00691DB4" w:rsidP="002070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二</w:t>
      </w:r>
      <w:r w:rsidR="005B09FA" w:rsidRPr="001934AD">
        <w:rPr>
          <w:rFonts w:hint="eastAsia"/>
          <w:b/>
          <w:sz w:val="20"/>
          <w:bdr w:val="single" w:sz="4" w:space="0" w:color="auto"/>
        </w:rPr>
        <w:t>三</w:t>
      </w:r>
      <w:r w:rsidR="00EC3282" w:rsidRPr="001934AD">
        <w:rPr>
          <w:rFonts w:hint="eastAsia"/>
          <w:b/>
          <w:sz w:val="20"/>
          <w:bdr w:val="single" w:sz="4" w:space="0" w:color="auto"/>
        </w:rPr>
        <w:t>、</w:t>
      </w:r>
      <w:r w:rsidR="00602EF7" w:rsidRPr="001934AD">
        <w:rPr>
          <w:rFonts w:hint="eastAsia"/>
          <w:b/>
          <w:sz w:val="20"/>
          <w:bdr w:val="single" w:sz="4" w:space="0" w:color="auto"/>
        </w:rPr>
        <w:t>第二十六～二十九不共法</w:t>
      </w:r>
      <w:r w:rsidR="00177510" w:rsidRPr="001934AD">
        <w:rPr>
          <w:rFonts w:hint="eastAsia"/>
          <w:b/>
          <w:sz w:val="20"/>
          <w:bdr w:val="single" w:sz="4" w:space="0" w:color="auto"/>
        </w:rPr>
        <w:t>──</w:t>
      </w:r>
      <w:r w:rsidR="00E90DD0" w:rsidRPr="001934AD">
        <w:rPr>
          <w:rFonts w:hint="eastAsia"/>
          <w:b/>
          <w:sz w:val="20"/>
          <w:bdr w:val="single" w:sz="4" w:space="0" w:color="auto"/>
        </w:rPr>
        <w:t>四無所畏</w:t>
      </w:r>
    </w:p>
    <w:p w:rsidR="007F7097" w:rsidRPr="001934AD" w:rsidRDefault="00CE6D33" w:rsidP="00207085">
      <w:pPr>
        <w:overflowPunct w:val="0"/>
        <w:ind w:leftChars="150" w:left="360"/>
        <w:jc w:val="both"/>
        <w:outlineLvl w:val="3"/>
      </w:pPr>
      <w:r w:rsidRPr="001934AD">
        <w:rPr>
          <w:rFonts w:hint="eastAsia"/>
          <w:b/>
          <w:sz w:val="20"/>
          <w:bdr w:val="single" w:sz="4" w:space="0" w:color="auto"/>
        </w:rPr>
        <w:t>（一）</w:t>
      </w:r>
      <w:r w:rsidR="007F7097" w:rsidRPr="001934AD">
        <w:rPr>
          <w:rFonts w:hint="eastAsia"/>
          <w:b/>
          <w:sz w:val="20"/>
          <w:szCs w:val="20"/>
          <w:bdr w:val="single" w:sz="4" w:space="0" w:color="auto"/>
        </w:rPr>
        <w:t>釋有</w:t>
      </w:r>
      <w:r w:rsidR="007F7097" w:rsidRPr="001934AD">
        <w:rPr>
          <w:rFonts w:hint="eastAsia"/>
          <w:b/>
          <w:sz w:val="20"/>
          <w:bdr w:val="single" w:sz="4" w:space="0" w:color="auto"/>
        </w:rPr>
        <w:t>四無所畏之緣由</w:t>
      </w:r>
    </w:p>
    <w:p w:rsidR="00C623E6" w:rsidRPr="001934AD" w:rsidRDefault="008F6EB5" w:rsidP="00207085">
      <w:pPr>
        <w:overflowPunct w:val="0"/>
        <w:ind w:leftChars="150" w:left="360"/>
        <w:jc w:val="both"/>
      </w:pPr>
      <w:r w:rsidRPr="001934AD">
        <w:rPr>
          <w:rFonts w:hint="eastAsia"/>
          <w:b/>
        </w:rPr>
        <w:t>四無所畏者</w:t>
      </w:r>
      <w:r w:rsidRPr="001934AD">
        <w:rPr>
          <w:rFonts w:hint="eastAsia"/>
        </w:rPr>
        <w:t>。</w:t>
      </w:r>
      <w:r w:rsidR="00D950AE" w:rsidRPr="001934AD">
        <w:rPr>
          <w:rStyle w:val="a9"/>
        </w:rPr>
        <w:footnoteReference w:id="99"/>
      </w:r>
    </w:p>
    <w:p w:rsidR="00C623E6" w:rsidRPr="001934AD" w:rsidRDefault="008F6EB5" w:rsidP="00207085">
      <w:pPr>
        <w:overflowPunct w:val="0"/>
        <w:ind w:leftChars="150" w:left="360"/>
        <w:jc w:val="both"/>
      </w:pPr>
      <w:r w:rsidRPr="001934AD">
        <w:rPr>
          <w:rFonts w:hint="eastAsia"/>
        </w:rPr>
        <w:t>問曰</w:t>
      </w:r>
      <w:r w:rsidR="00C623E6" w:rsidRPr="001934AD">
        <w:rPr>
          <w:rFonts w:hint="eastAsia"/>
        </w:rPr>
        <w:t>：</w:t>
      </w:r>
      <w:r w:rsidRPr="001934AD">
        <w:rPr>
          <w:rFonts w:hint="eastAsia"/>
        </w:rPr>
        <w:t>一法名為無畏</w:t>
      </w:r>
      <w:r w:rsidR="00C623E6" w:rsidRPr="001934AD">
        <w:rPr>
          <w:rFonts w:hint="eastAsia"/>
        </w:rPr>
        <w:t>，</w:t>
      </w:r>
      <w:r w:rsidRPr="001934AD">
        <w:rPr>
          <w:rFonts w:hint="eastAsia"/>
        </w:rPr>
        <w:t>何以故有四</w:t>
      </w:r>
      <w:r w:rsidR="00C623E6" w:rsidRPr="001934AD">
        <w:rPr>
          <w:rFonts w:hint="eastAsia"/>
        </w:rPr>
        <w:t>？</w:t>
      </w:r>
    </w:p>
    <w:p w:rsidR="00C623E6" w:rsidRPr="001934AD" w:rsidRDefault="008F6EB5" w:rsidP="000755DC">
      <w:pPr>
        <w:overflowPunct w:val="0"/>
        <w:ind w:leftChars="150" w:left="360"/>
        <w:jc w:val="both"/>
      </w:pPr>
      <w:r w:rsidRPr="001934AD">
        <w:rPr>
          <w:rFonts w:hint="eastAsia"/>
        </w:rPr>
        <w:t>答曰</w:t>
      </w:r>
      <w:r w:rsidR="00C623E6" w:rsidRPr="001934AD">
        <w:rPr>
          <w:rFonts w:hint="eastAsia"/>
        </w:rPr>
        <w:t>：</w:t>
      </w:r>
      <w:r w:rsidRPr="001934AD">
        <w:rPr>
          <w:rFonts w:hint="eastAsia"/>
        </w:rPr>
        <w:t>於四事中無有疑畏故</w:t>
      </w:r>
      <w:r w:rsidR="005F2956" w:rsidRPr="001934AD">
        <w:rPr>
          <w:rStyle w:val="a9"/>
        </w:rPr>
        <w:footnoteReference w:id="100"/>
      </w:r>
      <w:r w:rsidRPr="001934AD">
        <w:rPr>
          <w:rFonts w:hint="eastAsia"/>
        </w:rPr>
        <w:t>有四</w:t>
      </w:r>
      <w:r w:rsidR="001D3B1E" w:rsidRPr="001934AD">
        <w:rPr>
          <w:rFonts w:hint="eastAsia"/>
        </w:rPr>
        <w:t>。</w:t>
      </w:r>
    </w:p>
    <w:p w:rsidR="001D3B1E" w:rsidRPr="001934AD" w:rsidRDefault="00012FEA" w:rsidP="00207085">
      <w:pPr>
        <w:overflowPunct w:val="0"/>
        <w:spacing w:beforeLines="30" w:before="108"/>
        <w:ind w:leftChars="150" w:left="360"/>
        <w:jc w:val="both"/>
        <w:outlineLvl w:val="3"/>
        <w:rPr>
          <w:b/>
        </w:rPr>
      </w:pPr>
      <w:r w:rsidRPr="001934AD">
        <w:rPr>
          <w:rFonts w:hint="eastAsia"/>
          <w:b/>
          <w:sz w:val="20"/>
          <w:bdr w:val="single" w:sz="4" w:space="0" w:color="auto"/>
        </w:rPr>
        <w:t>（二）</w:t>
      </w:r>
      <w:r w:rsidR="001D3B1E" w:rsidRPr="001934AD">
        <w:rPr>
          <w:rFonts w:hint="eastAsia"/>
          <w:b/>
          <w:sz w:val="20"/>
          <w:bdr w:val="single" w:sz="4" w:space="0" w:color="auto"/>
        </w:rPr>
        <w:t>詳說四無畏事</w:t>
      </w:r>
    </w:p>
    <w:p w:rsidR="001D3B1E" w:rsidRPr="001934AD" w:rsidRDefault="00012FEA" w:rsidP="00207085">
      <w:pPr>
        <w:overflowPunct w:val="0"/>
        <w:ind w:leftChars="200" w:left="480"/>
        <w:jc w:val="both"/>
        <w:outlineLvl w:val="4"/>
        <w:rPr>
          <w:b/>
        </w:rPr>
      </w:pPr>
      <w:r w:rsidRPr="001934AD">
        <w:rPr>
          <w:rFonts w:hint="eastAsia"/>
          <w:b/>
          <w:sz w:val="20"/>
          <w:bdr w:val="single" w:sz="4" w:space="0" w:color="auto"/>
        </w:rPr>
        <w:t>1</w:t>
      </w:r>
      <w:r w:rsidRPr="001934AD">
        <w:rPr>
          <w:rFonts w:hint="eastAsia"/>
          <w:b/>
          <w:sz w:val="20"/>
          <w:bdr w:val="single" w:sz="4" w:space="0" w:color="auto"/>
        </w:rPr>
        <w:t>、</w:t>
      </w:r>
      <w:r w:rsidR="001D3B1E" w:rsidRPr="001934AD">
        <w:rPr>
          <w:rFonts w:hint="eastAsia"/>
          <w:b/>
          <w:sz w:val="20"/>
          <w:bdr w:val="single" w:sz="4" w:space="0" w:color="auto"/>
        </w:rPr>
        <w:t>初無畏</w:t>
      </w:r>
      <w:r w:rsidR="00177510" w:rsidRPr="001934AD">
        <w:rPr>
          <w:rFonts w:hint="eastAsia"/>
          <w:b/>
          <w:sz w:val="20"/>
          <w:bdr w:val="single" w:sz="4" w:space="0" w:color="auto"/>
        </w:rPr>
        <w:t>──</w:t>
      </w:r>
      <w:r w:rsidR="001D3B1E" w:rsidRPr="001934AD">
        <w:rPr>
          <w:rFonts w:hint="eastAsia"/>
          <w:b/>
          <w:sz w:val="20"/>
          <w:bdr w:val="single" w:sz="4" w:space="0" w:color="auto"/>
        </w:rPr>
        <w:t>如實盡知一切法故</w:t>
      </w:r>
    </w:p>
    <w:p w:rsidR="00C623E6" w:rsidRPr="001934AD" w:rsidRDefault="008F6EB5" w:rsidP="00BA65C5">
      <w:pPr>
        <w:widowControl/>
        <w:overflowPunct w:val="0"/>
        <w:ind w:leftChars="200" w:left="480"/>
        <w:jc w:val="both"/>
      </w:pPr>
      <w:r w:rsidRPr="001934AD">
        <w:rPr>
          <w:rFonts w:hint="eastAsia"/>
        </w:rPr>
        <w:t>一者</w:t>
      </w:r>
      <w:r w:rsidR="00C623E6" w:rsidRPr="001934AD">
        <w:rPr>
          <w:rFonts w:hint="eastAsia"/>
        </w:rPr>
        <w:t>、</w:t>
      </w:r>
      <w:r w:rsidRPr="001934AD">
        <w:rPr>
          <w:rFonts w:hint="eastAsia"/>
        </w:rPr>
        <w:t>如佛告諸比丘</w:t>
      </w:r>
      <w:r w:rsidR="00C623E6" w:rsidRPr="001934AD">
        <w:rPr>
          <w:rFonts w:hint="eastAsia"/>
        </w:rPr>
        <w:t>：「</w:t>
      </w:r>
      <w:r w:rsidRPr="001934AD">
        <w:rPr>
          <w:rFonts w:hint="eastAsia"/>
          <w:b/>
        </w:rPr>
        <w:t>我自發誠言</w:t>
      </w:r>
      <w:r w:rsidR="00C623E6" w:rsidRPr="001934AD">
        <w:rPr>
          <w:rFonts w:hint="eastAsia"/>
          <w:b/>
        </w:rPr>
        <w:t>：『</w:t>
      </w:r>
      <w:r w:rsidRPr="001934AD">
        <w:rPr>
          <w:rFonts w:hint="eastAsia"/>
          <w:b/>
        </w:rPr>
        <w:t>是一切智人。</w:t>
      </w:r>
      <w:r w:rsidR="00BA65C5" w:rsidRPr="001934AD">
        <w:rPr>
          <w:rFonts w:hint="eastAsia"/>
          <w:b/>
        </w:rPr>
        <w:t>』</w:t>
      </w:r>
      <w:r w:rsidRPr="001934AD">
        <w:rPr>
          <w:rFonts w:hint="eastAsia"/>
        </w:rPr>
        <w:t>此中</w:t>
      </w:r>
      <w:r w:rsidR="00907185" w:rsidRPr="001934AD">
        <w:rPr>
          <w:rFonts w:hint="eastAsia"/>
        </w:rPr>
        <w:t>，</w:t>
      </w:r>
      <w:r w:rsidRPr="001934AD">
        <w:rPr>
          <w:rFonts w:hint="eastAsia"/>
        </w:rPr>
        <w:t>若有沙門</w:t>
      </w:r>
      <w:r w:rsidR="00C623E6" w:rsidRPr="001934AD">
        <w:rPr>
          <w:rFonts w:hint="eastAsia"/>
        </w:rPr>
        <w:t>、</w:t>
      </w:r>
      <w:r w:rsidRPr="001934AD">
        <w:rPr>
          <w:rFonts w:hint="eastAsia"/>
        </w:rPr>
        <w:t>婆羅門</w:t>
      </w:r>
      <w:r w:rsidR="00C623E6" w:rsidRPr="001934AD">
        <w:rPr>
          <w:rFonts w:hint="eastAsia"/>
        </w:rPr>
        <w:t>、</w:t>
      </w:r>
      <w:r w:rsidRPr="001934AD">
        <w:rPr>
          <w:rFonts w:hint="eastAsia"/>
        </w:rPr>
        <w:t>諸天</w:t>
      </w:r>
      <w:r w:rsidR="00C623E6" w:rsidRPr="001934AD">
        <w:rPr>
          <w:rFonts w:hint="eastAsia"/>
        </w:rPr>
        <w:t>、</w:t>
      </w:r>
      <w:r w:rsidRPr="001934AD">
        <w:rPr>
          <w:rFonts w:hint="eastAsia"/>
        </w:rPr>
        <w:t>魔</w:t>
      </w:r>
      <w:r w:rsidR="00C623E6" w:rsidRPr="001934AD">
        <w:rPr>
          <w:rFonts w:hint="eastAsia"/>
        </w:rPr>
        <w:t>、</w:t>
      </w:r>
      <w:r w:rsidRPr="001934AD">
        <w:rPr>
          <w:rFonts w:hint="eastAsia"/>
        </w:rPr>
        <w:t>梵及餘世間智人</w:t>
      </w:r>
      <w:r w:rsidR="00C623E6" w:rsidRPr="001934AD">
        <w:rPr>
          <w:rFonts w:hint="eastAsia"/>
        </w:rPr>
        <w:t>，</w:t>
      </w:r>
      <w:r w:rsidRPr="001934AD">
        <w:rPr>
          <w:rFonts w:hint="eastAsia"/>
        </w:rPr>
        <w:t>如法難言</w:t>
      </w:r>
      <w:r w:rsidR="005F2956" w:rsidRPr="001934AD">
        <w:rPr>
          <w:rStyle w:val="a9"/>
        </w:rPr>
        <w:footnoteReference w:id="101"/>
      </w:r>
      <w:r w:rsidR="00BA65C5" w:rsidRPr="001934AD">
        <w:rPr>
          <w:rFonts w:hint="eastAsia"/>
        </w:rPr>
        <w:t>：『</w:t>
      </w:r>
      <w:r w:rsidRPr="001934AD">
        <w:rPr>
          <w:rFonts w:hint="eastAsia"/>
        </w:rPr>
        <w:t>不知此法</w:t>
      </w:r>
      <w:r w:rsidR="00C623E6" w:rsidRPr="001934AD">
        <w:rPr>
          <w:rFonts w:hint="eastAsia"/>
        </w:rPr>
        <w:t>。</w:t>
      </w:r>
      <w:r w:rsidR="00BA65C5" w:rsidRPr="001934AD">
        <w:rPr>
          <w:rFonts w:hint="eastAsia"/>
        </w:rPr>
        <w:t>』</w:t>
      </w:r>
      <w:r w:rsidRPr="001934AD">
        <w:rPr>
          <w:rFonts w:hint="eastAsia"/>
        </w:rPr>
        <w:t>我於此中</w:t>
      </w:r>
      <w:r w:rsidR="00907185" w:rsidRPr="001934AD">
        <w:rPr>
          <w:rFonts w:hint="eastAsia"/>
        </w:rPr>
        <w:t>，</w:t>
      </w:r>
      <w:r w:rsidRPr="001934AD">
        <w:rPr>
          <w:rFonts w:hint="eastAsia"/>
        </w:rPr>
        <w:t>乃至不見有微</w:t>
      </w:r>
      <w:r w:rsidR="005F2956" w:rsidRPr="001934AD">
        <w:rPr>
          <w:rStyle w:val="a9"/>
        </w:rPr>
        <w:footnoteReference w:id="102"/>
      </w:r>
      <w:r w:rsidR="00C623E6" w:rsidRPr="001934AD">
        <w:rPr>
          <w:rFonts w:hint="eastAsia"/>
        </w:rPr>
        <w:t>畏相，不見是相故，</w:t>
      </w:r>
      <w:r w:rsidRPr="001934AD">
        <w:rPr>
          <w:rFonts w:hint="eastAsia"/>
        </w:rPr>
        <w:t>得安隱無畏</w:t>
      </w:r>
      <w:r w:rsidR="00C623E6" w:rsidRPr="001934AD">
        <w:rPr>
          <w:rFonts w:hint="eastAsia"/>
        </w:rPr>
        <w:t>，</w:t>
      </w:r>
      <w:r w:rsidRPr="001934AD">
        <w:rPr>
          <w:rFonts w:hint="eastAsia"/>
        </w:rPr>
        <w:t>是</w:t>
      </w:r>
      <w:r w:rsidRPr="001934AD">
        <w:rPr>
          <w:rFonts w:hint="eastAsia"/>
          <w:b/>
        </w:rPr>
        <w:t>初無畏</w:t>
      </w:r>
      <w:r w:rsidR="00C623E6" w:rsidRPr="001934AD">
        <w:rPr>
          <w:rFonts w:hint="eastAsia"/>
          <w:b/>
        </w:rPr>
        <w:t>，</w:t>
      </w:r>
      <w:r w:rsidRPr="001934AD">
        <w:rPr>
          <w:rFonts w:hint="eastAsia"/>
          <w:b/>
        </w:rPr>
        <w:t>如實盡知一切法故</w:t>
      </w:r>
      <w:r w:rsidRPr="001934AD">
        <w:rPr>
          <w:rFonts w:hint="eastAsia"/>
        </w:rPr>
        <w:t>。</w:t>
      </w:r>
    </w:p>
    <w:p w:rsidR="00D14B20" w:rsidRPr="001934AD" w:rsidRDefault="00012FEA" w:rsidP="00A036A3">
      <w:pPr>
        <w:overflowPunct w:val="0"/>
        <w:spacing w:beforeLines="30" w:before="108" w:line="352" w:lineRule="exact"/>
        <w:ind w:leftChars="200" w:left="480"/>
        <w:jc w:val="both"/>
        <w:outlineLvl w:val="4"/>
        <w:rPr>
          <w:b/>
          <w:sz w:val="20"/>
          <w:bdr w:val="single" w:sz="4" w:space="0" w:color="auto"/>
        </w:rPr>
      </w:pPr>
      <w:r w:rsidRPr="001934AD">
        <w:rPr>
          <w:rFonts w:hint="eastAsia"/>
          <w:b/>
          <w:sz w:val="20"/>
          <w:bdr w:val="single" w:sz="4" w:space="0" w:color="auto"/>
        </w:rPr>
        <w:t>2</w:t>
      </w:r>
      <w:r w:rsidRPr="001934AD">
        <w:rPr>
          <w:rFonts w:hint="eastAsia"/>
          <w:b/>
          <w:sz w:val="20"/>
          <w:bdr w:val="single" w:sz="4" w:space="0" w:color="auto"/>
        </w:rPr>
        <w:t>、</w:t>
      </w:r>
      <w:r w:rsidR="00D14B20" w:rsidRPr="001934AD">
        <w:rPr>
          <w:rFonts w:hint="eastAsia"/>
          <w:b/>
          <w:sz w:val="20"/>
          <w:bdr w:val="single" w:sz="4" w:space="0" w:color="auto"/>
        </w:rPr>
        <w:t>二無畏</w:t>
      </w:r>
      <w:r w:rsidR="00177510" w:rsidRPr="001934AD">
        <w:rPr>
          <w:rFonts w:hint="eastAsia"/>
          <w:b/>
          <w:sz w:val="20"/>
          <w:bdr w:val="single" w:sz="4" w:space="0" w:color="auto"/>
        </w:rPr>
        <w:t>──</w:t>
      </w:r>
      <w:r w:rsidR="00D14B20" w:rsidRPr="001934AD">
        <w:rPr>
          <w:rFonts w:hint="eastAsia"/>
          <w:b/>
          <w:sz w:val="20"/>
          <w:bdr w:val="single" w:sz="4" w:space="0" w:color="auto"/>
        </w:rPr>
        <w:t>善斷諸煩惱及煩惱習氣故</w:t>
      </w:r>
    </w:p>
    <w:p w:rsidR="00C623E6" w:rsidRPr="001934AD" w:rsidRDefault="008F6EB5" w:rsidP="00BA65C5">
      <w:pPr>
        <w:overflowPunct w:val="0"/>
        <w:ind w:leftChars="200" w:left="480"/>
        <w:jc w:val="both"/>
      </w:pPr>
      <w:r w:rsidRPr="001934AD">
        <w:rPr>
          <w:rFonts w:hint="eastAsia"/>
        </w:rPr>
        <w:t>二者</w:t>
      </w:r>
      <w:r w:rsidR="00C623E6" w:rsidRPr="001934AD">
        <w:rPr>
          <w:rFonts w:hint="eastAsia"/>
        </w:rPr>
        <w:t>、</w:t>
      </w:r>
      <w:r w:rsidRPr="001934AD">
        <w:rPr>
          <w:rFonts w:hint="eastAsia"/>
          <w:b/>
        </w:rPr>
        <w:t>自發誠言</w:t>
      </w:r>
      <w:r w:rsidR="00BA65C5" w:rsidRPr="001934AD">
        <w:rPr>
          <w:rFonts w:hint="eastAsia"/>
          <w:b/>
        </w:rPr>
        <w:t>：『</w:t>
      </w:r>
      <w:r w:rsidRPr="001934AD">
        <w:rPr>
          <w:rFonts w:hint="eastAsia"/>
          <w:b/>
        </w:rPr>
        <w:t>我一切諸漏盡。</w:t>
      </w:r>
      <w:r w:rsidR="00BA65C5" w:rsidRPr="001934AD">
        <w:rPr>
          <w:rFonts w:hint="eastAsia"/>
          <w:b/>
        </w:rPr>
        <w:t>』</w:t>
      </w:r>
      <w:r w:rsidRPr="001934AD">
        <w:rPr>
          <w:rFonts w:hint="eastAsia"/>
        </w:rPr>
        <w:t>若沙門</w:t>
      </w:r>
      <w:r w:rsidR="00C623E6" w:rsidRPr="001934AD">
        <w:rPr>
          <w:rFonts w:hint="eastAsia"/>
        </w:rPr>
        <w:t>、</w:t>
      </w:r>
      <w:r w:rsidRPr="001934AD">
        <w:rPr>
          <w:rFonts w:hint="eastAsia"/>
        </w:rPr>
        <w:t>婆羅門</w:t>
      </w:r>
      <w:r w:rsidR="00C623E6" w:rsidRPr="001934AD">
        <w:rPr>
          <w:rFonts w:hint="eastAsia"/>
        </w:rPr>
        <w:t>、</w:t>
      </w:r>
      <w:r w:rsidRPr="001934AD">
        <w:rPr>
          <w:rFonts w:hint="eastAsia"/>
        </w:rPr>
        <w:t>諸天</w:t>
      </w:r>
      <w:r w:rsidR="00C623E6" w:rsidRPr="001934AD">
        <w:rPr>
          <w:rFonts w:hint="eastAsia"/>
        </w:rPr>
        <w:t>、</w:t>
      </w:r>
      <w:r w:rsidRPr="001934AD">
        <w:rPr>
          <w:rFonts w:hint="eastAsia"/>
        </w:rPr>
        <w:t>魔</w:t>
      </w:r>
      <w:r w:rsidR="00C623E6" w:rsidRPr="001934AD">
        <w:rPr>
          <w:rFonts w:hint="eastAsia"/>
        </w:rPr>
        <w:t>、</w:t>
      </w:r>
      <w:r w:rsidRPr="001934AD">
        <w:rPr>
          <w:rFonts w:hint="eastAsia"/>
        </w:rPr>
        <w:t>梵言</w:t>
      </w:r>
      <w:r w:rsidR="00C623E6" w:rsidRPr="001934AD">
        <w:rPr>
          <w:rFonts w:hint="eastAsia"/>
        </w:rPr>
        <w:t>：</w:t>
      </w:r>
      <w:r w:rsidR="00BA65C5" w:rsidRPr="001934AD">
        <w:rPr>
          <w:rFonts w:hint="eastAsia"/>
        </w:rPr>
        <w:lastRenderedPageBreak/>
        <w:t>『</w:t>
      </w:r>
      <w:r w:rsidRPr="001934AD">
        <w:rPr>
          <w:rFonts w:hint="eastAsia"/>
        </w:rPr>
        <w:t>是漏不盡</w:t>
      </w:r>
      <w:r w:rsidR="005F2956" w:rsidRPr="001934AD">
        <w:rPr>
          <w:rStyle w:val="a9"/>
        </w:rPr>
        <w:footnoteReference w:id="103"/>
      </w:r>
      <w:r w:rsidRPr="001934AD">
        <w:rPr>
          <w:rFonts w:hint="eastAsia"/>
        </w:rPr>
        <w:t>。</w:t>
      </w:r>
      <w:r w:rsidR="00BA65C5" w:rsidRPr="001934AD">
        <w:rPr>
          <w:rFonts w:hint="eastAsia"/>
        </w:rPr>
        <w:t>』</w:t>
      </w:r>
      <w:r w:rsidRPr="001934AD">
        <w:rPr>
          <w:rFonts w:hint="eastAsia"/>
        </w:rPr>
        <w:t>乃至不見有是</w:t>
      </w:r>
      <w:r w:rsidR="005F2956" w:rsidRPr="001934AD">
        <w:rPr>
          <w:rStyle w:val="a9"/>
        </w:rPr>
        <w:footnoteReference w:id="104"/>
      </w:r>
      <w:r w:rsidRPr="001934AD">
        <w:rPr>
          <w:rFonts w:hint="eastAsia"/>
        </w:rPr>
        <w:t>相</w:t>
      </w:r>
      <w:r w:rsidR="00C623E6" w:rsidRPr="001934AD">
        <w:rPr>
          <w:rFonts w:hint="eastAsia"/>
        </w:rPr>
        <w:t>，</w:t>
      </w:r>
      <w:r w:rsidRPr="001934AD">
        <w:rPr>
          <w:rFonts w:hint="eastAsia"/>
        </w:rPr>
        <w:t>不見是相故</w:t>
      </w:r>
      <w:r w:rsidR="00C623E6" w:rsidRPr="001934AD">
        <w:rPr>
          <w:rFonts w:hint="eastAsia"/>
        </w:rPr>
        <w:t>，安隱無畏，是</w:t>
      </w:r>
      <w:r w:rsidR="00C623E6" w:rsidRPr="001934AD">
        <w:rPr>
          <w:rFonts w:hint="eastAsia"/>
          <w:b/>
        </w:rPr>
        <w:t>二無畏，</w:t>
      </w:r>
      <w:r w:rsidRPr="001934AD">
        <w:rPr>
          <w:rFonts w:hint="eastAsia"/>
          <w:b/>
        </w:rPr>
        <w:t>善斷諸煩惱及斷煩惱習氣故</w:t>
      </w:r>
      <w:r w:rsidRPr="001934AD">
        <w:rPr>
          <w:rFonts w:hint="eastAsia"/>
        </w:rPr>
        <w:t>。</w:t>
      </w:r>
    </w:p>
    <w:p w:rsidR="00D14B20" w:rsidRPr="001934AD" w:rsidRDefault="00012FEA" w:rsidP="00A329C3">
      <w:pPr>
        <w:overflowPunct w:val="0"/>
        <w:spacing w:beforeLines="30" w:before="108"/>
        <w:ind w:leftChars="200" w:left="480"/>
        <w:jc w:val="both"/>
        <w:outlineLvl w:val="4"/>
        <w:rPr>
          <w:b/>
        </w:rPr>
      </w:pPr>
      <w:r w:rsidRPr="001934AD">
        <w:rPr>
          <w:rFonts w:hint="eastAsia"/>
          <w:b/>
          <w:sz w:val="20"/>
          <w:bdr w:val="single" w:sz="4" w:space="0" w:color="auto"/>
        </w:rPr>
        <w:t>3</w:t>
      </w:r>
      <w:r w:rsidRPr="001934AD">
        <w:rPr>
          <w:rFonts w:hint="eastAsia"/>
          <w:b/>
          <w:sz w:val="20"/>
          <w:bdr w:val="single" w:sz="4" w:space="0" w:color="auto"/>
        </w:rPr>
        <w:t>、</w:t>
      </w:r>
      <w:r w:rsidR="00D14B20" w:rsidRPr="001934AD">
        <w:rPr>
          <w:rFonts w:hint="eastAsia"/>
          <w:b/>
          <w:sz w:val="20"/>
          <w:bdr w:val="single" w:sz="4" w:space="0" w:color="auto"/>
        </w:rPr>
        <w:t>三無畏</w:t>
      </w:r>
      <w:r w:rsidR="00177510" w:rsidRPr="001934AD">
        <w:rPr>
          <w:rFonts w:hint="eastAsia"/>
          <w:b/>
          <w:sz w:val="20"/>
          <w:bdr w:val="single" w:sz="4" w:space="0" w:color="auto"/>
        </w:rPr>
        <w:t>──</w:t>
      </w:r>
      <w:r w:rsidR="00D14B20" w:rsidRPr="001934AD">
        <w:rPr>
          <w:rFonts w:hint="eastAsia"/>
          <w:b/>
          <w:sz w:val="20"/>
          <w:bdr w:val="single" w:sz="4" w:space="0" w:color="auto"/>
        </w:rPr>
        <w:t>善知</w:t>
      </w:r>
      <w:r w:rsidR="00D8234D" w:rsidRPr="001934AD">
        <w:rPr>
          <w:rFonts w:hint="eastAsia"/>
          <w:b/>
          <w:sz w:val="20"/>
          <w:bdr w:val="single" w:sz="4" w:space="0" w:color="auto"/>
        </w:rPr>
        <w:t>障解</w:t>
      </w:r>
      <w:r w:rsidR="00D14B20" w:rsidRPr="001934AD">
        <w:rPr>
          <w:rFonts w:hint="eastAsia"/>
          <w:b/>
          <w:sz w:val="20"/>
          <w:bdr w:val="single" w:sz="4" w:space="0" w:color="auto"/>
        </w:rPr>
        <w:t>脫</w:t>
      </w:r>
      <w:r w:rsidR="00D8234D" w:rsidRPr="001934AD">
        <w:rPr>
          <w:rFonts w:hint="eastAsia"/>
          <w:b/>
          <w:sz w:val="20"/>
          <w:bdr w:val="single" w:sz="4" w:space="0" w:color="auto"/>
        </w:rPr>
        <w:t>法</w:t>
      </w:r>
      <w:r w:rsidR="00D14B20" w:rsidRPr="001934AD">
        <w:rPr>
          <w:rFonts w:hint="eastAsia"/>
          <w:b/>
          <w:sz w:val="20"/>
          <w:bdr w:val="single" w:sz="4" w:space="0" w:color="auto"/>
        </w:rPr>
        <w:t>故</w:t>
      </w:r>
    </w:p>
    <w:p w:rsidR="00C623E6" w:rsidRPr="001934AD" w:rsidRDefault="008F6EB5" w:rsidP="00A329C3">
      <w:pPr>
        <w:overflowPunct w:val="0"/>
        <w:ind w:leftChars="200" w:left="480"/>
        <w:jc w:val="both"/>
      </w:pPr>
      <w:r w:rsidRPr="001934AD">
        <w:rPr>
          <w:rFonts w:hint="eastAsia"/>
        </w:rPr>
        <w:t>三者</w:t>
      </w:r>
      <w:r w:rsidR="00C623E6" w:rsidRPr="001934AD">
        <w:rPr>
          <w:rFonts w:hint="eastAsia"/>
        </w:rPr>
        <w:t>、</w:t>
      </w:r>
      <w:r w:rsidR="00BA65C5" w:rsidRPr="001934AD">
        <w:rPr>
          <w:rFonts w:hint="eastAsia"/>
          <w:b/>
        </w:rPr>
        <w:t>『</w:t>
      </w:r>
      <w:r w:rsidRPr="001934AD">
        <w:rPr>
          <w:rFonts w:hint="eastAsia"/>
          <w:b/>
        </w:rPr>
        <w:t>我說障道法</w:t>
      </w:r>
      <w:r w:rsidRPr="001934AD">
        <w:rPr>
          <w:rFonts w:hint="eastAsia"/>
        </w:rPr>
        <w:t>。</w:t>
      </w:r>
      <w:r w:rsidR="00BA65C5" w:rsidRPr="001934AD">
        <w:rPr>
          <w:rFonts w:hint="eastAsia"/>
        </w:rPr>
        <w:t>』</w:t>
      </w:r>
      <w:r w:rsidRPr="001934AD">
        <w:rPr>
          <w:rFonts w:hint="eastAsia"/>
        </w:rPr>
        <w:t>此中</w:t>
      </w:r>
      <w:r w:rsidR="00907185" w:rsidRPr="001934AD">
        <w:rPr>
          <w:rFonts w:hint="eastAsia"/>
        </w:rPr>
        <w:t>，</w:t>
      </w:r>
      <w:r w:rsidRPr="001934AD">
        <w:rPr>
          <w:rFonts w:hint="eastAsia"/>
        </w:rPr>
        <w:t>若有沙門</w:t>
      </w:r>
      <w:r w:rsidR="00907185" w:rsidRPr="001934AD">
        <w:rPr>
          <w:rFonts w:hint="eastAsia"/>
        </w:rPr>
        <w:t>、</w:t>
      </w:r>
      <w:r w:rsidRPr="001934AD">
        <w:rPr>
          <w:rFonts w:hint="eastAsia"/>
        </w:rPr>
        <w:t>婆羅門</w:t>
      </w:r>
      <w:r w:rsidR="00907185" w:rsidRPr="001934AD">
        <w:rPr>
          <w:rFonts w:hint="eastAsia"/>
        </w:rPr>
        <w:t>、</w:t>
      </w:r>
      <w:r w:rsidRPr="001934AD">
        <w:rPr>
          <w:rFonts w:hint="eastAsia"/>
        </w:rPr>
        <w:t>諸天</w:t>
      </w:r>
      <w:r w:rsidR="00907185" w:rsidRPr="001934AD">
        <w:rPr>
          <w:rFonts w:hint="eastAsia"/>
        </w:rPr>
        <w:t>、</w:t>
      </w:r>
      <w:r w:rsidRPr="001934AD">
        <w:rPr>
          <w:rFonts w:hint="eastAsia"/>
        </w:rPr>
        <w:t>魔</w:t>
      </w:r>
      <w:r w:rsidR="00907185" w:rsidRPr="001934AD">
        <w:rPr>
          <w:rFonts w:hint="eastAsia"/>
        </w:rPr>
        <w:t>、梵及餘世間智人，</w:t>
      </w:r>
      <w:r w:rsidRPr="001934AD">
        <w:rPr>
          <w:rFonts w:hint="eastAsia"/>
        </w:rPr>
        <w:t>如法難言</w:t>
      </w:r>
      <w:r w:rsidR="00BA65C5" w:rsidRPr="001934AD">
        <w:rPr>
          <w:rFonts w:hint="eastAsia"/>
        </w:rPr>
        <w:t>：『</w:t>
      </w:r>
      <w:r w:rsidRPr="001934AD">
        <w:rPr>
          <w:rFonts w:hint="eastAsia"/>
        </w:rPr>
        <w:t>是法雖用</w:t>
      </w:r>
      <w:r w:rsidR="00907185" w:rsidRPr="001934AD">
        <w:rPr>
          <w:rFonts w:hint="eastAsia"/>
        </w:rPr>
        <w:t>，</w:t>
      </w:r>
      <w:r w:rsidRPr="001934AD">
        <w:rPr>
          <w:rFonts w:hint="eastAsia"/>
        </w:rPr>
        <w:t>不能障道。</w:t>
      </w:r>
      <w:r w:rsidR="00BA65C5" w:rsidRPr="001934AD">
        <w:rPr>
          <w:rFonts w:hint="eastAsia"/>
        </w:rPr>
        <w:t>』</w:t>
      </w:r>
      <w:r w:rsidRPr="001934AD">
        <w:rPr>
          <w:rFonts w:hint="eastAsia"/>
        </w:rPr>
        <w:t>我於此中</w:t>
      </w:r>
      <w:r w:rsidR="00907185" w:rsidRPr="001934AD">
        <w:rPr>
          <w:rFonts w:hint="eastAsia"/>
        </w:rPr>
        <w:t>，不見有微畏相，</w:t>
      </w:r>
      <w:r w:rsidRPr="001934AD">
        <w:rPr>
          <w:rFonts w:hint="eastAsia"/>
        </w:rPr>
        <w:t>不見是相故</w:t>
      </w:r>
      <w:r w:rsidR="00907185" w:rsidRPr="001934AD">
        <w:rPr>
          <w:rFonts w:hint="eastAsia"/>
        </w:rPr>
        <w:t>，</w:t>
      </w:r>
      <w:r w:rsidRPr="001934AD">
        <w:rPr>
          <w:rFonts w:hint="eastAsia"/>
        </w:rPr>
        <w:t>得安隱</w:t>
      </w:r>
      <w:r w:rsidR="00907185" w:rsidRPr="001934AD">
        <w:rPr>
          <w:rFonts w:hint="eastAsia"/>
        </w:rPr>
        <w:t>、無有疑畏，是</w:t>
      </w:r>
      <w:r w:rsidR="00907185" w:rsidRPr="001934AD">
        <w:rPr>
          <w:rFonts w:hint="eastAsia"/>
          <w:b/>
        </w:rPr>
        <w:t>三無畏，</w:t>
      </w:r>
      <w:r w:rsidRPr="001934AD">
        <w:rPr>
          <w:rFonts w:hint="eastAsia"/>
          <w:b/>
        </w:rPr>
        <w:t>善知障解脫法</w:t>
      </w:r>
      <w:r w:rsidRPr="001934AD">
        <w:rPr>
          <w:rFonts w:hint="eastAsia"/>
        </w:rPr>
        <w:t>故。</w:t>
      </w:r>
    </w:p>
    <w:p w:rsidR="00D14B20" w:rsidRPr="001934AD" w:rsidRDefault="00012FEA" w:rsidP="00A329C3">
      <w:pPr>
        <w:overflowPunct w:val="0"/>
        <w:spacing w:beforeLines="30" w:before="108"/>
        <w:ind w:leftChars="200" w:left="480"/>
        <w:jc w:val="both"/>
        <w:outlineLvl w:val="4"/>
        <w:rPr>
          <w:b/>
        </w:rPr>
      </w:pPr>
      <w:r w:rsidRPr="001934AD">
        <w:rPr>
          <w:rFonts w:hint="eastAsia"/>
          <w:b/>
          <w:sz w:val="20"/>
          <w:bdr w:val="single" w:sz="4" w:space="0" w:color="auto"/>
        </w:rPr>
        <w:t>4</w:t>
      </w:r>
      <w:r w:rsidRPr="001934AD">
        <w:rPr>
          <w:rFonts w:hint="eastAsia"/>
          <w:b/>
          <w:sz w:val="20"/>
          <w:bdr w:val="single" w:sz="4" w:space="0" w:color="auto"/>
        </w:rPr>
        <w:t>、</w:t>
      </w:r>
      <w:r w:rsidR="00D14B20" w:rsidRPr="001934AD">
        <w:rPr>
          <w:rFonts w:hint="eastAsia"/>
          <w:b/>
          <w:sz w:val="20"/>
          <w:bdr w:val="single" w:sz="4" w:space="0" w:color="auto"/>
        </w:rPr>
        <w:t>四無畏</w:t>
      </w:r>
      <w:r w:rsidR="00177510" w:rsidRPr="001934AD">
        <w:rPr>
          <w:rFonts w:hint="eastAsia"/>
          <w:b/>
          <w:sz w:val="20"/>
          <w:bdr w:val="single" w:sz="4" w:space="0" w:color="auto"/>
        </w:rPr>
        <w:t>──</w:t>
      </w:r>
      <w:r w:rsidR="00D14B20" w:rsidRPr="001934AD">
        <w:rPr>
          <w:rFonts w:hint="eastAsia"/>
          <w:b/>
          <w:sz w:val="20"/>
          <w:bdr w:val="single" w:sz="4" w:space="0" w:color="auto"/>
        </w:rPr>
        <w:t>善知至苦盡道故</w:t>
      </w:r>
    </w:p>
    <w:p w:rsidR="00907185" w:rsidRPr="001934AD" w:rsidRDefault="008F6EB5" w:rsidP="00A329C3">
      <w:pPr>
        <w:overflowPunct w:val="0"/>
        <w:ind w:leftChars="200" w:left="480"/>
        <w:jc w:val="both"/>
      </w:pPr>
      <w:r w:rsidRPr="001934AD">
        <w:rPr>
          <w:rFonts w:hint="eastAsia"/>
        </w:rPr>
        <w:t>四者</w:t>
      </w:r>
      <w:r w:rsidR="00907185" w:rsidRPr="001934AD">
        <w:rPr>
          <w:rFonts w:hint="eastAsia"/>
        </w:rPr>
        <w:t>、</w:t>
      </w:r>
      <w:r w:rsidR="00BA65C5" w:rsidRPr="001934AD">
        <w:rPr>
          <w:rFonts w:hint="eastAsia"/>
        </w:rPr>
        <w:t>『</w:t>
      </w:r>
      <w:r w:rsidRPr="001934AD">
        <w:rPr>
          <w:rFonts w:hint="eastAsia"/>
          <w:b/>
        </w:rPr>
        <w:t>我所說道</w:t>
      </w:r>
      <w:r w:rsidR="00907185" w:rsidRPr="001934AD">
        <w:rPr>
          <w:rFonts w:hint="eastAsia"/>
          <w:b/>
        </w:rPr>
        <w:t>，</w:t>
      </w:r>
      <w:r w:rsidRPr="001934AD">
        <w:rPr>
          <w:rFonts w:hint="eastAsia"/>
          <w:b/>
        </w:rPr>
        <w:t>如法說行者</w:t>
      </w:r>
      <w:r w:rsidR="00907185" w:rsidRPr="001934AD">
        <w:rPr>
          <w:rFonts w:hint="eastAsia"/>
          <w:b/>
        </w:rPr>
        <w:t>，</w:t>
      </w:r>
      <w:r w:rsidRPr="001934AD">
        <w:rPr>
          <w:rFonts w:hint="eastAsia"/>
          <w:b/>
        </w:rPr>
        <w:t>得至苦盡</w:t>
      </w:r>
      <w:r w:rsidRPr="001934AD">
        <w:rPr>
          <w:rFonts w:hint="eastAsia"/>
        </w:rPr>
        <w:t>。</w:t>
      </w:r>
      <w:r w:rsidR="00BA65C5" w:rsidRPr="001934AD">
        <w:rPr>
          <w:rFonts w:hint="eastAsia"/>
        </w:rPr>
        <w:t>』</w:t>
      </w:r>
      <w:r w:rsidRPr="001934AD">
        <w:rPr>
          <w:rFonts w:hint="eastAsia"/>
        </w:rPr>
        <w:t>若有沙門</w:t>
      </w:r>
      <w:r w:rsidR="00907185" w:rsidRPr="001934AD">
        <w:rPr>
          <w:rFonts w:hint="eastAsia"/>
        </w:rPr>
        <w:t>、</w:t>
      </w:r>
      <w:r w:rsidRPr="001934AD">
        <w:rPr>
          <w:rFonts w:hint="eastAsia"/>
        </w:rPr>
        <w:t>婆羅門</w:t>
      </w:r>
      <w:r w:rsidR="00907185" w:rsidRPr="001934AD">
        <w:rPr>
          <w:rFonts w:hint="eastAsia"/>
        </w:rPr>
        <w:t>、</w:t>
      </w:r>
      <w:r w:rsidRPr="001934AD">
        <w:rPr>
          <w:rFonts w:hint="eastAsia"/>
        </w:rPr>
        <w:t>諸天</w:t>
      </w:r>
      <w:r w:rsidR="00907185" w:rsidRPr="001934AD">
        <w:rPr>
          <w:rFonts w:hint="eastAsia"/>
        </w:rPr>
        <w:t>、</w:t>
      </w:r>
      <w:r w:rsidRPr="001934AD">
        <w:rPr>
          <w:rFonts w:hint="eastAsia"/>
        </w:rPr>
        <w:t>魔</w:t>
      </w:r>
      <w:r w:rsidR="00907185" w:rsidRPr="001934AD">
        <w:rPr>
          <w:rFonts w:hint="eastAsia"/>
        </w:rPr>
        <w:t>、梵及餘世間智人，如法難言：</w:t>
      </w:r>
      <w:r w:rsidR="00BA65C5" w:rsidRPr="001934AD">
        <w:rPr>
          <w:rFonts w:hint="eastAsia"/>
        </w:rPr>
        <w:t>『</w:t>
      </w:r>
      <w:r w:rsidRPr="001934AD">
        <w:rPr>
          <w:rFonts w:hint="eastAsia"/>
        </w:rPr>
        <w:t>如</w:t>
      </w:r>
      <w:r w:rsidR="005F2956" w:rsidRPr="001934AD">
        <w:rPr>
          <w:rStyle w:val="a9"/>
        </w:rPr>
        <w:footnoteReference w:id="105"/>
      </w:r>
      <w:r w:rsidRPr="001934AD">
        <w:rPr>
          <w:rFonts w:hint="eastAsia"/>
        </w:rPr>
        <w:t>是法雖如說行</w:t>
      </w:r>
      <w:r w:rsidR="00907185" w:rsidRPr="001934AD">
        <w:rPr>
          <w:rFonts w:hint="eastAsia"/>
        </w:rPr>
        <w:t>，</w:t>
      </w:r>
      <w:r w:rsidRPr="001934AD">
        <w:rPr>
          <w:rFonts w:hint="eastAsia"/>
        </w:rPr>
        <w:t>不能至盡苦道。</w:t>
      </w:r>
      <w:r w:rsidR="00BA65C5" w:rsidRPr="001934AD">
        <w:rPr>
          <w:rFonts w:hint="eastAsia"/>
        </w:rPr>
        <w:t>』</w:t>
      </w:r>
      <w:r w:rsidRPr="001934AD">
        <w:rPr>
          <w:rFonts w:hint="eastAsia"/>
        </w:rPr>
        <w:t>我於此中</w:t>
      </w:r>
      <w:r w:rsidR="00907185" w:rsidRPr="001934AD">
        <w:rPr>
          <w:rFonts w:hint="eastAsia"/>
        </w:rPr>
        <w:t>，無有微畏相，</w:t>
      </w:r>
      <w:r w:rsidRPr="001934AD">
        <w:rPr>
          <w:rFonts w:hint="eastAsia"/>
        </w:rPr>
        <w:t>不見是相故</w:t>
      </w:r>
      <w:r w:rsidR="00907185" w:rsidRPr="001934AD">
        <w:rPr>
          <w:rFonts w:hint="eastAsia"/>
        </w:rPr>
        <w:t>，</w:t>
      </w:r>
      <w:r w:rsidRPr="001934AD">
        <w:rPr>
          <w:rFonts w:hint="eastAsia"/>
        </w:rPr>
        <w:t>得安隱</w:t>
      </w:r>
      <w:r w:rsidR="00907185" w:rsidRPr="001934AD">
        <w:rPr>
          <w:rFonts w:hint="eastAsia"/>
        </w:rPr>
        <w:t>、無有疑畏，是</w:t>
      </w:r>
      <w:r w:rsidR="00907185" w:rsidRPr="001934AD">
        <w:rPr>
          <w:rFonts w:hint="eastAsia"/>
          <w:b/>
        </w:rPr>
        <w:t>四無畏，</w:t>
      </w:r>
      <w:r w:rsidRPr="001934AD">
        <w:rPr>
          <w:rFonts w:hint="eastAsia"/>
          <w:b/>
        </w:rPr>
        <w:t>善知至苦盡道</w:t>
      </w:r>
      <w:r w:rsidRPr="001934AD">
        <w:rPr>
          <w:rFonts w:hint="eastAsia"/>
        </w:rPr>
        <w:t>故。</w:t>
      </w:r>
      <w:r w:rsidR="00BA65C5" w:rsidRPr="001934AD">
        <w:rPr>
          <w:rFonts w:hint="eastAsia"/>
        </w:rPr>
        <w:t>」</w:t>
      </w:r>
    </w:p>
    <w:p w:rsidR="007F7097" w:rsidRPr="001934AD" w:rsidRDefault="00012FEA" w:rsidP="00A329C3">
      <w:pPr>
        <w:overflowPunct w:val="0"/>
        <w:spacing w:beforeLines="30" w:before="108"/>
        <w:ind w:leftChars="150" w:left="360"/>
        <w:jc w:val="both"/>
        <w:outlineLvl w:val="3"/>
        <w:rPr>
          <w:b/>
          <w:sz w:val="20"/>
          <w:szCs w:val="20"/>
          <w:bdr w:val="single" w:sz="4" w:space="0" w:color="auto"/>
        </w:rPr>
      </w:pPr>
      <w:r w:rsidRPr="001934AD">
        <w:rPr>
          <w:rFonts w:hint="eastAsia"/>
          <w:b/>
          <w:sz w:val="20"/>
          <w:bdr w:val="single" w:sz="4" w:space="0" w:color="auto"/>
        </w:rPr>
        <w:t>（三）</w:t>
      </w:r>
      <w:r w:rsidR="007F7097" w:rsidRPr="001934AD">
        <w:rPr>
          <w:rFonts w:hint="eastAsia"/>
          <w:b/>
          <w:sz w:val="20"/>
          <w:szCs w:val="20"/>
          <w:bdr w:val="single" w:sz="4" w:space="0" w:color="auto"/>
        </w:rPr>
        <w:t>別釋</w:t>
      </w:r>
      <w:r w:rsidR="001D3B1E" w:rsidRPr="001934AD">
        <w:rPr>
          <w:rFonts w:hint="eastAsia"/>
          <w:b/>
          <w:sz w:val="20"/>
          <w:szCs w:val="20"/>
          <w:bdr w:val="single" w:sz="4" w:space="0" w:color="auto"/>
        </w:rPr>
        <w:t>無畏義</w:t>
      </w:r>
    </w:p>
    <w:p w:rsidR="00907185" w:rsidRPr="001934AD" w:rsidRDefault="008F6EB5" w:rsidP="00A329C3">
      <w:pPr>
        <w:overflowPunct w:val="0"/>
        <w:ind w:leftChars="150" w:left="360"/>
        <w:jc w:val="both"/>
      </w:pPr>
      <w:r w:rsidRPr="001934AD">
        <w:rPr>
          <w:rFonts w:hint="eastAsia"/>
        </w:rPr>
        <w:t>是四</w:t>
      </w:r>
      <w:r w:rsidR="00F4294B" w:rsidRPr="001934AD">
        <w:rPr>
          <w:rFonts w:hint="eastAsia"/>
          <w:sz w:val="22"/>
          <w:shd w:val="pct15" w:color="auto" w:fill="FFFFFF"/>
        </w:rPr>
        <w:t>（</w:t>
      </w:r>
      <w:r w:rsidR="00F4294B" w:rsidRPr="001934AD">
        <w:rPr>
          <w:rFonts w:hint="eastAsia"/>
          <w:sz w:val="22"/>
          <w:shd w:val="pct15" w:color="auto" w:fill="FFFFFF"/>
        </w:rPr>
        <w:t>82b</w:t>
      </w:r>
      <w:r w:rsidR="00F4294B" w:rsidRPr="001934AD">
        <w:rPr>
          <w:rFonts w:hint="eastAsia"/>
          <w:sz w:val="22"/>
          <w:shd w:val="pct15" w:color="auto" w:fill="FFFFFF"/>
        </w:rPr>
        <w:t>）</w:t>
      </w:r>
      <w:r w:rsidRPr="001934AD">
        <w:rPr>
          <w:rFonts w:hint="eastAsia"/>
        </w:rPr>
        <w:t>無畏</w:t>
      </w:r>
      <w:r w:rsidR="00907185" w:rsidRPr="001934AD">
        <w:rPr>
          <w:rFonts w:hint="eastAsia"/>
        </w:rPr>
        <w:t>，</w:t>
      </w:r>
      <w:r w:rsidRPr="001934AD">
        <w:rPr>
          <w:rFonts w:hint="eastAsia"/>
        </w:rPr>
        <w:t>皆過怖畏</w:t>
      </w:r>
      <w:r w:rsidR="00907185" w:rsidRPr="001934AD">
        <w:rPr>
          <w:rFonts w:hint="eastAsia"/>
        </w:rPr>
        <w:t>、</w:t>
      </w:r>
      <w:r w:rsidRPr="001934AD">
        <w:rPr>
          <w:rFonts w:hint="eastAsia"/>
        </w:rPr>
        <w:t>心驚</w:t>
      </w:r>
      <w:r w:rsidR="00907185" w:rsidRPr="001934AD">
        <w:rPr>
          <w:rFonts w:hint="eastAsia"/>
        </w:rPr>
        <w:t>、毛竪</w:t>
      </w:r>
      <w:r w:rsidR="000A375F" w:rsidRPr="001934AD">
        <w:rPr>
          <w:rStyle w:val="a9"/>
        </w:rPr>
        <w:footnoteReference w:id="106"/>
      </w:r>
      <w:r w:rsidR="00907185" w:rsidRPr="001934AD">
        <w:rPr>
          <w:rFonts w:hint="eastAsia"/>
        </w:rPr>
        <w:t>等相故，</w:t>
      </w:r>
      <w:r w:rsidRPr="001934AD">
        <w:rPr>
          <w:rFonts w:hint="eastAsia"/>
        </w:rPr>
        <w:t>名為無畏。</w:t>
      </w:r>
    </w:p>
    <w:p w:rsidR="007F7097" w:rsidRPr="001934AD" w:rsidRDefault="008F6EB5" w:rsidP="00A329C3">
      <w:pPr>
        <w:overflowPunct w:val="0"/>
        <w:spacing w:beforeLines="30" w:before="108"/>
        <w:ind w:leftChars="150" w:left="360"/>
        <w:jc w:val="both"/>
      </w:pPr>
      <w:r w:rsidRPr="001934AD">
        <w:rPr>
          <w:rFonts w:hint="eastAsia"/>
        </w:rPr>
        <w:t>又在大眾威德殊勝故</w:t>
      </w:r>
      <w:r w:rsidR="00907185" w:rsidRPr="001934AD">
        <w:rPr>
          <w:rFonts w:hint="eastAsia"/>
        </w:rPr>
        <w:t>，名為無畏。</w:t>
      </w:r>
    </w:p>
    <w:p w:rsidR="00907185" w:rsidRPr="001934AD" w:rsidRDefault="00907185" w:rsidP="00A329C3">
      <w:pPr>
        <w:overflowPunct w:val="0"/>
        <w:spacing w:beforeLines="30" w:before="108"/>
        <w:ind w:leftChars="150" w:left="360"/>
        <w:jc w:val="both"/>
      </w:pPr>
      <w:r w:rsidRPr="001934AD">
        <w:rPr>
          <w:rFonts w:hint="eastAsia"/>
        </w:rPr>
        <w:t>又善知一切問答故，</w:t>
      </w:r>
      <w:r w:rsidR="008F6EB5" w:rsidRPr="001934AD">
        <w:rPr>
          <w:rFonts w:hint="eastAsia"/>
        </w:rPr>
        <w:t>名為無畏。</w:t>
      </w:r>
      <w:r w:rsidRPr="001934AD">
        <w:rPr>
          <w:rFonts w:hint="eastAsia"/>
        </w:rPr>
        <w:t>《</w:t>
      </w:r>
      <w:r w:rsidR="008F6EB5" w:rsidRPr="001934AD">
        <w:rPr>
          <w:rFonts w:hint="eastAsia"/>
        </w:rPr>
        <w:t>諸天會經</w:t>
      </w:r>
      <w:r w:rsidRPr="001934AD">
        <w:rPr>
          <w:rFonts w:hint="eastAsia"/>
        </w:rPr>
        <w:t>》</w:t>
      </w:r>
      <w:r w:rsidR="007C6C70" w:rsidRPr="001934AD">
        <w:rPr>
          <w:rStyle w:val="a9"/>
        </w:rPr>
        <w:footnoteReference w:id="107"/>
      </w:r>
      <w:r w:rsidR="008F6EB5" w:rsidRPr="001934AD">
        <w:rPr>
          <w:rFonts w:hint="eastAsia"/>
        </w:rPr>
        <w:t>此中應廣說。</w:t>
      </w:r>
    </w:p>
    <w:p w:rsidR="003151E1" w:rsidRPr="001934AD" w:rsidRDefault="003151E1" w:rsidP="00BA65C5">
      <w:pPr>
        <w:overflowPunct w:val="0"/>
        <w:spacing w:beforeLines="30" w:before="108"/>
        <w:ind w:leftChars="200" w:left="480"/>
        <w:jc w:val="both"/>
        <w:outlineLvl w:val="4"/>
        <w:rPr>
          <w:b/>
          <w:sz w:val="20"/>
          <w:szCs w:val="20"/>
          <w:bdr w:val="single" w:sz="4" w:space="0" w:color="auto"/>
        </w:rPr>
      </w:pPr>
      <w:r w:rsidRPr="001934AD">
        <w:rPr>
          <w:rFonts w:ascii="新細明體" w:hAnsi="新細明體"/>
          <w:b/>
          <w:sz w:val="20"/>
          <w:szCs w:val="20"/>
          <w:bdr w:val="single" w:sz="4" w:space="0" w:color="auto"/>
        </w:rPr>
        <w:t>※</w:t>
      </w:r>
      <w:r w:rsidRPr="001934AD">
        <w:rPr>
          <w:b/>
          <w:sz w:val="20"/>
          <w:szCs w:val="20"/>
          <w:bdr w:val="single" w:sz="4" w:space="0" w:color="auto"/>
        </w:rPr>
        <w:t>因論生論：</w:t>
      </w:r>
      <w:r w:rsidR="0047317C" w:rsidRPr="001934AD">
        <w:rPr>
          <w:rFonts w:hint="eastAsia"/>
          <w:b/>
          <w:sz w:val="20"/>
          <w:szCs w:val="20"/>
          <w:bdr w:val="single" w:sz="4" w:space="0" w:color="auto"/>
        </w:rPr>
        <w:t>何故但說四種</w:t>
      </w:r>
      <w:r w:rsidR="00F020A7" w:rsidRPr="001934AD">
        <w:rPr>
          <w:rFonts w:hint="eastAsia"/>
          <w:b/>
          <w:sz w:val="20"/>
          <w:szCs w:val="20"/>
          <w:bdr w:val="single" w:sz="4" w:space="0" w:color="auto"/>
        </w:rPr>
        <w:t>無畏</w:t>
      </w:r>
    </w:p>
    <w:p w:rsidR="00907185" w:rsidRPr="001934AD" w:rsidRDefault="008F6EB5" w:rsidP="00BA65C5">
      <w:pPr>
        <w:overflowPunct w:val="0"/>
        <w:ind w:leftChars="200" w:left="480"/>
        <w:jc w:val="both"/>
      </w:pPr>
      <w:r w:rsidRPr="001934AD">
        <w:rPr>
          <w:rFonts w:hint="eastAsia"/>
        </w:rPr>
        <w:t>問曰</w:t>
      </w:r>
      <w:r w:rsidR="00907185" w:rsidRPr="001934AD">
        <w:rPr>
          <w:rFonts w:hint="eastAsia"/>
        </w:rPr>
        <w:t>：</w:t>
      </w:r>
      <w:r w:rsidRPr="001934AD">
        <w:rPr>
          <w:rFonts w:hint="eastAsia"/>
        </w:rPr>
        <w:t>若佛是一切智人</w:t>
      </w:r>
      <w:r w:rsidR="00907185" w:rsidRPr="001934AD">
        <w:rPr>
          <w:rFonts w:hint="eastAsia"/>
        </w:rPr>
        <w:t>，</w:t>
      </w:r>
      <w:r w:rsidRPr="001934AD">
        <w:rPr>
          <w:rFonts w:hint="eastAsia"/>
        </w:rPr>
        <w:t>應於一切法盡無畏</w:t>
      </w:r>
      <w:r w:rsidR="00907185" w:rsidRPr="001934AD">
        <w:rPr>
          <w:rFonts w:hint="eastAsia"/>
        </w:rPr>
        <w:t>，</w:t>
      </w:r>
      <w:r w:rsidRPr="001934AD">
        <w:rPr>
          <w:rFonts w:hint="eastAsia"/>
        </w:rPr>
        <w:t>何以但</w:t>
      </w:r>
      <w:r w:rsidR="005F2956" w:rsidRPr="001934AD">
        <w:rPr>
          <w:rStyle w:val="a9"/>
        </w:rPr>
        <w:footnoteReference w:id="108"/>
      </w:r>
      <w:r w:rsidRPr="001934AD">
        <w:rPr>
          <w:rFonts w:hint="eastAsia"/>
        </w:rPr>
        <w:t>說四</w:t>
      </w:r>
      <w:r w:rsidR="00907185" w:rsidRPr="001934AD">
        <w:rPr>
          <w:rFonts w:hint="eastAsia"/>
        </w:rPr>
        <w:t>？</w:t>
      </w:r>
    </w:p>
    <w:p w:rsidR="00DD3D2D" w:rsidRPr="001934AD" w:rsidRDefault="008F6EB5" w:rsidP="000755DC">
      <w:pPr>
        <w:overflowPunct w:val="0"/>
        <w:spacing w:beforeLines="30" w:before="108"/>
        <w:ind w:leftChars="200" w:left="480"/>
        <w:jc w:val="both"/>
      </w:pPr>
      <w:r w:rsidRPr="001934AD">
        <w:rPr>
          <w:rFonts w:hint="eastAsia"/>
        </w:rPr>
        <w:t>答曰</w:t>
      </w:r>
      <w:r w:rsidR="00907185" w:rsidRPr="001934AD">
        <w:rPr>
          <w:rFonts w:hint="eastAsia"/>
        </w:rPr>
        <w:t>：</w:t>
      </w:r>
      <w:r w:rsidRPr="001934AD">
        <w:rPr>
          <w:rFonts w:hint="eastAsia"/>
        </w:rPr>
        <w:t>略舉大要以開事端</w:t>
      </w:r>
      <w:r w:rsidR="00907185" w:rsidRPr="001934AD">
        <w:rPr>
          <w:rFonts w:hint="eastAsia"/>
        </w:rPr>
        <w:t>，</w:t>
      </w:r>
      <w:r w:rsidRPr="001934AD">
        <w:rPr>
          <w:rFonts w:hint="eastAsia"/>
        </w:rPr>
        <w:t>餘亦如是。</w:t>
      </w:r>
    </w:p>
    <w:p w:rsidR="00602EF7" w:rsidRPr="001934AD" w:rsidRDefault="00691DB4" w:rsidP="002070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lastRenderedPageBreak/>
        <w:t>二</w:t>
      </w:r>
      <w:r w:rsidR="005B09FA" w:rsidRPr="001934AD">
        <w:rPr>
          <w:rFonts w:hint="eastAsia"/>
          <w:b/>
          <w:sz w:val="20"/>
          <w:bdr w:val="single" w:sz="4" w:space="0" w:color="auto"/>
        </w:rPr>
        <w:t>四</w:t>
      </w:r>
      <w:r w:rsidR="00EC3282" w:rsidRPr="001934AD">
        <w:rPr>
          <w:rFonts w:hint="eastAsia"/>
          <w:b/>
          <w:sz w:val="20"/>
          <w:bdr w:val="single" w:sz="4" w:space="0" w:color="auto"/>
        </w:rPr>
        <w:t>、</w:t>
      </w:r>
      <w:r w:rsidR="00602EF7" w:rsidRPr="001934AD">
        <w:rPr>
          <w:rFonts w:hint="eastAsia"/>
          <w:b/>
          <w:sz w:val="20"/>
          <w:bdr w:val="single" w:sz="4" w:space="0" w:color="auto"/>
        </w:rPr>
        <w:t>第三十～三十九不共法</w:t>
      </w:r>
      <w:r w:rsidR="00177510" w:rsidRPr="001934AD">
        <w:rPr>
          <w:rFonts w:hint="eastAsia"/>
          <w:b/>
          <w:sz w:val="20"/>
          <w:bdr w:val="single" w:sz="4" w:space="0" w:color="auto"/>
        </w:rPr>
        <w:t>──</w:t>
      </w:r>
      <w:r w:rsidR="00E90DD0" w:rsidRPr="001934AD">
        <w:rPr>
          <w:rFonts w:hint="eastAsia"/>
          <w:b/>
          <w:sz w:val="20"/>
          <w:bdr w:val="single" w:sz="4" w:space="0" w:color="auto"/>
        </w:rPr>
        <w:t>佛十力</w:t>
      </w:r>
    </w:p>
    <w:p w:rsidR="00DD3D2D" w:rsidRPr="001934AD" w:rsidRDefault="00CE6D33" w:rsidP="00207085">
      <w:pPr>
        <w:overflowPunct w:val="0"/>
        <w:ind w:leftChars="150" w:left="360"/>
        <w:jc w:val="both"/>
        <w:outlineLvl w:val="3"/>
        <w:rPr>
          <w:b/>
          <w:sz w:val="20"/>
          <w:szCs w:val="20"/>
          <w:bdr w:val="single" w:sz="4" w:space="0" w:color="auto"/>
        </w:rPr>
      </w:pPr>
      <w:r w:rsidRPr="001934AD">
        <w:rPr>
          <w:rFonts w:hint="eastAsia"/>
          <w:b/>
          <w:sz w:val="20"/>
          <w:bdr w:val="single" w:sz="4" w:space="0" w:color="auto"/>
        </w:rPr>
        <w:t>（一）</w:t>
      </w:r>
      <w:r w:rsidR="00D14B20" w:rsidRPr="001934AD">
        <w:rPr>
          <w:rFonts w:hint="eastAsia"/>
          <w:b/>
          <w:sz w:val="20"/>
          <w:szCs w:val="20"/>
          <w:bdr w:val="single" w:sz="4" w:space="0" w:color="auto"/>
        </w:rPr>
        <w:t>總說</w:t>
      </w:r>
    </w:p>
    <w:p w:rsidR="00907185" w:rsidRPr="001934AD" w:rsidRDefault="008F6EB5" w:rsidP="00045ED6">
      <w:pPr>
        <w:overflowPunct w:val="0"/>
        <w:ind w:leftChars="150" w:left="360"/>
        <w:jc w:val="both"/>
      </w:pPr>
      <w:r w:rsidRPr="001934AD">
        <w:rPr>
          <w:rFonts w:hint="eastAsia"/>
          <w:b/>
        </w:rPr>
        <w:t>佛十力</w:t>
      </w:r>
      <w:r w:rsidRPr="001934AD">
        <w:rPr>
          <w:rFonts w:hint="eastAsia"/>
        </w:rPr>
        <w:t>者</w:t>
      </w:r>
      <w:r w:rsidR="00907185" w:rsidRPr="001934AD">
        <w:rPr>
          <w:rFonts w:hint="eastAsia"/>
        </w:rPr>
        <w:t>，</w:t>
      </w:r>
      <w:r w:rsidRPr="001934AD">
        <w:rPr>
          <w:rFonts w:hint="eastAsia"/>
        </w:rPr>
        <w:t>力名扶助</w:t>
      </w:r>
      <w:r w:rsidR="00907185" w:rsidRPr="001934AD">
        <w:rPr>
          <w:rFonts w:hint="eastAsia"/>
        </w:rPr>
        <w:t>，</w:t>
      </w:r>
      <w:r w:rsidRPr="001934AD">
        <w:rPr>
          <w:rFonts w:hint="eastAsia"/>
        </w:rPr>
        <w:t>氣勢不可窮盡</w:t>
      </w:r>
      <w:r w:rsidR="00907185" w:rsidRPr="001934AD">
        <w:rPr>
          <w:rFonts w:hint="eastAsia"/>
        </w:rPr>
        <w:t>，</w:t>
      </w:r>
      <w:r w:rsidRPr="001934AD">
        <w:rPr>
          <w:rFonts w:hint="eastAsia"/>
        </w:rPr>
        <w:t>無能沮壞</w:t>
      </w:r>
      <w:r w:rsidR="00E0540A" w:rsidRPr="001934AD">
        <w:rPr>
          <w:rStyle w:val="a9"/>
        </w:rPr>
        <w:footnoteReference w:id="109"/>
      </w:r>
      <w:r w:rsidRPr="001934AD">
        <w:rPr>
          <w:rFonts w:hint="eastAsia"/>
        </w:rPr>
        <w:t>。雖有十名</w:t>
      </w:r>
      <w:r w:rsidR="00907185" w:rsidRPr="001934AD">
        <w:rPr>
          <w:rFonts w:hint="eastAsia"/>
        </w:rPr>
        <w:t>，</w:t>
      </w:r>
      <w:r w:rsidRPr="001934AD">
        <w:rPr>
          <w:rFonts w:hint="eastAsia"/>
        </w:rPr>
        <w:t>而實一智</w:t>
      </w:r>
      <w:r w:rsidR="00907185" w:rsidRPr="001934AD">
        <w:rPr>
          <w:rFonts w:hint="eastAsia"/>
        </w:rPr>
        <w:t>，</w:t>
      </w:r>
      <w:r w:rsidRPr="001934AD">
        <w:rPr>
          <w:rFonts w:hint="eastAsia"/>
        </w:rPr>
        <w:t>緣十事故名為十力。佛智緣一切事故</w:t>
      </w:r>
      <w:r w:rsidR="00907185" w:rsidRPr="001934AD">
        <w:rPr>
          <w:rFonts w:hint="eastAsia"/>
        </w:rPr>
        <w:t>，應有無量力</w:t>
      </w:r>
      <w:r w:rsidR="00F020A7" w:rsidRPr="001934AD">
        <w:rPr>
          <w:rFonts w:hint="eastAsia"/>
        </w:rPr>
        <w:t>，</w:t>
      </w:r>
      <w:r w:rsidR="00907185" w:rsidRPr="001934AD">
        <w:rPr>
          <w:rFonts w:hint="eastAsia"/>
        </w:rPr>
        <w:t>以此十力足度眾生故，</w:t>
      </w:r>
      <w:r w:rsidRPr="001934AD">
        <w:rPr>
          <w:rFonts w:hint="eastAsia"/>
        </w:rPr>
        <w:t>但</w:t>
      </w:r>
      <w:r w:rsidR="00960004" w:rsidRPr="001934AD">
        <w:rPr>
          <w:rFonts w:hint="eastAsia"/>
        </w:rPr>
        <w:t>說十力。但</w:t>
      </w:r>
      <w:r w:rsidR="00960004" w:rsidRPr="001934AD">
        <w:t>開</w:t>
      </w:r>
      <w:r w:rsidR="00960004" w:rsidRPr="001934AD">
        <w:rPr>
          <w:rStyle w:val="a9"/>
        </w:rPr>
        <w:footnoteReference w:id="110"/>
      </w:r>
      <w:r w:rsidR="00907185" w:rsidRPr="001934AD">
        <w:rPr>
          <w:rFonts w:hint="eastAsia"/>
        </w:rPr>
        <w:t>此十力，</w:t>
      </w:r>
      <w:r w:rsidRPr="001934AD">
        <w:rPr>
          <w:rFonts w:hint="eastAsia"/>
        </w:rPr>
        <w:t>餘皆可知。</w:t>
      </w:r>
    </w:p>
    <w:p w:rsidR="00DD3D2D" w:rsidRPr="001934AD" w:rsidRDefault="00012FEA" w:rsidP="00207085">
      <w:pPr>
        <w:overflowPunct w:val="0"/>
        <w:spacing w:beforeLines="30" w:before="108"/>
        <w:ind w:leftChars="150" w:left="360"/>
        <w:jc w:val="both"/>
        <w:outlineLvl w:val="3"/>
        <w:rPr>
          <w:b/>
          <w:sz w:val="20"/>
          <w:szCs w:val="20"/>
          <w:bdr w:val="single" w:sz="4" w:space="0" w:color="auto"/>
        </w:rPr>
      </w:pPr>
      <w:r w:rsidRPr="001934AD">
        <w:rPr>
          <w:rFonts w:hint="eastAsia"/>
          <w:b/>
          <w:sz w:val="20"/>
          <w:bdr w:val="single" w:sz="4" w:space="0" w:color="auto"/>
        </w:rPr>
        <w:t>（二）</w:t>
      </w:r>
      <w:r w:rsidR="00D14B20" w:rsidRPr="001934AD">
        <w:rPr>
          <w:rFonts w:hint="eastAsia"/>
          <w:b/>
          <w:sz w:val="20"/>
          <w:szCs w:val="20"/>
          <w:bdr w:val="single" w:sz="4" w:space="0" w:color="auto"/>
        </w:rPr>
        <w:t>別</w:t>
      </w:r>
      <w:r w:rsidR="00DD3D2D" w:rsidRPr="001934AD">
        <w:rPr>
          <w:rFonts w:hint="eastAsia"/>
          <w:b/>
          <w:sz w:val="20"/>
          <w:szCs w:val="20"/>
          <w:bdr w:val="single" w:sz="4" w:space="0" w:color="auto"/>
        </w:rPr>
        <w:t>釋</w:t>
      </w:r>
      <w:r w:rsidR="00B84EDA" w:rsidRPr="001934AD">
        <w:rPr>
          <w:rStyle w:val="a9"/>
          <w:szCs w:val="24"/>
        </w:rPr>
        <w:footnoteReference w:id="111"/>
      </w:r>
    </w:p>
    <w:p w:rsidR="00F31C9F" w:rsidRPr="001934AD" w:rsidRDefault="00012FEA" w:rsidP="00207085">
      <w:pPr>
        <w:overflowPunct w:val="0"/>
        <w:ind w:leftChars="200" w:left="480"/>
        <w:jc w:val="both"/>
        <w:outlineLvl w:val="4"/>
        <w:rPr>
          <w:b/>
        </w:rPr>
      </w:pPr>
      <w:r w:rsidRPr="001934AD">
        <w:rPr>
          <w:rFonts w:hint="eastAsia"/>
          <w:b/>
          <w:sz w:val="20"/>
          <w:szCs w:val="20"/>
          <w:bdr w:val="single" w:sz="4" w:space="0" w:color="auto"/>
        </w:rPr>
        <w:t>1</w:t>
      </w:r>
      <w:r w:rsidRPr="001934AD">
        <w:rPr>
          <w:rFonts w:hint="eastAsia"/>
          <w:b/>
          <w:sz w:val="20"/>
          <w:szCs w:val="20"/>
          <w:bdr w:val="single" w:sz="4" w:space="0" w:color="auto"/>
        </w:rPr>
        <w:t>、</w:t>
      </w:r>
      <w:r w:rsidR="00F31C9F" w:rsidRPr="001934AD">
        <w:rPr>
          <w:b/>
          <w:sz w:val="20"/>
          <w:szCs w:val="20"/>
          <w:bdr w:val="single" w:sz="4" w:space="0" w:color="auto"/>
        </w:rPr>
        <w:t>第一力：</w:t>
      </w:r>
      <w:r w:rsidR="00BC0C98" w:rsidRPr="001934AD">
        <w:rPr>
          <w:rFonts w:hint="eastAsia"/>
          <w:b/>
          <w:sz w:val="20"/>
          <w:szCs w:val="20"/>
          <w:bdr w:val="single" w:sz="4" w:space="0" w:color="auto"/>
        </w:rPr>
        <w:t>了達一切法因果</w:t>
      </w:r>
      <w:r w:rsidR="00A94138" w:rsidRPr="001934AD">
        <w:rPr>
          <w:rFonts w:hint="eastAsia"/>
          <w:b/>
          <w:sz w:val="20"/>
          <w:szCs w:val="20"/>
          <w:bdr w:val="single" w:sz="4" w:space="0" w:color="auto"/>
        </w:rPr>
        <w:t>（是處不是處智力）</w:t>
      </w:r>
    </w:p>
    <w:p w:rsidR="00F31C9F" w:rsidRPr="001934AD" w:rsidRDefault="008F6EB5" w:rsidP="00207085">
      <w:pPr>
        <w:overflowPunct w:val="0"/>
        <w:ind w:leftChars="200" w:left="480"/>
        <w:jc w:val="both"/>
      </w:pPr>
      <w:r w:rsidRPr="001934AD">
        <w:rPr>
          <w:rFonts w:hint="eastAsia"/>
          <w:b/>
        </w:rPr>
        <w:t>初力</w:t>
      </w:r>
      <w:r w:rsidRPr="001934AD">
        <w:rPr>
          <w:rFonts w:hint="eastAsia"/>
        </w:rPr>
        <w:t>者</w:t>
      </w:r>
      <w:r w:rsidR="00907185" w:rsidRPr="001934AD">
        <w:rPr>
          <w:rFonts w:hint="eastAsia"/>
        </w:rPr>
        <w:t>，</w:t>
      </w:r>
      <w:r w:rsidRPr="001934AD">
        <w:rPr>
          <w:rFonts w:hint="eastAsia"/>
        </w:rPr>
        <w:t>一切法</w:t>
      </w:r>
      <w:r w:rsidRPr="001934AD">
        <w:rPr>
          <w:rFonts w:hint="eastAsia"/>
          <w:b/>
        </w:rPr>
        <w:t>因</w:t>
      </w:r>
      <w:r w:rsidR="001F21D7" w:rsidRPr="001934AD">
        <w:rPr>
          <w:rFonts w:hint="eastAsia"/>
          <w:b/>
        </w:rPr>
        <w:t>、非因</w:t>
      </w:r>
      <w:r w:rsidR="001F21D7" w:rsidRPr="001934AD">
        <w:rPr>
          <w:rFonts w:hint="eastAsia"/>
        </w:rPr>
        <w:t>，決定通達智，</w:t>
      </w:r>
      <w:r w:rsidRPr="001934AD">
        <w:rPr>
          <w:rFonts w:hint="eastAsia"/>
        </w:rPr>
        <w:t>名為初力。</w:t>
      </w:r>
    </w:p>
    <w:p w:rsidR="00F31C9F" w:rsidRPr="001934AD" w:rsidRDefault="008F6EB5" w:rsidP="00207085">
      <w:pPr>
        <w:overflowPunct w:val="0"/>
        <w:spacing w:beforeLines="30" w:before="108"/>
        <w:ind w:leftChars="200" w:left="480"/>
        <w:jc w:val="both"/>
      </w:pPr>
      <w:r w:rsidRPr="001934AD">
        <w:rPr>
          <w:rFonts w:hint="eastAsia"/>
        </w:rPr>
        <w:t>如佛說</w:t>
      </w:r>
      <w:r w:rsidR="001F21D7" w:rsidRPr="001934AD">
        <w:rPr>
          <w:rFonts w:hint="eastAsia"/>
        </w:rPr>
        <w:t>：「</w:t>
      </w:r>
      <w:r w:rsidRPr="001934AD">
        <w:rPr>
          <w:rFonts w:ascii="標楷體" w:eastAsia="標楷體" w:hAnsi="標楷體" w:hint="eastAsia"/>
        </w:rPr>
        <w:t>若是狂人</w:t>
      </w:r>
      <w:r w:rsidR="001F21D7" w:rsidRPr="001934AD">
        <w:rPr>
          <w:rFonts w:ascii="標楷體" w:eastAsia="標楷體" w:hAnsi="標楷體" w:hint="eastAsia"/>
        </w:rPr>
        <w:t>，</w:t>
      </w:r>
      <w:r w:rsidRPr="001934AD">
        <w:rPr>
          <w:rFonts w:ascii="標楷體" w:eastAsia="標楷體" w:hAnsi="標楷體" w:hint="eastAsia"/>
        </w:rPr>
        <w:t>不捨是語</w:t>
      </w:r>
      <w:r w:rsidR="001F21D7" w:rsidRPr="001934AD">
        <w:rPr>
          <w:rFonts w:ascii="標楷體" w:eastAsia="標楷體" w:hAnsi="標楷體" w:hint="eastAsia"/>
        </w:rPr>
        <w:t>、</w:t>
      </w:r>
      <w:r w:rsidRPr="001934AD">
        <w:rPr>
          <w:rFonts w:ascii="標楷體" w:eastAsia="標楷體" w:hAnsi="標楷體" w:hint="eastAsia"/>
        </w:rPr>
        <w:t>不捨邪見</w:t>
      </w:r>
      <w:r w:rsidR="001F21D7" w:rsidRPr="001934AD">
        <w:rPr>
          <w:rFonts w:ascii="標楷體" w:eastAsia="標楷體" w:hAnsi="標楷體" w:hint="eastAsia"/>
        </w:rPr>
        <w:t>、不捨是心，</w:t>
      </w:r>
      <w:r w:rsidRPr="001934AD">
        <w:rPr>
          <w:rFonts w:ascii="標楷體" w:eastAsia="標楷體" w:hAnsi="標楷體" w:hint="eastAsia"/>
        </w:rPr>
        <w:t>來在佛前</w:t>
      </w:r>
      <w:r w:rsidR="001F21D7" w:rsidRPr="001934AD">
        <w:rPr>
          <w:rFonts w:ascii="標楷體" w:eastAsia="標楷體" w:hAnsi="標楷體" w:hint="eastAsia"/>
        </w:rPr>
        <w:t>，</w:t>
      </w:r>
      <w:r w:rsidRPr="001934AD">
        <w:rPr>
          <w:rFonts w:ascii="標楷體" w:eastAsia="標楷體" w:hAnsi="標楷體" w:hint="eastAsia"/>
        </w:rPr>
        <w:t>無有是處。</w:t>
      </w:r>
      <w:r w:rsidR="001F21D7" w:rsidRPr="001934AD">
        <w:rPr>
          <w:rFonts w:hint="eastAsia"/>
        </w:rPr>
        <w:t>」</w:t>
      </w:r>
      <w:r w:rsidR="002C5273" w:rsidRPr="001934AD">
        <w:rPr>
          <w:rStyle w:val="a9"/>
        </w:rPr>
        <w:footnoteReference w:id="112"/>
      </w:r>
    </w:p>
    <w:p w:rsidR="00F31C9F" w:rsidRPr="001934AD" w:rsidRDefault="001F21D7" w:rsidP="00207085">
      <w:pPr>
        <w:overflowPunct w:val="0"/>
        <w:spacing w:beforeLines="30" w:before="108"/>
        <w:ind w:leftChars="200" w:left="480"/>
        <w:jc w:val="both"/>
      </w:pPr>
      <w:r w:rsidRPr="001934AD">
        <w:rPr>
          <w:rFonts w:hint="eastAsia"/>
          <w:spacing w:val="-2"/>
        </w:rPr>
        <w:t>如佛告阿難：「</w:t>
      </w:r>
      <w:r w:rsidR="008F6EB5" w:rsidRPr="001934AD">
        <w:rPr>
          <w:rFonts w:ascii="標楷體" w:eastAsia="標楷體" w:hAnsi="標楷體" w:hint="eastAsia"/>
          <w:spacing w:val="-2"/>
        </w:rPr>
        <w:t>世間二佛一時出世</w:t>
      </w:r>
      <w:r w:rsidRPr="001934AD">
        <w:rPr>
          <w:rFonts w:ascii="標楷體" w:eastAsia="標楷體" w:hAnsi="標楷體" w:hint="eastAsia"/>
          <w:spacing w:val="-2"/>
        </w:rPr>
        <w:t>，</w:t>
      </w:r>
      <w:r w:rsidR="008F6EB5" w:rsidRPr="001934AD">
        <w:rPr>
          <w:rFonts w:ascii="標楷體" w:eastAsia="標楷體" w:hAnsi="標楷體" w:hint="eastAsia"/>
          <w:spacing w:val="-2"/>
        </w:rPr>
        <w:t>無有是處。一佛出世</w:t>
      </w:r>
      <w:r w:rsidRPr="001934AD">
        <w:rPr>
          <w:rFonts w:ascii="標楷體" w:eastAsia="標楷體" w:hAnsi="標楷體" w:hint="eastAsia"/>
          <w:spacing w:val="-2"/>
        </w:rPr>
        <w:t>，則有是處。</w:t>
      </w:r>
      <w:r w:rsidR="00F020A7" w:rsidRPr="001934AD">
        <w:rPr>
          <w:rFonts w:hint="eastAsia"/>
          <w:spacing w:val="-2"/>
        </w:rPr>
        <w:t>」</w:t>
      </w:r>
      <w:r w:rsidR="00F31C9F" w:rsidRPr="001934AD">
        <w:rPr>
          <w:rStyle w:val="a9"/>
          <w:spacing w:val="-2"/>
        </w:rPr>
        <w:footnoteReference w:id="113"/>
      </w:r>
      <w:r w:rsidR="008F6EB5" w:rsidRPr="001934AD">
        <w:rPr>
          <w:rFonts w:ascii="新細明體" w:hAnsi="新細明體" w:hint="eastAsia"/>
        </w:rPr>
        <w:t>是事為一佛世界故說</w:t>
      </w:r>
      <w:r w:rsidRPr="001934AD">
        <w:rPr>
          <w:rFonts w:ascii="新細明體" w:hAnsi="新細明體" w:hint="eastAsia"/>
        </w:rPr>
        <w:t>，</w:t>
      </w:r>
      <w:r w:rsidR="008F6EB5" w:rsidRPr="001934AD">
        <w:rPr>
          <w:rFonts w:ascii="新細明體" w:hAnsi="新細明體" w:hint="eastAsia"/>
        </w:rPr>
        <w:t>而實十方無量</w:t>
      </w:r>
      <w:r w:rsidRPr="001934AD">
        <w:rPr>
          <w:rFonts w:ascii="新細明體" w:hAnsi="新細明體" w:hint="eastAsia"/>
        </w:rPr>
        <w:t>、無邊諸世界中，</w:t>
      </w:r>
      <w:r w:rsidR="008F6EB5" w:rsidRPr="001934AD">
        <w:rPr>
          <w:rFonts w:ascii="新細明體" w:hAnsi="新細明體" w:hint="eastAsia"/>
        </w:rPr>
        <w:t>百千萬億無數諸佛</w:t>
      </w:r>
      <w:r w:rsidRPr="001934AD">
        <w:rPr>
          <w:rFonts w:ascii="新細明體" w:hAnsi="新細明體" w:hint="eastAsia"/>
        </w:rPr>
        <w:t>，</w:t>
      </w:r>
      <w:r w:rsidR="008F6EB5" w:rsidRPr="001934AD">
        <w:rPr>
          <w:rFonts w:ascii="新細明體" w:hAnsi="新細明體" w:hint="eastAsia"/>
        </w:rPr>
        <w:t>一時出世。</w:t>
      </w:r>
    </w:p>
    <w:p w:rsidR="00F31C9F" w:rsidRPr="001934AD" w:rsidRDefault="008F6EB5" w:rsidP="00207085">
      <w:pPr>
        <w:overflowPunct w:val="0"/>
        <w:spacing w:beforeLines="30" w:before="108"/>
        <w:ind w:leftChars="200" w:left="480"/>
        <w:jc w:val="both"/>
      </w:pPr>
      <w:r w:rsidRPr="001934AD">
        <w:rPr>
          <w:rFonts w:hint="eastAsia"/>
        </w:rPr>
        <w:t>又經說</w:t>
      </w:r>
      <w:r w:rsidR="001F21D7" w:rsidRPr="001934AD">
        <w:rPr>
          <w:rFonts w:hint="eastAsia"/>
        </w:rPr>
        <w:t>：「</w:t>
      </w:r>
      <w:r w:rsidRPr="001934AD">
        <w:rPr>
          <w:rFonts w:ascii="標楷體" w:eastAsia="標楷體" w:hAnsi="標楷體" w:hint="eastAsia"/>
        </w:rPr>
        <w:t>身</w:t>
      </w:r>
      <w:r w:rsidR="001F21D7" w:rsidRPr="001934AD">
        <w:rPr>
          <w:rFonts w:ascii="標楷體" w:eastAsia="標楷體" w:hAnsi="標楷體" w:hint="eastAsia"/>
        </w:rPr>
        <w:t>、</w:t>
      </w:r>
      <w:r w:rsidRPr="001934AD">
        <w:rPr>
          <w:rFonts w:ascii="標楷體" w:eastAsia="標楷體" w:hAnsi="標楷體" w:hint="eastAsia"/>
        </w:rPr>
        <w:t>口</w:t>
      </w:r>
      <w:r w:rsidR="001F21D7" w:rsidRPr="001934AD">
        <w:rPr>
          <w:rFonts w:ascii="標楷體" w:eastAsia="標楷體" w:hAnsi="標楷體" w:hint="eastAsia"/>
        </w:rPr>
        <w:t>、</w:t>
      </w:r>
      <w:r w:rsidRPr="001934AD">
        <w:rPr>
          <w:rFonts w:ascii="標楷體" w:eastAsia="標楷體" w:hAnsi="標楷體" w:hint="eastAsia"/>
        </w:rPr>
        <w:t>意惡業</w:t>
      </w:r>
      <w:r w:rsidR="001F21D7" w:rsidRPr="001934AD">
        <w:rPr>
          <w:rFonts w:ascii="標楷體" w:eastAsia="標楷體" w:hAnsi="標楷體" w:hint="eastAsia"/>
        </w:rPr>
        <w:t>，</w:t>
      </w:r>
      <w:r w:rsidRPr="001934AD">
        <w:rPr>
          <w:rFonts w:ascii="標楷體" w:eastAsia="標楷體" w:hAnsi="標楷體" w:hint="eastAsia"/>
        </w:rPr>
        <w:t>有妙愛果報</w:t>
      </w:r>
      <w:r w:rsidR="001F21D7" w:rsidRPr="001934AD">
        <w:rPr>
          <w:rFonts w:ascii="標楷體" w:eastAsia="標楷體" w:hAnsi="標楷體" w:hint="eastAsia"/>
        </w:rPr>
        <w:t>，</w:t>
      </w:r>
      <w:r w:rsidRPr="001934AD">
        <w:rPr>
          <w:rFonts w:ascii="標楷體" w:eastAsia="標楷體" w:hAnsi="標楷體" w:hint="eastAsia"/>
        </w:rPr>
        <w:t>無有是處</w:t>
      </w:r>
      <w:r w:rsidR="001F21D7" w:rsidRPr="001934AD">
        <w:rPr>
          <w:rFonts w:ascii="標楷體" w:eastAsia="標楷體" w:hAnsi="標楷體" w:hint="eastAsia"/>
        </w:rPr>
        <w:t>；</w:t>
      </w:r>
      <w:r w:rsidRPr="001934AD">
        <w:rPr>
          <w:rFonts w:ascii="標楷體" w:eastAsia="標楷體" w:hAnsi="標楷體" w:hint="eastAsia"/>
        </w:rPr>
        <w:t>若身</w:t>
      </w:r>
      <w:r w:rsidR="001F21D7" w:rsidRPr="001934AD">
        <w:rPr>
          <w:rFonts w:ascii="標楷體" w:eastAsia="標楷體" w:hAnsi="標楷體" w:hint="eastAsia"/>
        </w:rPr>
        <w:t>、</w:t>
      </w:r>
      <w:r w:rsidRPr="001934AD">
        <w:rPr>
          <w:rFonts w:ascii="標楷體" w:eastAsia="標楷體" w:hAnsi="標楷體" w:hint="eastAsia"/>
        </w:rPr>
        <w:t>口</w:t>
      </w:r>
      <w:r w:rsidR="001F21D7" w:rsidRPr="001934AD">
        <w:rPr>
          <w:rFonts w:ascii="標楷體" w:eastAsia="標楷體" w:hAnsi="標楷體" w:hint="eastAsia"/>
        </w:rPr>
        <w:t>、</w:t>
      </w:r>
      <w:r w:rsidRPr="001934AD">
        <w:rPr>
          <w:rFonts w:ascii="標楷體" w:eastAsia="標楷體" w:hAnsi="標楷體" w:hint="eastAsia"/>
        </w:rPr>
        <w:t>意善業</w:t>
      </w:r>
      <w:r w:rsidR="001F21D7" w:rsidRPr="001934AD">
        <w:rPr>
          <w:rFonts w:ascii="標楷體" w:eastAsia="標楷體" w:hAnsi="標楷體" w:hint="eastAsia"/>
        </w:rPr>
        <w:t>，</w:t>
      </w:r>
      <w:r w:rsidRPr="001934AD">
        <w:rPr>
          <w:rFonts w:ascii="標楷體" w:eastAsia="標楷體" w:hAnsi="標楷體" w:hint="eastAsia"/>
        </w:rPr>
        <w:t>有妙愛果報</w:t>
      </w:r>
      <w:r w:rsidR="001F21D7" w:rsidRPr="001934AD">
        <w:rPr>
          <w:rFonts w:ascii="標楷體" w:eastAsia="標楷體" w:hAnsi="標楷體" w:hint="eastAsia"/>
        </w:rPr>
        <w:t>，</w:t>
      </w:r>
      <w:r w:rsidRPr="001934AD">
        <w:rPr>
          <w:rFonts w:ascii="標楷體" w:eastAsia="標楷體" w:hAnsi="標楷體" w:hint="eastAsia"/>
        </w:rPr>
        <w:t>則有是處。</w:t>
      </w:r>
      <w:r w:rsidR="001F21D7" w:rsidRPr="001934AD">
        <w:rPr>
          <w:rFonts w:hint="eastAsia"/>
        </w:rPr>
        <w:t>」</w:t>
      </w:r>
      <w:r w:rsidR="00F31C9F" w:rsidRPr="001934AD">
        <w:rPr>
          <w:rStyle w:val="a9"/>
        </w:rPr>
        <w:footnoteReference w:id="114"/>
      </w:r>
    </w:p>
    <w:p w:rsidR="00907185" w:rsidRPr="001934AD" w:rsidRDefault="008F6EB5" w:rsidP="00207085">
      <w:pPr>
        <w:overflowPunct w:val="0"/>
        <w:spacing w:beforeLines="30" w:before="108"/>
        <w:ind w:leftChars="200" w:left="480"/>
        <w:jc w:val="both"/>
      </w:pPr>
      <w:r w:rsidRPr="001934AD">
        <w:rPr>
          <w:rFonts w:hint="eastAsia"/>
        </w:rPr>
        <w:lastRenderedPageBreak/>
        <w:t>如是等</w:t>
      </w:r>
      <w:r w:rsidR="00F31C9F" w:rsidRPr="001934AD">
        <w:t>五藏</w:t>
      </w:r>
      <w:r w:rsidR="00F31C9F" w:rsidRPr="001934AD">
        <w:rPr>
          <w:rStyle w:val="a9"/>
        </w:rPr>
        <w:footnoteReference w:id="115"/>
      </w:r>
      <w:r w:rsidRPr="001934AD">
        <w:rPr>
          <w:rFonts w:hint="eastAsia"/>
        </w:rPr>
        <w:t>諸經應此中廣說。</w:t>
      </w:r>
    </w:p>
    <w:p w:rsidR="00F31C9F"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2</w:t>
      </w:r>
      <w:r w:rsidRPr="001934AD">
        <w:rPr>
          <w:rFonts w:hint="eastAsia"/>
          <w:b/>
          <w:sz w:val="20"/>
          <w:szCs w:val="20"/>
          <w:bdr w:val="single" w:sz="4" w:space="0" w:color="auto"/>
        </w:rPr>
        <w:t>、</w:t>
      </w:r>
      <w:r w:rsidR="00F31C9F" w:rsidRPr="001934AD">
        <w:rPr>
          <w:b/>
          <w:sz w:val="20"/>
          <w:szCs w:val="20"/>
          <w:bdr w:val="single" w:sz="4" w:space="0" w:color="auto"/>
        </w:rPr>
        <w:t>第二力：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知去、來、今所起業果報處</w:t>
      </w:r>
      <w:r w:rsidR="00A94138" w:rsidRPr="001934AD">
        <w:rPr>
          <w:rFonts w:hint="eastAsia"/>
          <w:b/>
          <w:sz w:val="20"/>
          <w:szCs w:val="20"/>
          <w:bdr w:val="single" w:sz="4" w:space="0" w:color="auto"/>
        </w:rPr>
        <w:t>（業報智力）</w:t>
      </w:r>
    </w:p>
    <w:p w:rsidR="009A20F2" w:rsidRPr="001934AD" w:rsidRDefault="009A20F2" w:rsidP="00207085">
      <w:pPr>
        <w:overflowPunct w:val="0"/>
        <w:ind w:leftChars="250" w:left="600"/>
        <w:jc w:val="both"/>
        <w:rPr>
          <w:b/>
        </w:rPr>
      </w:pPr>
      <w:r w:rsidRPr="001934AD">
        <w:rPr>
          <w:rFonts w:hint="eastAsia"/>
          <w:b/>
          <w:sz w:val="20"/>
          <w:bdr w:val="single" w:sz="4" w:space="0" w:color="auto"/>
        </w:rPr>
        <w:t>（</w:t>
      </w:r>
      <w:r w:rsidRPr="001934AD">
        <w:rPr>
          <w:rFonts w:hint="eastAsia"/>
          <w:b/>
          <w:sz w:val="20"/>
          <w:bdr w:val="single" w:sz="4" w:space="0" w:color="auto"/>
        </w:rPr>
        <w:t>1</w:t>
      </w:r>
      <w:r w:rsidRPr="001934AD">
        <w:rPr>
          <w:rFonts w:hint="eastAsia"/>
          <w:b/>
          <w:sz w:val="20"/>
          <w:bdr w:val="single" w:sz="4" w:space="0" w:color="auto"/>
        </w:rPr>
        <w:t>）總說</w:t>
      </w:r>
    </w:p>
    <w:p w:rsidR="00DD3D2D" w:rsidRPr="001934AD" w:rsidRDefault="008F6EB5" w:rsidP="00207085">
      <w:pPr>
        <w:overflowPunct w:val="0"/>
        <w:ind w:leftChars="250" w:left="600"/>
        <w:jc w:val="both"/>
      </w:pPr>
      <w:r w:rsidRPr="001934AD">
        <w:rPr>
          <w:rFonts w:hint="eastAsia"/>
          <w:b/>
        </w:rPr>
        <w:t>第二力</w:t>
      </w:r>
      <w:r w:rsidRPr="001934AD">
        <w:rPr>
          <w:rFonts w:hint="eastAsia"/>
        </w:rPr>
        <w:t>者</w:t>
      </w:r>
      <w:r w:rsidR="001F21D7" w:rsidRPr="001934AD">
        <w:rPr>
          <w:rFonts w:hint="eastAsia"/>
        </w:rPr>
        <w:t>，</w:t>
      </w:r>
      <w:r w:rsidRPr="001934AD">
        <w:rPr>
          <w:rFonts w:hint="eastAsia"/>
        </w:rPr>
        <w:t>於過去</w:t>
      </w:r>
      <w:r w:rsidR="001F21D7" w:rsidRPr="001934AD">
        <w:rPr>
          <w:rFonts w:hint="eastAsia"/>
        </w:rPr>
        <w:t>、</w:t>
      </w:r>
      <w:r w:rsidRPr="001934AD">
        <w:rPr>
          <w:rFonts w:hint="eastAsia"/>
        </w:rPr>
        <w:t>未來</w:t>
      </w:r>
      <w:r w:rsidR="001F21D7" w:rsidRPr="001934AD">
        <w:rPr>
          <w:rFonts w:hint="eastAsia"/>
        </w:rPr>
        <w:t>、</w:t>
      </w:r>
      <w:r w:rsidRPr="001934AD">
        <w:rPr>
          <w:rFonts w:hint="eastAsia"/>
        </w:rPr>
        <w:t>現在</w:t>
      </w:r>
      <w:r w:rsidR="00F4294B" w:rsidRPr="001934AD">
        <w:rPr>
          <w:vertAlign w:val="superscript"/>
        </w:rPr>
        <w:t>（</w:t>
      </w:r>
      <w:r w:rsidR="005B0BB7" w:rsidRPr="001934AD">
        <w:rPr>
          <w:vertAlign w:val="superscript"/>
        </w:rPr>
        <w:t>1</w:t>
      </w:r>
      <w:r w:rsidR="00F4294B" w:rsidRPr="001934AD">
        <w:rPr>
          <w:vertAlign w:val="superscript"/>
        </w:rPr>
        <w:t>）</w:t>
      </w:r>
      <w:r w:rsidRPr="001934AD">
        <w:rPr>
          <w:rFonts w:hint="eastAsia"/>
          <w:b/>
        </w:rPr>
        <w:t>諸業</w:t>
      </w:r>
      <w:r w:rsidR="00BB2A37" w:rsidRPr="001934AD">
        <w:rPr>
          <w:rFonts w:hint="eastAsia"/>
        </w:rPr>
        <w:t>、</w:t>
      </w:r>
      <w:r w:rsidR="00F4294B" w:rsidRPr="001934AD">
        <w:rPr>
          <w:vertAlign w:val="superscript"/>
        </w:rPr>
        <w:t>（</w:t>
      </w:r>
      <w:r w:rsidR="005B0BB7" w:rsidRPr="001934AD">
        <w:rPr>
          <w:rFonts w:hint="eastAsia"/>
          <w:vertAlign w:val="superscript"/>
        </w:rPr>
        <w:t>2</w:t>
      </w:r>
      <w:r w:rsidR="00F4294B" w:rsidRPr="001934AD">
        <w:rPr>
          <w:vertAlign w:val="superscript"/>
        </w:rPr>
        <w:t>）</w:t>
      </w:r>
      <w:r w:rsidRPr="001934AD">
        <w:rPr>
          <w:rFonts w:hint="eastAsia"/>
          <w:b/>
        </w:rPr>
        <w:t>諸法受</w:t>
      </w:r>
      <w:r w:rsidR="00BB2A37" w:rsidRPr="001934AD">
        <w:rPr>
          <w:rFonts w:hint="eastAsia"/>
        </w:rPr>
        <w:t>，</w:t>
      </w:r>
      <w:r w:rsidRPr="001934AD">
        <w:rPr>
          <w:rFonts w:hint="eastAsia"/>
        </w:rPr>
        <w:t>佛如實分別</w:t>
      </w:r>
      <w:r w:rsidR="00BB2A37" w:rsidRPr="001934AD">
        <w:rPr>
          <w:rFonts w:hint="eastAsia"/>
        </w:rPr>
        <w:t>，</w:t>
      </w:r>
      <w:r w:rsidR="00F4294B" w:rsidRPr="001934AD">
        <w:rPr>
          <w:vertAlign w:val="superscript"/>
        </w:rPr>
        <w:t>（</w:t>
      </w:r>
      <w:r w:rsidR="005B0BB7" w:rsidRPr="001934AD">
        <w:rPr>
          <w:rFonts w:hint="eastAsia"/>
          <w:vertAlign w:val="superscript"/>
        </w:rPr>
        <w:t>3</w:t>
      </w:r>
      <w:r w:rsidR="00F4294B" w:rsidRPr="001934AD">
        <w:rPr>
          <w:vertAlign w:val="superscript"/>
        </w:rPr>
        <w:t>）</w:t>
      </w:r>
      <w:r w:rsidRPr="001934AD">
        <w:rPr>
          <w:rFonts w:hint="eastAsia"/>
          <w:b/>
        </w:rPr>
        <w:t>知處所</w:t>
      </w:r>
      <w:r w:rsidR="00BB2A37" w:rsidRPr="001934AD">
        <w:rPr>
          <w:rFonts w:hint="eastAsia"/>
        </w:rPr>
        <w:t>、</w:t>
      </w:r>
      <w:r w:rsidR="00F4294B" w:rsidRPr="001934AD">
        <w:rPr>
          <w:vertAlign w:val="superscript"/>
        </w:rPr>
        <w:t>（</w:t>
      </w:r>
      <w:r w:rsidR="005B0BB7" w:rsidRPr="001934AD">
        <w:rPr>
          <w:rFonts w:hint="eastAsia"/>
          <w:vertAlign w:val="superscript"/>
        </w:rPr>
        <w:t>4</w:t>
      </w:r>
      <w:r w:rsidR="00F4294B" w:rsidRPr="001934AD">
        <w:rPr>
          <w:vertAlign w:val="superscript"/>
        </w:rPr>
        <w:t>）</w:t>
      </w:r>
      <w:r w:rsidRPr="001934AD">
        <w:rPr>
          <w:rFonts w:hint="eastAsia"/>
          <w:b/>
        </w:rPr>
        <w:t>知事</w:t>
      </w:r>
      <w:r w:rsidR="00BB2A37" w:rsidRPr="001934AD">
        <w:rPr>
          <w:rFonts w:hint="eastAsia"/>
        </w:rPr>
        <w:t>、</w:t>
      </w:r>
      <w:r w:rsidR="00F4294B" w:rsidRPr="001934AD">
        <w:rPr>
          <w:vertAlign w:val="superscript"/>
        </w:rPr>
        <w:t>（</w:t>
      </w:r>
      <w:r w:rsidR="005B0BB7" w:rsidRPr="001934AD">
        <w:rPr>
          <w:rFonts w:hint="eastAsia"/>
          <w:vertAlign w:val="superscript"/>
        </w:rPr>
        <w:t>5</w:t>
      </w:r>
      <w:r w:rsidR="00F4294B" w:rsidRPr="001934AD">
        <w:rPr>
          <w:vertAlign w:val="superscript"/>
        </w:rPr>
        <w:t>）</w:t>
      </w:r>
      <w:r w:rsidRPr="001934AD">
        <w:rPr>
          <w:rFonts w:hint="eastAsia"/>
          <w:b/>
        </w:rPr>
        <w:t>知果報</w:t>
      </w:r>
      <w:r w:rsidRPr="001934AD">
        <w:rPr>
          <w:rFonts w:hint="eastAsia"/>
        </w:rPr>
        <w:t>。</w:t>
      </w:r>
    </w:p>
    <w:p w:rsidR="009A20F2" w:rsidRPr="001934AD" w:rsidRDefault="009B026B" w:rsidP="00207085">
      <w:pPr>
        <w:overflowPunct w:val="0"/>
        <w:spacing w:beforeLines="30" w:before="108"/>
        <w:ind w:leftChars="250" w:left="600"/>
        <w:jc w:val="both"/>
        <w:outlineLvl w:val="5"/>
        <w:rPr>
          <w:b/>
          <w:sz w:val="20"/>
          <w:bdr w:val="single" w:sz="4" w:space="0" w:color="auto"/>
        </w:rPr>
      </w:pPr>
      <w:r w:rsidRPr="001934AD">
        <w:rPr>
          <w:rFonts w:hint="eastAsia"/>
          <w:b/>
          <w:sz w:val="20"/>
          <w:bdr w:val="single" w:sz="4" w:space="0" w:color="auto"/>
        </w:rPr>
        <w:t>（</w:t>
      </w:r>
      <w:r w:rsidR="009A20F2" w:rsidRPr="001934AD">
        <w:rPr>
          <w:rFonts w:hint="eastAsia"/>
          <w:b/>
          <w:sz w:val="20"/>
          <w:bdr w:val="single" w:sz="4" w:space="0" w:color="auto"/>
        </w:rPr>
        <w:t>2</w:t>
      </w:r>
      <w:r w:rsidRPr="001934AD">
        <w:rPr>
          <w:rFonts w:hint="eastAsia"/>
          <w:b/>
          <w:sz w:val="20"/>
          <w:bdr w:val="single" w:sz="4" w:space="0" w:color="auto"/>
        </w:rPr>
        <w:t>）</w:t>
      </w:r>
      <w:r w:rsidR="009A20F2" w:rsidRPr="001934AD">
        <w:rPr>
          <w:rFonts w:hint="eastAsia"/>
          <w:b/>
          <w:sz w:val="20"/>
          <w:bdr w:val="single" w:sz="4" w:space="0" w:color="auto"/>
        </w:rPr>
        <w:t>別釋</w:t>
      </w:r>
    </w:p>
    <w:p w:rsidR="00FC4CF0" w:rsidRPr="001934AD" w:rsidRDefault="009A20F2" w:rsidP="00207085">
      <w:pPr>
        <w:overflowPunct w:val="0"/>
        <w:ind w:leftChars="300" w:left="720"/>
        <w:jc w:val="both"/>
        <w:outlineLvl w:val="5"/>
        <w:rPr>
          <w:b/>
          <w:sz w:val="20"/>
          <w:bdr w:val="single" w:sz="4" w:space="0" w:color="auto"/>
        </w:rPr>
      </w:pPr>
      <w:r w:rsidRPr="001934AD">
        <w:rPr>
          <w:rFonts w:hint="eastAsia"/>
          <w:b/>
          <w:sz w:val="20"/>
          <w:bdr w:val="single" w:sz="4" w:space="0" w:color="auto"/>
        </w:rPr>
        <w:t>A</w:t>
      </w:r>
      <w:r w:rsidRPr="001934AD">
        <w:rPr>
          <w:rFonts w:hint="eastAsia"/>
          <w:b/>
          <w:sz w:val="20"/>
          <w:bdr w:val="single" w:sz="4" w:space="0" w:color="auto"/>
        </w:rPr>
        <w:t>、</w:t>
      </w:r>
      <w:r w:rsidR="00E8419F" w:rsidRPr="001934AD">
        <w:rPr>
          <w:rFonts w:hint="eastAsia"/>
          <w:b/>
          <w:sz w:val="20"/>
          <w:bdr w:val="single" w:sz="4" w:space="0" w:color="auto"/>
        </w:rPr>
        <w:t>佛善知</w:t>
      </w:r>
      <w:r w:rsidR="005B0BB7" w:rsidRPr="001934AD">
        <w:rPr>
          <w:rFonts w:hint="eastAsia"/>
          <w:b/>
          <w:sz w:val="20"/>
          <w:bdr w:val="single" w:sz="4" w:space="0" w:color="auto"/>
        </w:rPr>
        <w:t>三世</w:t>
      </w:r>
      <w:r w:rsidR="00E8419F" w:rsidRPr="001934AD">
        <w:rPr>
          <w:rFonts w:hint="eastAsia"/>
          <w:b/>
          <w:sz w:val="20"/>
          <w:bdr w:val="single" w:sz="4" w:space="0" w:color="auto"/>
        </w:rPr>
        <w:t>諸業</w:t>
      </w:r>
    </w:p>
    <w:p w:rsidR="005B0BB7" w:rsidRPr="001934AD" w:rsidRDefault="009A20F2" w:rsidP="00207085">
      <w:pPr>
        <w:overflowPunct w:val="0"/>
        <w:ind w:leftChars="350" w:left="840"/>
        <w:jc w:val="both"/>
        <w:outlineLvl w:val="6"/>
        <w:rPr>
          <w:sz w:val="20"/>
          <w:bdr w:val="single" w:sz="4" w:space="0" w:color="auto"/>
        </w:rPr>
      </w:pPr>
      <w:r w:rsidRPr="001934AD">
        <w:rPr>
          <w:rFonts w:hint="eastAsia"/>
          <w:b/>
          <w:sz w:val="20"/>
          <w:bdr w:val="single" w:sz="4" w:space="0" w:color="auto"/>
        </w:rPr>
        <w:t>（</w:t>
      </w:r>
      <w:r w:rsidRPr="001934AD">
        <w:rPr>
          <w:rFonts w:hint="eastAsia"/>
          <w:b/>
          <w:sz w:val="20"/>
          <w:bdr w:val="single" w:sz="4" w:space="0" w:color="auto"/>
        </w:rPr>
        <w:t>A</w:t>
      </w:r>
      <w:r w:rsidRPr="001934AD">
        <w:rPr>
          <w:rFonts w:hint="eastAsia"/>
          <w:b/>
          <w:sz w:val="20"/>
          <w:bdr w:val="single" w:sz="4" w:space="0" w:color="auto"/>
        </w:rPr>
        <w:t>）</w:t>
      </w:r>
      <w:r w:rsidR="005B0BB7" w:rsidRPr="001934AD">
        <w:rPr>
          <w:rFonts w:hint="eastAsia"/>
          <w:b/>
          <w:sz w:val="20"/>
          <w:bdr w:val="single" w:sz="4" w:space="0" w:color="auto"/>
        </w:rPr>
        <w:t>業過去</w:t>
      </w:r>
    </w:p>
    <w:p w:rsidR="00E8419F" w:rsidRPr="001934AD" w:rsidRDefault="008F6EB5" w:rsidP="00207085">
      <w:pPr>
        <w:overflowPunct w:val="0"/>
        <w:ind w:leftChars="350" w:left="840"/>
        <w:jc w:val="both"/>
      </w:pPr>
      <w:r w:rsidRPr="001934AD">
        <w:rPr>
          <w:rFonts w:hint="eastAsia"/>
        </w:rPr>
        <w:t>佛若欲知一切眾生過去諸業</w:t>
      </w:r>
      <w:r w:rsidR="00BB2A37" w:rsidRPr="001934AD">
        <w:rPr>
          <w:rFonts w:hint="eastAsia"/>
        </w:rPr>
        <w:t>、</w:t>
      </w:r>
      <w:r w:rsidRPr="001934AD">
        <w:rPr>
          <w:rFonts w:hint="eastAsia"/>
        </w:rPr>
        <w:t>過去業報</w:t>
      </w:r>
      <w:r w:rsidR="00BB2A37" w:rsidRPr="001934AD">
        <w:rPr>
          <w:rFonts w:hint="eastAsia"/>
        </w:rPr>
        <w:t>，</w:t>
      </w:r>
      <w:r w:rsidRPr="001934AD">
        <w:rPr>
          <w:rFonts w:hint="eastAsia"/>
        </w:rPr>
        <w:t>即</w:t>
      </w:r>
      <w:r w:rsidR="00150CCC" w:rsidRPr="001934AD">
        <w:rPr>
          <w:rStyle w:val="a9"/>
        </w:rPr>
        <w:footnoteReference w:id="116"/>
      </w:r>
      <w:r w:rsidRPr="001934AD">
        <w:rPr>
          <w:rFonts w:hint="eastAsia"/>
        </w:rPr>
        <w:t>能知。</w:t>
      </w:r>
    </w:p>
    <w:p w:rsidR="00045ED6" w:rsidRPr="001934AD" w:rsidRDefault="008F6EB5" w:rsidP="00207085">
      <w:pPr>
        <w:overflowPunct w:val="0"/>
        <w:ind w:leftChars="350" w:left="840"/>
        <w:jc w:val="both"/>
      </w:pPr>
      <w:r w:rsidRPr="001934AD">
        <w:rPr>
          <w:rFonts w:hint="eastAsia"/>
        </w:rPr>
        <w:t>或業過去</w:t>
      </w:r>
      <w:r w:rsidR="00BB2A37" w:rsidRPr="001934AD">
        <w:rPr>
          <w:rFonts w:hint="eastAsia"/>
        </w:rPr>
        <w:t>，報在現在。</w:t>
      </w:r>
    </w:p>
    <w:p w:rsidR="00045ED6" w:rsidRPr="001934AD" w:rsidRDefault="008F6EB5" w:rsidP="00207085">
      <w:pPr>
        <w:overflowPunct w:val="0"/>
        <w:ind w:leftChars="350" w:left="840"/>
        <w:jc w:val="both"/>
      </w:pPr>
      <w:r w:rsidRPr="001934AD">
        <w:rPr>
          <w:rFonts w:hint="eastAsia"/>
        </w:rPr>
        <w:t>或業過去</w:t>
      </w:r>
      <w:r w:rsidR="00BB2A37" w:rsidRPr="001934AD">
        <w:rPr>
          <w:rFonts w:hint="eastAsia"/>
        </w:rPr>
        <w:t>，</w:t>
      </w:r>
      <w:r w:rsidRPr="001934AD">
        <w:rPr>
          <w:rFonts w:hint="eastAsia"/>
        </w:rPr>
        <w:t>報在未來。</w:t>
      </w:r>
    </w:p>
    <w:p w:rsidR="00DD3D2D" w:rsidRPr="001934AD" w:rsidRDefault="004523EC" w:rsidP="00207085">
      <w:pPr>
        <w:overflowPunct w:val="0"/>
        <w:ind w:leftChars="350" w:left="840"/>
        <w:jc w:val="both"/>
      </w:pPr>
      <w:r w:rsidRPr="001934AD">
        <w:rPr>
          <w:rFonts w:hint="eastAsia"/>
        </w:rPr>
        <w:t>或業過去，報在過去。</w:t>
      </w:r>
    </w:p>
    <w:p w:rsidR="00045ED6" w:rsidRPr="001934AD" w:rsidRDefault="008F6EB5" w:rsidP="00045ED6">
      <w:pPr>
        <w:overflowPunct w:val="0"/>
        <w:spacing w:beforeLines="30" w:before="108"/>
        <w:ind w:leftChars="350" w:left="840"/>
        <w:jc w:val="both"/>
      </w:pPr>
      <w:r w:rsidRPr="001934AD">
        <w:rPr>
          <w:rFonts w:hint="eastAsia"/>
        </w:rPr>
        <w:t>或業過去</w:t>
      </w:r>
      <w:r w:rsidR="00BB2A37" w:rsidRPr="001934AD">
        <w:rPr>
          <w:rFonts w:hint="eastAsia"/>
        </w:rPr>
        <w:t>，</w:t>
      </w:r>
      <w:r w:rsidRPr="001934AD">
        <w:rPr>
          <w:rFonts w:hint="eastAsia"/>
        </w:rPr>
        <w:t>報在過去</w:t>
      </w:r>
      <w:r w:rsidR="00BB2A37" w:rsidRPr="001934AD">
        <w:rPr>
          <w:rFonts w:hint="eastAsia"/>
        </w:rPr>
        <w:t>、</w:t>
      </w:r>
      <w:r w:rsidRPr="001934AD">
        <w:rPr>
          <w:rFonts w:hint="eastAsia"/>
        </w:rPr>
        <w:t>未來。</w:t>
      </w:r>
    </w:p>
    <w:p w:rsidR="00045ED6" w:rsidRPr="001934AD" w:rsidRDefault="004523EC" w:rsidP="00045ED6">
      <w:pPr>
        <w:overflowPunct w:val="0"/>
        <w:ind w:leftChars="350" w:left="840"/>
        <w:jc w:val="both"/>
      </w:pPr>
      <w:r w:rsidRPr="001934AD">
        <w:rPr>
          <w:rFonts w:hint="eastAsia"/>
        </w:rPr>
        <w:t>或業過去，報在過去、現在。</w:t>
      </w:r>
    </w:p>
    <w:p w:rsidR="00E24C20" w:rsidRPr="001934AD" w:rsidRDefault="004523EC" w:rsidP="00045ED6">
      <w:pPr>
        <w:overflowPunct w:val="0"/>
        <w:ind w:leftChars="350" w:left="840"/>
        <w:jc w:val="both"/>
      </w:pPr>
      <w:r w:rsidRPr="001934AD">
        <w:rPr>
          <w:rFonts w:hint="eastAsia"/>
        </w:rPr>
        <w:t>或業過去，報在未來、現在。</w:t>
      </w:r>
    </w:p>
    <w:p w:rsidR="00E24C20" w:rsidRPr="001934AD" w:rsidRDefault="008F6EB5" w:rsidP="00207085">
      <w:pPr>
        <w:overflowPunct w:val="0"/>
        <w:spacing w:beforeLines="30" w:before="108"/>
        <w:ind w:leftChars="350" w:left="840"/>
        <w:jc w:val="both"/>
      </w:pPr>
      <w:r w:rsidRPr="001934AD">
        <w:rPr>
          <w:rFonts w:hint="eastAsia"/>
        </w:rPr>
        <w:t>或業過去</w:t>
      </w:r>
      <w:r w:rsidR="00BB2A37" w:rsidRPr="001934AD">
        <w:rPr>
          <w:rFonts w:hint="eastAsia"/>
        </w:rPr>
        <w:t>，</w:t>
      </w:r>
      <w:r w:rsidRPr="001934AD">
        <w:rPr>
          <w:rFonts w:hint="eastAsia"/>
        </w:rPr>
        <w:t>報在過去</w:t>
      </w:r>
      <w:r w:rsidR="00BB2A37" w:rsidRPr="001934AD">
        <w:rPr>
          <w:rFonts w:hint="eastAsia"/>
        </w:rPr>
        <w:t>、</w:t>
      </w:r>
      <w:r w:rsidRPr="001934AD">
        <w:rPr>
          <w:rFonts w:hint="eastAsia"/>
        </w:rPr>
        <w:t>未來</w:t>
      </w:r>
      <w:r w:rsidR="00E8419F" w:rsidRPr="001934AD">
        <w:rPr>
          <w:rFonts w:hint="eastAsia"/>
        </w:rPr>
        <w:t>、</w:t>
      </w:r>
      <w:r w:rsidRPr="001934AD">
        <w:rPr>
          <w:rFonts w:hint="eastAsia"/>
        </w:rPr>
        <w:t>現在。</w:t>
      </w:r>
    </w:p>
    <w:p w:rsidR="00E8419F" w:rsidRPr="001934AD" w:rsidRDefault="00783D86" w:rsidP="00207085">
      <w:pPr>
        <w:overflowPunct w:val="0"/>
        <w:spacing w:beforeLines="30" w:before="108"/>
        <w:ind w:leftChars="350" w:left="840"/>
        <w:jc w:val="both"/>
        <w:outlineLvl w:val="6"/>
        <w:rPr>
          <w:b/>
        </w:rPr>
      </w:pPr>
      <w:r w:rsidRPr="001934AD">
        <w:rPr>
          <w:rFonts w:hint="eastAsia"/>
          <w:b/>
          <w:sz w:val="20"/>
          <w:bdr w:val="single" w:sz="4" w:space="0" w:color="auto"/>
        </w:rPr>
        <w:t>（</w:t>
      </w:r>
      <w:r w:rsidRPr="001934AD">
        <w:rPr>
          <w:rFonts w:hint="eastAsia"/>
          <w:b/>
          <w:sz w:val="20"/>
          <w:bdr w:val="single" w:sz="4" w:space="0" w:color="auto"/>
        </w:rPr>
        <w:t>B</w:t>
      </w:r>
      <w:r w:rsidRPr="001934AD">
        <w:rPr>
          <w:rFonts w:hint="eastAsia"/>
          <w:b/>
          <w:sz w:val="20"/>
          <w:bdr w:val="single" w:sz="4" w:space="0" w:color="auto"/>
        </w:rPr>
        <w:t>）</w:t>
      </w:r>
      <w:r w:rsidR="00E8419F" w:rsidRPr="001934AD">
        <w:rPr>
          <w:rFonts w:hint="eastAsia"/>
          <w:b/>
          <w:sz w:val="20"/>
          <w:bdr w:val="single" w:sz="4" w:space="0" w:color="auto"/>
        </w:rPr>
        <w:t>業現在</w:t>
      </w:r>
    </w:p>
    <w:p w:rsidR="00045ED6" w:rsidRPr="001934AD" w:rsidRDefault="008F6EB5" w:rsidP="00045ED6">
      <w:pPr>
        <w:overflowPunct w:val="0"/>
        <w:ind w:leftChars="350" w:left="840"/>
        <w:jc w:val="both"/>
      </w:pPr>
      <w:r w:rsidRPr="001934AD">
        <w:rPr>
          <w:rFonts w:hint="eastAsia"/>
        </w:rPr>
        <w:t>或業現在</w:t>
      </w:r>
      <w:r w:rsidR="00BB2A37" w:rsidRPr="001934AD">
        <w:rPr>
          <w:rFonts w:hint="eastAsia"/>
        </w:rPr>
        <w:t>，</w:t>
      </w:r>
      <w:r w:rsidRPr="001934AD">
        <w:rPr>
          <w:rFonts w:hint="eastAsia"/>
        </w:rPr>
        <w:t>報在現在。</w:t>
      </w:r>
    </w:p>
    <w:p w:rsidR="00045ED6" w:rsidRPr="001934AD" w:rsidRDefault="008F6EB5" w:rsidP="00045ED6">
      <w:pPr>
        <w:overflowPunct w:val="0"/>
        <w:ind w:leftChars="350" w:left="840"/>
        <w:jc w:val="both"/>
      </w:pPr>
      <w:r w:rsidRPr="001934AD">
        <w:rPr>
          <w:rFonts w:hint="eastAsia"/>
        </w:rPr>
        <w:t>或業現在</w:t>
      </w:r>
      <w:r w:rsidR="00BB2A37" w:rsidRPr="001934AD">
        <w:rPr>
          <w:rFonts w:hint="eastAsia"/>
        </w:rPr>
        <w:t>，</w:t>
      </w:r>
      <w:r w:rsidRPr="001934AD">
        <w:rPr>
          <w:rFonts w:hint="eastAsia"/>
        </w:rPr>
        <w:t>報在未來。</w:t>
      </w:r>
    </w:p>
    <w:p w:rsidR="00E24C20" w:rsidRPr="001934AD" w:rsidRDefault="008F6EB5" w:rsidP="00045ED6">
      <w:pPr>
        <w:overflowPunct w:val="0"/>
        <w:ind w:leftChars="350" w:left="840"/>
        <w:jc w:val="both"/>
      </w:pPr>
      <w:r w:rsidRPr="001934AD">
        <w:rPr>
          <w:rFonts w:hint="eastAsia"/>
        </w:rPr>
        <w:t>或業現在</w:t>
      </w:r>
      <w:r w:rsidR="00BB2A37" w:rsidRPr="001934AD">
        <w:rPr>
          <w:rFonts w:hint="eastAsia"/>
        </w:rPr>
        <w:t>，</w:t>
      </w:r>
      <w:r w:rsidRPr="001934AD">
        <w:rPr>
          <w:rFonts w:hint="eastAsia"/>
        </w:rPr>
        <w:t>報在現在</w:t>
      </w:r>
      <w:r w:rsidR="00BB2A37" w:rsidRPr="001934AD">
        <w:rPr>
          <w:rFonts w:hint="eastAsia"/>
        </w:rPr>
        <w:t>、</w:t>
      </w:r>
      <w:r w:rsidRPr="001934AD">
        <w:rPr>
          <w:rFonts w:hint="eastAsia"/>
        </w:rPr>
        <w:t>未來。</w:t>
      </w:r>
    </w:p>
    <w:p w:rsidR="00E8419F" w:rsidRPr="001934AD" w:rsidRDefault="00783D86" w:rsidP="001045FA">
      <w:pPr>
        <w:overflowPunct w:val="0"/>
        <w:spacing w:beforeLines="30" w:before="108" w:line="356" w:lineRule="exact"/>
        <w:ind w:leftChars="350" w:left="840"/>
        <w:jc w:val="both"/>
        <w:outlineLvl w:val="6"/>
        <w:rPr>
          <w:b/>
        </w:rPr>
      </w:pPr>
      <w:r w:rsidRPr="001934AD">
        <w:rPr>
          <w:rFonts w:hint="eastAsia"/>
          <w:b/>
          <w:sz w:val="20"/>
          <w:bdr w:val="single" w:sz="4" w:space="0" w:color="auto"/>
        </w:rPr>
        <w:t>（</w:t>
      </w:r>
      <w:r w:rsidRPr="001934AD">
        <w:rPr>
          <w:rFonts w:hint="eastAsia"/>
          <w:b/>
          <w:sz w:val="20"/>
          <w:bdr w:val="single" w:sz="4" w:space="0" w:color="auto"/>
        </w:rPr>
        <w:t>C</w:t>
      </w:r>
      <w:r w:rsidRPr="001934AD">
        <w:rPr>
          <w:rFonts w:hint="eastAsia"/>
          <w:b/>
          <w:sz w:val="20"/>
          <w:bdr w:val="single" w:sz="4" w:space="0" w:color="auto"/>
        </w:rPr>
        <w:t>）</w:t>
      </w:r>
      <w:r w:rsidR="00E8419F" w:rsidRPr="001934AD">
        <w:rPr>
          <w:rFonts w:hint="eastAsia"/>
          <w:b/>
          <w:sz w:val="20"/>
          <w:bdr w:val="single" w:sz="4" w:space="0" w:color="auto"/>
        </w:rPr>
        <w:t>業未來</w:t>
      </w:r>
    </w:p>
    <w:p w:rsidR="00045ED6" w:rsidRPr="001934AD" w:rsidRDefault="008F6EB5" w:rsidP="00045ED6">
      <w:pPr>
        <w:overflowPunct w:val="0"/>
        <w:ind w:leftChars="350" w:left="840"/>
        <w:jc w:val="both"/>
      </w:pPr>
      <w:r w:rsidRPr="001934AD">
        <w:rPr>
          <w:rFonts w:hint="eastAsia"/>
        </w:rPr>
        <w:t>或業未來</w:t>
      </w:r>
      <w:r w:rsidR="00BB2A37" w:rsidRPr="001934AD">
        <w:rPr>
          <w:rFonts w:hint="eastAsia"/>
        </w:rPr>
        <w:t>，</w:t>
      </w:r>
      <w:r w:rsidRPr="001934AD">
        <w:rPr>
          <w:rFonts w:hint="eastAsia"/>
        </w:rPr>
        <w:t>報在未來。</w:t>
      </w:r>
    </w:p>
    <w:p w:rsidR="00BB2A37" w:rsidRPr="001934AD" w:rsidRDefault="008F6EB5" w:rsidP="00045ED6">
      <w:pPr>
        <w:overflowPunct w:val="0"/>
        <w:spacing w:beforeLines="20" w:before="72"/>
        <w:ind w:leftChars="350" w:left="840"/>
        <w:jc w:val="both"/>
      </w:pPr>
      <w:r w:rsidRPr="001934AD">
        <w:rPr>
          <w:rFonts w:hint="eastAsia"/>
        </w:rPr>
        <w:t>有如是等分別</w:t>
      </w:r>
      <w:r w:rsidR="00BB2A37" w:rsidRPr="001934AD">
        <w:rPr>
          <w:rFonts w:hint="eastAsia"/>
        </w:rPr>
        <w:t>。</w:t>
      </w:r>
    </w:p>
    <w:p w:rsidR="00783D86" w:rsidRPr="001934AD" w:rsidRDefault="00783D86" w:rsidP="001045FA">
      <w:pPr>
        <w:overflowPunct w:val="0"/>
        <w:spacing w:beforeLines="30" w:before="108" w:line="356" w:lineRule="exact"/>
        <w:ind w:leftChars="300" w:left="720"/>
        <w:jc w:val="both"/>
        <w:outlineLvl w:val="5"/>
        <w:rPr>
          <w:b/>
          <w:sz w:val="20"/>
          <w:bdr w:val="single" w:sz="4" w:space="0" w:color="auto"/>
        </w:rPr>
      </w:pPr>
      <w:r w:rsidRPr="001934AD">
        <w:rPr>
          <w:rFonts w:hint="eastAsia"/>
          <w:b/>
          <w:sz w:val="20"/>
          <w:bdr w:val="single" w:sz="4" w:space="0" w:color="auto"/>
        </w:rPr>
        <w:lastRenderedPageBreak/>
        <w:t>B</w:t>
      </w:r>
      <w:r w:rsidRPr="001934AD">
        <w:rPr>
          <w:rFonts w:hint="eastAsia"/>
          <w:b/>
          <w:sz w:val="20"/>
          <w:bdr w:val="single" w:sz="4" w:space="0" w:color="auto"/>
        </w:rPr>
        <w:t>、如實知諸</w:t>
      </w:r>
      <w:r w:rsidR="0071154A" w:rsidRPr="001934AD">
        <w:rPr>
          <w:rFonts w:hint="eastAsia"/>
          <w:b/>
          <w:sz w:val="20"/>
          <w:bdr w:val="single" w:sz="4" w:space="0" w:color="auto"/>
        </w:rPr>
        <w:t>受法</w:t>
      </w:r>
    </w:p>
    <w:p w:rsidR="00BB2A37" w:rsidRPr="001934AD" w:rsidRDefault="008F6EB5" w:rsidP="00605ACC">
      <w:pPr>
        <w:overflowPunct w:val="0"/>
        <w:ind w:leftChars="300" w:left="720"/>
        <w:jc w:val="both"/>
      </w:pPr>
      <w:r w:rsidRPr="001934AD">
        <w:rPr>
          <w:rFonts w:ascii="標楷體" w:eastAsia="標楷體" w:hAnsi="標楷體" w:hint="eastAsia"/>
          <w:b/>
        </w:rPr>
        <w:t>受法</w:t>
      </w:r>
      <w:r w:rsidRPr="001934AD">
        <w:rPr>
          <w:rFonts w:hint="eastAsia"/>
        </w:rPr>
        <w:t>者</w:t>
      </w:r>
      <w:r w:rsidR="00BB2A37" w:rsidRPr="001934AD">
        <w:rPr>
          <w:rFonts w:hint="eastAsia"/>
        </w:rPr>
        <w:t>，</w:t>
      </w:r>
      <w:r w:rsidRPr="001934AD">
        <w:rPr>
          <w:rFonts w:hint="eastAsia"/>
        </w:rPr>
        <w:t>四受法</w:t>
      </w:r>
      <w:r w:rsidR="00BB2A37" w:rsidRPr="001934AD">
        <w:rPr>
          <w:rFonts w:hint="eastAsia"/>
        </w:rPr>
        <w:t>：</w:t>
      </w:r>
      <w:r w:rsidRPr="001934AD">
        <w:rPr>
          <w:rFonts w:hint="eastAsia"/>
        </w:rPr>
        <w:t>現受樂</w:t>
      </w:r>
      <w:r w:rsidR="00BB2A37" w:rsidRPr="001934AD">
        <w:rPr>
          <w:rFonts w:hint="eastAsia"/>
        </w:rPr>
        <w:t>，</w:t>
      </w:r>
      <w:r w:rsidRPr="001934AD">
        <w:rPr>
          <w:rFonts w:hint="eastAsia"/>
        </w:rPr>
        <w:t>後</w:t>
      </w:r>
      <w:r w:rsidR="00F4294B" w:rsidRPr="001934AD">
        <w:rPr>
          <w:rFonts w:hint="eastAsia"/>
          <w:sz w:val="22"/>
          <w:shd w:val="pct15" w:color="auto" w:fill="FFFFFF"/>
        </w:rPr>
        <w:t>（</w:t>
      </w:r>
      <w:smartTag w:uri="urn:schemas-microsoft-com:office:smarttags" w:element="chmetcnv">
        <w:smartTagPr>
          <w:attr w:name="UnitName" w:val="C"/>
          <w:attr w:name="SourceValue" w:val="82"/>
          <w:attr w:name="HasSpace" w:val="False"/>
          <w:attr w:name="Negative" w:val="False"/>
          <w:attr w:name="NumberType" w:val="1"/>
          <w:attr w:name="TCSC" w:val="0"/>
        </w:smartTagPr>
        <w:r w:rsidR="00F4294B" w:rsidRPr="001934AD">
          <w:rPr>
            <w:rFonts w:hint="eastAsia"/>
            <w:sz w:val="22"/>
            <w:shd w:val="pct15" w:color="auto" w:fill="FFFFFF"/>
          </w:rPr>
          <w:t>82c</w:t>
        </w:r>
      </w:smartTag>
      <w:r w:rsidR="00F4294B" w:rsidRPr="001934AD">
        <w:rPr>
          <w:rFonts w:hint="eastAsia"/>
          <w:sz w:val="22"/>
          <w:shd w:val="pct15" w:color="auto" w:fill="FFFFFF"/>
        </w:rPr>
        <w:t>）</w:t>
      </w:r>
      <w:r w:rsidR="00BB2A37" w:rsidRPr="001934AD">
        <w:rPr>
          <w:rFonts w:hint="eastAsia"/>
        </w:rPr>
        <w:t>世受苦；</w:t>
      </w:r>
      <w:r w:rsidRPr="001934AD">
        <w:rPr>
          <w:rFonts w:hint="eastAsia"/>
        </w:rPr>
        <w:t>現受苦</w:t>
      </w:r>
      <w:r w:rsidR="00BB2A37" w:rsidRPr="001934AD">
        <w:rPr>
          <w:rFonts w:hint="eastAsia"/>
        </w:rPr>
        <w:t>，後世受樂；</w:t>
      </w:r>
      <w:r w:rsidRPr="001934AD">
        <w:rPr>
          <w:rFonts w:hint="eastAsia"/>
        </w:rPr>
        <w:t>現受樂</w:t>
      </w:r>
      <w:r w:rsidR="00BB2A37" w:rsidRPr="001934AD">
        <w:rPr>
          <w:rFonts w:hint="eastAsia"/>
        </w:rPr>
        <w:t>，</w:t>
      </w:r>
      <w:r w:rsidRPr="001934AD">
        <w:rPr>
          <w:rFonts w:hint="eastAsia"/>
        </w:rPr>
        <w:t>後受樂</w:t>
      </w:r>
      <w:r w:rsidR="00BB2A37" w:rsidRPr="001934AD">
        <w:rPr>
          <w:rFonts w:hint="eastAsia"/>
        </w:rPr>
        <w:t>；</w:t>
      </w:r>
      <w:r w:rsidRPr="001934AD">
        <w:rPr>
          <w:rFonts w:hint="eastAsia"/>
        </w:rPr>
        <w:t>現受苦</w:t>
      </w:r>
      <w:r w:rsidR="00BB2A37" w:rsidRPr="001934AD">
        <w:rPr>
          <w:rFonts w:hint="eastAsia"/>
        </w:rPr>
        <w:t>，</w:t>
      </w:r>
      <w:r w:rsidRPr="001934AD">
        <w:rPr>
          <w:rFonts w:hint="eastAsia"/>
        </w:rPr>
        <w:t>後受苦。</w:t>
      </w:r>
    </w:p>
    <w:p w:rsidR="00783D86" w:rsidRPr="001934AD" w:rsidRDefault="00783D86" w:rsidP="001045FA">
      <w:pPr>
        <w:overflowPunct w:val="0"/>
        <w:spacing w:beforeLines="30" w:before="108" w:line="356" w:lineRule="exact"/>
        <w:ind w:leftChars="300" w:left="720"/>
        <w:jc w:val="both"/>
        <w:outlineLvl w:val="5"/>
        <w:rPr>
          <w:b/>
          <w:sz w:val="20"/>
          <w:bdr w:val="single" w:sz="4" w:space="0" w:color="auto"/>
        </w:rPr>
      </w:pPr>
      <w:r w:rsidRPr="001934AD">
        <w:rPr>
          <w:rFonts w:hint="eastAsia"/>
          <w:b/>
          <w:sz w:val="20"/>
          <w:bdr w:val="single" w:sz="4" w:space="0" w:color="auto"/>
        </w:rPr>
        <w:t>C</w:t>
      </w:r>
      <w:r w:rsidRPr="001934AD">
        <w:rPr>
          <w:rFonts w:hint="eastAsia"/>
          <w:b/>
          <w:sz w:val="20"/>
          <w:bdr w:val="single" w:sz="4" w:space="0" w:color="auto"/>
        </w:rPr>
        <w:t>、如實知業受報處</w:t>
      </w:r>
    </w:p>
    <w:p w:rsidR="00240D36" w:rsidRPr="001934AD" w:rsidRDefault="008F6EB5" w:rsidP="001045FA">
      <w:pPr>
        <w:overflowPunct w:val="0"/>
        <w:spacing w:line="356" w:lineRule="exact"/>
        <w:ind w:leftChars="300" w:left="720"/>
        <w:jc w:val="both"/>
      </w:pPr>
      <w:r w:rsidRPr="001934AD">
        <w:rPr>
          <w:rFonts w:ascii="標楷體" w:eastAsia="標楷體" w:hAnsi="標楷體" w:hint="eastAsia"/>
          <w:b/>
        </w:rPr>
        <w:t>處</w:t>
      </w:r>
      <w:r w:rsidRPr="001934AD">
        <w:rPr>
          <w:rFonts w:hint="eastAsia"/>
        </w:rPr>
        <w:t>者</w:t>
      </w:r>
      <w:r w:rsidR="00BB2A37" w:rsidRPr="001934AD">
        <w:rPr>
          <w:rFonts w:hint="eastAsia"/>
        </w:rPr>
        <w:t>，</w:t>
      </w:r>
      <w:r w:rsidRPr="001934AD">
        <w:rPr>
          <w:rFonts w:hint="eastAsia"/>
        </w:rPr>
        <w:t>隨業時方所在</w:t>
      </w:r>
      <w:r w:rsidR="00240D36" w:rsidRPr="001934AD">
        <w:rPr>
          <w:rFonts w:hint="eastAsia"/>
        </w:rPr>
        <w:t>，</w:t>
      </w:r>
      <w:r w:rsidRPr="001934AD">
        <w:rPr>
          <w:rFonts w:hint="eastAsia"/>
        </w:rPr>
        <w:t>又知是業受報處。</w:t>
      </w:r>
    </w:p>
    <w:p w:rsidR="00783D86" w:rsidRPr="001934AD" w:rsidRDefault="00783D86" w:rsidP="001045FA">
      <w:pPr>
        <w:overflowPunct w:val="0"/>
        <w:spacing w:beforeLines="30" w:before="108" w:line="356" w:lineRule="exact"/>
        <w:ind w:leftChars="300" w:left="720"/>
        <w:jc w:val="both"/>
        <w:outlineLvl w:val="5"/>
        <w:rPr>
          <w:b/>
          <w:sz w:val="20"/>
          <w:bdr w:val="single" w:sz="4" w:space="0" w:color="auto"/>
        </w:rPr>
      </w:pPr>
      <w:r w:rsidRPr="001934AD">
        <w:rPr>
          <w:rFonts w:hint="eastAsia"/>
          <w:b/>
          <w:sz w:val="20"/>
          <w:bdr w:val="single" w:sz="4" w:space="0" w:color="auto"/>
        </w:rPr>
        <w:t>D</w:t>
      </w:r>
      <w:r w:rsidRPr="001934AD">
        <w:rPr>
          <w:rFonts w:hint="eastAsia"/>
          <w:b/>
          <w:sz w:val="20"/>
          <w:bdr w:val="single" w:sz="4" w:space="0" w:color="auto"/>
        </w:rPr>
        <w:t>、如實知善惡因緣事</w:t>
      </w:r>
    </w:p>
    <w:p w:rsidR="008D29AB" w:rsidRPr="001934AD" w:rsidRDefault="008F6EB5" w:rsidP="00605ACC">
      <w:pPr>
        <w:overflowPunct w:val="0"/>
        <w:ind w:leftChars="300" w:left="720"/>
        <w:jc w:val="both"/>
      </w:pPr>
      <w:r w:rsidRPr="001934AD">
        <w:rPr>
          <w:rFonts w:ascii="標楷體" w:eastAsia="標楷體" w:hAnsi="標楷體" w:hint="eastAsia"/>
          <w:b/>
        </w:rPr>
        <w:t>事</w:t>
      </w:r>
      <w:r w:rsidRPr="001934AD">
        <w:rPr>
          <w:rFonts w:hint="eastAsia"/>
        </w:rPr>
        <w:t>者</w:t>
      </w:r>
      <w:r w:rsidR="00240D36" w:rsidRPr="001934AD">
        <w:rPr>
          <w:rFonts w:hint="eastAsia"/>
        </w:rPr>
        <w:t>，</w:t>
      </w:r>
      <w:r w:rsidRPr="001934AD">
        <w:rPr>
          <w:rFonts w:hint="eastAsia"/>
        </w:rPr>
        <w:t>或隨因緣</w:t>
      </w:r>
      <w:r w:rsidR="00240D36" w:rsidRPr="001934AD">
        <w:rPr>
          <w:rFonts w:hint="eastAsia"/>
        </w:rPr>
        <w:t>，</w:t>
      </w:r>
      <w:r w:rsidRPr="001934AD">
        <w:rPr>
          <w:rFonts w:hint="eastAsia"/>
        </w:rPr>
        <w:t>或隨</w:t>
      </w:r>
      <w:r w:rsidR="00E4394C" w:rsidRPr="001934AD">
        <w:t>三不善根</w:t>
      </w:r>
      <w:r w:rsidR="00240D36" w:rsidRPr="001934AD">
        <w:rPr>
          <w:rFonts w:hint="eastAsia"/>
        </w:rPr>
        <w:t>，</w:t>
      </w:r>
      <w:r w:rsidRPr="001934AD">
        <w:rPr>
          <w:rFonts w:hint="eastAsia"/>
        </w:rPr>
        <w:t>或多自作</w:t>
      </w:r>
      <w:r w:rsidR="00240D36" w:rsidRPr="001934AD">
        <w:rPr>
          <w:rFonts w:hint="eastAsia"/>
        </w:rPr>
        <w:t>，</w:t>
      </w:r>
      <w:r w:rsidRPr="001934AD">
        <w:rPr>
          <w:rFonts w:hint="eastAsia"/>
        </w:rPr>
        <w:t>或多因他</w:t>
      </w:r>
      <w:r w:rsidR="00240D36" w:rsidRPr="001934AD">
        <w:rPr>
          <w:rFonts w:hint="eastAsia"/>
        </w:rPr>
        <w:t>，</w:t>
      </w:r>
      <w:r w:rsidRPr="001934AD">
        <w:rPr>
          <w:rFonts w:hint="eastAsia"/>
        </w:rPr>
        <w:t>如是等善</w:t>
      </w:r>
      <w:r w:rsidR="00240D36" w:rsidRPr="001934AD">
        <w:rPr>
          <w:rFonts w:hint="eastAsia"/>
        </w:rPr>
        <w:t>、</w:t>
      </w:r>
      <w:r w:rsidRPr="001934AD">
        <w:rPr>
          <w:rFonts w:hint="eastAsia"/>
        </w:rPr>
        <w:t>惡業因緣</w:t>
      </w:r>
      <w:r w:rsidR="00240D36" w:rsidRPr="001934AD">
        <w:rPr>
          <w:rFonts w:hint="eastAsia"/>
        </w:rPr>
        <w:t>，</w:t>
      </w:r>
      <w:r w:rsidRPr="001934AD">
        <w:rPr>
          <w:rFonts w:hint="eastAsia"/>
        </w:rPr>
        <w:t>佛盡知。</w:t>
      </w:r>
    </w:p>
    <w:p w:rsidR="00783D86" w:rsidRPr="001934AD" w:rsidRDefault="00783D86" w:rsidP="00605ACC">
      <w:pPr>
        <w:overflowPunct w:val="0"/>
        <w:spacing w:beforeLines="30" w:before="108"/>
        <w:ind w:leftChars="300" w:left="720"/>
        <w:jc w:val="both"/>
        <w:outlineLvl w:val="5"/>
        <w:rPr>
          <w:b/>
          <w:sz w:val="20"/>
          <w:bdr w:val="single" w:sz="4" w:space="0" w:color="auto"/>
        </w:rPr>
      </w:pPr>
      <w:r w:rsidRPr="001934AD">
        <w:rPr>
          <w:rFonts w:hint="eastAsia"/>
          <w:b/>
          <w:sz w:val="20"/>
          <w:bdr w:val="single" w:sz="4" w:space="0" w:color="auto"/>
        </w:rPr>
        <w:t>E</w:t>
      </w:r>
      <w:r w:rsidRPr="001934AD">
        <w:rPr>
          <w:rFonts w:hint="eastAsia"/>
          <w:b/>
          <w:sz w:val="20"/>
          <w:bdr w:val="single" w:sz="4" w:space="0" w:color="auto"/>
        </w:rPr>
        <w:t>、如實知諸業得善惡報或得涅槃</w:t>
      </w:r>
    </w:p>
    <w:p w:rsidR="0071154A" w:rsidRPr="001934AD" w:rsidRDefault="008F6EB5" w:rsidP="00605ACC">
      <w:pPr>
        <w:overflowPunct w:val="0"/>
        <w:ind w:leftChars="300" w:left="720"/>
        <w:jc w:val="both"/>
      </w:pPr>
      <w:r w:rsidRPr="001934AD">
        <w:rPr>
          <w:rFonts w:ascii="標楷體" w:eastAsia="標楷體" w:hAnsi="標楷體" w:hint="eastAsia"/>
          <w:b/>
        </w:rPr>
        <w:t>報</w:t>
      </w:r>
      <w:r w:rsidRPr="001934AD">
        <w:rPr>
          <w:rFonts w:hint="eastAsia"/>
        </w:rPr>
        <w:t>者</w:t>
      </w:r>
      <w:r w:rsidR="00240D36" w:rsidRPr="001934AD">
        <w:rPr>
          <w:rFonts w:hint="eastAsia"/>
        </w:rPr>
        <w:t>，知諸業各各有報，</w:t>
      </w:r>
      <w:r w:rsidRPr="001934AD">
        <w:rPr>
          <w:rFonts w:hint="eastAsia"/>
        </w:rPr>
        <w:t>善業或善處生</w:t>
      </w:r>
      <w:r w:rsidR="00240D36" w:rsidRPr="001934AD">
        <w:rPr>
          <w:rFonts w:hint="eastAsia"/>
        </w:rPr>
        <w:t>，</w:t>
      </w:r>
      <w:r w:rsidRPr="001934AD">
        <w:rPr>
          <w:rFonts w:hint="eastAsia"/>
        </w:rPr>
        <w:t>或得涅槃</w:t>
      </w:r>
      <w:r w:rsidR="00240D36" w:rsidRPr="001934AD">
        <w:rPr>
          <w:rFonts w:hint="eastAsia"/>
        </w:rPr>
        <w:t>；</w:t>
      </w:r>
      <w:r w:rsidRPr="001934AD">
        <w:rPr>
          <w:rFonts w:hint="eastAsia"/>
        </w:rPr>
        <w:t>惡業</w:t>
      </w:r>
      <w:r w:rsidR="00240D36" w:rsidRPr="001934AD">
        <w:rPr>
          <w:rFonts w:hint="eastAsia"/>
        </w:rPr>
        <w:t>，</w:t>
      </w:r>
      <w:r w:rsidRPr="001934AD">
        <w:rPr>
          <w:rFonts w:hint="eastAsia"/>
        </w:rPr>
        <w:t>諸惡處生。</w:t>
      </w:r>
    </w:p>
    <w:p w:rsidR="00595503" w:rsidRPr="001934AD" w:rsidRDefault="009B026B" w:rsidP="00605ACC">
      <w:pPr>
        <w:overflowPunct w:val="0"/>
        <w:spacing w:beforeLines="30" w:before="108"/>
        <w:ind w:leftChars="250" w:left="600"/>
        <w:jc w:val="both"/>
        <w:outlineLvl w:val="5"/>
        <w:rPr>
          <w:b/>
          <w:sz w:val="20"/>
          <w:bdr w:val="single" w:sz="4" w:space="0" w:color="auto"/>
        </w:rPr>
      </w:pPr>
      <w:r w:rsidRPr="001934AD">
        <w:rPr>
          <w:rFonts w:hint="eastAsia"/>
          <w:b/>
          <w:sz w:val="20"/>
          <w:bdr w:val="single" w:sz="4" w:space="0" w:color="auto"/>
        </w:rPr>
        <w:t>（</w:t>
      </w:r>
      <w:r w:rsidR="009855E5" w:rsidRPr="001934AD">
        <w:rPr>
          <w:rFonts w:hint="eastAsia"/>
          <w:b/>
          <w:sz w:val="20"/>
          <w:bdr w:val="single" w:sz="4" w:space="0" w:color="auto"/>
        </w:rPr>
        <w:t>3</w:t>
      </w:r>
      <w:r w:rsidRPr="001934AD">
        <w:rPr>
          <w:rFonts w:hint="eastAsia"/>
          <w:b/>
          <w:sz w:val="20"/>
          <w:bdr w:val="single" w:sz="4" w:space="0" w:color="auto"/>
        </w:rPr>
        <w:t>）</w:t>
      </w:r>
      <w:r w:rsidR="00595503" w:rsidRPr="001934AD">
        <w:rPr>
          <w:rFonts w:hint="eastAsia"/>
          <w:b/>
          <w:sz w:val="20"/>
          <w:bdr w:val="single" w:sz="4" w:space="0" w:color="auto"/>
        </w:rPr>
        <w:t>小結</w:t>
      </w:r>
    </w:p>
    <w:p w:rsidR="00907185" w:rsidRPr="001934AD" w:rsidRDefault="008F6EB5" w:rsidP="00605ACC">
      <w:pPr>
        <w:overflowPunct w:val="0"/>
        <w:ind w:leftChars="250" w:left="600"/>
        <w:jc w:val="both"/>
      </w:pPr>
      <w:r w:rsidRPr="001934AD">
        <w:rPr>
          <w:rFonts w:hint="eastAsia"/>
        </w:rPr>
        <w:t>佛悉知是諸業本末因緣</w:t>
      </w:r>
      <w:r w:rsidR="009B026B" w:rsidRPr="001934AD">
        <w:rPr>
          <w:rFonts w:hint="eastAsia"/>
        </w:rPr>
        <w:t>、</w:t>
      </w:r>
      <w:r w:rsidRPr="001934AD">
        <w:rPr>
          <w:rFonts w:hint="eastAsia"/>
        </w:rPr>
        <w:t>自身及他</w:t>
      </w:r>
      <w:r w:rsidR="00240D36" w:rsidRPr="001934AD">
        <w:rPr>
          <w:rFonts w:hint="eastAsia"/>
        </w:rPr>
        <w:t>，</w:t>
      </w:r>
      <w:r w:rsidRPr="001934AD">
        <w:rPr>
          <w:rFonts w:hint="eastAsia"/>
        </w:rPr>
        <w:t>是中智力不退故名為力。</w:t>
      </w:r>
    </w:p>
    <w:p w:rsidR="008D29AB" w:rsidRPr="001934AD" w:rsidRDefault="00012FEA" w:rsidP="001045FA">
      <w:pPr>
        <w:overflowPunct w:val="0"/>
        <w:spacing w:beforeLines="30" w:before="108" w:line="356" w:lineRule="exact"/>
        <w:ind w:leftChars="200" w:left="480"/>
        <w:jc w:val="both"/>
        <w:outlineLvl w:val="4"/>
        <w:rPr>
          <w:b/>
          <w:sz w:val="20"/>
          <w:szCs w:val="20"/>
          <w:bdr w:val="single" w:sz="4" w:space="0" w:color="auto"/>
        </w:rPr>
      </w:pPr>
      <w:r w:rsidRPr="001934AD">
        <w:rPr>
          <w:rFonts w:hint="eastAsia"/>
          <w:b/>
          <w:sz w:val="20"/>
          <w:szCs w:val="20"/>
          <w:bdr w:val="single" w:sz="4" w:space="0" w:color="auto"/>
        </w:rPr>
        <w:t>3</w:t>
      </w:r>
      <w:r w:rsidRPr="001934AD">
        <w:rPr>
          <w:rFonts w:hint="eastAsia"/>
          <w:b/>
          <w:sz w:val="20"/>
          <w:szCs w:val="20"/>
          <w:bdr w:val="single" w:sz="4" w:space="0" w:color="auto"/>
        </w:rPr>
        <w:t>、</w:t>
      </w:r>
      <w:r w:rsidR="008D29AB" w:rsidRPr="001934AD">
        <w:rPr>
          <w:b/>
          <w:sz w:val="20"/>
          <w:szCs w:val="20"/>
          <w:bdr w:val="single" w:sz="4" w:space="0" w:color="auto"/>
        </w:rPr>
        <w:t>第三力：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知諸禪、定、三昧分別垢淨入出相</w:t>
      </w:r>
      <w:r w:rsidR="00A94138" w:rsidRPr="001934AD">
        <w:rPr>
          <w:rFonts w:hint="eastAsia"/>
          <w:b/>
          <w:sz w:val="20"/>
          <w:szCs w:val="20"/>
          <w:bdr w:val="single" w:sz="4" w:space="0" w:color="auto"/>
        </w:rPr>
        <w:t>（禪定解脫三昧智力）</w:t>
      </w:r>
    </w:p>
    <w:p w:rsidR="00783D86" w:rsidRPr="001934AD" w:rsidRDefault="00783D86" w:rsidP="001045FA">
      <w:pPr>
        <w:overflowPunct w:val="0"/>
        <w:spacing w:line="356" w:lineRule="exact"/>
        <w:ind w:leftChars="250" w:left="600"/>
        <w:jc w:val="both"/>
        <w:rPr>
          <w:b/>
        </w:rPr>
      </w:pPr>
      <w:r w:rsidRPr="001934AD">
        <w:rPr>
          <w:rFonts w:hint="eastAsia"/>
          <w:b/>
          <w:sz w:val="20"/>
          <w:bdr w:val="single" w:sz="4" w:space="0" w:color="auto"/>
        </w:rPr>
        <w:t>（</w:t>
      </w:r>
      <w:r w:rsidRPr="001934AD">
        <w:rPr>
          <w:rFonts w:hint="eastAsia"/>
          <w:b/>
          <w:sz w:val="20"/>
          <w:bdr w:val="single" w:sz="4" w:space="0" w:color="auto"/>
        </w:rPr>
        <w:t>1</w:t>
      </w:r>
      <w:r w:rsidRPr="001934AD">
        <w:rPr>
          <w:rFonts w:hint="eastAsia"/>
          <w:b/>
          <w:sz w:val="20"/>
          <w:bdr w:val="single" w:sz="4" w:space="0" w:color="auto"/>
        </w:rPr>
        <w:t>）總說</w:t>
      </w:r>
    </w:p>
    <w:p w:rsidR="00BC1CCA" w:rsidRPr="001934AD" w:rsidRDefault="008F6EB5" w:rsidP="001045FA">
      <w:pPr>
        <w:overflowPunct w:val="0"/>
        <w:spacing w:line="356" w:lineRule="exact"/>
        <w:ind w:leftChars="250" w:left="600"/>
        <w:jc w:val="both"/>
      </w:pPr>
      <w:r w:rsidRPr="001934AD">
        <w:rPr>
          <w:rFonts w:hint="eastAsia"/>
          <w:b/>
        </w:rPr>
        <w:t>三力</w:t>
      </w:r>
      <w:r w:rsidRPr="001934AD">
        <w:rPr>
          <w:rFonts w:hint="eastAsia"/>
        </w:rPr>
        <w:t>者</w:t>
      </w:r>
      <w:r w:rsidR="005649DA" w:rsidRPr="001934AD">
        <w:rPr>
          <w:rFonts w:hint="eastAsia"/>
        </w:rPr>
        <w:t>，</w:t>
      </w:r>
      <w:r w:rsidRPr="001934AD">
        <w:rPr>
          <w:rFonts w:hint="eastAsia"/>
        </w:rPr>
        <w:t>佛於</w:t>
      </w:r>
      <w:r w:rsidR="00F4294B" w:rsidRPr="001934AD">
        <w:rPr>
          <w:vertAlign w:val="superscript"/>
        </w:rPr>
        <w:t>（</w:t>
      </w:r>
      <w:r w:rsidR="008D29AB" w:rsidRPr="001934AD">
        <w:rPr>
          <w:vertAlign w:val="superscript"/>
        </w:rPr>
        <w:t>1</w:t>
      </w:r>
      <w:r w:rsidR="00F4294B" w:rsidRPr="001934AD">
        <w:rPr>
          <w:vertAlign w:val="superscript"/>
        </w:rPr>
        <w:t>）</w:t>
      </w:r>
      <w:r w:rsidRPr="001934AD">
        <w:rPr>
          <w:rFonts w:hint="eastAsia"/>
          <w:b/>
        </w:rPr>
        <w:t>禪</w:t>
      </w:r>
      <w:r w:rsidR="00136549" w:rsidRPr="001934AD">
        <w:rPr>
          <w:rFonts w:hint="eastAsia"/>
          <w:b/>
        </w:rPr>
        <w:t>、</w:t>
      </w:r>
      <w:r w:rsidR="00F4294B" w:rsidRPr="001934AD">
        <w:rPr>
          <w:vertAlign w:val="superscript"/>
        </w:rPr>
        <w:t>（</w:t>
      </w:r>
      <w:r w:rsidR="002C5273" w:rsidRPr="001934AD">
        <w:rPr>
          <w:rFonts w:hint="eastAsia"/>
          <w:vertAlign w:val="superscript"/>
        </w:rPr>
        <w:t>2</w:t>
      </w:r>
      <w:r w:rsidR="00F4294B" w:rsidRPr="001934AD">
        <w:rPr>
          <w:vertAlign w:val="superscript"/>
        </w:rPr>
        <w:t>）</w:t>
      </w:r>
      <w:r w:rsidRPr="001934AD">
        <w:rPr>
          <w:rFonts w:hint="eastAsia"/>
          <w:b/>
        </w:rPr>
        <w:t>定</w:t>
      </w:r>
      <w:r w:rsidR="005649DA" w:rsidRPr="001934AD">
        <w:rPr>
          <w:rFonts w:hint="eastAsia"/>
        </w:rPr>
        <w:t>、</w:t>
      </w:r>
      <w:r w:rsidR="00F4294B" w:rsidRPr="001934AD">
        <w:rPr>
          <w:vertAlign w:val="superscript"/>
        </w:rPr>
        <w:t>（</w:t>
      </w:r>
      <w:r w:rsidR="002C5273" w:rsidRPr="001934AD">
        <w:rPr>
          <w:rFonts w:hint="eastAsia"/>
          <w:vertAlign w:val="superscript"/>
        </w:rPr>
        <w:t>3</w:t>
      </w:r>
      <w:r w:rsidR="00F4294B" w:rsidRPr="001934AD">
        <w:rPr>
          <w:vertAlign w:val="superscript"/>
        </w:rPr>
        <w:t>）</w:t>
      </w:r>
      <w:r w:rsidRPr="001934AD">
        <w:rPr>
          <w:rFonts w:hint="eastAsia"/>
          <w:b/>
        </w:rPr>
        <w:t>解脫</w:t>
      </w:r>
      <w:r w:rsidR="005649DA" w:rsidRPr="001934AD">
        <w:rPr>
          <w:rFonts w:hint="eastAsia"/>
        </w:rPr>
        <w:t>、</w:t>
      </w:r>
      <w:r w:rsidR="00F4294B" w:rsidRPr="001934AD">
        <w:rPr>
          <w:vertAlign w:val="superscript"/>
        </w:rPr>
        <w:t>（</w:t>
      </w:r>
      <w:r w:rsidR="002C5273" w:rsidRPr="001934AD">
        <w:rPr>
          <w:rFonts w:hint="eastAsia"/>
          <w:vertAlign w:val="superscript"/>
        </w:rPr>
        <w:t>4</w:t>
      </w:r>
      <w:r w:rsidR="00F4294B" w:rsidRPr="001934AD">
        <w:rPr>
          <w:vertAlign w:val="superscript"/>
        </w:rPr>
        <w:t>）</w:t>
      </w:r>
      <w:r w:rsidRPr="001934AD">
        <w:rPr>
          <w:rFonts w:hint="eastAsia"/>
          <w:b/>
        </w:rPr>
        <w:t>三昧</w:t>
      </w:r>
      <w:r w:rsidR="002C5273" w:rsidRPr="001934AD">
        <w:rPr>
          <w:rFonts w:hint="eastAsia"/>
          <w:b/>
        </w:rPr>
        <w:t>，</w:t>
      </w:r>
      <w:r w:rsidRPr="001934AD">
        <w:rPr>
          <w:rFonts w:hint="eastAsia"/>
          <w:b/>
        </w:rPr>
        <w:t>垢</w:t>
      </w:r>
      <w:r w:rsidR="00923B9E" w:rsidRPr="001934AD">
        <w:rPr>
          <w:rFonts w:hint="eastAsia"/>
          <w:b/>
        </w:rPr>
        <w:t>、</w:t>
      </w:r>
      <w:r w:rsidRPr="001934AD">
        <w:rPr>
          <w:rFonts w:hint="eastAsia"/>
          <w:b/>
        </w:rPr>
        <w:t>淨相</w:t>
      </w:r>
      <w:r w:rsidRPr="001934AD">
        <w:rPr>
          <w:rFonts w:hint="eastAsia"/>
        </w:rPr>
        <w:t>如實知。</w:t>
      </w:r>
    </w:p>
    <w:p w:rsidR="00783D86" w:rsidRPr="001934AD" w:rsidRDefault="00923B9E" w:rsidP="001045FA">
      <w:pPr>
        <w:overflowPunct w:val="0"/>
        <w:spacing w:beforeLines="30" w:before="108" w:line="356" w:lineRule="exact"/>
        <w:ind w:leftChars="250" w:left="600"/>
        <w:jc w:val="both"/>
        <w:outlineLvl w:val="5"/>
        <w:rPr>
          <w:b/>
          <w:sz w:val="20"/>
          <w:bdr w:val="single" w:sz="4" w:space="0" w:color="auto"/>
        </w:rPr>
      </w:pPr>
      <w:r w:rsidRPr="001934AD">
        <w:rPr>
          <w:rFonts w:hint="eastAsia"/>
          <w:b/>
          <w:sz w:val="20"/>
          <w:bdr w:val="single" w:sz="4" w:space="0" w:color="auto"/>
        </w:rPr>
        <w:t>（</w:t>
      </w:r>
      <w:r w:rsidR="00783D86" w:rsidRPr="001934AD">
        <w:rPr>
          <w:rFonts w:hint="eastAsia"/>
          <w:b/>
          <w:sz w:val="20"/>
          <w:bdr w:val="single" w:sz="4" w:space="0" w:color="auto"/>
        </w:rPr>
        <w:t>2</w:t>
      </w:r>
      <w:r w:rsidRPr="001934AD">
        <w:rPr>
          <w:rFonts w:hint="eastAsia"/>
          <w:b/>
          <w:sz w:val="20"/>
          <w:bdr w:val="single" w:sz="4" w:space="0" w:color="auto"/>
        </w:rPr>
        <w:t>）</w:t>
      </w:r>
      <w:r w:rsidR="00783D86" w:rsidRPr="001934AD">
        <w:rPr>
          <w:rFonts w:hint="eastAsia"/>
          <w:b/>
          <w:sz w:val="20"/>
          <w:bdr w:val="single" w:sz="4" w:space="0" w:color="auto"/>
        </w:rPr>
        <w:t>別釋</w:t>
      </w:r>
    </w:p>
    <w:p w:rsidR="00DE7B0A" w:rsidRPr="001934AD" w:rsidRDefault="00783D86" w:rsidP="001045FA">
      <w:pPr>
        <w:overflowPunct w:val="0"/>
        <w:spacing w:line="356" w:lineRule="exact"/>
        <w:ind w:leftChars="300" w:left="720"/>
        <w:jc w:val="both"/>
        <w:outlineLvl w:val="5"/>
        <w:rPr>
          <w:b/>
          <w:sz w:val="20"/>
          <w:bdr w:val="single" w:sz="4" w:space="0" w:color="auto"/>
        </w:rPr>
      </w:pPr>
      <w:r w:rsidRPr="001934AD">
        <w:rPr>
          <w:rFonts w:hint="eastAsia"/>
          <w:b/>
          <w:sz w:val="20"/>
          <w:bdr w:val="single" w:sz="4" w:space="0" w:color="auto"/>
        </w:rPr>
        <w:t>A</w:t>
      </w:r>
      <w:r w:rsidRPr="001934AD">
        <w:rPr>
          <w:rFonts w:hint="eastAsia"/>
          <w:b/>
          <w:sz w:val="20"/>
          <w:bdr w:val="single" w:sz="4" w:space="0" w:color="auto"/>
        </w:rPr>
        <w:t>、</w:t>
      </w:r>
      <w:r w:rsidR="00923B9E" w:rsidRPr="001934AD">
        <w:rPr>
          <w:rFonts w:hint="eastAsia"/>
          <w:b/>
          <w:sz w:val="20"/>
          <w:bdr w:val="single" w:sz="4" w:space="0" w:color="auto"/>
        </w:rPr>
        <w:t>釋禪</w:t>
      </w:r>
      <w:r w:rsidR="00DE7B0A" w:rsidRPr="001934AD">
        <w:rPr>
          <w:rFonts w:hint="eastAsia"/>
          <w:b/>
          <w:sz w:val="20"/>
          <w:bdr w:val="single" w:sz="4" w:space="0" w:color="auto"/>
        </w:rPr>
        <w:t>、定、解脫</w:t>
      </w:r>
      <w:r w:rsidRPr="001934AD">
        <w:rPr>
          <w:rFonts w:hint="eastAsia"/>
          <w:b/>
          <w:sz w:val="20"/>
          <w:bdr w:val="single" w:sz="4" w:space="0" w:color="auto"/>
        </w:rPr>
        <w:t>、三昧</w:t>
      </w:r>
    </w:p>
    <w:p w:rsidR="00BC1CCA" w:rsidRPr="001934AD" w:rsidRDefault="008F6EB5" w:rsidP="00605ACC">
      <w:pPr>
        <w:overflowPunct w:val="0"/>
        <w:ind w:leftChars="300" w:left="720"/>
        <w:jc w:val="both"/>
        <w:rPr>
          <w:sz w:val="20"/>
          <w:bdr w:val="single" w:sz="4" w:space="0" w:color="auto"/>
        </w:rPr>
      </w:pPr>
      <w:r w:rsidRPr="001934AD">
        <w:rPr>
          <w:rFonts w:ascii="標楷體" w:eastAsia="標楷體" w:hAnsi="標楷體" w:hint="eastAsia"/>
          <w:b/>
        </w:rPr>
        <w:t>禪</w:t>
      </w:r>
      <w:r w:rsidRPr="001934AD">
        <w:rPr>
          <w:rFonts w:hint="eastAsia"/>
        </w:rPr>
        <w:t>者</w:t>
      </w:r>
      <w:r w:rsidR="005649DA" w:rsidRPr="001934AD">
        <w:rPr>
          <w:rFonts w:hint="eastAsia"/>
        </w:rPr>
        <w:t>，</w:t>
      </w:r>
      <w:r w:rsidRPr="001934AD">
        <w:rPr>
          <w:rFonts w:hint="eastAsia"/>
        </w:rPr>
        <w:t>四禪。</w:t>
      </w:r>
    </w:p>
    <w:p w:rsidR="005649DA" w:rsidRPr="001934AD" w:rsidRDefault="004523EC" w:rsidP="00605ACC">
      <w:pPr>
        <w:overflowPunct w:val="0"/>
        <w:spacing w:beforeLines="30" w:before="108"/>
        <w:ind w:leftChars="300" w:left="720"/>
        <w:jc w:val="both"/>
      </w:pPr>
      <w:r w:rsidRPr="001934AD">
        <w:rPr>
          <w:rFonts w:ascii="標楷體" w:eastAsia="標楷體" w:hAnsi="標楷體" w:hint="eastAsia"/>
          <w:b/>
        </w:rPr>
        <w:t>定</w:t>
      </w:r>
      <w:r w:rsidRPr="001934AD">
        <w:rPr>
          <w:rFonts w:hint="eastAsia"/>
        </w:rPr>
        <w:t>者，四無色定、四無量心等皆名為定。</w:t>
      </w:r>
    </w:p>
    <w:p w:rsidR="005649DA" w:rsidRPr="001934AD" w:rsidRDefault="004523EC" w:rsidP="00605ACC">
      <w:pPr>
        <w:overflowPunct w:val="0"/>
        <w:spacing w:beforeLines="30" w:before="108"/>
        <w:ind w:leftChars="300" w:left="720"/>
        <w:jc w:val="both"/>
      </w:pPr>
      <w:r w:rsidRPr="001934AD">
        <w:rPr>
          <w:rFonts w:ascii="標楷體" w:eastAsia="標楷體" w:hAnsi="標楷體" w:hint="eastAsia"/>
          <w:b/>
        </w:rPr>
        <w:t>解脫</w:t>
      </w:r>
      <w:r w:rsidRPr="001934AD">
        <w:rPr>
          <w:rFonts w:hint="eastAsia"/>
        </w:rPr>
        <w:t>者，</w:t>
      </w:r>
      <w:r w:rsidRPr="001934AD">
        <w:t>八解脫</w:t>
      </w:r>
      <w:r w:rsidRPr="001934AD">
        <w:rPr>
          <w:rFonts w:hint="eastAsia"/>
        </w:rPr>
        <w:t>。</w:t>
      </w:r>
    </w:p>
    <w:p w:rsidR="00923B9E" w:rsidRPr="001934AD" w:rsidRDefault="004523EC" w:rsidP="00605ACC">
      <w:pPr>
        <w:overflowPunct w:val="0"/>
        <w:spacing w:beforeLines="30" w:before="108"/>
        <w:ind w:leftChars="300" w:left="720"/>
        <w:jc w:val="both"/>
      </w:pPr>
      <w:r w:rsidRPr="001934AD">
        <w:rPr>
          <w:rFonts w:ascii="標楷體" w:eastAsia="標楷體" w:hAnsi="標楷體" w:hint="eastAsia"/>
          <w:b/>
        </w:rPr>
        <w:t>三昧</w:t>
      </w:r>
      <w:r w:rsidRPr="001934AD">
        <w:rPr>
          <w:rFonts w:hint="eastAsia"/>
        </w:rPr>
        <w:t>者，除諸禪</w:t>
      </w:r>
      <w:r w:rsidR="009677F8" w:rsidRPr="001934AD">
        <w:rPr>
          <w:rFonts w:hint="eastAsia"/>
        </w:rPr>
        <w:t>、</w:t>
      </w:r>
      <w:r w:rsidRPr="001934AD">
        <w:rPr>
          <w:rFonts w:hint="eastAsia"/>
        </w:rPr>
        <w:t>解脫，餘定盡名三昧。</w:t>
      </w:r>
    </w:p>
    <w:p w:rsidR="005649DA" w:rsidRPr="001934AD" w:rsidRDefault="008F6EB5" w:rsidP="00605ACC">
      <w:pPr>
        <w:overflowPunct w:val="0"/>
        <w:ind w:leftChars="300" w:left="1680" w:hangingChars="400" w:hanging="960"/>
        <w:jc w:val="both"/>
      </w:pPr>
      <w:r w:rsidRPr="001934AD">
        <w:rPr>
          <w:rFonts w:hint="eastAsia"/>
        </w:rPr>
        <w:t>有人言</w:t>
      </w:r>
      <w:r w:rsidR="005649DA" w:rsidRPr="001934AD">
        <w:rPr>
          <w:rFonts w:hint="eastAsia"/>
        </w:rPr>
        <w:t>：</w:t>
      </w:r>
      <w:r w:rsidRPr="001934AD">
        <w:rPr>
          <w:rFonts w:hint="eastAsia"/>
        </w:rPr>
        <w:t>三解脫門</w:t>
      </w:r>
      <w:r w:rsidR="005649DA" w:rsidRPr="001934AD">
        <w:rPr>
          <w:rFonts w:hint="eastAsia"/>
        </w:rPr>
        <w:t>，</w:t>
      </w:r>
      <w:r w:rsidRPr="001934AD">
        <w:rPr>
          <w:rFonts w:hint="eastAsia"/>
        </w:rPr>
        <w:t>及有覺有觀定</w:t>
      </w:r>
      <w:r w:rsidR="005649DA" w:rsidRPr="001934AD">
        <w:rPr>
          <w:rFonts w:hint="eastAsia"/>
        </w:rPr>
        <w:t>、無覺有觀定、</w:t>
      </w:r>
      <w:r w:rsidRPr="001934AD">
        <w:rPr>
          <w:rFonts w:hint="eastAsia"/>
        </w:rPr>
        <w:t>無覺無觀定</w:t>
      </w:r>
      <w:r w:rsidR="005649DA" w:rsidRPr="001934AD">
        <w:rPr>
          <w:rFonts w:hint="eastAsia"/>
        </w:rPr>
        <w:t>，</w:t>
      </w:r>
      <w:r w:rsidRPr="001934AD">
        <w:rPr>
          <w:rFonts w:hint="eastAsia"/>
        </w:rPr>
        <w:t>名為</w:t>
      </w:r>
      <w:r w:rsidRPr="001934AD">
        <w:rPr>
          <w:rFonts w:ascii="標楷體" w:eastAsia="標楷體" w:hAnsi="標楷體" w:hint="eastAsia"/>
          <w:b/>
        </w:rPr>
        <w:t>三昧</w:t>
      </w:r>
      <w:r w:rsidRPr="001934AD">
        <w:rPr>
          <w:rFonts w:hint="eastAsia"/>
        </w:rPr>
        <w:t>。</w:t>
      </w:r>
    </w:p>
    <w:p w:rsidR="005649DA" w:rsidRPr="001934AD" w:rsidRDefault="008F6EB5" w:rsidP="00605ACC">
      <w:pPr>
        <w:overflowPunct w:val="0"/>
        <w:ind w:leftChars="300" w:left="720"/>
        <w:jc w:val="both"/>
      </w:pPr>
      <w:r w:rsidRPr="001934AD">
        <w:rPr>
          <w:rFonts w:hint="eastAsia"/>
        </w:rPr>
        <w:t>有人言</w:t>
      </w:r>
      <w:r w:rsidR="005649DA" w:rsidRPr="001934AD">
        <w:rPr>
          <w:rFonts w:hint="eastAsia"/>
        </w:rPr>
        <w:t>：</w:t>
      </w:r>
      <w:r w:rsidRPr="001934AD">
        <w:rPr>
          <w:rFonts w:hint="eastAsia"/>
        </w:rPr>
        <w:t>定小</w:t>
      </w:r>
      <w:r w:rsidR="005649DA" w:rsidRPr="001934AD">
        <w:rPr>
          <w:rFonts w:hint="eastAsia"/>
        </w:rPr>
        <w:t>，三昧大，</w:t>
      </w:r>
      <w:r w:rsidRPr="001934AD">
        <w:rPr>
          <w:rFonts w:hint="eastAsia"/>
        </w:rPr>
        <w:t>是故一</w:t>
      </w:r>
      <w:r w:rsidR="005649DA" w:rsidRPr="001934AD">
        <w:rPr>
          <w:rFonts w:hint="eastAsia"/>
        </w:rPr>
        <w:t>切諸佛菩薩所得定，</w:t>
      </w:r>
      <w:r w:rsidRPr="001934AD">
        <w:rPr>
          <w:rFonts w:hint="eastAsia"/>
        </w:rPr>
        <w:t>皆名</w:t>
      </w:r>
      <w:r w:rsidRPr="001934AD">
        <w:rPr>
          <w:rFonts w:ascii="標楷體" w:eastAsia="標楷體" w:hAnsi="標楷體" w:hint="eastAsia"/>
          <w:b/>
        </w:rPr>
        <w:t>三昧</w:t>
      </w:r>
      <w:r w:rsidRPr="001934AD">
        <w:rPr>
          <w:rFonts w:hint="eastAsia"/>
        </w:rPr>
        <w:t>。</w:t>
      </w:r>
    </w:p>
    <w:p w:rsidR="00DE7B0A" w:rsidRPr="001934AD" w:rsidRDefault="00DE7B0A" w:rsidP="00605ACC">
      <w:pPr>
        <w:overflowPunct w:val="0"/>
        <w:spacing w:beforeLines="30" w:before="108"/>
        <w:ind w:leftChars="300" w:left="720"/>
        <w:jc w:val="both"/>
      </w:pPr>
      <w:r w:rsidRPr="001934AD">
        <w:rPr>
          <w:rFonts w:hint="eastAsia"/>
        </w:rPr>
        <w:t>是四處皆攝在一切禪波羅蜜。</w:t>
      </w:r>
    </w:p>
    <w:p w:rsidR="00923B9E" w:rsidRPr="001934AD" w:rsidRDefault="00783D86" w:rsidP="001045FA">
      <w:pPr>
        <w:overflowPunct w:val="0"/>
        <w:spacing w:beforeLines="30" w:before="108" w:line="356" w:lineRule="exact"/>
        <w:ind w:leftChars="300" w:left="720"/>
        <w:jc w:val="both"/>
        <w:outlineLvl w:val="5"/>
        <w:rPr>
          <w:b/>
          <w:sz w:val="20"/>
          <w:bdr w:val="single" w:sz="4" w:space="0" w:color="auto"/>
        </w:rPr>
      </w:pPr>
      <w:r w:rsidRPr="001934AD">
        <w:rPr>
          <w:rFonts w:hint="eastAsia"/>
          <w:b/>
          <w:sz w:val="20"/>
          <w:bdr w:val="single" w:sz="4" w:space="0" w:color="auto"/>
        </w:rPr>
        <w:t>B</w:t>
      </w:r>
      <w:r w:rsidRPr="001934AD">
        <w:rPr>
          <w:rFonts w:hint="eastAsia"/>
          <w:b/>
          <w:sz w:val="20"/>
          <w:bdr w:val="single" w:sz="4" w:space="0" w:color="auto"/>
        </w:rPr>
        <w:t>、</w:t>
      </w:r>
      <w:r w:rsidR="00923B9E" w:rsidRPr="001934AD">
        <w:rPr>
          <w:rFonts w:hint="eastAsia"/>
          <w:b/>
          <w:sz w:val="20"/>
          <w:bdr w:val="single" w:sz="4" w:space="0" w:color="auto"/>
        </w:rPr>
        <w:t>釋垢、淨相</w:t>
      </w:r>
    </w:p>
    <w:p w:rsidR="00581441" w:rsidRPr="001934AD" w:rsidRDefault="008F6EB5" w:rsidP="00605ACC">
      <w:pPr>
        <w:overflowPunct w:val="0"/>
        <w:ind w:leftChars="300" w:left="720"/>
        <w:jc w:val="both"/>
      </w:pPr>
      <w:r w:rsidRPr="001934AD">
        <w:rPr>
          <w:rFonts w:ascii="標楷體" w:eastAsia="標楷體" w:hAnsi="標楷體" w:hint="eastAsia"/>
          <w:b/>
        </w:rPr>
        <w:t>垢</w:t>
      </w:r>
      <w:r w:rsidR="005649DA" w:rsidRPr="001934AD">
        <w:rPr>
          <w:rFonts w:hint="eastAsia"/>
        </w:rPr>
        <w:t>，</w:t>
      </w:r>
      <w:r w:rsidRPr="001934AD">
        <w:rPr>
          <w:rFonts w:hint="eastAsia"/>
        </w:rPr>
        <w:t>名受</w:t>
      </w:r>
      <w:r w:rsidR="00150CCC" w:rsidRPr="001934AD">
        <w:rPr>
          <w:rStyle w:val="a9"/>
        </w:rPr>
        <w:footnoteReference w:id="117"/>
      </w:r>
      <w:r w:rsidRPr="001934AD">
        <w:rPr>
          <w:rFonts w:hint="eastAsia"/>
        </w:rPr>
        <w:t>味。</w:t>
      </w:r>
      <w:r w:rsidRPr="001934AD">
        <w:rPr>
          <w:rFonts w:ascii="標楷體" w:eastAsia="標楷體" w:hAnsi="標楷體" w:hint="eastAsia"/>
          <w:b/>
        </w:rPr>
        <w:t>淨</w:t>
      </w:r>
      <w:r w:rsidR="005649DA" w:rsidRPr="001934AD">
        <w:rPr>
          <w:rFonts w:hint="eastAsia"/>
        </w:rPr>
        <w:t>，</w:t>
      </w:r>
      <w:r w:rsidRPr="001934AD">
        <w:rPr>
          <w:rFonts w:hint="eastAsia"/>
        </w:rPr>
        <w:t>名不受</w:t>
      </w:r>
      <w:r w:rsidR="00150CCC" w:rsidRPr="001934AD">
        <w:rPr>
          <w:rFonts w:hint="eastAsia"/>
          <w:vertAlign w:val="superscript"/>
        </w:rPr>
        <w:t>＊</w:t>
      </w:r>
      <w:r w:rsidRPr="001934AD">
        <w:rPr>
          <w:rFonts w:hint="eastAsia"/>
        </w:rPr>
        <w:t>味。</w:t>
      </w:r>
    </w:p>
    <w:p w:rsidR="00923B9E" w:rsidRPr="001934AD" w:rsidRDefault="008F6EB5" w:rsidP="00045ED6">
      <w:pPr>
        <w:overflowPunct w:val="0"/>
        <w:ind w:leftChars="300" w:left="720"/>
        <w:jc w:val="both"/>
      </w:pPr>
      <w:r w:rsidRPr="001934AD">
        <w:rPr>
          <w:rFonts w:hint="eastAsia"/>
        </w:rPr>
        <w:t>復次</w:t>
      </w:r>
      <w:r w:rsidR="005649DA" w:rsidRPr="001934AD">
        <w:rPr>
          <w:rFonts w:hint="eastAsia"/>
        </w:rPr>
        <w:t>，</w:t>
      </w:r>
      <w:r w:rsidRPr="001934AD">
        <w:rPr>
          <w:rFonts w:ascii="標楷體" w:eastAsia="標楷體" w:hAnsi="標楷體" w:hint="eastAsia"/>
          <w:b/>
        </w:rPr>
        <w:t>垢</w:t>
      </w:r>
      <w:r w:rsidR="005649DA" w:rsidRPr="001934AD">
        <w:rPr>
          <w:rFonts w:hint="eastAsia"/>
        </w:rPr>
        <w:t>，</w:t>
      </w:r>
      <w:r w:rsidRPr="001934AD">
        <w:rPr>
          <w:rFonts w:hint="eastAsia"/>
        </w:rPr>
        <w:t>名有漏定。</w:t>
      </w:r>
      <w:r w:rsidRPr="001934AD">
        <w:rPr>
          <w:rFonts w:ascii="標楷體" w:eastAsia="標楷體" w:hAnsi="標楷體" w:hint="eastAsia"/>
          <w:b/>
        </w:rPr>
        <w:t>淨</w:t>
      </w:r>
      <w:r w:rsidR="005649DA" w:rsidRPr="001934AD">
        <w:rPr>
          <w:rFonts w:hint="eastAsia"/>
        </w:rPr>
        <w:t>，</w:t>
      </w:r>
      <w:r w:rsidRPr="001934AD">
        <w:rPr>
          <w:rFonts w:hint="eastAsia"/>
        </w:rPr>
        <w:t>名無漏定</w:t>
      </w:r>
      <w:r w:rsidR="00150CCC" w:rsidRPr="001934AD">
        <w:rPr>
          <w:rStyle w:val="a9"/>
        </w:rPr>
        <w:footnoteReference w:id="118"/>
      </w:r>
      <w:r w:rsidRPr="001934AD">
        <w:rPr>
          <w:rFonts w:hint="eastAsia"/>
        </w:rPr>
        <w:t>。</w:t>
      </w:r>
    </w:p>
    <w:p w:rsidR="00923B9E" w:rsidRPr="001934AD" w:rsidRDefault="00923B9E" w:rsidP="00605ACC">
      <w:pPr>
        <w:overflowPunct w:val="0"/>
        <w:spacing w:beforeLines="30" w:before="108"/>
        <w:ind w:leftChars="250" w:left="600"/>
        <w:jc w:val="both"/>
        <w:outlineLvl w:val="5"/>
        <w:rPr>
          <w:b/>
          <w:sz w:val="20"/>
          <w:bdr w:val="single" w:sz="4" w:space="0" w:color="auto"/>
        </w:rPr>
      </w:pPr>
      <w:r w:rsidRPr="001934AD">
        <w:rPr>
          <w:rFonts w:hint="eastAsia"/>
          <w:b/>
          <w:sz w:val="20"/>
          <w:bdr w:val="single" w:sz="4" w:space="0" w:color="auto"/>
        </w:rPr>
        <w:lastRenderedPageBreak/>
        <w:t>（</w:t>
      </w:r>
      <w:r w:rsidR="00783D86" w:rsidRPr="001934AD">
        <w:rPr>
          <w:rFonts w:hint="eastAsia"/>
          <w:b/>
          <w:sz w:val="20"/>
          <w:bdr w:val="single" w:sz="4" w:space="0" w:color="auto"/>
        </w:rPr>
        <w:t>3</w:t>
      </w:r>
      <w:r w:rsidRPr="001934AD">
        <w:rPr>
          <w:rFonts w:hint="eastAsia"/>
          <w:b/>
          <w:sz w:val="20"/>
          <w:bdr w:val="single" w:sz="4" w:space="0" w:color="auto"/>
        </w:rPr>
        <w:t>）小結</w:t>
      </w:r>
    </w:p>
    <w:p w:rsidR="004C58F1" w:rsidRPr="001934AD" w:rsidRDefault="008F6EB5" w:rsidP="00605ACC">
      <w:pPr>
        <w:overflowPunct w:val="0"/>
        <w:ind w:leftChars="250" w:left="600"/>
        <w:jc w:val="both"/>
      </w:pPr>
      <w:r w:rsidRPr="001934AD">
        <w:rPr>
          <w:rFonts w:ascii="標楷體" w:eastAsia="標楷體" w:hAnsi="標楷體" w:hint="eastAsia"/>
          <w:b/>
        </w:rPr>
        <w:t>三昧</w:t>
      </w:r>
      <w:r w:rsidR="00923B9E" w:rsidRPr="001934AD">
        <w:rPr>
          <w:rFonts w:ascii="標楷體" w:eastAsia="標楷體" w:hAnsi="標楷體" w:hint="eastAsia"/>
          <w:b/>
        </w:rPr>
        <w:t>、</w:t>
      </w:r>
      <w:r w:rsidRPr="001934AD">
        <w:rPr>
          <w:rFonts w:ascii="標楷體" w:eastAsia="標楷體" w:hAnsi="標楷體" w:hint="eastAsia"/>
          <w:b/>
        </w:rPr>
        <w:t>解脫</w:t>
      </w:r>
      <w:r w:rsidRPr="001934AD">
        <w:rPr>
          <w:rFonts w:hint="eastAsia"/>
        </w:rPr>
        <w:t>等分別者</w:t>
      </w:r>
      <w:r w:rsidR="005649DA" w:rsidRPr="001934AD">
        <w:rPr>
          <w:rFonts w:hint="eastAsia"/>
        </w:rPr>
        <w:t>，</w:t>
      </w:r>
      <w:r w:rsidRPr="001934AD">
        <w:rPr>
          <w:rFonts w:hint="eastAsia"/>
        </w:rPr>
        <w:t>如</w:t>
      </w:r>
      <w:r w:rsidR="00150CCC" w:rsidRPr="001934AD">
        <w:rPr>
          <w:rStyle w:val="a9"/>
        </w:rPr>
        <w:footnoteReference w:id="119"/>
      </w:r>
      <w:r w:rsidRPr="001934AD">
        <w:rPr>
          <w:rFonts w:hint="eastAsia"/>
        </w:rPr>
        <w:t>是禪分別</w:t>
      </w:r>
      <w:r w:rsidR="004C58F1" w:rsidRPr="001934AD">
        <w:rPr>
          <w:rFonts w:hint="eastAsia"/>
        </w:rPr>
        <w:t>。</w:t>
      </w:r>
    </w:p>
    <w:p w:rsidR="00BC1CCA"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4</w:t>
      </w:r>
      <w:r w:rsidRPr="001934AD">
        <w:rPr>
          <w:rFonts w:hint="eastAsia"/>
          <w:b/>
          <w:sz w:val="20"/>
          <w:szCs w:val="20"/>
          <w:bdr w:val="single" w:sz="4" w:space="0" w:color="auto"/>
        </w:rPr>
        <w:t>、</w:t>
      </w:r>
      <w:r w:rsidR="00BC1CCA" w:rsidRPr="001934AD">
        <w:rPr>
          <w:b/>
          <w:sz w:val="20"/>
          <w:szCs w:val="20"/>
          <w:bdr w:val="single" w:sz="4" w:space="0" w:color="auto"/>
        </w:rPr>
        <w:t>第四力：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知眾生諸根利鈍</w:t>
      </w:r>
      <w:r w:rsidR="00A94138" w:rsidRPr="001934AD">
        <w:rPr>
          <w:rFonts w:hint="eastAsia"/>
          <w:b/>
          <w:sz w:val="20"/>
          <w:szCs w:val="20"/>
          <w:bdr w:val="single" w:sz="4" w:space="0" w:color="auto"/>
        </w:rPr>
        <w:t>（上下根智力）</w:t>
      </w:r>
    </w:p>
    <w:p w:rsidR="00087F02" w:rsidRPr="001934AD" w:rsidRDefault="00087F02" w:rsidP="00207085">
      <w:pPr>
        <w:overflowPunct w:val="0"/>
        <w:ind w:leftChars="250" w:left="600"/>
        <w:jc w:val="both"/>
        <w:rPr>
          <w:b/>
        </w:rPr>
      </w:pPr>
      <w:r w:rsidRPr="001934AD">
        <w:rPr>
          <w:rFonts w:hint="eastAsia"/>
          <w:b/>
          <w:sz w:val="20"/>
          <w:bdr w:val="single" w:sz="4" w:space="0" w:color="auto"/>
        </w:rPr>
        <w:t>（</w:t>
      </w:r>
      <w:r w:rsidRPr="001934AD">
        <w:rPr>
          <w:rFonts w:hint="eastAsia"/>
          <w:b/>
          <w:sz w:val="20"/>
          <w:bdr w:val="single" w:sz="4" w:space="0" w:color="auto"/>
        </w:rPr>
        <w:t>1</w:t>
      </w:r>
      <w:r w:rsidRPr="001934AD">
        <w:rPr>
          <w:rFonts w:hint="eastAsia"/>
          <w:b/>
          <w:sz w:val="20"/>
          <w:bdr w:val="single" w:sz="4" w:space="0" w:color="auto"/>
        </w:rPr>
        <w:t>）總說</w:t>
      </w:r>
    </w:p>
    <w:p w:rsidR="00BC1CCA" w:rsidRPr="001934AD" w:rsidRDefault="008F6EB5" w:rsidP="00207085">
      <w:pPr>
        <w:overflowPunct w:val="0"/>
        <w:ind w:leftChars="250" w:left="600"/>
        <w:jc w:val="both"/>
      </w:pPr>
      <w:r w:rsidRPr="001934AD">
        <w:rPr>
          <w:rFonts w:hint="eastAsia"/>
        </w:rPr>
        <w:t>知他眾生</w:t>
      </w:r>
      <w:r w:rsidR="001B697F" w:rsidRPr="001934AD">
        <w:rPr>
          <w:rFonts w:hint="eastAsia"/>
        </w:rPr>
        <w:t>、</w:t>
      </w:r>
      <w:r w:rsidRPr="001934AD">
        <w:rPr>
          <w:rFonts w:hint="eastAsia"/>
        </w:rPr>
        <w:t>他人</w:t>
      </w:r>
      <w:r w:rsidR="001B697F" w:rsidRPr="001934AD">
        <w:rPr>
          <w:rFonts w:hint="eastAsia"/>
        </w:rPr>
        <w:t>，</w:t>
      </w:r>
      <w:r w:rsidRPr="001934AD">
        <w:rPr>
          <w:rFonts w:hint="eastAsia"/>
        </w:rPr>
        <w:t>上</w:t>
      </w:r>
      <w:r w:rsidR="00F500F9" w:rsidRPr="001934AD">
        <w:rPr>
          <w:rFonts w:hint="eastAsia"/>
        </w:rPr>
        <w:t>、</w:t>
      </w:r>
      <w:r w:rsidRPr="001934AD">
        <w:rPr>
          <w:rFonts w:hint="eastAsia"/>
        </w:rPr>
        <w:t>下諸根如實知</w:t>
      </w:r>
      <w:r w:rsidR="001B697F" w:rsidRPr="001934AD">
        <w:rPr>
          <w:rFonts w:hint="eastAsia"/>
        </w:rPr>
        <w:t>，</w:t>
      </w:r>
      <w:r w:rsidRPr="001934AD">
        <w:rPr>
          <w:rFonts w:hint="eastAsia"/>
        </w:rPr>
        <w:t>名</w:t>
      </w:r>
      <w:r w:rsidRPr="001934AD">
        <w:rPr>
          <w:rFonts w:hint="eastAsia"/>
          <w:b/>
        </w:rPr>
        <w:t>第四力</w:t>
      </w:r>
      <w:r w:rsidRPr="001934AD">
        <w:rPr>
          <w:rFonts w:hint="eastAsia"/>
        </w:rPr>
        <w:t>。</w:t>
      </w:r>
    </w:p>
    <w:p w:rsidR="00087F02" w:rsidRPr="001934AD" w:rsidRDefault="00215E8B" w:rsidP="00207085">
      <w:pPr>
        <w:overflowPunct w:val="0"/>
        <w:spacing w:beforeLines="30" w:before="108"/>
        <w:ind w:leftChars="250" w:left="600"/>
        <w:jc w:val="both"/>
        <w:outlineLvl w:val="5"/>
        <w:rPr>
          <w:b/>
          <w:sz w:val="20"/>
          <w:bdr w:val="single" w:sz="4" w:space="0" w:color="auto"/>
        </w:rPr>
      </w:pPr>
      <w:r w:rsidRPr="001934AD">
        <w:rPr>
          <w:rFonts w:hint="eastAsia"/>
          <w:b/>
          <w:sz w:val="20"/>
          <w:bdr w:val="single" w:sz="4" w:space="0" w:color="auto"/>
        </w:rPr>
        <w:t>（</w:t>
      </w:r>
      <w:r w:rsidR="00087F02" w:rsidRPr="001934AD">
        <w:rPr>
          <w:rFonts w:hint="eastAsia"/>
          <w:b/>
          <w:sz w:val="20"/>
          <w:bdr w:val="single" w:sz="4" w:space="0" w:color="auto"/>
        </w:rPr>
        <w:t>2</w:t>
      </w:r>
      <w:r w:rsidRPr="001934AD">
        <w:rPr>
          <w:rFonts w:hint="eastAsia"/>
          <w:b/>
          <w:sz w:val="20"/>
          <w:bdr w:val="single" w:sz="4" w:space="0" w:color="auto"/>
        </w:rPr>
        <w:t>）</w:t>
      </w:r>
      <w:r w:rsidR="00087F02" w:rsidRPr="001934AD">
        <w:rPr>
          <w:rFonts w:hint="eastAsia"/>
          <w:b/>
          <w:sz w:val="20"/>
          <w:bdr w:val="single" w:sz="4" w:space="0" w:color="auto"/>
        </w:rPr>
        <w:t>別</w:t>
      </w:r>
      <w:r w:rsidRPr="001934AD">
        <w:rPr>
          <w:rFonts w:hint="eastAsia"/>
          <w:b/>
          <w:sz w:val="20"/>
          <w:bdr w:val="single" w:sz="4" w:space="0" w:color="auto"/>
        </w:rPr>
        <w:t>釋</w:t>
      </w:r>
    </w:p>
    <w:p w:rsidR="00215E8B" w:rsidRPr="001934AD" w:rsidRDefault="00087F02" w:rsidP="00207085">
      <w:pPr>
        <w:overflowPunct w:val="0"/>
        <w:ind w:leftChars="300" w:left="720"/>
        <w:jc w:val="both"/>
        <w:outlineLvl w:val="5"/>
        <w:rPr>
          <w:b/>
          <w:sz w:val="20"/>
          <w:bdr w:val="single" w:sz="4" w:space="0" w:color="auto"/>
        </w:rPr>
      </w:pPr>
      <w:r w:rsidRPr="001934AD">
        <w:rPr>
          <w:rFonts w:hint="eastAsia"/>
          <w:b/>
          <w:sz w:val="20"/>
          <w:bdr w:val="single" w:sz="4" w:space="0" w:color="auto"/>
        </w:rPr>
        <w:t>A</w:t>
      </w:r>
      <w:r w:rsidRPr="001934AD">
        <w:rPr>
          <w:rFonts w:hint="eastAsia"/>
          <w:b/>
          <w:sz w:val="20"/>
          <w:bdr w:val="single" w:sz="4" w:space="0" w:color="auto"/>
        </w:rPr>
        <w:t>、釋</w:t>
      </w:r>
      <w:r w:rsidR="00136549" w:rsidRPr="001934AD">
        <w:rPr>
          <w:rFonts w:hint="eastAsia"/>
          <w:b/>
          <w:sz w:val="20"/>
          <w:bdr w:val="single" w:sz="4" w:space="0" w:color="auto"/>
        </w:rPr>
        <w:t>「</w:t>
      </w:r>
      <w:r w:rsidR="006871CA" w:rsidRPr="001934AD">
        <w:rPr>
          <w:rFonts w:hint="eastAsia"/>
          <w:b/>
          <w:sz w:val="20"/>
          <w:bdr w:val="single" w:sz="4" w:space="0" w:color="auto"/>
        </w:rPr>
        <w:t>他眾生與他人</w:t>
      </w:r>
      <w:r w:rsidR="00136549" w:rsidRPr="001934AD">
        <w:rPr>
          <w:rFonts w:hint="eastAsia"/>
          <w:b/>
          <w:sz w:val="20"/>
          <w:bdr w:val="single" w:sz="4" w:space="0" w:color="auto"/>
        </w:rPr>
        <w:t>」</w:t>
      </w:r>
    </w:p>
    <w:p w:rsidR="006871CA" w:rsidRPr="001934AD" w:rsidRDefault="008F6EB5" w:rsidP="00207085">
      <w:pPr>
        <w:overflowPunct w:val="0"/>
        <w:ind w:leftChars="300" w:left="720"/>
        <w:jc w:val="both"/>
      </w:pPr>
      <w:r w:rsidRPr="001934AD">
        <w:rPr>
          <w:rFonts w:ascii="標楷體" w:eastAsia="標楷體" w:hAnsi="標楷體" w:hint="eastAsia"/>
          <w:b/>
        </w:rPr>
        <w:t>他眾生</w:t>
      </w:r>
      <w:r w:rsidRPr="001934AD">
        <w:rPr>
          <w:rFonts w:hint="eastAsia"/>
        </w:rPr>
        <w:t>者</w:t>
      </w:r>
      <w:r w:rsidR="001B697F" w:rsidRPr="001934AD">
        <w:rPr>
          <w:rFonts w:hint="eastAsia"/>
        </w:rPr>
        <w:t>，</w:t>
      </w:r>
      <w:r w:rsidRPr="001934AD">
        <w:rPr>
          <w:rFonts w:hint="eastAsia"/>
        </w:rPr>
        <w:t>凡夫是。</w:t>
      </w:r>
      <w:r w:rsidRPr="001934AD">
        <w:rPr>
          <w:rFonts w:ascii="標楷體" w:eastAsia="標楷體" w:hAnsi="標楷體" w:hint="eastAsia"/>
          <w:b/>
        </w:rPr>
        <w:t>他人</w:t>
      </w:r>
      <w:r w:rsidRPr="001934AD">
        <w:rPr>
          <w:rFonts w:hint="eastAsia"/>
        </w:rPr>
        <w:t>者</w:t>
      </w:r>
      <w:r w:rsidR="001B697F" w:rsidRPr="001934AD">
        <w:rPr>
          <w:rFonts w:hint="eastAsia"/>
        </w:rPr>
        <w:t>，</w:t>
      </w:r>
      <w:r w:rsidRPr="001934AD">
        <w:rPr>
          <w:rFonts w:hint="eastAsia"/>
        </w:rPr>
        <w:t>須陀洹等諸賢聖是。</w:t>
      </w:r>
    </w:p>
    <w:p w:rsidR="001B697F" w:rsidRPr="001934AD" w:rsidRDefault="008F6EB5" w:rsidP="00207085">
      <w:pPr>
        <w:overflowPunct w:val="0"/>
        <w:spacing w:beforeLines="30" w:before="108"/>
        <w:ind w:leftChars="300" w:left="720"/>
        <w:jc w:val="both"/>
      </w:pPr>
      <w:r w:rsidRPr="001934AD">
        <w:rPr>
          <w:rFonts w:hint="eastAsia"/>
        </w:rPr>
        <w:t>或有人言</w:t>
      </w:r>
      <w:r w:rsidR="001B697F" w:rsidRPr="001934AD">
        <w:rPr>
          <w:rFonts w:hint="eastAsia"/>
        </w:rPr>
        <w:t>：</w:t>
      </w:r>
      <w:r w:rsidRPr="001934AD">
        <w:rPr>
          <w:rFonts w:ascii="標楷體" w:eastAsia="標楷體" w:hAnsi="標楷體" w:hint="eastAsia"/>
          <w:b/>
        </w:rPr>
        <w:t>眾生</w:t>
      </w:r>
      <w:r w:rsidR="001B697F" w:rsidRPr="001934AD">
        <w:rPr>
          <w:rFonts w:hint="eastAsia"/>
          <w:b/>
        </w:rPr>
        <w:t>，</w:t>
      </w:r>
      <w:r w:rsidRPr="001934AD">
        <w:rPr>
          <w:rFonts w:hint="eastAsia"/>
        </w:rPr>
        <w:t>名為凡夫及諸</w:t>
      </w:r>
      <w:r w:rsidR="00BC1CCA" w:rsidRPr="001934AD">
        <w:t>學人</w:t>
      </w:r>
      <w:r w:rsidR="001B697F" w:rsidRPr="001934AD">
        <w:rPr>
          <w:rFonts w:hint="eastAsia"/>
        </w:rPr>
        <w:t>，</w:t>
      </w:r>
      <w:r w:rsidRPr="001934AD">
        <w:rPr>
          <w:rFonts w:hint="eastAsia"/>
        </w:rPr>
        <w:t>煩惱未盡故。</w:t>
      </w:r>
      <w:r w:rsidRPr="001934AD">
        <w:rPr>
          <w:rFonts w:ascii="標楷體" w:eastAsia="標楷體" w:hAnsi="標楷體" w:hint="eastAsia"/>
          <w:b/>
        </w:rPr>
        <w:t>他人</w:t>
      </w:r>
      <w:r w:rsidRPr="001934AD">
        <w:rPr>
          <w:rFonts w:hint="eastAsia"/>
        </w:rPr>
        <w:t>者</w:t>
      </w:r>
      <w:r w:rsidR="001B697F" w:rsidRPr="001934AD">
        <w:rPr>
          <w:rFonts w:hint="eastAsia"/>
        </w:rPr>
        <w:t>，</w:t>
      </w:r>
      <w:r w:rsidRPr="001934AD">
        <w:rPr>
          <w:rFonts w:hint="eastAsia"/>
        </w:rPr>
        <w:t>阿羅漢等</w:t>
      </w:r>
      <w:r w:rsidR="009677F8" w:rsidRPr="001934AD">
        <w:rPr>
          <w:rFonts w:hint="eastAsia"/>
        </w:rPr>
        <w:t>，</w:t>
      </w:r>
      <w:r w:rsidRPr="001934AD">
        <w:rPr>
          <w:rFonts w:hint="eastAsia"/>
        </w:rPr>
        <w:t>煩惱盡故。</w:t>
      </w:r>
    </w:p>
    <w:p w:rsidR="006871CA" w:rsidRPr="001934AD" w:rsidRDefault="008F6EB5" w:rsidP="00207085">
      <w:pPr>
        <w:overflowPunct w:val="0"/>
        <w:spacing w:beforeLines="30" w:before="108"/>
        <w:ind w:leftChars="300" w:left="720"/>
        <w:jc w:val="both"/>
      </w:pPr>
      <w:r w:rsidRPr="001934AD">
        <w:rPr>
          <w:rFonts w:hint="eastAsia"/>
        </w:rPr>
        <w:t>或有人言</w:t>
      </w:r>
      <w:r w:rsidR="001B697F" w:rsidRPr="001934AD">
        <w:rPr>
          <w:rFonts w:hint="eastAsia"/>
        </w:rPr>
        <w:t>：</w:t>
      </w:r>
      <w:r w:rsidRPr="001934AD">
        <w:rPr>
          <w:rFonts w:hint="eastAsia"/>
        </w:rPr>
        <w:t>眾生與人一種</w:t>
      </w:r>
      <w:r w:rsidR="001B697F" w:rsidRPr="001934AD">
        <w:rPr>
          <w:rFonts w:hint="eastAsia"/>
        </w:rPr>
        <w:t>，</w:t>
      </w:r>
      <w:r w:rsidRPr="001934AD">
        <w:rPr>
          <w:rFonts w:hint="eastAsia"/>
        </w:rPr>
        <w:t>名有差別。</w:t>
      </w:r>
    </w:p>
    <w:p w:rsidR="006871CA" w:rsidRPr="001934AD" w:rsidRDefault="00087F02" w:rsidP="00207085">
      <w:pPr>
        <w:overflowPunct w:val="0"/>
        <w:spacing w:beforeLines="30" w:before="108"/>
        <w:ind w:leftChars="300" w:left="720"/>
        <w:jc w:val="both"/>
        <w:outlineLvl w:val="5"/>
        <w:rPr>
          <w:b/>
          <w:sz w:val="20"/>
          <w:bdr w:val="single" w:sz="4" w:space="0" w:color="auto"/>
        </w:rPr>
      </w:pPr>
      <w:r w:rsidRPr="001934AD">
        <w:rPr>
          <w:rFonts w:hint="eastAsia"/>
          <w:b/>
          <w:sz w:val="20"/>
          <w:bdr w:val="single" w:sz="4" w:space="0" w:color="auto"/>
        </w:rPr>
        <w:t>B</w:t>
      </w:r>
      <w:r w:rsidRPr="001934AD">
        <w:rPr>
          <w:rFonts w:hint="eastAsia"/>
          <w:b/>
          <w:sz w:val="20"/>
          <w:bdr w:val="single" w:sz="4" w:space="0" w:color="auto"/>
        </w:rPr>
        <w:t>、</w:t>
      </w:r>
      <w:r w:rsidR="006871CA" w:rsidRPr="001934AD">
        <w:rPr>
          <w:rFonts w:hint="eastAsia"/>
          <w:b/>
          <w:sz w:val="20"/>
          <w:bdr w:val="single" w:sz="4" w:space="0" w:color="auto"/>
        </w:rPr>
        <w:t>釋</w:t>
      </w:r>
      <w:r w:rsidR="00136549" w:rsidRPr="001934AD">
        <w:rPr>
          <w:rFonts w:hint="eastAsia"/>
          <w:b/>
          <w:sz w:val="20"/>
          <w:bdr w:val="single" w:sz="4" w:space="0" w:color="auto"/>
        </w:rPr>
        <w:t>「</w:t>
      </w:r>
      <w:r w:rsidRPr="001934AD">
        <w:rPr>
          <w:rFonts w:hint="eastAsia"/>
          <w:b/>
          <w:sz w:val="20"/>
          <w:bdr w:val="single" w:sz="4" w:space="0" w:color="auto"/>
        </w:rPr>
        <w:t>如實知上下</w:t>
      </w:r>
      <w:r w:rsidR="006871CA" w:rsidRPr="001934AD">
        <w:rPr>
          <w:rFonts w:hint="eastAsia"/>
          <w:b/>
          <w:sz w:val="20"/>
          <w:bdr w:val="single" w:sz="4" w:space="0" w:color="auto"/>
        </w:rPr>
        <w:t>諸根</w:t>
      </w:r>
      <w:r w:rsidR="00136549" w:rsidRPr="001934AD">
        <w:rPr>
          <w:rFonts w:hint="eastAsia"/>
          <w:b/>
          <w:sz w:val="20"/>
          <w:bdr w:val="single" w:sz="4" w:space="0" w:color="auto"/>
        </w:rPr>
        <w:t>」</w:t>
      </w:r>
    </w:p>
    <w:p w:rsidR="00F4630B" w:rsidRPr="001934AD" w:rsidRDefault="008F6EB5" w:rsidP="00207085">
      <w:pPr>
        <w:overflowPunct w:val="0"/>
        <w:ind w:leftChars="300" w:left="720"/>
        <w:jc w:val="both"/>
      </w:pPr>
      <w:r w:rsidRPr="001934AD">
        <w:rPr>
          <w:rFonts w:ascii="標楷體" w:eastAsia="標楷體" w:hAnsi="標楷體" w:hint="eastAsia"/>
          <w:b/>
        </w:rPr>
        <w:t>諸根</w:t>
      </w:r>
      <w:r w:rsidRPr="001934AD">
        <w:rPr>
          <w:rFonts w:hint="eastAsia"/>
        </w:rPr>
        <w:t>者</w:t>
      </w:r>
      <w:r w:rsidR="001B697F" w:rsidRPr="001934AD">
        <w:rPr>
          <w:rFonts w:hint="eastAsia"/>
        </w:rPr>
        <w:t>，</w:t>
      </w:r>
      <w:r w:rsidRPr="001934AD">
        <w:rPr>
          <w:rFonts w:hint="eastAsia"/>
        </w:rPr>
        <w:t>信</w:t>
      </w:r>
      <w:r w:rsidR="00F4630B" w:rsidRPr="001934AD">
        <w:rPr>
          <w:rFonts w:hint="eastAsia"/>
        </w:rPr>
        <w:t>、</w:t>
      </w:r>
      <w:r w:rsidRPr="001934AD">
        <w:rPr>
          <w:rFonts w:hint="eastAsia"/>
        </w:rPr>
        <w:t>精進</w:t>
      </w:r>
      <w:r w:rsidR="00F4630B" w:rsidRPr="001934AD">
        <w:rPr>
          <w:rFonts w:hint="eastAsia"/>
        </w:rPr>
        <w:t>、</w:t>
      </w:r>
      <w:r w:rsidRPr="001934AD">
        <w:rPr>
          <w:rFonts w:hint="eastAsia"/>
        </w:rPr>
        <w:t>念</w:t>
      </w:r>
      <w:r w:rsidR="00F4630B" w:rsidRPr="001934AD">
        <w:rPr>
          <w:rFonts w:hint="eastAsia"/>
        </w:rPr>
        <w:t>、</w:t>
      </w:r>
      <w:r w:rsidRPr="001934AD">
        <w:rPr>
          <w:rFonts w:hint="eastAsia"/>
        </w:rPr>
        <w:t>定</w:t>
      </w:r>
      <w:r w:rsidR="00F4630B" w:rsidRPr="001934AD">
        <w:rPr>
          <w:rFonts w:hint="eastAsia"/>
        </w:rPr>
        <w:t>、</w:t>
      </w:r>
      <w:r w:rsidRPr="001934AD">
        <w:rPr>
          <w:rFonts w:hint="eastAsia"/>
        </w:rPr>
        <w:t>慧</w:t>
      </w:r>
      <w:r w:rsidR="00F4630B" w:rsidRPr="001934AD">
        <w:rPr>
          <w:rFonts w:hint="eastAsia"/>
        </w:rPr>
        <w:t>，</w:t>
      </w:r>
      <w:r w:rsidRPr="001934AD">
        <w:rPr>
          <w:rFonts w:hint="eastAsia"/>
        </w:rPr>
        <w:t>非眼等根。</w:t>
      </w:r>
    </w:p>
    <w:p w:rsidR="00BC1CCA" w:rsidRPr="001934AD" w:rsidRDefault="008F6EB5" w:rsidP="00207085">
      <w:pPr>
        <w:overflowPunct w:val="0"/>
        <w:ind w:leftChars="300" w:left="720"/>
        <w:jc w:val="both"/>
      </w:pPr>
      <w:r w:rsidRPr="001934AD">
        <w:rPr>
          <w:rFonts w:ascii="標楷體" w:eastAsia="標楷體" w:hAnsi="標楷體" w:hint="eastAsia"/>
          <w:b/>
        </w:rPr>
        <w:t>上</w:t>
      </w:r>
      <w:r w:rsidRPr="001934AD">
        <w:rPr>
          <w:rFonts w:hint="eastAsia"/>
        </w:rPr>
        <w:t>名猛利</w:t>
      </w:r>
      <w:r w:rsidR="00F4630B" w:rsidRPr="001934AD">
        <w:rPr>
          <w:rFonts w:hint="eastAsia"/>
        </w:rPr>
        <w:t>、</w:t>
      </w:r>
      <w:r w:rsidR="00BC1CCA" w:rsidRPr="001934AD">
        <w:t>堪</w:t>
      </w:r>
      <w:r w:rsidRPr="001934AD">
        <w:rPr>
          <w:rFonts w:hint="eastAsia"/>
        </w:rPr>
        <w:t>任得道。</w:t>
      </w:r>
      <w:r w:rsidRPr="001934AD">
        <w:rPr>
          <w:rFonts w:ascii="標楷體" w:eastAsia="標楷體" w:hAnsi="標楷體" w:hint="eastAsia"/>
          <w:b/>
        </w:rPr>
        <w:t>下</w:t>
      </w:r>
      <w:r w:rsidRPr="001934AD">
        <w:rPr>
          <w:rFonts w:hint="eastAsia"/>
        </w:rPr>
        <w:t>名</w:t>
      </w:r>
      <w:r w:rsidR="00B04569" w:rsidRPr="001934AD">
        <w:t>闇鈍</w:t>
      </w:r>
      <w:r w:rsidR="00B04569" w:rsidRPr="001934AD">
        <w:rPr>
          <w:rStyle w:val="a9"/>
        </w:rPr>
        <w:footnoteReference w:id="120"/>
      </w:r>
      <w:r w:rsidR="00F4630B" w:rsidRPr="001934AD">
        <w:rPr>
          <w:rFonts w:hint="eastAsia"/>
        </w:rPr>
        <w:t>、</w:t>
      </w:r>
      <w:r w:rsidRPr="001934AD">
        <w:rPr>
          <w:rFonts w:hint="eastAsia"/>
        </w:rPr>
        <w:t>不堪受道。</w:t>
      </w:r>
    </w:p>
    <w:p w:rsidR="00BC1CCA" w:rsidRPr="001934AD" w:rsidRDefault="008F6EB5" w:rsidP="00207085">
      <w:pPr>
        <w:overflowPunct w:val="0"/>
        <w:spacing w:beforeLines="30" w:before="108"/>
        <w:ind w:leftChars="300" w:left="720"/>
        <w:jc w:val="both"/>
      </w:pPr>
      <w:r w:rsidRPr="001934AD">
        <w:rPr>
          <w:rFonts w:hint="eastAsia"/>
        </w:rPr>
        <w:t>佛於此二根上</w:t>
      </w:r>
      <w:r w:rsidR="00F4630B" w:rsidRPr="001934AD">
        <w:rPr>
          <w:rFonts w:hint="eastAsia"/>
        </w:rPr>
        <w:t>、</w:t>
      </w:r>
      <w:r w:rsidRPr="001934AD">
        <w:rPr>
          <w:rFonts w:hint="eastAsia"/>
        </w:rPr>
        <w:t>下如實知</w:t>
      </w:r>
      <w:r w:rsidR="00F4630B" w:rsidRPr="001934AD">
        <w:rPr>
          <w:rFonts w:hint="eastAsia"/>
        </w:rPr>
        <w:t>，</w:t>
      </w:r>
      <w:r w:rsidRPr="001934AD">
        <w:rPr>
          <w:rFonts w:hint="eastAsia"/>
        </w:rPr>
        <w:t>不</w:t>
      </w:r>
      <w:r w:rsidR="00B04569" w:rsidRPr="001934AD">
        <w:t>錯謬</w:t>
      </w:r>
      <w:r w:rsidRPr="001934AD">
        <w:rPr>
          <w:rFonts w:hint="eastAsia"/>
        </w:rPr>
        <w:t>。</w:t>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5</w:t>
      </w:r>
      <w:r w:rsidRPr="001934AD">
        <w:rPr>
          <w:rFonts w:hint="eastAsia"/>
          <w:b/>
          <w:sz w:val="20"/>
          <w:szCs w:val="20"/>
          <w:bdr w:val="single" w:sz="4" w:space="0" w:color="auto"/>
        </w:rPr>
        <w:t>、</w:t>
      </w:r>
      <w:r w:rsidR="00B04569" w:rsidRPr="001934AD">
        <w:rPr>
          <w:b/>
          <w:sz w:val="20"/>
          <w:szCs w:val="20"/>
          <w:bdr w:val="single" w:sz="4" w:space="0" w:color="auto"/>
        </w:rPr>
        <w:t>第五力：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知眾生所樂不同</w:t>
      </w:r>
      <w:r w:rsidR="00A94138" w:rsidRPr="001934AD">
        <w:rPr>
          <w:rFonts w:hint="eastAsia"/>
          <w:b/>
          <w:sz w:val="20"/>
          <w:szCs w:val="20"/>
          <w:bdr w:val="single" w:sz="4" w:space="0" w:color="auto"/>
        </w:rPr>
        <w:t>（種種欲智力）</w:t>
      </w:r>
    </w:p>
    <w:p w:rsidR="00BC1CCA" w:rsidRPr="001934AD" w:rsidRDefault="008F6EB5" w:rsidP="00207085">
      <w:pPr>
        <w:overflowPunct w:val="0"/>
        <w:ind w:leftChars="200" w:left="480"/>
        <w:jc w:val="both"/>
        <w:rPr>
          <w:b/>
        </w:rPr>
      </w:pPr>
      <w:r w:rsidRPr="001934AD">
        <w:rPr>
          <w:rFonts w:hint="eastAsia"/>
        </w:rPr>
        <w:t>他眾生</w:t>
      </w:r>
      <w:r w:rsidR="00F4630B" w:rsidRPr="001934AD">
        <w:rPr>
          <w:rFonts w:hint="eastAsia"/>
        </w:rPr>
        <w:t>、</w:t>
      </w:r>
      <w:r w:rsidRPr="001934AD">
        <w:rPr>
          <w:rFonts w:hint="eastAsia"/>
        </w:rPr>
        <w:t>他人心</w:t>
      </w:r>
      <w:r w:rsidR="00F4630B" w:rsidRPr="001934AD">
        <w:rPr>
          <w:rFonts w:hint="eastAsia"/>
        </w:rPr>
        <w:t>，各有所樂如實知，</w:t>
      </w:r>
      <w:r w:rsidRPr="001934AD">
        <w:rPr>
          <w:rFonts w:hint="eastAsia"/>
        </w:rPr>
        <w:t>是</w:t>
      </w:r>
      <w:r w:rsidRPr="001934AD">
        <w:rPr>
          <w:rFonts w:hint="eastAsia"/>
          <w:b/>
        </w:rPr>
        <w:t>第五力。</w:t>
      </w:r>
    </w:p>
    <w:p w:rsidR="00F4630B" w:rsidRPr="001934AD" w:rsidRDefault="008F6EB5" w:rsidP="00207085">
      <w:pPr>
        <w:overflowPunct w:val="0"/>
        <w:spacing w:beforeLines="30" w:before="108"/>
        <w:ind w:leftChars="200" w:left="480"/>
        <w:jc w:val="both"/>
      </w:pPr>
      <w:r w:rsidRPr="001934AD">
        <w:rPr>
          <w:rFonts w:ascii="標楷體" w:eastAsia="標楷體" w:hAnsi="標楷體" w:hint="eastAsia"/>
          <w:b/>
        </w:rPr>
        <w:t>所樂</w:t>
      </w:r>
      <w:r w:rsidR="00F4630B" w:rsidRPr="001934AD">
        <w:rPr>
          <w:rFonts w:hint="eastAsia"/>
        </w:rPr>
        <w:t>名為</w:t>
      </w:r>
      <w:r w:rsidR="00B04569" w:rsidRPr="001934AD">
        <w:t>貴</w:t>
      </w:r>
      <w:r w:rsidR="00F4630B" w:rsidRPr="001934AD">
        <w:rPr>
          <w:rFonts w:hint="eastAsia"/>
        </w:rPr>
        <w:t>所向事，</w:t>
      </w:r>
      <w:r w:rsidRPr="001934AD">
        <w:rPr>
          <w:rFonts w:hint="eastAsia"/>
        </w:rPr>
        <w:t>如有人貴財物世樂</w:t>
      </w:r>
      <w:r w:rsidR="00F4630B" w:rsidRPr="001934AD">
        <w:rPr>
          <w:rFonts w:hint="eastAsia"/>
        </w:rPr>
        <w:t>，或有貴重福德善法，</w:t>
      </w:r>
      <w:r w:rsidRPr="001934AD">
        <w:rPr>
          <w:rFonts w:hint="eastAsia"/>
        </w:rPr>
        <w:t>是事佛如實知。</w:t>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6</w:t>
      </w:r>
      <w:r w:rsidRPr="001934AD">
        <w:rPr>
          <w:rFonts w:hint="eastAsia"/>
          <w:b/>
          <w:sz w:val="20"/>
          <w:szCs w:val="20"/>
          <w:bdr w:val="single" w:sz="4" w:space="0" w:color="auto"/>
        </w:rPr>
        <w:t>、</w:t>
      </w:r>
      <w:r w:rsidR="00B04569" w:rsidRPr="001934AD">
        <w:rPr>
          <w:b/>
          <w:sz w:val="20"/>
          <w:szCs w:val="20"/>
          <w:bdr w:val="single" w:sz="4" w:space="0" w:color="auto"/>
        </w:rPr>
        <w:t>第六力：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知世間種種異性</w:t>
      </w:r>
      <w:r w:rsidR="00A94138" w:rsidRPr="001934AD">
        <w:rPr>
          <w:rFonts w:hint="eastAsia"/>
          <w:b/>
          <w:sz w:val="20"/>
          <w:szCs w:val="20"/>
          <w:bdr w:val="single" w:sz="4" w:space="0" w:color="auto"/>
        </w:rPr>
        <w:t>（種種性智力）</w:t>
      </w:r>
    </w:p>
    <w:p w:rsidR="00B04569" w:rsidRPr="001934AD" w:rsidRDefault="008F6EB5" w:rsidP="00207085">
      <w:pPr>
        <w:overflowPunct w:val="0"/>
        <w:ind w:leftChars="200" w:left="480"/>
        <w:jc w:val="both"/>
      </w:pPr>
      <w:r w:rsidRPr="001934AD">
        <w:rPr>
          <w:rFonts w:hint="eastAsia"/>
        </w:rPr>
        <w:t>世間種種性</w:t>
      </w:r>
      <w:r w:rsidR="00F4630B" w:rsidRPr="001934AD">
        <w:rPr>
          <w:rFonts w:hint="eastAsia"/>
        </w:rPr>
        <w:t>、無量性，佛如實知，</w:t>
      </w:r>
      <w:r w:rsidRPr="001934AD">
        <w:rPr>
          <w:rFonts w:hint="eastAsia"/>
        </w:rPr>
        <w:t>是</w:t>
      </w:r>
      <w:r w:rsidRPr="001934AD">
        <w:rPr>
          <w:rFonts w:hint="eastAsia"/>
          <w:b/>
        </w:rPr>
        <w:t>第六力</w:t>
      </w:r>
      <w:r w:rsidRPr="001934AD">
        <w:rPr>
          <w:rFonts w:hint="eastAsia"/>
        </w:rPr>
        <w:t>。</w:t>
      </w:r>
    </w:p>
    <w:p w:rsidR="00B04569" w:rsidRPr="001934AD" w:rsidRDefault="00FF04FB" w:rsidP="00207085">
      <w:pPr>
        <w:overflowPunct w:val="0"/>
        <w:spacing w:beforeLines="30" w:before="108"/>
        <w:ind w:leftChars="200" w:left="480"/>
        <w:jc w:val="both"/>
      </w:pPr>
      <w:r w:rsidRPr="001934AD">
        <w:rPr>
          <w:rFonts w:hint="eastAsia"/>
          <w:vertAlign w:val="superscript"/>
        </w:rPr>
        <w:t>（</w:t>
      </w:r>
      <w:r w:rsidRPr="001934AD">
        <w:rPr>
          <w:rFonts w:hint="eastAsia"/>
          <w:vertAlign w:val="superscript"/>
        </w:rPr>
        <w:t>1</w:t>
      </w:r>
      <w:r w:rsidRPr="001934AD">
        <w:rPr>
          <w:rFonts w:hint="eastAsia"/>
          <w:vertAlign w:val="superscript"/>
        </w:rPr>
        <w:t>）</w:t>
      </w:r>
      <w:r w:rsidR="008F6EB5" w:rsidRPr="001934AD">
        <w:rPr>
          <w:rFonts w:ascii="標楷體" w:eastAsia="標楷體" w:hAnsi="標楷體" w:hint="eastAsia"/>
          <w:b/>
        </w:rPr>
        <w:t>種種性</w:t>
      </w:r>
      <w:r w:rsidR="008F6EB5" w:rsidRPr="001934AD">
        <w:rPr>
          <w:rFonts w:hint="eastAsia"/>
        </w:rPr>
        <w:t>者</w:t>
      </w:r>
      <w:r w:rsidR="00F4630B" w:rsidRPr="001934AD">
        <w:rPr>
          <w:rFonts w:hint="eastAsia"/>
        </w:rPr>
        <w:t>，</w:t>
      </w:r>
      <w:r w:rsidR="008F6EB5" w:rsidRPr="001934AD">
        <w:rPr>
          <w:rFonts w:hint="eastAsia"/>
        </w:rPr>
        <w:t>雜</w:t>
      </w:r>
      <w:r w:rsidR="009677F8" w:rsidRPr="001934AD">
        <w:rPr>
          <w:rStyle w:val="a9"/>
        </w:rPr>
        <w:footnoteReference w:id="121"/>
      </w:r>
      <w:r w:rsidR="008F6EB5" w:rsidRPr="001934AD">
        <w:rPr>
          <w:rFonts w:hint="eastAsia"/>
        </w:rPr>
        <w:t>性萬端</w:t>
      </w:r>
      <w:r w:rsidR="005D4E38" w:rsidRPr="001934AD">
        <w:rPr>
          <w:rStyle w:val="a9"/>
        </w:rPr>
        <w:footnoteReference w:id="122"/>
      </w:r>
      <w:r w:rsidR="008F6EB5" w:rsidRPr="001934AD">
        <w:rPr>
          <w:rFonts w:hint="eastAsia"/>
        </w:rPr>
        <w:t>。</w:t>
      </w:r>
    </w:p>
    <w:p w:rsidR="00B04569" w:rsidRPr="001934AD" w:rsidRDefault="00FF04FB" w:rsidP="00207085">
      <w:pPr>
        <w:overflowPunct w:val="0"/>
        <w:spacing w:beforeLines="30" w:before="108"/>
        <w:ind w:leftChars="200" w:left="480"/>
        <w:jc w:val="both"/>
      </w:pPr>
      <w:r w:rsidRPr="001934AD">
        <w:rPr>
          <w:rFonts w:hint="eastAsia"/>
          <w:vertAlign w:val="superscript"/>
        </w:rPr>
        <w:t>（</w:t>
      </w:r>
      <w:r w:rsidRPr="001934AD">
        <w:rPr>
          <w:rFonts w:hint="eastAsia"/>
          <w:vertAlign w:val="superscript"/>
        </w:rPr>
        <w:t>2</w:t>
      </w:r>
      <w:r w:rsidRPr="001934AD">
        <w:rPr>
          <w:rFonts w:hint="eastAsia"/>
          <w:vertAlign w:val="superscript"/>
        </w:rPr>
        <w:t>）</w:t>
      </w:r>
      <w:r w:rsidR="008F6EB5" w:rsidRPr="001934AD">
        <w:rPr>
          <w:rFonts w:ascii="標楷體" w:eastAsia="標楷體" w:hAnsi="標楷體" w:hint="eastAsia"/>
          <w:b/>
        </w:rPr>
        <w:t>無量性</w:t>
      </w:r>
      <w:r w:rsidR="008F6EB5" w:rsidRPr="001934AD">
        <w:rPr>
          <w:rFonts w:hint="eastAsia"/>
        </w:rPr>
        <w:t>者</w:t>
      </w:r>
      <w:r w:rsidR="00F4630B" w:rsidRPr="001934AD">
        <w:rPr>
          <w:rFonts w:hint="eastAsia"/>
        </w:rPr>
        <w:t>，</w:t>
      </w:r>
      <w:r w:rsidR="008F6EB5" w:rsidRPr="001934AD">
        <w:rPr>
          <w:rFonts w:hint="eastAsia"/>
        </w:rPr>
        <w:t>於一一性</w:t>
      </w:r>
      <w:r w:rsidR="00F4630B" w:rsidRPr="001934AD">
        <w:rPr>
          <w:rFonts w:hint="eastAsia"/>
        </w:rPr>
        <w:t>，</w:t>
      </w:r>
      <w:r w:rsidR="008F6EB5" w:rsidRPr="001934AD">
        <w:rPr>
          <w:rFonts w:hint="eastAsia"/>
        </w:rPr>
        <w:t>有無量種</w:t>
      </w:r>
      <w:r w:rsidR="00F4294B" w:rsidRPr="001934AD">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83"/>
          <w:attr w:name="UnitName" w:val="a"/>
        </w:smartTagPr>
        <w:r w:rsidR="00F4294B" w:rsidRPr="001934AD">
          <w:rPr>
            <w:rFonts w:hint="eastAsia"/>
            <w:sz w:val="22"/>
            <w:shd w:val="pct15" w:color="auto" w:fill="FFFFFF"/>
          </w:rPr>
          <w:t>83a</w:t>
        </w:r>
      </w:smartTag>
      <w:r w:rsidR="00F4294B" w:rsidRPr="001934AD">
        <w:rPr>
          <w:rFonts w:hint="eastAsia"/>
          <w:sz w:val="22"/>
          <w:shd w:val="pct15" w:color="auto" w:fill="FFFFFF"/>
        </w:rPr>
        <w:t>）</w:t>
      </w:r>
      <w:r w:rsidR="008F6EB5" w:rsidRPr="001934AD">
        <w:rPr>
          <w:rFonts w:hint="eastAsia"/>
        </w:rPr>
        <w:t>分別。</w:t>
      </w:r>
    </w:p>
    <w:p w:rsidR="00F4630B" w:rsidRPr="001934AD" w:rsidRDefault="00FF04FB" w:rsidP="00207085">
      <w:pPr>
        <w:overflowPunct w:val="0"/>
        <w:spacing w:beforeLines="30" w:before="108"/>
        <w:ind w:leftChars="199" w:left="802" w:hangingChars="135" w:hanging="324"/>
        <w:jc w:val="both"/>
      </w:pPr>
      <w:r w:rsidRPr="001934AD">
        <w:rPr>
          <w:rFonts w:hint="eastAsia"/>
          <w:vertAlign w:val="superscript"/>
        </w:rPr>
        <w:t>（</w:t>
      </w:r>
      <w:r w:rsidRPr="001934AD">
        <w:rPr>
          <w:rFonts w:hint="eastAsia"/>
          <w:vertAlign w:val="superscript"/>
        </w:rPr>
        <w:t>3</w:t>
      </w:r>
      <w:r w:rsidRPr="001934AD">
        <w:rPr>
          <w:rFonts w:hint="eastAsia"/>
          <w:vertAlign w:val="superscript"/>
        </w:rPr>
        <w:t>）</w:t>
      </w:r>
      <w:r w:rsidR="008F6EB5" w:rsidRPr="001934AD">
        <w:rPr>
          <w:rFonts w:ascii="標楷體" w:eastAsia="標楷體" w:hAnsi="標楷體" w:hint="eastAsia"/>
          <w:b/>
        </w:rPr>
        <w:t>性</w:t>
      </w:r>
      <w:r w:rsidR="008F6EB5" w:rsidRPr="001934AD">
        <w:rPr>
          <w:rFonts w:hint="eastAsia"/>
        </w:rPr>
        <w:t>者</w:t>
      </w:r>
      <w:r w:rsidR="00F4630B" w:rsidRPr="001934AD">
        <w:rPr>
          <w:rFonts w:hint="eastAsia"/>
        </w:rPr>
        <w:t>，</w:t>
      </w:r>
      <w:r w:rsidR="008F6EB5" w:rsidRPr="001934AD">
        <w:rPr>
          <w:rFonts w:hint="eastAsia"/>
        </w:rPr>
        <w:t>從先世來</w:t>
      </w:r>
      <w:r w:rsidR="00F4630B" w:rsidRPr="001934AD">
        <w:rPr>
          <w:rFonts w:hint="eastAsia"/>
        </w:rPr>
        <w:t>，</w:t>
      </w:r>
      <w:r w:rsidR="008F6EB5" w:rsidRPr="001934AD">
        <w:rPr>
          <w:rFonts w:hint="eastAsia"/>
        </w:rPr>
        <w:t>心常習用</w:t>
      </w:r>
      <w:r w:rsidR="00F4630B" w:rsidRPr="001934AD">
        <w:rPr>
          <w:rFonts w:hint="eastAsia"/>
        </w:rPr>
        <w:t>，常所樂行修習故成性，</w:t>
      </w:r>
      <w:r w:rsidR="008F6EB5" w:rsidRPr="001934AD">
        <w:rPr>
          <w:rFonts w:hint="eastAsia"/>
        </w:rPr>
        <w:t>是二善惡性</w:t>
      </w:r>
      <w:r w:rsidR="00F4630B" w:rsidRPr="001934AD">
        <w:rPr>
          <w:rFonts w:hint="eastAsia"/>
        </w:rPr>
        <w:t>，</w:t>
      </w:r>
      <w:r w:rsidR="008F6EB5" w:rsidRPr="001934AD">
        <w:rPr>
          <w:rFonts w:hint="eastAsia"/>
        </w:rPr>
        <w:t>佛</w:t>
      </w:r>
      <w:r w:rsidR="008F6EB5" w:rsidRPr="001934AD">
        <w:rPr>
          <w:rFonts w:hint="eastAsia"/>
        </w:rPr>
        <w:lastRenderedPageBreak/>
        <w:t>如實知。</w:t>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7</w:t>
      </w:r>
      <w:r w:rsidRPr="001934AD">
        <w:rPr>
          <w:rFonts w:hint="eastAsia"/>
          <w:b/>
          <w:sz w:val="20"/>
          <w:szCs w:val="20"/>
          <w:bdr w:val="single" w:sz="4" w:space="0" w:color="auto"/>
        </w:rPr>
        <w:t>、</w:t>
      </w:r>
      <w:r w:rsidR="00B04569" w:rsidRPr="001934AD">
        <w:rPr>
          <w:b/>
          <w:sz w:val="20"/>
          <w:szCs w:val="20"/>
          <w:bdr w:val="single" w:sz="4" w:space="0" w:color="auto"/>
        </w:rPr>
        <w:t>第七力：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知至一切處道</w:t>
      </w:r>
      <w:r w:rsidR="00A94138" w:rsidRPr="001934AD">
        <w:rPr>
          <w:rFonts w:hint="eastAsia"/>
          <w:b/>
          <w:sz w:val="20"/>
          <w:szCs w:val="20"/>
          <w:bdr w:val="single" w:sz="4" w:space="0" w:color="auto"/>
        </w:rPr>
        <w:t>（一切至處道智力）</w:t>
      </w:r>
    </w:p>
    <w:p w:rsidR="00B04569" w:rsidRPr="001934AD" w:rsidRDefault="008F6EB5" w:rsidP="00207085">
      <w:pPr>
        <w:overflowPunct w:val="0"/>
        <w:ind w:leftChars="200" w:left="480"/>
        <w:jc w:val="both"/>
      </w:pPr>
      <w:r w:rsidRPr="001934AD">
        <w:rPr>
          <w:rFonts w:hint="eastAsia"/>
        </w:rPr>
        <w:t>至一切處道如實知</w:t>
      </w:r>
      <w:r w:rsidR="00F4630B" w:rsidRPr="001934AD">
        <w:rPr>
          <w:rFonts w:hint="eastAsia"/>
        </w:rPr>
        <w:t>，</w:t>
      </w:r>
      <w:r w:rsidRPr="001934AD">
        <w:rPr>
          <w:rFonts w:hint="eastAsia"/>
        </w:rPr>
        <w:t>是</w:t>
      </w:r>
      <w:r w:rsidRPr="001934AD">
        <w:rPr>
          <w:rFonts w:hint="eastAsia"/>
          <w:b/>
        </w:rPr>
        <w:t>第七力</w:t>
      </w:r>
      <w:r w:rsidRPr="001934AD">
        <w:rPr>
          <w:rFonts w:hint="eastAsia"/>
        </w:rPr>
        <w:t>。</w:t>
      </w:r>
    </w:p>
    <w:p w:rsidR="00313DD4" w:rsidRPr="001934AD" w:rsidRDefault="008F6EB5" w:rsidP="00207085">
      <w:pPr>
        <w:overflowPunct w:val="0"/>
        <w:spacing w:beforeLines="30" w:before="108"/>
        <w:ind w:leftChars="200" w:left="480"/>
        <w:jc w:val="both"/>
      </w:pPr>
      <w:r w:rsidRPr="001934AD">
        <w:rPr>
          <w:rFonts w:ascii="標楷體" w:eastAsia="標楷體" w:hAnsi="標楷體" w:hint="eastAsia"/>
          <w:b/>
        </w:rPr>
        <w:t>至一切處道</w:t>
      </w:r>
      <w:r w:rsidRPr="001934AD">
        <w:rPr>
          <w:rFonts w:hint="eastAsia"/>
        </w:rPr>
        <w:t>者</w:t>
      </w:r>
      <w:r w:rsidR="00F4630B" w:rsidRPr="001934AD">
        <w:rPr>
          <w:rFonts w:hint="eastAsia"/>
        </w:rPr>
        <w:t>，能得一切功德，</w:t>
      </w:r>
      <w:r w:rsidRPr="001934AD">
        <w:rPr>
          <w:rFonts w:hint="eastAsia"/>
        </w:rPr>
        <w:t>是道名為至一切處道</w:t>
      </w:r>
      <w:r w:rsidR="006274D9" w:rsidRPr="001934AD">
        <w:rPr>
          <w:rFonts w:hint="eastAsia"/>
        </w:rPr>
        <w:t>，</w:t>
      </w:r>
      <w:r w:rsidRPr="001934AD">
        <w:rPr>
          <w:rFonts w:hint="eastAsia"/>
        </w:rPr>
        <w:t>所謂</w:t>
      </w:r>
      <w:r w:rsidR="00F4630B" w:rsidRPr="001934AD">
        <w:rPr>
          <w:rFonts w:hint="eastAsia"/>
        </w:rPr>
        <w:t>五分三昧</w:t>
      </w:r>
      <w:r w:rsidR="00C90713" w:rsidRPr="001934AD">
        <w:rPr>
          <w:rStyle w:val="a9"/>
          <w:szCs w:val="24"/>
        </w:rPr>
        <w:footnoteReference w:id="123"/>
      </w:r>
      <w:r w:rsidR="0047317C" w:rsidRPr="001934AD">
        <w:rPr>
          <w:rFonts w:hint="eastAsia"/>
        </w:rPr>
        <w:t>，</w:t>
      </w:r>
      <w:r w:rsidRPr="001934AD">
        <w:rPr>
          <w:rFonts w:hint="eastAsia"/>
        </w:rPr>
        <w:t>若五知</w:t>
      </w:r>
      <w:r w:rsidR="00150CCC" w:rsidRPr="001934AD">
        <w:rPr>
          <w:rStyle w:val="a9"/>
        </w:rPr>
        <w:footnoteReference w:id="124"/>
      </w:r>
      <w:r w:rsidR="00F4630B" w:rsidRPr="001934AD">
        <w:rPr>
          <w:rFonts w:hint="eastAsia"/>
        </w:rPr>
        <w:t>三昧</w:t>
      </w:r>
      <w:r w:rsidR="00C90713" w:rsidRPr="001934AD">
        <w:rPr>
          <w:rStyle w:val="a9"/>
          <w:szCs w:val="24"/>
        </w:rPr>
        <w:footnoteReference w:id="125"/>
      </w:r>
      <w:r w:rsidR="00313DD4" w:rsidRPr="001934AD">
        <w:rPr>
          <w:rFonts w:hint="eastAsia"/>
        </w:rPr>
        <w:t>，</w:t>
      </w:r>
      <w:r w:rsidR="00F4630B" w:rsidRPr="001934AD">
        <w:rPr>
          <w:rFonts w:hint="eastAsia"/>
        </w:rPr>
        <w:t>若八聖道分是</w:t>
      </w:r>
      <w:r w:rsidR="00313DD4" w:rsidRPr="001934AD">
        <w:rPr>
          <w:rFonts w:hint="eastAsia"/>
        </w:rPr>
        <w:t>，</w:t>
      </w:r>
      <w:r w:rsidRPr="001934AD">
        <w:rPr>
          <w:rFonts w:hint="eastAsia"/>
        </w:rPr>
        <w:t>或聖道所攝諸法</w:t>
      </w:r>
      <w:r w:rsidR="00313DD4" w:rsidRPr="001934AD">
        <w:rPr>
          <w:rFonts w:hint="eastAsia"/>
        </w:rPr>
        <w:t>，</w:t>
      </w:r>
      <w:r w:rsidRPr="001934AD">
        <w:rPr>
          <w:rFonts w:hint="eastAsia"/>
        </w:rPr>
        <w:t>或</w:t>
      </w:r>
      <w:r w:rsidR="00B04569" w:rsidRPr="001934AD">
        <w:t>四如意足</w:t>
      </w:r>
      <w:r w:rsidR="00B04569" w:rsidRPr="001934AD">
        <w:rPr>
          <w:rStyle w:val="a9"/>
        </w:rPr>
        <w:footnoteReference w:id="126"/>
      </w:r>
      <w:r w:rsidRPr="001934AD">
        <w:rPr>
          <w:rFonts w:hint="eastAsia"/>
        </w:rPr>
        <w:t>。如</w:t>
      </w:r>
      <w:r w:rsidRPr="001934AD">
        <w:rPr>
          <w:rFonts w:hint="eastAsia"/>
        </w:rPr>
        <w:lastRenderedPageBreak/>
        <w:t>經說</w:t>
      </w:r>
      <w:r w:rsidR="00313DD4" w:rsidRPr="001934AD">
        <w:rPr>
          <w:rFonts w:hint="eastAsia"/>
        </w:rPr>
        <w:t>：「</w:t>
      </w:r>
      <w:r w:rsidRPr="001934AD">
        <w:rPr>
          <w:rFonts w:ascii="標楷體" w:eastAsia="標楷體" w:hAnsi="標楷體" w:hint="eastAsia"/>
        </w:rPr>
        <w:t>比丘</w:t>
      </w:r>
      <w:r w:rsidR="00313DD4" w:rsidRPr="001934AD">
        <w:rPr>
          <w:rFonts w:ascii="標楷體" w:eastAsia="標楷體" w:hAnsi="標楷體" w:hint="eastAsia"/>
        </w:rPr>
        <w:t>！</w:t>
      </w:r>
      <w:r w:rsidRPr="001934AD">
        <w:rPr>
          <w:rFonts w:ascii="標楷體" w:eastAsia="標楷體" w:hAnsi="標楷體" w:hint="eastAsia"/>
        </w:rPr>
        <w:t>善修習四如意足</w:t>
      </w:r>
      <w:r w:rsidR="00313DD4" w:rsidRPr="001934AD">
        <w:rPr>
          <w:rFonts w:ascii="標楷體" w:eastAsia="標楷體" w:hAnsi="標楷體" w:hint="eastAsia"/>
        </w:rPr>
        <w:t>，</w:t>
      </w:r>
      <w:r w:rsidRPr="001934AD">
        <w:rPr>
          <w:rFonts w:ascii="標楷體" w:eastAsia="標楷體" w:hAnsi="標楷體" w:hint="eastAsia"/>
        </w:rPr>
        <w:t>無利不得。</w:t>
      </w:r>
      <w:r w:rsidR="00313DD4" w:rsidRPr="001934AD">
        <w:rPr>
          <w:rFonts w:hint="eastAsia"/>
        </w:rPr>
        <w:t>」</w:t>
      </w:r>
      <w:r w:rsidR="00B04569" w:rsidRPr="001934AD">
        <w:rPr>
          <w:rStyle w:val="a9"/>
        </w:rPr>
        <w:footnoteReference w:id="127"/>
      </w:r>
    </w:p>
    <w:p w:rsidR="00744FBB" w:rsidRPr="001934AD" w:rsidRDefault="008F6EB5" w:rsidP="00207085">
      <w:pPr>
        <w:overflowPunct w:val="0"/>
        <w:spacing w:beforeLines="30" w:before="108"/>
        <w:ind w:leftChars="200" w:left="480"/>
        <w:jc w:val="both"/>
      </w:pPr>
      <w:r w:rsidRPr="001934AD">
        <w:rPr>
          <w:rFonts w:hint="eastAsia"/>
        </w:rPr>
        <w:t>有人言四禪是</w:t>
      </w:r>
      <w:r w:rsidR="00FF04FB" w:rsidRPr="001934AD">
        <w:rPr>
          <w:rFonts w:hint="eastAsia"/>
        </w:rPr>
        <w:t>。</w:t>
      </w:r>
      <w:r w:rsidRPr="001934AD">
        <w:rPr>
          <w:rFonts w:hint="eastAsia"/>
        </w:rPr>
        <w:t>如經說</w:t>
      </w:r>
      <w:r w:rsidR="00313DD4" w:rsidRPr="001934AD">
        <w:rPr>
          <w:rFonts w:hint="eastAsia"/>
        </w:rPr>
        <w:t>：「</w:t>
      </w:r>
      <w:r w:rsidRPr="001934AD">
        <w:rPr>
          <w:rFonts w:ascii="標楷體" w:eastAsia="標楷體" w:hAnsi="標楷體" w:hint="eastAsia"/>
        </w:rPr>
        <w:t>比丘</w:t>
      </w:r>
      <w:r w:rsidR="00313DD4" w:rsidRPr="001934AD">
        <w:rPr>
          <w:rFonts w:ascii="標楷體" w:eastAsia="標楷體" w:hAnsi="標楷體" w:hint="eastAsia"/>
        </w:rPr>
        <w:t>！得四禪，</w:t>
      </w:r>
      <w:r w:rsidRPr="001934AD">
        <w:rPr>
          <w:rFonts w:ascii="標楷體" w:eastAsia="標楷體" w:hAnsi="標楷體" w:hint="eastAsia"/>
        </w:rPr>
        <w:t>心安住一處清淨</w:t>
      </w:r>
      <w:r w:rsidR="00744FBB" w:rsidRPr="001934AD">
        <w:rPr>
          <w:rFonts w:ascii="標楷體" w:eastAsia="標楷體" w:hAnsi="標楷體" w:hint="eastAsia"/>
        </w:rPr>
        <w:t>，</w:t>
      </w:r>
      <w:r w:rsidRPr="001934AD">
        <w:rPr>
          <w:rFonts w:ascii="標楷體" w:eastAsia="標楷體" w:hAnsi="標楷體" w:hint="eastAsia"/>
        </w:rPr>
        <w:t>除諸煩惱</w:t>
      </w:r>
      <w:r w:rsidR="00744FBB" w:rsidRPr="001934AD">
        <w:rPr>
          <w:rFonts w:ascii="標楷體" w:eastAsia="標楷體" w:hAnsi="標楷體" w:hint="eastAsia"/>
        </w:rPr>
        <w:t>，滅諸障礙，</w:t>
      </w:r>
      <w:r w:rsidRPr="001934AD">
        <w:rPr>
          <w:rFonts w:ascii="標楷體" w:eastAsia="標楷體" w:hAnsi="標楷體" w:hint="eastAsia"/>
        </w:rPr>
        <w:t>調和</w:t>
      </w:r>
      <w:r w:rsidR="00744FBB" w:rsidRPr="001934AD">
        <w:rPr>
          <w:rFonts w:ascii="標楷體" w:eastAsia="標楷體" w:hAnsi="標楷體" w:hint="eastAsia"/>
        </w:rPr>
        <w:t>、</w:t>
      </w:r>
      <w:r w:rsidRPr="001934AD">
        <w:rPr>
          <w:rFonts w:ascii="標楷體" w:eastAsia="標楷體" w:hAnsi="標楷體" w:hint="eastAsia"/>
        </w:rPr>
        <w:t>堪用</w:t>
      </w:r>
      <w:r w:rsidR="008A09FE" w:rsidRPr="001934AD">
        <w:rPr>
          <w:rFonts w:ascii="標楷體" w:eastAsia="標楷體" w:hAnsi="標楷體" w:hint="eastAsia"/>
        </w:rPr>
        <w:t>，</w:t>
      </w:r>
      <w:r w:rsidRPr="001934AD">
        <w:rPr>
          <w:rFonts w:ascii="標楷體" w:eastAsia="標楷體" w:hAnsi="標楷體" w:hint="eastAsia"/>
        </w:rPr>
        <w:t>不復動轉。</w:t>
      </w:r>
      <w:r w:rsidR="00744FBB" w:rsidRPr="001934AD">
        <w:rPr>
          <w:rFonts w:hint="eastAsia"/>
        </w:rPr>
        <w:t>」</w:t>
      </w:r>
      <w:r w:rsidR="00B04569" w:rsidRPr="001934AD">
        <w:rPr>
          <w:rStyle w:val="a9"/>
        </w:rPr>
        <w:footnoteReference w:id="128"/>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8</w:t>
      </w:r>
      <w:r w:rsidR="009B026B" w:rsidRPr="001934AD">
        <w:rPr>
          <w:rFonts w:hint="eastAsia"/>
          <w:b/>
          <w:sz w:val="20"/>
          <w:szCs w:val="20"/>
          <w:bdr w:val="single" w:sz="4" w:space="0" w:color="auto"/>
        </w:rPr>
        <w:t>、</w:t>
      </w:r>
      <w:r w:rsidR="00B04569" w:rsidRPr="001934AD">
        <w:rPr>
          <w:b/>
          <w:sz w:val="20"/>
          <w:szCs w:val="20"/>
          <w:bdr w:val="single" w:sz="4" w:space="0" w:color="auto"/>
        </w:rPr>
        <w:t>第八力：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知宿命事</w:t>
      </w:r>
      <w:r w:rsidR="00A94138" w:rsidRPr="001934AD">
        <w:rPr>
          <w:rFonts w:hint="eastAsia"/>
          <w:b/>
          <w:sz w:val="20"/>
          <w:szCs w:val="20"/>
          <w:bdr w:val="single" w:sz="4" w:space="0" w:color="auto"/>
        </w:rPr>
        <w:t>（宿命智力）</w:t>
      </w:r>
    </w:p>
    <w:p w:rsidR="00F500F9" w:rsidRPr="001934AD" w:rsidRDefault="008F6EB5" w:rsidP="00207085">
      <w:pPr>
        <w:overflowPunct w:val="0"/>
        <w:ind w:leftChars="200" w:left="480"/>
        <w:jc w:val="both"/>
      </w:pPr>
      <w:r w:rsidRPr="001934AD">
        <w:rPr>
          <w:rFonts w:hint="eastAsia"/>
        </w:rPr>
        <w:t>若</w:t>
      </w:r>
      <w:r w:rsidR="00B04569" w:rsidRPr="001934AD">
        <w:t>迴向</w:t>
      </w:r>
      <w:r w:rsidRPr="001934AD">
        <w:rPr>
          <w:rFonts w:hint="eastAsia"/>
        </w:rPr>
        <w:t>知宿命事</w:t>
      </w:r>
      <w:r w:rsidR="00744FBB" w:rsidRPr="001934AD">
        <w:rPr>
          <w:rFonts w:hint="eastAsia"/>
        </w:rPr>
        <w:t>，即能知宿命事，</w:t>
      </w:r>
      <w:r w:rsidRPr="001934AD">
        <w:rPr>
          <w:rFonts w:hint="eastAsia"/>
        </w:rPr>
        <w:t>是</w:t>
      </w:r>
      <w:r w:rsidRPr="001934AD">
        <w:rPr>
          <w:rFonts w:hint="eastAsia"/>
          <w:b/>
        </w:rPr>
        <w:t>第八力</w:t>
      </w:r>
      <w:r w:rsidRPr="001934AD">
        <w:rPr>
          <w:rFonts w:hint="eastAsia"/>
        </w:rPr>
        <w:t>。</w:t>
      </w:r>
    </w:p>
    <w:p w:rsidR="00F500F9" w:rsidRPr="001934AD" w:rsidRDefault="008F6EB5" w:rsidP="00207085">
      <w:pPr>
        <w:overflowPunct w:val="0"/>
        <w:spacing w:beforeLines="30" w:before="108"/>
        <w:ind w:leftChars="200" w:left="480"/>
        <w:jc w:val="both"/>
      </w:pPr>
      <w:r w:rsidRPr="001934AD">
        <w:rPr>
          <w:rFonts w:hint="eastAsia"/>
        </w:rPr>
        <w:lastRenderedPageBreak/>
        <w:t>佛若欲念自身及一切眾生無量無邊宿命</w:t>
      </w:r>
      <w:r w:rsidR="00744FBB" w:rsidRPr="001934AD">
        <w:rPr>
          <w:rFonts w:hint="eastAsia"/>
        </w:rPr>
        <w:t>，</w:t>
      </w:r>
      <w:r w:rsidRPr="001934AD">
        <w:rPr>
          <w:rFonts w:hint="eastAsia"/>
        </w:rPr>
        <w:t>一切事皆悉知</w:t>
      </w:r>
      <w:r w:rsidR="00744FBB" w:rsidRPr="001934AD">
        <w:rPr>
          <w:rFonts w:hint="eastAsia"/>
        </w:rPr>
        <w:t>，</w:t>
      </w:r>
      <w:r w:rsidRPr="001934AD">
        <w:rPr>
          <w:rFonts w:hint="eastAsia"/>
        </w:rPr>
        <w:t>無有不知</w:t>
      </w:r>
      <w:r w:rsidR="00F500F9" w:rsidRPr="001934AD">
        <w:rPr>
          <w:rFonts w:hint="eastAsia"/>
        </w:rPr>
        <w:t>。</w:t>
      </w:r>
    </w:p>
    <w:p w:rsidR="00744FBB" w:rsidRPr="001934AD" w:rsidRDefault="008F6EB5" w:rsidP="00207085">
      <w:pPr>
        <w:overflowPunct w:val="0"/>
        <w:spacing w:beforeLines="30" w:before="108"/>
        <w:ind w:leftChars="200" w:left="480"/>
        <w:jc w:val="both"/>
      </w:pPr>
      <w:r w:rsidRPr="001934AD">
        <w:rPr>
          <w:rFonts w:hint="eastAsia"/>
        </w:rPr>
        <w:t>過</w:t>
      </w:r>
      <w:r w:rsidR="00B04569" w:rsidRPr="001934AD">
        <w:t>恒河沙</w:t>
      </w:r>
      <w:r w:rsidRPr="001934AD">
        <w:rPr>
          <w:rFonts w:hint="eastAsia"/>
        </w:rPr>
        <w:t>等劫事</w:t>
      </w:r>
      <w:r w:rsidR="00F500F9" w:rsidRPr="001934AD">
        <w:rPr>
          <w:rFonts w:hint="eastAsia"/>
        </w:rPr>
        <w:t>，</w:t>
      </w:r>
      <w:r w:rsidRPr="001934AD">
        <w:rPr>
          <w:rFonts w:hint="eastAsia"/>
        </w:rPr>
        <w:t>是人何處生</w:t>
      </w:r>
      <w:r w:rsidR="00744FBB" w:rsidRPr="001934AD">
        <w:rPr>
          <w:rFonts w:hint="eastAsia"/>
        </w:rPr>
        <w:t>？</w:t>
      </w:r>
      <w:r w:rsidRPr="001934AD">
        <w:rPr>
          <w:rFonts w:hint="eastAsia"/>
        </w:rPr>
        <w:t>姓名</w:t>
      </w:r>
      <w:r w:rsidR="00744FBB" w:rsidRPr="001934AD">
        <w:rPr>
          <w:rFonts w:hint="eastAsia"/>
        </w:rPr>
        <w:t>、</w:t>
      </w:r>
      <w:r w:rsidRPr="001934AD">
        <w:rPr>
          <w:rFonts w:hint="eastAsia"/>
        </w:rPr>
        <w:t>貴賤</w:t>
      </w:r>
      <w:r w:rsidR="00744FBB" w:rsidRPr="001934AD">
        <w:rPr>
          <w:rFonts w:hint="eastAsia"/>
        </w:rPr>
        <w:t>、</w:t>
      </w:r>
      <w:r w:rsidRPr="001934AD">
        <w:rPr>
          <w:rFonts w:hint="eastAsia"/>
        </w:rPr>
        <w:t>飲食</w:t>
      </w:r>
      <w:r w:rsidR="00744FBB" w:rsidRPr="001934AD">
        <w:rPr>
          <w:rFonts w:hint="eastAsia"/>
        </w:rPr>
        <w:t>、</w:t>
      </w:r>
      <w:r w:rsidRPr="001934AD">
        <w:rPr>
          <w:rFonts w:hint="eastAsia"/>
        </w:rPr>
        <w:t>資生</w:t>
      </w:r>
      <w:r w:rsidR="00744FBB" w:rsidRPr="001934AD">
        <w:rPr>
          <w:rFonts w:hint="eastAsia"/>
        </w:rPr>
        <w:t>、</w:t>
      </w:r>
      <w:r w:rsidRPr="001934AD">
        <w:rPr>
          <w:rFonts w:hint="eastAsia"/>
        </w:rPr>
        <w:t>苦樂</w:t>
      </w:r>
      <w:r w:rsidR="00744FBB" w:rsidRPr="001934AD">
        <w:rPr>
          <w:rFonts w:hint="eastAsia"/>
        </w:rPr>
        <w:t>、</w:t>
      </w:r>
      <w:r w:rsidRPr="001934AD">
        <w:rPr>
          <w:rFonts w:hint="eastAsia"/>
        </w:rPr>
        <w:t>所作事業</w:t>
      </w:r>
      <w:r w:rsidR="00744FBB" w:rsidRPr="001934AD">
        <w:rPr>
          <w:rFonts w:hint="eastAsia"/>
        </w:rPr>
        <w:t>、</w:t>
      </w:r>
      <w:r w:rsidRPr="001934AD">
        <w:rPr>
          <w:rFonts w:hint="eastAsia"/>
        </w:rPr>
        <w:t>所受果報</w:t>
      </w:r>
      <w:r w:rsidR="00744FBB" w:rsidRPr="001934AD">
        <w:rPr>
          <w:rFonts w:hint="eastAsia"/>
        </w:rPr>
        <w:t>、</w:t>
      </w:r>
      <w:r w:rsidRPr="001934AD">
        <w:rPr>
          <w:rFonts w:hint="eastAsia"/>
        </w:rPr>
        <w:t>心何所行</w:t>
      </w:r>
      <w:r w:rsidR="00744FBB" w:rsidRPr="001934AD">
        <w:rPr>
          <w:rFonts w:hint="eastAsia"/>
        </w:rPr>
        <w:t>、</w:t>
      </w:r>
      <w:r w:rsidRPr="001934AD">
        <w:rPr>
          <w:rFonts w:hint="eastAsia"/>
        </w:rPr>
        <w:t>本從何來</w:t>
      </w:r>
      <w:r w:rsidR="00744FBB" w:rsidRPr="001934AD">
        <w:rPr>
          <w:rFonts w:hint="eastAsia"/>
        </w:rPr>
        <w:t>？</w:t>
      </w:r>
      <w:r w:rsidRPr="001934AD">
        <w:rPr>
          <w:rFonts w:hint="eastAsia"/>
        </w:rPr>
        <w:t>如是等事。</w:t>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9</w:t>
      </w:r>
      <w:r w:rsidR="009B026B" w:rsidRPr="001934AD">
        <w:rPr>
          <w:rFonts w:hint="eastAsia"/>
          <w:b/>
          <w:sz w:val="20"/>
          <w:szCs w:val="20"/>
          <w:bdr w:val="single" w:sz="4" w:space="0" w:color="auto"/>
        </w:rPr>
        <w:t>、</w:t>
      </w:r>
      <w:r w:rsidR="00B04569" w:rsidRPr="001934AD">
        <w:rPr>
          <w:b/>
          <w:sz w:val="20"/>
          <w:szCs w:val="20"/>
          <w:bdr w:val="single" w:sz="4" w:space="0" w:color="auto"/>
        </w:rPr>
        <w:t>第九力：</w:t>
      </w:r>
      <w:r w:rsidR="00B0629E" w:rsidRPr="001934AD">
        <w:rPr>
          <w:rFonts w:hint="eastAsia"/>
          <w:b/>
          <w:sz w:val="20"/>
          <w:szCs w:val="20"/>
          <w:bdr w:val="single" w:sz="4" w:space="0" w:color="auto"/>
        </w:rPr>
        <w:t>如實</w:t>
      </w:r>
      <w:r w:rsidR="00BC0C98" w:rsidRPr="001934AD">
        <w:rPr>
          <w:rFonts w:hint="eastAsia"/>
          <w:b/>
          <w:sz w:val="20"/>
          <w:szCs w:val="20"/>
          <w:bdr w:val="single" w:sz="4" w:space="0" w:color="auto"/>
        </w:rPr>
        <w:t>知生死事</w:t>
      </w:r>
      <w:r w:rsidR="00A94138" w:rsidRPr="001934AD">
        <w:rPr>
          <w:rFonts w:hint="eastAsia"/>
          <w:b/>
          <w:sz w:val="20"/>
          <w:szCs w:val="20"/>
          <w:bdr w:val="single" w:sz="4" w:space="0" w:color="auto"/>
        </w:rPr>
        <w:t>（生死智力）</w:t>
      </w:r>
    </w:p>
    <w:p w:rsidR="00F500F9" w:rsidRPr="001934AD" w:rsidRDefault="008F6EB5" w:rsidP="00207085">
      <w:pPr>
        <w:overflowPunct w:val="0"/>
        <w:ind w:leftChars="200" w:left="480"/>
        <w:jc w:val="both"/>
      </w:pPr>
      <w:r w:rsidRPr="001934AD">
        <w:rPr>
          <w:rFonts w:hint="eastAsia"/>
        </w:rPr>
        <w:t>以天眼清淨過於人眼</w:t>
      </w:r>
      <w:r w:rsidR="00744FBB" w:rsidRPr="001934AD">
        <w:rPr>
          <w:rFonts w:hint="eastAsia"/>
        </w:rPr>
        <w:t>，</w:t>
      </w:r>
      <w:r w:rsidRPr="001934AD">
        <w:rPr>
          <w:rFonts w:hint="eastAsia"/>
        </w:rPr>
        <w:t>見六道眾生隨業受身</w:t>
      </w:r>
      <w:r w:rsidR="00744FBB" w:rsidRPr="001934AD">
        <w:rPr>
          <w:rFonts w:hint="eastAsia"/>
        </w:rPr>
        <w:t>，</w:t>
      </w:r>
      <w:r w:rsidRPr="001934AD">
        <w:rPr>
          <w:rFonts w:hint="eastAsia"/>
        </w:rPr>
        <w:t>是</w:t>
      </w:r>
      <w:r w:rsidRPr="001934AD">
        <w:rPr>
          <w:rFonts w:hint="eastAsia"/>
          <w:b/>
        </w:rPr>
        <w:t>第九力</w:t>
      </w:r>
      <w:r w:rsidRPr="001934AD">
        <w:rPr>
          <w:rFonts w:hint="eastAsia"/>
        </w:rPr>
        <w:t>。</w:t>
      </w:r>
    </w:p>
    <w:p w:rsidR="00F500F9" w:rsidRPr="001934AD" w:rsidRDefault="008F6EB5" w:rsidP="00207085">
      <w:pPr>
        <w:overflowPunct w:val="0"/>
        <w:spacing w:beforeLines="30" w:before="108"/>
        <w:ind w:leftChars="200" w:left="480"/>
        <w:jc w:val="both"/>
      </w:pPr>
      <w:r w:rsidRPr="001934AD">
        <w:rPr>
          <w:rFonts w:hint="eastAsia"/>
        </w:rPr>
        <w:t>大力聲聞</w:t>
      </w:r>
      <w:r w:rsidR="00744FBB" w:rsidRPr="001934AD">
        <w:rPr>
          <w:rFonts w:hint="eastAsia"/>
        </w:rPr>
        <w:t>，</w:t>
      </w:r>
      <w:r w:rsidRPr="001934AD">
        <w:rPr>
          <w:rFonts w:hint="eastAsia"/>
        </w:rPr>
        <w:t>以天眼見小千國土</w:t>
      </w:r>
      <w:r w:rsidR="00744FBB" w:rsidRPr="001934AD">
        <w:rPr>
          <w:rFonts w:hint="eastAsia"/>
        </w:rPr>
        <w:t>，</w:t>
      </w:r>
      <w:r w:rsidRPr="001934AD">
        <w:rPr>
          <w:rFonts w:hint="eastAsia"/>
        </w:rPr>
        <w:t>亦見中眾生生時</w:t>
      </w:r>
      <w:r w:rsidR="00744FBB" w:rsidRPr="001934AD">
        <w:rPr>
          <w:rFonts w:hint="eastAsia"/>
        </w:rPr>
        <w:t>、</w:t>
      </w:r>
      <w:r w:rsidRPr="001934AD">
        <w:rPr>
          <w:rFonts w:hint="eastAsia"/>
        </w:rPr>
        <w:t>死時。</w:t>
      </w:r>
    </w:p>
    <w:p w:rsidR="00F500F9" w:rsidRPr="001934AD" w:rsidRDefault="008F6EB5" w:rsidP="00207085">
      <w:pPr>
        <w:overflowPunct w:val="0"/>
        <w:spacing w:beforeLines="30" w:before="108"/>
        <w:ind w:leftChars="200" w:left="480"/>
        <w:jc w:val="both"/>
      </w:pPr>
      <w:r w:rsidRPr="001934AD">
        <w:rPr>
          <w:rFonts w:hint="eastAsia"/>
        </w:rPr>
        <w:t>小</w:t>
      </w:r>
      <w:r w:rsidR="00150CCC" w:rsidRPr="001934AD">
        <w:rPr>
          <w:rStyle w:val="a9"/>
        </w:rPr>
        <w:footnoteReference w:id="129"/>
      </w:r>
      <w:r w:rsidRPr="001934AD">
        <w:rPr>
          <w:rFonts w:hint="eastAsia"/>
        </w:rPr>
        <w:t>辟支佛</w:t>
      </w:r>
      <w:r w:rsidR="00744FBB" w:rsidRPr="001934AD">
        <w:rPr>
          <w:rFonts w:hint="eastAsia"/>
        </w:rPr>
        <w:t>，見千小千國土，</w:t>
      </w:r>
      <w:r w:rsidRPr="001934AD">
        <w:rPr>
          <w:rFonts w:hint="eastAsia"/>
        </w:rPr>
        <w:t>見中眾生生時</w:t>
      </w:r>
      <w:r w:rsidR="00744FBB" w:rsidRPr="001934AD">
        <w:rPr>
          <w:rFonts w:hint="eastAsia"/>
        </w:rPr>
        <w:t>、</w:t>
      </w:r>
      <w:r w:rsidRPr="001934AD">
        <w:rPr>
          <w:rFonts w:hint="eastAsia"/>
        </w:rPr>
        <w:t>死時。</w:t>
      </w:r>
    </w:p>
    <w:p w:rsidR="00F500F9" w:rsidRPr="001934AD" w:rsidRDefault="008F6EB5" w:rsidP="00207085">
      <w:pPr>
        <w:overflowPunct w:val="0"/>
        <w:spacing w:beforeLines="30" w:before="108"/>
        <w:ind w:leftChars="200" w:left="480"/>
        <w:jc w:val="both"/>
      </w:pPr>
      <w:r w:rsidRPr="001934AD">
        <w:rPr>
          <w:rFonts w:hint="eastAsia"/>
        </w:rPr>
        <w:t>中力辟支佛</w:t>
      </w:r>
      <w:r w:rsidR="00744FBB" w:rsidRPr="001934AD">
        <w:rPr>
          <w:rFonts w:hint="eastAsia"/>
        </w:rPr>
        <w:t>，見百萬小千國土，</w:t>
      </w:r>
      <w:r w:rsidRPr="001934AD">
        <w:rPr>
          <w:rFonts w:hint="eastAsia"/>
        </w:rPr>
        <w:t>見中眾生生時</w:t>
      </w:r>
      <w:r w:rsidR="00744FBB" w:rsidRPr="001934AD">
        <w:rPr>
          <w:rFonts w:hint="eastAsia"/>
        </w:rPr>
        <w:t>、</w:t>
      </w:r>
      <w:r w:rsidRPr="001934AD">
        <w:rPr>
          <w:rFonts w:hint="eastAsia"/>
        </w:rPr>
        <w:t>死時。</w:t>
      </w:r>
    </w:p>
    <w:p w:rsidR="00F500F9" w:rsidRPr="001934AD" w:rsidRDefault="008F6EB5" w:rsidP="00207085">
      <w:pPr>
        <w:overflowPunct w:val="0"/>
        <w:spacing w:beforeLines="30" w:before="108"/>
        <w:ind w:leftChars="200" w:left="480"/>
        <w:jc w:val="both"/>
      </w:pPr>
      <w:r w:rsidRPr="001934AD">
        <w:rPr>
          <w:rFonts w:hint="eastAsia"/>
        </w:rPr>
        <w:t>大力辟支佛</w:t>
      </w:r>
      <w:r w:rsidR="00744FBB" w:rsidRPr="001934AD">
        <w:rPr>
          <w:rFonts w:hint="eastAsia"/>
        </w:rPr>
        <w:t>，見三千大千國土，</w:t>
      </w:r>
      <w:r w:rsidRPr="001934AD">
        <w:rPr>
          <w:rFonts w:hint="eastAsia"/>
        </w:rPr>
        <w:t>見中眾生生</w:t>
      </w:r>
      <w:r w:rsidR="00744FBB" w:rsidRPr="001934AD">
        <w:rPr>
          <w:rFonts w:hint="eastAsia"/>
        </w:rPr>
        <w:t>、</w:t>
      </w:r>
      <w:r w:rsidRPr="001934AD">
        <w:rPr>
          <w:rFonts w:hint="eastAsia"/>
        </w:rPr>
        <w:t>死所趣。</w:t>
      </w:r>
    </w:p>
    <w:p w:rsidR="00B04569" w:rsidRPr="001934AD" w:rsidRDefault="008F6EB5" w:rsidP="00207085">
      <w:pPr>
        <w:overflowPunct w:val="0"/>
        <w:spacing w:beforeLines="30" w:before="108"/>
        <w:ind w:leftChars="200" w:left="480"/>
        <w:jc w:val="both"/>
      </w:pPr>
      <w:r w:rsidRPr="001934AD">
        <w:rPr>
          <w:rFonts w:hint="eastAsia"/>
        </w:rPr>
        <w:t>諸佛世尊</w:t>
      </w:r>
      <w:r w:rsidR="00744FBB" w:rsidRPr="001934AD">
        <w:rPr>
          <w:rFonts w:hint="eastAsia"/>
        </w:rPr>
        <w:t>，</w:t>
      </w:r>
      <w:r w:rsidRPr="001934AD">
        <w:rPr>
          <w:rFonts w:hint="eastAsia"/>
        </w:rPr>
        <w:t>見無量無邊不可思議世間</w:t>
      </w:r>
      <w:r w:rsidR="00744FBB" w:rsidRPr="001934AD">
        <w:rPr>
          <w:rFonts w:hint="eastAsia"/>
        </w:rPr>
        <w:t>，</w:t>
      </w:r>
      <w:r w:rsidRPr="001934AD">
        <w:rPr>
          <w:rFonts w:hint="eastAsia"/>
        </w:rPr>
        <w:t>亦見是中眾生生時</w:t>
      </w:r>
      <w:r w:rsidR="00744FBB" w:rsidRPr="001934AD">
        <w:rPr>
          <w:rFonts w:hint="eastAsia"/>
        </w:rPr>
        <w:t>、</w:t>
      </w:r>
      <w:r w:rsidRPr="001934AD">
        <w:rPr>
          <w:rFonts w:hint="eastAsia"/>
        </w:rPr>
        <w:t>死時。</w:t>
      </w:r>
    </w:p>
    <w:p w:rsidR="00B04569" w:rsidRPr="001934AD" w:rsidRDefault="00012FEA" w:rsidP="00207085">
      <w:pPr>
        <w:overflowPunct w:val="0"/>
        <w:spacing w:beforeLines="30" w:before="108"/>
        <w:ind w:leftChars="200" w:left="480"/>
        <w:jc w:val="both"/>
        <w:outlineLvl w:val="4"/>
        <w:rPr>
          <w:b/>
        </w:rPr>
      </w:pPr>
      <w:r w:rsidRPr="001934AD">
        <w:rPr>
          <w:rFonts w:hint="eastAsia"/>
          <w:b/>
          <w:sz w:val="20"/>
          <w:szCs w:val="20"/>
          <w:bdr w:val="single" w:sz="4" w:space="0" w:color="auto"/>
        </w:rPr>
        <w:t>10</w:t>
      </w:r>
      <w:r w:rsidR="009B026B" w:rsidRPr="001934AD">
        <w:rPr>
          <w:rFonts w:hint="eastAsia"/>
          <w:b/>
          <w:sz w:val="20"/>
          <w:szCs w:val="20"/>
          <w:bdr w:val="single" w:sz="4" w:space="0" w:color="auto"/>
        </w:rPr>
        <w:t>、</w:t>
      </w:r>
      <w:r w:rsidR="00B04569" w:rsidRPr="001934AD">
        <w:rPr>
          <w:b/>
          <w:sz w:val="20"/>
          <w:szCs w:val="20"/>
          <w:bdr w:val="single" w:sz="4" w:space="0" w:color="auto"/>
        </w:rPr>
        <w:t>第十力：</w:t>
      </w:r>
      <w:r w:rsidR="00B0629E" w:rsidRPr="001934AD">
        <w:rPr>
          <w:rFonts w:hint="eastAsia"/>
          <w:b/>
          <w:sz w:val="20"/>
          <w:szCs w:val="20"/>
          <w:bdr w:val="single" w:sz="4" w:space="0" w:color="auto"/>
        </w:rPr>
        <w:t>如實</w:t>
      </w:r>
      <w:r w:rsidR="00B84EDA" w:rsidRPr="001934AD">
        <w:rPr>
          <w:rFonts w:hint="eastAsia"/>
          <w:b/>
          <w:sz w:val="20"/>
          <w:szCs w:val="20"/>
          <w:bdr w:val="single" w:sz="4" w:space="0" w:color="auto"/>
        </w:rPr>
        <w:t>知</w:t>
      </w:r>
      <w:r w:rsidR="00B04569" w:rsidRPr="001934AD">
        <w:rPr>
          <w:b/>
          <w:sz w:val="20"/>
          <w:szCs w:val="20"/>
          <w:bdr w:val="single" w:sz="4" w:space="0" w:color="auto"/>
        </w:rPr>
        <w:t>漏盡</w:t>
      </w:r>
      <w:r w:rsidR="00B84EDA" w:rsidRPr="001934AD">
        <w:rPr>
          <w:rFonts w:hint="eastAsia"/>
          <w:b/>
          <w:sz w:val="20"/>
          <w:szCs w:val="20"/>
          <w:bdr w:val="single" w:sz="4" w:space="0" w:color="auto"/>
        </w:rPr>
        <w:t>事</w:t>
      </w:r>
      <w:r w:rsidR="00A94138" w:rsidRPr="001934AD">
        <w:rPr>
          <w:rFonts w:hint="eastAsia"/>
          <w:b/>
          <w:sz w:val="20"/>
          <w:szCs w:val="20"/>
          <w:bdr w:val="single" w:sz="4" w:space="0" w:color="auto"/>
        </w:rPr>
        <w:t>（漏盡智力）</w:t>
      </w:r>
    </w:p>
    <w:p w:rsidR="00744FBB" w:rsidRPr="001934AD" w:rsidRDefault="008F6EB5" w:rsidP="00207085">
      <w:pPr>
        <w:overflowPunct w:val="0"/>
        <w:ind w:leftChars="200" w:left="480"/>
        <w:jc w:val="both"/>
      </w:pPr>
      <w:r w:rsidRPr="001934AD">
        <w:rPr>
          <w:rFonts w:hint="eastAsia"/>
          <w:b/>
        </w:rPr>
        <w:t>第十力</w:t>
      </w:r>
      <w:r w:rsidRPr="001934AD">
        <w:rPr>
          <w:rFonts w:hint="eastAsia"/>
        </w:rPr>
        <w:t>者</w:t>
      </w:r>
      <w:r w:rsidR="00744FBB" w:rsidRPr="001934AD">
        <w:rPr>
          <w:rFonts w:hint="eastAsia"/>
        </w:rPr>
        <w:t>，</w:t>
      </w:r>
      <w:r w:rsidRPr="001934AD">
        <w:rPr>
          <w:rFonts w:hint="eastAsia"/>
        </w:rPr>
        <w:t>欲漏</w:t>
      </w:r>
      <w:r w:rsidR="00744FBB" w:rsidRPr="001934AD">
        <w:rPr>
          <w:rFonts w:hint="eastAsia"/>
        </w:rPr>
        <w:t>、</w:t>
      </w:r>
      <w:r w:rsidRPr="001934AD">
        <w:rPr>
          <w:rFonts w:hint="eastAsia"/>
        </w:rPr>
        <w:t>有漏</w:t>
      </w:r>
      <w:r w:rsidR="00744FBB" w:rsidRPr="001934AD">
        <w:rPr>
          <w:rFonts w:hint="eastAsia"/>
        </w:rPr>
        <w:t>、</w:t>
      </w:r>
      <w:r w:rsidR="00B04569" w:rsidRPr="001934AD">
        <w:t>無明漏</w:t>
      </w:r>
      <w:r w:rsidR="00744FBB" w:rsidRPr="001934AD">
        <w:rPr>
          <w:rFonts w:hint="eastAsia"/>
        </w:rPr>
        <w:t>，</w:t>
      </w:r>
      <w:r w:rsidR="00B04569" w:rsidRPr="001934AD">
        <w:rPr>
          <w:rStyle w:val="a9"/>
        </w:rPr>
        <w:footnoteReference w:id="130"/>
      </w:r>
      <w:r w:rsidR="00744FBB" w:rsidRPr="001934AD">
        <w:rPr>
          <w:rFonts w:hint="eastAsia"/>
        </w:rPr>
        <w:t>一切漏盡，諸煩惱及氣都盡，</w:t>
      </w:r>
      <w:r w:rsidRPr="001934AD">
        <w:rPr>
          <w:rFonts w:hint="eastAsia"/>
        </w:rPr>
        <w:t>是名第十力。</w:t>
      </w:r>
    </w:p>
    <w:p w:rsidR="00602EF7" w:rsidRPr="001934AD" w:rsidRDefault="00691DB4" w:rsidP="00207085">
      <w:pPr>
        <w:overflowPunct w:val="0"/>
        <w:spacing w:beforeLines="30" w:before="108"/>
        <w:ind w:leftChars="100" w:left="240"/>
        <w:jc w:val="both"/>
        <w:outlineLvl w:val="2"/>
        <w:rPr>
          <w:b/>
          <w:sz w:val="20"/>
          <w:bdr w:val="single" w:sz="4" w:space="0" w:color="auto"/>
        </w:rPr>
      </w:pPr>
      <w:r w:rsidRPr="001934AD">
        <w:rPr>
          <w:rFonts w:hint="eastAsia"/>
          <w:b/>
          <w:sz w:val="20"/>
          <w:bdr w:val="single" w:sz="4" w:space="0" w:color="auto"/>
        </w:rPr>
        <w:t>二</w:t>
      </w:r>
      <w:r w:rsidR="005B09FA" w:rsidRPr="001934AD">
        <w:rPr>
          <w:rFonts w:hint="eastAsia"/>
          <w:b/>
          <w:sz w:val="20"/>
          <w:bdr w:val="single" w:sz="4" w:space="0" w:color="auto"/>
        </w:rPr>
        <w:t>五</w:t>
      </w:r>
      <w:r w:rsidR="008A76F8" w:rsidRPr="001934AD">
        <w:rPr>
          <w:rFonts w:hint="eastAsia"/>
          <w:b/>
          <w:sz w:val="20"/>
          <w:bdr w:val="single" w:sz="4" w:space="0" w:color="auto"/>
        </w:rPr>
        <w:t>、</w:t>
      </w:r>
      <w:r w:rsidR="00602EF7" w:rsidRPr="001934AD">
        <w:rPr>
          <w:rFonts w:hint="eastAsia"/>
          <w:b/>
          <w:sz w:val="20"/>
          <w:bdr w:val="single" w:sz="4" w:space="0" w:color="auto"/>
        </w:rPr>
        <w:t>第四十不共法</w:t>
      </w:r>
      <w:r w:rsidR="00177510" w:rsidRPr="001934AD">
        <w:rPr>
          <w:rFonts w:hint="eastAsia"/>
          <w:b/>
          <w:sz w:val="20"/>
          <w:bdr w:val="single" w:sz="4" w:space="0" w:color="auto"/>
        </w:rPr>
        <w:t>──</w:t>
      </w:r>
      <w:r w:rsidR="00E90DD0" w:rsidRPr="001934AD">
        <w:rPr>
          <w:rFonts w:hint="eastAsia"/>
          <w:b/>
          <w:sz w:val="20"/>
          <w:bdr w:val="single" w:sz="4" w:space="0" w:color="auto"/>
        </w:rPr>
        <w:t>無礙解脫</w:t>
      </w:r>
    </w:p>
    <w:p w:rsidR="00F126C5" w:rsidRPr="001934AD" w:rsidRDefault="008F6EB5" w:rsidP="00207085">
      <w:pPr>
        <w:overflowPunct w:val="0"/>
        <w:ind w:leftChars="150" w:left="360"/>
        <w:jc w:val="both"/>
      </w:pPr>
      <w:r w:rsidRPr="001934AD">
        <w:rPr>
          <w:rFonts w:hint="eastAsia"/>
          <w:b/>
        </w:rPr>
        <w:t>無礙解脫</w:t>
      </w:r>
      <w:r w:rsidRPr="001934AD">
        <w:rPr>
          <w:rFonts w:hint="eastAsia"/>
        </w:rPr>
        <w:t>者</w:t>
      </w:r>
      <w:r w:rsidR="002E4CD7" w:rsidRPr="001934AD">
        <w:rPr>
          <w:rFonts w:hint="eastAsia"/>
        </w:rPr>
        <w:t>，</w:t>
      </w:r>
      <w:r w:rsidRPr="001934AD">
        <w:rPr>
          <w:rFonts w:hint="eastAsia"/>
        </w:rPr>
        <w:t>解脫有三種</w:t>
      </w:r>
      <w:r w:rsidR="002E4CD7" w:rsidRPr="001934AD">
        <w:rPr>
          <w:rFonts w:hint="eastAsia"/>
        </w:rPr>
        <w:t>：</w:t>
      </w:r>
    </w:p>
    <w:p w:rsidR="00F126C5" w:rsidRPr="001934AD" w:rsidRDefault="008F6EB5" w:rsidP="00207085">
      <w:pPr>
        <w:overflowPunct w:val="0"/>
        <w:ind w:leftChars="150" w:left="360"/>
        <w:jc w:val="both"/>
      </w:pPr>
      <w:r w:rsidRPr="001934AD">
        <w:rPr>
          <w:rFonts w:hint="eastAsia"/>
        </w:rPr>
        <w:t>一者</w:t>
      </w:r>
      <w:r w:rsidR="002E4CD7" w:rsidRPr="001934AD">
        <w:rPr>
          <w:rFonts w:hint="eastAsia"/>
        </w:rPr>
        <w:t>、</w:t>
      </w:r>
      <w:r w:rsidRPr="001934AD">
        <w:rPr>
          <w:rFonts w:hint="eastAsia"/>
        </w:rPr>
        <w:t>於</w:t>
      </w:r>
      <w:r w:rsidRPr="001934AD">
        <w:rPr>
          <w:rFonts w:hint="eastAsia"/>
          <w:b/>
        </w:rPr>
        <w:t>煩惱障礙解脫</w:t>
      </w:r>
      <w:r w:rsidRPr="001934AD">
        <w:rPr>
          <w:rFonts w:hint="eastAsia"/>
        </w:rPr>
        <w:t>。</w:t>
      </w:r>
    </w:p>
    <w:p w:rsidR="00F126C5" w:rsidRPr="001934AD" w:rsidRDefault="008F6EB5" w:rsidP="00207085">
      <w:pPr>
        <w:overflowPunct w:val="0"/>
        <w:ind w:leftChars="150" w:left="360"/>
        <w:jc w:val="both"/>
      </w:pPr>
      <w:r w:rsidRPr="001934AD">
        <w:rPr>
          <w:rFonts w:hint="eastAsia"/>
        </w:rPr>
        <w:t>二者</w:t>
      </w:r>
      <w:r w:rsidR="002E4CD7" w:rsidRPr="001934AD">
        <w:rPr>
          <w:rFonts w:hint="eastAsia"/>
        </w:rPr>
        <w:t>、</w:t>
      </w:r>
      <w:r w:rsidRPr="001934AD">
        <w:rPr>
          <w:rFonts w:hint="eastAsia"/>
        </w:rPr>
        <w:t>於</w:t>
      </w:r>
      <w:r w:rsidRPr="001934AD">
        <w:rPr>
          <w:rFonts w:hint="eastAsia"/>
          <w:b/>
        </w:rPr>
        <w:t>定障礙解脫</w:t>
      </w:r>
      <w:r w:rsidRPr="001934AD">
        <w:rPr>
          <w:rFonts w:hint="eastAsia"/>
        </w:rPr>
        <w:t>。</w:t>
      </w:r>
    </w:p>
    <w:p w:rsidR="00F126C5" w:rsidRPr="001934AD" w:rsidRDefault="008F6EB5" w:rsidP="00207085">
      <w:pPr>
        <w:overflowPunct w:val="0"/>
        <w:ind w:leftChars="150" w:left="360"/>
        <w:jc w:val="both"/>
      </w:pPr>
      <w:r w:rsidRPr="001934AD">
        <w:rPr>
          <w:rFonts w:hint="eastAsia"/>
        </w:rPr>
        <w:t>三者</w:t>
      </w:r>
      <w:r w:rsidR="002E4CD7" w:rsidRPr="001934AD">
        <w:rPr>
          <w:rFonts w:hint="eastAsia"/>
        </w:rPr>
        <w:t>、</w:t>
      </w:r>
      <w:r w:rsidRPr="001934AD">
        <w:rPr>
          <w:rFonts w:hint="eastAsia"/>
        </w:rPr>
        <w:t>於</w:t>
      </w:r>
      <w:r w:rsidRPr="001934AD">
        <w:rPr>
          <w:rFonts w:hint="eastAsia"/>
          <w:b/>
        </w:rPr>
        <w:t>一切法障礙解脫</w:t>
      </w:r>
      <w:r w:rsidRPr="001934AD">
        <w:rPr>
          <w:rFonts w:hint="eastAsia"/>
        </w:rPr>
        <w:t>。</w:t>
      </w:r>
    </w:p>
    <w:p w:rsidR="00F126C5" w:rsidRPr="001934AD" w:rsidRDefault="00F126C5" w:rsidP="00207085">
      <w:pPr>
        <w:overflowPunct w:val="0"/>
        <w:spacing w:beforeLines="30" w:before="108"/>
        <w:ind w:leftChars="150" w:left="360"/>
        <w:jc w:val="both"/>
      </w:pPr>
      <w:r w:rsidRPr="001934AD">
        <w:rPr>
          <w:rFonts w:hint="eastAsia"/>
          <w:vertAlign w:val="superscript"/>
        </w:rPr>
        <w:t>（</w:t>
      </w:r>
      <w:r w:rsidRPr="001934AD">
        <w:rPr>
          <w:rFonts w:hint="eastAsia"/>
          <w:vertAlign w:val="superscript"/>
        </w:rPr>
        <w:t>1</w:t>
      </w:r>
      <w:r w:rsidRPr="001934AD">
        <w:rPr>
          <w:rFonts w:hint="eastAsia"/>
          <w:vertAlign w:val="superscript"/>
        </w:rPr>
        <w:t>）</w:t>
      </w:r>
      <w:r w:rsidR="008F6EB5" w:rsidRPr="001934AD">
        <w:rPr>
          <w:rFonts w:hint="eastAsia"/>
        </w:rPr>
        <w:t>是中得</w:t>
      </w:r>
      <w:r w:rsidR="008F6EB5" w:rsidRPr="001934AD">
        <w:rPr>
          <w:rFonts w:hint="eastAsia"/>
          <w:b/>
        </w:rPr>
        <w:t>慧解脫阿羅漢</w:t>
      </w:r>
      <w:r w:rsidR="002E4CD7" w:rsidRPr="001934AD">
        <w:rPr>
          <w:rFonts w:hint="eastAsia"/>
        </w:rPr>
        <w:t>，</w:t>
      </w:r>
      <w:r w:rsidR="008F6EB5" w:rsidRPr="001934AD">
        <w:rPr>
          <w:rFonts w:hint="eastAsia"/>
        </w:rPr>
        <w:t>得離煩惱障礙解脫</w:t>
      </w:r>
      <w:r w:rsidR="002E4CD7" w:rsidRPr="001934AD">
        <w:rPr>
          <w:rFonts w:hint="eastAsia"/>
        </w:rPr>
        <w:t>；</w:t>
      </w:r>
    </w:p>
    <w:p w:rsidR="00F126C5" w:rsidRPr="001934AD" w:rsidRDefault="00F126C5" w:rsidP="00207085">
      <w:pPr>
        <w:overflowPunct w:val="0"/>
        <w:spacing w:beforeLines="30" w:before="108"/>
        <w:ind w:leftChars="150" w:left="360"/>
        <w:jc w:val="both"/>
      </w:pPr>
      <w:r w:rsidRPr="001934AD">
        <w:rPr>
          <w:rFonts w:hint="eastAsia"/>
          <w:vertAlign w:val="superscript"/>
        </w:rPr>
        <w:t>（</w:t>
      </w:r>
      <w:r w:rsidRPr="001934AD">
        <w:rPr>
          <w:rFonts w:hint="eastAsia"/>
          <w:vertAlign w:val="superscript"/>
        </w:rPr>
        <w:t>2</w:t>
      </w:r>
      <w:r w:rsidRPr="001934AD">
        <w:rPr>
          <w:rFonts w:hint="eastAsia"/>
          <w:vertAlign w:val="superscript"/>
        </w:rPr>
        <w:t>）</w:t>
      </w:r>
      <w:r w:rsidR="002E4CD7" w:rsidRPr="001934AD">
        <w:rPr>
          <w:rFonts w:hint="eastAsia"/>
          <w:b/>
        </w:rPr>
        <w:t>共解脫阿羅漢</w:t>
      </w:r>
      <w:r w:rsidR="002E4CD7" w:rsidRPr="001934AD">
        <w:rPr>
          <w:rFonts w:hint="eastAsia"/>
        </w:rPr>
        <w:t>及</w:t>
      </w:r>
      <w:r w:rsidR="002E4CD7" w:rsidRPr="001934AD">
        <w:rPr>
          <w:rFonts w:hint="eastAsia"/>
          <w:b/>
        </w:rPr>
        <w:t>辟支佛</w:t>
      </w:r>
      <w:r w:rsidR="002E4CD7" w:rsidRPr="001934AD">
        <w:rPr>
          <w:rFonts w:hint="eastAsia"/>
        </w:rPr>
        <w:t>，</w:t>
      </w:r>
      <w:r w:rsidR="008F6EB5" w:rsidRPr="001934AD">
        <w:rPr>
          <w:rFonts w:hint="eastAsia"/>
        </w:rPr>
        <w:t>得離煩惱障礙解脫</w:t>
      </w:r>
      <w:r w:rsidR="002E4CD7" w:rsidRPr="001934AD">
        <w:rPr>
          <w:rFonts w:hint="eastAsia"/>
        </w:rPr>
        <w:t>，</w:t>
      </w:r>
      <w:r w:rsidR="008F6EB5" w:rsidRPr="001934AD">
        <w:rPr>
          <w:rFonts w:hint="eastAsia"/>
        </w:rPr>
        <w:t>得離諸禪定障礙解脫。</w:t>
      </w:r>
    </w:p>
    <w:p w:rsidR="00F126C5" w:rsidRPr="001934AD" w:rsidRDefault="00F126C5" w:rsidP="00207085">
      <w:pPr>
        <w:overflowPunct w:val="0"/>
        <w:spacing w:beforeLines="30" w:before="108"/>
        <w:ind w:leftChars="150" w:left="684" w:hangingChars="135" w:hanging="324"/>
        <w:jc w:val="both"/>
      </w:pPr>
      <w:r w:rsidRPr="001934AD">
        <w:rPr>
          <w:rFonts w:hint="eastAsia"/>
          <w:vertAlign w:val="superscript"/>
        </w:rPr>
        <w:t>（</w:t>
      </w:r>
      <w:r w:rsidRPr="001934AD">
        <w:rPr>
          <w:rFonts w:hint="eastAsia"/>
          <w:vertAlign w:val="superscript"/>
        </w:rPr>
        <w:t>3</w:t>
      </w:r>
      <w:r w:rsidRPr="001934AD">
        <w:rPr>
          <w:rFonts w:hint="eastAsia"/>
          <w:vertAlign w:val="superscript"/>
        </w:rPr>
        <w:t>）</w:t>
      </w:r>
      <w:r w:rsidR="008F6EB5" w:rsidRPr="001934AD">
        <w:rPr>
          <w:rFonts w:hint="eastAsia"/>
        </w:rPr>
        <w:t>唯有</w:t>
      </w:r>
      <w:r w:rsidR="008F6EB5" w:rsidRPr="001934AD">
        <w:rPr>
          <w:rFonts w:hint="eastAsia"/>
          <w:b/>
        </w:rPr>
        <w:t>諸佛</w:t>
      </w:r>
      <w:r w:rsidR="008F6EB5" w:rsidRPr="001934AD">
        <w:rPr>
          <w:rFonts w:hint="eastAsia"/>
        </w:rPr>
        <w:t>具三解脫</w:t>
      </w:r>
      <w:r w:rsidR="002E4CD7" w:rsidRPr="001934AD">
        <w:rPr>
          <w:rFonts w:hint="eastAsia"/>
        </w:rPr>
        <w:t>，</w:t>
      </w:r>
      <w:r w:rsidR="00F4294B" w:rsidRPr="001934AD">
        <w:rPr>
          <w:rFonts w:hint="eastAsia"/>
          <w:sz w:val="22"/>
          <w:shd w:val="pct15" w:color="auto" w:fill="FFFFFF"/>
        </w:rPr>
        <w:t>（</w:t>
      </w:r>
      <w:r w:rsidR="00F4294B" w:rsidRPr="001934AD">
        <w:rPr>
          <w:rFonts w:hint="eastAsia"/>
          <w:sz w:val="22"/>
          <w:shd w:val="pct15" w:color="auto" w:fill="FFFFFF"/>
        </w:rPr>
        <w:t>83b</w:t>
      </w:r>
      <w:r w:rsidR="00F4294B" w:rsidRPr="001934AD">
        <w:rPr>
          <w:rFonts w:hint="eastAsia"/>
          <w:sz w:val="22"/>
          <w:shd w:val="pct15" w:color="auto" w:fill="FFFFFF"/>
        </w:rPr>
        <w:t>）</w:t>
      </w:r>
      <w:r w:rsidR="002E4CD7" w:rsidRPr="001934AD">
        <w:rPr>
          <w:rFonts w:hint="eastAsia"/>
        </w:rPr>
        <w:t>所謂煩惱障礙解脫</w:t>
      </w:r>
      <w:r w:rsidR="008A76F8" w:rsidRPr="001934AD">
        <w:rPr>
          <w:rFonts w:hint="eastAsia"/>
        </w:rPr>
        <w:t>、諸禪定障礙解脫、</w:t>
      </w:r>
      <w:r w:rsidR="008F6EB5" w:rsidRPr="001934AD">
        <w:rPr>
          <w:rFonts w:hint="eastAsia"/>
        </w:rPr>
        <w:t>一</w:t>
      </w:r>
      <w:r w:rsidR="008F6EB5" w:rsidRPr="001934AD">
        <w:rPr>
          <w:rFonts w:hint="eastAsia"/>
        </w:rPr>
        <w:lastRenderedPageBreak/>
        <w:t>切法障礙解脫。總是三種解脫故</w:t>
      </w:r>
      <w:r w:rsidR="002E4CD7" w:rsidRPr="001934AD">
        <w:rPr>
          <w:rFonts w:hint="eastAsia"/>
        </w:rPr>
        <w:t>，</w:t>
      </w:r>
      <w:r w:rsidR="008F6EB5" w:rsidRPr="001934AD">
        <w:rPr>
          <w:rFonts w:hint="eastAsia"/>
        </w:rPr>
        <w:t>佛名</w:t>
      </w:r>
      <w:r w:rsidR="008F6EB5" w:rsidRPr="001934AD">
        <w:rPr>
          <w:rFonts w:hint="eastAsia"/>
          <w:b/>
        </w:rPr>
        <w:t>無礙解脫</w:t>
      </w:r>
      <w:r w:rsidR="002E4CD7" w:rsidRPr="001934AD">
        <w:rPr>
          <w:rFonts w:hint="eastAsia"/>
        </w:rPr>
        <w:t>，常隨心共生，</w:t>
      </w:r>
      <w:r w:rsidR="008F6EB5" w:rsidRPr="001934AD">
        <w:rPr>
          <w:rFonts w:hint="eastAsia"/>
        </w:rPr>
        <w:t>乃至無餘涅槃則止。</w:t>
      </w:r>
    </w:p>
    <w:p w:rsidR="00F126C5" w:rsidRPr="001934AD" w:rsidRDefault="00691DB4" w:rsidP="00207085">
      <w:pPr>
        <w:overflowPunct w:val="0"/>
        <w:spacing w:beforeLines="30" w:before="108"/>
        <w:ind w:leftChars="100" w:left="240"/>
        <w:jc w:val="both"/>
        <w:outlineLvl w:val="2"/>
        <w:rPr>
          <w:b/>
        </w:rPr>
      </w:pPr>
      <w:r w:rsidRPr="001934AD">
        <w:rPr>
          <w:rFonts w:hint="eastAsia"/>
          <w:b/>
          <w:sz w:val="20"/>
          <w:bdr w:val="single" w:sz="4" w:space="0" w:color="auto"/>
        </w:rPr>
        <w:t>二</w:t>
      </w:r>
      <w:r w:rsidR="005B09FA" w:rsidRPr="001934AD">
        <w:rPr>
          <w:rFonts w:hint="eastAsia"/>
          <w:b/>
          <w:sz w:val="20"/>
          <w:bdr w:val="single" w:sz="4" w:space="0" w:color="auto"/>
        </w:rPr>
        <w:t>六</w:t>
      </w:r>
      <w:r w:rsidR="00B91445" w:rsidRPr="001934AD">
        <w:rPr>
          <w:rFonts w:hint="eastAsia"/>
          <w:b/>
          <w:sz w:val="20"/>
          <w:bdr w:val="single" w:sz="4" w:space="0" w:color="auto"/>
        </w:rPr>
        <w:t>、</w:t>
      </w:r>
      <w:r w:rsidR="00F126C5" w:rsidRPr="001934AD">
        <w:rPr>
          <w:rFonts w:hint="eastAsia"/>
          <w:b/>
          <w:sz w:val="20"/>
          <w:bdr w:val="single" w:sz="4" w:space="0" w:color="auto"/>
        </w:rPr>
        <w:t>結說</w:t>
      </w:r>
    </w:p>
    <w:p w:rsidR="00602EF7" w:rsidRPr="001934AD" w:rsidRDefault="008F6EB5" w:rsidP="00207085">
      <w:pPr>
        <w:overflowPunct w:val="0"/>
        <w:ind w:leftChars="100" w:left="240"/>
        <w:jc w:val="both"/>
      </w:pPr>
      <w:r w:rsidRPr="001934AD">
        <w:rPr>
          <w:rFonts w:hint="eastAsia"/>
        </w:rPr>
        <w:t>是四十不共法</w:t>
      </w:r>
      <w:r w:rsidR="002E4CD7" w:rsidRPr="001934AD">
        <w:rPr>
          <w:rFonts w:hint="eastAsia"/>
        </w:rPr>
        <w:t>，</w:t>
      </w:r>
      <w:r w:rsidRPr="001934AD">
        <w:rPr>
          <w:rFonts w:hint="eastAsia"/>
        </w:rPr>
        <w:t>略開佛法門</w:t>
      </w:r>
      <w:r w:rsidR="002E4CD7" w:rsidRPr="001934AD">
        <w:rPr>
          <w:rFonts w:hint="eastAsia"/>
        </w:rPr>
        <w:t>，</w:t>
      </w:r>
      <w:r w:rsidRPr="001934AD">
        <w:rPr>
          <w:rFonts w:hint="eastAsia"/>
        </w:rPr>
        <w:t>令眾生解</w:t>
      </w:r>
      <w:r w:rsidR="00150CCC" w:rsidRPr="001934AD">
        <w:rPr>
          <w:rStyle w:val="a9"/>
        </w:rPr>
        <w:footnoteReference w:id="131"/>
      </w:r>
      <w:r w:rsidRPr="001934AD">
        <w:rPr>
          <w:rFonts w:hint="eastAsia"/>
        </w:rPr>
        <w:t>故說。</w:t>
      </w:r>
    </w:p>
    <w:p w:rsidR="00602EF7" w:rsidRPr="001934AD" w:rsidRDefault="005B09FA" w:rsidP="00207085">
      <w:pPr>
        <w:overflowPunct w:val="0"/>
        <w:spacing w:beforeLines="30" w:before="108"/>
        <w:jc w:val="both"/>
        <w:outlineLvl w:val="0"/>
        <w:rPr>
          <w:b/>
          <w:sz w:val="20"/>
          <w:bdr w:val="single" w:sz="4" w:space="0" w:color="auto"/>
        </w:rPr>
      </w:pPr>
      <w:r w:rsidRPr="001934AD">
        <w:rPr>
          <w:rFonts w:hint="eastAsia"/>
          <w:b/>
          <w:sz w:val="20"/>
          <w:bdr w:val="single" w:sz="4" w:space="0" w:color="auto"/>
        </w:rPr>
        <w:t>貳</w:t>
      </w:r>
      <w:r w:rsidR="00222344" w:rsidRPr="001934AD">
        <w:rPr>
          <w:rFonts w:hint="eastAsia"/>
          <w:b/>
          <w:sz w:val="20"/>
          <w:bdr w:val="single" w:sz="4" w:space="0" w:color="auto"/>
        </w:rPr>
        <w:t>、</w:t>
      </w:r>
      <w:r w:rsidR="009C24CB" w:rsidRPr="001934AD">
        <w:rPr>
          <w:rFonts w:hint="eastAsia"/>
          <w:b/>
          <w:sz w:val="20"/>
          <w:bdr w:val="single" w:sz="4" w:space="0" w:color="auto"/>
        </w:rPr>
        <w:t>佛四十</w:t>
      </w:r>
      <w:r w:rsidR="00E77A35" w:rsidRPr="001934AD">
        <w:rPr>
          <w:rFonts w:hint="eastAsia"/>
          <w:b/>
          <w:sz w:val="20"/>
          <w:bdr w:val="single" w:sz="4" w:space="0" w:color="auto"/>
        </w:rPr>
        <w:t>四</w:t>
      </w:r>
      <w:r w:rsidR="009C24CB" w:rsidRPr="001934AD">
        <w:rPr>
          <w:rFonts w:hint="eastAsia"/>
          <w:b/>
          <w:sz w:val="20"/>
          <w:bdr w:val="single" w:sz="4" w:space="0" w:color="auto"/>
        </w:rPr>
        <w:t>不共法</w:t>
      </w:r>
    </w:p>
    <w:p w:rsidR="00901D6E" w:rsidRPr="001934AD" w:rsidRDefault="00045ED6" w:rsidP="00207085">
      <w:pPr>
        <w:overflowPunct w:val="0"/>
        <w:ind w:left="1"/>
        <w:jc w:val="both"/>
      </w:pPr>
      <w:r w:rsidRPr="001934AD">
        <w:rPr>
          <w:rFonts w:hint="eastAsia"/>
        </w:rPr>
        <w:t>所不說者無量無邊，</w:t>
      </w:r>
      <w:r w:rsidR="008F6EB5" w:rsidRPr="001934AD">
        <w:rPr>
          <w:rFonts w:hint="eastAsia"/>
        </w:rPr>
        <w:t>所謂</w:t>
      </w:r>
      <w:r w:rsidR="00901D6E" w:rsidRPr="001934AD">
        <w:rPr>
          <w:rFonts w:hint="eastAsia"/>
        </w:rPr>
        <w:t>：</w:t>
      </w:r>
    </w:p>
    <w:p w:rsidR="00BF3071" w:rsidRPr="001934AD" w:rsidRDefault="00EF6839" w:rsidP="00207085">
      <w:pPr>
        <w:overflowPunct w:val="0"/>
        <w:ind w:left="1"/>
        <w:jc w:val="both"/>
      </w:pPr>
      <w:r w:rsidRPr="001934AD">
        <w:rPr>
          <w:rFonts w:hint="eastAsia"/>
        </w:rPr>
        <w:t>一</w:t>
      </w:r>
      <w:r w:rsidR="00012FEA" w:rsidRPr="001934AD">
        <w:rPr>
          <w:rFonts w:hint="eastAsia"/>
        </w:rPr>
        <w:t>、</w:t>
      </w:r>
      <w:r w:rsidR="008F6EB5" w:rsidRPr="001934AD">
        <w:rPr>
          <w:rFonts w:hint="eastAsia"/>
        </w:rPr>
        <w:t>常不離慧</w:t>
      </w:r>
      <w:r w:rsidR="00045ED6" w:rsidRPr="001934AD">
        <w:rPr>
          <w:rFonts w:hint="eastAsia"/>
        </w:rPr>
        <w:t>；</w:t>
      </w:r>
      <w:r w:rsidRPr="001934AD">
        <w:rPr>
          <w:rFonts w:hint="eastAsia"/>
        </w:rPr>
        <w:t>二</w:t>
      </w:r>
      <w:r w:rsidR="00012FEA" w:rsidRPr="001934AD">
        <w:rPr>
          <w:rFonts w:hint="eastAsia"/>
        </w:rPr>
        <w:t>、</w:t>
      </w:r>
      <w:r w:rsidR="008F6EB5" w:rsidRPr="001934AD">
        <w:rPr>
          <w:rFonts w:hint="eastAsia"/>
        </w:rPr>
        <w:t>知時不失</w:t>
      </w:r>
      <w:r w:rsidR="00045ED6" w:rsidRPr="001934AD">
        <w:rPr>
          <w:rFonts w:hint="eastAsia"/>
        </w:rPr>
        <w:t>；</w:t>
      </w:r>
      <w:r w:rsidRPr="001934AD">
        <w:rPr>
          <w:rFonts w:hint="eastAsia"/>
        </w:rPr>
        <w:t>三</w:t>
      </w:r>
      <w:r w:rsidR="00012FEA" w:rsidRPr="001934AD">
        <w:rPr>
          <w:rFonts w:hint="eastAsia"/>
        </w:rPr>
        <w:t>、</w:t>
      </w:r>
      <w:r w:rsidR="008F6EB5" w:rsidRPr="001934AD">
        <w:rPr>
          <w:rFonts w:hint="eastAsia"/>
        </w:rPr>
        <w:t>滅一切習氣</w:t>
      </w:r>
      <w:r w:rsidR="00045ED6" w:rsidRPr="001934AD">
        <w:rPr>
          <w:rFonts w:hint="eastAsia"/>
        </w:rPr>
        <w:t>；</w:t>
      </w:r>
      <w:r w:rsidRPr="001934AD">
        <w:rPr>
          <w:rFonts w:hint="eastAsia"/>
        </w:rPr>
        <w:t>四</w:t>
      </w:r>
      <w:r w:rsidR="00012FEA" w:rsidRPr="001934AD">
        <w:rPr>
          <w:rFonts w:hint="eastAsia"/>
        </w:rPr>
        <w:t>、</w:t>
      </w:r>
      <w:r w:rsidR="008F6EB5" w:rsidRPr="001934AD">
        <w:rPr>
          <w:rFonts w:hint="eastAsia"/>
        </w:rPr>
        <w:t>得定波羅蜜</w:t>
      </w:r>
      <w:r w:rsidR="00045ED6" w:rsidRPr="001934AD">
        <w:rPr>
          <w:rFonts w:hint="eastAsia"/>
        </w:rPr>
        <w:t>；</w:t>
      </w:r>
      <w:r w:rsidRPr="001934AD">
        <w:rPr>
          <w:rFonts w:hint="eastAsia"/>
        </w:rPr>
        <w:t>五</w:t>
      </w:r>
      <w:r w:rsidR="00012FEA" w:rsidRPr="001934AD">
        <w:rPr>
          <w:rFonts w:hint="eastAsia"/>
        </w:rPr>
        <w:t>、</w:t>
      </w:r>
      <w:r w:rsidR="008F6EB5" w:rsidRPr="001934AD">
        <w:rPr>
          <w:rFonts w:hint="eastAsia"/>
        </w:rPr>
        <w:t>一切功德殊勝</w:t>
      </w:r>
      <w:r w:rsidR="00045ED6" w:rsidRPr="001934AD">
        <w:rPr>
          <w:rFonts w:hint="eastAsia"/>
        </w:rPr>
        <w:t>；</w:t>
      </w:r>
      <w:r w:rsidRPr="001934AD">
        <w:rPr>
          <w:rFonts w:hint="eastAsia"/>
        </w:rPr>
        <w:t>六</w:t>
      </w:r>
      <w:r w:rsidR="00012FEA" w:rsidRPr="001934AD">
        <w:rPr>
          <w:rFonts w:hint="eastAsia"/>
        </w:rPr>
        <w:t>、</w:t>
      </w:r>
      <w:r w:rsidR="008F6EB5" w:rsidRPr="001934AD">
        <w:rPr>
          <w:rFonts w:hint="eastAsia"/>
        </w:rPr>
        <w:t>隨所宜行波羅蜜</w:t>
      </w:r>
      <w:r w:rsidR="00045ED6" w:rsidRPr="001934AD">
        <w:rPr>
          <w:rFonts w:hint="eastAsia"/>
        </w:rPr>
        <w:t>；</w:t>
      </w:r>
      <w:r w:rsidRPr="001934AD">
        <w:rPr>
          <w:rFonts w:hint="eastAsia"/>
        </w:rPr>
        <w:t>七</w:t>
      </w:r>
      <w:r w:rsidR="00012FEA" w:rsidRPr="001934AD">
        <w:rPr>
          <w:rFonts w:hint="eastAsia"/>
        </w:rPr>
        <w:t>、</w:t>
      </w:r>
      <w:r w:rsidR="008F6EB5" w:rsidRPr="001934AD">
        <w:rPr>
          <w:rFonts w:hint="eastAsia"/>
        </w:rPr>
        <w:t>無能見頂者</w:t>
      </w:r>
      <w:r w:rsidR="00045ED6" w:rsidRPr="001934AD">
        <w:rPr>
          <w:rFonts w:hint="eastAsia"/>
        </w:rPr>
        <w:t>；</w:t>
      </w:r>
      <w:r w:rsidR="00DE5316" w:rsidRPr="001934AD">
        <w:rPr>
          <w:rStyle w:val="a9"/>
        </w:rPr>
        <w:footnoteReference w:id="132"/>
      </w:r>
      <w:r w:rsidR="008F6EB5" w:rsidRPr="001934AD">
        <w:rPr>
          <w:rFonts w:hint="eastAsia"/>
        </w:rPr>
        <w:t>八</w:t>
      </w:r>
      <w:r w:rsidR="00BF3071" w:rsidRPr="001934AD">
        <w:rPr>
          <w:rFonts w:hint="eastAsia"/>
        </w:rPr>
        <w:t>、</w:t>
      </w:r>
      <w:r w:rsidR="008F6EB5" w:rsidRPr="001934AD">
        <w:rPr>
          <w:rFonts w:hint="eastAsia"/>
        </w:rPr>
        <w:t>無與等者</w:t>
      </w:r>
      <w:r w:rsidR="00045ED6" w:rsidRPr="001934AD">
        <w:rPr>
          <w:rFonts w:hint="eastAsia"/>
        </w:rPr>
        <w:t>；</w:t>
      </w:r>
      <w:r w:rsidR="008F6EB5" w:rsidRPr="001934AD">
        <w:rPr>
          <w:rFonts w:hint="eastAsia"/>
        </w:rPr>
        <w:t>九</w:t>
      </w:r>
      <w:r w:rsidR="00BF3071" w:rsidRPr="001934AD">
        <w:rPr>
          <w:rFonts w:hint="eastAsia"/>
        </w:rPr>
        <w:t>、</w:t>
      </w:r>
      <w:r w:rsidR="008F6EB5" w:rsidRPr="001934AD">
        <w:rPr>
          <w:rFonts w:hint="eastAsia"/>
        </w:rPr>
        <w:t>無能勝者</w:t>
      </w:r>
      <w:r w:rsidR="00045ED6" w:rsidRPr="001934AD">
        <w:rPr>
          <w:rFonts w:hint="eastAsia"/>
        </w:rPr>
        <w:t>；</w:t>
      </w:r>
      <w:r w:rsidR="008F6EB5" w:rsidRPr="001934AD">
        <w:rPr>
          <w:rFonts w:hint="eastAsia"/>
        </w:rPr>
        <w:t>十</w:t>
      </w:r>
      <w:r w:rsidR="00BF3071" w:rsidRPr="001934AD">
        <w:rPr>
          <w:rFonts w:hint="eastAsia"/>
        </w:rPr>
        <w:t>、</w:t>
      </w:r>
      <w:r w:rsidR="008F6EB5" w:rsidRPr="001934AD">
        <w:rPr>
          <w:rFonts w:hint="eastAsia"/>
        </w:rPr>
        <w:t>世間中上。</w:t>
      </w:r>
    </w:p>
    <w:p w:rsidR="00BF3071" w:rsidRPr="001934AD" w:rsidRDefault="008F6EB5" w:rsidP="00207085">
      <w:pPr>
        <w:overflowPunct w:val="0"/>
        <w:spacing w:beforeLines="30" w:before="108"/>
        <w:jc w:val="both"/>
      </w:pPr>
      <w:r w:rsidRPr="001934AD">
        <w:rPr>
          <w:rFonts w:hint="eastAsia"/>
        </w:rPr>
        <w:t>十</w:t>
      </w:r>
      <w:r w:rsidR="00EF6839" w:rsidRPr="001934AD">
        <w:rPr>
          <w:rFonts w:hint="eastAsia"/>
        </w:rPr>
        <w:t>一</w:t>
      </w:r>
      <w:r w:rsidR="00012FEA" w:rsidRPr="001934AD">
        <w:rPr>
          <w:rFonts w:hint="eastAsia"/>
        </w:rPr>
        <w:t>、</w:t>
      </w:r>
      <w:r w:rsidRPr="001934AD">
        <w:rPr>
          <w:rFonts w:hint="eastAsia"/>
        </w:rPr>
        <w:t>不從他聞得道</w:t>
      </w:r>
      <w:r w:rsidR="00045ED6" w:rsidRPr="001934AD">
        <w:rPr>
          <w:rFonts w:hint="eastAsia"/>
        </w:rPr>
        <w:t>；</w:t>
      </w:r>
      <w:r w:rsidRPr="001934AD">
        <w:rPr>
          <w:rFonts w:hint="eastAsia"/>
        </w:rPr>
        <w:t>十</w:t>
      </w:r>
      <w:r w:rsidR="00EF6839" w:rsidRPr="001934AD">
        <w:rPr>
          <w:rFonts w:hint="eastAsia"/>
        </w:rPr>
        <w:t>二</w:t>
      </w:r>
      <w:r w:rsidR="00012FEA" w:rsidRPr="001934AD">
        <w:rPr>
          <w:rFonts w:hint="eastAsia"/>
        </w:rPr>
        <w:t>、</w:t>
      </w:r>
      <w:r w:rsidRPr="001934AD">
        <w:rPr>
          <w:rFonts w:hint="eastAsia"/>
        </w:rPr>
        <w:t>不轉法者</w:t>
      </w:r>
      <w:r w:rsidR="00045ED6" w:rsidRPr="001934AD">
        <w:rPr>
          <w:rFonts w:hint="eastAsia"/>
        </w:rPr>
        <w:t>；</w:t>
      </w:r>
      <w:r w:rsidR="006F4592" w:rsidRPr="001934AD">
        <w:rPr>
          <w:rStyle w:val="a9"/>
        </w:rPr>
        <w:footnoteReference w:id="133"/>
      </w:r>
      <w:r w:rsidRPr="001934AD">
        <w:rPr>
          <w:rFonts w:hint="eastAsia"/>
        </w:rPr>
        <w:t>十</w:t>
      </w:r>
      <w:r w:rsidR="00EF6839" w:rsidRPr="001934AD">
        <w:rPr>
          <w:rFonts w:hint="eastAsia"/>
        </w:rPr>
        <w:t>三</w:t>
      </w:r>
      <w:r w:rsidR="00012FEA" w:rsidRPr="001934AD">
        <w:rPr>
          <w:rFonts w:hint="eastAsia"/>
        </w:rPr>
        <w:t>、</w:t>
      </w:r>
      <w:r w:rsidRPr="001934AD">
        <w:rPr>
          <w:rFonts w:hint="eastAsia"/>
        </w:rPr>
        <w:t>自言是佛</w:t>
      </w:r>
      <w:r w:rsidR="00666F7E" w:rsidRPr="001934AD">
        <w:rPr>
          <w:rFonts w:hint="eastAsia"/>
        </w:rPr>
        <w:t>，</w:t>
      </w:r>
      <w:r w:rsidRPr="001934AD">
        <w:rPr>
          <w:rFonts w:hint="eastAsia"/>
        </w:rPr>
        <w:t>終不能到佛前</w:t>
      </w:r>
      <w:r w:rsidR="00045ED6" w:rsidRPr="001934AD">
        <w:rPr>
          <w:rFonts w:hint="eastAsia"/>
        </w:rPr>
        <w:t>；</w:t>
      </w:r>
      <w:r w:rsidRPr="001934AD">
        <w:rPr>
          <w:rFonts w:hint="eastAsia"/>
        </w:rPr>
        <w:t>十</w:t>
      </w:r>
      <w:r w:rsidR="00EF6839" w:rsidRPr="001934AD">
        <w:rPr>
          <w:rFonts w:hint="eastAsia"/>
        </w:rPr>
        <w:t>四</w:t>
      </w:r>
      <w:r w:rsidR="00012FEA" w:rsidRPr="001934AD">
        <w:rPr>
          <w:rFonts w:hint="eastAsia"/>
        </w:rPr>
        <w:t>、</w:t>
      </w:r>
      <w:r w:rsidRPr="001934AD">
        <w:rPr>
          <w:rFonts w:hint="eastAsia"/>
        </w:rPr>
        <w:t>不退法者</w:t>
      </w:r>
      <w:r w:rsidR="00045ED6" w:rsidRPr="001934AD">
        <w:rPr>
          <w:rFonts w:hint="eastAsia"/>
        </w:rPr>
        <w:t>；</w:t>
      </w:r>
      <w:r w:rsidRPr="001934AD">
        <w:rPr>
          <w:rFonts w:hint="eastAsia"/>
        </w:rPr>
        <w:t>十</w:t>
      </w:r>
      <w:r w:rsidR="00EF6839" w:rsidRPr="001934AD">
        <w:rPr>
          <w:rFonts w:hint="eastAsia"/>
        </w:rPr>
        <w:t>五</w:t>
      </w:r>
      <w:r w:rsidR="00012FEA" w:rsidRPr="001934AD">
        <w:rPr>
          <w:rFonts w:hint="eastAsia"/>
        </w:rPr>
        <w:t>、</w:t>
      </w:r>
      <w:r w:rsidRPr="001934AD">
        <w:rPr>
          <w:rFonts w:hint="eastAsia"/>
        </w:rPr>
        <w:t>得大悲</w:t>
      </w:r>
      <w:r w:rsidR="00150CCC" w:rsidRPr="001934AD">
        <w:rPr>
          <w:rStyle w:val="a9"/>
        </w:rPr>
        <w:footnoteReference w:id="134"/>
      </w:r>
      <w:r w:rsidRPr="001934AD">
        <w:rPr>
          <w:rFonts w:hint="eastAsia"/>
        </w:rPr>
        <w:t>者</w:t>
      </w:r>
      <w:r w:rsidR="00045ED6" w:rsidRPr="001934AD">
        <w:rPr>
          <w:rFonts w:hint="eastAsia"/>
        </w:rPr>
        <w:t>；</w:t>
      </w:r>
      <w:r w:rsidRPr="001934AD">
        <w:rPr>
          <w:rFonts w:hint="eastAsia"/>
        </w:rPr>
        <w:t>十</w:t>
      </w:r>
      <w:r w:rsidR="00EF6839" w:rsidRPr="001934AD">
        <w:rPr>
          <w:rFonts w:hint="eastAsia"/>
        </w:rPr>
        <w:t>六</w:t>
      </w:r>
      <w:r w:rsidR="00012FEA" w:rsidRPr="001934AD">
        <w:rPr>
          <w:rFonts w:hint="eastAsia"/>
        </w:rPr>
        <w:t>、</w:t>
      </w:r>
      <w:r w:rsidRPr="001934AD">
        <w:rPr>
          <w:rFonts w:hint="eastAsia"/>
        </w:rPr>
        <w:t>得大慈者</w:t>
      </w:r>
      <w:r w:rsidR="00045ED6" w:rsidRPr="001934AD">
        <w:rPr>
          <w:rFonts w:hint="eastAsia"/>
        </w:rPr>
        <w:t>；</w:t>
      </w:r>
      <w:r w:rsidRPr="001934AD">
        <w:rPr>
          <w:rFonts w:hint="eastAsia"/>
        </w:rPr>
        <w:t>十</w:t>
      </w:r>
      <w:r w:rsidR="00EF6839" w:rsidRPr="001934AD">
        <w:rPr>
          <w:rFonts w:hint="eastAsia"/>
        </w:rPr>
        <w:t>七</w:t>
      </w:r>
      <w:r w:rsidR="00012FEA" w:rsidRPr="001934AD">
        <w:rPr>
          <w:rFonts w:hint="eastAsia"/>
        </w:rPr>
        <w:t>、</w:t>
      </w:r>
      <w:r w:rsidRPr="001934AD">
        <w:rPr>
          <w:rFonts w:hint="eastAsia"/>
        </w:rPr>
        <w:t>第一可信受者</w:t>
      </w:r>
      <w:r w:rsidR="00045ED6" w:rsidRPr="001934AD">
        <w:rPr>
          <w:rFonts w:hint="eastAsia"/>
        </w:rPr>
        <w:t>；</w:t>
      </w:r>
      <w:r w:rsidRPr="001934AD">
        <w:rPr>
          <w:rFonts w:hint="eastAsia"/>
        </w:rPr>
        <w:t>十八</w:t>
      </w:r>
      <w:r w:rsidR="00BF3071" w:rsidRPr="001934AD">
        <w:rPr>
          <w:rFonts w:hint="eastAsia"/>
        </w:rPr>
        <w:t>、</w:t>
      </w:r>
      <w:r w:rsidRPr="001934AD">
        <w:rPr>
          <w:rFonts w:hint="eastAsia"/>
        </w:rPr>
        <w:t>第一名聞利養</w:t>
      </w:r>
      <w:r w:rsidR="00045ED6" w:rsidRPr="001934AD">
        <w:rPr>
          <w:rFonts w:hint="eastAsia"/>
        </w:rPr>
        <w:t>；</w:t>
      </w:r>
      <w:r w:rsidRPr="001934AD">
        <w:rPr>
          <w:rFonts w:hint="eastAsia"/>
        </w:rPr>
        <w:t>十九</w:t>
      </w:r>
      <w:r w:rsidR="00BF3071" w:rsidRPr="001934AD">
        <w:rPr>
          <w:rFonts w:hint="eastAsia"/>
        </w:rPr>
        <w:t>、</w:t>
      </w:r>
      <w:r w:rsidRPr="001934AD">
        <w:rPr>
          <w:rFonts w:hint="eastAsia"/>
        </w:rPr>
        <w:t>與佛同止</w:t>
      </w:r>
      <w:r w:rsidR="00F91C89" w:rsidRPr="001934AD">
        <w:rPr>
          <w:rStyle w:val="a9"/>
        </w:rPr>
        <w:footnoteReference w:id="135"/>
      </w:r>
      <w:r w:rsidRPr="001934AD">
        <w:rPr>
          <w:rFonts w:hint="eastAsia"/>
        </w:rPr>
        <w:t>諸師無與佛等者</w:t>
      </w:r>
      <w:r w:rsidR="00045ED6" w:rsidRPr="001934AD">
        <w:rPr>
          <w:rFonts w:hint="eastAsia"/>
        </w:rPr>
        <w:t>；</w:t>
      </w:r>
      <w:r w:rsidRPr="001934AD">
        <w:rPr>
          <w:rFonts w:hint="eastAsia"/>
        </w:rPr>
        <w:t>二十</w:t>
      </w:r>
      <w:r w:rsidR="00BF3071" w:rsidRPr="001934AD">
        <w:rPr>
          <w:rFonts w:hint="eastAsia"/>
        </w:rPr>
        <w:t>、</w:t>
      </w:r>
      <w:r w:rsidRPr="001934AD">
        <w:rPr>
          <w:rFonts w:hint="eastAsia"/>
        </w:rPr>
        <w:t>諸師無有得第</w:t>
      </w:r>
      <w:r w:rsidR="00150CCC" w:rsidRPr="001934AD">
        <w:rPr>
          <w:rFonts w:hint="eastAsia"/>
          <w:vertAlign w:val="superscript"/>
        </w:rPr>
        <w:t>＊</w:t>
      </w:r>
      <w:r w:rsidRPr="001934AD">
        <w:rPr>
          <w:rFonts w:hint="eastAsia"/>
        </w:rPr>
        <w:t>子眾如佛者。</w:t>
      </w:r>
    </w:p>
    <w:p w:rsidR="001D4AAE" w:rsidRPr="001934AD" w:rsidRDefault="008F6EB5" w:rsidP="00804671">
      <w:pPr>
        <w:overflowPunct w:val="0"/>
        <w:spacing w:beforeLines="30" w:before="108"/>
        <w:jc w:val="both"/>
      </w:pPr>
      <w:r w:rsidRPr="001934AD">
        <w:rPr>
          <w:rFonts w:hint="eastAsia"/>
        </w:rPr>
        <w:t>二十</w:t>
      </w:r>
      <w:r w:rsidR="00EF6839" w:rsidRPr="001934AD">
        <w:rPr>
          <w:rFonts w:hint="eastAsia"/>
        </w:rPr>
        <w:t>一</w:t>
      </w:r>
      <w:r w:rsidR="00012FEA" w:rsidRPr="001934AD">
        <w:rPr>
          <w:rFonts w:hint="eastAsia"/>
        </w:rPr>
        <w:t>、</w:t>
      </w:r>
      <w:r w:rsidRPr="001934AD">
        <w:rPr>
          <w:rFonts w:hint="eastAsia"/>
        </w:rPr>
        <w:t>端正第一</w:t>
      </w:r>
      <w:r w:rsidR="001205A6" w:rsidRPr="001934AD">
        <w:rPr>
          <w:rFonts w:hint="eastAsia"/>
        </w:rPr>
        <w:t>，</w:t>
      </w:r>
      <w:r w:rsidRPr="001934AD">
        <w:rPr>
          <w:rFonts w:hint="eastAsia"/>
        </w:rPr>
        <w:t>見者歡悅</w:t>
      </w:r>
      <w:r w:rsidR="00045ED6" w:rsidRPr="001934AD">
        <w:rPr>
          <w:rFonts w:hint="eastAsia"/>
        </w:rPr>
        <w:t>；</w:t>
      </w:r>
      <w:r w:rsidRPr="001934AD">
        <w:rPr>
          <w:rFonts w:hint="eastAsia"/>
        </w:rPr>
        <w:t>二十</w:t>
      </w:r>
      <w:r w:rsidR="00EF6839" w:rsidRPr="001934AD">
        <w:rPr>
          <w:rFonts w:hint="eastAsia"/>
        </w:rPr>
        <w:t>二</w:t>
      </w:r>
      <w:r w:rsidR="00012FEA" w:rsidRPr="001934AD">
        <w:rPr>
          <w:rFonts w:hint="eastAsia"/>
        </w:rPr>
        <w:t>、</w:t>
      </w:r>
      <w:r w:rsidRPr="001934AD">
        <w:rPr>
          <w:rFonts w:hint="eastAsia"/>
        </w:rPr>
        <w:t>佛所使人</w:t>
      </w:r>
      <w:r w:rsidR="00315D8E" w:rsidRPr="001934AD">
        <w:rPr>
          <w:rStyle w:val="a9"/>
        </w:rPr>
        <w:footnoteReference w:id="136"/>
      </w:r>
      <w:r w:rsidRPr="001934AD">
        <w:rPr>
          <w:rFonts w:hint="eastAsia"/>
        </w:rPr>
        <w:t>無能害者</w:t>
      </w:r>
      <w:r w:rsidR="00045ED6" w:rsidRPr="001934AD">
        <w:rPr>
          <w:rFonts w:hint="eastAsia"/>
        </w:rPr>
        <w:t>；</w:t>
      </w:r>
      <w:r w:rsidRPr="001934AD">
        <w:rPr>
          <w:rFonts w:hint="eastAsia"/>
        </w:rPr>
        <w:t>二十</w:t>
      </w:r>
      <w:r w:rsidR="00EF6839" w:rsidRPr="001934AD">
        <w:rPr>
          <w:rFonts w:hint="eastAsia"/>
        </w:rPr>
        <w:t>三</w:t>
      </w:r>
      <w:r w:rsidR="00012FEA" w:rsidRPr="001934AD">
        <w:rPr>
          <w:rFonts w:hint="eastAsia"/>
        </w:rPr>
        <w:t>、</w:t>
      </w:r>
      <w:r w:rsidRPr="001934AD">
        <w:rPr>
          <w:rFonts w:hint="eastAsia"/>
        </w:rPr>
        <w:t>佛</w:t>
      </w:r>
      <w:r w:rsidRPr="001934AD">
        <w:rPr>
          <w:rFonts w:hint="eastAsia"/>
        </w:rPr>
        <w:lastRenderedPageBreak/>
        <w:t>欲度者無有傷害</w:t>
      </w:r>
      <w:r w:rsidR="00045ED6" w:rsidRPr="001934AD">
        <w:rPr>
          <w:rFonts w:hint="eastAsia"/>
        </w:rPr>
        <w:t>；</w:t>
      </w:r>
      <w:r w:rsidRPr="001934AD">
        <w:rPr>
          <w:rFonts w:hint="eastAsia"/>
        </w:rPr>
        <w:t>二十</w:t>
      </w:r>
      <w:r w:rsidR="00EF6839" w:rsidRPr="001934AD">
        <w:rPr>
          <w:rFonts w:hint="eastAsia"/>
        </w:rPr>
        <w:t>四</w:t>
      </w:r>
      <w:r w:rsidR="00012FEA" w:rsidRPr="001934AD">
        <w:rPr>
          <w:rFonts w:hint="eastAsia"/>
        </w:rPr>
        <w:t>、</w:t>
      </w:r>
      <w:r w:rsidRPr="001934AD">
        <w:rPr>
          <w:rFonts w:hint="eastAsia"/>
        </w:rPr>
        <w:t>心初生時能斷思惟結</w:t>
      </w:r>
      <w:r w:rsidR="00045ED6" w:rsidRPr="001934AD">
        <w:rPr>
          <w:rFonts w:hint="eastAsia"/>
        </w:rPr>
        <w:t>；</w:t>
      </w:r>
      <w:r w:rsidRPr="001934AD">
        <w:rPr>
          <w:rFonts w:hint="eastAsia"/>
        </w:rPr>
        <w:t>二十</w:t>
      </w:r>
      <w:r w:rsidR="00EF6839" w:rsidRPr="001934AD">
        <w:rPr>
          <w:rFonts w:hint="eastAsia"/>
        </w:rPr>
        <w:t>五</w:t>
      </w:r>
      <w:r w:rsidR="00012FEA" w:rsidRPr="001934AD">
        <w:rPr>
          <w:rFonts w:hint="eastAsia"/>
        </w:rPr>
        <w:t>、</w:t>
      </w:r>
      <w:r w:rsidRPr="001934AD">
        <w:rPr>
          <w:rFonts w:hint="eastAsia"/>
        </w:rPr>
        <w:t>可度眾生終不失時</w:t>
      </w:r>
      <w:r w:rsidR="00045ED6" w:rsidRPr="001934AD">
        <w:rPr>
          <w:rFonts w:hint="eastAsia"/>
        </w:rPr>
        <w:t>；</w:t>
      </w:r>
      <w:r w:rsidRPr="001934AD">
        <w:rPr>
          <w:rFonts w:hint="eastAsia"/>
        </w:rPr>
        <w:t>二十</w:t>
      </w:r>
      <w:r w:rsidR="00EF6839" w:rsidRPr="001934AD">
        <w:rPr>
          <w:rFonts w:hint="eastAsia"/>
        </w:rPr>
        <w:t>六</w:t>
      </w:r>
      <w:r w:rsidR="00012FEA" w:rsidRPr="001934AD">
        <w:rPr>
          <w:rFonts w:hint="eastAsia"/>
        </w:rPr>
        <w:t>、</w:t>
      </w:r>
      <w:r w:rsidRPr="001934AD">
        <w:rPr>
          <w:rFonts w:hint="eastAsia"/>
        </w:rPr>
        <w:t>第十六智</w:t>
      </w:r>
      <w:r w:rsidR="00150CCC" w:rsidRPr="001934AD">
        <w:rPr>
          <w:rStyle w:val="a9"/>
        </w:rPr>
        <w:footnoteReference w:id="137"/>
      </w:r>
      <w:r w:rsidRPr="001934AD">
        <w:rPr>
          <w:rFonts w:hint="eastAsia"/>
        </w:rPr>
        <w:t>得阿耨多羅三藐三菩提</w:t>
      </w:r>
      <w:r w:rsidR="00045ED6" w:rsidRPr="001934AD">
        <w:rPr>
          <w:rFonts w:hint="eastAsia"/>
        </w:rPr>
        <w:t>；</w:t>
      </w:r>
      <w:r w:rsidRPr="001934AD">
        <w:rPr>
          <w:rFonts w:hint="eastAsia"/>
        </w:rPr>
        <w:t>二十</w:t>
      </w:r>
      <w:r w:rsidR="00EF6839" w:rsidRPr="001934AD">
        <w:rPr>
          <w:rFonts w:hint="eastAsia"/>
        </w:rPr>
        <w:t>七</w:t>
      </w:r>
      <w:r w:rsidR="00012FEA" w:rsidRPr="001934AD">
        <w:rPr>
          <w:rFonts w:hint="eastAsia"/>
        </w:rPr>
        <w:t>、</w:t>
      </w:r>
      <w:r w:rsidRPr="001934AD">
        <w:rPr>
          <w:rFonts w:hint="eastAsia"/>
        </w:rPr>
        <w:t>世間第一福田</w:t>
      </w:r>
      <w:r w:rsidR="00045ED6" w:rsidRPr="001934AD">
        <w:rPr>
          <w:rFonts w:hint="eastAsia"/>
        </w:rPr>
        <w:t>；</w:t>
      </w:r>
      <w:r w:rsidRPr="001934AD">
        <w:rPr>
          <w:rFonts w:hint="eastAsia"/>
        </w:rPr>
        <w:t>二十八</w:t>
      </w:r>
      <w:r w:rsidR="00BF3071" w:rsidRPr="001934AD">
        <w:rPr>
          <w:rFonts w:hint="eastAsia"/>
        </w:rPr>
        <w:t>、</w:t>
      </w:r>
      <w:r w:rsidRPr="001934AD">
        <w:rPr>
          <w:rFonts w:hint="eastAsia"/>
        </w:rPr>
        <w:t>放無量光明</w:t>
      </w:r>
      <w:r w:rsidR="00045ED6" w:rsidRPr="001934AD">
        <w:rPr>
          <w:rFonts w:hint="eastAsia"/>
        </w:rPr>
        <w:t>；</w:t>
      </w:r>
      <w:r w:rsidRPr="001934AD">
        <w:rPr>
          <w:rFonts w:hint="eastAsia"/>
        </w:rPr>
        <w:t>二十九</w:t>
      </w:r>
      <w:r w:rsidR="00BF3071" w:rsidRPr="001934AD">
        <w:rPr>
          <w:rFonts w:hint="eastAsia"/>
        </w:rPr>
        <w:t>、</w:t>
      </w:r>
      <w:r w:rsidRPr="001934AD">
        <w:rPr>
          <w:rFonts w:hint="eastAsia"/>
        </w:rPr>
        <w:t>所行不同餘人</w:t>
      </w:r>
      <w:r w:rsidR="00045ED6" w:rsidRPr="001934AD">
        <w:rPr>
          <w:rFonts w:hint="eastAsia"/>
        </w:rPr>
        <w:t>；</w:t>
      </w:r>
      <w:r w:rsidRPr="001934AD">
        <w:rPr>
          <w:rFonts w:hint="eastAsia"/>
        </w:rPr>
        <w:t>三十</w:t>
      </w:r>
      <w:r w:rsidR="00BF3071" w:rsidRPr="001934AD">
        <w:rPr>
          <w:rFonts w:hint="eastAsia"/>
        </w:rPr>
        <w:t>、</w:t>
      </w:r>
      <w:r w:rsidRPr="001934AD">
        <w:rPr>
          <w:rFonts w:hint="eastAsia"/>
        </w:rPr>
        <w:t>百福德</w:t>
      </w:r>
      <w:r w:rsidR="00150CCC" w:rsidRPr="001934AD">
        <w:rPr>
          <w:rStyle w:val="a9"/>
        </w:rPr>
        <w:footnoteReference w:id="138"/>
      </w:r>
      <w:r w:rsidRPr="001934AD">
        <w:rPr>
          <w:rFonts w:hint="eastAsia"/>
        </w:rPr>
        <w:t>相</w:t>
      </w:r>
      <w:r w:rsidR="00045ED6" w:rsidRPr="001934AD">
        <w:rPr>
          <w:rFonts w:hint="eastAsia"/>
        </w:rPr>
        <w:t>；</w:t>
      </w:r>
      <w:r w:rsidR="00E16A52" w:rsidRPr="001934AD">
        <w:rPr>
          <w:rStyle w:val="a9"/>
        </w:rPr>
        <w:footnoteReference w:id="139"/>
      </w:r>
      <w:r w:rsidRPr="001934AD">
        <w:rPr>
          <w:rFonts w:hint="eastAsia"/>
        </w:rPr>
        <w:t>三十</w:t>
      </w:r>
      <w:r w:rsidR="00EF6839" w:rsidRPr="001934AD">
        <w:rPr>
          <w:rFonts w:hint="eastAsia"/>
        </w:rPr>
        <w:lastRenderedPageBreak/>
        <w:t>一</w:t>
      </w:r>
      <w:r w:rsidR="00012FEA" w:rsidRPr="001934AD">
        <w:rPr>
          <w:rFonts w:hint="eastAsia"/>
        </w:rPr>
        <w:t>、</w:t>
      </w:r>
      <w:r w:rsidRPr="001934AD">
        <w:rPr>
          <w:rFonts w:hint="eastAsia"/>
        </w:rPr>
        <w:t>無量無邊善根。</w:t>
      </w:r>
    </w:p>
    <w:p w:rsidR="00BF3071" w:rsidRPr="001934AD" w:rsidRDefault="008F6EB5" w:rsidP="00804671">
      <w:pPr>
        <w:overflowPunct w:val="0"/>
        <w:spacing w:beforeLines="30" w:before="108"/>
        <w:jc w:val="both"/>
      </w:pPr>
      <w:r w:rsidRPr="001934AD">
        <w:rPr>
          <w:rFonts w:hint="eastAsia"/>
        </w:rPr>
        <w:t>三十</w:t>
      </w:r>
      <w:r w:rsidR="00EF6839" w:rsidRPr="001934AD">
        <w:rPr>
          <w:rFonts w:hint="eastAsia"/>
        </w:rPr>
        <w:t>二</w:t>
      </w:r>
      <w:r w:rsidR="00012FEA" w:rsidRPr="001934AD">
        <w:rPr>
          <w:rFonts w:hint="eastAsia"/>
        </w:rPr>
        <w:t>、</w:t>
      </w:r>
      <w:r w:rsidRPr="001934AD">
        <w:rPr>
          <w:rFonts w:hint="eastAsia"/>
        </w:rPr>
        <w:t>入胎</w:t>
      </w:r>
      <w:r w:rsidR="001D4AAE" w:rsidRPr="001934AD">
        <w:rPr>
          <w:rFonts w:hint="eastAsia"/>
        </w:rPr>
        <w:t>時，</w:t>
      </w:r>
      <w:r w:rsidRPr="001934AD">
        <w:rPr>
          <w:rFonts w:hint="eastAsia"/>
        </w:rPr>
        <w:t>三十</w:t>
      </w:r>
      <w:r w:rsidR="00EF6839" w:rsidRPr="001934AD">
        <w:rPr>
          <w:rFonts w:hint="eastAsia"/>
        </w:rPr>
        <w:t>三</w:t>
      </w:r>
      <w:r w:rsidR="00012FEA" w:rsidRPr="001934AD">
        <w:rPr>
          <w:rFonts w:hint="eastAsia"/>
        </w:rPr>
        <w:t>、</w:t>
      </w:r>
      <w:r w:rsidRPr="001934AD">
        <w:rPr>
          <w:rFonts w:hint="eastAsia"/>
        </w:rPr>
        <w:t>生</w:t>
      </w:r>
      <w:r w:rsidR="001D4AAE" w:rsidRPr="001934AD">
        <w:rPr>
          <w:rFonts w:hint="eastAsia"/>
        </w:rPr>
        <w:t>時，</w:t>
      </w:r>
      <w:r w:rsidRPr="001934AD">
        <w:rPr>
          <w:rFonts w:hint="eastAsia"/>
        </w:rPr>
        <w:t>三十</w:t>
      </w:r>
      <w:r w:rsidR="00EF6839" w:rsidRPr="001934AD">
        <w:rPr>
          <w:rFonts w:hint="eastAsia"/>
        </w:rPr>
        <w:t>四</w:t>
      </w:r>
      <w:r w:rsidR="00012FEA" w:rsidRPr="001934AD">
        <w:rPr>
          <w:rFonts w:hint="eastAsia"/>
        </w:rPr>
        <w:t>、</w:t>
      </w:r>
      <w:r w:rsidRPr="001934AD">
        <w:rPr>
          <w:rFonts w:hint="eastAsia"/>
        </w:rPr>
        <w:t>得佛道</w:t>
      </w:r>
      <w:r w:rsidR="001D4AAE" w:rsidRPr="001934AD">
        <w:rPr>
          <w:rFonts w:hint="eastAsia"/>
        </w:rPr>
        <w:t>時，</w:t>
      </w:r>
      <w:r w:rsidRPr="001934AD">
        <w:rPr>
          <w:rFonts w:hint="eastAsia"/>
        </w:rPr>
        <w:t>三十</w:t>
      </w:r>
      <w:r w:rsidR="00EF6839" w:rsidRPr="001934AD">
        <w:rPr>
          <w:rFonts w:hint="eastAsia"/>
        </w:rPr>
        <w:t>五</w:t>
      </w:r>
      <w:r w:rsidR="00012FEA" w:rsidRPr="001934AD">
        <w:rPr>
          <w:rFonts w:hint="eastAsia"/>
        </w:rPr>
        <w:t>、</w:t>
      </w:r>
      <w:r w:rsidRPr="001934AD">
        <w:rPr>
          <w:rFonts w:hint="eastAsia"/>
        </w:rPr>
        <w:t>轉法輪</w:t>
      </w:r>
      <w:r w:rsidR="001D4AAE" w:rsidRPr="001934AD">
        <w:rPr>
          <w:rFonts w:hint="eastAsia"/>
        </w:rPr>
        <w:t>時，</w:t>
      </w:r>
      <w:r w:rsidRPr="001934AD">
        <w:rPr>
          <w:rFonts w:hint="eastAsia"/>
        </w:rPr>
        <w:t>三十</w:t>
      </w:r>
      <w:r w:rsidR="00EF6839" w:rsidRPr="001934AD">
        <w:rPr>
          <w:rFonts w:hint="eastAsia"/>
        </w:rPr>
        <w:t>六</w:t>
      </w:r>
      <w:r w:rsidR="00012FEA" w:rsidRPr="001934AD">
        <w:rPr>
          <w:rFonts w:hint="eastAsia"/>
        </w:rPr>
        <w:t>、</w:t>
      </w:r>
      <w:r w:rsidRPr="001934AD">
        <w:rPr>
          <w:rFonts w:hint="eastAsia"/>
        </w:rPr>
        <w:t>捨長壽命</w:t>
      </w:r>
      <w:r w:rsidR="001D4AAE" w:rsidRPr="001934AD">
        <w:rPr>
          <w:rFonts w:hint="eastAsia"/>
        </w:rPr>
        <w:t>時，</w:t>
      </w:r>
      <w:r w:rsidRPr="001934AD">
        <w:rPr>
          <w:rFonts w:hint="eastAsia"/>
        </w:rPr>
        <w:t>三十</w:t>
      </w:r>
      <w:r w:rsidR="00EF6839" w:rsidRPr="001934AD">
        <w:rPr>
          <w:rFonts w:hint="eastAsia"/>
        </w:rPr>
        <w:t>七</w:t>
      </w:r>
      <w:r w:rsidR="00012FEA" w:rsidRPr="001934AD">
        <w:rPr>
          <w:rFonts w:hint="eastAsia"/>
        </w:rPr>
        <w:t>、</w:t>
      </w:r>
      <w:r w:rsidRPr="001934AD">
        <w:rPr>
          <w:rFonts w:hint="eastAsia"/>
        </w:rPr>
        <w:t>入涅槃時</w:t>
      </w:r>
      <w:r w:rsidR="006F0604" w:rsidRPr="001934AD">
        <w:rPr>
          <w:rFonts w:hint="eastAsia"/>
        </w:rPr>
        <w:t>，</w:t>
      </w:r>
      <w:r w:rsidRPr="001934AD">
        <w:rPr>
          <w:rFonts w:hint="eastAsia"/>
        </w:rPr>
        <w:t>能動三千大千世界。</w:t>
      </w:r>
    </w:p>
    <w:p w:rsidR="001D4AAE" w:rsidRPr="001934AD" w:rsidRDefault="008F6EB5" w:rsidP="00804671">
      <w:pPr>
        <w:overflowPunct w:val="0"/>
        <w:spacing w:beforeLines="30" w:before="108"/>
        <w:jc w:val="both"/>
      </w:pPr>
      <w:r w:rsidRPr="001934AD">
        <w:rPr>
          <w:rFonts w:hint="eastAsia"/>
        </w:rPr>
        <w:t>三十八</w:t>
      </w:r>
      <w:r w:rsidR="00BF3071" w:rsidRPr="001934AD">
        <w:rPr>
          <w:rFonts w:hint="eastAsia"/>
        </w:rPr>
        <w:t>、</w:t>
      </w:r>
      <w:r w:rsidRPr="001934AD">
        <w:rPr>
          <w:rFonts w:hint="eastAsia"/>
        </w:rPr>
        <w:t>擾動無量無邊諸魔宮殿</w:t>
      </w:r>
      <w:r w:rsidR="006F0604" w:rsidRPr="001934AD">
        <w:rPr>
          <w:rFonts w:hint="eastAsia"/>
        </w:rPr>
        <w:t>，</w:t>
      </w:r>
      <w:r w:rsidRPr="001934AD">
        <w:rPr>
          <w:rFonts w:hint="eastAsia"/>
        </w:rPr>
        <w:t>令無</w:t>
      </w:r>
      <w:r w:rsidR="001B56C8" w:rsidRPr="001934AD">
        <w:t>威德</w:t>
      </w:r>
      <w:r w:rsidR="001B56C8" w:rsidRPr="001934AD">
        <w:rPr>
          <w:rStyle w:val="a9"/>
        </w:rPr>
        <w:footnoteReference w:id="140"/>
      </w:r>
      <w:r w:rsidR="001B56C8" w:rsidRPr="001934AD">
        <w:rPr>
          <w:rFonts w:hint="eastAsia"/>
        </w:rPr>
        <w:t>，</w:t>
      </w:r>
      <w:r w:rsidRPr="001934AD">
        <w:rPr>
          <w:rFonts w:hint="eastAsia"/>
        </w:rPr>
        <w:t>皆使</w:t>
      </w:r>
      <w:r w:rsidR="001B56C8" w:rsidRPr="001934AD">
        <w:t>驚畏</w:t>
      </w:r>
      <w:r w:rsidR="00045ED6" w:rsidRPr="001934AD">
        <w:rPr>
          <w:rFonts w:hint="eastAsia"/>
        </w:rPr>
        <w:t>；</w:t>
      </w:r>
      <w:r w:rsidRPr="001934AD">
        <w:rPr>
          <w:rFonts w:hint="eastAsia"/>
        </w:rPr>
        <w:t>三十九</w:t>
      </w:r>
      <w:r w:rsidR="00BF3071" w:rsidRPr="001934AD">
        <w:rPr>
          <w:rFonts w:hint="eastAsia"/>
        </w:rPr>
        <w:t>、</w:t>
      </w:r>
      <w:r w:rsidRPr="001934AD">
        <w:rPr>
          <w:rFonts w:hint="eastAsia"/>
        </w:rPr>
        <w:t>諸護世天王</w:t>
      </w:r>
      <w:r w:rsidR="00BF3071" w:rsidRPr="001934AD">
        <w:rPr>
          <w:rFonts w:hint="eastAsia"/>
        </w:rPr>
        <w:t>、</w:t>
      </w:r>
      <w:r w:rsidRPr="001934AD">
        <w:rPr>
          <w:rFonts w:hint="eastAsia"/>
        </w:rPr>
        <w:t>釋提桓因</w:t>
      </w:r>
      <w:r w:rsidR="00BF3071" w:rsidRPr="001934AD">
        <w:rPr>
          <w:rFonts w:hint="eastAsia"/>
        </w:rPr>
        <w:t>、</w:t>
      </w:r>
      <w:r w:rsidRPr="001934AD">
        <w:rPr>
          <w:rFonts w:hint="eastAsia"/>
        </w:rPr>
        <w:t>夜摩天王</w:t>
      </w:r>
      <w:r w:rsidR="00BF3071" w:rsidRPr="001934AD">
        <w:rPr>
          <w:rFonts w:hint="eastAsia"/>
        </w:rPr>
        <w:t>、</w:t>
      </w:r>
      <w:r w:rsidRPr="001934AD">
        <w:rPr>
          <w:rFonts w:hint="eastAsia"/>
        </w:rPr>
        <w:t>兜率陀天王</w:t>
      </w:r>
      <w:r w:rsidR="00BF3071" w:rsidRPr="001934AD">
        <w:rPr>
          <w:rFonts w:hint="eastAsia"/>
        </w:rPr>
        <w:t>、</w:t>
      </w:r>
      <w:r w:rsidRPr="001934AD">
        <w:rPr>
          <w:rFonts w:hint="eastAsia"/>
        </w:rPr>
        <w:t>化樂天王</w:t>
      </w:r>
      <w:r w:rsidR="00BF3071" w:rsidRPr="001934AD">
        <w:rPr>
          <w:rFonts w:hint="eastAsia"/>
        </w:rPr>
        <w:t>、</w:t>
      </w:r>
      <w:r w:rsidRPr="001934AD">
        <w:rPr>
          <w:rFonts w:hint="eastAsia"/>
        </w:rPr>
        <w:t>自在天王</w:t>
      </w:r>
      <w:r w:rsidR="00BF3071" w:rsidRPr="001934AD">
        <w:rPr>
          <w:rFonts w:hint="eastAsia"/>
        </w:rPr>
        <w:t>、</w:t>
      </w:r>
      <w:r w:rsidRPr="001934AD">
        <w:rPr>
          <w:rFonts w:hint="eastAsia"/>
        </w:rPr>
        <w:t>梵天王</w:t>
      </w:r>
      <w:r w:rsidR="00BF3071" w:rsidRPr="001934AD">
        <w:rPr>
          <w:rFonts w:hint="eastAsia"/>
        </w:rPr>
        <w:t>、</w:t>
      </w:r>
      <w:r w:rsidRPr="001934AD">
        <w:rPr>
          <w:rFonts w:hint="eastAsia"/>
        </w:rPr>
        <w:t>淨居諸天</w:t>
      </w:r>
      <w:r w:rsidR="00BF3071" w:rsidRPr="001934AD">
        <w:rPr>
          <w:rFonts w:hint="eastAsia"/>
        </w:rPr>
        <w:t>等，</w:t>
      </w:r>
      <w:r w:rsidRPr="001934AD">
        <w:rPr>
          <w:rFonts w:hint="eastAsia"/>
        </w:rPr>
        <w:t>一時來集</w:t>
      </w:r>
      <w:r w:rsidR="00BF3071" w:rsidRPr="001934AD">
        <w:rPr>
          <w:rFonts w:hint="eastAsia"/>
        </w:rPr>
        <w:t>，</w:t>
      </w:r>
      <w:r w:rsidRPr="001934AD">
        <w:rPr>
          <w:rFonts w:hint="eastAsia"/>
        </w:rPr>
        <w:t>請轉法輪</w:t>
      </w:r>
      <w:r w:rsidR="00045ED6" w:rsidRPr="001934AD">
        <w:rPr>
          <w:rFonts w:hint="eastAsia"/>
        </w:rPr>
        <w:t>；</w:t>
      </w:r>
      <w:r w:rsidRPr="001934AD">
        <w:rPr>
          <w:rFonts w:hint="eastAsia"/>
        </w:rPr>
        <w:t>四十</w:t>
      </w:r>
      <w:r w:rsidR="00BF3071" w:rsidRPr="001934AD">
        <w:rPr>
          <w:rFonts w:hint="eastAsia"/>
        </w:rPr>
        <w:t>、</w:t>
      </w:r>
      <w:r w:rsidR="001B56C8" w:rsidRPr="001934AD">
        <w:rPr>
          <w:rFonts w:hint="eastAsia"/>
        </w:rPr>
        <w:t>佛身堅固如</w:t>
      </w:r>
      <w:r w:rsidR="001B56C8" w:rsidRPr="001934AD">
        <w:t>那羅延</w:t>
      </w:r>
      <w:r w:rsidR="001B56C8" w:rsidRPr="001934AD">
        <w:rPr>
          <w:rStyle w:val="a9"/>
        </w:rPr>
        <w:footnoteReference w:id="141"/>
      </w:r>
      <w:r w:rsidRPr="001934AD">
        <w:rPr>
          <w:rFonts w:hint="eastAsia"/>
        </w:rPr>
        <w:t>。</w:t>
      </w:r>
    </w:p>
    <w:p w:rsidR="00670364" w:rsidRPr="001934AD" w:rsidRDefault="008F6EB5" w:rsidP="00804671">
      <w:pPr>
        <w:overflowPunct w:val="0"/>
        <w:spacing w:beforeLines="30" w:before="108"/>
        <w:jc w:val="both"/>
      </w:pPr>
      <w:r w:rsidRPr="001934AD">
        <w:rPr>
          <w:rFonts w:hint="eastAsia"/>
        </w:rPr>
        <w:t>四十</w:t>
      </w:r>
      <w:r w:rsidR="00EF6839" w:rsidRPr="001934AD">
        <w:rPr>
          <w:rFonts w:hint="eastAsia"/>
        </w:rPr>
        <w:t>一</w:t>
      </w:r>
      <w:r w:rsidR="00012FEA" w:rsidRPr="001934AD">
        <w:rPr>
          <w:rFonts w:hint="eastAsia"/>
        </w:rPr>
        <w:t>、</w:t>
      </w:r>
      <w:r w:rsidR="00753357" w:rsidRPr="001934AD">
        <w:rPr>
          <w:rFonts w:hint="eastAsia"/>
        </w:rPr>
        <w:t>未有</w:t>
      </w:r>
      <w:r w:rsidR="00753357" w:rsidRPr="001934AD">
        <w:t>結戒</w:t>
      </w:r>
      <w:r w:rsidRPr="001934AD">
        <w:rPr>
          <w:rFonts w:hint="eastAsia"/>
        </w:rPr>
        <w:t>而初結戒</w:t>
      </w:r>
      <w:r w:rsidR="00045ED6" w:rsidRPr="001934AD">
        <w:rPr>
          <w:rFonts w:hint="eastAsia"/>
        </w:rPr>
        <w:t>；</w:t>
      </w:r>
      <w:r w:rsidRPr="001934AD">
        <w:rPr>
          <w:rFonts w:hint="eastAsia"/>
        </w:rPr>
        <w:t>四十</w:t>
      </w:r>
      <w:r w:rsidR="00EF6839" w:rsidRPr="001934AD">
        <w:rPr>
          <w:rFonts w:hint="eastAsia"/>
        </w:rPr>
        <w:t>二</w:t>
      </w:r>
      <w:r w:rsidR="00012FEA" w:rsidRPr="001934AD">
        <w:rPr>
          <w:rFonts w:hint="eastAsia"/>
        </w:rPr>
        <w:t>、</w:t>
      </w:r>
      <w:r w:rsidRPr="001934AD">
        <w:rPr>
          <w:rFonts w:hint="eastAsia"/>
        </w:rPr>
        <w:t>有所施作勢</w:t>
      </w:r>
      <w:r w:rsidR="00F4294B" w:rsidRPr="001934AD">
        <w:rPr>
          <w:rFonts w:hint="eastAsia"/>
          <w:sz w:val="22"/>
          <w:shd w:val="pct15" w:color="auto" w:fill="FFFFFF"/>
        </w:rPr>
        <w:t>（</w:t>
      </w:r>
      <w:smartTag w:uri="urn:schemas-microsoft-com:office:smarttags" w:element="chmetcnv">
        <w:smartTagPr>
          <w:attr w:name="UnitName" w:val="C"/>
          <w:attr w:name="SourceValue" w:val="83"/>
          <w:attr w:name="HasSpace" w:val="False"/>
          <w:attr w:name="Negative" w:val="False"/>
          <w:attr w:name="NumberType" w:val="1"/>
          <w:attr w:name="TCSC" w:val="0"/>
        </w:smartTagPr>
        <w:r w:rsidR="00F4294B" w:rsidRPr="001934AD">
          <w:rPr>
            <w:rFonts w:hint="eastAsia"/>
            <w:sz w:val="22"/>
            <w:shd w:val="pct15" w:color="auto" w:fill="FFFFFF"/>
          </w:rPr>
          <w:t>83c</w:t>
        </w:r>
      </w:smartTag>
      <w:r w:rsidR="00F4294B" w:rsidRPr="001934AD">
        <w:rPr>
          <w:rFonts w:hint="eastAsia"/>
          <w:sz w:val="22"/>
          <w:shd w:val="pct15" w:color="auto" w:fill="FFFFFF"/>
        </w:rPr>
        <w:t>）</w:t>
      </w:r>
      <w:r w:rsidRPr="001934AD">
        <w:rPr>
          <w:rFonts w:hint="eastAsia"/>
        </w:rPr>
        <w:t>力勝人</w:t>
      </w:r>
      <w:r w:rsidR="00045ED6" w:rsidRPr="001934AD">
        <w:rPr>
          <w:rFonts w:hint="eastAsia"/>
        </w:rPr>
        <w:t>；</w:t>
      </w:r>
      <w:r w:rsidRPr="001934AD">
        <w:rPr>
          <w:rFonts w:hint="eastAsia"/>
        </w:rPr>
        <w:t>四十</w:t>
      </w:r>
      <w:r w:rsidR="00EF6839" w:rsidRPr="001934AD">
        <w:rPr>
          <w:rFonts w:hint="eastAsia"/>
        </w:rPr>
        <w:t>三</w:t>
      </w:r>
      <w:r w:rsidR="00012FEA" w:rsidRPr="001934AD">
        <w:rPr>
          <w:rFonts w:hint="eastAsia"/>
        </w:rPr>
        <w:t>、</w:t>
      </w:r>
      <w:r w:rsidRPr="001934AD">
        <w:rPr>
          <w:rFonts w:hint="eastAsia"/>
        </w:rPr>
        <w:t>菩薩處胎</w:t>
      </w:r>
      <w:r w:rsidR="006F0604" w:rsidRPr="001934AD">
        <w:rPr>
          <w:rFonts w:hint="eastAsia"/>
        </w:rPr>
        <w:t>，</w:t>
      </w:r>
      <w:r w:rsidRPr="001934AD">
        <w:rPr>
          <w:rFonts w:hint="eastAsia"/>
        </w:rPr>
        <w:t>母於一切男子無染著心</w:t>
      </w:r>
      <w:r w:rsidR="00045ED6" w:rsidRPr="001934AD">
        <w:rPr>
          <w:rFonts w:hint="eastAsia"/>
        </w:rPr>
        <w:t>；</w:t>
      </w:r>
      <w:r w:rsidRPr="001934AD">
        <w:rPr>
          <w:rFonts w:hint="eastAsia"/>
        </w:rPr>
        <w:t>四十</w:t>
      </w:r>
      <w:r w:rsidR="00EF6839" w:rsidRPr="001934AD">
        <w:rPr>
          <w:rFonts w:hint="eastAsia"/>
        </w:rPr>
        <w:t>四</w:t>
      </w:r>
      <w:r w:rsidR="00012FEA" w:rsidRPr="001934AD">
        <w:rPr>
          <w:rFonts w:hint="eastAsia"/>
        </w:rPr>
        <w:t>、</w:t>
      </w:r>
      <w:r w:rsidRPr="001934AD">
        <w:rPr>
          <w:rFonts w:hint="eastAsia"/>
        </w:rPr>
        <w:t>力能救度一切眾生。</w:t>
      </w:r>
    </w:p>
    <w:p w:rsidR="00BA276D" w:rsidRPr="001934AD" w:rsidRDefault="005B09FA" w:rsidP="00207085">
      <w:pPr>
        <w:overflowPunct w:val="0"/>
        <w:spacing w:beforeLines="30" w:before="108"/>
        <w:jc w:val="both"/>
        <w:outlineLvl w:val="0"/>
        <w:rPr>
          <w:b/>
          <w:sz w:val="20"/>
          <w:szCs w:val="20"/>
          <w:bdr w:val="single" w:sz="4" w:space="0" w:color="auto"/>
        </w:rPr>
      </w:pPr>
      <w:r w:rsidRPr="001934AD">
        <w:rPr>
          <w:rFonts w:hint="eastAsia"/>
          <w:b/>
          <w:sz w:val="20"/>
          <w:bdr w:val="single" w:sz="4" w:space="0" w:color="auto"/>
        </w:rPr>
        <w:t>參</w:t>
      </w:r>
      <w:r w:rsidR="00222344" w:rsidRPr="001934AD">
        <w:rPr>
          <w:rFonts w:hint="eastAsia"/>
          <w:b/>
          <w:sz w:val="20"/>
          <w:bdr w:val="single" w:sz="4" w:space="0" w:color="auto"/>
        </w:rPr>
        <w:t>、</w:t>
      </w:r>
      <w:r w:rsidR="0047317C" w:rsidRPr="001934AD">
        <w:rPr>
          <w:rFonts w:hint="eastAsia"/>
          <w:b/>
          <w:sz w:val="20"/>
          <w:bdr w:val="single" w:sz="4" w:space="0" w:color="auto"/>
        </w:rPr>
        <w:t>總結：</w:t>
      </w:r>
      <w:r w:rsidR="00BA276D" w:rsidRPr="001934AD">
        <w:rPr>
          <w:rFonts w:hint="eastAsia"/>
          <w:b/>
          <w:sz w:val="20"/>
          <w:bdr w:val="single" w:sz="4" w:space="0" w:color="auto"/>
        </w:rPr>
        <w:t>佛</w:t>
      </w:r>
      <w:r w:rsidR="00017665" w:rsidRPr="001934AD">
        <w:rPr>
          <w:rFonts w:hint="eastAsia"/>
          <w:b/>
          <w:sz w:val="20"/>
          <w:bdr w:val="single" w:sz="4" w:space="0" w:color="auto"/>
        </w:rPr>
        <w:t>無數大劫修行，具足一切菩薩所行，不與</w:t>
      </w:r>
      <w:r w:rsidR="00670364" w:rsidRPr="001934AD">
        <w:rPr>
          <w:rFonts w:hint="eastAsia"/>
          <w:b/>
          <w:sz w:val="20"/>
          <w:bdr w:val="single" w:sz="4" w:space="0" w:color="auto"/>
        </w:rPr>
        <w:t>一切眾生共</w:t>
      </w:r>
      <w:r w:rsidR="00017665" w:rsidRPr="001934AD">
        <w:rPr>
          <w:rFonts w:hint="eastAsia"/>
          <w:b/>
          <w:sz w:val="20"/>
          <w:bdr w:val="single" w:sz="4" w:space="0" w:color="auto"/>
        </w:rPr>
        <w:t>故，果報亦不共</w:t>
      </w:r>
    </w:p>
    <w:p w:rsidR="006748E8" w:rsidRPr="001934AD" w:rsidRDefault="008F6EB5" w:rsidP="00207085">
      <w:pPr>
        <w:overflowPunct w:val="0"/>
        <w:jc w:val="both"/>
      </w:pPr>
      <w:r w:rsidRPr="001934AD">
        <w:rPr>
          <w:rFonts w:hint="eastAsia"/>
        </w:rPr>
        <w:t>佛不共法</w:t>
      </w:r>
      <w:r w:rsidR="006350F0" w:rsidRPr="001934AD">
        <w:rPr>
          <w:rFonts w:hint="eastAsia"/>
        </w:rPr>
        <w:t>，</w:t>
      </w:r>
      <w:r w:rsidRPr="001934AD">
        <w:rPr>
          <w:rFonts w:hint="eastAsia"/>
        </w:rPr>
        <w:t>有如是等無量無數。妨餘事故</w:t>
      </w:r>
      <w:r w:rsidR="006350F0" w:rsidRPr="001934AD">
        <w:rPr>
          <w:rFonts w:hint="eastAsia"/>
        </w:rPr>
        <w:t>，</w:t>
      </w:r>
      <w:r w:rsidRPr="001934AD">
        <w:rPr>
          <w:rFonts w:hint="eastAsia"/>
        </w:rPr>
        <w:t>不須廣說。聲聞法雖似</w:t>
      </w:r>
      <w:r w:rsidR="00150CCC" w:rsidRPr="001934AD">
        <w:rPr>
          <w:rStyle w:val="a9"/>
        </w:rPr>
        <w:footnoteReference w:id="142"/>
      </w:r>
      <w:r w:rsidR="006350F0" w:rsidRPr="001934AD">
        <w:rPr>
          <w:rFonts w:hint="eastAsia"/>
        </w:rPr>
        <w:t>佛法，</w:t>
      </w:r>
      <w:r w:rsidRPr="001934AD">
        <w:rPr>
          <w:rFonts w:hint="eastAsia"/>
        </w:rPr>
        <w:t>優劣不同則有差別。</w:t>
      </w:r>
    </w:p>
    <w:p w:rsidR="00C20BAC" w:rsidRPr="001934AD" w:rsidRDefault="008F6EB5" w:rsidP="00207085">
      <w:pPr>
        <w:overflowPunct w:val="0"/>
        <w:spacing w:beforeLines="30" w:before="108"/>
        <w:jc w:val="both"/>
      </w:pPr>
      <w:r w:rsidRPr="001934AD">
        <w:rPr>
          <w:rFonts w:hint="eastAsia"/>
        </w:rPr>
        <w:t>復次</w:t>
      </w:r>
      <w:r w:rsidR="006350F0" w:rsidRPr="001934AD">
        <w:rPr>
          <w:rFonts w:hint="eastAsia"/>
        </w:rPr>
        <w:t>，</w:t>
      </w:r>
      <w:r w:rsidRPr="001934AD">
        <w:rPr>
          <w:rFonts w:hint="eastAsia"/>
        </w:rPr>
        <w:t>總說諸佛一切諸法</w:t>
      </w:r>
      <w:r w:rsidR="006350F0" w:rsidRPr="001934AD">
        <w:rPr>
          <w:rFonts w:hint="eastAsia"/>
        </w:rPr>
        <w:t>，</w:t>
      </w:r>
      <w:r w:rsidRPr="001934AD">
        <w:rPr>
          <w:rFonts w:hint="eastAsia"/>
        </w:rPr>
        <w:t>無量無邊不可思議</w:t>
      </w:r>
      <w:r w:rsidR="006350F0" w:rsidRPr="001934AD">
        <w:rPr>
          <w:rFonts w:hint="eastAsia"/>
        </w:rPr>
        <w:t>，</w:t>
      </w:r>
      <w:r w:rsidRPr="001934AD">
        <w:rPr>
          <w:rFonts w:hint="eastAsia"/>
        </w:rPr>
        <w:t>第一希有</w:t>
      </w:r>
      <w:r w:rsidR="006350F0" w:rsidRPr="001934AD">
        <w:rPr>
          <w:rFonts w:hint="eastAsia"/>
        </w:rPr>
        <w:t>，</w:t>
      </w:r>
      <w:r w:rsidRPr="001934AD">
        <w:rPr>
          <w:rFonts w:hint="eastAsia"/>
        </w:rPr>
        <w:t>一切眾生所不能共。假使十方諸三千大千世界過諸算數</w:t>
      </w:r>
      <w:r w:rsidR="006350F0" w:rsidRPr="001934AD">
        <w:rPr>
          <w:rFonts w:hint="eastAsia"/>
        </w:rPr>
        <w:t>，</w:t>
      </w:r>
      <w:r w:rsidRPr="001934AD">
        <w:rPr>
          <w:rFonts w:hint="eastAsia"/>
        </w:rPr>
        <w:t>是中所有眾生智慧</w:t>
      </w:r>
      <w:r w:rsidR="006350F0" w:rsidRPr="001934AD">
        <w:rPr>
          <w:rFonts w:hint="eastAsia"/>
        </w:rPr>
        <w:t>皆如大梵天王</w:t>
      </w:r>
      <w:r w:rsidR="00915F6B" w:rsidRPr="001934AD">
        <w:rPr>
          <w:rFonts w:hint="eastAsia"/>
        </w:rPr>
        <w:t>、</w:t>
      </w:r>
      <w:r w:rsidR="006350F0" w:rsidRPr="001934AD">
        <w:rPr>
          <w:rFonts w:hint="eastAsia"/>
        </w:rPr>
        <w:t>皆如大辟支佛</w:t>
      </w:r>
      <w:r w:rsidR="00915F6B" w:rsidRPr="001934AD">
        <w:rPr>
          <w:rFonts w:hint="eastAsia"/>
        </w:rPr>
        <w:t>、</w:t>
      </w:r>
      <w:r w:rsidRPr="001934AD">
        <w:rPr>
          <w:rFonts w:hint="eastAsia"/>
        </w:rPr>
        <w:t>皆如舍利弗</w:t>
      </w:r>
      <w:r w:rsidR="006350F0" w:rsidRPr="001934AD">
        <w:rPr>
          <w:rFonts w:hint="eastAsia"/>
        </w:rPr>
        <w:t>，</w:t>
      </w:r>
      <w:r w:rsidRPr="001934AD">
        <w:rPr>
          <w:rFonts w:hint="eastAsia"/>
        </w:rPr>
        <w:t>合集是諸智慧令一人得</w:t>
      </w:r>
      <w:r w:rsidR="0047317C" w:rsidRPr="001934AD">
        <w:rPr>
          <w:rFonts w:hint="eastAsia"/>
        </w:rPr>
        <w:t>，欲及</w:t>
      </w:r>
      <w:r w:rsidR="00F771A2" w:rsidRPr="001934AD">
        <w:rPr>
          <w:rStyle w:val="a9"/>
        </w:rPr>
        <w:footnoteReference w:id="143"/>
      </w:r>
      <w:r w:rsidR="0047317C" w:rsidRPr="001934AD">
        <w:rPr>
          <w:rFonts w:hint="eastAsia"/>
        </w:rPr>
        <w:t>於佛四十不共法中</w:t>
      </w:r>
      <w:r w:rsidR="006350F0" w:rsidRPr="001934AD">
        <w:rPr>
          <w:rFonts w:hint="eastAsia"/>
        </w:rPr>
        <w:t>微少分者，</w:t>
      </w:r>
      <w:r w:rsidRPr="001934AD">
        <w:rPr>
          <w:rFonts w:hint="eastAsia"/>
        </w:rPr>
        <w:t>無有是處。</w:t>
      </w:r>
    </w:p>
    <w:p w:rsidR="00411F13" w:rsidRPr="001934AD" w:rsidRDefault="008F6EB5" w:rsidP="00207085">
      <w:pPr>
        <w:overflowPunct w:val="0"/>
        <w:spacing w:beforeLines="30" w:before="108"/>
        <w:jc w:val="both"/>
      </w:pPr>
      <w:r w:rsidRPr="001934AD">
        <w:rPr>
          <w:rFonts w:hint="eastAsia"/>
        </w:rPr>
        <w:t>若於一法</w:t>
      </w:r>
      <w:r w:rsidR="006350F0" w:rsidRPr="001934AD">
        <w:rPr>
          <w:rFonts w:hint="eastAsia"/>
        </w:rPr>
        <w:t>，</w:t>
      </w:r>
      <w:r w:rsidRPr="001934AD">
        <w:rPr>
          <w:rFonts w:hint="eastAsia"/>
        </w:rPr>
        <w:t>百千萬億分中不及其一</w:t>
      </w:r>
      <w:r w:rsidR="006350F0" w:rsidRPr="001934AD">
        <w:rPr>
          <w:rFonts w:hint="eastAsia"/>
        </w:rPr>
        <w:t>，</w:t>
      </w:r>
      <w:r w:rsidRPr="001934AD">
        <w:rPr>
          <w:rFonts w:hint="eastAsia"/>
        </w:rPr>
        <w:t>諸佛有如是無量無邊功德之力</w:t>
      </w:r>
      <w:r w:rsidR="008A76F8" w:rsidRPr="001934AD">
        <w:rPr>
          <w:rFonts w:hint="eastAsia"/>
        </w:rPr>
        <w:t>。</w:t>
      </w:r>
      <w:r w:rsidRPr="001934AD">
        <w:rPr>
          <w:rFonts w:hint="eastAsia"/>
        </w:rPr>
        <w:t>何以故</w:t>
      </w:r>
      <w:r w:rsidR="006350F0" w:rsidRPr="001934AD">
        <w:rPr>
          <w:rFonts w:hint="eastAsia"/>
        </w:rPr>
        <w:t>？</w:t>
      </w:r>
      <w:r w:rsidRPr="001934AD">
        <w:rPr>
          <w:rFonts w:hint="eastAsia"/>
        </w:rPr>
        <w:t>無數大劫</w:t>
      </w:r>
      <w:r w:rsidR="006350F0" w:rsidRPr="001934AD">
        <w:rPr>
          <w:rFonts w:hint="eastAsia"/>
        </w:rPr>
        <w:t>，</w:t>
      </w:r>
      <w:r w:rsidRPr="001934AD">
        <w:rPr>
          <w:rFonts w:hint="eastAsia"/>
        </w:rPr>
        <w:t>安住四功德處</w:t>
      </w:r>
      <w:r w:rsidR="006350F0" w:rsidRPr="001934AD">
        <w:rPr>
          <w:rFonts w:hint="eastAsia"/>
        </w:rPr>
        <w:t>，</w:t>
      </w:r>
      <w:r w:rsidRPr="001934AD">
        <w:rPr>
          <w:rFonts w:hint="eastAsia"/>
        </w:rPr>
        <w:t>深行六波羅蜜</w:t>
      </w:r>
      <w:r w:rsidR="006350F0" w:rsidRPr="001934AD">
        <w:rPr>
          <w:rFonts w:hint="eastAsia"/>
        </w:rPr>
        <w:t>，</w:t>
      </w:r>
      <w:r w:rsidRPr="001934AD">
        <w:rPr>
          <w:rFonts w:hint="eastAsia"/>
        </w:rPr>
        <w:t>善能具足菩薩一切所行諸法</w:t>
      </w:r>
      <w:r w:rsidR="008A76F8" w:rsidRPr="001934AD">
        <w:rPr>
          <w:rFonts w:hint="eastAsia"/>
        </w:rPr>
        <w:t>，</w:t>
      </w:r>
      <w:r w:rsidRPr="001934AD">
        <w:rPr>
          <w:rFonts w:hint="eastAsia"/>
          <w:b/>
        </w:rPr>
        <w:t>不共一切眾生故</w:t>
      </w:r>
      <w:r w:rsidR="006350F0" w:rsidRPr="001934AD">
        <w:rPr>
          <w:rFonts w:hint="eastAsia"/>
          <w:b/>
        </w:rPr>
        <w:t>，</w:t>
      </w:r>
      <w:r w:rsidRPr="001934AD">
        <w:rPr>
          <w:rFonts w:hint="eastAsia"/>
          <w:b/>
        </w:rPr>
        <w:t>果報亦不共</w:t>
      </w:r>
      <w:r w:rsidRPr="001934AD">
        <w:rPr>
          <w:rFonts w:hint="eastAsia"/>
        </w:rPr>
        <w:t>。</w:t>
      </w:r>
      <w:r w:rsidR="00150CCC" w:rsidRPr="001934AD">
        <w:rPr>
          <w:rStyle w:val="a9"/>
        </w:rPr>
        <w:footnoteReference w:id="144"/>
      </w:r>
    </w:p>
    <w:sectPr w:rsidR="00411F13" w:rsidRPr="001934AD" w:rsidSect="00F468E0">
      <w:headerReference w:type="even" r:id="rId8"/>
      <w:headerReference w:type="default" r:id="rId9"/>
      <w:footerReference w:type="even" r:id="rId10"/>
      <w:footerReference w:type="default" r:id="rId11"/>
      <w:pgSz w:w="10773" w:h="14742" w:code="151"/>
      <w:pgMar w:top="1418" w:right="1418" w:bottom="1418" w:left="1418" w:header="851" w:footer="992" w:gutter="0"/>
      <w:pgNumType w:start="4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3EA" w:rsidRDefault="00C803EA" w:rsidP="00BF11B7">
      <w:r>
        <w:separator/>
      </w:r>
    </w:p>
  </w:endnote>
  <w:endnote w:type="continuationSeparator" w:id="0">
    <w:p w:rsidR="00C803EA" w:rsidRDefault="00C803EA" w:rsidP="00BF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Gandhari Unicode">
    <w:panose1 w:val="02000503060000020004"/>
    <w:charset w:val="00"/>
    <w:family w:val="auto"/>
    <w:pitch w:val="variable"/>
    <w:sig w:usb0="E00002FF" w:usb1="5000E0FB" w:usb2="00000000" w:usb3="00000000" w:csb0="0000019F" w:csb1="00000000"/>
  </w:font>
  <w:font w:name="Roman Unicode">
    <w:altName w:val="微軟正黑體"/>
    <w:charset w:val="88"/>
    <w:family w:val="auto"/>
    <w:pitch w:val="variable"/>
    <w:sig w:usb0="00000000" w:usb1="FFFFFFFF" w:usb2="000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0BC" w:rsidRDefault="00BC60BC" w:rsidP="00BB3E6F">
    <w:pPr>
      <w:pStyle w:val="a5"/>
      <w:jc w:val="center"/>
    </w:pPr>
    <w:r>
      <w:fldChar w:fldCharType="begin"/>
    </w:r>
    <w:r>
      <w:instrText xml:space="preserve"> PAGE   \* MERGEFORMAT </w:instrText>
    </w:r>
    <w:r>
      <w:fldChar w:fldCharType="separate"/>
    </w:r>
    <w:r w:rsidR="001934AD">
      <w:rPr>
        <w:noProof/>
      </w:rPr>
      <w:t>468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0BC" w:rsidRDefault="00BC60BC" w:rsidP="008C3BBA">
    <w:pPr>
      <w:pStyle w:val="a5"/>
      <w:jc w:val="center"/>
    </w:pPr>
    <w:r>
      <w:fldChar w:fldCharType="begin"/>
    </w:r>
    <w:r>
      <w:instrText xml:space="preserve"> PAGE   \* MERGEFORMAT </w:instrText>
    </w:r>
    <w:r>
      <w:fldChar w:fldCharType="separate"/>
    </w:r>
    <w:r w:rsidR="001934AD">
      <w:rPr>
        <w:noProof/>
      </w:rPr>
      <w:t>467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3EA" w:rsidRDefault="00C803EA" w:rsidP="00BF11B7">
      <w:r>
        <w:separator/>
      </w:r>
    </w:p>
  </w:footnote>
  <w:footnote w:type="continuationSeparator" w:id="0">
    <w:p w:rsidR="00C803EA" w:rsidRDefault="00C803EA" w:rsidP="00BF11B7">
      <w:r>
        <w:continuationSeparator/>
      </w:r>
    </w:p>
  </w:footnote>
  <w:footnote w:id="1">
    <w:p w:rsidR="00BC60BC" w:rsidRPr="001934AD" w:rsidRDefault="00BC60BC" w:rsidP="00ED1C57">
      <w:pPr>
        <w:overflowPunct w:val="0"/>
        <w:adjustRightInd w:val="0"/>
        <w:snapToGrid w:val="0"/>
        <w:ind w:left="187" w:hangingChars="85" w:hanging="187"/>
        <w:jc w:val="both"/>
        <w:rPr>
          <w:sz w:val="22"/>
        </w:rPr>
      </w:pPr>
      <w:r w:rsidRPr="001934AD">
        <w:rPr>
          <w:rStyle w:val="a9"/>
          <w:sz w:val="22"/>
        </w:rPr>
        <w:footnoteRef/>
      </w:r>
      <w:r w:rsidRPr="001934AD">
        <w:rPr>
          <w:sz w:val="22"/>
        </w:rPr>
        <w:t xml:space="preserve"> </w:t>
      </w:r>
      <w:r w:rsidRPr="001934AD">
        <w:rPr>
          <w:sz w:val="22"/>
        </w:rPr>
        <w:t>垂：</w:t>
      </w:r>
      <w:r w:rsidRPr="001934AD">
        <w:rPr>
          <w:rFonts w:hint="eastAsia"/>
          <w:sz w:val="22"/>
        </w:rPr>
        <w:t>11.</w:t>
      </w:r>
      <w:r w:rsidRPr="001934AD">
        <w:rPr>
          <w:rFonts w:hint="eastAsia"/>
          <w:sz w:val="22"/>
        </w:rPr>
        <w:t>將近。（《漢語大詞典》（二），</w:t>
      </w:r>
      <w:r w:rsidRPr="001934AD">
        <w:rPr>
          <w:rFonts w:hint="eastAsia"/>
          <w:sz w:val="22"/>
        </w:rPr>
        <w:t>p.1077</w:t>
      </w:r>
      <w:r w:rsidRPr="001934AD">
        <w:rPr>
          <w:rFonts w:hint="eastAsia"/>
          <w:sz w:val="22"/>
        </w:rPr>
        <w:t>）</w:t>
      </w:r>
    </w:p>
  </w:footnote>
  <w:footnote w:id="2">
    <w:p w:rsidR="00BC60BC" w:rsidRPr="001934AD" w:rsidRDefault="00BC60BC" w:rsidP="00ED1C57">
      <w:pPr>
        <w:pStyle w:val="a7"/>
        <w:adjustRightInd w:val="0"/>
        <w:ind w:left="737" w:hangingChars="335" w:hanging="737"/>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《中阿含經》卷</w:t>
      </w:r>
      <w:r w:rsidRPr="001934AD">
        <w:rPr>
          <w:rFonts w:hint="eastAsia"/>
          <w:sz w:val="22"/>
          <w:szCs w:val="22"/>
        </w:rPr>
        <w:t>44</w:t>
      </w:r>
      <w:r w:rsidRPr="001934AD">
        <w:rPr>
          <w:rFonts w:hint="eastAsia"/>
          <w:sz w:val="22"/>
        </w:rPr>
        <w:t>（</w:t>
      </w:r>
      <w:r w:rsidRPr="001934AD">
        <w:rPr>
          <w:rFonts w:hint="eastAsia"/>
          <w:sz w:val="22"/>
        </w:rPr>
        <w:t>171</w:t>
      </w:r>
      <w:r w:rsidRPr="001934AD">
        <w:rPr>
          <w:rFonts w:hint="eastAsia"/>
          <w:sz w:val="22"/>
        </w:rPr>
        <w:t>經）《分別大業經》</w:t>
      </w:r>
      <w:r w:rsidRPr="001934AD">
        <w:rPr>
          <w:rFonts w:hint="eastAsia"/>
          <w:sz w:val="22"/>
          <w:szCs w:val="22"/>
        </w:rPr>
        <w:t>（大正</w:t>
      </w:r>
      <w:r w:rsidRPr="001934AD">
        <w:rPr>
          <w:rFonts w:hint="eastAsia"/>
          <w:sz w:val="22"/>
          <w:szCs w:val="22"/>
        </w:rPr>
        <w:t>1</w:t>
      </w:r>
      <w:r w:rsidRPr="001934AD">
        <w:rPr>
          <w:rFonts w:hint="eastAsia"/>
          <w:sz w:val="22"/>
          <w:szCs w:val="22"/>
        </w:rPr>
        <w:t>，</w:t>
      </w:r>
      <w:r w:rsidRPr="001934AD">
        <w:rPr>
          <w:rFonts w:hint="eastAsia"/>
          <w:sz w:val="22"/>
          <w:szCs w:val="22"/>
        </w:rPr>
        <w:t>708b13-c4</w:t>
      </w:r>
      <w:r w:rsidRPr="001934AD">
        <w:rPr>
          <w:rFonts w:hint="eastAsia"/>
          <w:sz w:val="22"/>
          <w:szCs w:val="22"/>
        </w:rPr>
        <w:t>）：</w:t>
      </w:r>
    </w:p>
    <w:p w:rsidR="00BC60BC" w:rsidRPr="001934AD" w:rsidRDefault="00BC60BC" w:rsidP="00E10785">
      <w:pPr>
        <w:pStyle w:val="a7"/>
        <w:ind w:leftChars="305" w:left="732"/>
        <w:jc w:val="both"/>
        <w:rPr>
          <w:rFonts w:ascii="標楷體" w:eastAsia="標楷體" w:hAnsi="標楷體"/>
          <w:sz w:val="22"/>
          <w:szCs w:val="22"/>
        </w:rPr>
      </w:pPr>
      <w:r w:rsidRPr="001934AD">
        <w:rPr>
          <w:rFonts w:ascii="標楷體" w:eastAsia="標楷體" w:hAnsi="標楷體" w:hint="eastAsia"/>
          <w:sz w:val="22"/>
          <w:szCs w:val="22"/>
        </w:rPr>
        <w:t>阿難！若有一</w:t>
      </w:r>
      <w:r w:rsidRPr="001934AD">
        <w:rPr>
          <w:rFonts w:ascii="標楷體" w:eastAsia="標楷體" w:hAnsi="標楷體" w:hint="eastAsia"/>
          <w:b/>
          <w:sz w:val="22"/>
          <w:szCs w:val="22"/>
        </w:rPr>
        <w:t>不離殺、不與取、邪婬、妄言乃至邪見</w:t>
      </w:r>
      <w:r w:rsidRPr="001934AD">
        <w:rPr>
          <w:rFonts w:ascii="標楷體" w:eastAsia="標楷體" w:hAnsi="標楷體" w:hint="eastAsia"/>
          <w:sz w:val="22"/>
          <w:szCs w:val="22"/>
        </w:rPr>
        <w:t>，此不離、不護已，</w:t>
      </w:r>
      <w:r w:rsidRPr="001934AD">
        <w:rPr>
          <w:rFonts w:ascii="標楷體" w:eastAsia="標楷體" w:hAnsi="標楷體" w:hint="eastAsia"/>
          <w:b/>
          <w:sz w:val="22"/>
          <w:szCs w:val="22"/>
        </w:rPr>
        <w:t>身壞命終，生善處天中者</w:t>
      </w:r>
      <w:r w:rsidRPr="001934AD">
        <w:rPr>
          <w:rFonts w:ascii="標楷體" w:eastAsia="標楷體" w:hAnsi="標楷體" w:hint="eastAsia"/>
          <w:sz w:val="22"/>
          <w:szCs w:val="22"/>
        </w:rPr>
        <w:t>。</w:t>
      </w:r>
    </w:p>
    <w:p w:rsidR="00BC60BC" w:rsidRPr="001934AD" w:rsidRDefault="00BC60BC" w:rsidP="00E10785">
      <w:pPr>
        <w:pStyle w:val="a7"/>
        <w:ind w:leftChars="305" w:left="732"/>
        <w:jc w:val="both"/>
        <w:rPr>
          <w:rFonts w:ascii="標楷體" w:eastAsia="標楷體" w:hAnsi="標楷體"/>
          <w:sz w:val="22"/>
          <w:szCs w:val="22"/>
        </w:rPr>
      </w:pPr>
      <w:r w:rsidRPr="001934AD">
        <w:rPr>
          <w:rFonts w:ascii="標楷體" w:eastAsia="標楷體" w:hAnsi="標楷體" w:hint="eastAsia"/>
          <w:sz w:val="22"/>
          <w:szCs w:val="22"/>
        </w:rPr>
        <w:t>彼</w:t>
      </w:r>
      <w:r w:rsidRPr="001934AD">
        <w:rPr>
          <w:rFonts w:ascii="標楷體" w:eastAsia="標楷體" w:hAnsi="標楷體" w:hint="eastAsia"/>
          <w:b/>
          <w:sz w:val="22"/>
          <w:szCs w:val="22"/>
        </w:rPr>
        <w:t>若本作不善業</w:t>
      </w:r>
      <w:r w:rsidRPr="001934AD">
        <w:rPr>
          <w:rFonts w:ascii="標楷體" w:eastAsia="標楷體" w:hAnsi="標楷體" w:hint="eastAsia"/>
          <w:sz w:val="22"/>
          <w:szCs w:val="22"/>
        </w:rPr>
        <w:t>，作已成者，因不離、不護故，彼於現法中受報訖而生於彼，或復因後報故，彼不以此因、不以此緣，</w:t>
      </w:r>
      <w:r w:rsidRPr="001934AD">
        <w:rPr>
          <w:rFonts w:ascii="標楷體" w:eastAsia="標楷體" w:hAnsi="標楷體" w:hint="eastAsia"/>
          <w:b/>
          <w:sz w:val="22"/>
          <w:szCs w:val="22"/>
        </w:rPr>
        <w:t>身壞命終，生善處天中。</w:t>
      </w:r>
    </w:p>
    <w:p w:rsidR="00BC60BC" w:rsidRPr="001934AD" w:rsidRDefault="00BC60BC" w:rsidP="00E10785">
      <w:pPr>
        <w:pStyle w:val="a7"/>
        <w:ind w:leftChars="305" w:left="732"/>
        <w:jc w:val="both"/>
        <w:rPr>
          <w:rFonts w:ascii="標楷體" w:eastAsia="標楷體" w:hAnsi="標楷體"/>
          <w:sz w:val="22"/>
          <w:szCs w:val="22"/>
        </w:rPr>
      </w:pPr>
      <w:r w:rsidRPr="001934AD">
        <w:rPr>
          <w:rFonts w:ascii="標楷體" w:eastAsia="標楷體" w:hAnsi="標楷體" w:hint="eastAsia"/>
          <w:sz w:val="22"/>
          <w:szCs w:val="22"/>
        </w:rPr>
        <w:t>或復</w:t>
      </w:r>
      <w:r w:rsidRPr="001934AD">
        <w:rPr>
          <w:rFonts w:ascii="標楷體" w:eastAsia="標楷體" w:hAnsi="標楷體" w:hint="eastAsia"/>
          <w:b/>
          <w:sz w:val="22"/>
          <w:szCs w:val="22"/>
        </w:rPr>
        <w:t>本作善業</w:t>
      </w:r>
      <w:r w:rsidRPr="001934AD">
        <w:rPr>
          <w:rFonts w:ascii="標楷體" w:eastAsia="標楷體" w:hAnsi="標楷體" w:hint="eastAsia"/>
          <w:sz w:val="22"/>
          <w:szCs w:val="22"/>
        </w:rPr>
        <w:t>，作已成者，因離、護故，未盡應受善處報，彼因此緣此故，</w:t>
      </w:r>
      <w:r w:rsidRPr="001934AD">
        <w:rPr>
          <w:rFonts w:ascii="標楷體" w:eastAsia="標楷體" w:hAnsi="標楷體" w:hint="eastAsia"/>
          <w:b/>
          <w:sz w:val="22"/>
          <w:szCs w:val="22"/>
        </w:rPr>
        <w:t>身壞命終，生善處天中</w:t>
      </w:r>
      <w:r w:rsidRPr="001934AD">
        <w:rPr>
          <w:rFonts w:ascii="標楷體" w:eastAsia="標楷體" w:hAnsi="標楷體" w:hint="eastAsia"/>
          <w:sz w:val="22"/>
          <w:szCs w:val="22"/>
        </w:rPr>
        <w:t>。</w:t>
      </w:r>
    </w:p>
    <w:p w:rsidR="00BC60BC" w:rsidRPr="001934AD" w:rsidRDefault="00BC60BC" w:rsidP="00E10785">
      <w:pPr>
        <w:pStyle w:val="a7"/>
        <w:ind w:leftChars="305" w:left="732"/>
        <w:jc w:val="both"/>
        <w:rPr>
          <w:rFonts w:ascii="標楷體" w:eastAsia="標楷體" w:hAnsi="標楷體"/>
          <w:sz w:val="22"/>
          <w:szCs w:val="22"/>
        </w:rPr>
      </w:pPr>
      <w:r w:rsidRPr="001934AD">
        <w:rPr>
          <w:rFonts w:ascii="標楷體" w:eastAsia="標楷體" w:hAnsi="標楷體" w:hint="eastAsia"/>
          <w:sz w:val="22"/>
          <w:szCs w:val="22"/>
        </w:rPr>
        <w:t>或復</w:t>
      </w:r>
      <w:r w:rsidRPr="001934AD">
        <w:rPr>
          <w:rFonts w:ascii="標楷體" w:eastAsia="標楷體" w:hAnsi="標楷體" w:hint="eastAsia"/>
          <w:b/>
          <w:sz w:val="22"/>
          <w:szCs w:val="22"/>
        </w:rPr>
        <w:t>死時生善心</w:t>
      </w:r>
      <w:r w:rsidRPr="001934AD">
        <w:rPr>
          <w:rFonts w:ascii="標楷體" w:eastAsia="標楷體" w:hAnsi="標楷體" w:hint="eastAsia"/>
          <w:sz w:val="22"/>
          <w:szCs w:val="22"/>
        </w:rPr>
        <w:t>，心所有法正見相應，彼因此、緣此，</w:t>
      </w:r>
      <w:r w:rsidRPr="001934AD">
        <w:rPr>
          <w:rFonts w:ascii="標楷體" w:eastAsia="標楷體" w:hAnsi="標楷體" w:hint="eastAsia"/>
          <w:b/>
          <w:sz w:val="22"/>
          <w:szCs w:val="22"/>
        </w:rPr>
        <w:t>身壞命終，生善處天中</w:t>
      </w:r>
      <w:r w:rsidRPr="001934AD">
        <w:rPr>
          <w:rFonts w:ascii="標楷體" w:eastAsia="標楷體" w:hAnsi="標楷體" w:hint="eastAsia"/>
          <w:sz w:val="22"/>
          <w:szCs w:val="22"/>
        </w:rPr>
        <w:t>。</w:t>
      </w:r>
    </w:p>
    <w:p w:rsidR="00BC60BC" w:rsidRPr="001934AD" w:rsidRDefault="00BC60BC" w:rsidP="00E10785">
      <w:pPr>
        <w:pStyle w:val="a7"/>
        <w:ind w:leftChars="305" w:left="732"/>
        <w:jc w:val="both"/>
        <w:rPr>
          <w:rFonts w:ascii="標楷體" w:eastAsia="標楷體" w:hAnsi="標楷體"/>
          <w:sz w:val="22"/>
          <w:szCs w:val="22"/>
        </w:rPr>
      </w:pPr>
      <w:r w:rsidRPr="001934AD">
        <w:rPr>
          <w:rFonts w:ascii="標楷體" w:eastAsia="標楷體" w:hAnsi="標楷體" w:hint="eastAsia"/>
          <w:sz w:val="22"/>
          <w:szCs w:val="22"/>
        </w:rPr>
        <w:t>阿難！如來知彼人為如是也。</w:t>
      </w:r>
    </w:p>
    <w:p w:rsidR="00BC60BC" w:rsidRPr="001934AD" w:rsidRDefault="00BC60BC" w:rsidP="00E10785">
      <w:pPr>
        <w:pStyle w:val="a7"/>
        <w:spacing w:beforeLines="20" w:before="72"/>
        <w:ind w:leftChars="305" w:left="732"/>
        <w:jc w:val="both"/>
        <w:rPr>
          <w:rFonts w:ascii="標楷體" w:eastAsia="標楷體" w:hAnsi="標楷體"/>
          <w:sz w:val="22"/>
          <w:szCs w:val="22"/>
        </w:rPr>
      </w:pPr>
      <w:r w:rsidRPr="001934AD">
        <w:rPr>
          <w:rFonts w:ascii="標楷體" w:eastAsia="標楷體" w:hAnsi="標楷體" w:hint="eastAsia"/>
          <w:sz w:val="22"/>
          <w:szCs w:val="22"/>
        </w:rPr>
        <w:t>阿難！若有一</w:t>
      </w:r>
      <w:r w:rsidRPr="001934AD">
        <w:rPr>
          <w:rFonts w:ascii="標楷體" w:eastAsia="標楷體" w:hAnsi="標楷體" w:hint="eastAsia"/>
          <w:b/>
          <w:sz w:val="22"/>
          <w:szCs w:val="22"/>
        </w:rPr>
        <w:t>離殺、不與取、邪婬、妄言乃至邪見</w:t>
      </w:r>
      <w:r w:rsidRPr="001934AD">
        <w:rPr>
          <w:rFonts w:ascii="標楷體" w:eastAsia="標楷體" w:hAnsi="標楷體" w:hint="eastAsia"/>
          <w:sz w:val="22"/>
          <w:szCs w:val="22"/>
        </w:rPr>
        <w:t>，此離、護已，</w:t>
      </w:r>
      <w:r w:rsidRPr="001934AD">
        <w:rPr>
          <w:rFonts w:ascii="標楷體" w:eastAsia="標楷體" w:hAnsi="標楷體" w:hint="eastAsia"/>
          <w:b/>
          <w:sz w:val="22"/>
          <w:szCs w:val="22"/>
        </w:rPr>
        <w:t>身壞命終，生惡處地獄中</w:t>
      </w:r>
      <w:r w:rsidRPr="001934AD">
        <w:rPr>
          <w:rFonts w:ascii="標楷體" w:eastAsia="標楷體" w:hAnsi="標楷體" w:hint="eastAsia"/>
          <w:sz w:val="22"/>
          <w:szCs w:val="22"/>
        </w:rPr>
        <w:t>者。</w:t>
      </w:r>
    </w:p>
    <w:p w:rsidR="00BC60BC" w:rsidRPr="001934AD" w:rsidRDefault="00BC60BC" w:rsidP="00E10785">
      <w:pPr>
        <w:pStyle w:val="a7"/>
        <w:spacing w:beforeLines="20" w:before="72"/>
        <w:ind w:leftChars="305" w:left="732"/>
        <w:jc w:val="both"/>
        <w:rPr>
          <w:rFonts w:ascii="標楷體" w:eastAsia="標楷體" w:hAnsi="標楷體"/>
          <w:sz w:val="22"/>
          <w:szCs w:val="22"/>
        </w:rPr>
      </w:pPr>
      <w:r w:rsidRPr="001934AD">
        <w:rPr>
          <w:rFonts w:ascii="標楷體" w:eastAsia="標楷體" w:hAnsi="標楷體" w:hint="eastAsia"/>
          <w:sz w:val="22"/>
          <w:szCs w:val="22"/>
        </w:rPr>
        <w:t>彼</w:t>
      </w:r>
      <w:r w:rsidRPr="001934AD">
        <w:rPr>
          <w:rFonts w:ascii="標楷體" w:eastAsia="標楷體" w:hAnsi="標楷體" w:hint="eastAsia"/>
          <w:b/>
          <w:sz w:val="22"/>
          <w:szCs w:val="22"/>
        </w:rPr>
        <w:t>若本作善業</w:t>
      </w:r>
      <w:r w:rsidRPr="001934AD">
        <w:rPr>
          <w:rFonts w:ascii="標楷體" w:eastAsia="標楷體" w:hAnsi="標楷體" w:hint="eastAsia"/>
          <w:sz w:val="22"/>
          <w:szCs w:val="22"/>
        </w:rPr>
        <w:t>，作已成者，因離、護故，彼於現法中受報訖而生於彼，或復因後報故，彼不以此因、不以此緣，</w:t>
      </w:r>
      <w:r w:rsidRPr="001934AD">
        <w:rPr>
          <w:rFonts w:ascii="標楷體" w:eastAsia="標楷體" w:hAnsi="標楷體" w:hint="eastAsia"/>
          <w:b/>
          <w:sz w:val="22"/>
          <w:szCs w:val="22"/>
        </w:rPr>
        <w:t>身壞命終，生惡處地獄中</w:t>
      </w:r>
      <w:r w:rsidRPr="001934AD">
        <w:rPr>
          <w:rFonts w:ascii="標楷體" w:eastAsia="標楷體" w:hAnsi="標楷體" w:hint="eastAsia"/>
          <w:sz w:val="22"/>
          <w:szCs w:val="22"/>
        </w:rPr>
        <w:t>。</w:t>
      </w:r>
    </w:p>
    <w:p w:rsidR="00BC60BC" w:rsidRPr="001934AD" w:rsidRDefault="00BC60BC" w:rsidP="00E10785">
      <w:pPr>
        <w:pStyle w:val="a7"/>
        <w:spacing w:beforeLines="20" w:before="72"/>
        <w:ind w:leftChars="305" w:left="732"/>
        <w:jc w:val="both"/>
        <w:rPr>
          <w:rFonts w:ascii="標楷體" w:eastAsia="標楷體" w:hAnsi="標楷體"/>
          <w:sz w:val="22"/>
          <w:szCs w:val="22"/>
        </w:rPr>
      </w:pPr>
      <w:r w:rsidRPr="001934AD">
        <w:rPr>
          <w:rFonts w:ascii="標楷體" w:eastAsia="標楷體" w:hAnsi="標楷體" w:hint="eastAsia"/>
          <w:sz w:val="22"/>
          <w:szCs w:val="22"/>
        </w:rPr>
        <w:t>或復</w:t>
      </w:r>
      <w:r w:rsidRPr="001934AD">
        <w:rPr>
          <w:rFonts w:ascii="標楷體" w:eastAsia="標楷體" w:hAnsi="標楷體" w:hint="eastAsia"/>
          <w:b/>
          <w:sz w:val="22"/>
          <w:szCs w:val="22"/>
        </w:rPr>
        <w:t>本作不善業</w:t>
      </w:r>
      <w:r w:rsidRPr="001934AD">
        <w:rPr>
          <w:rFonts w:ascii="標楷體" w:eastAsia="標楷體" w:hAnsi="標楷體" w:hint="eastAsia"/>
          <w:sz w:val="22"/>
          <w:szCs w:val="22"/>
        </w:rPr>
        <w:t>，作已成者，因不離、不護故，未盡應受地獄報，彼因此緣此，</w:t>
      </w:r>
      <w:r w:rsidRPr="001934AD">
        <w:rPr>
          <w:rFonts w:ascii="標楷體" w:eastAsia="標楷體" w:hAnsi="標楷體" w:hint="eastAsia"/>
          <w:b/>
          <w:sz w:val="22"/>
          <w:szCs w:val="22"/>
        </w:rPr>
        <w:t>身壞命終，生惡處地獄中</w:t>
      </w:r>
      <w:r w:rsidRPr="001934AD">
        <w:rPr>
          <w:rFonts w:ascii="標楷體" w:eastAsia="標楷體" w:hAnsi="標楷體" w:hint="eastAsia"/>
          <w:sz w:val="22"/>
          <w:szCs w:val="22"/>
        </w:rPr>
        <w:t>。</w:t>
      </w:r>
    </w:p>
    <w:p w:rsidR="00BC60BC" w:rsidRPr="001934AD" w:rsidRDefault="00BC60BC" w:rsidP="00E10785">
      <w:pPr>
        <w:pStyle w:val="a7"/>
        <w:spacing w:beforeLines="20" w:before="72"/>
        <w:ind w:leftChars="305" w:left="732"/>
        <w:jc w:val="both"/>
        <w:rPr>
          <w:rFonts w:ascii="標楷體" w:eastAsia="標楷體" w:hAnsi="標楷體"/>
          <w:sz w:val="22"/>
          <w:szCs w:val="22"/>
        </w:rPr>
      </w:pPr>
      <w:r w:rsidRPr="001934AD">
        <w:rPr>
          <w:rFonts w:ascii="標楷體" w:eastAsia="標楷體" w:hAnsi="標楷體" w:hint="eastAsia"/>
          <w:sz w:val="22"/>
          <w:szCs w:val="22"/>
        </w:rPr>
        <w:t>或復</w:t>
      </w:r>
      <w:r w:rsidRPr="001934AD">
        <w:rPr>
          <w:rFonts w:ascii="標楷體" w:eastAsia="標楷體" w:hAnsi="標楷體" w:hint="eastAsia"/>
          <w:b/>
          <w:sz w:val="22"/>
          <w:szCs w:val="22"/>
        </w:rPr>
        <w:t>死時生不善心</w:t>
      </w:r>
      <w:r w:rsidRPr="001934AD">
        <w:rPr>
          <w:rFonts w:ascii="標楷體" w:eastAsia="標楷體" w:hAnsi="標楷體" w:hint="eastAsia"/>
          <w:sz w:val="22"/>
          <w:szCs w:val="22"/>
        </w:rPr>
        <w:t>，心所有法邪見相應，彼因此緣此，</w:t>
      </w:r>
      <w:r w:rsidRPr="001934AD">
        <w:rPr>
          <w:rFonts w:ascii="標楷體" w:eastAsia="標楷體" w:hAnsi="標楷體" w:hint="eastAsia"/>
          <w:b/>
          <w:sz w:val="22"/>
          <w:szCs w:val="22"/>
        </w:rPr>
        <w:t>身壞命終，生惡處地獄中</w:t>
      </w:r>
      <w:r w:rsidRPr="001934AD">
        <w:rPr>
          <w:rFonts w:ascii="標楷體" w:eastAsia="標楷體" w:hAnsi="標楷體" w:hint="eastAsia"/>
          <w:sz w:val="22"/>
          <w:szCs w:val="22"/>
        </w:rPr>
        <w:t>。</w:t>
      </w:r>
    </w:p>
    <w:p w:rsidR="00BC60BC" w:rsidRPr="001934AD" w:rsidRDefault="00BC60BC" w:rsidP="00E10785">
      <w:pPr>
        <w:pStyle w:val="a7"/>
        <w:ind w:leftChars="305" w:left="732"/>
        <w:jc w:val="both"/>
      </w:pPr>
      <w:r w:rsidRPr="001934AD">
        <w:rPr>
          <w:rFonts w:ascii="標楷體" w:eastAsia="標楷體" w:hAnsi="標楷體" w:hint="eastAsia"/>
          <w:sz w:val="22"/>
          <w:szCs w:val="22"/>
        </w:rPr>
        <w:t>阿難！如來知彼人為如是也。</w:t>
      </w:r>
    </w:p>
    <w:p w:rsidR="00BC60BC" w:rsidRPr="001934AD" w:rsidRDefault="00BC60BC" w:rsidP="00ED1C57">
      <w:pPr>
        <w:pStyle w:val="a7"/>
        <w:adjustRightInd w:val="0"/>
        <w:ind w:leftChars="75" w:left="719"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）另</w:t>
      </w:r>
      <w:r w:rsidRPr="001934AD">
        <w:rPr>
          <w:rFonts w:hint="eastAsia"/>
          <w:sz w:val="22"/>
          <w:szCs w:val="22"/>
        </w:rPr>
        <w:t>參見《大智度論》卷</w:t>
      </w:r>
      <w:r w:rsidRPr="001934AD">
        <w:rPr>
          <w:rFonts w:hint="eastAsia"/>
          <w:sz w:val="22"/>
          <w:szCs w:val="22"/>
        </w:rPr>
        <w:t>24</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25</w:t>
      </w:r>
      <w:r w:rsidRPr="001934AD">
        <w:rPr>
          <w:rFonts w:hint="eastAsia"/>
          <w:sz w:val="22"/>
          <w:szCs w:val="22"/>
        </w:rPr>
        <w:t>，</w:t>
      </w:r>
      <w:r w:rsidRPr="001934AD">
        <w:rPr>
          <w:rFonts w:hint="eastAsia"/>
          <w:sz w:val="22"/>
          <w:szCs w:val="22"/>
        </w:rPr>
        <w:t>238b12-29</w:t>
      </w:r>
      <w:r w:rsidRPr="001934AD">
        <w:rPr>
          <w:rFonts w:hint="eastAsia"/>
          <w:sz w:val="22"/>
          <w:szCs w:val="22"/>
        </w:rPr>
        <w:t>）。</w:t>
      </w:r>
    </w:p>
  </w:footnote>
  <w:footnote w:id="3">
    <w:p w:rsidR="00BC60BC" w:rsidRPr="001934AD" w:rsidRDefault="00BC60BC" w:rsidP="00ED1C57">
      <w:pPr>
        <w:overflowPunct w:val="0"/>
        <w:adjustRightInd w:val="0"/>
        <w:snapToGrid w:val="0"/>
        <w:ind w:left="187" w:hangingChars="85" w:hanging="187"/>
        <w:jc w:val="both"/>
        <w:rPr>
          <w:sz w:val="22"/>
        </w:rPr>
      </w:pPr>
      <w:r w:rsidRPr="001934AD">
        <w:rPr>
          <w:rStyle w:val="a9"/>
          <w:sz w:val="22"/>
        </w:rPr>
        <w:footnoteRef/>
      </w:r>
      <w:r w:rsidRPr="001934AD">
        <w:rPr>
          <w:sz w:val="22"/>
        </w:rPr>
        <w:t xml:space="preserve"> </w:t>
      </w:r>
      <w:r w:rsidRPr="001934AD">
        <w:rPr>
          <w:rFonts w:hint="eastAsia"/>
          <w:sz w:val="22"/>
        </w:rPr>
        <w:t>首＝百【元】【明】。</w:t>
      </w:r>
      <w:r w:rsidRPr="001934AD">
        <w:rPr>
          <w:rFonts w:hAnsi="新細明體"/>
          <w:sz w:val="22"/>
        </w:rPr>
        <w:t>（大正</w:t>
      </w:r>
      <w:r w:rsidRPr="001934AD">
        <w:rPr>
          <w:sz w:val="22"/>
        </w:rPr>
        <w:t>26</w:t>
      </w:r>
      <w:r w:rsidRPr="001934AD">
        <w:rPr>
          <w:rFonts w:hAnsi="新細明體"/>
          <w:sz w:val="22"/>
        </w:rPr>
        <w:t>，</w:t>
      </w:r>
      <w:r w:rsidRPr="001934AD">
        <w:rPr>
          <w:rFonts w:hint="eastAsia"/>
          <w:sz w:val="22"/>
        </w:rPr>
        <w:t>79</w:t>
      </w:r>
      <w:r w:rsidRPr="001934AD">
        <w:rPr>
          <w:sz w:val="22"/>
        </w:rPr>
        <w:t>d</w:t>
      </w:r>
      <w:r w:rsidRPr="001934AD">
        <w:rPr>
          <w:rFonts w:hAnsi="新細明體"/>
          <w:sz w:val="22"/>
        </w:rPr>
        <w:t>，</w:t>
      </w:r>
      <w:r w:rsidRPr="001934AD">
        <w:rPr>
          <w:sz w:val="22"/>
        </w:rPr>
        <w:t>n.</w:t>
      </w:r>
      <w:r w:rsidRPr="001934AD">
        <w:rPr>
          <w:rFonts w:hint="eastAsia"/>
          <w:sz w:val="22"/>
        </w:rPr>
        <w:t>4</w:t>
      </w:r>
      <w:r w:rsidRPr="001934AD">
        <w:rPr>
          <w:rFonts w:hAnsi="新細明體"/>
          <w:sz w:val="22"/>
        </w:rPr>
        <w:t>）</w:t>
      </w:r>
    </w:p>
  </w:footnote>
  <w:footnote w:id="4">
    <w:p w:rsidR="00BC60BC" w:rsidRPr="001934AD" w:rsidRDefault="00BC60BC" w:rsidP="00ED1C57">
      <w:pPr>
        <w:overflowPunct w:val="0"/>
        <w:adjustRightInd w:val="0"/>
        <w:snapToGrid w:val="0"/>
        <w:ind w:left="187" w:hangingChars="85" w:hanging="187"/>
        <w:jc w:val="both"/>
        <w:rPr>
          <w:sz w:val="22"/>
        </w:rPr>
      </w:pPr>
      <w:r w:rsidRPr="001934AD">
        <w:rPr>
          <w:rStyle w:val="a9"/>
          <w:sz w:val="22"/>
        </w:rPr>
        <w:footnoteRef/>
      </w:r>
      <w:r w:rsidRPr="001934AD">
        <w:rPr>
          <w:sz w:val="22"/>
        </w:rPr>
        <w:t xml:space="preserve"> </w:t>
      </w:r>
      <w:r w:rsidRPr="001934AD">
        <w:rPr>
          <w:rFonts w:hint="eastAsia"/>
          <w:sz w:val="22"/>
        </w:rPr>
        <w:t>參見《中阿含經》卷</w:t>
      </w:r>
      <w:r w:rsidRPr="001934AD">
        <w:rPr>
          <w:sz w:val="22"/>
        </w:rPr>
        <w:t>38</w:t>
      </w:r>
      <w:r w:rsidRPr="001934AD">
        <w:rPr>
          <w:rFonts w:hint="eastAsia"/>
          <w:sz w:val="22"/>
        </w:rPr>
        <w:t>（</w:t>
      </w:r>
      <w:r w:rsidRPr="001934AD">
        <w:rPr>
          <w:rFonts w:hint="eastAsia"/>
          <w:sz w:val="22"/>
        </w:rPr>
        <w:t>152</w:t>
      </w:r>
      <w:r w:rsidRPr="001934AD">
        <w:rPr>
          <w:rFonts w:hint="eastAsia"/>
          <w:sz w:val="22"/>
        </w:rPr>
        <w:t>經）《鸚鵡經》</w:t>
      </w:r>
      <w:r w:rsidRPr="001934AD">
        <w:rPr>
          <w:sz w:val="22"/>
        </w:rPr>
        <w:t>（</w:t>
      </w:r>
      <w:r w:rsidRPr="001934AD">
        <w:rPr>
          <w:rFonts w:hint="eastAsia"/>
          <w:sz w:val="22"/>
        </w:rPr>
        <w:t>大正</w:t>
      </w:r>
      <w:r w:rsidRPr="001934AD">
        <w:rPr>
          <w:rFonts w:hint="eastAsia"/>
          <w:sz w:val="22"/>
        </w:rPr>
        <w:t>1</w:t>
      </w:r>
      <w:r w:rsidRPr="001934AD">
        <w:rPr>
          <w:rFonts w:hint="eastAsia"/>
          <w:sz w:val="22"/>
        </w:rPr>
        <w:t>，</w:t>
      </w:r>
      <w:r w:rsidRPr="001934AD">
        <w:rPr>
          <w:sz w:val="22"/>
        </w:rPr>
        <w:t>667</w:t>
      </w:r>
      <w:r w:rsidRPr="001934AD">
        <w:rPr>
          <w:rFonts w:hint="eastAsia"/>
          <w:sz w:val="22"/>
        </w:rPr>
        <w:t>b6</w:t>
      </w:r>
      <w:r w:rsidRPr="001934AD">
        <w:rPr>
          <w:sz w:val="22"/>
        </w:rPr>
        <w:t>-c3</w:t>
      </w:r>
      <w:r w:rsidRPr="001934AD">
        <w:rPr>
          <w:sz w:val="22"/>
        </w:rPr>
        <w:t>）</w:t>
      </w:r>
      <w:r w:rsidRPr="001934AD">
        <w:rPr>
          <w:rFonts w:hint="eastAsia"/>
          <w:sz w:val="22"/>
        </w:rPr>
        <w:t>：</w:t>
      </w:r>
    </w:p>
    <w:p w:rsidR="00BC60BC" w:rsidRPr="001934AD" w:rsidRDefault="00BC60BC" w:rsidP="00113112">
      <w:pPr>
        <w:pStyle w:val="a7"/>
        <w:overflowPunct w:val="0"/>
        <w:ind w:leftChars="80" w:left="192"/>
        <w:jc w:val="both"/>
        <w:rPr>
          <w:rFonts w:ascii="標楷體" w:eastAsia="標楷體" w:hAnsi="標楷體"/>
          <w:b/>
          <w:sz w:val="22"/>
        </w:rPr>
      </w:pPr>
      <w:r w:rsidRPr="001934AD">
        <w:rPr>
          <w:rFonts w:ascii="標楷體" w:eastAsia="標楷體" w:hAnsi="標楷體"/>
          <w:b/>
          <w:sz w:val="22"/>
        </w:rPr>
        <w:t>鸚鵡摩納白曰：「瞿曇！如我所聞，若在家者，便有大利，有大功德</w:t>
      </w:r>
      <w:r w:rsidRPr="001934AD">
        <w:rPr>
          <w:rFonts w:ascii="標楷體" w:eastAsia="標楷體" w:hAnsi="標楷體" w:hint="eastAsia"/>
          <w:b/>
          <w:sz w:val="22"/>
        </w:rPr>
        <w:t>；</w:t>
      </w:r>
      <w:r w:rsidRPr="001934AD">
        <w:rPr>
          <w:rFonts w:ascii="標楷體" w:eastAsia="標楷體" w:hAnsi="標楷體"/>
          <w:b/>
          <w:sz w:val="22"/>
        </w:rPr>
        <w:t>出家學道者，則不然也。我問瞿曇此事云何？」</w:t>
      </w:r>
    </w:p>
    <w:p w:rsidR="00BC60BC" w:rsidRPr="001934AD" w:rsidRDefault="00BC60BC" w:rsidP="00E10785">
      <w:pPr>
        <w:adjustRightInd w:val="0"/>
        <w:snapToGrid w:val="0"/>
        <w:ind w:leftChars="80" w:left="192"/>
        <w:jc w:val="both"/>
        <w:rPr>
          <w:rFonts w:ascii="標楷體" w:eastAsia="標楷體" w:hAnsi="標楷體"/>
          <w:b/>
          <w:sz w:val="22"/>
        </w:rPr>
      </w:pPr>
      <w:r w:rsidRPr="001934AD">
        <w:rPr>
          <w:rFonts w:ascii="標楷體" w:eastAsia="標楷體" w:hAnsi="標楷體"/>
          <w:b/>
          <w:sz w:val="22"/>
        </w:rPr>
        <w:t>世尊告曰：「此事不定。」</w:t>
      </w:r>
    </w:p>
    <w:p w:rsidR="00BC60BC" w:rsidRPr="001934AD" w:rsidRDefault="00BC60BC" w:rsidP="00E10785">
      <w:pPr>
        <w:adjustRightInd w:val="0"/>
        <w:snapToGrid w:val="0"/>
        <w:ind w:leftChars="80" w:left="192"/>
        <w:jc w:val="both"/>
        <w:rPr>
          <w:rFonts w:ascii="標楷體" w:eastAsia="標楷體" w:hAnsi="標楷體"/>
          <w:sz w:val="22"/>
        </w:rPr>
      </w:pPr>
      <w:r w:rsidRPr="001934AD">
        <w:rPr>
          <w:rFonts w:ascii="標楷體" w:eastAsia="標楷體" w:hAnsi="標楷體"/>
          <w:sz w:val="22"/>
        </w:rPr>
        <w:t>鸚鵡摩納白曰：「瞿曇！願復為我分別此事。」</w:t>
      </w:r>
    </w:p>
    <w:p w:rsidR="00BC60BC" w:rsidRPr="001934AD" w:rsidRDefault="00BC60BC" w:rsidP="00E10785">
      <w:pPr>
        <w:adjustRightInd w:val="0"/>
        <w:snapToGrid w:val="0"/>
        <w:ind w:leftChars="80" w:left="192"/>
        <w:jc w:val="both"/>
        <w:rPr>
          <w:rFonts w:ascii="標楷體" w:eastAsia="標楷體" w:hAnsi="標楷體"/>
          <w:sz w:val="22"/>
        </w:rPr>
      </w:pPr>
      <w:r w:rsidRPr="001934AD">
        <w:rPr>
          <w:rFonts w:ascii="標楷體" w:eastAsia="標楷體" w:hAnsi="標楷體"/>
          <w:sz w:val="22"/>
        </w:rPr>
        <w:t>世尊告曰：「摩納！諦聽！善思念之，我當為汝具分別說。」鸚鵡摩納受教而聽。</w:t>
      </w:r>
    </w:p>
    <w:p w:rsidR="00BC60BC" w:rsidRPr="001934AD" w:rsidRDefault="00BC60BC" w:rsidP="00E10785">
      <w:pPr>
        <w:adjustRightInd w:val="0"/>
        <w:snapToGrid w:val="0"/>
        <w:spacing w:beforeLines="20" w:before="72"/>
        <w:ind w:leftChars="80" w:left="192"/>
        <w:jc w:val="both"/>
        <w:rPr>
          <w:rFonts w:ascii="標楷體" w:eastAsia="標楷體" w:hAnsi="標楷體"/>
          <w:sz w:val="22"/>
        </w:rPr>
      </w:pPr>
      <w:r w:rsidRPr="001934AD">
        <w:rPr>
          <w:rFonts w:ascii="標楷體" w:eastAsia="標楷體" w:hAnsi="標楷體"/>
          <w:sz w:val="22"/>
        </w:rPr>
        <w:t>佛言：「摩納！若</w:t>
      </w:r>
      <w:r w:rsidRPr="001934AD">
        <w:rPr>
          <w:rFonts w:ascii="標楷體" w:eastAsia="標楷體" w:hAnsi="標楷體"/>
          <w:b/>
          <w:sz w:val="22"/>
        </w:rPr>
        <w:t>在家者，有大災患、有大鬪諍、有大</w:t>
      </w:r>
      <w:r w:rsidRPr="001934AD">
        <w:rPr>
          <w:rFonts w:ascii="標楷體" w:eastAsia="標楷體" w:hAnsi="標楷體"/>
          <w:sz w:val="22"/>
        </w:rPr>
        <w:t>怨憎</w:t>
      </w:r>
      <w:r w:rsidRPr="001934AD">
        <w:rPr>
          <w:rFonts w:ascii="標楷體" w:eastAsia="標楷體" w:hAnsi="標楷體" w:hint="eastAsia"/>
          <w:sz w:val="22"/>
        </w:rPr>
        <w:t>，</w:t>
      </w:r>
      <w:r w:rsidRPr="001934AD">
        <w:rPr>
          <w:rFonts w:ascii="標楷體" w:eastAsia="標楷體" w:hAnsi="標楷體"/>
          <w:b/>
          <w:sz w:val="22"/>
        </w:rPr>
        <w:t>行邪行</w:t>
      </w:r>
      <w:r w:rsidRPr="001934AD">
        <w:rPr>
          <w:rFonts w:ascii="標楷體" w:eastAsia="標楷體" w:hAnsi="標楷體"/>
          <w:sz w:val="22"/>
        </w:rPr>
        <w:t>者，不得大果，</w:t>
      </w:r>
      <w:r w:rsidRPr="001934AD">
        <w:rPr>
          <w:rFonts w:ascii="標楷體" w:eastAsia="標楷體" w:hAnsi="標楷體"/>
          <w:b/>
          <w:sz w:val="22"/>
        </w:rPr>
        <w:t>無大功德</w:t>
      </w:r>
      <w:r w:rsidRPr="001934AD">
        <w:rPr>
          <w:rFonts w:ascii="標楷體" w:eastAsia="標楷體" w:hAnsi="標楷體" w:hint="eastAsia"/>
          <w:sz w:val="22"/>
        </w:rPr>
        <w:t>。</w:t>
      </w:r>
      <w:r w:rsidRPr="001934AD">
        <w:rPr>
          <w:rFonts w:ascii="標楷體" w:eastAsia="標楷體" w:hAnsi="標楷體"/>
          <w:sz w:val="22"/>
        </w:rPr>
        <w:t>猶如田作，有大災患、有大鬪諍、有大怨憎</w:t>
      </w:r>
      <w:r w:rsidRPr="001934AD">
        <w:rPr>
          <w:rFonts w:ascii="標楷體" w:eastAsia="標楷體" w:hAnsi="標楷體" w:hint="eastAsia"/>
          <w:sz w:val="22"/>
        </w:rPr>
        <w:t>，</w:t>
      </w:r>
      <w:r w:rsidRPr="001934AD">
        <w:rPr>
          <w:rFonts w:ascii="標楷體" w:eastAsia="標楷體" w:hAnsi="標楷體"/>
          <w:sz w:val="22"/>
        </w:rPr>
        <w:t>行邪行者，不得大果，無大功德</w:t>
      </w:r>
      <w:r w:rsidRPr="001934AD">
        <w:rPr>
          <w:rFonts w:ascii="標楷體" w:eastAsia="標楷體" w:hAnsi="標楷體" w:hint="eastAsia"/>
          <w:sz w:val="22"/>
        </w:rPr>
        <w:t>。</w:t>
      </w:r>
      <w:r w:rsidRPr="001934AD">
        <w:rPr>
          <w:rFonts w:ascii="標楷體" w:eastAsia="標楷體" w:hAnsi="標楷體"/>
          <w:sz w:val="22"/>
        </w:rPr>
        <w:t>如是，摩納！若在家者亦復如是。</w:t>
      </w:r>
    </w:p>
    <w:p w:rsidR="00BC60BC" w:rsidRPr="001934AD" w:rsidRDefault="00BC60BC" w:rsidP="00E10785">
      <w:pPr>
        <w:adjustRightInd w:val="0"/>
        <w:snapToGrid w:val="0"/>
        <w:spacing w:beforeLines="20" w:before="72"/>
        <w:ind w:leftChars="80" w:left="192"/>
        <w:jc w:val="both"/>
        <w:rPr>
          <w:rFonts w:ascii="標楷體" w:eastAsia="標楷體" w:hAnsi="標楷體"/>
          <w:sz w:val="22"/>
        </w:rPr>
      </w:pPr>
      <w:r w:rsidRPr="001934AD">
        <w:rPr>
          <w:rFonts w:ascii="標楷體" w:eastAsia="標楷體" w:hAnsi="標楷體"/>
          <w:sz w:val="22"/>
        </w:rPr>
        <w:t>摩納！</w:t>
      </w:r>
      <w:r w:rsidRPr="001934AD">
        <w:rPr>
          <w:rFonts w:ascii="標楷體" w:eastAsia="標楷體" w:hAnsi="標楷體"/>
          <w:b/>
          <w:sz w:val="22"/>
        </w:rPr>
        <w:t>出家學道少有災患、少有鬪諍、少有</w:t>
      </w:r>
      <w:r w:rsidRPr="001934AD">
        <w:rPr>
          <w:rFonts w:ascii="標楷體" w:eastAsia="標楷體" w:hAnsi="標楷體"/>
          <w:sz w:val="22"/>
        </w:rPr>
        <w:t>怨憎</w:t>
      </w:r>
      <w:r w:rsidRPr="001934AD">
        <w:rPr>
          <w:rFonts w:ascii="標楷體" w:eastAsia="標楷體" w:hAnsi="標楷體" w:hint="eastAsia"/>
          <w:sz w:val="22"/>
        </w:rPr>
        <w:t>，</w:t>
      </w:r>
      <w:r w:rsidRPr="001934AD">
        <w:rPr>
          <w:rFonts w:ascii="標楷體" w:eastAsia="標楷體" w:hAnsi="標楷體"/>
          <w:b/>
          <w:sz w:val="22"/>
        </w:rPr>
        <w:t>行邪行</w:t>
      </w:r>
      <w:r w:rsidRPr="001934AD">
        <w:rPr>
          <w:rFonts w:ascii="標楷體" w:eastAsia="標楷體" w:hAnsi="標楷體"/>
          <w:sz w:val="22"/>
        </w:rPr>
        <w:t>者，不得大果，</w:t>
      </w:r>
      <w:r w:rsidRPr="001934AD">
        <w:rPr>
          <w:rFonts w:ascii="標楷體" w:eastAsia="標楷體" w:hAnsi="標楷體"/>
          <w:b/>
          <w:sz w:val="22"/>
        </w:rPr>
        <w:t>無大功德</w:t>
      </w:r>
      <w:r w:rsidRPr="001934AD">
        <w:rPr>
          <w:rFonts w:ascii="標楷體" w:eastAsia="標楷體" w:hAnsi="標楷體" w:hint="eastAsia"/>
          <w:sz w:val="22"/>
        </w:rPr>
        <w:t>。</w:t>
      </w:r>
      <w:r w:rsidRPr="001934AD">
        <w:rPr>
          <w:rFonts w:ascii="標楷體" w:eastAsia="標楷體" w:hAnsi="標楷體"/>
          <w:sz w:val="22"/>
        </w:rPr>
        <w:t>猶如治生，少有災患、少有鬪諍、少有怨憎</w:t>
      </w:r>
      <w:r w:rsidRPr="001934AD">
        <w:rPr>
          <w:rFonts w:ascii="標楷體" w:eastAsia="標楷體" w:hAnsi="標楷體" w:hint="eastAsia"/>
          <w:sz w:val="22"/>
        </w:rPr>
        <w:t>，</w:t>
      </w:r>
      <w:r w:rsidRPr="001934AD">
        <w:rPr>
          <w:rFonts w:ascii="標楷體" w:eastAsia="標楷體" w:hAnsi="標楷體"/>
          <w:sz w:val="22"/>
        </w:rPr>
        <w:t>行邪行者，不得大果，無大功德</w:t>
      </w:r>
      <w:r w:rsidRPr="001934AD">
        <w:rPr>
          <w:rFonts w:ascii="標楷體" w:eastAsia="標楷體" w:hAnsi="標楷體" w:hint="eastAsia"/>
          <w:sz w:val="22"/>
        </w:rPr>
        <w:t>。</w:t>
      </w:r>
      <w:r w:rsidRPr="001934AD">
        <w:rPr>
          <w:rFonts w:ascii="標楷體" w:eastAsia="標楷體" w:hAnsi="標楷體"/>
          <w:sz w:val="22"/>
        </w:rPr>
        <w:t>如是，摩納！出家學道亦復如是。</w:t>
      </w:r>
    </w:p>
    <w:p w:rsidR="00BC60BC" w:rsidRPr="001934AD" w:rsidRDefault="00BC60BC" w:rsidP="00E10785">
      <w:pPr>
        <w:adjustRightInd w:val="0"/>
        <w:snapToGrid w:val="0"/>
        <w:spacing w:beforeLines="20" w:before="72"/>
        <w:ind w:leftChars="80" w:left="192"/>
        <w:jc w:val="both"/>
        <w:rPr>
          <w:rFonts w:ascii="標楷體" w:eastAsia="標楷體" w:hAnsi="標楷體"/>
          <w:sz w:val="22"/>
        </w:rPr>
      </w:pPr>
      <w:r w:rsidRPr="001934AD">
        <w:rPr>
          <w:rFonts w:ascii="標楷體" w:eastAsia="標楷體" w:hAnsi="標楷體"/>
          <w:sz w:val="22"/>
        </w:rPr>
        <w:t>摩納！若</w:t>
      </w:r>
      <w:r w:rsidRPr="001934AD">
        <w:rPr>
          <w:rFonts w:ascii="標楷體" w:eastAsia="標楷體" w:hAnsi="標楷體"/>
          <w:b/>
          <w:sz w:val="22"/>
        </w:rPr>
        <w:t>在家者，有大災患、有大鬪諍、有大</w:t>
      </w:r>
      <w:r w:rsidRPr="001934AD">
        <w:rPr>
          <w:rFonts w:ascii="標楷體" w:eastAsia="標楷體" w:hAnsi="標楷體"/>
          <w:sz w:val="22"/>
        </w:rPr>
        <w:t>怨憎</w:t>
      </w:r>
      <w:r w:rsidRPr="001934AD">
        <w:rPr>
          <w:rFonts w:ascii="標楷體" w:eastAsia="標楷體" w:hAnsi="標楷體" w:hint="eastAsia"/>
          <w:sz w:val="22"/>
        </w:rPr>
        <w:t>，</w:t>
      </w:r>
      <w:r w:rsidRPr="001934AD">
        <w:rPr>
          <w:rFonts w:ascii="標楷體" w:eastAsia="標楷體" w:hAnsi="標楷體"/>
          <w:b/>
          <w:sz w:val="22"/>
        </w:rPr>
        <w:t>行正行</w:t>
      </w:r>
      <w:r w:rsidRPr="001934AD">
        <w:rPr>
          <w:rFonts w:ascii="標楷體" w:eastAsia="標楷體" w:hAnsi="標楷體"/>
          <w:sz w:val="22"/>
        </w:rPr>
        <w:t>者，得大果報，</w:t>
      </w:r>
      <w:r w:rsidRPr="001934AD">
        <w:rPr>
          <w:rFonts w:ascii="標楷體" w:eastAsia="標楷體" w:hAnsi="標楷體"/>
          <w:b/>
          <w:sz w:val="22"/>
        </w:rPr>
        <w:t>有大功德</w:t>
      </w:r>
      <w:r w:rsidRPr="001934AD">
        <w:rPr>
          <w:rFonts w:ascii="標楷體" w:eastAsia="標楷體" w:hAnsi="標楷體" w:hint="eastAsia"/>
          <w:sz w:val="22"/>
        </w:rPr>
        <w:t>。</w:t>
      </w:r>
      <w:r w:rsidRPr="001934AD">
        <w:rPr>
          <w:rFonts w:ascii="標楷體" w:eastAsia="標楷體" w:hAnsi="標楷體"/>
          <w:sz w:val="22"/>
        </w:rPr>
        <w:t>猶如田作，有大災患、有大鬪諍、有大怨憎</w:t>
      </w:r>
      <w:r w:rsidRPr="001934AD">
        <w:rPr>
          <w:rFonts w:ascii="標楷體" w:eastAsia="標楷體" w:hAnsi="標楷體" w:hint="eastAsia"/>
          <w:sz w:val="22"/>
        </w:rPr>
        <w:t>，</w:t>
      </w:r>
      <w:r w:rsidRPr="001934AD">
        <w:rPr>
          <w:rFonts w:ascii="標楷體" w:eastAsia="標楷體" w:hAnsi="標楷體"/>
          <w:sz w:val="22"/>
        </w:rPr>
        <w:t>行正行者，得大果報，有大功德</w:t>
      </w:r>
      <w:r w:rsidRPr="001934AD">
        <w:rPr>
          <w:rFonts w:ascii="標楷體" w:eastAsia="標楷體" w:hAnsi="標楷體" w:hint="eastAsia"/>
          <w:sz w:val="22"/>
        </w:rPr>
        <w:t>。</w:t>
      </w:r>
      <w:r w:rsidRPr="001934AD">
        <w:rPr>
          <w:rFonts w:ascii="標楷體" w:eastAsia="標楷體" w:hAnsi="標楷體"/>
          <w:sz w:val="22"/>
        </w:rPr>
        <w:t>如是，摩納！若在家者亦復如是。</w:t>
      </w:r>
    </w:p>
    <w:p w:rsidR="00BC60BC" w:rsidRPr="001934AD" w:rsidRDefault="00BC60BC" w:rsidP="00E10785">
      <w:pPr>
        <w:adjustRightInd w:val="0"/>
        <w:snapToGrid w:val="0"/>
        <w:spacing w:beforeLines="20" w:before="72"/>
        <w:ind w:leftChars="80" w:left="192"/>
        <w:jc w:val="both"/>
        <w:rPr>
          <w:rFonts w:ascii="標楷體" w:eastAsia="標楷體" w:hAnsi="標楷體"/>
          <w:sz w:val="22"/>
        </w:rPr>
      </w:pPr>
      <w:r w:rsidRPr="001934AD">
        <w:rPr>
          <w:rFonts w:ascii="標楷體" w:eastAsia="標楷體" w:hAnsi="標楷體" w:hint="eastAsia"/>
          <w:sz w:val="22"/>
        </w:rPr>
        <w:t>摩納！</w:t>
      </w:r>
      <w:r w:rsidRPr="001934AD">
        <w:rPr>
          <w:rFonts w:ascii="標楷體" w:eastAsia="標楷體" w:hAnsi="標楷體" w:hint="eastAsia"/>
          <w:b/>
          <w:sz w:val="22"/>
        </w:rPr>
        <w:t>出家學道少有災患、少有鬪諍、少有</w:t>
      </w:r>
      <w:r w:rsidRPr="001934AD">
        <w:rPr>
          <w:rFonts w:ascii="標楷體" w:eastAsia="標楷體" w:hAnsi="標楷體" w:hint="eastAsia"/>
          <w:sz w:val="22"/>
        </w:rPr>
        <w:t>怨憎，</w:t>
      </w:r>
      <w:r w:rsidRPr="001934AD">
        <w:rPr>
          <w:rFonts w:ascii="標楷體" w:eastAsia="標楷體" w:hAnsi="標楷體" w:hint="eastAsia"/>
          <w:b/>
          <w:sz w:val="22"/>
        </w:rPr>
        <w:t>行正行</w:t>
      </w:r>
      <w:r w:rsidRPr="001934AD">
        <w:rPr>
          <w:rFonts w:ascii="標楷體" w:eastAsia="標楷體" w:hAnsi="標楷體" w:hint="eastAsia"/>
          <w:sz w:val="22"/>
        </w:rPr>
        <w:t>者，得大果報，</w:t>
      </w:r>
      <w:r w:rsidRPr="001934AD">
        <w:rPr>
          <w:rFonts w:ascii="標楷體" w:eastAsia="標楷體" w:hAnsi="標楷體" w:hint="eastAsia"/>
          <w:b/>
          <w:sz w:val="22"/>
        </w:rPr>
        <w:t>有大功德</w:t>
      </w:r>
      <w:r w:rsidRPr="001934AD">
        <w:rPr>
          <w:rFonts w:ascii="標楷體" w:eastAsia="標楷體" w:hAnsi="標楷體" w:hint="eastAsia"/>
          <w:sz w:val="22"/>
        </w:rPr>
        <w:t>。猶如治生，少有災患、少有鬪諍、少有怨憎，行正行者，得大果報，有大功德。如是，摩納！出家學道亦復如是。</w:t>
      </w:r>
    </w:p>
    <w:p w:rsidR="00BC60BC" w:rsidRPr="001934AD" w:rsidRDefault="00BC60BC" w:rsidP="00E10785">
      <w:pPr>
        <w:adjustRightInd w:val="0"/>
        <w:snapToGrid w:val="0"/>
        <w:spacing w:beforeLines="20" w:before="72"/>
        <w:ind w:leftChars="80" w:left="192"/>
        <w:jc w:val="both"/>
        <w:rPr>
          <w:rFonts w:ascii="標楷體" w:eastAsia="標楷體" w:hAnsi="標楷體"/>
          <w:sz w:val="22"/>
        </w:rPr>
      </w:pPr>
      <w:r w:rsidRPr="001934AD">
        <w:rPr>
          <w:rFonts w:ascii="標楷體" w:eastAsia="標楷體" w:hAnsi="標楷體" w:hint="eastAsia"/>
          <w:sz w:val="22"/>
        </w:rPr>
        <w:t>摩納！我如是說，說此二法，如是分別，如是顯示。若有沙門、梵志有力堅固深入，一向專著，而說此為真諦，餘者虛妄。</w:t>
      </w:r>
    </w:p>
  </w:footnote>
  <w:footnote w:id="5">
    <w:p w:rsidR="00BC60BC" w:rsidRPr="001934AD" w:rsidRDefault="00BC60BC" w:rsidP="00ED1C57">
      <w:pPr>
        <w:overflowPunct w:val="0"/>
        <w:adjustRightInd w:val="0"/>
        <w:snapToGrid w:val="0"/>
        <w:ind w:left="187" w:hangingChars="85" w:hanging="187"/>
        <w:jc w:val="both"/>
        <w:rPr>
          <w:sz w:val="22"/>
        </w:rPr>
      </w:pPr>
      <w:r w:rsidRPr="001934AD">
        <w:rPr>
          <w:rStyle w:val="a9"/>
          <w:sz w:val="22"/>
        </w:rPr>
        <w:footnoteRef/>
      </w:r>
      <w:r w:rsidRPr="001934AD">
        <w:rPr>
          <w:sz w:val="22"/>
        </w:rPr>
        <w:t xml:space="preserve"> </w:t>
      </w:r>
      <w:r w:rsidRPr="001934AD">
        <w:rPr>
          <w:rFonts w:hint="eastAsia"/>
          <w:sz w:val="22"/>
        </w:rPr>
        <w:t>水或火＝火或水【宋】【元】【明】【宮】。</w:t>
      </w:r>
      <w:r w:rsidRPr="001934AD">
        <w:rPr>
          <w:rFonts w:hAnsi="新細明體"/>
          <w:sz w:val="22"/>
        </w:rPr>
        <w:t>（大正</w:t>
      </w:r>
      <w:r w:rsidRPr="001934AD">
        <w:rPr>
          <w:sz w:val="22"/>
        </w:rPr>
        <w:t>26</w:t>
      </w:r>
      <w:r w:rsidRPr="001934AD">
        <w:rPr>
          <w:rFonts w:hAnsi="新細明體"/>
          <w:sz w:val="22"/>
        </w:rPr>
        <w:t>，</w:t>
      </w:r>
      <w:r w:rsidRPr="001934AD">
        <w:rPr>
          <w:rFonts w:hint="eastAsia"/>
          <w:sz w:val="22"/>
        </w:rPr>
        <w:t>79</w:t>
      </w:r>
      <w:r w:rsidRPr="001934AD">
        <w:rPr>
          <w:sz w:val="22"/>
        </w:rPr>
        <w:t>d</w:t>
      </w:r>
      <w:r w:rsidRPr="001934AD">
        <w:rPr>
          <w:rFonts w:hAnsi="新細明體"/>
          <w:sz w:val="22"/>
        </w:rPr>
        <w:t>，</w:t>
      </w:r>
      <w:r w:rsidRPr="001934AD">
        <w:rPr>
          <w:sz w:val="22"/>
        </w:rPr>
        <w:t>n.</w:t>
      </w:r>
      <w:r w:rsidRPr="001934AD">
        <w:rPr>
          <w:rFonts w:hint="eastAsia"/>
          <w:sz w:val="22"/>
        </w:rPr>
        <w:t>5</w:t>
      </w:r>
      <w:r w:rsidRPr="001934AD">
        <w:rPr>
          <w:rFonts w:hAnsi="新細明體"/>
          <w:sz w:val="22"/>
        </w:rPr>
        <w:t>）</w:t>
      </w:r>
    </w:p>
  </w:footnote>
  <w:footnote w:id="6">
    <w:p w:rsidR="00BC60BC" w:rsidRPr="001934AD" w:rsidRDefault="00BC60BC" w:rsidP="00ED1C57">
      <w:pPr>
        <w:pStyle w:val="a7"/>
        <w:adjustRightInd w:val="0"/>
        <w:ind w:left="737" w:hangingChars="335" w:hanging="737"/>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《長阿含經》卷</w:t>
      </w:r>
      <w:r w:rsidRPr="001934AD">
        <w:rPr>
          <w:rFonts w:hint="eastAsia"/>
          <w:sz w:val="22"/>
          <w:szCs w:val="22"/>
        </w:rPr>
        <w:t>2</w:t>
      </w:r>
      <w:r w:rsidRPr="001934AD">
        <w:rPr>
          <w:rFonts w:hint="eastAsia"/>
          <w:sz w:val="22"/>
          <w:szCs w:val="22"/>
        </w:rPr>
        <w:t>（</w:t>
      </w:r>
      <w:r w:rsidRPr="001934AD">
        <w:rPr>
          <w:rFonts w:hint="eastAsia"/>
          <w:sz w:val="22"/>
          <w:szCs w:val="22"/>
        </w:rPr>
        <w:t>2</w:t>
      </w:r>
      <w:r w:rsidRPr="001934AD">
        <w:rPr>
          <w:rFonts w:hint="eastAsia"/>
          <w:sz w:val="22"/>
          <w:szCs w:val="22"/>
        </w:rPr>
        <w:t>經）《</w:t>
      </w:r>
      <w:r w:rsidRPr="001934AD">
        <w:rPr>
          <w:rFonts w:ascii="細明體" w:eastAsia="細明體" w:hAnsi="細明體" w:hint="eastAsia"/>
          <w:sz w:val="22"/>
          <w:szCs w:val="22"/>
        </w:rPr>
        <w:t>遊行經》</w:t>
      </w:r>
      <w:r w:rsidRPr="001934AD">
        <w:rPr>
          <w:rFonts w:hint="eastAsia"/>
          <w:sz w:val="22"/>
          <w:szCs w:val="22"/>
        </w:rPr>
        <w:t>（大正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2"/>
          <w:attr w:name="UnitName" w:val="C"/>
        </w:smartTagPr>
        <w:r w:rsidRPr="001934AD">
          <w:rPr>
            <w:rFonts w:hint="eastAsia"/>
            <w:sz w:val="22"/>
            <w:szCs w:val="22"/>
          </w:rPr>
          <w:t>12c</w:t>
        </w:r>
      </w:smartTag>
      <w:r w:rsidRPr="001934AD">
        <w:rPr>
          <w:rFonts w:hint="eastAsia"/>
          <w:sz w:val="22"/>
          <w:szCs w:val="22"/>
        </w:rPr>
        <w:t>2-11</w:t>
      </w:r>
      <w:r w:rsidRPr="001934AD">
        <w:rPr>
          <w:rFonts w:hint="eastAsia"/>
          <w:sz w:val="22"/>
          <w:szCs w:val="22"/>
        </w:rPr>
        <w:t>）：</w:t>
      </w:r>
    </w:p>
    <w:p w:rsidR="00BC60BC" w:rsidRPr="001934AD" w:rsidRDefault="00BC60BC" w:rsidP="000E0001">
      <w:pPr>
        <w:pStyle w:val="a7"/>
        <w:overflowPunct w:val="0"/>
        <w:ind w:leftChars="305" w:left="732"/>
        <w:jc w:val="both"/>
        <w:rPr>
          <w:sz w:val="22"/>
          <w:szCs w:val="22"/>
        </w:rPr>
      </w:pPr>
      <w:r w:rsidRPr="001934AD">
        <w:rPr>
          <w:rFonts w:ascii="標楷體" w:eastAsia="標楷體" w:hAnsi="標楷體" w:hint="eastAsia"/>
          <w:sz w:val="22"/>
          <w:szCs w:val="22"/>
        </w:rPr>
        <w:t>佛告阿難：</w:t>
      </w:r>
      <w:r w:rsidRPr="001934AD">
        <w:rPr>
          <w:rFonts w:ascii="細明體" w:eastAsia="細明體" w:hAnsi="細明體" w:hint="eastAsia"/>
          <w:sz w:val="22"/>
          <w:szCs w:val="22"/>
        </w:rPr>
        <w:t>「</w:t>
      </w:r>
      <w:r w:rsidRPr="001934AD">
        <w:rPr>
          <w:rFonts w:ascii="標楷體" w:eastAsia="標楷體" w:hAnsi="標楷體" w:hint="eastAsia"/>
          <w:sz w:val="22"/>
          <w:szCs w:val="22"/>
        </w:rPr>
        <w:t>造此城者，正得天意，吾於後夜明相出時，至閑靜處，以天眼見諸大神天，各封宅地，中、下諸神亦封宅地。阿難！當知諸大神天所封宅地，有人居者，安樂熾盛；中神所封，中人所居；下神所封，下人所居。功德多少，各隨所止。阿難！此處賢人所居，商賈所集，國法真實，無有欺罔。</w:t>
      </w:r>
      <w:r w:rsidRPr="001934AD">
        <w:rPr>
          <w:rFonts w:ascii="標楷體" w:eastAsia="標楷體" w:hAnsi="標楷體" w:hint="eastAsia"/>
          <w:b/>
          <w:sz w:val="22"/>
          <w:szCs w:val="22"/>
        </w:rPr>
        <w:t>此城最勝，諸方所推，不可破壞</w:t>
      </w:r>
      <w:r w:rsidRPr="001934AD">
        <w:rPr>
          <w:rFonts w:ascii="標楷體" w:eastAsia="標楷體" w:hAnsi="標楷體" w:hint="eastAsia"/>
          <w:sz w:val="22"/>
          <w:szCs w:val="22"/>
        </w:rPr>
        <w:t>。</w:t>
      </w:r>
      <w:r w:rsidRPr="001934AD">
        <w:rPr>
          <w:rFonts w:ascii="標楷體" w:eastAsia="標楷體" w:hAnsi="標楷體" w:hint="eastAsia"/>
          <w:b/>
          <w:sz w:val="22"/>
          <w:szCs w:val="22"/>
        </w:rPr>
        <w:t>此城久後，若欲壞時，必以三事：一者、大水，二者、大火，三者、中人與外人謀，乃壞此城。</w:t>
      </w:r>
      <w:r w:rsidRPr="001934AD">
        <w:rPr>
          <w:rFonts w:ascii="細明體" w:eastAsia="細明體" w:hAnsi="細明體" w:hint="eastAsia"/>
          <w:sz w:val="22"/>
          <w:szCs w:val="22"/>
        </w:rPr>
        <w:t>」</w:t>
      </w:r>
    </w:p>
    <w:p w:rsidR="00BC60BC" w:rsidRPr="001934AD" w:rsidRDefault="00BC60BC" w:rsidP="00ED1C57">
      <w:pPr>
        <w:pStyle w:val="a7"/>
        <w:adjustRightInd w:val="0"/>
        <w:ind w:leftChars="75" w:left="719"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另參見《十住毘婆沙論》卷</w:t>
      </w:r>
      <w:r w:rsidRPr="001934AD">
        <w:rPr>
          <w:rFonts w:hint="eastAsia"/>
          <w:sz w:val="22"/>
          <w:szCs w:val="22"/>
        </w:rPr>
        <w:t>11</w:t>
      </w:r>
      <w:r w:rsidRPr="001934AD">
        <w:rPr>
          <w:rFonts w:hint="eastAsia"/>
          <w:sz w:val="22"/>
        </w:rPr>
        <w:t>〈</w:t>
      </w:r>
      <w:r w:rsidRPr="001934AD">
        <w:rPr>
          <w:rFonts w:hint="eastAsia"/>
          <w:sz w:val="22"/>
        </w:rPr>
        <w:t>22</w:t>
      </w:r>
      <w:r w:rsidRPr="001934AD">
        <w:rPr>
          <w:rFonts w:hint="eastAsia"/>
          <w:sz w:val="22"/>
        </w:rPr>
        <w:t>四十不共法中難一切智人品〉</w:t>
      </w:r>
      <w:r w:rsidRPr="001934AD">
        <w:rPr>
          <w:rFonts w:hint="eastAsia"/>
          <w:sz w:val="22"/>
          <w:szCs w:val="22"/>
        </w:rPr>
        <w:t>（大正</w:t>
      </w:r>
      <w:r w:rsidRPr="001934AD">
        <w:rPr>
          <w:rFonts w:hint="eastAsia"/>
          <w:sz w:val="22"/>
          <w:szCs w:val="22"/>
        </w:rPr>
        <w:t>26</w:t>
      </w:r>
      <w:r w:rsidRPr="001934AD">
        <w:rPr>
          <w:rFonts w:hint="eastAsia"/>
          <w:sz w:val="22"/>
          <w:szCs w:val="22"/>
        </w:rPr>
        <w:t>，</w:t>
      </w:r>
      <w:r w:rsidRPr="001934AD">
        <w:rPr>
          <w:rFonts w:hint="eastAsia"/>
          <w:sz w:val="22"/>
          <w:szCs w:val="22"/>
        </w:rPr>
        <w:t>78b13-16</w:t>
      </w:r>
      <w:r w:rsidRPr="001934AD">
        <w:rPr>
          <w:rFonts w:hint="eastAsia"/>
          <w:sz w:val="22"/>
          <w:szCs w:val="22"/>
        </w:rPr>
        <w:t>）。</w:t>
      </w:r>
    </w:p>
  </w:footnote>
  <w:footnote w:id="7">
    <w:p w:rsidR="00BC60BC" w:rsidRPr="001934AD" w:rsidRDefault="00BC60BC" w:rsidP="00ED1C57">
      <w:pPr>
        <w:overflowPunct w:val="0"/>
        <w:adjustRightInd w:val="0"/>
        <w:snapToGrid w:val="0"/>
        <w:ind w:left="187" w:hangingChars="85" w:hanging="187"/>
        <w:jc w:val="both"/>
        <w:rPr>
          <w:sz w:val="22"/>
        </w:rPr>
      </w:pPr>
      <w:r w:rsidRPr="001934AD">
        <w:rPr>
          <w:rStyle w:val="a9"/>
          <w:sz w:val="22"/>
        </w:rPr>
        <w:footnoteRef/>
      </w:r>
      <w:r w:rsidRPr="001934AD">
        <w:rPr>
          <w:rFonts w:hint="eastAsia"/>
          <w:sz w:val="22"/>
        </w:rPr>
        <w:t xml:space="preserve"> </w:t>
      </w:r>
      <w:r w:rsidRPr="001934AD">
        <w:rPr>
          <w:rFonts w:hint="eastAsia"/>
          <w:sz w:val="22"/>
        </w:rPr>
        <w:t>《長阿含經》卷</w:t>
      </w:r>
      <w:r w:rsidRPr="001934AD">
        <w:rPr>
          <w:sz w:val="22"/>
        </w:rPr>
        <w:t>11</w:t>
      </w:r>
      <w:r w:rsidRPr="001934AD">
        <w:rPr>
          <w:rFonts w:hint="eastAsia"/>
          <w:sz w:val="22"/>
        </w:rPr>
        <w:t>（</w:t>
      </w:r>
      <w:r w:rsidRPr="001934AD">
        <w:rPr>
          <w:rFonts w:hint="eastAsia"/>
          <w:sz w:val="22"/>
        </w:rPr>
        <w:t>15</w:t>
      </w:r>
      <w:r w:rsidRPr="001934AD">
        <w:rPr>
          <w:rFonts w:hint="eastAsia"/>
          <w:sz w:val="22"/>
        </w:rPr>
        <w:t>經）《阿㝹夷經》</w:t>
      </w:r>
      <w:r w:rsidRPr="001934AD">
        <w:rPr>
          <w:sz w:val="22"/>
        </w:rPr>
        <w:t>（</w:t>
      </w:r>
      <w:r w:rsidRPr="001934AD">
        <w:rPr>
          <w:rFonts w:hint="eastAsia"/>
          <w:sz w:val="22"/>
        </w:rPr>
        <w:t>大正</w:t>
      </w:r>
      <w:r w:rsidRPr="001934AD">
        <w:rPr>
          <w:rFonts w:hint="eastAsia"/>
          <w:sz w:val="22"/>
        </w:rPr>
        <w:t>1</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67"/>
          <w:attr w:name="UnitName" w:val="C"/>
        </w:smartTagPr>
        <w:r w:rsidRPr="001934AD">
          <w:rPr>
            <w:sz w:val="22"/>
          </w:rPr>
          <w:t>67c</w:t>
        </w:r>
      </w:smartTag>
      <w:r w:rsidRPr="001934AD">
        <w:rPr>
          <w:sz w:val="22"/>
        </w:rPr>
        <w:t>24</w:t>
      </w:r>
      <w:smartTag w:uri="urn:schemas-microsoft-com:office:smarttags" w:element="chmetcnv">
        <w:smartTagPr>
          <w:attr w:name="TCSC" w:val="0"/>
          <w:attr w:name="NumberType" w:val="1"/>
          <w:attr w:name="Negative" w:val="True"/>
          <w:attr w:name="HasSpace" w:val="False"/>
          <w:attr w:name="SourceValue" w:val="68"/>
          <w:attr w:name="UnitName" w:val="a"/>
        </w:smartTagPr>
        <w:r w:rsidRPr="001934AD">
          <w:rPr>
            <w:sz w:val="22"/>
          </w:rPr>
          <w:t>-68a</w:t>
        </w:r>
      </w:smartTag>
      <w:r w:rsidRPr="001934AD">
        <w:rPr>
          <w:sz w:val="22"/>
        </w:rPr>
        <w:t>7</w:t>
      </w:r>
      <w:r w:rsidRPr="001934AD">
        <w:rPr>
          <w:sz w:val="22"/>
        </w:rPr>
        <w:t>）</w:t>
      </w:r>
      <w:r w:rsidRPr="001934AD">
        <w:rPr>
          <w:rFonts w:hint="eastAsia"/>
          <w:sz w:val="22"/>
        </w:rPr>
        <w:t>：</w:t>
      </w:r>
    </w:p>
    <w:p w:rsidR="00BC60BC" w:rsidRPr="001934AD" w:rsidRDefault="00BC60BC" w:rsidP="00E10785">
      <w:pPr>
        <w:pStyle w:val="a7"/>
        <w:ind w:leftChars="80" w:left="192"/>
        <w:jc w:val="both"/>
        <w:rPr>
          <w:rFonts w:ascii="標楷體" w:eastAsia="標楷體" w:hAnsi="標楷體"/>
          <w:sz w:val="22"/>
          <w:szCs w:val="22"/>
        </w:rPr>
      </w:pPr>
      <w:r w:rsidRPr="001934AD">
        <w:rPr>
          <w:rFonts w:ascii="標楷體" w:eastAsia="標楷體" w:hAnsi="標楷體" w:hint="eastAsia"/>
          <w:sz w:val="22"/>
          <w:szCs w:val="22"/>
        </w:rPr>
        <w:t>善宿比丘乞食已，來至我所，頭面禮，一面坐，語我言：</w:t>
      </w:r>
      <w:r w:rsidRPr="001934AD">
        <w:rPr>
          <w:rFonts w:ascii="細明體" w:eastAsia="細明體" w:hAnsi="細明體" w:hint="eastAsia"/>
          <w:sz w:val="22"/>
          <w:szCs w:val="22"/>
        </w:rPr>
        <w:t>「</w:t>
      </w:r>
      <w:r w:rsidRPr="001934AD">
        <w:rPr>
          <w:rFonts w:ascii="標楷體" w:eastAsia="標楷體" w:hAnsi="標楷體" w:hint="eastAsia"/>
          <w:sz w:val="22"/>
          <w:szCs w:val="22"/>
        </w:rPr>
        <w:t>我於晨朝著衣持鉢，入城乞食，時聞毘舍離波梨子，於大眾中作是說言：『沙門瞿曇有大智慧，我亦有大智慧。沙門瞿曇有神足，我亦有神足。瞿曇現一，我當現二，乃至隨瞿曇所現多少，我盡能倍。』</w:t>
      </w:r>
      <w:r w:rsidRPr="001934AD">
        <w:rPr>
          <w:rFonts w:ascii="細明體" w:eastAsia="細明體" w:hAnsi="細明體" w:hint="eastAsia"/>
          <w:sz w:val="22"/>
          <w:szCs w:val="22"/>
        </w:rPr>
        <w:t>」</w:t>
      </w:r>
      <w:r w:rsidRPr="001934AD">
        <w:rPr>
          <w:rFonts w:ascii="標楷體" w:eastAsia="標楷體" w:hAnsi="標楷體" w:hint="eastAsia"/>
          <w:sz w:val="22"/>
          <w:szCs w:val="22"/>
        </w:rPr>
        <w:t>具以此事而來告我。</w:t>
      </w:r>
    </w:p>
    <w:p w:rsidR="00BC60BC" w:rsidRPr="001934AD" w:rsidRDefault="00BC60BC" w:rsidP="00E10785">
      <w:pPr>
        <w:pStyle w:val="a7"/>
        <w:ind w:leftChars="80" w:left="192"/>
        <w:jc w:val="both"/>
        <w:rPr>
          <w:sz w:val="22"/>
          <w:szCs w:val="22"/>
        </w:rPr>
      </w:pPr>
      <w:r w:rsidRPr="001934AD">
        <w:rPr>
          <w:rFonts w:ascii="標楷體" w:eastAsia="標楷體" w:hAnsi="標楷體" w:hint="eastAsia"/>
          <w:sz w:val="22"/>
          <w:szCs w:val="22"/>
        </w:rPr>
        <w:t>我語善宿言：</w:t>
      </w:r>
      <w:r w:rsidRPr="001934AD">
        <w:rPr>
          <w:rFonts w:ascii="細明體" w:eastAsia="細明體" w:hAnsi="細明體" w:hint="eastAsia"/>
          <w:sz w:val="22"/>
          <w:szCs w:val="22"/>
        </w:rPr>
        <w:t>「</w:t>
      </w:r>
      <w:r w:rsidRPr="001934AD">
        <w:rPr>
          <w:rFonts w:ascii="標楷體" w:eastAsia="標楷體" w:hAnsi="標楷體" w:hint="eastAsia"/>
          <w:b/>
          <w:sz w:val="22"/>
          <w:szCs w:val="22"/>
        </w:rPr>
        <w:t>彼波梨子於大眾中不捨此語、不捨此見、不捨此慢，來至我所者，終無是處。</w:t>
      </w:r>
      <w:r w:rsidRPr="001934AD">
        <w:rPr>
          <w:rFonts w:ascii="標楷體" w:eastAsia="標楷體" w:hAnsi="標楷體" w:hint="eastAsia"/>
          <w:sz w:val="22"/>
          <w:szCs w:val="22"/>
        </w:rPr>
        <w:t>若彼作是念</w:t>
      </w:r>
      <w:r w:rsidRPr="001934AD">
        <w:rPr>
          <w:rFonts w:ascii="細明體" w:eastAsia="細明體" w:hAnsi="細明體" w:hint="eastAsia"/>
          <w:sz w:val="22"/>
          <w:szCs w:val="22"/>
        </w:rPr>
        <w:t>『</w:t>
      </w:r>
      <w:r w:rsidRPr="001934AD">
        <w:rPr>
          <w:rFonts w:ascii="標楷體" w:eastAsia="標楷體" w:hAnsi="標楷體" w:hint="eastAsia"/>
          <w:sz w:val="22"/>
          <w:szCs w:val="22"/>
        </w:rPr>
        <w:t>我不捨此語、不捨此見、不捨此慢，而至沙門瞿曇所</w:t>
      </w:r>
      <w:r w:rsidRPr="001934AD">
        <w:rPr>
          <w:rFonts w:ascii="細明體" w:eastAsia="細明體" w:hAnsi="細明體" w:hint="eastAsia"/>
          <w:sz w:val="22"/>
          <w:szCs w:val="22"/>
        </w:rPr>
        <w:t>』</w:t>
      </w:r>
      <w:r w:rsidRPr="001934AD">
        <w:rPr>
          <w:rFonts w:ascii="標楷體" w:eastAsia="標楷體" w:hAnsi="標楷體" w:hint="eastAsia"/>
          <w:sz w:val="22"/>
          <w:szCs w:val="22"/>
        </w:rPr>
        <w:t>者，彼頭即當破為七分。欲使彼人不捨此語、不捨見、慢而能來者，無有是處。」</w:t>
      </w:r>
    </w:p>
  </w:footnote>
  <w:footnote w:id="8">
    <w:p w:rsidR="00BC60BC" w:rsidRPr="001934AD" w:rsidRDefault="00BC60BC" w:rsidP="00ED1C57">
      <w:pPr>
        <w:pStyle w:val="a7"/>
        <w:adjustRightInd w:val="0"/>
        <w:ind w:left="737" w:hangingChars="335" w:hanging="737"/>
        <w:jc w:val="both"/>
        <w:rPr>
          <w:sz w:val="22"/>
        </w:rPr>
      </w:pPr>
      <w:r w:rsidRPr="001934AD">
        <w:rPr>
          <w:rStyle w:val="a9"/>
          <w:sz w:val="22"/>
        </w:rPr>
        <w:footnoteRef/>
      </w:r>
      <w:r w:rsidRPr="001934AD">
        <w:rPr>
          <w:sz w:val="22"/>
        </w:rPr>
        <w:t xml:space="preserve"> </w:t>
      </w:r>
      <w:r w:rsidRPr="001934AD">
        <w:rPr>
          <w:sz w:val="22"/>
        </w:rPr>
        <w:t>（</w:t>
      </w:r>
      <w:r w:rsidRPr="001934AD">
        <w:rPr>
          <w:rFonts w:hint="eastAsia"/>
          <w:sz w:val="22"/>
        </w:rPr>
        <w:t>1</w:t>
      </w:r>
      <w:r w:rsidRPr="001934AD">
        <w:rPr>
          <w:sz w:val="22"/>
        </w:rPr>
        <w:t>）</w:t>
      </w:r>
      <w:r w:rsidRPr="001934AD">
        <w:rPr>
          <w:rFonts w:hint="eastAsia"/>
          <w:sz w:val="22"/>
        </w:rPr>
        <w:t>參見《中阿含經》卷</w:t>
      </w:r>
      <w:r w:rsidRPr="001934AD">
        <w:rPr>
          <w:rFonts w:hint="eastAsia"/>
          <w:sz w:val="22"/>
        </w:rPr>
        <w:t>54</w:t>
      </w:r>
      <w:r w:rsidRPr="001934AD">
        <w:rPr>
          <w:rFonts w:hint="eastAsia"/>
          <w:sz w:val="22"/>
        </w:rPr>
        <w:t>（</w:t>
      </w:r>
      <w:r w:rsidRPr="001934AD">
        <w:rPr>
          <w:rFonts w:hint="eastAsia"/>
          <w:sz w:val="22"/>
        </w:rPr>
        <w:t>200</w:t>
      </w:r>
      <w:r w:rsidRPr="001934AD">
        <w:rPr>
          <w:rFonts w:hint="eastAsia"/>
          <w:sz w:val="22"/>
        </w:rPr>
        <w:t>經）《阿梨吒經》（大正</w:t>
      </w:r>
      <w:r w:rsidRPr="001934AD">
        <w:rPr>
          <w:rFonts w:hint="eastAsia"/>
          <w:sz w:val="22"/>
        </w:rPr>
        <w:t>1</w:t>
      </w:r>
      <w:r w:rsidRPr="001934AD">
        <w:rPr>
          <w:rFonts w:hint="eastAsia"/>
          <w:sz w:val="22"/>
        </w:rPr>
        <w:t>，</w:t>
      </w:r>
      <w:r w:rsidRPr="001934AD">
        <w:rPr>
          <w:rFonts w:hint="eastAsia"/>
          <w:sz w:val="22"/>
        </w:rPr>
        <w:t>764b</w:t>
      </w:r>
      <w:r w:rsidRPr="001934AD">
        <w:rPr>
          <w:sz w:val="22"/>
        </w:rPr>
        <w:t>18</w:t>
      </w:r>
      <w:r w:rsidRPr="001934AD">
        <w:rPr>
          <w:rFonts w:hint="eastAsia"/>
          <w:sz w:val="22"/>
        </w:rPr>
        <w:t>-766b 25</w:t>
      </w:r>
      <w:r w:rsidRPr="001934AD">
        <w:rPr>
          <w:rFonts w:hint="eastAsia"/>
          <w:sz w:val="22"/>
        </w:rPr>
        <w:t>）：</w:t>
      </w:r>
    </w:p>
    <w:p w:rsidR="00BC60BC" w:rsidRPr="001934AD" w:rsidRDefault="00BC60BC" w:rsidP="000E0001">
      <w:pPr>
        <w:pStyle w:val="a7"/>
        <w:overflowPunct w:val="0"/>
        <w:ind w:leftChars="305" w:left="732"/>
        <w:jc w:val="both"/>
        <w:rPr>
          <w:rFonts w:ascii="標楷體" w:eastAsia="標楷體" w:hAnsi="標楷體"/>
          <w:sz w:val="22"/>
        </w:rPr>
      </w:pPr>
      <w:r w:rsidRPr="001934AD">
        <w:rPr>
          <w:rFonts w:ascii="標楷體" w:eastAsia="標楷體" w:hAnsi="標楷體" w:hint="eastAsia"/>
          <w:sz w:val="22"/>
        </w:rPr>
        <w:t>我為汝等長夜說</w:t>
      </w:r>
      <w:r w:rsidRPr="001934AD">
        <w:rPr>
          <w:rFonts w:ascii="標楷體" w:eastAsia="標楷體" w:hAnsi="標楷體" w:hint="eastAsia"/>
          <w:b/>
          <w:sz w:val="22"/>
        </w:rPr>
        <w:t>筏喻法</w:t>
      </w:r>
      <w:r w:rsidRPr="001934AD">
        <w:rPr>
          <w:rFonts w:ascii="標楷體" w:eastAsia="標楷體" w:hAnsi="標楷體" w:hint="eastAsia"/>
          <w:sz w:val="22"/>
        </w:rPr>
        <w:t>，欲令棄捨，不欲令受故。……</w:t>
      </w:r>
    </w:p>
    <w:p w:rsidR="00BC60BC" w:rsidRPr="001934AD" w:rsidRDefault="00BC60BC" w:rsidP="000E0001">
      <w:pPr>
        <w:pStyle w:val="a7"/>
        <w:overflowPunct w:val="0"/>
        <w:ind w:leftChars="305" w:left="732"/>
        <w:jc w:val="both"/>
        <w:rPr>
          <w:rFonts w:ascii="標楷體" w:eastAsia="標楷體" w:hAnsi="標楷體"/>
          <w:b/>
          <w:sz w:val="22"/>
        </w:rPr>
      </w:pPr>
      <w:r w:rsidRPr="001934AD">
        <w:rPr>
          <w:rFonts w:ascii="標楷體" w:eastAsia="標楷體" w:hAnsi="標楷體" w:hint="eastAsia"/>
          <w:sz w:val="22"/>
        </w:rPr>
        <w:t>有我法善說，發露廣布，無有空缺，流布宣傳。乃至天人。如是我法善說，發露廣布，無有空缺，流布宣傳，乃至天人。</w:t>
      </w:r>
      <w:r w:rsidRPr="001934AD">
        <w:rPr>
          <w:rFonts w:ascii="標楷體" w:eastAsia="標楷體" w:hAnsi="標楷體" w:hint="eastAsia"/>
          <w:b/>
          <w:sz w:val="22"/>
        </w:rPr>
        <w:t>若正智慧解脫命終者，彼不施設有無窮。</w:t>
      </w:r>
    </w:p>
    <w:p w:rsidR="00BC60BC" w:rsidRPr="001934AD" w:rsidRDefault="00BC60BC" w:rsidP="000E0001">
      <w:pPr>
        <w:pStyle w:val="a7"/>
        <w:overflowPunct w:val="0"/>
        <w:ind w:leftChars="305" w:left="732"/>
        <w:jc w:val="both"/>
        <w:rPr>
          <w:rFonts w:ascii="標楷體" w:eastAsia="標楷體" w:hAnsi="標楷體"/>
          <w:sz w:val="22"/>
        </w:rPr>
      </w:pPr>
      <w:r w:rsidRPr="001934AD">
        <w:rPr>
          <w:rFonts w:ascii="標楷體" w:eastAsia="標楷體" w:hAnsi="標楷體" w:hint="eastAsia"/>
          <w:sz w:val="22"/>
        </w:rPr>
        <w:t>……若有五下分結盡而命終者，生於彼間，</w:t>
      </w:r>
      <w:r w:rsidRPr="001934AD">
        <w:rPr>
          <w:rFonts w:ascii="標楷體" w:eastAsia="標楷體" w:hAnsi="標楷體" w:hint="eastAsia"/>
          <w:b/>
          <w:sz w:val="22"/>
        </w:rPr>
        <w:t>便般涅槃，得不退法，不還此世</w:t>
      </w:r>
      <w:r w:rsidRPr="001934AD">
        <w:rPr>
          <w:rFonts w:ascii="標楷體" w:eastAsia="標楷體" w:hAnsi="標楷體" w:hint="eastAsia"/>
          <w:sz w:val="22"/>
        </w:rPr>
        <w:t>。</w:t>
      </w:r>
    </w:p>
    <w:p w:rsidR="00BC60BC" w:rsidRPr="001934AD" w:rsidRDefault="00BC60BC" w:rsidP="000E0001">
      <w:pPr>
        <w:pStyle w:val="a7"/>
        <w:overflowPunct w:val="0"/>
        <w:ind w:leftChars="305" w:left="732"/>
        <w:jc w:val="both"/>
        <w:rPr>
          <w:rFonts w:ascii="標楷體" w:eastAsia="標楷體" w:hAnsi="標楷體"/>
          <w:sz w:val="22"/>
        </w:rPr>
      </w:pPr>
      <w:r w:rsidRPr="001934AD">
        <w:rPr>
          <w:rFonts w:ascii="標楷體" w:eastAsia="標楷體" w:hAnsi="標楷體" w:hint="eastAsia"/>
          <w:sz w:val="22"/>
        </w:rPr>
        <w:t>……彼三結已盡，婬怒癡薄，得一往來天上人間，</w:t>
      </w:r>
      <w:r w:rsidRPr="001934AD">
        <w:rPr>
          <w:rFonts w:ascii="標楷體" w:eastAsia="標楷體" w:hAnsi="標楷體" w:hint="eastAsia"/>
          <w:b/>
          <w:sz w:val="22"/>
        </w:rPr>
        <w:t>一往來已，便得苦邊</w:t>
      </w:r>
      <w:r w:rsidRPr="001934AD">
        <w:rPr>
          <w:rFonts w:ascii="標楷體" w:eastAsia="標楷體" w:hAnsi="標楷體" w:hint="eastAsia"/>
          <w:sz w:val="22"/>
        </w:rPr>
        <w:t>。</w:t>
      </w:r>
    </w:p>
    <w:p w:rsidR="00BC60BC" w:rsidRPr="001934AD" w:rsidRDefault="00BC60BC" w:rsidP="000E0001">
      <w:pPr>
        <w:pStyle w:val="a7"/>
        <w:overflowPunct w:val="0"/>
        <w:ind w:leftChars="305" w:left="732"/>
        <w:jc w:val="both"/>
        <w:rPr>
          <w:rFonts w:ascii="標楷體" w:eastAsia="標楷體" w:hAnsi="標楷體"/>
          <w:sz w:val="22"/>
        </w:rPr>
      </w:pPr>
      <w:r w:rsidRPr="001934AD">
        <w:rPr>
          <w:rFonts w:ascii="標楷體" w:eastAsia="標楷體" w:hAnsi="標楷體" w:hint="eastAsia"/>
          <w:sz w:val="22"/>
        </w:rPr>
        <w:t>……彼三結已盡，得須陀洹，不墮惡法，定趣正覺，極七往來天上人間，</w:t>
      </w:r>
      <w:r w:rsidRPr="001934AD">
        <w:rPr>
          <w:rFonts w:ascii="標楷體" w:eastAsia="標楷體" w:hAnsi="標楷體" w:hint="eastAsia"/>
          <w:b/>
          <w:sz w:val="22"/>
        </w:rPr>
        <w:t>七往來已，便得苦邊</w:t>
      </w:r>
      <w:r w:rsidRPr="001934AD">
        <w:rPr>
          <w:rFonts w:ascii="標楷體" w:eastAsia="標楷體" w:hAnsi="標楷體" w:hint="eastAsia"/>
          <w:sz w:val="22"/>
        </w:rPr>
        <w:t>。</w:t>
      </w:r>
    </w:p>
    <w:p w:rsidR="00BC60BC" w:rsidRPr="001934AD" w:rsidRDefault="00BC60BC" w:rsidP="000E0001">
      <w:pPr>
        <w:pStyle w:val="a7"/>
        <w:overflowPunct w:val="0"/>
        <w:ind w:leftChars="305" w:left="732"/>
        <w:jc w:val="both"/>
        <w:rPr>
          <w:rFonts w:ascii="標楷體" w:eastAsia="標楷體" w:hAnsi="標楷體"/>
          <w:sz w:val="22"/>
        </w:rPr>
      </w:pPr>
      <w:r w:rsidRPr="001934AD">
        <w:rPr>
          <w:rFonts w:ascii="標楷體" w:eastAsia="標楷體" w:hAnsi="標楷體" w:hint="eastAsia"/>
          <w:sz w:val="22"/>
        </w:rPr>
        <w:t>……若有信樂於我而命終者，</w:t>
      </w:r>
      <w:r w:rsidRPr="001934AD">
        <w:rPr>
          <w:rFonts w:ascii="標楷體" w:eastAsia="標楷體" w:hAnsi="標楷體" w:hint="eastAsia"/>
          <w:b/>
          <w:sz w:val="22"/>
        </w:rPr>
        <w:t>皆生善處</w:t>
      </w:r>
      <w:r w:rsidRPr="001934AD">
        <w:rPr>
          <w:rFonts w:ascii="標楷體" w:eastAsia="標楷體" w:hAnsi="標楷體" w:hint="eastAsia"/>
          <w:sz w:val="22"/>
        </w:rPr>
        <w:t>，如上有餘。</w:t>
      </w:r>
    </w:p>
    <w:p w:rsidR="00BC60BC" w:rsidRPr="001934AD" w:rsidRDefault="00BC60BC" w:rsidP="00ED1C57">
      <w:pPr>
        <w:pStyle w:val="a7"/>
        <w:adjustRightInd w:val="0"/>
        <w:ind w:leftChars="75" w:left="719" w:hangingChars="245" w:hanging="539"/>
        <w:jc w:val="both"/>
        <w:rPr>
          <w:rFonts w:ascii="標楷體" w:eastAsia="標楷體" w:hAnsi="標楷體"/>
          <w:sz w:val="22"/>
        </w:rPr>
      </w:pPr>
      <w:r w:rsidRPr="001934AD">
        <w:rPr>
          <w:sz w:val="22"/>
        </w:rPr>
        <w:t>（</w:t>
      </w:r>
      <w:r w:rsidRPr="001934AD">
        <w:rPr>
          <w:sz w:val="22"/>
        </w:rPr>
        <w:t>2</w:t>
      </w:r>
      <w:r w:rsidRPr="001934AD">
        <w:rPr>
          <w:sz w:val="22"/>
        </w:rPr>
        <w:t>）參見《中阿含經》卷</w:t>
      </w:r>
      <w:r w:rsidRPr="001934AD">
        <w:rPr>
          <w:sz w:val="22"/>
        </w:rPr>
        <w:t>51</w:t>
      </w:r>
      <w:r w:rsidRPr="001934AD">
        <w:rPr>
          <w:sz w:val="22"/>
        </w:rPr>
        <w:t>（</w:t>
      </w:r>
      <w:r w:rsidRPr="001934AD">
        <w:rPr>
          <w:sz w:val="22"/>
        </w:rPr>
        <w:t>195</w:t>
      </w:r>
      <w:r w:rsidRPr="001934AD">
        <w:rPr>
          <w:sz w:val="22"/>
        </w:rPr>
        <w:t>經）《</w:t>
      </w:r>
      <w:r w:rsidRPr="001934AD">
        <w:rPr>
          <w:rFonts w:hint="eastAsia"/>
          <w:sz w:val="22"/>
        </w:rPr>
        <w:t>阿濕貝經》（大正</w:t>
      </w:r>
      <w:r w:rsidRPr="001934AD">
        <w:rPr>
          <w:rFonts w:hint="eastAsia"/>
          <w:sz w:val="22"/>
        </w:rPr>
        <w:t>1</w:t>
      </w:r>
      <w:r w:rsidRPr="001934AD">
        <w:rPr>
          <w:rFonts w:hint="eastAsia"/>
          <w:sz w:val="22"/>
        </w:rPr>
        <w:t>，</w:t>
      </w:r>
      <w:r w:rsidRPr="001934AD">
        <w:rPr>
          <w:rFonts w:eastAsia="標楷體"/>
          <w:sz w:val="22"/>
        </w:rPr>
        <w:t>752b23-c2</w:t>
      </w:r>
      <w:r w:rsidRPr="001934AD">
        <w:rPr>
          <w:rFonts w:eastAsia="標楷體"/>
          <w:sz w:val="22"/>
        </w:rPr>
        <w:t>）</w:t>
      </w:r>
      <w:r w:rsidRPr="001934AD">
        <w:rPr>
          <w:rFonts w:ascii="標楷體" w:eastAsia="標楷體" w:hAnsi="標楷體" w:hint="eastAsia"/>
          <w:sz w:val="22"/>
        </w:rPr>
        <w:t>：</w:t>
      </w:r>
    </w:p>
    <w:p w:rsidR="00BC60BC" w:rsidRPr="001934AD" w:rsidRDefault="00BC60BC" w:rsidP="000E0001">
      <w:pPr>
        <w:pStyle w:val="a7"/>
        <w:overflowPunct w:val="0"/>
        <w:ind w:leftChars="305" w:left="732"/>
        <w:jc w:val="both"/>
        <w:rPr>
          <w:sz w:val="22"/>
        </w:rPr>
      </w:pPr>
      <w:r w:rsidRPr="001934AD">
        <w:rPr>
          <w:rFonts w:ascii="標楷體" w:eastAsia="標楷體" w:hAnsi="標楷體" w:hint="eastAsia"/>
          <w:sz w:val="22"/>
        </w:rPr>
        <w:t>若信弟子於世尊境界多有所作，於世尊境界多所饒益，於世尊境界多有所行，入世尊境界，止世尊境界者，我尚不說諸善法住，況說衰退？但當晝夜增長善法而不衰退。</w:t>
      </w:r>
      <w:r w:rsidRPr="001934AD">
        <w:rPr>
          <w:rFonts w:ascii="標楷體" w:eastAsia="標楷體" w:hAnsi="標楷體" w:hint="eastAsia"/>
          <w:b/>
          <w:sz w:val="22"/>
        </w:rPr>
        <w:t>若信弟子於世尊境界多有所作，於世尊境界多所饒益，於世尊境界多有所行，入世尊境界，止世尊境界者，於二果中必得一也，或於現世得究竟智，或復有餘得阿那含。</w:t>
      </w:r>
    </w:p>
  </w:footnote>
  <w:footnote w:id="9">
    <w:p w:rsidR="00BC60BC" w:rsidRPr="001934AD" w:rsidRDefault="00BC60BC" w:rsidP="00ED1C57">
      <w:pPr>
        <w:pStyle w:val="a7"/>
        <w:adjustRightInd w:val="0"/>
        <w:ind w:left="737" w:hangingChars="335" w:hanging="737"/>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參見《中阿含經》卷</w:t>
      </w:r>
      <w:r w:rsidRPr="001934AD">
        <w:rPr>
          <w:rFonts w:hint="eastAsia"/>
          <w:sz w:val="22"/>
          <w:szCs w:val="22"/>
        </w:rPr>
        <w:t>3</w:t>
      </w:r>
      <w:r w:rsidRPr="001934AD">
        <w:rPr>
          <w:sz w:val="22"/>
          <w:szCs w:val="22"/>
        </w:rPr>
        <w:t>（</w:t>
      </w:r>
      <w:r w:rsidRPr="001934AD">
        <w:rPr>
          <w:rFonts w:hint="eastAsia"/>
          <w:sz w:val="22"/>
          <w:szCs w:val="22"/>
        </w:rPr>
        <w:t>15</w:t>
      </w:r>
      <w:r w:rsidRPr="001934AD">
        <w:rPr>
          <w:rFonts w:hint="eastAsia"/>
          <w:sz w:val="22"/>
          <w:szCs w:val="22"/>
        </w:rPr>
        <w:t>經）《思經》</w:t>
      </w:r>
      <w:r w:rsidRPr="001934AD">
        <w:rPr>
          <w:rFonts w:hint="eastAsia"/>
          <w:sz w:val="22"/>
        </w:rPr>
        <w:t>（</w:t>
      </w:r>
      <w:r w:rsidRPr="001934AD">
        <w:rPr>
          <w:rFonts w:hint="eastAsia"/>
          <w:sz w:val="22"/>
          <w:szCs w:val="22"/>
        </w:rPr>
        <w:t>大正</w:t>
      </w:r>
      <w:r w:rsidRPr="001934AD">
        <w:rPr>
          <w:rFonts w:hint="eastAsia"/>
          <w:sz w:val="22"/>
          <w:szCs w:val="22"/>
        </w:rPr>
        <w:t>1</w:t>
      </w:r>
      <w:r w:rsidRPr="001934AD">
        <w:rPr>
          <w:sz w:val="22"/>
          <w:szCs w:val="22"/>
        </w:rPr>
        <w:t>，</w:t>
      </w:r>
      <w:r w:rsidRPr="001934AD">
        <w:rPr>
          <w:rFonts w:hint="eastAsia"/>
          <w:sz w:val="22"/>
          <w:szCs w:val="22"/>
        </w:rPr>
        <w:t>437b26-c1</w:t>
      </w:r>
      <w:r w:rsidRPr="001934AD">
        <w:rPr>
          <w:rFonts w:hint="eastAsia"/>
          <w:sz w:val="22"/>
        </w:rPr>
        <w:t>）</w:t>
      </w:r>
      <w:r w:rsidRPr="001934AD">
        <w:rPr>
          <w:rFonts w:hint="eastAsia"/>
          <w:sz w:val="22"/>
          <w:szCs w:val="22"/>
        </w:rPr>
        <w:t>：</w:t>
      </w:r>
    </w:p>
    <w:p w:rsidR="00BC60BC" w:rsidRPr="001934AD" w:rsidRDefault="00BC60BC" w:rsidP="000E0001">
      <w:pPr>
        <w:pStyle w:val="a7"/>
        <w:overflowPunct w:val="0"/>
        <w:ind w:leftChars="305" w:left="732"/>
        <w:jc w:val="both"/>
        <w:rPr>
          <w:sz w:val="22"/>
          <w:szCs w:val="22"/>
        </w:rPr>
      </w:pPr>
      <w:r w:rsidRPr="001934AD">
        <w:rPr>
          <w:rFonts w:ascii="標楷體" w:eastAsia="標楷體" w:hAnsi="標楷體"/>
          <w:sz w:val="22"/>
          <w:szCs w:val="22"/>
        </w:rPr>
        <w:t>爾時，世尊告諸比丘：「</w:t>
      </w:r>
      <w:r w:rsidRPr="001934AD">
        <w:rPr>
          <w:rFonts w:ascii="標楷體" w:eastAsia="標楷體" w:hAnsi="標楷體"/>
          <w:b/>
          <w:sz w:val="22"/>
          <w:szCs w:val="22"/>
        </w:rPr>
        <w:t>若有故作業</w:t>
      </w:r>
      <w:r w:rsidRPr="001934AD">
        <w:rPr>
          <w:rFonts w:ascii="標楷體" w:eastAsia="標楷體" w:hAnsi="標楷體"/>
          <w:sz w:val="22"/>
          <w:szCs w:val="22"/>
        </w:rPr>
        <w:t>，我說</w:t>
      </w:r>
      <w:r w:rsidRPr="001934AD">
        <w:rPr>
          <w:rFonts w:ascii="標楷體" w:eastAsia="標楷體" w:hAnsi="標楷體"/>
          <w:b/>
          <w:sz w:val="22"/>
          <w:szCs w:val="22"/>
        </w:rPr>
        <w:t>彼必受其報</w:t>
      </w:r>
      <w:r w:rsidRPr="001934AD">
        <w:rPr>
          <w:rFonts w:ascii="標楷體" w:eastAsia="標楷體" w:hAnsi="標楷體"/>
          <w:sz w:val="22"/>
          <w:szCs w:val="22"/>
        </w:rPr>
        <w:t>，</w:t>
      </w:r>
      <w:r w:rsidRPr="001934AD">
        <w:rPr>
          <w:rFonts w:ascii="標楷體" w:eastAsia="標楷體" w:hAnsi="標楷體"/>
          <w:b/>
          <w:sz w:val="22"/>
          <w:szCs w:val="22"/>
        </w:rPr>
        <w:t>或現世受，或後世受</w:t>
      </w:r>
      <w:r w:rsidRPr="001934AD">
        <w:rPr>
          <w:rFonts w:ascii="標楷體" w:eastAsia="標楷體" w:hAnsi="標楷體"/>
          <w:sz w:val="22"/>
          <w:szCs w:val="22"/>
        </w:rPr>
        <w:t>。若不故作業，我說此不必受報。於中，身故作三業，不善與苦果受於苦報</w:t>
      </w:r>
      <w:r w:rsidRPr="001934AD">
        <w:rPr>
          <w:rFonts w:ascii="標楷體" w:eastAsia="標楷體" w:hAnsi="標楷體" w:hint="eastAsia"/>
          <w:sz w:val="22"/>
          <w:szCs w:val="22"/>
        </w:rPr>
        <w:t>；</w:t>
      </w:r>
      <w:r w:rsidRPr="001934AD">
        <w:rPr>
          <w:rFonts w:ascii="標楷體" w:eastAsia="標楷體" w:hAnsi="標楷體"/>
          <w:sz w:val="22"/>
          <w:szCs w:val="22"/>
        </w:rPr>
        <w:t>口有四業，意有三業，不善與苦果受於苦報。」</w:t>
      </w:r>
    </w:p>
    <w:p w:rsidR="00BC60BC" w:rsidRPr="001934AD" w:rsidRDefault="00BC60BC" w:rsidP="00ED1C57">
      <w:pPr>
        <w:pStyle w:val="a7"/>
        <w:adjustRightInd w:val="0"/>
        <w:ind w:leftChars="75" w:left="719"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參見《中阿含經》卷</w:t>
      </w:r>
      <w:r w:rsidRPr="001934AD">
        <w:rPr>
          <w:rFonts w:hint="eastAsia"/>
          <w:sz w:val="22"/>
          <w:szCs w:val="22"/>
        </w:rPr>
        <w:t>44</w:t>
      </w:r>
      <w:r w:rsidRPr="001934AD">
        <w:rPr>
          <w:rFonts w:hint="eastAsia"/>
          <w:sz w:val="22"/>
        </w:rPr>
        <w:t>（</w:t>
      </w:r>
      <w:r w:rsidRPr="001934AD">
        <w:rPr>
          <w:rFonts w:hint="eastAsia"/>
          <w:sz w:val="22"/>
        </w:rPr>
        <w:t>171</w:t>
      </w:r>
      <w:r w:rsidRPr="001934AD">
        <w:rPr>
          <w:rFonts w:hint="eastAsia"/>
          <w:sz w:val="22"/>
        </w:rPr>
        <w:t>經）《分別大業經》</w:t>
      </w:r>
      <w:r w:rsidRPr="001934AD">
        <w:rPr>
          <w:rFonts w:hint="eastAsia"/>
          <w:sz w:val="22"/>
          <w:szCs w:val="22"/>
        </w:rPr>
        <w:t>（大正</w:t>
      </w:r>
      <w:r w:rsidRPr="001934AD">
        <w:rPr>
          <w:rFonts w:hint="eastAsia"/>
          <w:sz w:val="22"/>
          <w:szCs w:val="22"/>
        </w:rPr>
        <w:t>1</w:t>
      </w:r>
      <w:r w:rsidRPr="001934AD">
        <w:rPr>
          <w:rFonts w:hint="eastAsia"/>
          <w:sz w:val="22"/>
          <w:szCs w:val="22"/>
        </w:rPr>
        <w:t>，</w:t>
      </w:r>
      <w:r w:rsidRPr="001934AD">
        <w:rPr>
          <w:rFonts w:hint="eastAsia"/>
          <w:sz w:val="22"/>
          <w:szCs w:val="22"/>
        </w:rPr>
        <w:t>706b23-28</w:t>
      </w:r>
      <w:r w:rsidRPr="001934AD">
        <w:rPr>
          <w:rFonts w:hint="eastAsia"/>
          <w:sz w:val="22"/>
          <w:szCs w:val="22"/>
        </w:rPr>
        <w:t>）：</w:t>
      </w:r>
    </w:p>
    <w:p w:rsidR="00BC60BC" w:rsidRPr="001934AD" w:rsidRDefault="00BC60BC" w:rsidP="000E0001">
      <w:pPr>
        <w:pStyle w:val="a7"/>
        <w:overflowPunct w:val="0"/>
        <w:ind w:leftChars="305" w:left="732"/>
        <w:jc w:val="both"/>
        <w:rPr>
          <w:sz w:val="22"/>
          <w:szCs w:val="22"/>
        </w:rPr>
      </w:pPr>
      <w:r w:rsidRPr="001934AD">
        <w:rPr>
          <w:rFonts w:ascii="標楷體" w:eastAsia="標楷體" w:hAnsi="標楷體" w:hint="eastAsia"/>
          <w:sz w:val="22"/>
          <w:szCs w:val="22"/>
        </w:rPr>
        <w:t>尊者三彌提告曰：「賢哺羅陀子！汝莫作是說！莫誣謗世尊！誣謗世尊者為不善也，世尊不如是說。賢哺羅陀子！世尊無量方便說：</w:t>
      </w:r>
      <w:r w:rsidRPr="001934AD">
        <w:rPr>
          <w:rFonts w:ascii="標楷體" w:eastAsia="標楷體" w:hAnsi="標楷體" w:hint="eastAsia"/>
          <w:b/>
          <w:sz w:val="22"/>
          <w:szCs w:val="22"/>
        </w:rPr>
        <w:t>若故作業，作已成者，我說無不受報，或現世受，或後世受</w:t>
      </w:r>
      <w:r w:rsidRPr="001934AD">
        <w:rPr>
          <w:rFonts w:ascii="標楷體" w:eastAsia="標楷體" w:hAnsi="標楷體" w:hint="eastAsia"/>
          <w:sz w:val="22"/>
          <w:szCs w:val="22"/>
        </w:rPr>
        <w:t>；若不故作業，作已成者，我不說必受報也。」</w:t>
      </w:r>
    </w:p>
    <w:p w:rsidR="00BC60BC" w:rsidRPr="001934AD" w:rsidRDefault="00BC60BC" w:rsidP="00ED1C57">
      <w:pPr>
        <w:pStyle w:val="a7"/>
        <w:adjustRightInd w:val="0"/>
        <w:ind w:leftChars="75" w:left="719" w:hangingChars="245" w:hanging="539"/>
        <w:jc w:val="both"/>
        <w:rPr>
          <w:sz w:val="22"/>
        </w:rPr>
      </w:pPr>
      <w:r w:rsidRPr="001934AD">
        <w:rPr>
          <w:sz w:val="22"/>
        </w:rPr>
        <w:t>（</w:t>
      </w:r>
      <w:r w:rsidRPr="001934AD">
        <w:rPr>
          <w:rFonts w:hint="eastAsia"/>
          <w:sz w:val="22"/>
        </w:rPr>
        <w:t>3</w:t>
      </w:r>
      <w:r w:rsidRPr="001934AD">
        <w:rPr>
          <w:sz w:val="22"/>
        </w:rPr>
        <w:t>）《舍利弗阿毘曇論》卷</w:t>
      </w:r>
      <w:r w:rsidRPr="001934AD">
        <w:rPr>
          <w:sz w:val="22"/>
        </w:rPr>
        <w:t>7</w:t>
      </w:r>
      <w:r w:rsidRPr="001934AD">
        <w:rPr>
          <w:sz w:val="22"/>
        </w:rPr>
        <w:t>（大正</w:t>
      </w:r>
      <w:r w:rsidRPr="001934AD">
        <w:rPr>
          <w:sz w:val="22"/>
        </w:rPr>
        <w:t>28</w:t>
      </w:r>
      <w:r w:rsidRPr="001934AD">
        <w:rPr>
          <w:sz w:val="22"/>
        </w:rPr>
        <w:t>，</w:t>
      </w:r>
      <w:r w:rsidRPr="001934AD">
        <w:rPr>
          <w:sz w:val="22"/>
        </w:rPr>
        <w:t>582a17-23</w:t>
      </w:r>
      <w:r w:rsidRPr="001934AD">
        <w:rPr>
          <w:sz w:val="22"/>
        </w:rPr>
        <w:t>）：</w:t>
      </w:r>
    </w:p>
    <w:p w:rsidR="00BC60BC" w:rsidRPr="001934AD" w:rsidRDefault="00BC60BC" w:rsidP="000E0001">
      <w:pPr>
        <w:pStyle w:val="a7"/>
        <w:overflowPunct w:val="0"/>
        <w:ind w:leftChars="305" w:left="732"/>
        <w:jc w:val="both"/>
        <w:rPr>
          <w:rFonts w:ascii="標楷體" w:eastAsia="標楷體" w:hAnsi="標楷體"/>
          <w:sz w:val="22"/>
          <w:szCs w:val="22"/>
        </w:rPr>
      </w:pPr>
      <w:r w:rsidRPr="001934AD">
        <w:rPr>
          <w:rFonts w:ascii="標楷體" w:eastAsia="標楷體" w:hAnsi="標楷體"/>
          <w:sz w:val="22"/>
          <w:szCs w:val="22"/>
        </w:rPr>
        <w:t>云何</w:t>
      </w:r>
      <w:r w:rsidRPr="001934AD">
        <w:rPr>
          <w:rFonts w:ascii="標楷體" w:eastAsia="標楷體" w:hAnsi="標楷體"/>
          <w:b/>
          <w:sz w:val="22"/>
          <w:szCs w:val="22"/>
        </w:rPr>
        <w:t>現法受業</w:t>
      </w:r>
      <w:r w:rsidRPr="001934AD">
        <w:rPr>
          <w:rFonts w:ascii="標楷體" w:eastAsia="標楷體" w:hAnsi="標楷體"/>
          <w:sz w:val="22"/>
          <w:szCs w:val="22"/>
        </w:rPr>
        <w:t>？若業生我分，若長幼所作，成就此業，於此生我長幼身受報，是名現法受業。</w:t>
      </w:r>
    </w:p>
    <w:p w:rsidR="00BC60BC" w:rsidRPr="001934AD" w:rsidRDefault="00BC60BC" w:rsidP="000E0001">
      <w:pPr>
        <w:pStyle w:val="a7"/>
        <w:overflowPunct w:val="0"/>
        <w:ind w:leftChars="305" w:left="732"/>
        <w:jc w:val="both"/>
        <w:rPr>
          <w:rFonts w:ascii="標楷體" w:eastAsia="標楷體" w:hAnsi="標楷體"/>
          <w:sz w:val="22"/>
          <w:szCs w:val="22"/>
        </w:rPr>
      </w:pPr>
      <w:r w:rsidRPr="001934AD">
        <w:rPr>
          <w:rFonts w:ascii="標楷體" w:eastAsia="標楷體" w:hAnsi="標楷體"/>
          <w:sz w:val="22"/>
          <w:szCs w:val="22"/>
        </w:rPr>
        <w:t>云何</w:t>
      </w:r>
      <w:r w:rsidRPr="001934AD">
        <w:rPr>
          <w:rFonts w:ascii="標楷體" w:eastAsia="標楷體" w:hAnsi="標楷體"/>
          <w:b/>
          <w:sz w:val="22"/>
          <w:szCs w:val="22"/>
        </w:rPr>
        <w:t>生受業</w:t>
      </w:r>
      <w:r w:rsidRPr="001934AD">
        <w:rPr>
          <w:rFonts w:ascii="標楷體" w:eastAsia="標楷體" w:hAnsi="標楷體"/>
          <w:sz w:val="22"/>
          <w:szCs w:val="22"/>
        </w:rPr>
        <w:t>？若業生我分，長幼所作，成就此業，生受報，是名生受業。</w:t>
      </w:r>
    </w:p>
    <w:p w:rsidR="00BC60BC" w:rsidRPr="001934AD" w:rsidRDefault="00BC60BC" w:rsidP="000E0001">
      <w:pPr>
        <w:pStyle w:val="a7"/>
        <w:overflowPunct w:val="0"/>
        <w:ind w:leftChars="305" w:left="732"/>
        <w:jc w:val="both"/>
        <w:rPr>
          <w:sz w:val="22"/>
          <w:szCs w:val="22"/>
        </w:rPr>
      </w:pPr>
      <w:r w:rsidRPr="001934AD">
        <w:rPr>
          <w:rFonts w:ascii="標楷體" w:eastAsia="標楷體" w:hAnsi="標楷體"/>
          <w:sz w:val="22"/>
          <w:szCs w:val="22"/>
        </w:rPr>
        <w:t>云何</w:t>
      </w:r>
      <w:r w:rsidRPr="001934AD">
        <w:rPr>
          <w:rFonts w:ascii="標楷體" w:eastAsia="標楷體" w:hAnsi="標楷體"/>
          <w:b/>
          <w:sz w:val="22"/>
          <w:szCs w:val="22"/>
        </w:rPr>
        <w:t>後受業</w:t>
      </w:r>
      <w:r w:rsidRPr="001934AD">
        <w:rPr>
          <w:rFonts w:ascii="標楷體" w:eastAsia="標楷體" w:hAnsi="標楷體"/>
          <w:sz w:val="22"/>
          <w:szCs w:val="22"/>
        </w:rPr>
        <w:t>？若業生我分，若長幼所作，成就此業，第三、第四生受報或多，是名後受業。</w:t>
      </w:r>
    </w:p>
    <w:p w:rsidR="00BC60BC" w:rsidRPr="001934AD" w:rsidRDefault="00BC60BC" w:rsidP="00E10785">
      <w:pPr>
        <w:snapToGrid w:val="0"/>
        <w:ind w:leftChars="70" w:left="168"/>
        <w:jc w:val="both"/>
        <w:rPr>
          <w:sz w:val="22"/>
        </w:rPr>
      </w:pPr>
      <w:r w:rsidRPr="001934AD">
        <w:rPr>
          <w:rFonts w:hint="eastAsia"/>
          <w:sz w:val="22"/>
        </w:rPr>
        <w:t>（</w:t>
      </w:r>
      <w:r w:rsidRPr="001934AD">
        <w:rPr>
          <w:rFonts w:hint="eastAsia"/>
          <w:sz w:val="22"/>
        </w:rPr>
        <w:t>4</w:t>
      </w:r>
      <w:r w:rsidRPr="001934AD">
        <w:rPr>
          <w:rFonts w:hint="eastAsia"/>
          <w:sz w:val="22"/>
        </w:rPr>
        <w:t>）</w:t>
      </w:r>
      <w:r w:rsidRPr="001934AD">
        <w:rPr>
          <w:sz w:val="22"/>
        </w:rPr>
        <w:t>印順法師，《成佛之道》（增注本），第三章〈五乘共法〉，</w:t>
      </w:r>
      <w:r w:rsidRPr="001934AD">
        <w:rPr>
          <w:sz w:val="22"/>
        </w:rPr>
        <w:t>p.73</w:t>
      </w:r>
      <w:r w:rsidRPr="001934AD">
        <w:rPr>
          <w:sz w:val="22"/>
        </w:rPr>
        <w:t>：</w:t>
      </w:r>
    </w:p>
    <w:p w:rsidR="00BC60BC" w:rsidRPr="001934AD" w:rsidRDefault="00BC60BC" w:rsidP="000E0001">
      <w:pPr>
        <w:pStyle w:val="a7"/>
        <w:overflowPunct w:val="0"/>
        <w:ind w:leftChars="305" w:left="732"/>
        <w:jc w:val="both"/>
        <w:rPr>
          <w:rFonts w:ascii="標楷體" w:eastAsia="標楷體" w:hAnsi="標楷體"/>
          <w:b/>
          <w:sz w:val="22"/>
          <w:szCs w:val="22"/>
        </w:rPr>
      </w:pPr>
      <w:r w:rsidRPr="001934AD">
        <w:rPr>
          <w:rFonts w:ascii="標楷體" w:eastAsia="標楷體" w:hAnsi="標楷體"/>
          <w:sz w:val="22"/>
          <w:szCs w:val="22"/>
        </w:rPr>
        <w:t>從造業與受報的時間來說，可分為三時業：</w:t>
      </w:r>
    </w:p>
    <w:p w:rsidR="00BC60BC" w:rsidRPr="001934AD" w:rsidRDefault="00BC60BC" w:rsidP="000E0001">
      <w:pPr>
        <w:pStyle w:val="a7"/>
        <w:overflowPunct w:val="0"/>
        <w:ind w:leftChars="305" w:left="732"/>
        <w:jc w:val="both"/>
        <w:rPr>
          <w:rFonts w:ascii="標楷體" w:eastAsia="標楷體" w:hAnsi="標楷體"/>
          <w:sz w:val="22"/>
          <w:szCs w:val="22"/>
        </w:rPr>
      </w:pPr>
      <w:r w:rsidRPr="001934AD">
        <w:rPr>
          <w:rFonts w:ascii="標楷體" w:eastAsia="標楷體" w:hAnsi="標楷體"/>
          <w:b/>
          <w:sz w:val="22"/>
          <w:szCs w:val="22"/>
        </w:rPr>
        <w:t>現報業</w:t>
      </w:r>
      <w:r w:rsidRPr="001934AD">
        <w:rPr>
          <w:rFonts w:ascii="標楷體" w:eastAsia="標楷體" w:hAnsi="標楷體"/>
          <w:sz w:val="22"/>
          <w:szCs w:val="22"/>
        </w:rPr>
        <w:t>，是這一生造業，</w:t>
      </w:r>
      <w:r w:rsidRPr="001934AD">
        <w:rPr>
          <w:rFonts w:ascii="標楷體" w:eastAsia="標楷體" w:hAnsi="標楷體"/>
          <w:b/>
          <w:sz w:val="22"/>
          <w:szCs w:val="22"/>
        </w:rPr>
        <w:t>現在就會感果的</w:t>
      </w:r>
      <w:r w:rsidRPr="001934AD">
        <w:rPr>
          <w:rFonts w:ascii="標楷體" w:eastAsia="標楷體" w:hAnsi="標楷體"/>
          <w:sz w:val="22"/>
          <w:szCs w:val="22"/>
        </w:rPr>
        <w:t>。</w:t>
      </w:r>
    </w:p>
    <w:p w:rsidR="00BC60BC" w:rsidRPr="001934AD" w:rsidRDefault="00BC60BC" w:rsidP="000E0001">
      <w:pPr>
        <w:pStyle w:val="a7"/>
        <w:overflowPunct w:val="0"/>
        <w:ind w:leftChars="305" w:left="732"/>
        <w:jc w:val="both"/>
        <w:rPr>
          <w:rFonts w:ascii="標楷體" w:eastAsia="標楷體" w:hAnsi="標楷體"/>
          <w:sz w:val="22"/>
          <w:szCs w:val="22"/>
        </w:rPr>
      </w:pPr>
      <w:r w:rsidRPr="001934AD">
        <w:rPr>
          <w:rFonts w:ascii="標楷體" w:eastAsia="標楷體" w:hAnsi="標楷體"/>
          <w:b/>
          <w:sz w:val="22"/>
          <w:szCs w:val="22"/>
        </w:rPr>
        <w:t>生報業，要等身死以後，來生就要感報的</w:t>
      </w:r>
      <w:r w:rsidRPr="001934AD">
        <w:rPr>
          <w:rFonts w:ascii="標楷體" w:eastAsia="標楷體" w:hAnsi="標楷體"/>
          <w:sz w:val="22"/>
          <w:szCs w:val="22"/>
        </w:rPr>
        <w:t>。</w:t>
      </w:r>
    </w:p>
    <w:p w:rsidR="00BC60BC" w:rsidRPr="001934AD" w:rsidRDefault="00BC60BC" w:rsidP="000E0001">
      <w:pPr>
        <w:pStyle w:val="a7"/>
        <w:overflowPunct w:val="0"/>
        <w:ind w:leftChars="305" w:left="732"/>
        <w:jc w:val="both"/>
        <w:rPr>
          <w:sz w:val="22"/>
          <w:szCs w:val="22"/>
        </w:rPr>
      </w:pPr>
      <w:r w:rsidRPr="001934AD">
        <w:rPr>
          <w:rFonts w:ascii="標楷體" w:eastAsia="標楷體" w:hAnsi="標楷體"/>
          <w:b/>
          <w:sz w:val="22"/>
          <w:szCs w:val="22"/>
        </w:rPr>
        <w:t>後報業</w:t>
      </w:r>
      <w:r w:rsidRPr="001934AD">
        <w:rPr>
          <w:rFonts w:ascii="標楷體" w:eastAsia="標楷體" w:hAnsi="標楷體"/>
          <w:sz w:val="22"/>
          <w:szCs w:val="22"/>
        </w:rPr>
        <w:t>，是造業以後，</w:t>
      </w:r>
      <w:r w:rsidRPr="001934AD">
        <w:rPr>
          <w:rFonts w:ascii="標楷體" w:eastAsia="標楷體" w:hAnsi="標楷體"/>
          <w:b/>
          <w:sz w:val="22"/>
          <w:szCs w:val="22"/>
        </w:rPr>
        <w:t>要隔一生，二生，或經千百生才受報的</w:t>
      </w:r>
      <w:r w:rsidRPr="001934AD">
        <w:rPr>
          <w:rFonts w:ascii="標楷體" w:eastAsia="標楷體" w:hAnsi="標楷體"/>
          <w:sz w:val="22"/>
          <w:szCs w:val="22"/>
        </w:rPr>
        <w:t>。</w:t>
      </w:r>
    </w:p>
  </w:footnote>
  <w:footnote w:id="10">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參見《正法念處經》卷</w:t>
      </w:r>
      <w:r w:rsidRPr="001934AD">
        <w:rPr>
          <w:rFonts w:hint="eastAsia"/>
          <w:sz w:val="22"/>
          <w:szCs w:val="22"/>
        </w:rPr>
        <w:t>19</w:t>
      </w:r>
      <w:r w:rsidRPr="001934AD">
        <w:rPr>
          <w:rFonts w:hint="eastAsia"/>
          <w:sz w:val="22"/>
          <w:szCs w:val="22"/>
        </w:rPr>
        <w:t>〈</w:t>
      </w:r>
      <w:r w:rsidRPr="001934AD">
        <w:rPr>
          <w:rFonts w:hint="eastAsia"/>
          <w:sz w:val="22"/>
          <w:szCs w:val="22"/>
        </w:rPr>
        <w:t>5</w:t>
      </w:r>
      <w:r w:rsidRPr="001934AD">
        <w:rPr>
          <w:rFonts w:hint="eastAsia"/>
          <w:sz w:val="22"/>
          <w:szCs w:val="22"/>
        </w:rPr>
        <w:t>畜生品〉（大正</w:t>
      </w:r>
      <w:r w:rsidRPr="001934AD">
        <w:rPr>
          <w:rFonts w:hint="eastAsia"/>
          <w:sz w:val="22"/>
          <w:szCs w:val="22"/>
        </w:rPr>
        <w:t>17</w:t>
      </w:r>
      <w:r w:rsidRPr="001934AD">
        <w:rPr>
          <w:rFonts w:hint="eastAsia"/>
          <w:sz w:val="22"/>
          <w:szCs w:val="22"/>
        </w:rPr>
        <w:t>，</w:t>
      </w:r>
      <w:r w:rsidRPr="001934AD">
        <w:rPr>
          <w:rFonts w:hint="eastAsia"/>
          <w:sz w:val="22"/>
          <w:szCs w:val="22"/>
        </w:rPr>
        <w:t>112a9-11</w:t>
      </w:r>
      <w:r w:rsidRPr="001934AD">
        <w:rPr>
          <w:rFonts w:hint="eastAsia"/>
          <w:sz w:val="22"/>
          <w:szCs w:val="22"/>
        </w:rPr>
        <w:t>：</w:t>
      </w:r>
    </w:p>
    <w:p w:rsidR="00BC60BC" w:rsidRPr="001934AD" w:rsidRDefault="00BC60BC" w:rsidP="005F0EE8">
      <w:pPr>
        <w:pStyle w:val="a7"/>
        <w:overflowPunct w:val="0"/>
        <w:ind w:leftChars="105" w:left="252"/>
        <w:jc w:val="both"/>
        <w:rPr>
          <w:sz w:val="22"/>
          <w:szCs w:val="22"/>
        </w:rPr>
      </w:pPr>
      <w:r w:rsidRPr="001934AD">
        <w:rPr>
          <w:rFonts w:ascii="標楷體" w:eastAsia="標楷體" w:hAnsi="標楷體" w:hint="eastAsia"/>
          <w:sz w:val="22"/>
          <w:szCs w:val="22"/>
        </w:rPr>
        <w:t>一切生死所攝眾生，善業生於人、天之中，惡不善業生於地獄、餓鬼、畜生。</w:t>
      </w:r>
    </w:p>
  </w:footnote>
  <w:footnote w:id="11">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w:t>
      </w:r>
      <w:r w:rsidRPr="001934AD">
        <w:rPr>
          <w:rFonts w:hint="eastAsia"/>
          <w:spacing w:val="4"/>
          <w:sz w:val="22"/>
          <w:szCs w:val="22"/>
        </w:rPr>
        <w:t>參見《中部》</w:t>
      </w:r>
      <w:r w:rsidRPr="001934AD">
        <w:rPr>
          <w:spacing w:val="4"/>
          <w:sz w:val="22"/>
          <w:szCs w:val="22"/>
        </w:rPr>
        <w:t>～</w:t>
      </w:r>
      <w:r w:rsidRPr="001934AD">
        <w:rPr>
          <w:rFonts w:hint="eastAsia"/>
          <w:spacing w:val="4"/>
          <w:sz w:val="22"/>
          <w:szCs w:val="22"/>
        </w:rPr>
        <w:t>M</w:t>
      </w:r>
      <w:r w:rsidRPr="001934AD">
        <w:rPr>
          <w:spacing w:val="4"/>
          <w:sz w:val="22"/>
          <w:szCs w:val="22"/>
        </w:rPr>
        <w:t xml:space="preserve">. </w:t>
      </w:r>
      <w:r w:rsidRPr="001934AD">
        <w:rPr>
          <w:rFonts w:hint="eastAsia"/>
          <w:spacing w:val="4"/>
          <w:sz w:val="22"/>
          <w:szCs w:val="22"/>
        </w:rPr>
        <w:t>I</w:t>
      </w:r>
      <w:r w:rsidRPr="001934AD">
        <w:rPr>
          <w:spacing w:val="4"/>
          <w:sz w:val="22"/>
          <w:szCs w:val="22"/>
        </w:rPr>
        <w:t xml:space="preserve">. </w:t>
      </w:r>
      <w:r w:rsidRPr="001934AD">
        <w:rPr>
          <w:rFonts w:hint="eastAsia"/>
          <w:spacing w:val="4"/>
          <w:sz w:val="22"/>
          <w:szCs w:val="22"/>
        </w:rPr>
        <w:t>395</w:t>
      </w:r>
      <w:r w:rsidRPr="001934AD">
        <w:rPr>
          <w:rFonts w:hint="eastAsia"/>
          <w:spacing w:val="4"/>
          <w:sz w:val="22"/>
          <w:szCs w:val="22"/>
        </w:rPr>
        <w:t>；《中部》（</w:t>
      </w:r>
      <w:r w:rsidRPr="001934AD">
        <w:rPr>
          <w:rFonts w:hint="eastAsia"/>
          <w:spacing w:val="4"/>
          <w:sz w:val="22"/>
          <w:szCs w:val="22"/>
        </w:rPr>
        <w:t>58</w:t>
      </w:r>
      <w:r w:rsidRPr="001934AD">
        <w:rPr>
          <w:rFonts w:hint="eastAsia"/>
          <w:spacing w:val="4"/>
          <w:sz w:val="22"/>
          <w:szCs w:val="22"/>
        </w:rPr>
        <w:t>）《無畏王子經》（日譯南傳</w:t>
      </w:r>
      <w:r w:rsidRPr="001934AD">
        <w:rPr>
          <w:rFonts w:hint="eastAsia"/>
          <w:spacing w:val="4"/>
          <w:sz w:val="22"/>
          <w:szCs w:val="22"/>
        </w:rPr>
        <w:t>10</w:t>
      </w:r>
      <w:r w:rsidRPr="001934AD">
        <w:rPr>
          <w:rFonts w:hint="eastAsia"/>
          <w:spacing w:val="4"/>
          <w:sz w:val="22"/>
          <w:szCs w:val="22"/>
        </w:rPr>
        <w:t>，</w:t>
      </w:r>
      <w:r w:rsidRPr="001934AD">
        <w:rPr>
          <w:rFonts w:hint="eastAsia"/>
          <w:sz w:val="22"/>
          <w:szCs w:val="22"/>
        </w:rPr>
        <w:t>pp.174-175</w:t>
      </w:r>
      <w:r w:rsidRPr="001934AD">
        <w:rPr>
          <w:rFonts w:hint="eastAsia"/>
          <w:sz w:val="22"/>
          <w:szCs w:val="22"/>
        </w:rPr>
        <w:t>；漢譯南傳，</w:t>
      </w:r>
      <w:r w:rsidRPr="001934AD">
        <w:rPr>
          <w:rFonts w:hint="eastAsia"/>
          <w:sz w:val="22"/>
          <w:szCs w:val="22"/>
        </w:rPr>
        <w:t>p146-p.147</w:t>
      </w:r>
      <w:r w:rsidRPr="001934AD">
        <w:rPr>
          <w:rFonts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）另參見</w:t>
      </w:r>
      <w:r w:rsidRPr="001934AD">
        <w:rPr>
          <w:rFonts w:hint="eastAsia"/>
          <w:sz w:val="22"/>
          <w:szCs w:val="22"/>
        </w:rPr>
        <w:t>《大智度論》卷</w:t>
      </w:r>
      <w:r w:rsidRPr="001934AD">
        <w:rPr>
          <w:rFonts w:hint="eastAsia"/>
          <w:sz w:val="22"/>
          <w:szCs w:val="22"/>
        </w:rPr>
        <w:t>35</w:t>
      </w:r>
      <w:r w:rsidRPr="001934AD">
        <w:rPr>
          <w:rFonts w:hint="eastAsia"/>
          <w:sz w:val="22"/>
          <w:szCs w:val="22"/>
        </w:rPr>
        <w:t>〈</w:t>
      </w:r>
      <w:r w:rsidRPr="001934AD">
        <w:rPr>
          <w:rFonts w:hint="eastAsia"/>
          <w:sz w:val="22"/>
          <w:szCs w:val="22"/>
        </w:rPr>
        <w:t>3</w:t>
      </w:r>
      <w:r w:rsidRPr="001934AD">
        <w:rPr>
          <w:rFonts w:hint="eastAsia"/>
          <w:sz w:val="22"/>
          <w:szCs w:val="22"/>
        </w:rPr>
        <w:t>習相應品〉（大正</w:t>
      </w:r>
      <w:r w:rsidRPr="001934AD">
        <w:rPr>
          <w:rFonts w:hint="eastAsia"/>
          <w:sz w:val="22"/>
          <w:szCs w:val="22"/>
        </w:rPr>
        <w:t>25</w:t>
      </w:r>
      <w:r w:rsidRPr="001934AD">
        <w:rPr>
          <w:rFonts w:hint="eastAsia"/>
          <w:sz w:val="22"/>
          <w:szCs w:val="22"/>
        </w:rPr>
        <w:t>，</w:t>
      </w:r>
      <w:r w:rsidRPr="001934AD">
        <w:rPr>
          <w:rFonts w:hint="eastAsia"/>
          <w:sz w:val="22"/>
          <w:szCs w:val="22"/>
        </w:rPr>
        <w:t>321</w:t>
      </w:r>
      <w:r w:rsidRPr="001934AD">
        <w:rPr>
          <w:sz w:val="22"/>
          <w:szCs w:val="22"/>
        </w:rPr>
        <w:t>b15-25</w:t>
      </w:r>
      <w:r w:rsidRPr="001934AD">
        <w:rPr>
          <w:sz w:val="22"/>
          <w:szCs w:val="22"/>
        </w:rPr>
        <w:t>）</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如無畏太子問佛：「</w:t>
      </w:r>
      <w:r w:rsidRPr="001934AD">
        <w:rPr>
          <w:rFonts w:ascii="標楷體" w:eastAsia="標楷體" w:hAnsi="標楷體" w:hint="eastAsia"/>
          <w:b/>
          <w:sz w:val="22"/>
          <w:szCs w:val="22"/>
        </w:rPr>
        <w:t>佛能說是語令他人瞋不？</w:t>
      </w:r>
      <w:r w:rsidRPr="001934AD">
        <w:rPr>
          <w:rFonts w:ascii="標楷體" w:eastAsia="標楷體" w:hAnsi="標楷體"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佛言：「</w:t>
      </w:r>
      <w:r w:rsidRPr="001934AD">
        <w:rPr>
          <w:rFonts w:ascii="標楷體" w:eastAsia="標楷體" w:hAnsi="標楷體" w:hint="eastAsia"/>
          <w:b/>
          <w:sz w:val="22"/>
          <w:szCs w:val="22"/>
        </w:rPr>
        <w:t>是事當分別答</w:t>
      </w:r>
      <w:r w:rsidRPr="001934AD">
        <w:rPr>
          <w:rFonts w:ascii="標楷體" w:eastAsia="標楷體" w:hAnsi="標楷體"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太子言：「諸尼健子輩了矣！佛或時無憐愍心故，出眾生於罪中，而眾生瞋，然眾生後當得利。」</w:t>
      </w:r>
    </w:p>
    <w:p w:rsidR="00BC60BC" w:rsidRPr="001934AD" w:rsidRDefault="00BC60BC" w:rsidP="00CE7907">
      <w:pPr>
        <w:pStyle w:val="a7"/>
        <w:overflowPunct w:val="0"/>
        <w:spacing w:beforeLines="20" w:before="72"/>
        <w:ind w:leftChars="335" w:left="804"/>
        <w:jc w:val="both"/>
        <w:rPr>
          <w:rFonts w:ascii="標楷體" w:eastAsia="標楷體" w:hAnsi="標楷體"/>
          <w:sz w:val="22"/>
          <w:szCs w:val="22"/>
        </w:rPr>
      </w:pPr>
      <w:r w:rsidRPr="001934AD">
        <w:rPr>
          <w:rFonts w:ascii="標楷體" w:eastAsia="標楷體" w:hAnsi="標楷體" w:hint="eastAsia"/>
          <w:sz w:val="22"/>
          <w:szCs w:val="22"/>
        </w:rPr>
        <w:t>爾時，無畏之子坐其膝上。</w:t>
      </w:r>
    </w:p>
    <w:p w:rsidR="00BC60BC" w:rsidRPr="001934AD" w:rsidRDefault="00BC60BC" w:rsidP="00CE7907">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佛問無畏：「汝子或時吞諸瓦石草木，汝聽咽不？」</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答言：「不聽。先教令吐；若不肯吐，左手捉耳，右手擿口，縱令血出亦不置之。」</w:t>
      </w:r>
    </w:p>
    <w:p w:rsidR="00BC60BC" w:rsidRPr="001934AD" w:rsidRDefault="00BC60BC" w:rsidP="00CE7907">
      <w:pPr>
        <w:pStyle w:val="a7"/>
        <w:overflowPunct w:val="0"/>
        <w:spacing w:beforeLines="20" w:before="72"/>
        <w:ind w:leftChars="335" w:left="804"/>
        <w:jc w:val="both"/>
        <w:rPr>
          <w:rFonts w:ascii="標楷體" w:eastAsia="標楷體" w:hAnsi="標楷體"/>
          <w:sz w:val="22"/>
          <w:szCs w:val="22"/>
        </w:rPr>
      </w:pPr>
      <w:r w:rsidRPr="001934AD">
        <w:rPr>
          <w:rFonts w:ascii="標楷體" w:eastAsia="標楷體" w:hAnsi="標楷體" w:hint="eastAsia"/>
          <w:sz w:val="22"/>
          <w:szCs w:val="22"/>
        </w:rPr>
        <w:t>佛言：「汝不愍之耶？」</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答言：「愍之深故，為出瓦石，雖當時痛，後得安隱。」</w:t>
      </w:r>
    </w:p>
    <w:p w:rsidR="00BC60BC" w:rsidRPr="001934AD" w:rsidRDefault="00BC60BC" w:rsidP="00CE7907">
      <w:pPr>
        <w:pStyle w:val="a7"/>
        <w:overflowPunct w:val="0"/>
        <w:spacing w:beforeLines="20" w:before="72"/>
        <w:ind w:leftChars="335" w:left="804"/>
        <w:jc w:val="both"/>
        <w:rPr>
          <w:sz w:val="22"/>
          <w:szCs w:val="22"/>
        </w:rPr>
      </w:pPr>
      <w:r w:rsidRPr="001934AD">
        <w:rPr>
          <w:rFonts w:ascii="標楷體" w:eastAsia="標楷體" w:hAnsi="標楷體" w:hint="eastAsia"/>
          <w:sz w:val="22"/>
          <w:szCs w:val="22"/>
        </w:rPr>
        <w:t>佛言：「我亦如是。若眾生欲作重罪，善教不從，以苦言諫之，雖起瞋恚，後得安隱。</w:t>
      </w:r>
      <w:r w:rsidRPr="001934AD">
        <w:rPr>
          <w:rFonts w:hint="eastAsia"/>
          <w:sz w:val="22"/>
          <w:szCs w:val="22"/>
        </w:rPr>
        <w:t>」</w:t>
      </w:r>
    </w:p>
  </w:footnote>
  <w:footnote w:id="12">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《阿毘達磨大毘婆沙論》卷</w:t>
      </w:r>
      <w:r w:rsidRPr="001934AD">
        <w:rPr>
          <w:rFonts w:hint="eastAsia"/>
          <w:sz w:val="22"/>
          <w:szCs w:val="22"/>
        </w:rPr>
        <w:t>186</w:t>
      </w:r>
      <w:r w:rsidRPr="001934AD">
        <w:rPr>
          <w:rFonts w:hint="eastAsia"/>
          <w:sz w:val="22"/>
          <w:szCs w:val="22"/>
        </w:rPr>
        <w:t>（大正</w:t>
      </w:r>
      <w:r w:rsidRPr="001934AD">
        <w:rPr>
          <w:rFonts w:hint="eastAsia"/>
          <w:sz w:val="22"/>
          <w:szCs w:val="22"/>
        </w:rPr>
        <w:t>27</w:t>
      </w:r>
      <w:r w:rsidRPr="001934AD">
        <w:rPr>
          <w:rFonts w:hint="eastAsia"/>
          <w:sz w:val="22"/>
          <w:szCs w:val="22"/>
        </w:rPr>
        <w:t>，</w:t>
      </w:r>
      <w:r w:rsidRPr="001934AD">
        <w:rPr>
          <w:rFonts w:hint="eastAsia"/>
          <w:sz w:val="22"/>
          <w:szCs w:val="22"/>
        </w:rPr>
        <w:t>930b20-23</w:t>
      </w:r>
      <w:r w:rsidRPr="001934AD">
        <w:rPr>
          <w:rFonts w:hint="eastAsia"/>
          <w:sz w:val="22"/>
          <w:szCs w:val="22"/>
        </w:rPr>
        <w:t>）：</w:t>
      </w:r>
    </w:p>
    <w:p w:rsidR="00BC60BC" w:rsidRPr="001934AD" w:rsidRDefault="00BC60BC" w:rsidP="00F959C1">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有三聚：一、邪性定聚，二、正性定聚，三、不定聚。</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邪性定聚</w:t>
      </w:r>
      <w:r w:rsidRPr="001934AD">
        <w:rPr>
          <w:rFonts w:ascii="標楷體" w:eastAsia="標楷體" w:hAnsi="標楷體" w:hint="eastAsia"/>
          <w:sz w:val="22"/>
          <w:szCs w:val="22"/>
        </w:rPr>
        <w:t>，謂成就五無間業。</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正性定聚</w:t>
      </w:r>
      <w:r w:rsidRPr="001934AD">
        <w:rPr>
          <w:rFonts w:ascii="標楷體" w:eastAsia="標楷體" w:hAnsi="標楷體" w:hint="eastAsia"/>
          <w:sz w:val="22"/>
          <w:szCs w:val="22"/>
        </w:rPr>
        <w:t>，謂成就學無學法。</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不定聚謂</w:t>
      </w:r>
      <w:r w:rsidRPr="001934AD">
        <w:rPr>
          <w:rFonts w:ascii="標楷體" w:eastAsia="標楷體" w:hAnsi="標楷體" w:hint="eastAsia"/>
          <w:sz w:val="22"/>
          <w:szCs w:val="22"/>
        </w:rPr>
        <w:t>唯成就餘有漏法及無為。是名三聚自性。</w:t>
      </w:r>
    </w:p>
    <w:p w:rsidR="00BC60BC" w:rsidRPr="001934AD" w:rsidRDefault="00BC60BC" w:rsidP="00E10785">
      <w:pPr>
        <w:pStyle w:val="a7"/>
        <w:ind w:leftChars="105" w:left="791" w:hangingChars="245" w:hanging="539"/>
        <w:jc w:val="both"/>
        <w:rPr>
          <w:sz w:val="22"/>
          <w:szCs w:val="22"/>
        </w:rPr>
      </w:pPr>
      <w:r w:rsidRPr="001934AD">
        <w:rPr>
          <w:rFonts w:eastAsia="標楷體"/>
          <w:sz w:val="22"/>
          <w:szCs w:val="22"/>
        </w:rPr>
        <w:t>（</w:t>
      </w:r>
      <w:r w:rsidRPr="001934AD">
        <w:rPr>
          <w:rFonts w:eastAsia="標楷體"/>
          <w:sz w:val="22"/>
          <w:szCs w:val="22"/>
        </w:rPr>
        <w:t>2</w:t>
      </w:r>
      <w:r w:rsidRPr="001934AD">
        <w:rPr>
          <w:rFonts w:eastAsia="標楷體"/>
          <w:sz w:val="22"/>
          <w:szCs w:val="22"/>
        </w:rPr>
        <w:t>）</w:t>
      </w:r>
      <w:r w:rsidRPr="001934AD">
        <w:rPr>
          <w:rFonts w:hint="eastAsia"/>
          <w:sz w:val="22"/>
          <w:szCs w:val="22"/>
        </w:rPr>
        <w:t>另參見《阿毘達磨集異門足論》卷</w:t>
      </w:r>
      <w:r w:rsidRPr="001934AD">
        <w:rPr>
          <w:rFonts w:hint="eastAsia"/>
          <w:sz w:val="22"/>
          <w:szCs w:val="22"/>
        </w:rPr>
        <w:t>4</w:t>
      </w:r>
      <w:r w:rsidRPr="001934AD">
        <w:rPr>
          <w:rFonts w:hint="eastAsia"/>
          <w:sz w:val="22"/>
          <w:szCs w:val="22"/>
        </w:rPr>
        <w:t>〈</w:t>
      </w:r>
      <w:r w:rsidRPr="001934AD">
        <w:rPr>
          <w:rFonts w:hint="eastAsia"/>
          <w:sz w:val="22"/>
          <w:szCs w:val="22"/>
        </w:rPr>
        <w:t>4</w:t>
      </w:r>
      <w:r w:rsidRPr="001934AD">
        <w:rPr>
          <w:rFonts w:hint="eastAsia"/>
          <w:sz w:val="22"/>
          <w:szCs w:val="22"/>
        </w:rPr>
        <w:t>三法品〉（大正</w:t>
      </w:r>
      <w:r w:rsidRPr="001934AD">
        <w:rPr>
          <w:rFonts w:hint="eastAsia"/>
          <w:sz w:val="22"/>
          <w:szCs w:val="22"/>
        </w:rPr>
        <w:t>26</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81"/>
          <w:attr w:name="UnitName" w:val="a"/>
        </w:smartTagPr>
        <w:r w:rsidRPr="001934AD">
          <w:rPr>
            <w:rFonts w:hint="eastAsia"/>
            <w:sz w:val="22"/>
            <w:szCs w:val="22"/>
          </w:rPr>
          <w:t>381a</w:t>
        </w:r>
      </w:smartTag>
      <w:r w:rsidRPr="001934AD">
        <w:rPr>
          <w:rFonts w:hint="eastAsia"/>
          <w:sz w:val="22"/>
          <w:szCs w:val="22"/>
        </w:rPr>
        <w:t>1-4</w:t>
      </w:r>
      <w:r w:rsidRPr="001934AD">
        <w:rPr>
          <w:rFonts w:hint="eastAsia"/>
          <w:sz w:val="22"/>
          <w:szCs w:val="22"/>
        </w:rPr>
        <w:t>），《阿毘達磨識身足論》卷</w:t>
      </w:r>
      <w:r w:rsidRPr="001934AD">
        <w:rPr>
          <w:rFonts w:hint="eastAsia"/>
          <w:sz w:val="22"/>
          <w:szCs w:val="22"/>
        </w:rPr>
        <w:t>2</w:t>
      </w:r>
      <w:r w:rsidRPr="001934AD">
        <w:rPr>
          <w:rFonts w:hint="eastAsia"/>
          <w:sz w:val="22"/>
          <w:szCs w:val="22"/>
        </w:rPr>
        <w:t>（大正</w:t>
      </w:r>
      <w:r w:rsidRPr="001934AD">
        <w:rPr>
          <w:rFonts w:hint="eastAsia"/>
          <w:sz w:val="22"/>
          <w:szCs w:val="22"/>
        </w:rPr>
        <w:t>26</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40"/>
          <w:attr w:name="UnitName" w:val="C"/>
        </w:smartTagPr>
        <w:r w:rsidRPr="001934AD">
          <w:rPr>
            <w:rFonts w:hint="eastAsia"/>
            <w:sz w:val="22"/>
            <w:szCs w:val="22"/>
          </w:rPr>
          <w:t>540c</w:t>
        </w:r>
      </w:smartTag>
      <w:r w:rsidRPr="001934AD">
        <w:rPr>
          <w:rFonts w:hint="eastAsia"/>
          <w:sz w:val="22"/>
          <w:szCs w:val="22"/>
        </w:rPr>
        <w:t>13-17</w:t>
      </w:r>
      <w:r w:rsidRPr="001934AD">
        <w:rPr>
          <w:rFonts w:hint="eastAsia"/>
          <w:sz w:val="22"/>
          <w:szCs w:val="22"/>
        </w:rPr>
        <w:t>）。</w:t>
      </w:r>
    </w:p>
  </w:footnote>
  <w:footnote w:id="13">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《增壹阿含經》卷</w:t>
      </w:r>
      <w:r w:rsidRPr="001934AD">
        <w:rPr>
          <w:rFonts w:hint="eastAsia"/>
          <w:sz w:val="22"/>
          <w:szCs w:val="22"/>
        </w:rPr>
        <w:t>1</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50"/>
          <w:attr w:name="UnitName" w:val="C"/>
        </w:smartTagPr>
        <w:r w:rsidRPr="001934AD">
          <w:rPr>
            <w:rFonts w:hint="eastAsia"/>
            <w:sz w:val="22"/>
            <w:szCs w:val="22"/>
          </w:rPr>
          <w:t>550c</w:t>
        </w:r>
      </w:smartTag>
      <w:r w:rsidRPr="001934AD">
        <w:rPr>
          <w:rFonts w:hint="eastAsia"/>
          <w:sz w:val="22"/>
          <w:szCs w:val="22"/>
        </w:rPr>
        <w:t>9-10</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契經</w:t>
      </w:r>
      <w:r w:rsidRPr="001934AD">
        <w:rPr>
          <w:rFonts w:ascii="標楷體" w:eastAsia="標楷體" w:hAnsi="標楷體" w:hint="eastAsia"/>
          <w:sz w:val="22"/>
          <w:szCs w:val="22"/>
        </w:rPr>
        <w:t>一藏，</w:t>
      </w:r>
      <w:r w:rsidRPr="001934AD">
        <w:rPr>
          <w:rFonts w:ascii="標楷體" w:eastAsia="標楷體" w:hAnsi="標楷體" w:hint="eastAsia"/>
          <w:b/>
          <w:sz w:val="22"/>
          <w:szCs w:val="22"/>
        </w:rPr>
        <w:t>律</w:t>
      </w:r>
      <w:r w:rsidRPr="001934AD">
        <w:rPr>
          <w:rFonts w:ascii="標楷體" w:eastAsia="標楷體" w:hAnsi="標楷體" w:hint="eastAsia"/>
          <w:sz w:val="22"/>
          <w:szCs w:val="22"/>
        </w:rPr>
        <w:t>二藏，</w:t>
      </w:r>
      <w:r w:rsidRPr="001934AD">
        <w:rPr>
          <w:rFonts w:ascii="標楷體" w:eastAsia="標楷體" w:hAnsi="標楷體" w:hint="eastAsia"/>
          <w:b/>
          <w:sz w:val="22"/>
          <w:szCs w:val="22"/>
        </w:rPr>
        <w:t>阿毘曇經</w:t>
      </w:r>
      <w:r w:rsidRPr="001934AD">
        <w:rPr>
          <w:rFonts w:ascii="標楷體" w:eastAsia="標楷體" w:hAnsi="標楷體" w:hint="eastAsia"/>
          <w:sz w:val="22"/>
          <w:szCs w:val="22"/>
        </w:rPr>
        <w:t>為三藏，方等大乘義玄邃，及諸契經為</w:t>
      </w:r>
      <w:r w:rsidRPr="001934AD">
        <w:rPr>
          <w:rFonts w:ascii="標楷體" w:eastAsia="標楷體" w:hAnsi="標楷體" w:hint="eastAsia"/>
          <w:b/>
          <w:sz w:val="22"/>
          <w:szCs w:val="22"/>
        </w:rPr>
        <w:t>雜藏</w:t>
      </w:r>
      <w:r w:rsidRPr="001934AD">
        <w:rPr>
          <w:rFonts w:ascii="標楷體" w:eastAsia="標楷體" w:hAnsi="標楷體"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《大智度論》卷</w:t>
      </w:r>
      <w:r w:rsidRPr="001934AD">
        <w:rPr>
          <w:sz w:val="22"/>
          <w:szCs w:val="22"/>
        </w:rPr>
        <w:t>11</w:t>
      </w:r>
      <w:r w:rsidRPr="001934AD">
        <w:rPr>
          <w:rFonts w:hint="eastAsia"/>
          <w:sz w:val="22"/>
          <w:szCs w:val="22"/>
        </w:rPr>
        <w:t>〈</w:t>
      </w:r>
      <w:r w:rsidRPr="001934AD">
        <w:rPr>
          <w:sz w:val="22"/>
          <w:szCs w:val="22"/>
        </w:rPr>
        <w:t>1</w:t>
      </w:r>
      <w:r w:rsidRPr="001934AD">
        <w:rPr>
          <w:rFonts w:hint="eastAsia"/>
          <w:sz w:val="22"/>
          <w:szCs w:val="22"/>
        </w:rPr>
        <w:t>序品〉</w:t>
      </w:r>
      <w:r w:rsidRPr="001934AD">
        <w:rPr>
          <w:sz w:val="22"/>
          <w:szCs w:val="22"/>
        </w:rPr>
        <w:t>（</w:t>
      </w:r>
      <w:r w:rsidRPr="001934AD">
        <w:rPr>
          <w:rFonts w:hint="eastAsia"/>
          <w:sz w:val="22"/>
          <w:szCs w:val="22"/>
        </w:rPr>
        <w:t>大正</w:t>
      </w:r>
      <w:r w:rsidRPr="001934AD">
        <w:rPr>
          <w:sz w:val="22"/>
          <w:szCs w:val="22"/>
        </w:rPr>
        <w:t>25</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1934AD">
          <w:rPr>
            <w:sz w:val="22"/>
            <w:szCs w:val="22"/>
          </w:rPr>
          <w:t>143c</w:t>
        </w:r>
      </w:smartTag>
      <w:r w:rsidRPr="001934AD">
        <w:rPr>
          <w:sz w:val="22"/>
          <w:szCs w:val="22"/>
        </w:rPr>
        <w:t>23-25</w:t>
      </w:r>
      <w:r w:rsidRPr="001934AD">
        <w:rPr>
          <w:sz w:val="22"/>
          <w:szCs w:val="22"/>
        </w:rPr>
        <w:t>）</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有人言：「以四種法藏教人：一、修妬路藏，二、毘尼藏，三、阿毘曇藏，四、雜藏。」</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3</w:t>
      </w:r>
      <w:r w:rsidRPr="001934AD">
        <w:rPr>
          <w:sz w:val="22"/>
          <w:szCs w:val="22"/>
        </w:rPr>
        <w:t>）</w:t>
      </w:r>
      <w:r w:rsidRPr="001934AD">
        <w:rPr>
          <w:rFonts w:hint="eastAsia"/>
          <w:sz w:val="22"/>
          <w:szCs w:val="22"/>
        </w:rPr>
        <w:t>《大智度論》卷</w:t>
      </w:r>
      <w:r w:rsidRPr="001934AD">
        <w:rPr>
          <w:rFonts w:hint="eastAsia"/>
          <w:sz w:val="22"/>
          <w:szCs w:val="22"/>
        </w:rPr>
        <w:t>49</w:t>
      </w:r>
      <w:r w:rsidRPr="001934AD">
        <w:rPr>
          <w:rFonts w:hint="eastAsia"/>
          <w:sz w:val="22"/>
          <w:szCs w:val="22"/>
        </w:rPr>
        <w:t>〈</w:t>
      </w:r>
      <w:r w:rsidRPr="001934AD">
        <w:rPr>
          <w:rFonts w:hint="eastAsia"/>
          <w:sz w:val="22"/>
          <w:szCs w:val="22"/>
        </w:rPr>
        <w:t>20</w:t>
      </w:r>
      <w:r w:rsidRPr="001934AD">
        <w:rPr>
          <w:rFonts w:hint="eastAsia"/>
          <w:sz w:val="22"/>
          <w:szCs w:val="22"/>
        </w:rPr>
        <w:t>發趣品〉（大正</w:t>
      </w:r>
      <w:r w:rsidRPr="001934AD">
        <w:rPr>
          <w:rFonts w:hint="eastAsia"/>
          <w:sz w:val="22"/>
          <w:szCs w:val="22"/>
        </w:rPr>
        <w:t>25</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412"/>
          <w:attr w:name="UnitName" w:val="a"/>
        </w:smartTagPr>
        <w:r w:rsidRPr="001934AD">
          <w:rPr>
            <w:rFonts w:hint="eastAsia"/>
            <w:sz w:val="22"/>
            <w:szCs w:val="22"/>
          </w:rPr>
          <w:t>412a</w:t>
        </w:r>
      </w:smartTag>
      <w:r w:rsidRPr="001934AD">
        <w:rPr>
          <w:rFonts w:hint="eastAsia"/>
          <w:sz w:val="22"/>
          <w:szCs w:val="22"/>
        </w:rPr>
        <w:t>8-12</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四藏，所謂阿含、阿毘曇、毘尼、雜藏</w:t>
      </w:r>
      <w:r w:rsidRPr="001934AD">
        <w:rPr>
          <w:rFonts w:ascii="新細明體" w:hAnsi="新細明體" w:hint="eastAsia"/>
          <w:sz w:val="22"/>
          <w:szCs w:val="22"/>
          <w:vertAlign w:val="superscript"/>
        </w:rPr>
        <w:t>※</w:t>
      </w:r>
      <w:r w:rsidRPr="001934AD">
        <w:rPr>
          <w:rFonts w:ascii="標楷體" w:eastAsia="標楷體" w:hAnsi="標楷體" w:hint="eastAsia"/>
          <w:sz w:val="22"/>
          <w:szCs w:val="22"/>
        </w:rPr>
        <w:t>，摩訶般若波羅蜜等諸摩訶衍經，皆名為法。此中求法者，書寫、誦讀、正憶念，如是等治眾生心病故，集諸法藥不惜身命。</w:t>
      </w:r>
    </w:p>
    <w:p w:rsidR="00BC60BC" w:rsidRPr="001934AD" w:rsidRDefault="00BC60BC" w:rsidP="00CE7907">
      <w:pPr>
        <w:pStyle w:val="a7"/>
        <w:ind w:leftChars="105" w:left="791" w:hangingChars="245" w:hanging="539"/>
        <w:jc w:val="both"/>
        <w:rPr>
          <w:sz w:val="22"/>
          <w:szCs w:val="22"/>
        </w:rPr>
      </w:pPr>
      <w:r w:rsidRPr="001934AD">
        <w:rPr>
          <w:sz w:val="22"/>
          <w:szCs w:val="22"/>
        </w:rPr>
        <w:t>（</w:t>
      </w:r>
      <w:r w:rsidRPr="001934AD">
        <w:rPr>
          <w:rFonts w:hint="eastAsia"/>
          <w:sz w:val="22"/>
          <w:szCs w:val="22"/>
        </w:rPr>
        <w:t>4</w:t>
      </w:r>
      <w:r w:rsidRPr="001934AD">
        <w:rPr>
          <w:sz w:val="22"/>
          <w:szCs w:val="22"/>
        </w:rPr>
        <w:t>）參見</w:t>
      </w:r>
      <w:r w:rsidRPr="001934AD">
        <w:rPr>
          <w:rFonts w:hint="eastAsia"/>
          <w:sz w:val="22"/>
          <w:szCs w:val="22"/>
        </w:rPr>
        <w:t>印順法師，《永光集》〈大智度論之作者及其翻譯〉，第二章，第四節〈三藏與四藏〉，</w:t>
      </w:r>
      <w:r w:rsidRPr="001934AD">
        <w:rPr>
          <w:rFonts w:hint="eastAsia"/>
          <w:sz w:val="22"/>
          <w:szCs w:val="22"/>
        </w:rPr>
        <w:t>pp.70-71</w:t>
      </w:r>
      <w:r w:rsidRPr="001934AD">
        <w:rPr>
          <w:rFonts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sz w:val="22"/>
          <w:szCs w:val="22"/>
        </w:rPr>
        <w:t>5</w:t>
      </w:r>
      <w:r w:rsidRPr="001934AD">
        <w:rPr>
          <w:sz w:val="22"/>
          <w:szCs w:val="22"/>
        </w:rPr>
        <w:t>）案：關於</w:t>
      </w:r>
      <w:r w:rsidRPr="001934AD">
        <w:rPr>
          <w:rFonts w:eastAsia="細明體"/>
          <w:sz w:val="22"/>
          <w:szCs w:val="22"/>
        </w:rPr>
        <w:t>《</w:t>
      </w:r>
      <w:r w:rsidRPr="001934AD">
        <w:rPr>
          <w:sz w:val="22"/>
          <w:szCs w:val="22"/>
        </w:rPr>
        <w:t>雜藏</w:t>
      </w:r>
      <w:r w:rsidRPr="001934AD">
        <w:rPr>
          <w:rFonts w:eastAsia="細明體"/>
          <w:sz w:val="22"/>
          <w:szCs w:val="22"/>
        </w:rPr>
        <w:t>》，參見</w:t>
      </w:r>
      <w:r w:rsidRPr="001934AD">
        <w:rPr>
          <w:sz w:val="22"/>
          <w:szCs w:val="22"/>
        </w:rPr>
        <w:t>印順法師，《原始佛教聖典之集成》，第十一章</w:t>
      </w:r>
      <w:r w:rsidRPr="001934AD">
        <w:rPr>
          <w:rFonts w:eastAsia="細明體"/>
          <w:sz w:val="22"/>
          <w:szCs w:val="22"/>
        </w:rPr>
        <w:t>〈小部與雜藏〉，</w:t>
      </w:r>
      <w:r w:rsidRPr="001934AD">
        <w:rPr>
          <w:rFonts w:eastAsia="細明體" w:hint="eastAsia"/>
          <w:sz w:val="22"/>
          <w:szCs w:val="22"/>
        </w:rPr>
        <w:t>p</w:t>
      </w:r>
      <w:r w:rsidRPr="001934AD">
        <w:rPr>
          <w:rFonts w:eastAsia="細明體"/>
          <w:sz w:val="22"/>
          <w:szCs w:val="22"/>
        </w:rPr>
        <w:t>p.793-866</w:t>
      </w:r>
      <w:r w:rsidRPr="001934AD">
        <w:rPr>
          <w:rFonts w:eastAsia="標楷體"/>
          <w:sz w:val="22"/>
          <w:szCs w:val="22"/>
        </w:rPr>
        <w:t>。</w:t>
      </w:r>
    </w:p>
  </w:footnote>
  <w:footnote w:id="1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又若＝若人【宋】【元】【明】【宮】。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79</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7</w:t>
      </w:r>
      <w:r w:rsidRPr="001934AD">
        <w:rPr>
          <w:rFonts w:hAnsi="新細明體"/>
          <w:sz w:val="22"/>
          <w:szCs w:val="22"/>
        </w:rPr>
        <w:t>）</w:t>
      </w:r>
    </w:p>
  </w:footnote>
  <w:footnote w:id="1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答＋（曰）【宋】【元】【明】【宮】。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79</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8</w:t>
      </w:r>
      <w:r w:rsidRPr="001934AD">
        <w:rPr>
          <w:rFonts w:hAnsi="新細明體"/>
          <w:sz w:val="22"/>
          <w:szCs w:val="22"/>
        </w:rPr>
        <w:t>）</w:t>
      </w:r>
    </w:p>
  </w:footnote>
  <w:footnote w:id="1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（作）－【宋】【元】【明】【宮】。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79</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9</w:t>
      </w:r>
      <w:r w:rsidRPr="001934AD">
        <w:rPr>
          <w:rFonts w:hAnsi="新細明體"/>
          <w:sz w:val="22"/>
          <w:szCs w:val="22"/>
        </w:rPr>
        <w:t>）</w:t>
      </w:r>
    </w:p>
  </w:footnote>
  <w:footnote w:id="1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好醜：</w:t>
      </w:r>
      <w:r w:rsidRPr="001934AD">
        <w:rPr>
          <w:rFonts w:ascii="新細明體" w:hAnsi="新細明體" w:hint="eastAsia"/>
          <w:sz w:val="22"/>
          <w:szCs w:val="22"/>
        </w:rPr>
        <w:t>美醜，好壞。</w:t>
      </w:r>
      <w:r w:rsidRPr="001934AD">
        <w:rPr>
          <w:rFonts w:hint="eastAsia"/>
          <w:sz w:val="22"/>
          <w:szCs w:val="22"/>
        </w:rPr>
        <w:t>（</w:t>
      </w:r>
      <w:r w:rsidRPr="001934AD">
        <w:rPr>
          <w:sz w:val="22"/>
          <w:szCs w:val="22"/>
        </w:rPr>
        <w:t>《漢語大詞典》（</w:t>
      </w:r>
      <w:r w:rsidRPr="001934AD">
        <w:rPr>
          <w:rFonts w:hint="eastAsia"/>
          <w:sz w:val="22"/>
          <w:szCs w:val="22"/>
        </w:rPr>
        <w:t>四</w:t>
      </w:r>
      <w:r w:rsidRPr="001934AD">
        <w:rPr>
          <w:sz w:val="22"/>
          <w:szCs w:val="22"/>
        </w:rPr>
        <w:t>），</w:t>
      </w:r>
      <w:r w:rsidRPr="001934AD">
        <w:rPr>
          <w:sz w:val="22"/>
          <w:szCs w:val="22"/>
        </w:rPr>
        <w:t>p.</w:t>
      </w:r>
      <w:r w:rsidRPr="001934AD">
        <w:rPr>
          <w:rFonts w:hint="eastAsia"/>
          <w:sz w:val="22"/>
          <w:szCs w:val="22"/>
        </w:rPr>
        <w:t>281</w:t>
      </w:r>
      <w:r w:rsidRPr="001934AD">
        <w:rPr>
          <w:rFonts w:hint="eastAsia"/>
          <w:sz w:val="22"/>
          <w:szCs w:val="22"/>
        </w:rPr>
        <w:t>）</w:t>
      </w:r>
    </w:p>
  </w:footnote>
  <w:footnote w:id="18">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施：</w:t>
      </w:r>
      <w:r w:rsidRPr="001934AD">
        <w:rPr>
          <w:sz w:val="22"/>
          <w:szCs w:val="22"/>
        </w:rPr>
        <w:t>5.</w:t>
      </w:r>
      <w:r w:rsidRPr="001934AD">
        <w:rPr>
          <w:sz w:val="22"/>
          <w:szCs w:val="22"/>
        </w:rPr>
        <w:t>施行。</w:t>
      </w:r>
      <w:r w:rsidRPr="001934AD">
        <w:rPr>
          <w:rFonts w:hint="eastAsia"/>
          <w:sz w:val="22"/>
          <w:szCs w:val="22"/>
        </w:rPr>
        <w:t>（</w:t>
      </w:r>
      <w:r w:rsidRPr="001934AD">
        <w:rPr>
          <w:sz w:val="22"/>
          <w:szCs w:val="22"/>
        </w:rPr>
        <w:t>《漢語大詞典》（</w:t>
      </w:r>
      <w:r w:rsidRPr="001934AD">
        <w:rPr>
          <w:rFonts w:hint="eastAsia"/>
          <w:sz w:val="22"/>
          <w:szCs w:val="22"/>
        </w:rPr>
        <w:t>六</w:t>
      </w:r>
      <w:r w:rsidRPr="001934AD">
        <w:rPr>
          <w:sz w:val="22"/>
          <w:szCs w:val="22"/>
        </w:rPr>
        <w:t>），</w:t>
      </w:r>
      <w:r w:rsidRPr="001934AD">
        <w:rPr>
          <w:sz w:val="22"/>
          <w:szCs w:val="22"/>
        </w:rPr>
        <w:t>p.</w:t>
      </w:r>
      <w:r w:rsidRPr="001934AD">
        <w:rPr>
          <w:rFonts w:hint="eastAsia"/>
          <w:sz w:val="22"/>
          <w:szCs w:val="22"/>
        </w:rPr>
        <w:t>1576</w:t>
      </w:r>
      <w:r w:rsidRPr="001934AD">
        <w:rPr>
          <w:rFonts w:hint="eastAsia"/>
          <w:sz w:val="22"/>
          <w:szCs w:val="22"/>
        </w:rPr>
        <w:t>）</w:t>
      </w:r>
    </w:p>
  </w:footnote>
  <w:footnote w:id="19">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功夫：</w:t>
      </w:r>
      <w:r w:rsidRPr="001934AD">
        <w:rPr>
          <w:rFonts w:ascii="新細明體" w:hAnsi="新細明體" w:hint="eastAsia"/>
          <w:sz w:val="22"/>
          <w:szCs w:val="22"/>
        </w:rPr>
        <w:t>謂作事所費的精力和時間。</w:t>
      </w:r>
      <w:r w:rsidRPr="001934AD">
        <w:rPr>
          <w:rFonts w:hint="eastAsia"/>
          <w:sz w:val="22"/>
          <w:szCs w:val="22"/>
        </w:rPr>
        <w:t>（</w:t>
      </w:r>
      <w:r w:rsidRPr="001934AD">
        <w:rPr>
          <w:sz w:val="22"/>
          <w:szCs w:val="22"/>
        </w:rPr>
        <w:t>《漢語大詞典》（</w:t>
      </w:r>
      <w:r w:rsidRPr="001934AD">
        <w:rPr>
          <w:rFonts w:hint="eastAsia"/>
          <w:sz w:val="22"/>
          <w:szCs w:val="22"/>
        </w:rPr>
        <w:t>二</w:t>
      </w:r>
      <w:r w:rsidRPr="001934AD">
        <w:rPr>
          <w:sz w:val="22"/>
          <w:szCs w:val="22"/>
        </w:rPr>
        <w:t>），</w:t>
      </w:r>
      <w:r w:rsidRPr="001934AD">
        <w:rPr>
          <w:sz w:val="22"/>
          <w:szCs w:val="22"/>
        </w:rPr>
        <w:t>p.</w:t>
      </w:r>
      <w:r w:rsidRPr="001934AD">
        <w:rPr>
          <w:rFonts w:hint="eastAsia"/>
          <w:sz w:val="22"/>
          <w:szCs w:val="22"/>
        </w:rPr>
        <w:t>765</w:t>
      </w:r>
      <w:r w:rsidRPr="001934AD">
        <w:rPr>
          <w:rFonts w:hint="eastAsia"/>
          <w:sz w:val="22"/>
          <w:szCs w:val="22"/>
        </w:rPr>
        <w:t>）</w:t>
      </w:r>
    </w:p>
  </w:footnote>
  <w:footnote w:id="20">
    <w:p w:rsidR="00BC60BC" w:rsidRPr="001934AD" w:rsidRDefault="00BC60BC" w:rsidP="00E10785">
      <w:pPr>
        <w:snapToGrid w:val="0"/>
        <w:ind w:left="253" w:hangingChars="115" w:hanging="253"/>
        <w:jc w:val="both"/>
        <w:rPr>
          <w:sz w:val="22"/>
        </w:rPr>
      </w:pPr>
      <w:r w:rsidRPr="001934AD">
        <w:rPr>
          <w:rStyle w:val="a9"/>
          <w:sz w:val="22"/>
        </w:rPr>
        <w:footnoteRef/>
      </w:r>
      <w:r w:rsidRPr="001934AD">
        <w:rPr>
          <w:rFonts w:hint="eastAsia"/>
          <w:sz w:val="22"/>
        </w:rPr>
        <w:t xml:space="preserve"> </w:t>
      </w:r>
      <w:r w:rsidRPr="001934AD">
        <w:rPr>
          <w:rFonts w:hint="eastAsia"/>
          <w:sz w:val="22"/>
        </w:rPr>
        <w:t>參見</w:t>
      </w:r>
      <w:r w:rsidRPr="001934AD">
        <w:rPr>
          <w:sz w:val="22"/>
        </w:rPr>
        <w:t>《起世經》卷</w:t>
      </w:r>
      <w:r w:rsidRPr="001934AD">
        <w:rPr>
          <w:sz w:val="22"/>
        </w:rPr>
        <w:t>7</w:t>
      </w:r>
      <w:r w:rsidRPr="001934AD">
        <w:rPr>
          <w:sz w:val="22"/>
        </w:rPr>
        <w:t>〈</w:t>
      </w:r>
      <w:r w:rsidRPr="001934AD">
        <w:rPr>
          <w:sz w:val="22"/>
        </w:rPr>
        <w:t>8</w:t>
      </w:r>
      <w:r w:rsidRPr="001934AD">
        <w:rPr>
          <w:sz w:val="22"/>
        </w:rPr>
        <w:t>三十三天品〉（大正</w:t>
      </w:r>
      <w:r w:rsidRPr="001934AD">
        <w:rPr>
          <w:sz w:val="22"/>
        </w:rPr>
        <w:t>1</w:t>
      </w:r>
      <w:r w:rsidRPr="001934AD">
        <w:rPr>
          <w:sz w:val="22"/>
        </w:rPr>
        <w:t>，</w:t>
      </w:r>
      <w:r w:rsidRPr="001934AD">
        <w:rPr>
          <w:sz w:val="22"/>
        </w:rPr>
        <w:t>344b23-c11</w:t>
      </w:r>
      <w:r w:rsidRPr="001934AD">
        <w:rPr>
          <w:sz w:val="22"/>
        </w:rPr>
        <w:t>）：</w:t>
      </w:r>
    </w:p>
    <w:p w:rsidR="00BC60BC" w:rsidRPr="001934AD" w:rsidRDefault="00BC60BC" w:rsidP="005F0EE8">
      <w:pPr>
        <w:pStyle w:val="a7"/>
        <w:overflowPunct w:val="0"/>
        <w:ind w:leftChars="105" w:left="252"/>
        <w:jc w:val="both"/>
        <w:rPr>
          <w:rFonts w:ascii="標楷體" w:eastAsia="標楷體" w:hAnsi="標楷體"/>
        </w:rPr>
      </w:pPr>
      <w:r w:rsidRPr="001934AD">
        <w:rPr>
          <w:rFonts w:ascii="標楷體" w:eastAsia="標楷體" w:hAnsi="標楷體"/>
          <w:sz w:val="22"/>
          <w:szCs w:val="22"/>
        </w:rPr>
        <w:t>諸比丘！閻浮提人，壽命百年，中有夭逝；瞿陀尼人，壽命二百，亦有夭逝；弗婆提人，壽命三百，亦有中夭；</w:t>
      </w:r>
      <w:r w:rsidRPr="001934AD">
        <w:rPr>
          <w:rFonts w:ascii="標楷體" w:eastAsia="標楷體" w:hAnsi="標楷體"/>
          <w:b/>
          <w:sz w:val="22"/>
          <w:szCs w:val="22"/>
        </w:rPr>
        <w:t>欝單越人，定壽千年，無有夭殤</w:t>
      </w:r>
      <w:r w:rsidRPr="001934AD">
        <w:rPr>
          <w:rFonts w:ascii="標楷體" w:eastAsia="標楷體" w:hAnsi="標楷體"/>
          <w:sz w:val="22"/>
          <w:szCs w:val="22"/>
        </w:rPr>
        <w:t>；閻魔羅世諸眾生等，壽七萬二千歲，亦有中夭；諸龍及金翅鳥等，壽命一劫，亦有中夭；諸阿修羅，壽命千歲，同三十三天，然亦中夭；四天王天壽五百歲，亦有中夭；三十三天，壽一千歲；夜摩諸天，壽二千歲；兜率陀天，壽四千歲；化樂諸天，壽八千歲；他化自在天，壽萬六千歲；魔身天，壽三萬二千歲；梵身天，壽命一劫；光憶念天，壽命二劫；遍淨諸天，壽命四劫；廣果諸天，壽命八劫；無想諸天，壽十六劫；不麤諸天，壽命千劫；無惱諸天，壽二千劫；善見諸天，壽三千劫；善現諸天，壽四千劫；色究竟天，壽五千劫；</w:t>
      </w:r>
      <w:r w:rsidRPr="001934AD">
        <w:rPr>
          <w:rFonts w:ascii="標楷體" w:eastAsia="標楷體" w:hAnsi="標楷體"/>
          <w:b/>
          <w:sz w:val="22"/>
          <w:szCs w:val="22"/>
        </w:rPr>
        <w:t>虛空處天，壽十千劫；識處天，壽二萬一千劫；無所有處天，壽四萬二千劫；非想非非想處天，壽八萬四千劫</w:t>
      </w:r>
      <w:r w:rsidRPr="001934AD">
        <w:rPr>
          <w:rFonts w:ascii="標楷體" w:eastAsia="標楷體" w:hAnsi="標楷體"/>
          <w:sz w:val="22"/>
          <w:szCs w:val="22"/>
        </w:rPr>
        <w:t>。</w:t>
      </w:r>
      <w:r w:rsidRPr="001934AD">
        <w:rPr>
          <w:rFonts w:ascii="標楷體" w:eastAsia="標楷體" w:hAnsi="標楷體"/>
          <w:b/>
          <w:sz w:val="22"/>
          <w:szCs w:val="22"/>
        </w:rPr>
        <w:t>此等諸天，皆有中夭</w:t>
      </w:r>
      <w:r w:rsidRPr="001934AD">
        <w:rPr>
          <w:rFonts w:ascii="標楷體" w:eastAsia="標楷體" w:hAnsi="標楷體"/>
          <w:sz w:val="22"/>
          <w:szCs w:val="22"/>
        </w:rPr>
        <w:t>。</w:t>
      </w:r>
    </w:p>
  </w:footnote>
  <w:footnote w:id="2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畜生餓鬼＝餓鬼畜生【宋】【元】【明】【宮】。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79</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10</w:t>
      </w:r>
      <w:r w:rsidRPr="001934AD">
        <w:rPr>
          <w:rFonts w:hAnsi="新細明體"/>
          <w:sz w:val="22"/>
          <w:szCs w:val="22"/>
        </w:rPr>
        <w:t>）</w:t>
      </w:r>
    </w:p>
  </w:footnote>
  <w:footnote w:id="2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應＋（心）【宋】【元】【明】【宮】。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w:t>
      </w:r>
      <w:r w:rsidRPr="001934AD">
        <w:rPr>
          <w:rFonts w:hAnsi="新細明體"/>
          <w:sz w:val="22"/>
          <w:szCs w:val="22"/>
        </w:rPr>
        <w:t>）</w:t>
      </w:r>
    </w:p>
  </w:footnote>
  <w:footnote w:id="2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賢劫：梵語</w:t>
      </w:r>
      <w:r w:rsidRPr="001934AD">
        <w:rPr>
          <w:sz w:val="22"/>
          <w:szCs w:val="22"/>
        </w:rPr>
        <w:t>bhadrakalpa</w:t>
      </w:r>
      <w:r w:rsidRPr="001934AD">
        <w:rPr>
          <w:sz w:val="22"/>
          <w:szCs w:val="22"/>
        </w:rPr>
        <w:t>。音譯颰陀劫、陂陀劫、波陀劫。</w:t>
      </w:r>
      <w:r w:rsidRPr="001934AD">
        <w:rPr>
          <w:b/>
          <w:sz w:val="22"/>
          <w:szCs w:val="22"/>
        </w:rPr>
        <w:t>指三劫之現在住劫</w:t>
      </w:r>
      <w:r w:rsidRPr="001934AD">
        <w:rPr>
          <w:sz w:val="22"/>
          <w:szCs w:val="22"/>
        </w:rPr>
        <w:t>。賢，梵語</w:t>
      </w:r>
      <w:r w:rsidRPr="001934AD">
        <w:rPr>
          <w:sz w:val="22"/>
          <w:szCs w:val="22"/>
        </w:rPr>
        <w:t>bhadra</w:t>
      </w:r>
      <w:r w:rsidRPr="001934AD">
        <w:rPr>
          <w:sz w:val="22"/>
          <w:szCs w:val="22"/>
        </w:rPr>
        <w:t>（跋陀），又譯作善；劫，梵語</w:t>
      </w:r>
      <w:r w:rsidRPr="001934AD">
        <w:rPr>
          <w:sz w:val="22"/>
          <w:szCs w:val="22"/>
        </w:rPr>
        <w:t>kalpa</w:t>
      </w:r>
      <w:r w:rsidRPr="001934AD">
        <w:rPr>
          <w:sz w:val="22"/>
          <w:szCs w:val="22"/>
        </w:rPr>
        <w:t>（劫波）之略稱，又譯作時分。即千佛賢聖出世之時分。全稱現在賢劫。謂現在之二十增減住劫中，有千佛賢聖出世化導，故稱為賢劫，又稱善劫、現劫。</w:t>
      </w:r>
      <w:r w:rsidRPr="001934AD">
        <w:rPr>
          <w:b/>
          <w:sz w:val="22"/>
          <w:szCs w:val="22"/>
        </w:rPr>
        <w:t>與「過去莊嚴劫」、「未來星宿劫」合稱三劫。</w:t>
      </w:r>
      <w:r w:rsidRPr="001934AD">
        <w:rPr>
          <w:rFonts w:hint="eastAsia"/>
          <w:sz w:val="22"/>
          <w:szCs w:val="22"/>
        </w:rPr>
        <w:t>（</w:t>
      </w:r>
      <w:r w:rsidRPr="001934AD">
        <w:rPr>
          <w:rFonts w:ascii="細明體" w:eastAsia="細明體" w:hAnsi="細明體" w:hint="eastAsia"/>
          <w:sz w:val="22"/>
          <w:szCs w:val="22"/>
        </w:rPr>
        <w:t>《佛光大辭典》</w:t>
      </w:r>
      <w:r w:rsidRPr="001934AD">
        <w:rPr>
          <w:rFonts w:hint="eastAsia"/>
          <w:sz w:val="22"/>
          <w:szCs w:val="22"/>
        </w:rPr>
        <w:t>（七），</w:t>
      </w:r>
      <w:r w:rsidRPr="001934AD">
        <w:rPr>
          <w:rFonts w:hint="eastAsia"/>
          <w:sz w:val="22"/>
          <w:szCs w:val="22"/>
        </w:rPr>
        <w:t>p.6174.3</w:t>
      </w:r>
      <w:r w:rsidRPr="001934AD">
        <w:rPr>
          <w:rFonts w:hint="eastAsia"/>
          <w:sz w:val="22"/>
          <w:szCs w:val="22"/>
        </w:rPr>
        <w:t>）</w:t>
      </w:r>
    </w:p>
  </w:footnote>
  <w:footnote w:id="24">
    <w:p w:rsidR="00BC60BC" w:rsidRPr="001934AD" w:rsidRDefault="00BC60BC" w:rsidP="00E10785">
      <w:pPr>
        <w:pStyle w:val="a7"/>
        <w:ind w:left="720" w:hangingChars="360" w:hanging="720"/>
        <w:jc w:val="both"/>
        <w:rPr>
          <w:sz w:val="22"/>
          <w:szCs w:val="22"/>
        </w:rPr>
      </w:pPr>
      <w:r w:rsidRPr="001934AD">
        <w:rPr>
          <w:rStyle w:val="a9"/>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）《增壹阿含經》卷</w:t>
      </w:r>
      <w:r w:rsidRPr="001934AD">
        <w:rPr>
          <w:rFonts w:hint="eastAsia"/>
          <w:sz w:val="22"/>
          <w:szCs w:val="22"/>
        </w:rPr>
        <w:t>45</w:t>
      </w:r>
      <w:r w:rsidRPr="001934AD">
        <w:rPr>
          <w:rFonts w:ascii="細明體" w:eastAsia="細明體" w:hAnsi="細明體" w:hint="eastAsia"/>
          <w:sz w:val="22"/>
          <w:szCs w:val="22"/>
        </w:rPr>
        <w:t>〈</w:t>
      </w:r>
      <w:r w:rsidRPr="001934AD">
        <w:rPr>
          <w:rFonts w:hint="eastAsia"/>
          <w:sz w:val="22"/>
          <w:szCs w:val="22"/>
        </w:rPr>
        <w:t>48</w:t>
      </w:r>
      <w:r w:rsidRPr="001934AD">
        <w:rPr>
          <w:rFonts w:hint="eastAsia"/>
          <w:sz w:val="22"/>
          <w:szCs w:val="22"/>
        </w:rPr>
        <w:t>不善品</w:t>
      </w:r>
      <w:r w:rsidRPr="001934AD">
        <w:rPr>
          <w:rFonts w:ascii="細明體" w:eastAsia="細明體" w:hAnsi="細明體" w:hint="eastAsia"/>
          <w:sz w:val="22"/>
          <w:szCs w:val="22"/>
        </w:rPr>
        <w:t>〉</w:t>
      </w:r>
      <w:r w:rsidRPr="001934AD">
        <w:rPr>
          <w:rFonts w:hint="eastAsia"/>
          <w:sz w:val="22"/>
          <w:szCs w:val="22"/>
        </w:rPr>
        <w:t>（</w:t>
      </w:r>
      <w:r w:rsidRPr="001934AD">
        <w:rPr>
          <w:rFonts w:hint="eastAsia"/>
          <w:sz w:val="22"/>
          <w:szCs w:val="22"/>
        </w:rPr>
        <w:t>4</w:t>
      </w:r>
      <w:r w:rsidRPr="001934AD">
        <w:rPr>
          <w:rFonts w:hint="eastAsia"/>
          <w:sz w:val="22"/>
          <w:szCs w:val="22"/>
        </w:rPr>
        <w:t>經）（大正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90"/>
          <w:attr w:name="UnitName" w:val="a"/>
        </w:smartTagPr>
        <w:r w:rsidRPr="001934AD">
          <w:rPr>
            <w:rFonts w:hint="eastAsia"/>
            <w:sz w:val="22"/>
            <w:szCs w:val="22"/>
          </w:rPr>
          <w:t>790a</w:t>
        </w:r>
      </w:smartTag>
      <w:r w:rsidRPr="001934AD">
        <w:rPr>
          <w:rFonts w:hint="eastAsia"/>
          <w:sz w:val="22"/>
          <w:szCs w:val="22"/>
        </w:rPr>
        <w:t>27-b7</w:t>
      </w:r>
      <w:r w:rsidRPr="001934AD">
        <w:rPr>
          <w:rFonts w:hint="eastAsia"/>
          <w:sz w:val="22"/>
          <w:szCs w:val="22"/>
        </w:rPr>
        <w:t>）：</w:t>
      </w:r>
    </w:p>
    <w:p w:rsidR="00BC60BC" w:rsidRPr="001934AD" w:rsidRDefault="00BC60BC" w:rsidP="005C4F86">
      <w:pPr>
        <w:pStyle w:val="a7"/>
        <w:overflowPunct w:val="0"/>
        <w:ind w:leftChars="335" w:left="804"/>
        <w:jc w:val="both"/>
        <w:rPr>
          <w:sz w:val="22"/>
          <w:szCs w:val="22"/>
        </w:rPr>
      </w:pPr>
      <w:r w:rsidRPr="001934AD">
        <w:rPr>
          <w:rFonts w:ascii="標楷體" w:eastAsia="標楷體" w:hAnsi="標楷體" w:hint="eastAsia"/>
          <w:sz w:val="22"/>
          <w:szCs w:val="22"/>
        </w:rPr>
        <w:t>世尊告曰：「比丘當知！</w:t>
      </w:r>
      <w:r w:rsidRPr="001934AD">
        <w:rPr>
          <w:rFonts w:ascii="標楷體" w:eastAsia="標楷體" w:hAnsi="標楷體" w:hint="eastAsia"/>
          <w:b/>
          <w:sz w:val="22"/>
          <w:szCs w:val="22"/>
        </w:rPr>
        <w:t>過去九十一劫有佛出世，號毘婆尸如來</w:t>
      </w:r>
      <w:r w:rsidRPr="001934AD">
        <w:rPr>
          <w:rFonts w:ascii="標楷體" w:eastAsia="標楷體" w:hAnsi="標楷體" w:hint="eastAsia"/>
          <w:sz w:val="22"/>
          <w:szCs w:val="22"/>
        </w:rPr>
        <w:t>、至真、等正覺。復次！</w:t>
      </w:r>
      <w:r w:rsidRPr="001934AD">
        <w:rPr>
          <w:rFonts w:ascii="標楷體" w:eastAsia="標楷體" w:hAnsi="標楷體" w:hint="eastAsia"/>
          <w:b/>
          <w:sz w:val="22"/>
          <w:szCs w:val="22"/>
        </w:rPr>
        <w:t>三十一劫有佛出世</w:t>
      </w:r>
      <w:r w:rsidRPr="001934AD">
        <w:rPr>
          <w:rFonts w:ascii="標楷體" w:eastAsia="標楷體" w:hAnsi="標楷體" w:hint="eastAsia"/>
          <w:sz w:val="22"/>
          <w:szCs w:val="22"/>
        </w:rPr>
        <w:t>，名</w:t>
      </w:r>
      <w:r w:rsidRPr="001934AD">
        <w:rPr>
          <w:rFonts w:ascii="標楷體" w:eastAsia="標楷體" w:hAnsi="標楷體" w:hint="eastAsia"/>
          <w:b/>
          <w:sz w:val="22"/>
          <w:szCs w:val="22"/>
        </w:rPr>
        <w:t>式詰如來</w:t>
      </w:r>
      <w:r w:rsidRPr="001934AD">
        <w:rPr>
          <w:rFonts w:ascii="標楷體" w:eastAsia="標楷體" w:hAnsi="標楷體" w:hint="eastAsia"/>
          <w:sz w:val="22"/>
          <w:szCs w:val="22"/>
        </w:rPr>
        <w:t>、至真、等正覺。復於彼</w:t>
      </w:r>
      <w:r w:rsidRPr="001934AD">
        <w:rPr>
          <w:rFonts w:ascii="標楷體" w:eastAsia="標楷體" w:hAnsi="標楷體" w:hint="eastAsia"/>
          <w:b/>
          <w:sz w:val="22"/>
          <w:szCs w:val="22"/>
        </w:rPr>
        <w:t>三十一劫內有佛</w:t>
      </w:r>
      <w:r w:rsidRPr="001934AD">
        <w:rPr>
          <w:rFonts w:ascii="標楷體" w:eastAsia="標楷體" w:hAnsi="標楷體" w:hint="eastAsia"/>
          <w:sz w:val="22"/>
          <w:szCs w:val="22"/>
        </w:rPr>
        <w:t>，名</w:t>
      </w:r>
      <w:r w:rsidRPr="001934AD">
        <w:rPr>
          <w:rFonts w:ascii="標楷體" w:eastAsia="標楷體" w:hAnsi="標楷體" w:hint="eastAsia"/>
          <w:b/>
          <w:sz w:val="22"/>
          <w:szCs w:val="22"/>
        </w:rPr>
        <w:t>毘舍羅婆如來出世</w:t>
      </w:r>
      <w:r w:rsidRPr="001934AD">
        <w:rPr>
          <w:rFonts w:ascii="標楷體" w:eastAsia="標楷體" w:hAnsi="標楷體" w:hint="eastAsia"/>
          <w:sz w:val="22"/>
          <w:szCs w:val="22"/>
        </w:rPr>
        <w:t>。於此</w:t>
      </w:r>
      <w:r w:rsidRPr="001934AD">
        <w:rPr>
          <w:rFonts w:ascii="標楷體" w:eastAsia="標楷體" w:hAnsi="標楷體" w:hint="eastAsia"/>
          <w:b/>
          <w:sz w:val="22"/>
          <w:szCs w:val="22"/>
        </w:rPr>
        <w:t>賢劫中，有佛出世</w:t>
      </w:r>
      <w:r w:rsidRPr="001934AD">
        <w:rPr>
          <w:rFonts w:ascii="標楷體" w:eastAsia="標楷體" w:hAnsi="標楷體" w:hint="eastAsia"/>
          <w:sz w:val="22"/>
          <w:szCs w:val="22"/>
        </w:rPr>
        <w:t>，名</w:t>
      </w:r>
      <w:r w:rsidRPr="001934AD">
        <w:rPr>
          <w:rFonts w:ascii="標楷體" w:eastAsia="標楷體" w:hAnsi="標楷體" w:hint="eastAsia"/>
          <w:b/>
          <w:sz w:val="22"/>
          <w:szCs w:val="22"/>
        </w:rPr>
        <w:t>拘屢孫如來</w:t>
      </w:r>
      <w:r w:rsidRPr="001934AD">
        <w:rPr>
          <w:rFonts w:ascii="標楷體" w:eastAsia="標楷體" w:hAnsi="標楷體" w:hint="eastAsia"/>
          <w:sz w:val="22"/>
          <w:szCs w:val="22"/>
        </w:rPr>
        <w:t>。復於賢劫中，有佛出世，名</w:t>
      </w:r>
      <w:r w:rsidRPr="001934AD">
        <w:rPr>
          <w:rFonts w:ascii="標楷體" w:eastAsia="標楷體" w:hAnsi="標楷體" w:hint="eastAsia"/>
          <w:b/>
          <w:sz w:val="22"/>
          <w:szCs w:val="22"/>
        </w:rPr>
        <w:t>拘那含牟尼如來</w:t>
      </w:r>
      <w:r w:rsidRPr="001934AD">
        <w:rPr>
          <w:rFonts w:ascii="標楷體" w:eastAsia="標楷體" w:hAnsi="標楷體" w:hint="eastAsia"/>
          <w:sz w:val="22"/>
          <w:szCs w:val="22"/>
        </w:rPr>
        <w:t>、至真、等正覺。復於賢劫中，有佛出世，名曰</w:t>
      </w:r>
      <w:r w:rsidRPr="001934AD">
        <w:rPr>
          <w:rFonts w:ascii="標楷體" w:eastAsia="標楷體" w:hAnsi="標楷體" w:hint="eastAsia"/>
          <w:b/>
          <w:sz w:val="22"/>
          <w:szCs w:val="22"/>
        </w:rPr>
        <w:t>迦葉</w:t>
      </w:r>
      <w:r w:rsidRPr="001934AD">
        <w:rPr>
          <w:rFonts w:ascii="標楷體" w:eastAsia="標楷體" w:hAnsi="標楷體" w:hint="eastAsia"/>
          <w:sz w:val="22"/>
          <w:szCs w:val="22"/>
        </w:rPr>
        <w:t>。復於</w:t>
      </w:r>
      <w:r w:rsidRPr="001934AD">
        <w:rPr>
          <w:rFonts w:ascii="標楷體" w:eastAsia="標楷體" w:hAnsi="標楷體" w:hint="eastAsia"/>
          <w:b/>
          <w:sz w:val="22"/>
          <w:szCs w:val="22"/>
        </w:rPr>
        <w:t>賢劫中，我出現世</w:t>
      </w:r>
      <w:r w:rsidRPr="001934AD">
        <w:rPr>
          <w:rFonts w:ascii="標楷體" w:eastAsia="標楷體" w:hAnsi="標楷體" w:hint="eastAsia"/>
          <w:sz w:val="22"/>
          <w:szCs w:val="22"/>
        </w:rPr>
        <w:t>，</w:t>
      </w:r>
      <w:r w:rsidRPr="001934AD">
        <w:rPr>
          <w:rFonts w:ascii="標楷體" w:eastAsia="標楷體" w:hAnsi="標楷體" w:hint="eastAsia"/>
          <w:b/>
          <w:sz w:val="22"/>
          <w:szCs w:val="22"/>
        </w:rPr>
        <w:t>釋迦文如來</w:t>
      </w:r>
      <w:r w:rsidRPr="001934AD">
        <w:rPr>
          <w:rFonts w:ascii="標楷體" w:eastAsia="標楷體" w:hAnsi="標楷體" w:hint="eastAsia"/>
          <w:sz w:val="22"/>
          <w:szCs w:val="22"/>
        </w:rPr>
        <w:t>、至真、等正覺。」</w:t>
      </w:r>
    </w:p>
    <w:p w:rsidR="00BC60BC" w:rsidRPr="001934AD" w:rsidRDefault="00BC60BC" w:rsidP="00E10785">
      <w:pPr>
        <w:pStyle w:val="a7"/>
        <w:ind w:leftChars="105" w:left="791" w:hangingChars="245" w:hanging="539"/>
        <w:jc w:val="both"/>
        <w:rPr>
          <w:sz w:val="22"/>
          <w:szCs w:val="22"/>
        </w:rPr>
      </w:pPr>
      <w:r w:rsidRPr="001934AD">
        <w:rPr>
          <w:rFonts w:hint="eastAsia"/>
          <w:sz w:val="22"/>
          <w:szCs w:val="22"/>
        </w:rPr>
        <w:t>（</w:t>
      </w:r>
      <w:r w:rsidRPr="001934AD">
        <w:rPr>
          <w:rFonts w:hint="eastAsia"/>
          <w:sz w:val="22"/>
          <w:szCs w:val="22"/>
        </w:rPr>
        <w:t>2</w:t>
      </w:r>
      <w:r w:rsidRPr="001934AD">
        <w:rPr>
          <w:rFonts w:hint="eastAsia"/>
          <w:sz w:val="22"/>
          <w:szCs w:val="22"/>
        </w:rPr>
        <w:t>）另參見《長阿含經》卷</w:t>
      </w:r>
      <w:r w:rsidRPr="001934AD">
        <w:rPr>
          <w:rFonts w:hint="eastAsia"/>
          <w:sz w:val="22"/>
          <w:szCs w:val="22"/>
        </w:rPr>
        <w:t>1</w:t>
      </w:r>
      <w:r w:rsidRPr="001934AD">
        <w:rPr>
          <w:rFonts w:hint="eastAsia"/>
          <w:sz w:val="22"/>
        </w:rPr>
        <w:t>（</w:t>
      </w:r>
      <w:r w:rsidRPr="001934AD">
        <w:rPr>
          <w:rFonts w:hint="eastAsia"/>
          <w:sz w:val="22"/>
        </w:rPr>
        <w:t>1</w:t>
      </w:r>
      <w:r w:rsidRPr="001934AD">
        <w:rPr>
          <w:rFonts w:hint="eastAsia"/>
          <w:sz w:val="22"/>
        </w:rPr>
        <w:t>經）《</w:t>
      </w:r>
      <w:r w:rsidRPr="001934AD">
        <w:rPr>
          <w:rFonts w:ascii="細明體" w:eastAsia="細明體" w:hAnsi="細明體" w:hint="eastAsia"/>
          <w:sz w:val="22"/>
          <w:szCs w:val="22"/>
        </w:rPr>
        <w:t>大本</w:t>
      </w:r>
      <w:r w:rsidRPr="001934AD">
        <w:rPr>
          <w:rFonts w:hint="eastAsia"/>
          <w:sz w:val="22"/>
          <w:szCs w:val="22"/>
        </w:rPr>
        <w:t>經》（大正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
          <w:attr w:name="UnitName" w:val="C"/>
        </w:smartTagPr>
        <w:r w:rsidRPr="001934AD">
          <w:rPr>
            <w:rFonts w:hint="eastAsia"/>
            <w:sz w:val="22"/>
            <w:szCs w:val="22"/>
          </w:rPr>
          <w:t>1c</w:t>
        </w:r>
      </w:smartTag>
      <w:r w:rsidRPr="001934AD">
        <w:rPr>
          <w:rFonts w:hint="eastAsia"/>
          <w:sz w:val="22"/>
          <w:szCs w:val="22"/>
        </w:rPr>
        <w:t>19-25</w:t>
      </w:r>
      <w:r w:rsidRPr="001934AD">
        <w:rPr>
          <w:rFonts w:hint="eastAsia"/>
          <w:sz w:val="22"/>
          <w:szCs w:val="22"/>
        </w:rPr>
        <w:t>），《七佛經》卷</w:t>
      </w:r>
      <w:r w:rsidRPr="001934AD">
        <w:rPr>
          <w:rFonts w:hint="eastAsia"/>
          <w:sz w:val="22"/>
          <w:szCs w:val="22"/>
        </w:rPr>
        <w:t>1</w:t>
      </w:r>
      <w:r w:rsidRPr="001934AD">
        <w:rPr>
          <w:rFonts w:hint="eastAsia"/>
          <w:sz w:val="22"/>
          <w:szCs w:val="22"/>
        </w:rPr>
        <w:t>（大正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0"/>
          <w:attr w:name="UnitName" w:val="a"/>
        </w:smartTagPr>
        <w:r w:rsidRPr="001934AD">
          <w:rPr>
            <w:rFonts w:hint="eastAsia"/>
            <w:sz w:val="22"/>
            <w:szCs w:val="22"/>
          </w:rPr>
          <w:t>150a</w:t>
        </w:r>
      </w:smartTag>
      <w:r w:rsidRPr="001934AD">
        <w:rPr>
          <w:rFonts w:hint="eastAsia"/>
          <w:sz w:val="22"/>
          <w:szCs w:val="22"/>
        </w:rPr>
        <w:t>17-24</w:t>
      </w:r>
      <w:r w:rsidRPr="001934AD">
        <w:rPr>
          <w:rFonts w:hint="eastAsia"/>
          <w:sz w:val="22"/>
          <w:szCs w:val="22"/>
        </w:rPr>
        <w:t>），《七佛父母姓字經》卷</w:t>
      </w:r>
      <w:r w:rsidRPr="001934AD">
        <w:rPr>
          <w:rFonts w:hint="eastAsia"/>
          <w:sz w:val="22"/>
          <w:szCs w:val="22"/>
        </w:rPr>
        <w:t>1</w:t>
      </w:r>
      <w:r w:rsidRPr="001934AD">
        <w:rPr>
          <w:rFonts w:hint="eastAsia"/>
          <w:sz w:val="22"/>
          <w:szCs w:val="22"/>
        </w:rPr>
        <w:t>（大正</w:t>
      </w:r>
      <w:r w:rsidRPr="001934AD">
        <w:rPr>
          <w:rFonts w:hint="eastAsia"/>
          <w:sz w:val="22"/>
          <w:szCs w:val="22"/>
        </w:rPr>
        <w:t>1</w:t>
      </w:r>
      <w:r w:rsidRPr="001934AD">
        <w:rPr>
          <w:rFonts w:hint="eastAsia"/>
          <w:sz w:val="22"/>
          <w:szCs w:val="22"/>
        </w:rPr>
        <w:t>，</w:t>
      </w:r>
      <w:r w:rsidRPr="001934AD">
        <w:rPr>
          <w:rFonts w:hint="eastAsia"/>
          <w:sz w:val="22"/>
          <w:szCs w:val="22"/>
        </w:rPr>
        <w:t>159b11-17</w:t>
      </w:r>
      <w:r w:rsidRPr="001934AD">
        <w:rPr>
          <w:rFonts w:hint="eastAsia"/>
          <w:sz w:val="22"/>
          <w:szCs w:val="22"/>
        </w:rPr>
        <w:t>），《佛說佛名經》卷</w:t>
      </w:r>
      <w:r w:rsidRPr="001934AD">
        <w:rPr>
          <w:rFonts w:hint="eastAsia"/>
          <w:sz w:val="22"/>
          <w:szCs w:val="22"/>
        </w:rPr>
        <w:t>8</w:t>
      </w:r>
      <w:r w:rsidRPr="001934AD">
        <w:rPr>
          <w:rFonts w:hint="eastAsia"/>
          <w:sz w:val="22"/>
          <w:szCs w:val="22"/>
        </w:rPr>
        <w:t>（大正</w:t>
      </w:r>
      <w:r w:rsidRPr="001934AD">
        <w:rPr>
          <w:rFonts w:hint="eastAsia"/>
          <w:sz w:val="22"/>
          <w:szCs w:val="22"/>
        </w:rPr>
        <w:t>14</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61"/>
          <w:attr w:name="UnitName" w:val="C"/>
        </w:smartTagPr>
        <w:r w:rsidRPr="001934AD">
          <w:rPr>
            <w:rFonts w:hint="eastAsia"/>
            <w:sz w:val="22"/>
            <w:szCs w:val="22"/>
          </w:rPr>
          <w:t>161c</w:t>
        </w:r>
      </w:smartTag>
      <w:r w:rsidRPr="001934AD">
        <w:rPr>
          <w:rFonts w:hint="eastAsia"/>
          <w:sz w:val="22"/>
          <w:szCs w:val="22"/>
        </w:rPr>
        <w:t>10-16</w:t>
      </w:r>
      <w:r w:rsidRPr="001934AD">
        <w:rPr>
          <w:rFonts w:hint="eastAsia"/>
          <w:sz w:val="22"/>
          <w:szCs w:val="22"/>
        </w:rPr>
        <w:t>），《佛說觀佛三昧海經》卷</w:t>
      </w:r>
      <w:r w:rsidRPr="001934AD">
        <w:rPr>
          <w:rFonts w:hint="eastAsia"/>
          <w:sz w:val="22"/>
          <w:szCs w:val="22"/>
        </w:rPr>
        <w:t>10</w:t>
      </w:r>
      <w:r w:rsidRPr="001934AD">
        <w:rPr>
          <w:rFonts w:hint="eastAsia"/>
          <w:sz w:val="22"/>
          <w:szCs w:val="22"/>
        </w:rPr>
        <w:t>〈</w:t>
      </w:r>
      <w:r w:rsidRPr="001934AD">
        <w:rPr>
          <w:rFonts w:hint="eastAsia"/>
          <w:sz w:val="22"/>
          <w:szCs w:val="22"/>
        </w:rPr>
        <w:t>10</w:t>
      </w:r>
      <w:r w:rsidRPr="001934AD">
        <w:rPr>
          <w:rFonts w:hint="eastAsia"/>
          <w:sz w:val="22"/>
          <w:szCs w:val="22"/>
        </w:rPr>
        <w:t>念七佛品〉（大正</w:t>
      </w:r>
      <w:r w:rsidRPr="001934AD">
        <w:rPr>
          <w:rFonts w:hint="eastAsia"/>
          <w:sz w:val="22"/>
          <w:szCs w:val="22"/>
        </w:rPr>
        <w:t>15</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93"/>
          <w:attr w:name="UnitName" w:val="a"/>
        </w:smartTagPr>
        <w:r w:rsidRPr="001934AD">
          <w:rPr>
            <w:rFonts w:hint="eastAsia"/>
            <w:sz w:val="22"/>
            <w:szCs w:val="22"/>
          </w:rPr>
          <w:t>693a</w:t>
        </w:r>
      </w:smartTag>
      <w:r w:rsidRPr="001934AD">
        <w:rPr>
          <w:rFonts w:hint="eastAsia"/>
          <w:sz w:val="22"/>
          <w:szCs w:val="22"/>
        </w:rPr>
        <w:t>17-c27</w:t>
      </w:r>
      <w:r w:rsidRPr="001934AD">
        <w:rPr>
          <w:rFonts w:hint="eastAsia"/>
          <w:sz w:val="22"/>
          <w:szCs w:val="22"/>
        </w:rPr>
        <w:t>），《十住毘婆沙論》卷</w:t>
      </w:r>
      <w:r w:rsidRPr="001934AD">
        <w:rPr>
          <w:rFonts w:hint="eastAsia"/>
          <w:sz w:val="22"/>
          <w:szCs w:val="22"/>
        </w:rPr>
        <w:t>5</w:t>
      </w:r>
      <w:r w:rsidRPr="001934AD">
        <w:rPr>
          <w:rFonts w:hint="eastAsia"/>
          <w:sz w:val="22"/>
          <w:szCs w:val="22"/>
        </w:rPr>
        <w:t>（大正</w:t>
      </w:r>
      <w:r w:rsidRPr="001934AD">
        <w:rPr>
          <w:rFonts w:hint="eastAsia"/>
          <w:sz w:val="22"/>
          <w:szCs w:val="22"/>
        </w:rPr>
        <w:t>26</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43"/>
          <w:attr w:name="UnitName" w:val="C"/>
        </w:smartTagPr>
        <w:r w:rsidRPr="001934AD">
          <w:rPr>
            <w:rFonts w:hint="eastAsia"/>
            <w:sz w:val="22"/>
            <w:szCs w:val="22"/>
          </w:rPr>
          <w:t>43c</w:t>
        </w:r>
      </w:smartTag>
      <w:r w:rsidRPr="001934AD">
        <w:rPr>
          <w:rFonts w:hint="eastAsia"/>
          <w:sz w:val="22"/>
          <w:szCs w:val="22"/>
        </w:rPr>
        <w:t>19</w:t>
      </w:r>
      <w:smartTag w:uri="urn:schemas-microsoft-com:office:smarttags" w:element="chmetcnv">
        <w:smartTagPr>
          <w:attr w:name="TCSC" w:val="0"/>
          <w:attr w:name="NumberType" w:val="1"/>
          <w:attr w:name="Negative" w:val="True"/>
          <w:attr w:name="HasSpace" w:val="False"/>
          <w:attr w:name="SourceValue" w:val="44"/>
          <w:attr w:name="UnitName" w:val="a"/>
        </w:smartTagPr>
        <w:r w:rsidRPr="001934AD">
          <w:rPr>
            <w:rFonts w:hint="eastAsia"/>
            <w:sz w:val="22"/>
            <w:szCs w:val="22"/>
          </w:rPr>
          <w:t>-44a</w:t>
        </w:r>
      </w:smartTag>
      <w:r w:rsidRPr="001934AD">
        <w:rPr>
          <w:rFonts w:hint="eastAsia"/>
          <w:sz w:val="22"/>
          <w:szCs w:val="22"/>
        </w:rPr>
        <w:t>25</w:t>
      </w:r>
      <w:r w:rsidRPr="001934AD">
        <w:rPr>
          <w:rFonts w:hint="eastAsia"/>
          <w:sz w:val="22"/>
          <w:szCs w:val="22"/>
        </w:rPr>
        <w:t>）。</w:t>
      </w:r>
    </w:p>
  </w:footnote>
  <w:footnote w:id="2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經此＝此經【宋】【元】【明】【宮】。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2</w:t>
      </w:r>
      <w:r w:rsidRPr="001934AD">
        <w:rPr>
          <w:rFonts w:hAnsi="新細明體"/>
          <w:sz w:val="22"/>
          <w:szCs w:val="22"/>
        </w:rPr>
        <w:t>）</w:t>
      </w:r>
    </w:p>
  </w:footnote>
  <w:footnote w:id="26">
    <w:p w:rsidR="00BC60BC" w:rsidRPr="001934AD" w:rsidRDefault="00BC60BC" w:rsidP="00E10785">
      <w:pPr>
        <w:pStyle w:val="a7"/>
        <w:ind w:left="253" w:hangingChars="115" w:hanging="253"/>
        <w:jc w:val="both"/>
      </w:pPr>
      <w:r w:rsidRPr="001934AD">
        <w:rPr>
          <w:rStyle w:val="a9"/>
          <w:sz w:val="22"/>
          <w:szCs w:val="22"/>
        </w:rPr>
        <w:footnoteRef/>
      </w:r>
      <w:r w:rsidRPr="001934AD">
        <w:rPr>
          <w:sz w:val="22"/>
          <w:szCs w:val="22"/>
        </w:rPr>
        <w:t xml:space="preserve"> </w:t>
      </w:r>
      <w:r w:rsidRPr="001934AD">
        <w:rPr>
          <w:sz w:val="22"/>
          <w:szCs w:val="22"/>
        </w:rPr>
        <w:t>闇：</w:t>
      </w:r>
      <w:r w:rsidRPr="001934AD">
        <w:rPr>
          <w:sz w:val="22"/>
          <w:szCs w:val="22"/>
        </w:rPr>
        <w:t>3.</w:t>
      </w:r>
      <w:r w:rsidRPr="001934AD">
        <w:rPr>
          <w:sz w:val="22"/>
          <w:szCs w:val="22"/>
        </w:rPr>
        <w:t>愚昧，昏亂</w:t>
      </w:r>
      <w:r w:rsidRPr="001934AD">
        <w:rPr>
          <w:rFonts w:hint="eastAsia"/>
        </w:rPr>
        <w:t>。</w:t>
      </w:r>
      <w:r w:rsidRPr="001934AD">
        <w:rPr>
          <w:rFonts w:hint="eastAsia"/>
          <w:sz w:val="22"/>
          <w:szCs w:val="22"/>
        </w:rPr>
        <w:t>（</w:t>
      </w:r>
      <w:r w:rsidRPr="001934AD">
        <w:rPr>
          <w:sz w:val="22"/>
          <w:szCs w:val="22"/>
        </w:rPr>
        <w:t>《漢語大詞典》（</w:t>
      </w:r>
      <w:r w:rsidRPr="001934AD">
        <w:rPr>
          <w:rFonts w:hint="eastAsia"/>
          <w:sz w:val="22"/>
          <w:szCs w:val="22"/>
        </w:rPr>
        <w:t>十二</w:t>
      </w:r>
      <w:r w:rsidRPr="001934AD">
        <w:rPr>
          <w:sz w:val="22"/>
          <w:szCs w:val="22"/>
        </w:rPr>
        <w:t>），</w:t>
      </w:r>
      <w:r w:rsidRPr="001934AD">
        <w:rPr>
          <w:sz w:val="22"/>
          <w:szCs w:val="22"/>
        </w:rPr>
        <w:t>p.</w:t>
      </w:r>
      <w:r w:rsidRPr="001934AD">
        <w:rPr>
          <w:rFonts w:hint="eastAsia"/>
          <w:sz w:val="22"/>
          <w:szCs w:val="22"/>
        </w:rPr>
        <w:t>133</w:t>
      </w:r>
      <w:r w:rsidRPr="001934AD">
        <w:rPr>
          <w:rFonts w:hint="eastAsia"/>
          <w:sz w:val="22"/>
          <w:szCs w:val="22"/>
        </w:rPr>
        <w:t>）</w:t>
      </w:r>
    </w:p>
  </w:footnote>
  <w:footnote w:id="27">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《阿毘達磨法蘊足論》卷</w:t>
      </w:r>
      <w:r w:rsidRPr="001934AD">
        <w:rPr>
          <w:rFonts w:hint="eastAsia"/>
          <w:sz w:val="22"/>
          <w:szCs w:val="22"/>
        </w:rPr>
        <w:t>10</w:t>
      </w:r>
      <w:r w:rsidRPr="001934AD">
        <w:rPr>
          <w:rFonts w:hint="eastAsia"/>
          <w:sz w:val="22"/>
          <w:szCs w:val="22"/>
        </w:rPr>
        <w:t>〈</w:t>
      </w:r>
      <w:r w:rsidRPr="001934AD">
        <w:rPr>
          <w:rFonts w:hint="eastAsia"/>
          <w:sz w:val="22"/>
          <w:szCs w:val="22"/>
        </w:rPr>
        <w:t>19</w:t>
      </w:r>
      <w:r w:rsidRPr="001934AD">
        <w:rPr>
          <w:rFonts w:hint="eastAsia"/>
          <w:sz w:val="22"/>
          <w:szCs w:val="22"/>
        </w:rPr>
        <w:t>蘊品〉（大正</w:t>
      </w:r>
      <w:r w:rsidRPr="001934AD">
        <w:rPr>
          <w:rFonts w:hint="eastAsia"/>
          <w:sz w:val="22"/>
          <w:szCs w:val="22"/>
        </w:rPr>
        <w:t>26</w:t>
      </w:r>
      <w:r w:rsidRPr="001934AD">
        <w:rPr>
          <w:rFonts w:hint="eastAsia"/>
          <w:sz w:val="22"/>
          <w:szCs w:val="22"/>
        </w:rPr>
        <w:t>，</w:t>
      </w:r>
      <w:r w:rsidRPr="001934AD">
        <w:rPr>
          <w:rFonts w:hint="eastAsia"/>
          <w:sz w:val="22"/>
          <w:szCs w:val="22"/>
        </w:rPr>
        <w:t>501b16-23</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云何行蘊？謂行蘊有二種：一、心相應行蘊，二、心不相應行蘊。</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云何心相應行蘊？謂思、觸、作意，廣說乃至諸所有智、見現觀，復有所餘如是類法與心相應，是名心相應行蘊。</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云何心不相應行蘊？謂得、無想定，廣說乃至文身，復有所餘如是類法不與心相應，是名心不相應行蘊。</w:t>
      </w:r>
    </w:p>
    <w:p w:rsidR="00BC60BC" w:rsidRPr="001934AD" w:rsidRDefault="00BC60BC" w:rsidP="005C4F86">
      <w:pPr>
        <w:pStyle w:val="a7"/>
        <w:overflowPunct w:val="0"/>
        <w:ind w:leftChars="335" w:left="804"/>
        <w:jc w:val="both"/>
        <w:rPr>
          <w:sz w:val="22"/>
          <w:szCs w:val="22"/>
        </w:rPr>
      </w:pPr>
      <w:r w:rsidRPr="001934AD">
        <w:rPr>
          <w:rFonts w:ascii="標楷體" w:eastAsia="標楷體" w:hAnsi="標楷體" w:hint="eastAsia"/>
          <w:sz w:val="22"/>
          <w:szCs w:val="22"/>
        </w:rPr>
        <w:t>如是心相應行蘊，及心不相應行蘊總名行蘊。</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《阿毘達磨俱舍論》卷</w:t>
      </w:r>
      <w:r w:rsidRPr="001934AD">
        <w:rPr>
          <w:rFonts w:hint="eastAsia"/>
          <w:sz w:val="22"/>
          <w:szCs w:val="22"/>
        </w:rPr>
        <w:t>4</w:t>
      </w:r>
      <w:r w:rsidRPr="001934AD">
        <w:rPr>
          <w:rFonts w:hint="eastAsia"/>
          <w:sz w:val="22"/>
          <w:szCs w:val="22"/>
        </w:rPr>
        <w:t>〈</w:t>
      </w:r>
      <w:r w:rsidRPr="001934AD">
        <w:rPr>
          <w:rFonts w:hint="eastAsia"/>
          <w:sz w:val="22"/>
          <w:szCs w:val="22"/>
        </w:rPr>
        <w:t>2</w:t>
      </w:r>
      <w:r w:rsidRPr="001934AD">
        <w:rPr>
          <w:rFonts w:hint="eastAsia"/>
          <w:sz w:val="22"/>
          <w:szCs w:val="22"/>
        </w:rPr>
        <w:t>分別根品〉（大正</w:t>
      </w:r>
      <w:r w:rsidRPr="001934AD">
        <w:rPr>
          <w:rFonts w:hint="eastAsia"/>
          <w:sz w:val="22"/>
          <w:szCs w:val="22"/>
        </w:rPr>
        <w:t>29</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934AD">
          <w:rPr>
            <w:rFonts w:hint="eastAsia"/>
            <w:sz w:val="22"/>
            <w:szCs w:val="22"/>
          </w:rPr>
          <w:t>22a</w:t>
        </w:r>
      </w:smartTag>
      <w:r w:rsidRPr="001934AD">
        <w:rPr>
          <w:rFonts w:hint="eastAsia"/>
          <w:sz w:val="22"/>
          <w:szCs w:val="22"/>
        </w:rPr>
        <w:t>4-9</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心不相應行何者是耶？</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頌曰：心不相應行──得、非得、同分、無想、二定、命、相、名身等類。</w:t>
      </w:r>
    </w:p>
    <w:p w:rsidR="00BC60BC" w:rsidRPr="001934AD" w:rsidRDefault="00BC60BC" w:rsidP="005C4F86">
      <w:pPr>
        <w:pStyle w:val="a7"/>
        <w:overflowPunct w:val="0"/>
        <w:ind w:leftChars="335" w:left="804"/>
        <w:jc w:val="both"/>
        <w:rPr>
          <w:sz w:val="22"/>
          <w:szCs w:val="22"/>
        </w:rPr>
      </w:pPr>
      <w:r w:rsidRPr="001934AD">
        <w:rPr>
          <w:rFonts w:ascii="標楷體" w:eastAsia="標楷體" w:hAnsi="標楷體" w:hint="eastAsia"/>
          <w:sz w:val="22"/>
          <w:szCs w:val="22"/>
        </w:rPr>
        <w:t>論曰：如是諸法，心不相應，非色等性，行蘊所攝，是故名心不相應行。</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3</w:t>
      </w:r>
      <w:r w:rsidRPr="001934AD">
        <w:rPr>
          <w:sz w:val="22"/>
          <w:szCs w:val="22"/>
        </w:rPr>
        <w:t>）</w:t>
      </w:r>
      <w:r w:rsidRPr="001934AD">
        <w:rPr>
          <w:rFonts w:hint="eastAsia"/>
          <w:sz w:val="22"/>
          <w:szCs w:val="22"/>
        </w:rPr>
        <w:t>世親造，［唐］玄奘譯，《大乘五蘊論》（大正</w:t>
      </w:r>
      <w:r w:rsidRPr="001934AD">
        <w:rPr>
          <w:rFonts w:hint="eastAsia"/>
          <w:sz w:val="22"/>
          <w:szCs w:val="22"/>
        </w:rPr>
        <w:t>31</w:t>
      </w:r>
      <w:r w:rsidRPr="001934AD">
        <w:rPr>
          <w:rFonts w:hint="eastAsia"/>
          <w:sz w:val="22"/>
          <w:szCs w:val="22"/>
        </w:rPr>
        <w:t>，</w:t>
      </w:r>
      <w:r w:rsidRPr="001934AD">
        <w:rPr>
          <w:rFonts w:hint="eastAsia"/>
          <w:sz w:val="22"/>
          <w:szCs w:val="22"/>
        </w:rPr>
        <w:t>849b29-c5</w:t>
      </w:r>
      <w:r w:rsidRPr="001934AD">
        <w:rPr>
          <w:rFonts w:hint="eastAsia"/>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云何心不相應行？</w:t>
      </w:r>
      <w:r w:rsidRPr="001934AD">
        <w:rPr>
          <w:rFonts w:ascii="標楷體" w:eastAsia="標楷體" w:hAnsi="標楷體" w:hint="eastAsia"/>
          <w:sz w:val="22"/>
          <w:szCs w:val="22"/>
        </w:rPr>
        <w:t>謂依色、心、心法分位，但假建立，不可施設決定異性及不異性。彼復云何？</w:t>
      </w:r>
      <w:r w:rsidRPr="001934AD">
        <w:rPr>
          <w:rFonts w:ascii="標楷體" w:eastAsia="標楷體" w:hAnsi="標楷體" w:hint="eastAsia"/>
          <w:b/>
          <w:sz w:val="22"/>
          <w:szCs w:val="22"/>
        </w:rPr>
        <w:t>謂得、無想等至、滅盡等至、無想所有、命根、眾同分、生、老、住、無常、名身、句身、文身、異生性，如是等類。</w:t>
      </w:r>
    </w:p>
  </w:footnote>
  <w:footnote w:id="28">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善律儀：</w:t>
      </w:r>
      <w:r w:rsidRPr="001934AD">
        <w:rPr>
          <w:sz w:val="22"/>
          <w:szCs w:val="22"/>
        </w:rPr>
        <w:t>善之律儀。又稱律儀（梵</w:t>
      </w:r>
      <w:r w:rsidRPr="001934AD">
        <w:rPr>
          <w:sz w:val="22"/>
          <w:szCs w:val="22"/>
        </w:rPr>
        <w:t>saṃvara</w:t>
      </w:r>
      <w:r w:rsidRPr="001934AD">
        <w:rPr>
          <w:sz w:val="22"/>
          <w:szCs w:val="22"/>
        </w:rPr>
        <w:t>）、善戒。為「惡律儀」之對稱。律儀，指律法儀式、戒律。</w:t>
      </w:r>
      <w:r w:rsidRPr="001934AD">
        <w:rPr>
          <w:b/>
          <w:sz w:val="22"/>
          <w:szCs w:val="22"/>
        </w:rPr>
        <w:t>善律儀，即指受戒者所得之無表色，有防非止惡之功能</w:t>
      </w:r>
      <w:r w:rsidRPr="001934AD">
        <w:rPr>
          <w:sz w:val="22"/>
          <w:szCs w:val="22"/>
        </w:rPr>
        <w:t>。比丘戒、比丘尼戒、六法、沙彌戒、沙彌尼戒、優婆塞戒、優婆夷戒、八齋戒等別解脫律儀，能遮止各種不律儀；定共戒及道共戒二者，能斷欲纏之惡戒及能起惡戒之煩惱，此三者總稱為善律儀。</w:t>
      </w:r>
      <w:r w:rsidRPr="001934AD">
        <w:rPr>
          <w:rFonts w:hint="eastAsia"/>
          <w:sz w:val="22"/>
          <w:szCs w:val="22"/>
        </w:rPr>
        <w:t>（《佛光大辭典》（五），</w:t>
      </w:r>
      <w:r w:rsidRPr="001934AD">
        <w:rPr>
          <w:rFonts w:hint="eastAsia"/>
          <w:sz w:val="22"/>
          <w:szCs w:val="22"/>
        </w:rPr>
        <w:t>p.4885</w:t>
      </w:r>
      <w:r w:rsidRPr="001934AD">
        <w:rPr>
          <w:sz w:val="22"/>
          <w:szCs w:val="22"/>
        </w:rPr>
        <w:t>.3</w:t>
      </w:r>
      <w:r w:rsidRPr="001934AD">
        <w:rPr>
          <w:rFonts w:hint="eastAsia"/>
          <w:sz w:val="22"/>
          <w:szCs w:val="22"/>
        </w:rPr>
        <w:t>）</w:t>
      </w:r>
    </w:p>
  </w:footnote>
  <w:footnote w:id="29">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）案：「</w:t>
      </w:r>
      <w:r w:rsidRPr="001934AD">
        <w:rPr>
          <w:rFonts w:hint="eastAsia"/>
          <w:sz w:val="22"/>
          <w:szCs w:val="22"/>
        </w:rPr>
        <w:t>不善律儀」或稱「</w:t>
      </w:r>
      <w:r w:rsidRPr="001934AD">
        <w:rPr>
          <w:rFonts w:ascii="新細明體" w:hAnsi="新細明體" w:hint="eastAsia"/>
          <w:sz w:val="22"/>
          <w:szCs w:val="22"/>
        </w:rPr>
        <w:t>惡律儀</w:t>
      </w:r>
      <w:r w:rsidRPr="001934AD">
        <w:rPr>
          <w:rFonts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ascii="新細明體" w:hAnsi="新細明體" w:hint="eastAsia"/>
          <w:sz w:val="22"/>
          <w:szCs w:val="22"/>
        </w:rPr>
        <w:t>惡律儀</w:t>
      </w:r>
      <w:r w:rsidRPr="001934AD">
        <w:rPr>
          <w:rFonts w:hint="eastAsia"/>
          <w:sz w:val="22"/>
          <w:szCs w:val="22"/>
        </w:rPr>
        <w:t>：</w:t>
      </w:r>
      <w:r w:rsidRPr="001934AD">
        <w:rPr>
          <w:rFonts w:ascii="新細明體" w:hAnsi="新細明體" w:hint="eastAsia"/>
          <w:sz w:val="22"/>
          <w:szCs w:val="22"/>
        </w:rPr>
        <w:t>惡之律儀。為「善律儀」之對稱。又作不律儀、惡戒。即為自活或得利益而立誓行屠殺等業者所得之無表色</w:t>
      </w:r>
      <w:r w:rsidRPr="001934AD">
        <w:rPr>
          <w:rFonts w:ascii="標楷體" w:eastAsia="標楷體" w:hAnsi="標楷體" w:hint="eastAsia"/>
          <w:sz w:val="22"/>
          <w:szCs w:val="22"/>
        </w:rPr>
        <w:t>。</w:t>
      </w:r>
      <w:r w:rsidRPr="001934AD">
        <w:rPr>
          <w:rFonts w:hint="eastAsia"/>
          <w:sz w:val="22"/>
          <w:szCs w:val="22"/>
        </w:rPr>
        <w:t>（《佛光大辭典》（五），</w:t>
      </w:r>
      <w:r w:rsidRPr="001934AD">
        <w:rPr>
          <w:rFonts w:hint="eastAsia"/>
          <w:sz w:val="22"/>
          <w:szCs w:val="22"/>
        </w:rPr>
        <w:t>p.4949</w:t>
      </w:r>
      <w:r w:rsidRPr="001934AD">
        <w:rPr>
          <w:sz w:val="22"/>
          <w:szCs w:val="22"/>
        </w:rPr>
        <w:t>.2</w:t>
      </w:r>
      <w:r w:rsidRPr="001934AD">
        <w:rPr>
          <w:rFonts w:hint="eastAsia"/>
          <w:sz w:val="22"/>
          <w:szCs w:val="22"/>
        </w:rPr>
        <w:t>）</w:t>
      </w:r>
    </w:p>
  </w:footnote>
  <w:footnote w:id="30">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eastAsia="標楷體" w:hint="eastAsia"/>
          <w:sz w:val="22"/>
          <w:szCs w:val="22"/>
        </w:rPr>
        <w:t xml:space="preserve"> </w:t>
      </w:r>
      <w:r w:rsidRPr="001934AD">
        <w:rPr>
          <w:rFonts w:eastAsia="標楷體"/>
          <w:sz w:val="22"/>
          <w:szCs w:val="22"/>
        </w:rPr>
        <w:t>（</w:t>
      </w:r>
      <w:r w:rsidRPr="001934AD">
        <w:rPr>
          <w:rFonts w:eastAsia="標楷體" w:hint="eastAsia"/>
          <w:sz w:val="22"/>
          <w:szCs w:val="22"/>
        </w:rPr>
        <w:t>1</w:t>
      </w:r>
      <w:r w:rsidRPr="001934AD">
        <w:rPr>
          <w:rFonts w:eastAsia="標楷體"/>
          <w:sz w:val="22"/>
          <w:szCs w:val="22"/>
        </w:rPr>
        <w:t>）</w:t>
      </w:r>
      <w:r w:rsidRPr="001934AD">
        <w:rPr>
          <w:sz w:val="22"/>
          <w:szCs w:val="22"/>
        </w:rPr>
        <w:t>印順法師，《中觀論頌講記》，</w:t>
      </w:r>
      <w:r w:rsidRPr="001934AD">
        <w:rPr>
          <w:sz w:val="22"/>
          <w:szCs w:val="22"/>
        </w:rPr>
        <w:t>p.276</w:t>
      </w:r>
      <w:r w:rsidRPr="001934AD">
        <w:rPr>
          <w:sz w:val="22"/>
          <w:szCs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b/>
          <w:sz w:val="22"/>
          <w:szCs w:val="22"/>
        </w:rPr>
        <w:t>作與無作，或譯表與無表</w:t>
      </w:r>
      <w:r w:rsidRPr="001934AD">
        <w:rPr>
          <w:rFonts w:ascii="標楷體" w:eastAsia="標楷體" w:hAnsi="標楷體"/>
          <w:sz w:val="22"/>
          <w:szCs w:val="22"/>
        </w:rPr>
        <w:t>。正在身體活動、語言談說的時候，此身語的動作，能表示內心的活動，是身口的作業。</w:t>
      </w:r>
      <w:r w:rsidRPr="001934AD">
        <w:rPr>
          <w:rFonts w:ascii="標楷體" w:eastAsia="標楷體" w:hAnsi="標楷體"/>
          <w:b/>
          <w:sz w:val="22"/>
          <w:szCs w:val="22"/>
        </w:rPr>
        <w:t>因身口的造作，生起一種業力，能感後果，他不能表示於外，故名身口的無作業</w:t>
      </w:r>
      <w:r w:rsidRPr="001934AD">
        <w:rPr>
          <w:rFonts w:ascii="標楷體" w:eastAsia="標楷體" w:hAnsi="標楷體"/>
          <w:sz w:val="22"/>
          <w:szCs w:val="22"/>
        </w:rPr>
        <w:t>。</w:t>
      </w:r>
      <w:r w:rsidRPr="001934AD">
        <w:rPr>
          <w:rFonts w:ascii="標楷體" w:eastAsia="標楷體" w:hAnsi="標楷體"/>
          <w:b/>
          <w:sz w:val="22"/>
          <w:szCs w:val="22"/>
        </w:rPr>
        <w:t>作業是色法的，由色法所引起的無表業，所以也是色法的，不過是無所表示罷了</w:t>
      </w:r>
      <w:r w:rsidRPr="001934AD">
        <w:rPr>
          <w:rFonts w:ascii="標楷體" w:eastAsia="標楷體" w:hAnsi="標楷體"/>
          <w:sz w:val="22"/>
          <w:szCs w:val="22"/>
        </w:rPr>
        <w:t>。這無表色，毘婆沙論師說是實有的，《雜心論》說是假有的。</w:t>
      </w:r>
    </w:p>
    <w:p w:rsidR="00BC60BC" w:rsidRPr="001934AD" w:rsidRDefault="00BC60BC" w:rsidP="00E10785">
      <w:pPr>
        <w:snapToGrid w:val="0"/>
        <w:ind w:leftChars="105" w:left="791" w:hangingChars="245" w:hanging="539"/>
        <w:jc w:val="both"/>
        <w:rPr>
          <w:sz w:val="22"/>
        </w:rPr>
      </w:pPr>
      <w:r w:rsidRPr="001934AD">
        <w:rPr>
          <w:rFonts w:eastAsia="標楷體"/>
          <w:sz w:val="22"/>
        </w:rPr>
        <w:t>（</w:t>
      </w:r>
      <w:r w:rsidRPr="001934AD">
        <w:rPr>
          <w:rFonts w:eastAsia="標楷體" w:hint="eastAsia"/>
          <w:sz w:val="22"/>
        </w:rPr>
        <w:t>2</w:t>
      </w:r>
      <w:r w:rsidRPr="001934AD">
        <w:rPr>
          <w:rFonts w:eastAsia="標楷體"/>
          <w:sz w:val="22"/>
        </w:rPr>
        <w:t>）</w:t>
      </w:r>
      <w:r w:rsidRPr="001934AD">
        <w:rPr>
          <w:sz w:val="22"/>
        </w:rPr>
        <w:t>印順法師，《印度佛教思想史》，第六章，第一節</w:t>
      </w:r>
      <w:r w:rsidRPr="001934AD">
        <w:rPr>
          <w:rFonts w:eastAsia="細明體"/>
          <w:sz w:val="22"/>
        </w:rPr>
        <w:t>〈說一切有部〉，</w:t>
      </w:r>
      <w:r w:rsidRPr="001934AD">
        <w:rPr>
          <w:sz w:val="22"/>
        </w:rPr>
        <w:t>p.199</w:t>
      </w:r>
      <w:r w:rsidRPr="001934AD">
        <w:rPr>
          <w:sz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sz w:val="22"/>
          <w:szCs w:val="22"/>
        </w:rPr>
        <w:t>《雜心論》說：身作[表]、語作，意業沒有無作。</w:t>
      </w:r>
      <w:r w:rsidRPr="001934AD">
        <w:rPr>
          <w:rFonts w:ascii="標楷體" w:eastAsia="標楷體" w:hAnsi="標楷體"/>
          <w:b/>
          <w:sz w:val="22"/>
          <w:szCs w:val="22"/>
        </w:rPr>
        <w:t>什麼是無作（表）？</w:t>
      </w:r>
      <w:r w:rsidRPr="001934AD">
        <w:rPr>
          <w:rFonts w:ascii="標楷體" w:eastAsia="標楷體" w:hAnsi="標楷體"/>
          <w:sz w:val="22"/>
          <w:szCs w:val="22"/>
        </w:rPr>
        <w:t>在身、語「動（作）滅已，與餘識俱，彼（無表）性隨生」。所以「</w:t>
      </w:r>
      <w:r w:rsidRPr="001934AD">
        <w:rPr>
          <w:rFonts w:ascii="標楷體" w:eastAsia="標楷體" w:hAnsi="標楷體"/>
          <w:b/>
          <w:sz w:val="22"/>
          <w:szCs w:val="22"/>
        </w:rPr>
        <w:t>無作亦非色，以作是色故，彼亦名色</w:t>
      </w:r>
      <w:r w:rsidRPr="001934AD">
        <w:rPr>
          <w:rFonts w:ascii="標楷體" w:eastAsia="標楷體" w:hAnsi="標楷體"/>
          <w:sz w:val="22"/>
          <w:szCs w:val="22"/>
        </w:rPr>
        <w:t>」。</w:t>
      </w:r>
      <w:r w:rsidRPr="001934AD">
        <w:rPr>
          <w:rFonts w:ascii="標楷體" w:eastAsia="標楷體" w:hAnsi="標楷體"/>
          <w:b/>
          <w:sz w:val="22"/>
          <w:szCs w:val="22"/>
        </w:rPr>
        <w:t>無表色是感報的業，是毘婆沙師──有部的重要教義。現在說：無表不是色，是在身語動作滅時，立即引起的，與識俱生的無表業。為身、語表色所引起，也就假名為色，其實不是色法。這一無表假色的見地，是譬喻師的</w:t>
      </w:r>
      <w:r w:rsidRPr="001934AD">
        <w:rPr>
          <w:rFonts w:ascii="標楷體" w:eastAsia="標楷體" w:hAnsi="標楷體"/>
          <w:sz w:val="22"/>
          <w:szCs w:val="22"/>
        </w:rPr>
        <w:t>；在經部興盛中，這將成為有部的新說了。</w:t>
      </w:r>
    </w:p>
    <w:p w:rsidR="00BC60BC" w:rsidRPr="001934AD" w:rsidRDefault="00BC60BC" w:rsidP="00E10785">
      <w:pPr>
        <w:snapToGrid w:val="0"/>
        <w:ind w:leftChars="105" w:left="791" w:hangingChars="245" w:hanging="539"/>
        <w:jc w:val="both"/>
        <w:rPr>
          <w:sz w:val="22"/>
        </w:rPr>
      </w:pPr>
      <w:r w:rsidRPr="001934AD">
        <w:rPr>
          <w:rFonts w:eastAsia="標楷體"/>
          <w:sz w:val="22"/>
        </w:rPr>
        <w:t>（</w:t>
      </w:r>
      <w:r w:rsidRPr="001934AD">
        <w:rPr>
          <w:rFonts w:eastAsia="標楷體" w:hint="eastAsia"/>
          <w:sz w:val="22"/>
        </w:rPr>
        <w:t>3</w:t>
      </w:r>
      <w:r w:rsidRPr="001934AD">
        <w:rPr>
          <w:rFonts w:eastAsia="標楷體"/>
          <w:sz w:val="22"/>
        </w:rPr>
        <w:t>）</w:t>
      </w:r>
      <w:r w:rsidRPr="001934AD">
        <w:rPr>
          <w:sz w:val="22"/>
        </w:rPr>
        <w:t>印順法師，《說一切有部為主的論書與論師之研究》，第十一章，第五節，第三項</w:t>
      </w:r>
      <w:r w:rsidRPr="001934AD">
        <w:rPr>
          <w:rFonts w:eastAsia="細明體"/>
          <w:sz w:val="22"/>
        </w:rPr>
        <w:t>〈</w:t>
      </w:r>
      <w:r w:rsidRPr="001934AD">
        <w:rPr>
          <w:rFonts w:ascii="細明體" w:eastAsia="細明體" w:hAnsi="細明體" w:hint="eastAsia"/>
          <w:sz w:val="22"/>
        </w:rPr>
        <w:t>《</w:t>
      </w:r>
      <w:r w:rsidRPr="001934AD">
        <w:rPr>
          <w:rFonts w:eastAsia="細明體"/>
          <w:sz w:val="22"/>
        </w:rPr>
        <w:t>成實論</w:t>
      </w:r>
      <w:r w:rsidRPr="001934AD">
        <w:rPr>
          <w:rFonts w:ascii="細明體" w:eastAsia="細明體" w:hAnsi="細明體" w:hint="eastAsia"/>
          <w:sz w:val="22"/>
        </w:rPr>
        <w:t>》</w:t>
      </w:r>
      <w:r w:rsidRPr="001934AD">
        <w:rPr>
          <w:rFonts w:eastAsia="細明體"/>
          <w:sz w:val="22"/>
        </w:rPr>
        <w:t>論義略述〉</w:t>
      </w:r>
      <w:r w:rsidRPr="001934AD">
        <w:rPr>
          <w:sz w:val="22"/>
        </w:rPr>
        <w:t>，</w:t>
      </w:r>
      <w:r w:rsidRPr="001934AD">
        <w:rPr>
          <w:sz w:val="22"/>
        </w:rPr>
        <w:t>p.586</w:t>
      </w:r>
      <w:r w:rsidRPr="001934AD">
        <w:rPr>
          <w:sz w:val="22"/>
        </w:rPr>
        <w:t>：</w:t>
      </w:r>
    </w:p>
    <w:p w:rsidR="00BC60BC" w:rsidRPr="001934AD" w:rsidRDefault="00BC60BC" w:rsidP="005C4F86">
      <w:pPr>
        <w:pStyle w:val="a7"/>
        <w:overflowPunct w:val="0"/>
        <w:ind w:leftChars="335" w:left="804"/>
        <w:jc w:val="both"/>
        <w:rPr>
          <w:rFonts w:ascii="標楷體" w:eastAsia="標楷體" w:hAnsi="標楷體"/>
          <w:sz w:val="22"/>
          <w:szCs w:val="22"/>
        </w:rPr>
      </w:pPr>
      <w:r w:rsidRPr="001934AD">
        <w:rPr>
          <w:rFonts w:ascii="標楷體" w:eastAsia="標楷體" w:hAnsi="標楷體"/>
          <w:sz w:val="22"/>
          <w:szCs w:val="22"/>
        </w:rPr>
        <w:t>不相應行法，如阿毘達磨論師所成立的，本論與譬喻師一樣，看作假有的，甚至是不必要的（如凡夫法）。但在不相應行法，本論立一實有法，就是</w:t>
      </w:r>
      <w:r w:rsidRPr="001934AD">
        <w:rPr>
          <w:rFonts w:ascii="標楷體" w:eastAsia="標楷體" w:hAnsi="標楷體"/>
          <w:b/>
          <w:sz w:val="22"/>
          <w:szCs w:val="22"/>
        </w:rPr>
        <w:t>無作──無表業</w:t>
      </w:r>
      <w:r w:rsidRPr="001934AD">
        <w:rPr>
          <w:rFonts w:ascii="標楷體" w:eastAsia="標楷體" w:hAnsi="標楷體"/>
          <w:sz w:val="22"/>
          <w:szCs w:val="22"/>
        </w:rPr>
        <w:t>。在無心位</w:t>
      </w:r>
      <w:r w:rsidRPr="001934AD">
        <w:rPr>
          <w:rFonts w:ascii="標楷體" w:eastAsia="標楷體" w:hAnsi="標楷體" w:hint="eastAsia"/>
          <w:sz w:val="22"/>
          <w:szCs w:val="22"/>
        </w:rPr>
        <w:t>、</w:t>
      </w:r>
      <w:r w:rsidRPr="001934AD">
        <w:rPr>
          <w:rFonts w:ascii="標楷體" w:eastAsia="標楷體" w:hAnsi="標楷體"/>
          <w:sz w:val="22"/>
          <w:szCs w:val="22"/>
        </w:rPr>
        <w:t>無色界，無作業都是有的，所以是非色非心的不相應行。</w:t>
      </w:r>
      <w:r w:rsidRPr="001934AD">
        <w:rPr>
          <w:rFonts w:ascii="標楷體" w:eastAsia="標楷體" w:hAnsi="標楷體"/>
          <w:b/>
          <w:sz w:val="22"/>
          <w:szCs w:val="22"/>
        </w:rPr>
        <w:t>無表，本是阿毘達磨論者所重，屬於法處所攝色。但無表而稱為色法，實是很難理解的。所以《阿毘曇心論》</w:t>
      </w:r>
      <w:r w:rsidRPr="001934AD">
        <w:rPr>
          <w:rFonts w:ascii="標楷體" w:eastAsia="標楷體" w:hAnsi="標楷體" w:hint="eastAsia"/>
          <w:b/>
          <w:sz w:val="22"/>
          <w:szCs w:val="22"/>
        </w:rPr>
        <w:t>、</w:t>
      </w:r>
      <w:r w:rsidRPr="001934AD">
        <w:rPr>
          <w:rFonts w:ascii="標楷體" w:eastAsia="標楷體" w:hAnsi="標楷體"/>
          <w:b/>
          <w:sz w:val="22"/>
          <w:szCs w:val="22"/>
        </w:rPr>
        <w:t>《雜阿毘曇心論》，也在說是「假色」了。法救與覺天，都是否認無表色的。正量部立為不相應行的「不失法」。本論取經部譬喻師的古義，不立熏習說，綜合了說一切有部論師的無表色</w:t>
      </w:r>
      <w:r w:rsidRPr="001934AD">
        <w:rPr>
          <w:rFonts w:ascii="標楷體" w:eastAsia="標楷體" w:hAnsi="標楷體" w:hint="eastAsia"/>
          <w:b/>
          <w:sz w:val="22"/>
          <w:szCs w:val="22"/>
        </w:rPr>
        <w:t>、</w:t>
      </w:r>
      <w:r w:rsidRPr="001934AD">
        <w:rPr>
          <w:rFonts w:ascii="標楷體" w:eastAsia="標楷體" w:hAnsi="標楷體"/>
          <w:b/>
          <w:sz w:val="22"/>
          <w:szCs w:val="22"/>
        </w:rPr>
        <w:t>正量部的不失法，立為非色非心的不相應行</w:t>
      </w:r>
      <w:r w:rsidRPr="001934AD">
        <w:rPr>
          <w:rFonts w:ascii="標楷體" w:eastAsia="標楷體" w:hAnsi="標楷體"/>
          <w:sz w:val="22"/>
          <w:szCs w:val="22"/>
        </w:rPr>
        <w:t>，成為具有特色的論義。</w:t>
      </w:r>
    </w:p>
  </w:footnote>
  <w:footnote w:id="31">
    <w:p w:rsidR="000C7716" w:rsidRPr="001934AD" w:rsidRDefault="000C7716" w:rsidP="000C7716">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色＋（故）【宋】【元】【明】【宮】。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3</w:t>
      </w:r>
      <w:r w:rsidRPr="001934AD">
        <w:rPr>
          <w:rFonts w:hAnsi="新細明體"/>
          <w:sz w:val="22"/>
          <w:szCs w:val="22"/>
        </w:rPr>
        <w:t>）</w:t>
      </w:r>
    </w:p>
  </w:footnote>
  <w:footnote w:id="32">
    <w:p w:rsidR="00BC60BC" w:rsidRPr="001934AD" w:rsidRDefault="00BC60BC" w:rsidP="00E10785">
      <w:pPr>
        <w:pStyle w:val="a7"/>
        <w:ind w:left="253" w:hangingChars="115" w:hanging="253"/>
        <w:jc w:val="both"/>
        <w:rPr>
          <w:rFonts w:ascii="標楷體" w:eastAsia="標楷體" w:hAnsi="標楷體"/>
          <w:sz w:val="22"/>
          <w:szCs w:val="22"/>
        </w:rPr>
      </w:pPr>
      <w:r w:rsidRPr="001934AD">
        <w:rPr>
          <w:rStyle w:val="a9"/>
          <w:sz w:val="22"/>
          <w:szCs w:val="22"/>
        </w:rPr>
        <w:footnoteRef/>
      </w:r>
      <w:r w:rsidRPr="001934AD">
        <w:rPr>
          <w:sz w:val="22"/>
          <w:szCs w:val="22"/>
        </w:rPr>
        <w:t xml:space="preserve"> </w:t>
      </w:r>
      <w:r w:rsidRPr="001934AD">
        <w:rPr>
          <w:sz w:val="22"/>
          <w:szCs w:val="22"/>
        </w:rPr>
        <w:t>參見</w:t>
      </w:r>
      <w:r w:rsidRPr="001934AD">
        <w:rPr>
          <w:rFonts w:hint="eastAsia"/>
          <w:sz w:val="22"/>
          <w:szCs w:val="22"/>
        </w:rPr>
        <w:t>《阿毘達磨大毘婆沙論》卷</w:t>
      </w:r>
      <w:r w:rsidRPr="001934AD">
        <w:rPr>
          <w:rFonts w:hint="eastAsia"/>
          <w:sz w:val="22"/>
          <w:szCs w:val="22"/>
        </w:rPr>
        <w:t>100</w:t>
      </w:r>
      <w:r w:rsidRPr="001934AD">
        <w:rPr>
          <w:rFonts w:hint="eastAsia"/>
          <w:sz w:val="22"/>
          <w:szCs w:val="22"/>
        </w:rPr>
        <w:t>（大正</w:t>
      </w:r>
      <w:r w:rsidRPr="001934AD">
        <w:rPr>
          <w:rFonts w:hint="eastAsia"/>
          <w:sz w:val="22"/>
          <w:szCs w:val="22"/>
        </w:rPr>
        <w:t>27</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18"/>
          <w:attr w:name="UnitName" w:val="a"/>
        </w:smartTagPr>
        <w:r w:rsidRPr="001934AD">
          <w:rPr>
            <w:sz w:val="22"/>
            <w:szCs w:val="22"/>
          </w:rPr>
          <w:t>518a</w:t>
        </w:r>
      </w:smartTag>
      <w:r w:rsidRPr="001934AD">
        <w:rPr>
          <w:sz w:val="22"/>
          <w:szCs w:val="22"/>
        </w:rPr>
        <w:t>8-b5</w:t>
      </w:r>
      <w:r w:rsidRPr="001934AD">
        <w:rPr>
          <w:sz w:val="22"/>
          <w:szCs w:val="22"/>
        </w:rPr>
        <w:t>）</w:t>
      </w:r>
      <w:r w:rsidRPr="001934AD">
        <w:rPr>
          <w:rFonts w:ascii="標楷體" w:eastAsia="標楷體" w:hAnsi="標楷體" w:hint="eastAsia"/>
          <w:sz w:val="22"/>
        </w:rPr>
        <w:t>。</w:t>
      </w:r>
    </w:p>
  </w:footnote>
  <w:footnote w:id="3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w:t>
      </w:r>
      <w:r w:rsidRPr="001934AD">
        <w:rPr>
          <w:rFonts w:hint="eastAsia"/>
          <w:sz w:val="22"/>
          <w:szCs w:val="22"/>
        </w:rPr>
        <w:t>七百不相應法」，待考。</w:t>
      </w:r>
    </w:p>
  </w:footnote>
  <w:footnote w:id="3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「度」，待考。</w:t>
      </w:r>
    </w:p>
  </w:footnote>
  <w:footnote w:id="35">
    <w:p w:rsidR="00BC60BC" w:rsidRPr="001934AD" w:rsidRDefault="00BC60BC" w:rsidP="00E10785">
      <w:pPr>
        <w:snapToGrid w:val="0"/>
        <w:ind w:left="253" w:hangingChars="115" w:hanging="253"/>
        <w:jc w:val="both"/>
        <w:rPr>
          <w:sz w:val="22"/>
        </w:rPr>
      </w:pPr>
      <w:r w:rsidRPr="001934AD">
        <w:rPr>
          <w:rStyle w:val="a9"/>
          <w:sz w:val="22"/>
        </w:rPr>
        <w:footnoteRef/>
      </w:r>
      <w:r w:rsidRPr="001934AD">
        <w:rPr>
          <w:sz w:val="22"/>
        </w:rPr>
        <w:t xml:space="preserve"> </w:t>
      </w:r>
      <w:r w:rsidRPr="001934AD">
        <w:rPr>
          <w:sz w:val="22"/>
        </w:rPr>
        <w:t>參見</w:t>
      </w:r>
      <w:r w:rsidRPr="001934AD">
        <w:rPr>
          <w:rFonts w:hint="eastAsia"/>
          <w:sz w:val="22"/>
        </w:rPr>
        <w:t>《大智度論》卷</w:t>
      </w:r>
      <w:r w:rsidRPr="001934AD">
        <w:rPr>
          <w:rFonts w:hint="eastAsia"/>
          <w:sz w:val="22"/>
        </w:rPr>
        <w:t>24</w:t>
      </w:r>
      <w:r w:rsidRPr="001934AD">
        <w:rPr>
          <w:rFonts w:hint="eastAsia"/>
          <w:sz w:val="22"/>
        </w:rPr>
        <w:t>〈</w:t>
      </w:r>
      <w:r w:rsidRPr="001934AD">
        <w:rPr>
          <w:rFonts w:hint="eastAsia"/>
          <w:sz w:val="22"/>
        </w:rPr>
        <w:t>1</w:t>
      </w:r>
      <w:r w:rsidRPr="001934AD">
        <w:rPr>
          <w:rFonts w:hint="eastAsia"/>
          <w:sz w:val="22"/>
        </w:rPr>
        <w:t>序品〉（大正</w:t>
      </w:r>
      <w:r w:rsidRPr="001934AD">
        <w:rPr>
          <w:rFonts w:hint="eastAsia"/>
          <w:sz w:val="22"/>
        </w:rPr>
        <w:t>25</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235"/>
          <w:attr w:name="UnitName" w:val="C"/>
        </w:smartTagPr>
        <w:r w:rsidRPr="001934AD">
          <w:rPr>
            <w:rFonts w:hint="eastAsia"/>
            <w:sz w:val="22"/>
          </w:rPr>
          <w:t>235c</w:t>
        </w:r>
      </w:smartTag>
      <w:r w:rsidRPr="001934AD">
        <w:rPr>
          <w:rFonts w:hint="eastAsia"/>
          <w:sz w:val="22"/>
        </w:rPr>
        <w:t>22</w:t>
      </w:r>
      <w:smartTag w:uri="urn:schemas-microsoft-com:office:smarttags" w:element="chmetcnv">
        <w:smartTagPr>
          <w:attr w:name="TCSC" w:val="0"/>
          <w:attr w:name="NumberType" w:val="1"/>
          <w:attr w:name="Negative" w:val="True"/>
          <w:attr w:name="HasSpace" w:val="False"/>
          <w:attr w:name="SourceValue" w:val="236"/>
          <w:attr w:name="UnitName" w:val="a"/>
        </w:smartTagPr>
        <w:r w:rsidRPr="001934AD">
          <w:rPr>
            <w:rFonts w:hint="eastAsia"/>
            <w:sz w:val="22"/>
          </w:rPr>
          <w:t>-236a</w:t>
        </w:r>
      </w:smartTag>
      <w:r w:rsidRPr="001934AD">
        <w:rPr>
          <w:rFonts w:hint="eastAsia"/>
          <w:sz w:val="22"/>
        </w:rPr>
        <w:t>14</w:t>
      </w:r>
      <w:r w:rsidRPr="001934AD">
        <w:rPr>
          <w:rFonts w:hint="eastAsia"/>
          <w:sz w:val="22"/>
        </w:rPr>
        <w:t>）</w:t>
      </w:r>
      <w:r w:rsidRPr="001934AD">
        <w:rPr>
          <w:rFonts w:ascii="新細明體" w:hAnsi="新細明體" w:cs="新細明體" w:hint="eastAsia"/>
          <w:sz w:val="22"/>
        </w:rPr>
        <w:t>，</w:t>
      </w:r>
      <w:r w:rsidRPr="001934AD">
        <w:rPr>
          <w:rFonts w:hint="eastAsia"/>
          <w:sz w:val="22"/>
        </w:rPr>
        <w:t>《十住毘婆沙論》卷</w:t>
      </w:r>
      <w:r w:rsidRPr="001934AD">
        <w:rPr>
          <w:rFonts w:hint="eastAsia"/>
          <w:sz w:val="22"/>
        </w:rPr>
        <w:t>1</w:t>
      </w:r>
      <w:r w:rsidRPr="001934AD">
        <w:rPr>
          <w:rFonts w:hint="eastAsia"/>
          <w:sz w:val="22"/>
        </w:rPr>
        <w:t>〈</w:t>
      </w:r>
      <w:r w:rsidRPr="001934AD">
        <w:rPr>
          <w:rFonts w:hint="eastAsia"/>
          <w:sz w:val="22"/>
        </w:rPr>
        <w:t>2</w:t>
      </w:r>
      <w:r w:rsidRPr="001934AD">
        <w:rPr>
          <w:rFonts w:hint="eastAsia"/>
          <w:sz w:val="22"/>
        </w:rPr>
        <w:t>入初地品〉（大正</w:t>
      </w:r>
      <w:r w:rsidRPr="001934AD">
        <w:rPr>
          <w:rFonts w:hint="eastAsia"/>
          <w:sz w:val="22"/>
        </w:rPr>
        <w:t>26</w:t>
      </w:r>
      <w:r w:rsidRPr="001934AD">
        <w:rPr>
          <w:rFonts w:hint="eastAsia"/>
          <w:sz w:val="22"/>
        </w:rPr>
        <w:t>，</w:t>
      </w:r>
      <w:r w:rsidRPr="001934AD">
        <w:rPr>
          <w:rFonts w:hint="eastAsia"/>
          <w:sz w:val="22"/>
        </w:rPr>
        <w:t>24b23-c3</w:t>
      </w:r>
      <w:r w:rsidRPr="001934AD">
        <w:rPr>
          <w:rFonts w:hint="eastAsia"/>
          <w:sz w:val="22"/>
        </w:rPr>
        <w:t>），《十住毘婆沙論》卷</w:t>
      </w:r>
      <w:r w:rsidRPr="001934AD">
        <w:rPr>
          <w:rFonts w:hint="eastAsia"/>
          <w:sz w:val="22"/>
        </w:rPr>
        <w:t>11</w:t>
      </w:r>
      <w:r w:rsidRPr="001934AD">
        <w:rPr>
          <w:rFonts w:hint="eastAsia"/>
          <w:sz w:val="22"/>
        </w:rPr>
        <w:t>〈</w:t>
      </w:r>
      <w:r w:rsidRPr="001934AD">
        <w:rPr>
          <w:rFonts w:hint="eastAsia"/>
          <w:sz w:val="22"/>
        </w:rPr>
        <w:t>23</w:t>
      </w:r>
      <w:r w:rsidRPr="001934AD">
        <w:rPr>
          <w:rFonts w:hint="eastAsia"/>
          <w:sz w:val="22"/>
        </w:rPr>
        <w:t>四十不共法中善知不定品〉（大正</w:t>
      </w:r>
      <w:r w:rsidRPr="001934AD">
        <w:rPr>
          <w:rFonts w:hint="eastAsia"/>
          <w:sz w:val="22"/>
        </w:rPr>
        <w:t>26</w:t>
      </w:r>
      <w:r w:rsidRPr="001934AD">
        <w:rPr>
          <w:rFonts w:hint="eastAsia"/>
          <w:sz w:val="22"/>
        </w:rPr>
        <w:t>，</w:t>
      </w:r>
      <w:r w:rsidRPr="001934AD">
        <w:rPr>
          <w:rFonts w:hint="eastAsia"/>
          <w:sz w:val="22"/>
        </w:rPr>
        <w:t>82b10-83a24</w:t>
      </w:r>
      <w:r w:rsidRPr="001934AD">
        <w:rPr>
          <w:rFonts w:hint="eastAsia"/>
          <w:sz w:val="22"/>
        </w:rPr>
        <w:t>），《阿毘達磨俱舍論》卷</w:t>
      </w:r>
      <w:r w:rsidRPr="001934AD">
        <w:rPr>
          <w:rFonts w:hint="eastAsia"/>
          <w:sz w:val="22"/>
        </w:rPr>
        <w:t>27</w:t>
      </w:r>
      <w:r w:rsidRPr="001934AD">
        <w:rPr>
          <w:rFonts w:hint="eastAsia"/>
          <w:sz w:val="22"/>
        </w:rPr>
        <w:t>〈</w:t>
      </w:r>
      <w:r w:rsidRPr="001934AD">
        <w:rPr>
          <w:rFonts w:hint="eastAsia"/>
          <w:sz w:val="22"/>
        </w:rPr>
        <w:t>7</w:t>
      </w:r>
      <w:r w:rsidRPr="001934AD">
        <w:rPr>
          <w:rFonts w:hint="eastAsia"/>
          <w:sz w:val="22"/>
        </w:rPr>
        <w:t>分別智品〉（大正</w:t>
      </w:r>
      <w:r w:rsidRPr="001934AD">
        <w:rPr>
          <w:rFonts w:hint="eastAsia"/>
          <w:sz w:val="22"/>
        </w:rPr>
        <w:t>29</w:t>
      </w:r>
      <w:r w:rsidRPr="001934AD">
        <w:rPr>
          <w:rFonts w:hint="eastAsia"/>
          <w:sz w:val="22"/>
        </w:rPr>
        <w:t>，</w:t>
      </w:r>
      <w:r w:rsidRPr="001934AD">
        <w:rPr>
          <w:rFonts w:hint="eastAsia"/>
          <w:sz w:val="22"/>
        </w:rPr>
        <w:t>140b9-24</w:t>
      </w:r>
      <w:r w:rsidRPr="001934AD">
        <w:rPr>
          <w:rFonts w:hint="eastAsia"/>
          <w:sz w:val="22"/>
        </w:rPr>
        <w:t>）。</w:t>
      </w:r>
    </w:p>
  </w:footnote>
  <w:footnote w:id="36">
    <w:p w:rsidR="00BC60BC" w:rsidRPr="001934AD" w:rsidRDefault="00BC60BC" w:rsidP="00E10785">
      <w:pPr>
        <w:snapToGrid w:val="0"/>
        <w:ind w:left="253" w:hangingChars="115" w:hanging="253"/>
        <w:jc w:val="both"/>
        <w:rPr>
          <w:sz w:val="22"/>
        </w:rPr>
      </w:pPr>
      <w:r w:rsidRPr="001934AD">
        <w:rPr>
          <w:rStyle w:val="a9"/>
          <w:sz w:val="22"/>
        </w:rPr>
        <w:footnoteRef/>
      </w:r>
      <w:r w:rsidRPr="001934AD">
        <w:rPr>
          <w:sz w:val="22"/>
        </w:rPr>
        <w:t xml:space="preserve"> </w:t>
      </w:r>
      <w:r w:rsidRPr="001934AD">
        <w:rPr>
          <w:sz w:val="22"/>
        </w:rPr>
        <w:t>參見</w:t>
      </w:r>
      <w:r w:rsidRPr="001934AD">
        <w:rPr>
          <w:rFonts w:hint="eastAsia"/>
          <w:sz w:val="22"/>
        </w:rPr>
        <w:t>《摩訶般若波羅蜜經》卷</w:t>
      </w:r>
      <w:r w:rsidRPr="001934AD">
        <w:rPr>
          <w:rFonts w:hint="eastAsia"/>
          <w:sz w:val="22"/>
        </w:rPr>
        <w:t>24</w:t>
      </w:r>
      <w:r w:rsidRPr="001934AD">
        <w:rPr>
          <w:rFonts w:hint="eastAsia"/>
          <w:sz w:val="22"/>
        </w:rPr>
        <w:t>〈</w:t>
      </w:r>
      <w:r w:rsidRPr="001934AD">
        <w:rPr>
          <w:rFonts w:hint="eastAsia"/>
          <w:sz w:val="22"/>
        </w:rPr>
        <w:t>78</w:t>
      </w:r>
      <w:r w:rsidRPr="001934AD">
        <w:rPr>
          <w:rFonts w:hint="eastAsia"/>
          <w:sz w:val="22"/>
        </w:rPr>
        <w:t>四攝品〉（大正</w:t>
      </w:r>
      <w:r w:rsidRPr="001934AD">
        <w:rPr>
          <w:rFonts w:hint="eastAsia"/>
          <w:sz w:val="22"/>
        </w:rPr>
        <w:t>8</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395"/>
          <w:attr w:name="UnitName" w:val="a"/>
        </w:smartTagPr>
        <w:r w:rsidRPr="001934AD">
          <w:rPr>
            <w:rFonts w:hint="eastAsia"/>
            <w:sz w:val="22"/>
          </w:rPr>
          <w:t>395a</w:t>
        </w:r>
      </w:smartTag>
      <w:r w:rsidRPr="001934AD">
        <w:rPr>
          <w:rFonts w:hint="eastAsia"/>
          <w:sz w:val="22"/>
        </w:rPr>
        <w:t>18-b13</w:t>
      </w:r>
      <w:r w:rsidRPr="001934AD">
        <w:rPr>
          <w:rFonts w:hint="eastAsia"/>
          <w:sz w:val="22"/>
        </w:rPr>
        <w:t>），《大智度論》卷</w:t>
      </w:r>
      <w:r w:rsidRPr="001934AD">
        <w:rPr>
          <w:rFonts w:hint="eastAsia"/>
          <w:sz w:val="22"/>
        </w:rPr>
        <w:t>25</w:t>
      </w:r>
      <w:r w:rsidRPr="001934AD">
        <w:rPr>
          <w:rFonts w:hint="eastAsia"/>
          <w:sz w:val="22"/>
        </w:rPr>
        <w:t>〈</w:t>
      </w:r>
      <w:r w:rsidRPr="001934AD">
        <w:rPr>
          <w:rFonts w:hint="eastAsia"/>
          <w:sz w:val="22"/>
        </w:rPr>
        <w:t>1</w:t>
      </w:r>
      <w:r w:rsidRPr="001934AD">
        <w:rPr>
          <w:rFonts w:hint="eastAsia"/>
          <w:sz w:val="22"/>
        </w:rPr>
        <w:t>序品〉（大正</w:t>
      </w:r>
      <w:r w:rsidRPr="001934AD">
        <w:rPr>
          <w:rFonts w:hint="eastAsia"/>
          <w:sz w:val="22"/>
        </w:rPr>
        <w:t>25</w:t>
      </w:r>
      <w:r w:rsidRPr="001934AD">
        <w:rPr>
          <w:rFonts w:hint="eastAsia"/>
          <w:sz w:val="22"/>
        </w:rPr>
        <w:t>，</w:t>
      </w:r>
      <w:r w:rsidRPr="001934AD">
        <w:rPr>
          <w:rFonts w:hint="eastAsia"/>
          <w:sz w:val="22"/>
        </w:rPr>
        <w:t>241b24-c20</w:t>
      </w:r>
      <w:r w:rsidRPr="001934AD">
        <w:rPr>
          <w:rFonts w:hint="eastAsia"/>
          <w:sz w:val="22"/>
        </w:rPr>
        <w:t>），《大智度論》卷</w:t>
      </w:r>
      <w:r w:rsidRPr="001934AD">
        <w:rPr>
          <w:rFonts w:hint="eastAsia"/>
          <w:sz w:val="22"/>
        </w:rPr>
        <w:t>25</w:t>
      </w:r>
      <w:r w:rsidRPr="001934AD">
        <w:rPr>
          <w:rFonts w:hint="eastAsia"/>
          <w:sz w:val="22"/>
        </w:rPr>
        <w:t>〈</w:t>
      </w:r>
      <w:r w:rsidRPr="001934AD">
        <w:rPr>
          <w:rFonts w:hint="eastAsia"/>
          <w:sz w:val="22"/>
        </w:rPr>
        <w:t>1</w:t>
      </w:r>
      <w:r w:rsidRPr="001934AD">
        <w:rPr>
          <w:rFonts w:hint="eastAsia"/>
          <w:sz w:val="22"/>
        </w:rPr>
        <w:t>序品〉（大正</w:t>
      </w:r>
      <w:r w:rsidRPr="001934AD">
        <w:rPr>
          <w:rFonts w:hint="eastAsia"/>
          <w:sz w:val="22"/>
        </w:rPr>
        <w:t>25</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246"/>
          <w:attr w:name="UnitName" w:val="a"/>
        </w:smartTagPr>
        <w:r w:rsidRPr="001934AD">
          <w:rPr>
            <w:rFonts w:hint="eastAsia"/>
            <w:sz w:val="22"/>
          </w:rPr>
          <w:t>246a</w:t>
        </w:r>
      </w:smartTag>
      <w:r w:rsidRPr="001934AD">
        <w:rPr>
          <w:rFonts w:hint="eastAsia"/>
          <w:sz w:val="22"/>
        </w:rPr>
        <w:t>13-22</w:t>
      </w:r>
      <w:r w:rsidRPr="001934AD">
        <w:rPr>
          <w:rFonts w:hint="eastAsia"/>
          <w:sz w:val="22"/>
        </w:rPr>
        <w:t>）。</w:t>
      </w:r>
    </w:p>
  </w:footnote>
  <w:footnote w:id="37">
    <w:p w:rsidR="00BC60BC" w:rsidRPr="001934AD" w:rsidRDefault="00BC60BC" w:rsidP="00E10785">
      <w:pPr>
        <w:pStyle w:val="a7"/>
        <w:adjustRightInd w:val="0"/>
        <w:ind w:left="253" w:hangingChars="115" w:hanging="253"/>
        <w:jc w:val="both"/>
        <w:rPr>
          <w:rFonts w:eastAsia="標楷體"/>
          <w:sz w:val="22"/>
          <w:szCs w:val="22"/>
        </w:rPr>
      </w:pPr>
      <w:r w:rsidRPr="001934AD">
        <w:rPr>
          <w:rStyle w:val="a9"/>
          <w:kern w:val="0"/>
          <w:sz w:val="22"/>
          <w:szCs w:val="22"/>
        </w:rPr>
        <w:footnoteRef/>
      </w:r>
      <w:r w:rsidRPr="001934AD">
        <w:rPr>
          <w:kern w:val="0"/>
          <w:sz w:val="22"/>
          <w:szCs w:val="22"/>
        </w:rPr>
        <w:t xml:space="preserve"> </w:t>
      </w:r>
      <w:r w:rsidRPr="001934AD">
        <w:rPr>
          <w:kern w:val="0"/>
          <w:sz w:val="22"/>
          <w:szCs w:val="22"/>
        </w:rPr>
        <w:t>參見《十住毘婆沙論》卷</w:t>
      </w:r>
      <w:r w:rsidRPr="001934AD">
        <w:rPr>
          <w:kern w:val="0"/>
          <w:sz w:val="22"/>
          <w:szCs w:val="22"/>
        </w:rPr>
        <w:t>1</w:t>
      </w:r>
      <w:r w:rsidRPr="001934AD">
        <w:rPr>
          <w:kern w:val="0"/>
          <w:sz w:val="22"/>
          <w:szCs w:val="22"/>
        </w:rPr>
        <w:t>〈</w:t>
      </w:r>
      <w:r w:rsidRPr="001934AD">
        <w:rPr>
          <w:kern w:val="0"/>
          <w:sz w:val="22"/>
          <w:szCs w:val="22"/>
        </w:rPr>
        <w:t>1</w:t>
      </w:r>
      <w:r w:rsidRPr="001934AD">
        <w:rPr>
          <w:kern w:val="0"/>
          <w:sz w:val="22"/>
          <w:szCs w:val="22"/>
        </w:rPr>
        <w:t>序品〉</w:t>
      </w:r>
      <w:r w:rsidRPr="001934AD">
        <w:rPr>
          <w:rFonts w:eastAsia="標楷體"/>
          <w:sz w:val="22"/>
          <w:szCs w:val="22"/>
        </w:rPr>
        <w:t>（</w:t>
      </w:r>
      <w:r w:rsidRPr="001934AD">
        <w:rPr>
          <w:kern w:val="0"/>
          <w:sz w:val="22"/>
          <w:szCs w:val="22"/>
        </w:rPr>
        <w:t>大正</w:t>
      </w:r>
      <w:r w:rsidRPr="001934AD">
        <w:rPr>
          <w:rFonts w:eastAsia="標楷體"/>
          <w:sz w:val="22"/>
          <w:szCs w:val="22"/>
        </w:rPr>
        <w:t>26</w:t>
      </w:r>
      <w:r w:rsidRPr="001934AD">
        <w:rPr>
          <w:rFonts w:eastAsia="標楷體"/>
          <w:sz w:val="22"/>
          <w:szCs w:val="22"/>
        </w:rPr>
        <w:t>，</w:t>
      </w:r>
      <w:r w:rsidRPr="001934AD">
        <w:rPr>
          <w:rFonts w:eastAsia="標楷體"/>
          <w:sz w:val="22"/>
          <w:szCs w:val="22"/>
        </w:rPr>
        <w:t>22b22-c11</w:t>
      </w:r>
      <w:r w:rsidRPr="001934AD">
        <w:rPr>
          <w:rFonts w:eastAsia="標楷體"/>
          <w:sz w:val="22"/>
          <w:szCs w:val="22"/>
        </w:rPr>
        <w:t>）</w:t>
      </w:r>
      <w:r w:rsidRPr="001934AD">
        <w:rPr>
          <w:rFonts w:eastAsia="標楷體" w:hint="eastAsia"/>
          <w:sz w:val="22"/>
          <w:szCs w:val="22"/>
        </w:rPr>
        <w:t>，</w:t>
      </w:r>
      <w:r w:rsidRPr="001934AD">
        <w:rPr>
          <w:kern w:val="0"/>
          <w:sz w:val="22"/>
          <w:szCs w:val="22"/>
        </w:rPr>
        <w:t>《成實論》卷</w:t>
      </w:r>
      <w:r w:rsidRPr="001934AD">
        <w:rPr>
          <w:kern w:val="0"/>
          <w:sz w:val="22"/>
          <w:szCs w:val="22"/>
        </w:rPr>
        <w:t>2</w:t>
      </w:r>
      <w:r w:rsidRPr="001934AD">
        <w:rPr>
          <w:kern w:val="0"/>
          <w:sz w:val="22"/>
          <w:szCs w:val="22"/>
        </w:rPr>
        <w:t>〈</w:t>
      </w:r>
      <w:r w:rsidRPr="001934AD">
        <w:rPr>
          <w:kern w:val="0"/>
          <w:sz w:val="22"/>
          <w:szCs w:val="22"/>
        </w:rPr>
        <w:t>16</w:t>
      </w:r>
      <w:r w:rsidRPr="001934AD">
        <w:rPr>
          <w:kern w:val="0"/>
          <w:sz w:val="22"/>
          <w:szCs w:val="22"/>
        </w:rPr>
        <w:t>四法品〉（大正</w:t>
      </w:r>
      <w:r w:rsidRPr="001934AD">
        <w:rPr>
          <w:kern w:val="0"/>
          <w:sz w:val="22"/>
          <w:szCs w:val="22"/>
        </w:rPr>
        <w:t>32</w:t>
      </w:r>
      <w:r w:rsidRPr="001934AD">
        <w:rPr>
          <w:kern w:val="0"/>
          <w:sz w:val="22"/>
          <w:szCs w:val="22"/>
        </w:rPr>
        <w:t>，</w:t>
      </w:r>
      <w:r w:rsidRPr="001934AD">
        <w:rPr>
          <w:kern w:val="0"/>
          <w:sz w:val="22"/>
          <w:szCs w:val="22"/>
        </w:rPr>
        <w:t>250c7-11</w:t>
      </w:r>
      <w:r w:rsidRPr="001934AD">
        <w:rPr>
          <w:kern w:val="0"/>
          <w:sz w:val="22"/>
          <w:szCs w:val="22"/>
        </w:rPr>
        <w:t>）</w:t>
      </w:r>
      <w:r w:rsidRPr="001934AD">
        <w:rPr>
          <w:rFonts w:hint="eastAsia"/>
          <w:kern w:val="0"/>
          <w:sz w:val="22"/>
          <w:szCs w:val="22"/>
        </w:rPr>
        <w:t>。</w:t>
      </w:r>
    </w:p>
  </w:footnote>
  <w:footnote w:id="38">
    <w:p w:rsidR="00BC60BC" w:rsidRPr="001934AD" w:rsidRDefault="00BC60BC" w:rsidP="00E10785">
      <w:pPr>
        <w:snapToGrid w:val="0"/>
        <w:ind w:left="792" w:hangingChars="360" w:hanging="792"/>
        <w:jc w:val="both"/>
        <w:rPr>
          <w:sz w:val="22"/>
        </w:rPr>
      </w:pPr>
      <w:r w:rsidRPr="001934AD">
        <w:rPr>
          <w:rStyle w:val="a9"/>
          <w:sz w:val="22"/>
        </w:rPr>
        <w:footnoteRef/>
      </w:r>
      <w:r w:rsidRPr="001934AD">
        <w:rPr>
          <w:rFonts w:hint="eastAsia"/>
          <w:sz w:val="22"/>
        </w:rPr>
        <w:t xml:space="preserve"> </w:t>
      </w:r>
      <w:r w:rsidRPr="001934AD">
        <w:rPr>
          <w:sz w:val="22"/>
        </w:rPr>
        <w:t>（</w:t>
      </w:r>
      <w:r w:rsidRPr="001934AD">
        <w:rPr>
          <w:rFonts w:hint="eastAsia"/>
          <w:sz w:val="22"/>
        </w:rPr>
        <w:t>1</w:t>
      </w:r>
      <w:r w:rsidRPr="001934AD">
        <w:rPr>
          <w:sz w:val="22"/>
        </w:rPr>
        <w:t>）</w:t>
      </w:r>
      <w:r w:rsidRPr="001934AD">
        <w:rPr>
          <w:rFonts w:hint="eastAsia"/>
          <w:sz w:val="22"/>
        </w:rPr>
        <w:t>《大智度論》卷</w:t>
      </w:r>
      <w:r w:rsidRPr="001934AD">
        <w:rPr>
          <w:rFonts w:hint="eastAsia"/>
          <w:sz w:val="22"/>
        </w:rPr>
        <w:t>25</w:t>
      </w:r>
      <w:r w:rsidRPr="001934AD">
        <w:rPr>
          <w:rFonts w:hint="eastAsia"/>
          <w:sz w:val="22"/>
        </w:rPr>
        <w:t>〈</w:t>
      </w:r>
      <w:r w:rsidRPr="001934AD">
        <w:rPr>
          <w:rFonts w:hint="eastAsia"/>
          <w:sz w:val="22"/>
        </w:rPr>
        <w:t>1</w:t>
      </w:r>
      <w:r w:rsidRPr="001934AD">
        <w:rPr>
          <w:rFonts w:hint="eastAsia"/>
          <w:sz w:val="22"/>
        </w:rPr>
        <w:t>序品〉（大正</w:t>
      </w:r>
      <w:r w:rsidRPr="001934AD">
        <w:rPr>
          <w:rFonts w:hint="eastAsia"/>
          <w:sz w:val="22"/>
        </w:rPr>
        <w:t>25</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246"/>
          <w:attr w:name="UnitName" w:val="a"/>
        </w:smartTagPr>
        <w:r w:rsidRPr="001934AD">
          <w:rPr>
            <w:rFonts w:hint="eastAsia"/>
            <w:sz w:val="22"/>
          </w:rPr>
          <w:t>246a</w:t>
        </w:r>
      </w:smartTag>
      <w:r w:rsidRPr="001934AD">
        <w:rPr>
          <w:rFonts w:hint="eastAsia"/>
          <w:sz w:val="22"/>
        </w:rPr>
        <w:t>22-b13</w:t>
      </w:r>
      <w:r w:rsidRPr="001934AD">
        <w:rPr>
          <w:rFonts w:hint="eastAsia"/>
          <w:sz w:val="22"/>
        </w:rPr>
        <w:t>）：</w:t>
      </w:r>
    </w:p>
    <w:p w:rsidR="00BC60BC" w:rsidRPr="001934AD" w:rsidRDefault="00BC60BC" w:rsidP="00E10785">
      <w:pPr>
        <w:snapToGrid w:val="0"/>
        <w:ind w:leftChars="335" w:left="804"/>
        <w:jc w:val="both"/>
        <w:rPr>
          <w:rFonts w:ascii="標楷體" w:eastAsia="標楷體" w:hAnsi="標楷體"/>
          <w:sz w:val="22"/>
        </w:rPr>
      </w:pPr>
      <w:r w:rsidRPr="001934AD">
        <w:rPr>
          <w:rFonts w:ascii="標楷體" w:eastAsia="標楷體" w:hAnsi="標楷體" w:hint="eastAsia"/>
          <w:sz w:val="22"/>
        </w:rPr>
        <w:t>四無礙智者：義無礙智、法無礙智、辭無礙智、樂說無礙智。</w:t>
      </w:r>
    </w:p>
    <w:p w:rsidR="00BC60BC" w:rsidRPr="001934AD" w:rsidRDefault="00BC60BC" w:rsidP="00E10785">
      <w:pPr>
        <w:snapToGrid w:val="0"/>
        <w:ind w:leftChars="335" w:left="804"/>
        <w:jc w:val="both"/>
        <w:rPr>
          <w:rFonts w:ascii="標楷體" w:eastAsia="標楷體" w:hAnsi="標楷體"/>
          <w:sz w:val="22"/>
        </w:rPr>
      </w:pPr>
      <w:r w:rsidRPr="001934AD">
        <w:rPr>
          <w:rFonts w:ascii="標楷體" w:eastAsia="標楷體" w:hAnsi="標楷體" w:hint="eastAsia"/>
          <w:b/>
          <w:sz w:val="22"/>
        </w:rPr>
        <w:t>義無礙智</w:t>
      </w:r>
      <w:r w:rsidRPr="001934AD">
        <w:rPr>
          <w:rFonts w:ascii="標楷體" w:eastAsia="標楷體" w:hAnsi="標楷體" w:hint="eastAsia"/>
          <w:sz w:val="22"/>
        </w:rPr>
        <w:t>者，</w:t>
      </w:r>
      <w:r w:rsidRPr="001934AD">
        <w:rPr>
          <w:rFonts w:ascii="標楷體" w:eastAsia="標楷體" w:hAnsi="標楷體" w:hint="eastAsia"/>
          <w:b/>
          <w:sz w:val="22"/>
        </w:rPr>
        <w:t>用名字、言語所說事，各各諸法相</w:t>
      </w:r>
      <w:r w:rsidRPr="001934AD">
        <w:rPr>
          <w:rFonts w:ascii="標楷體" w:eastAsia="標楷體" w:hAnsi="標楷體" w:hint="eastAsia"/>
          <w:sz w:val="22"/>
        </w:rPr>
        <w:t>。</w:t>
      </w:r>
    </w:p>
    <w:p w:rsidR="00BC60BC" w:rsidRPr="001934AD" w:rsidRDefault="00BC60BC" w:rsidP="00E10785">
      <w:pPr>
        <w:snapToGrid w:val="0"/>
        <w:ind w:leftChars="335" w:left="804"/>
        <w:jc w:val="both"/>
        <w:rPr>
          <w:sz w:val="22"/>
        </w:rPr>
      </w:pPr>
      <w:r w:rsidRPr="001934AD">
        <w:rPr>
          <w:rFonts w:ascii="標楷體" w:eastAsia="標楷體" w:hAnsi="標楷體" w:hint="eastAsia"/>
          <w:sz w:val="22"/>
        </w:rPr>
        <w:t>所謂堅相，此中地堅相是</w:t>
      </w:r>
      <w:r w:rsidRPr="001934AD">
        <w:rPr>
          <w:rFonts w:ascii="標楷體" w:eastAsia="標楷體" w:hAnsi="標楷體" w:hint="eastAsia"/>
          <w:b/>
          <w:sz w:val="22"/>
        </w:rPr>
        <w:t>義</w:t>
      </w:r>
      <w:r w:rsidRPr="001934AD">
        <w:rPr>
          <w:rFonts w:ascii="標楷體" w:eastAsia="標楷體" w:hAnsi="標楷體" w:hint="eastAsia"/>
          <w:sz w:val="22"/>
        </w:rPr>
        <w:t>，地名字是</w:t>
      </w:r>
      <w:r w:rsidRPr="001934AD">
        <w:rPr>
          <w:rFonts w:ascii="標楷體" w:eastAsia="標楷體" w:hAnsi="標楷體" w:hint="eastAsia"/>
          <w:b/>
          <w:sz w:val="22"/>
        </w:rPr>
        <w:t>法</w:t>
      </w:r>
      <w:r w:rsidRPr="001934AD">
        <w:rPr>
          <w:rFonts w:ascii="標楷體" w:eastAsia="標楷體" w:hAnsi="標楷體" w:hint="eastAsia"/>
          <w:sz w:val="22"/>
        </w:rPr>
        <w:t>，以言語說地是</w:t>
      </w:r>
      <w:r w:rsidRPr="001934AD">
        <w:rPr>
          <w:rFonts w:ascii="標楷體" w:eastAsia="標楷體" w:hAnsi="標楷體" w:hint="eastAsia"/>
          <w:b/>
          <w:sz w:val="22"/>
        </w:rPr>
        <w:t>辭</w:t>
      </w:r>
      <w:r w:rsidRPr="001934AD">
        <w:rPr>
          <w:rFonts w:ascii="標楷體" w:eastAsia="標楷體" w:hAnsi="標楷體" w:hint="eastAsia"/>
          <w:sz w:val="22"/>
        </w:rPr>
        <w:t>，於三種智中樂說自在，是</w:t>
      </w:r>
      <w:r w:rsidRPr="001934AD">
        <w:rPr>
          <w:rFonts w:ascii="標楷體" w:eastAsia="標楷體" w:hAnsi="標楷體" w:hint="eastAsia"/>
          <w:b/>
          <w:sz w:val="22"/>
        </w:rPr>
        <w:t>樂說</w:t>
      </w:r>
      <w:r w:rsidRPr="001934AD">
        <w:rPr>
          <w:rFonts w:ascii="標楷體" w:eastAsia="標楷體" w:hAnsi="標楷體" w:hint="eastAsia"/>
          <w:sz w:val="22"/>
        </w:rPr>
        <w:t>。於此四事，通達無滯，是名無礙智。……</w:t>
      </w:r>
    </w:p>
    <w:p w:rsidR="00BC60BC" w:rsidRPr="001934AD" w:rsidRDefault="00BC60BC" w:rsidP="00E10785">
      <w:pPr>
        <w:snapToGrid w:val="0"/>
        <w:spacing w:beforeLines="20" w:before="72"/>
        <w:ind w:leftChars="335" w:left="804"/>
        <w:jc w:val="both"/>
        <w:rPr>
          <w:sz w:val="22"/>
        </w:rPr>
      </w:pPr>
      <w:r w:rsidRPr="001934AD">
        <w:rPr>
          <w:rFonts w:ascii="標楷體" w:eastAsia="標楷體" w:hAnsi="標楷體" w:hint="eastAsia"/>
          <w:b/>
          <w:sz w:val="22"/>
        </w:rPr>
        <w:t>法無礙智</w:t>
      </w:r>
      <w:r w:rsidRPr="001934AD">
        <w:rPr>
          <w:rFonts w:ascii="標楷體" w:eastAsia="標楷體" w:hAnsi="標楷體" w:hint="eastAsia"/>
          <w:sz w:val="22"/>
        </w:rPr>
        <w:t>者</w:t>
      </w:r>
      <w:r w:rsidRPr="001934AD">
        <w:rPr>
          <w:rFonts w:ascii="標楷體" w:eastAsia="標楷體" w:hAnsi="標楷體" w:hint="eastAsia"/>
          <w:b/>
          <w:sz w:val="22"/>
        </w:rPr>
        <w:t>，知是義名字，堅相名為地，如是等一切名字分別中無滯</w:t>
      </w:r>
      <w:r w:rsidRPr="001934AD">
        <w:rPr>
          <w:rFonts w:ascii="標楷體" w:eastAsia="標楷體" w:hAnsi="標楷體" w:hint="eastAsia"/>
          <w:sz w:val="22"/>
        </w:rPr>
        <w:t>，是名為法無礙智。所以者何？離名字，義不可得；知義必由於名，以是故次義有法。……</w:t>
      </w:r>
    </w:p>
    <w:p w:rsidR="00BC60BC" w:rsidRPr="001934AD" w:rsidRDefault="00BC60BC" w:rsidP="00E10785">
      <w:pPr>
        <w:snapToGrid w:val="0"/>
        <w:spacing w:beforeLines="20" w:before="72"/>
        <w:ind w:leftChars="335" w:left="804"/>
        <w:jc w:val="both"/>
        <w:rPr>
          <w:sz w:val="22"/>
        </w:rPr>
      </w:pPr>
      <w:r w:rsidRPr="001934AD">
        <w:rPr>
          <w:rFonts w:ascii="標楷體" w:eastAsia="標楷體" w:hAnsi="標楷體" w:hint="eastAsia"/>
          <w:sz w:val="22"/>
        </w:rPr>
        <w:t>是名字及義，云何令眾生得解？當</w:t>
      </w:r>
      <w:r w:rsidRPr="001934AD">
        <w:rPr>
          <w:rFonts w:ascii="標楷體" w:eastAsia="標楷體" w:hAnsi="標楷體" w:hint="eastAsia"/>
          <w:b/>
          <w:sz w:val="22"/>
        </w:rPr>
        <w:t>以言辭分別莊嚴，能令人解，通達無滯</w:t>
      </w:r>
      <w:r w:rsidRPr="001934AD">
        <w:rPr>
          <w:rFonts w:ascii="標楷體" w:eastAsia="標楷體" w:hAnsi="標楷體" w:hint="eastAsia"/>
          <w:sz w:val="22"/>
        </w:rPr>
        <w:t>，是名</w:t>
      </w:r>
      <w:r w:rsidRPr="001934AD">
        <w:rPr>
          <w:rFonts w:ascii="標楷體" w:eastAsia="標楷體" w:hAnsi="標楷體" w:hint="eastAsia"/>
          <w:b/>
          <w:sz w:val="22"/>
        </w:rPr>
        <w:t>辭無礙智</w:t>
      </w:r>
      <w:r w:rsidRPr="001934AD">
        <w:rPr>
          <w:rFonts w:ascii="標楷體" w:eastAsia="標楷體" w:hAnsi="標楷體" w:hint="eastAsia"/>
          <w:sz w:val="22"/>
        </w:rPr>
        <w:t>。</w:t>
      </w:r>
    </w:p>
    <w:p w:rsidR="00BC60BC" w:rsidRPr="001934AD" w:rsidRDefault="00BC60BC" w:rsidP="00E10785">
      <w:pPr>
        <w:snapToGrid w:val="0"/>
        <w:spacing w:beforeLines="20" w:before="72"/>
        <w:ind w:leftChars="335" w:left="804"/>
        <w:jc w:val="both"/>
        <w:rPr>
          <w:sz w:val="22"/>
        </w:rPr>
      </w:pPr>
      <w:r w:rsidRPr="001934AD">
        <w:rPr>
          <w:rFonts w:ascii="標楷體" w:eastAsia="標楷體" w:hAnsi="標楷體" w:hint="eastAsia"/>
          <w:sz w:val="22"/>
        </w:rPr>
        <w:t>說有道理</w:t>
      </w:r>
      <w:r w:rsidRPr="001934AD">
        <w:rPr>
          <w:rFonts w:ascii="標楷體" w:eastAsia="標楷體" w:hAnsi="標楷體" w:hint="eastAsia"/>
          <w:b/>
          <w:sz w:val="22"/>
        </w:rPr>
        <w:t>，開演無盡，亦於諸禪定中得自在無滯</w:t>
      </w:r>
      <w:r w:rsidRPr="001934AD">
        <w:rPr>
          <w:rFonts w:ascii="標楷體" w:eastAsia="標楷體" w:hAnsi="標楷體" w:hint="eastAsia"/>
          <w:sz w:val="22"/>
        </w:rPr>
        <w:t>，是名</w:t>
      </w:r>
      <w:r w:rsidRPr="001934AD">
        <w:rPr>
          <w:rFonts w:ascii="標楷體" w:eastAsia="標楷體" w:hAnsi="標楷體" w:hint="eastAsia"/>
          <w:b/>
          <w:sz w:val="22"/>
        </w:rPr>
        <w:t>樂說無礙智</w:t>
      </w:r>
      <w:r w:rsidRPr="001934AD">
        <w:rPr>
          <w:rFonts w:ascii="標楷體" w:eastAsia="標楷體" w:hAnsi="標楷體" w:hint="eastAsia"/>
          <w:sz w:val="22"/>
        </w:rPr>
        <w:t>。</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另參見《阿毘達磨品類足論》卷</w:t>
      </w:r>
      <w:r w:rsidRPr="001934AD">
        <w:rPr>
          <w:rFonts w:hint="eastAsia"/>
          <w:sz w:val="22"/>
          <w:szCs w:val="22"/>
        </w:rPr>
        <w:t>7</w:t>
      </w:r>
      <w:r w:rsidRPr="001934AD">
        <w:rPr>
          <w:rFonts w:hint="eastAsia"/>
          <w:sz w:val="22"/>
          <w:szCs w:val="22"/>
        </w:rPr>
        <w:t>〈</w:t>
      </w:r>
      <w:r w:rsidRPr="001934AD">
        <w:rPr>
          <w:rFonts w:hint="eastAsia"/>
          <w:sz w:val="22"/>
          <w:szCs w:val="22"/>
        </w:rPr>
        <w:t>6</w:t>
      </w:r>
      <w:r w:rsidRPr="001934AD">
        <w:rPr>
          <w:rFonts w:hint="eastAsia"/>
          <w:sz w:val="22"/>
          <w:szCs w:val="22"/>
        </w:rPr>
        <w:t>辯攝等品〉（大正</w:t>
      </w:r>
      <w:r w:rsidRPr="001934AD">
        <w:rPr>
          <w:rFonts w:hint="eastAsia"/>
          <w:sz w:val="22"/>
          <w:szCs w:val="22"/>
        </w:rPr>
        <w:t>26</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19"/>
          <w:attr w:name="UnitName" w:val="a"/>
        </w:smartTagPr>
        <w:r w:rsidRPr="001934AD">
          <w:rPr>
            <w:rFonts w:hint="eastAsia"/>
            <w:sz w:val="22"/>
            <w:szCs w:val="22"/>
          </w:rPr>
          <w:t>719a</w:t>
        </w:r>
      </w:smartTag>
      <w:r w:rsidRPr="001934AD">
        <w:rPr>
          <w:rFonts w:hint="eastAsia"/>
          <w:sz w:val="22"/>
          <w:szCs w:val="22"/>
        </w:rPr>
        <w:t>7-12</w:t>
      </w:r>
      <w:r w:rsidRPr="001934AD">
        <w:rPr>
          <w:rFonts w:hint="eastAsia"/>
          <w:sz w:val="22"/>
          <w:szCs w:val="22"/>
        </w:rPr>
        <w:t>），《大毘婆沙論》卷</w:t>
      </w:r>
      <w:r w:rsidRPr="001934AD">
        <w:rPr>
          <w:sz w:val="22"/>
          <w:szCs w:val="22"/>
        </w:rPr>
        <w:t>180</w:t>
      </w:r>
      <w:r w:rsidRPr="001934AD">
        <w:rPr>
          <w:sz w:val="22"/>
          <w:szCs w:val="22"/>
        </w:rPr>
        <w:t>（</w:t>
      </w:r>
      <w:r w:rsidRPr="001934AD">
        <w:rPr>
          <w:rFonts w:hint="eastAsia"/>
          <w:sz w:val="22"/>
          <w:szCs w:val="22"/>
        </w:rPr>
        <w:t>大正</w:t>
      </w:r>
      <w:r w:rsidRPr="001934AD">
        <w:rPr>
          <w:sz w:val="22"/>
          <w:szCs w:val="22"/>
        </w:rPr>
        <w:t>27</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04"/>
          <w:attr w:name="UnitName" w:val="a"/>
        </w:smartTagPr>
        <w:r w:rsidRPr="001934AD">
          <w:rPr>
            <w:sz w:val="22"/>
            <w:szCs w:val="22"/>
          </w:rPr>
          <w:t>904a</w:t>
        </w:r>
      </w:smartTag>
      <w:r w:rsidRPr="001934AD">
        <w:rPr>
          <w:sz w:val="22"/>
          <w:szCs w:val="22"/>
        </w:rPr>
        <w:t>8-23</w:t>
      </w:r>
      <w:r w:rsidRPr="001934AD">
        <w:rPr>
          <w:sz w:val="22"/>
          <w:szCs w:val="22"/>
        </w:rPr>
        <w:t>）</w:t>
      </w:r>
      <w:r w:rsidRPr="001934AD">
        <w:rPr>
          <w:rFonts w:hint="eastAsia"/>
          <w:sz w:val="22"/>
          <w:szCs w:val="22"/>
        </w:rPr>
        <w:t>；《俱舍論》卷</w:t>
      </w:r>
      <w:r w:rsidRPr="001934AD">
        <w:rPr>
          <w:sz w:val="22"/>
          <w:szCs w:val="22"/>
        </w:rPr>
        <w:t>27</w:t>
      </w:r>
      <w:r w:rsidRPr="001934AD">
        <w:rPr>
          <w:sz w:val="22"/>
          <w:szCs w:val="22"/>
        </w:rPr>
        <w:t>〈</w:t>
      </w:r>
      <w:r w:rsidRPr="001934AD">
        <w:rPr>
          <w:sz w:val="22"/>
          <w:szCs w:val="22"/>
        </w:rPr>
        <w:t>7</w:t>
      </w:r>
      <w:r w:rsidRPr="001934AD">
        <w:rPr>
          <w:sz w:val="22"/>
          <w:szCs w:val="22"/>
        </w:rPr>
        <w:t>分別智品〉（</w:t>
      </w:r>
      <w:r w:rsidRPr="001934AD">
        <w:rPr>
          <w:rFonts w:hint="eastAsia"/>
          <w:sz w:val="22"/>
          <w:szCs w:val="22"/>
        </w:rPr>
        <w:t>大正</w:t>
      </w:r>
      <w:r w:rsidRPr="001934AD">
        <w:rPr>
          <w:sz w:val="22"/>
          <w:szCs w:val="22"/>
        </w:rPr>
        <w:t>29</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934AD">
          <w:rPr>
            <w:sz w:val="22"/>
            <w:szCs w:val="22"/>
          </w:rPr>
          <w:t>142a</w:t>
        </w:r>
      </w:smartTag>
      <w:r w:rsidRPr="001934AD">
        <w:rPr>
          <w:sz w:val="22"/>
          <w:szCs w:val="22"/>
        </w:rPr>
        <w:t>22-28</w:t>
      </w:r>
      <w:r w:rsidRPr="001934AD">
        <w:rPr>
          <w:sz w:val="22"/>
          <w:szCs w:val="22"/>
        </w:rPr>
        <w:t>）</w:t>
      </w:r>
      <w:r w:rsidRPr="001934AD">
        <w:rPr>
          <w:rFonts w:hint="eastAsia"/>
          <w:sz w:val="22"/>
          <w:szCs w:val="22"/>
        </w:rPr>
        <w:t>；《順正理論》卷</w:t>
      </w:r>
      <w:r w:rsidRPr="001934AD">
        <w:rPr>
          <w:sz w:val="22"/>
          <w:szCs w:val="22"/>
        </w:rPr>
        <w:t>76</w:t>
      </w:r>
      <w:r w:rsidRPr="001934AD">
        <w:rPr>
          <w:sz w:val="22"/>
          <w:szCs w:val="22"/>
        </w:rPr>
        <w:t>（</w:t>
      </w:r>
      <w:r w:rsidRPr="001934AD">
        <w:rPr>
          <w:rFonts w:hint="eastAsia"/>
          <w:sz w:val="22"/>
          <w:szCs w:val="22"/>
        </w:rPr>
        <w:t>大正</w:t>
      </w:r>
      <w:r w:rsidRPr="001934AD">
        <w:rPr>
          <w:sz w:val="22"/>
          <w:szCs w:val="22"/>
        </w:rPr>
        <w:t>29</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51"/>
          <w:attr w:name="UnitName" w:val="a"/>
        </w:smartTagPr>
        <w:r w:rsidRPr="001934AD">
          <w:rPr>
            <w:sz w:val="22"/>
            <w:szCs w:val="22"/>
          </w:rPr>
          <w:t>751a</w:t>
        </w:r>
      </w:smartTag>
      <w:r w:rsidRPr="001934AD">
        <w:rPr>
          <w:sz w:val="22"/>
          <w:szCs w:val="22"/>
        </w:rPr>
        <w:t>2-b8</w:t>
      </w:r>
      <w:r w:rsidRPr="001934AD">
        <w:rPr>
          <w:sz w:val="22"/>
          <w:szCs w:val="22"/>
        </w:rPr>
        <w:t>）</w:t>
      </w:r>
      <w:r w:rsidRPr="001934AD">
        <w:rPr>
          <w:rFonts w:hint="eastAsia"/>
          <w:sz w:val="22"/>
          <w:szCs w:val="22"/>
        </w:rPr>
        <w:t>；《顯宗論》卷</w:t>
      </w:r>
      <w:r w:rsidRPr="001934AD">
        <w:rPr>
          <w:sz w:val="22"/>
          <w:szCs w:val="22"/>
        </w:rPr>
        <w:t>37</w:t>
      </w:r>
      <w:r w:rsidRPr="001934AD">
        <w:rPr>
          <w:sz w:val="22"/>
          <w:szCs w:val="22"/>
        </w:rPr>
        <w:t>（</w:t>
      </w:r>
      <w:r w:rsidRPr="001934AD">
        <w:rPr>
          <w:rFonts w:hint="eastAsia"/>
          <w:sz w:val="22"/>
          <w:szCs w:val="22"/>
        </w:rPr>
        <w:t>大正</w:t>
      </w:r>
      <w:r w:rsidRPr="001934AD">
        <w:rPr>
          <w:sz w:val="22"/>
          <w:szCs w:val="22"/>
        </w:rPr>
        <w:t>29</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59"/>
          <w:attr w:name="UnitName" w:val="a"/>
        </w:smartTagPr>
        <w:r w:rsidRPr="001934AD">
          <w:rPr>
            <w:sz w:val="22"/>
            <w:szCs w:val="22"/>
          </w:rPr>
          <w:t>959a</w:t>
        </w:r>
      </w:smartTag>
      <w:r w:rsidRPr="001934AD">
        <w:rPr>
          <w:sz w:val="22"/>
          <w:szCs w:val="22"/>
        </w:rPr>
        <w:t>15-c22</w:t>
      </w:r>
      <w:r w:rsidRPr="001934AD">
        <w:rPr>
          <w:sz w:val="22"/>
          <w:szCs w:val="22"/>
        </w:rPr>
        <w:t>）</w:t>
      </w:r>
      <w:r w:rsidRPr="001934AD">
        <w:rPr>
          <w:rFonts w:hint="eastAsia"/>
          <w:sz w:val="22"/>
          <w:szCs w:val="22"/>
        </w:rPr>
        <w:t>。</w:t>
      </w:r>
    </w:p>
  </w:footnote>
  <w:footnote w:id="39">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第＝弟【宋】【元】【明】【宮】＊</w:t>
      </w:r>
      <w:r w:rsidRPr="001934AD">
        <w:rPr>
          <w:sz w:val="22"/>
          <w:szCs w:val="22"/>
        </w:rPr>
        <w:t>（</w:t>
      </w:r>
      <w:r w:rsidRPr="001934AD">
        <w:rPr>
          <w:rFonts w:hint="eastAsia"/>
          <w:sz w:val="22"/>
          <w:szCs w:val="22"/>
        </w:rPr>
        <w:t>＊</w:t>
      </w:r>
      <w:r w:rsidRPr="001934AD">
        <w:rPr>
          <w:rFonts w:hint="eastAsia"/>
          <w:sz w:val="22"/>
          <w:szCs w:val="22"/>
        </w:rPr>
        <w:t xml:space="preserve"> 1</w:t>
      </w:r>
      <w:r w:rsidRPr="001934AD">
        <w:rPr>
          <w:sz w:val="22"/>
          <w:szCs w:val="22"/>
        </w:rPr>
        <w:t>）</w:t>
      </w:r>
      <w:r w:rsidRPr="001934AD">
        <w:rPr>
          <w:rFonts w:hint="eastAsia"/>
          <w:sz w:val="22"/>
          <w:szCs w:val="22"/>
        </w:rPr>
        <w:t>。</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5</w:t>
      </w:r>
      <w:r w:rsidRPr="001934AD">
        <w:rPr>
          <w:rFonts w:hAnsi="新細明體"/>
          <w:sz w:val="22"/>
          <w:szCs w:val="22"/>
        </w:rPr>
        <w:t>）</w:t>
      </w:r>
    </w:p>
  </w:footnote>
  <w:footnote w:id="40">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rPr>
        <w:t xml:space="preserve"> </w:t>
      </w:r>
      <w:r w:rsidRPr="001934AD">
        <w:rPr>
          <w:sz w:val="22"/>
        </w:rPr>
        <w:t>（</w:t>
      </w:r>
      <w:r w:rsidRPr="001934AD">
        <w:rPr>
          <w:rFonts w:hint="eastAsia"/>
          <w:sz w:val="22"/>
        </w:rPr>
        <w:t>1</w:t>
      </w:r>
      <w:r w:rsidRPr="001934AD">
        <w:rPr>
          <w:sz w:val="22"/>
        </w:rPr>
        <w:t>）</w:t>
      </w:r>
      <w:r w:rsidRPr="001934AD">
        <w:rPr>
          <w:rFonts w:hint="eastAsia"/>
          <w:sz w:val="22"/>
          <w:szCs w:val="22"/>
        </w:rPr>
        <w:t>《雜阿含經》卷</w:t>
      </w:r>
      <w:r w:rsidRPr="001934AD">
        <w:rPr>
          <w:rFonts w:hint="eastAsia"/>
          <w:sz w:val="22"/>
          <w:szCs w:val="22"/>
        </w:rPr>
        <w:t>24</w:t>
      </w:r>
      <w:r w:rsidRPr="001934AD">
        <w:rPr>
          <w:rFonts w:hint="eastAsia"/>
          <w:sz w:val="22"/>
          <w:szCs w:val="22"/>
        </w:rPr>
        <w:t>（</w:t>
      </w:r>
      <w:r w:rsidRPr="001934AD">
        <w:rPr>
          <w:rFonts w:hint="eastAsia"/>
          <w:sz w:val="22"/>
          <w:szCs w:val="22"/>
        </w:rPr>
        <w:t>612</w:t>
      </w:r>
      <w:r w:rsidRPr="001934AD">
        <w:rPr>
          <w:rFonts w:hint="eastAsia"/>
          <w:sz w:val="22"/>
          <w:szCs w:val="22"/>
        </w:rPr>
        <w:t>經）（大正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71"/>
          <w:attr w:name="UnitName" w:val="C"/>
        </w:smartTagPr>
        <w:r w:rsidRPr="001934AD">
          <w:rPr>
            <w:rFonts w:hint="eastAsia"/>
            <w:sz w:val="22"/>
            <w:szCs w:val="22"/>
          </w:rPr>
          <w:t>171c</w:t>
        </w:r>
      </w:smartTag>
      <w:r w:rsidRPr="001934AD">
        <w:rPr>
          <w:rFonts w:hint="eastAsia"/>
          <w:sz w:val="22"/>
          <w:szCs w:val="22"/>
        </w:rPr>
        <w:t>7-17</w:t>
      </w:r>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hint="eastAsia"/>
          <w:sz w:val="22"/>
          <w:szCs w:val="22"/>
        </w:rPr>
        <w:t>爾時，世尊告諸比丘：</w:t>
      </w:r>
      <w:r w:rsidRPr="001934AD">
        <w:rPr>
          <w:rFonts w:ascii="細明體" w:eastAsia="細明體" w:hAnsi="細明體" w:hint="eastAsia"/>
          <w:sz w:val="22"/>
          <w:szCs w:val="22"/>
        </w:rPr>
        <w:t>「</w:t>
      </w:r>
      <w:r w:rsidRPr="001934AD">
        <w:rPr>
          <w:rFonts w:ascii="標楷體" w:eastAsia="標楷體" w:hAnsi="標楷體" w:hint="eastAsia"/>
          <w:sz w:val="22"/>
          <w:szCs w:val="22"/>
        </w:rPr>
        <w:t>如人執持四種強弓，大力方便，射多羅樹影。疾過無閡。如是如來四種聲聞，增上方便，利根智慧，盡百年壽，於如來所百年</w:t>
      </w:r>
      <w:r w:rsidRPr="001934AD">
        <w:rPr>
          <w:rFonts w:eastAsia="標楷體" w:hint="eastAsia"/>
          <w:bCs/>
          <w:sz w:val="22"/>
          <w:szCs w:val="22"/>
        </w:rPr>
        <w:t>說法</w:t>
      </w:r>
      <w:r w:rsidRPr="001934AD">
        <w:rPr>
          <w:rFonts w:ascii="標楷體" w:eastAsia="標楷體" w:hAnsi="標楷體" w:hint="eastAsia"/>
          <w:sz w:val="22"/>
          <w:szCs w:val="22"/>
        </w:rPr>
        <w:t>教授，唯除食息、</w:t>
      </w:r>
      <w:r w:rsidRPr="001934AD">
        <w:rPr>
          <w:rStyle w:val="gaiji"/>
          <w:rFonts w:ascii="新細明體-ExtB" w:eastAsia="新細明體-ExtB" w:hAnsi="新細明體-ExtB" w:cs="新細明體-ExtB" w:hint="eastAsia"/>
          <w:sz w:val="22"/>
          <w:szCs w:val="22"/>
        </w:rPr>
        <w:t>𥙷</w:t>
      </w:r>
      <w:r w:rsidRPr="001934AD">
        <w:rPr>
          <w:rFonts w:ascii="標楷體" w:eastAsia="標楷體" w:hAnsi="標楷體" w:hint="eastAsia"/>
          <w:sz w:val="22"/>
          <w:szCs w:val="22"/>
        </w:rPr>
        <w:t>寫、睡眠，中間常說、常聽，智慧明利，於如來所說盡底受持，無諸障閡，於如來所不加再問；如來說法無有終極，聽法盡壽百歲命終，如來說法猶不能盡。當知如來所說無量無邊，名、句、味身亦復無量，無有終極，所謂四念處。何等為四？謂身念處，受、心、法念處。</w:t>
      </w:r>
      <w:r w:rsidRPr="001934AD">
        <w:rPr>
          <w:rFonts w:ascii="細明體" w:eastAsia="細明體" w:hAnsi="細明體"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rPr>
        <w:t>（</w:t>
      </w:r>
      <w:r w:rsidRPr="001934AD">
        <w:rPr>
          <w:rFonts w:hint="eastAsia"/>
          <w:sz w:val="22"/>
        </w:rPr>
        <w:t>2</w:t>
      </w:r>
      <w:r w:rsidRPr="001934AD">
        <w:rPr>
          <w:sz w:val="22"/>
        </w:rPr>
        <w:t>）</w:t>
      </w:r>
      <w:r w:rsidRPr="001934AD">
        <w:rPr>
          <w:rFonts w:hint="eastAsia"/>
          <w:sz w:val="22"/>
          <w:szCs w:val="22"/>
        </w:rPr>
        <w:t>《中阿含經》卷</w:t>
      </w:r>
      <w:r w:rsidRPr="001934AD">
        <w:rPr>
          <w:rFonts w:hint="eastAsia"/>
          <w:sz w:val="22"/>
          <w:szCs w:val="22"/>
        </w:rPr>
        <w:t>42</w:t>
      </w:r>
      <w:r w:rsidRPr="001934AD">
        <w:rPr>
          <w:rFonts w:hint="eastAsia"/>
          <w:sz w:val="22"/>
          <w:szCs w:val="22"/>
        </w:rPr>
        <w:t>（</w:t>
      </w:r>
      <w:r w:rsidRPr="001934AD">
        <w:rPr>
          <w:rFonts w:hint="eastAsia"/>
          <w:sz w:val="22"/>
          <w:szCs w:val="22"/>
        </w:rPr>
        <w:t>163</w:t>
      </w:r>
      <w:r w:rsidRPr="001934AD">
        <w:rPr>
          <w:rFonts w:hint="eastAsia"/>
          <w:sz w:val="22"/>
          <w:szCs w:val="22"/>
        </w:rPr>
        <w:t>經）《分別六處經》（大正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93"/>
          <w:attr w:name="UnitName" w:val="C"/>
        </w:smartTagPr>
        <w:r w:rsidRPr="001934AD">
          <w:rPr>
            <w:rFonts w:hint="eastAsia"/>
            <w:sz w:val="22"/>
            <w:szCs w:val="22"/>
          </w:rPr>
          <w:t>693c</w:t>
        </w:r>
      </w:smartTag>
      <w:r w:rsidRPr="001934AD">
        <w:rPr>
          <w:rFonts w:hint="eastAsia"/>
          <w:sz w:val="22"/>
          <w:szCs w:val="22"/>
        </w:rPr>
        <w:t>7-16</w:t>
      </w:r>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sz w:val="22"/>
          <w:szCs w:val="22"/>
        </w:rPr>
        <w:t>如來有四弟子，有增上行、有增上意、有增上念、有增上慧，有辯才成就第一辯才，壽活百歲，如來為彼說法滿百年，除飲食時、大小便時、睡眠息時及聚會時，彼如來所說法，文句</w:t>
      </w:r>
      <w:r w:rsidRPr="001934AD">
        <w:rPr>
          <w:rFonts w:ascii="標楷體" w:eastAsia="標楷體" w:hAnsi="標楷體" w:hint="eastAsia"/>
          <w:sz w:val="22"/>
          <w:szCs w:val="22"/>
        </w:rPr>
        <w:t>、</w:t>
      </w:r>
      <w:r w:rsidRPr="001934AD">
        <w:rPr>
          <w:rFonts w:ascii="標楷體" w:eastAsia="標楷體" w:hAnsi="標楷體"/>
          <w:sz w:val="22"/>
          <w:szCs w:val="22"/>
        </w:rPr>
        <w:t>法句</w:t>
      </w:r>
      <w:r w:rsidRPr="001934AD">
        <w:rPr>
          <w:rFonts w:ascii="標楷體" w:eastAsia="標楷體" w:hAnsi="標楷體" w:hint="eastAsia"/>
          <w:sz w:val="22"/>
          <w:szCs w:val="22"/>
        </w:rPr>
        <w:t>、</w:t>
      </w:r>
      <w:r w:rsidRPr="001934AD">
        <w:rPr>
          <w:rFonts w:ascii="標楷體" w:eastAsia="標楷體" w:hAnsi="標楷體"/>
          <w:sz w:val="22"/>
          <w:szCs w:val="22"/>
        </w:rPr>
        <w:t>觀義，以慧而速觀義，不復更問於如來法。所以者何？如來說法無有極不可盡法，文句</w:t>
      </w:r>
      <w:r w:rsidRPr="001934AD">
        <w:rPr>
          <w:rFonts w:ascii="標楷體" w:eastAsia="標楷體" w:hAnsi="標楷體" w:hint="eastAsia"/>
          <w:sz w:val="22"/>
          <w:szCs w:val="22"/>
        </w:rPr>
        <w:t>、</w:t>
      </w:r>
      <w:r w:rsidRPr="001934AD">
        <w:rPr>
          <w:rFonts w:ascii="標楷體" w:eastAsia="標楷體" w:hAnsi="標楷體"/>
          <w:sz w:val="22"/>
          <w:szCs w:val="22"/>
        </w:rPr>
        <w:t>法句</w:t>
      </w:r>
      <w:r w:rsidRPr="001934AD">
        <w:rPr>
          <w:rFonts w:ascii="標楷體" w:eastAsia="標楷體" w:hAnsi="標楷體" w:hint="eastAsia"/>
          <w:sz w:val="22"/>
          <w:szCs w:val="22"/>
        </w:rPr>
        <w:t>、</w:t>
      </w:r>
      <w:r w:rsidRPr="001934AD">
        <w:rPr>
          <w:rFonts w:ascii="標楷體" w:eastAsia="標楷體" w:hAnsi="標楷體"/>
          <w:sz w:val="22"/>
          <w:szCs w:val="22"/>
        </w:rPr>
        <w:t>觀義，乃至四弟子命終，猶如四種善射之人，挽彊俱發，善學善知，而有方便，速徹過去。</w:t>
      </w:r>
    </w:p>
  </w:footnote>
  <w:footnote w:id="4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重：</w:t>
      </w:r>
      <w:r w:rsidRPr="001934AD">
        <w:rPr>
          <w:sz w:val="22"/>
          <w:szCs w:val="22"/>
        </w:rPr>
        <w:t>1.</w:t>
      </w:r>
      <w:r w:rsidRPr="001934AD">
        <w:rPr>
          <w:sz w:val="22"/>
          <w:szCs w:val="22"/>
        </w:rPr>
        <w:t>重疊，重複。（《漢語大詞典》（</w:t>
      </w:r>
      <w:r w:rsidRPr="001934AD">
        <w:rPr>
          <w:rFonts w:hint="eastAsia"/>
          <w:sz w:val="22"/>
          <w:szCs w:val="22"/>
        </w:rPr>
        <w:t>十</w:t>
      </w:r>
      <w:r w:rsidRPr="001934AD">
        <w:rPr>
          <w:sz w:val="22"/>
          <w:szCs w:val="22"/>
        </w:rPr>
        <w:t>），</w:t>
      </w:r>
      <w:r w:rsidRPr="001934AD">
        <w:rPr>
          <w:sz w:val="22"/>
          <w:szCs w:val="22"/>
        </w:rPr>
        <w:t>p.</w:t>
      </w:r>
      <w:r w:rsidRPr="001934AD">
        <w:rPr>
          <w:rFonts w:hint="eastAsia"/>
          <w:sz w:val="22"/>
          <w:szCs w:val="22"/>
        </w:rPr>
        <w:t>372</w:t>
      </w:r>
      <w:r w:rsidRPr="001934AD">
        <w:rPr>
          <w:sz w:val="22"/>
          <w:szCs w:val="22"/>
        </w:rPr>
        <w:t>）</w:t>
      </w:r>
    </w:p>
  </w:footnote>
  <w:footnote w:id="4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餘＋（諸）【宋】【元】【明】【宮】。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6</w:t>
      </w:r>
      <w:r w:rsidRPr="001934AD">
        <w:rPr>
          <w:rFonts w:hAnsi="新細明體"/>
          <w:sz w:val="22"/>
          <w:szCs w:val="22"/>
        </w:rPr>
        <w:t>）</w:t>
      </w:r>
    </w:p>
  </w:footnote>
  <w:footnote w:id="4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愛＋（心）【宋】【元】【明】【宮】。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7</w:t>
      </w:r>
      <w:r w:rsidRPr="001934AD">
        <w:rPr>
          <w:rFonts w:hAnsi="新細明體"/>
          <w:sz w:val="22"/>
          <w:szCs w:val="22"/>
        </w:rPr>
        <w:t>）</w:t>
      </w:r>
    </w:p>
  </w:footnote>
  <w:footnote w:id="44">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參見《長阿含經》卷</w:t>
      </w:r>
      <w:r w:rsidRPr="001934AD">
        <w:rPr>
          <w:rFonts w:hint="eastAsia"/>
          <w:sz w:val="22"/>
          <w:szCs w:val="22"/>
        </w:rPr>
        <w:t>8</w:t>
      </w:r>
      <w:r w:rsidRPr="001934AD">
        <w:rPr>
          <w:rFonts w:hint="eastAsia"/>
          <w:sz w:val="22"/>
        </w:rPr>
        <w:t>（</w:t>
      </w:r>
      <w:r w:rsidRPr="001934AD">
        <w:rPr>
          <w:rFonts w:hint="eastAsia"/>
          <w:sz w:val="22"/>
        </w:rPr>
        <w:t>9</w:t>
      </w:r>
      <w:r w:rsidRPr="001934AD">
        <w:rPr>
          <w:rFonts w:hint="eastAsia"/>
          <w:sz w:val="22"/>
        </w:rPr>
        <w:t>經）《</w:t>
      </w:r>
      <w:r w:rsidRPr="001934AD">
        <w:rPr>
          <w:rFonts w:ascii="細明體" w:eastAsia="細明體" w:hAnsi="細明體" w:hint="eastAsia"/>
          <w:sz w:val="22"/>
          <w:szCs w:val="22"/>
        </w:rPr>
        <w:t>眾集經》</w:t>
      </w:r>
      <w:r w:rsidRPr="001934AD">
        <w:rPr>
          <w:rFonts w:hint="eastAsia"/>
          <w:sz w:val="22"/>
          <w:szCs w:val="22"/>
        </w:rPr>
        <w:t>（大正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1"/>
          <w:attr w:name="UnitName" w:val="a"/>
        </w:smartTagPr>
        <w:r w:rsidRPr="001934AD">
          <w:rPr>
            <w:rFonts w:hint="eastAsia"/>
            <w:sz w:val="22"/>
            <w:szCs w:val="22"/>
          </w:rPr>
          <w:t>51a</w:t>
        </w:r>
      </w:smartTag>
      <w:r w:rsidRPr="001934AD">
        <w:rPr>
          <w:rFonts w:hint="eastAsia"/>
          <w:sz w:val="22"/>
          <w:szCs w:val="22"/>
        </w:rPr>
        <w:t>29-b2</w:t>
      </w:r>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hint="eastAsia"/>
          <w:sz w:val="22"/>
          <w:szCs w:val="22"/>
        </w:rPr>
        <w:t>復有四法，謂四記論：決定記論、分別記論、詰問記論、止住記論。</w:t>
      </w:r>
    </w:p>
    <w:p w:rsidR="00BC60BC" w:rsidRPr="001934AD" w:rsidRDefault="00BC60BC" w:rsidP="00E10785">
      <w:pPr>
        <w:pStyle w:val="a7"/>
        <w:ind w:leftChars="105" w:left="791" w:hangingChars="245" w:hanging="539"/>
        <w:jc w:val="both"/>
        <w:rPr>
          <w:sz w:val="22"/>
          <w:szCs w:val="22"/>
        </w:rPr>
      </w:pPr>
      <w:r w:rsidRPr="001934AD">
        <w:rPr>
          <w:rFonts w:hint="eastAsia"/>
          <w:sz w:val="22"/>
          <w:szCs w:val="22"/>
        </w:rPr>
        <w:t>（</w:t>
      </w:r>
      <w:r w:rsidRPr="001934AD">
        <w:rPr>
          <w:rFonts w:hint="eastAsia"/>
          <w:sz w:val="22"/>
          <w:szCs w:val="22"/>
        </w:rPr>
        <w:t>2</w:t>
      </w:r>
      <w:r w:rsidRPr="001934AD">
        <w:rPr>
          <w:rFonts w:hint="eastAsia"/>
          <w:sz w:val="22"/>
          <w:szCs w:val="22"/>
        </w:rPr>
        <w:t>）《大智度論》卷</w:t>
      </w:r>
      <w:r w:rsidRPr="001934AD">
        <w:rPr>
          <w:rFonts w:hint="eastAsia"/>
          <w:sz w:val="22"/>
          <w:szCs w:val="22"/>
        </w:rPr>
        <w:t>26</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25</w:t>
      </w:r>
      <w:r w:rsidRPr="001934AD">
        <w:rPr>
          <w:rFonts w:hint="eastAsia"/>
          <w:sz w:val="22"/>
          <w:szCs w:val="22"/>
        </w:rPr>
        <w:t>，</w:t>
      </w:r>
      <w:r w:rsidRPr="001934AD">
        <w:rPr>
          <w:rFonts w:hint="eastAsia"/>
          <w:sz w:val="22"/>
          <w:szCs w:val="22"/>
        </w:rPr>
        <w:t>253b14-18</w:t>
      </w:r>
      <w:r w:rsidRPr="001934AD">
        <w:rPr>
          <w:rFonts w:hint="eastAsia"/>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b/>
          <w:sz w:val="22"/>
          <w:szCs w:val="22"/>
        </w:rPr>
        <w:t>佛有四種答：一者、定答，二者、分別義答，三者、反問答，四者、置答</w:t>
      </w:r>
      <w:r w:rsidRPr="001934AD">
        <w:rPr>
          <w:rFonts w:ascii="標楷體" w:eastAsia="標楷體" w:hAnsi="標楷體" w:hint="eastAsia"/>
          <w:sz w:val="22"/>
          <w:szCs w:val="22"/>
        </w:rPr>
        <w:t>。</w:t>
      </w:r>
      <w:r w:rsidRPr="001934AD">
        <w:rPr>
          <w:rFonts w:eastAsia="標楷體" w:hint="eastAsia"/>
          <w:bCs/>
          <w:sz w:val="22"/>
          <w:szCs w:val="22"/>
        </w:rPr>
        <w:t>此十四</w:t>
      </w:r>
      <w:r w:rsidRPr="001934AD">
        <w:rPr>
          <w:rFonts w:ascii="標楷體" w:eastAsia="標楷體" w:hAnsi="標楷體" w:hint="eastAsia"/>
          <w:sz w:val="22"/>
          <w:szCs w:val="22"/>
        </w:rPr>
        <w:t>難，法應置答。又復若有所利益事則答；外道所問，不為涅槃，增長疑惑，故以置答。知必有所益者，分別為答；必無所益，置而不答。</w:t>
      </w:r>
    </w:p>
    <w:p w:rsidR="00BC60BC" w:rsidRPr="001934AD" w:rsidRDefault="00BC60BC" w:rsidP="00E10785">
      <w:pPr>
        <w:pStyle w:val="a7"/>
        <w:ind w:leftChars="105" w:left="791" w:hangingChars="245" w:hanging="539"/>
        <w:jc w:val="both"/>
        <w:rPr>
          <w:sz w:val="22"/>
          <w:szCs w:val="22"/>
        </w:rPr>
      </w:pPr>
      <w:r w:rsidRPr="001934AD">
        <w:rPr>
          <w:rFonts w:hint="eastAsia"/>
          <w:sz w:val="22"/>
          <w:szCs w:val="22"/>
        </w:rPr>
        <w:t>（</w:t>
      </w:r>
      <w:r w:rsidRPr="001934AD">
        <w:rPr>
          <w:rFonts w:hint="eastAsia"/>
          <w:sz w:val="22"/>
          <w:szCs w:val="22"/>
        </w:rPr>
        <w:t>3</w:t>
      </w:r>
      <w:r w:rsidRPr="001934AD">
        <w:rPr>
          <w:rFonts w:hint="eastAsia"/>
          <w:sz w:val="22"/>
          <w:szCs w:val="22"/>
        </w:rPr>
        <w:t>）另參見《中阿含經》卷</w:t>
      </w:r>
      <w:r w:rsidRPr="001934AD">
        <w:rPr>
          <w:sz w:val="22"/>
          <w:szCs w:val="22"/>
        </w:rPr>
        <w:t>29</w:t>
      </w:r>
      <w:r w:rsidRPr="001934AD">
        <w:rPr>
          <w:rFonts w:hint="eastAsia"/>
          <w:sz w:val="22"/>
        </w:rPr>
        <w:t>（</w:t>
      </w:r>
      <w:r w:rsidRPr="001934AD">
        <w:rPr>
          <w:rFonts w:hint="eastAsia"/>
          <w:sz w:val="22"/>
        </w:rPr>
        <w:t>119</w:t>
      </w:r>
      <w:r w:rsidRPr="001934AD">
        <w:rPr>
          <w:rFonts w:hint="eastAsia"/>
          <w:sz w:val="22"/>
        </w:rPr>
        <w:t>經）《說處</w:t>
      </w:r>
      <w:r w:rsidRPr="001934AD">
        <w:rPr>
          <w:rFonts w:hint="eastAsia"/>
          <w:sz w:val="22"/>
          <w:szCs w:val="22"/>
        </w:rPr>
        <w:t>經》</w:t>
      </w:r>
      <w:r w:rsidRPr="001934AD">
        <w:rPr>
          <w:sz w:val="22"/>
          <w:szCs w:val="22"/>
        </w:rPr>
        <w:t>（</w:t>
      </w:r>
      <w:r w:rsidRPr="001934AD">
        <w:rPr>
          <w:rFonts w:hint="eastAsia"/>
          <w:sz w:val="22"/>
          <w:szCs w:val="22"/>
        </w:rPr>
        <w:t>大正</w:t>
      </w:r>
      <w:r w:rsidRPr="001934AD">
        <w:rPr>
          <w:rFonts w:hint="eastAsia"/>
          <w:sz w:val="22"/>
          <w:szCs w:val="22"/>
        </w:rPr>
        <w:t>1</w:t>
      </w:r>
      <w:r w:rsidRPr="001934AD">
        <w:rPr>
          <w:rFonts w:hint="eastAsia"/>
          <w:sz w:val="22"/>
          <w:szCs w:val="22"/>
        </w:rPr>
        <w:t>，</w:t>
      </w:r>
      <w:r w:rsidRPr="001934AD">
        <w:rPr>
          <w:sz w:val="22"/>
          <w:szCs w:val="22"/>
        </w:rPr>
        <w:t>609a</w:t>
      </w:r>
      <w:r w:rsidRPr="001934AD">
        <w:rPr>
          <w:rFonts w:hint="eastAsia"/>
          <w:sz w:val="22"/>
          <w:szCs w:val="22"/>
        </w:rPr>
        <w:t>24</w:t>
      </w:r>
      <w:r w:rsidRPr="001934AD">
        <w:rPr>
          <w:sz w:val="22"/>
          <w:szCs w:val="22"/>
        </w:rPr>
        <w:t>-b1</w:t>
      </w:r>
      <w:r w:rsidRPr="001934AD">
        <w:rPr>
          <w:sz w:val="22"/>
          <w:szCs w:val="22"/>
        </w:rPr>
        <w:t>），</w:t>
      </w:r>
      <w:r w:rsidRPr="001934AD">
        <w:rPr>
          <w:rFonts w:hint="eastAsia"/>
          <w:sz w:val="22"/>
          <w:szCs w:val="22"/>
        </w:rPr>
        <w:t>《阿毘達磨大毘婆沙論》卷</w:t>
      </w:r>
      <w:r w:rsidRPr="001934AD">
        <w:rPr>
          <w:rFonts w:hint="eastAsia"/>
          <w:sz w:val="22"/>
          <w:szCs w:val="22"/>
        </w:rPr>
        <w:t>15</w:t>
      </w:r>
      <w:r w:rsidRPr="001934AD">
        <w:rPr>
          <w:rFonts w:hint="eastAsia"/>
          <w:sz w:val="22"/>
          <w:szCs w:val="22"/>
        </w:rPr>
        <w:t>（大正</w:t>
      </w:r>
      <w:r w:rsidRPr="001934AD">
        <w:rPr>
          <w:rFonts w:hint="eastAsia"/>
          <w:sz w:val="22"/>
          <w:szCs w:val="22"/>
        </w:rPr>
        <w:t>27</w:t>
      </w:r>
      <w:r w:rsidRPr="001934AD">
        <w:rPr>
          <w:rFonts w:hint="eastAsia"/>
          <w:sz w:val="22"/>
          <w:szCs w:val="22"/>
        </w:rPr>
        <w:t>，</w:t>
      </w:r>
      <w:r w:rsidRPr="001934AD">
        <w:rPr>
          <w:rFonts w:hint="eastAsia"/>
          <w:sz w:val="22"/>
          <w:szCs w:val="22"/>
        </w:rPr>
        <w:t>75b20-7</w:t>
      </w:r>
      <w:r w:rsidRPr="001934AD">
        <w:rPr>
          <w:sz w:val="22"/>
          <w:szCs w:val="22"/>
        </w:rPr>
        <w:t>7a</w:t>
      </w:r>
      <w:r w:rsidRPr="001934AD">
        <w:rPr>
          <w:rFonts w:hint="eastAsia"/>
          <w:sz w:val="22"/>
          <w:szCs w:val="22"/>
        </w:rPr>
        <w:t>12</w:t>
      </w:r>
      <w:r w:rsidRPr="001934AD">
        <w:rPr>
          <w:rFonts w:hint="eastAsia"/>
          <w:sz w:val="22"/>
          <w:szCs w:val="22"/>
        </w:rPr>
        <w:t>），《阿毘達磨俱舍論》卷</w:t>
      </w:r>
      <w:r w:rsidRPr="001934AD">
        <w:rPr>
          <w:sz w:val="22"/>
          <w:szCs w:val="22"/>
        </w:rPr>
        <w:t>19</w:t>
      </w:r>
      <w:r w:rsidRPr="001934AD">
        <w:rPr>
          <w:rFonts w:hint="eastAsia"/>
          <w:sz w:val="22"/>
          <w:szCs w:val="22"/>
        </w:rPr>
        <w:t>〈</w:t>
      </w:r>
      <w:r w:rsidRPr="001934AD">
        <w:rPr>
          <w:sz w:val="22"/>
          <w:szCs w:val="22"/>
        </w:rPr>
        <w:t>5</w:t>
      </w:r>
      <w:r w:rsidRPr="001934AD">
        <w:rPr>
          <w:rFonts w:hint="eastAsia"/>
          <w:sz w:val="22"/>
          <w:szCs w:val="22"/>
        </w:rPr>
        <w:t>分別隨眠品〉（大正</w:t>
      </w:r>
      <w:r w:rsidRPr="001934AD">
        <w:rPr>
          <w:rFonts w:hint="eastAsia"/>
          <w:sz w:val="22"/>
          <w:szCs w:val="22"/>
        </w:rPr>
        <w:t>29</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C"/>
        </w:smartTagPr>
        <w:r w:rsidRPr="001934AD">
          <w:rPr>
            <w:rFonts w:hint="eastAsia"/>
            <w:sz w:val="22"/>
            <w:szCs w:val="22"/>
          </w:rPr>
          <w:t>103c</w:t>
        </w:r>
      </w:smartTag>
      <w:r w:rsidRPr="001934AD">
        <w:rPr>
          <w:rFonts w:hint="eastAsia"/>
          <w:sz w:val="22"/>
          <w:szCs w:val="22"/>
        </w:rPr>
        <w:t>14-27</w:t>
      </w:r>
      <w:r w:rsidRPr="001934AD">
        <w:rPr>
          <w:rFonts w:hint="eastAsia"/>
          <w:sz w:val="22"/>
          <w:szCs w:val="22"/>
        </w:rPr>
        <w:t>）。</w:t>
      </w:r>
    </w:p>
  </w:footnote>
  <w:footnote w:id="4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頗（ㄆㄛ）：</w:t>
      </w:r>
      <w:r w:rsidRPr="001934AD">
        <w:rPr>
          <w:rFonts w:ascii="新細明體" w:hAnsi="新細明體" w:hint="eastAsia"/>
          <w:sz w:val="22"/>
          <w:szCs w:val="22"/>
        </w:rPr>
        <w:t>與“不”、“無”、“否”等配合，表示疑問。三國 魏 曹丕《與吳質書》：“頃何以自娛，頗復有所述造不？</w:t>
      </w:r>
      <w:r w:rsidRPr="001934AD">
        <w:rPr>
          <w:rFonts w:hint="eastAsia"/>
          <w:sz w:val="22"/>
          <w:szCs w:val="22"/>
        </w:rPr>
        <w:t>（</w:t>
      </w:r>
      <w:r w:rsidRPr="001934AD">
        <w:rPr>
          <w:sz w:val="22"/>
          <w:szCs w:val="22"/>
        </w:rPr>
        <w:t>《漢語大詞典》（</w:t>
      </w:r>
      <w:r w:rsidRPr="001934AD">
        <w:rPr>
          <w:rFonts w:hint="eastAsia"/>
          <w:sz w:val="22"/>
          <w:szCs w:val="22"/>
        </w:rPr>
        <w:t>十二</w:t>
      </w:r>
      <w:r w:rsidRPr="001934AD">
        <w:rPr>
          <w:sz w:val="22"/>
          <w:szCs w:val="22"/>
        </w:rPr>
        <w:t>），</w:t>
      </w:r>
      <w:r w:rsidRPr="001934AD">
        <w:rPr>
          <w:sz w:val="22"/>
          <w:szCs w:val="22"/>
        </w:rPr>
        <w:t>p.</w:t>
      </w:r>
      <w:r w:rsidRPr="001934AD">
        <w:rPr>
          <w:rFonts w:hint="eastAsia"/>
          <w:sz w:val="22"/>
          <w:szCs w:val="22"/>
        </w:rPr>
        <w:t>286</w:t>
      </w:r>
      <w:r w:rsidRPr="001934AD">
        <w:rPr>
          <w:rFonts w:hint="eastAsia"/>
          <w:sz w:val="22"/>
          <w:szCs w:val="22"/>
        </w:rPr>
        <w:t>）</w:t>
      </w:r>
    </w:p>
  </w:footnote>
  <w:footnote w:id="4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而不變＝不變異【宋】【元】【明】【宮】。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9</w:t>
      </w:r>
      <w:r w:rsidRPr="001934AD">
        <w:rPr>
          <w:rFonts w:hAnsi="新細明體"/>
          <w:sz w:val="22"/>
          <w:szCs w:val="22"/>
        </w:rPr>
        <w:t>）</w:t>
      </w:r>
    </w:p>
  </w:footnote>
  <w:footnote w:id="4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變＋（異）【宋】【元】【明】【宮】。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10</w:t>
      </w:r>
      <w:r w:rsidRPr="001934AD">
        <w:rPr>
          <w:rFonts w:hAnsi="新細明體"/>
          <w:sz w:val="22"/>
          <w:szCs w:val="22"/>
        </w:rPr>
        <w:t>）</w:t>
      </w:r>
    </w:p>
  </w:footnote>
  <w:footnote w:id="48">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《雜阿含經》卷</w:t>
      </w:r>
      <w:r w:rsidRPr="001934AD">
        <w:rPr>
          <w:rFonts w:hint="eastAsia"/>
          <w:sz w:val="22"/>
          <w:szCs w:val="22"/>
        </w:rPr>
        <w:t>1</w:t>
      </w:r>
      <w:r w:rsidRPr="001934AD">
        <w:rPr>
          <w:rFonts w:hint="eastAsia"/>
          <w:sz w:val="22"/>
          <w:szCs w:val="22"/>
        </w:rPr>
        <w:t>（</w:t>
      </w:r>
      <w:r w:rsidRPr="001934AD">
        <w:rPr>
          <w:rFonts w:hint="eastAsia"/>
          <w:sz w:val="22"/>
          <w:szCs w:val="22"/>
        </w:rPr>
        <w:t>11</w:t>
      </w:r>
      <w:r w:rsidRPr="001934AD">
        <w:rPr>
          <w:rFonts w:hint="eastAsia"/>
          <w:sz w:val="22"/>
          <w:szCs w:val="22"/>
        </w:rPr>
        <w:t>經）（大正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1934AD">
          <w:rPr>
            <w:rFonts w:hint="eastAsia"/>
            <w:sz w:val="22"/>
            <w:szCs w:val="22"/>
          </w:rPr>
          <w:t>2a</w:t>
        </w:r>
      </w:smartTag>
      <w:r w:rsidRPr="001934AD">
        <w:rPr>
          <w:rFonts w:hint="eastAsia"/>
          <w:sz w:val="22"/>
          <w:szCs w:val="22"/>
        </w:rPr>
        <w:t>22-28</w:t>
      </w:r>
      <w:r w:rsidRPr="001934AD">
        <w:rPr>
          <w:rFonts w:hint="eastAsia"/>
          <w:sz w:val="22"/>
          <w:szCs w:val="22"/>
        </w:rPr>
        <w:t>）：</w:t>
      </w:r>
    </w:p>
    <w:p w:rsidR="00BC60BC" w:rsidRPr="001934AD" w:rsidRDefault="00BC60BC" w:rsidP="005F0EE8">
      <w:pPr>
        <w:pStyle w:val="a7"/>
        <w:overflowPunct w:val="0"/>
        <w:ind w:leftChars="105" w:left="252"/>
        <w:jc w:val="both"/>
      </w:pPr>
      <w:r w:rsidRPr="001934AD">
        <w:rPr>
          <w:rFonts w:ascii="標楷體" w:eastAsia="標楷體" w:hAnsi="標楷體" w:hint="eastAsia"/>
          <w:sz w:val="22"/>
          <w:szCs w:val="22"/>
        </w:rPr>
        <w:t>爾時，世尊告諸比丘：</w:t>
      </w:r>
      <w:r w:rsidRPr="001934AD">
        <w:rPr>
          <w:rFonts w:ascii="細明體" w:eastAsia="細明體" w:hAnsi="細明體" w:hint="eastAsia"/>
          <w:sz w:val="22"/>
          <w:szCs w:val="22"/>
        </w:rPr>
        <w:t>「</w:t>
      </w:r>
      <w:r w:rsidRPr="001934AD">
        <w:rPr>
          <w:rFonts w:ascii="標楷體" w:eastAsia="標楷體" w:hAnsi="標楷體" w:hint="eastAsia"/>
          <w:sz w:val="22"/>
          <w:szCs w:val="22"/>
        </w:rPr>
        <w:t>色無常，若因、若緣生諸色者，彼亦無常。無常因、無常緣所生諸色，云何有常？如是受、想、行、識無常，若因、若緣生諸識者，彼亦無常。無常因、無常緣所生諸識，云何有常？如是，諸比丘！色無常，受、想、行、識無常。無常者則是苦，苦者則非我，非我者則非我所。</w:t>
      </w:r>
      <w:r w:rsidRPr="001934AD">
        <w:rPr>
          <w:rFonts w:ascii="細明體" w:eastAsia="細明體" w:hAnsi="細明體" w:hint="eastAsia"/>
          <w:sz w:val="22"/>
          <w:szCs w:val="22"/>
        </w:rPr>
        <w:t>」</w:t>
      </w:r>
    </w:p>
  </w:footnote>
  <w:footnote w:id="49">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案：「</w:t>
      </w:r>
      <w:r w:rsidRPr="001934AD">
        <w:rPr>
          <w:rFonts w:hAnsi="新細明體"/>
          <w:sz w:val="22"/>
          <w:szCs w:val="22"/>
        </w:rPr>
        <w:t>布多梨子梵志</w:t>
      </w:r>
      <w:r w:rsidRPr="001934AD">
        <w:rPr>
          <w:rFonts w:hint="eastAsia"/>
          <w:sz w:val="22"/>
          <w:szCs w:val="22"/>
        </w:rPr>
        <w:t>」即《中阿含經》卷</w:t>
      </w:r>
      <w:r w:rsidRPr="001934AD">
        <w:rPr>
          <w:rFonts w:hint="eastAsia"/>
          <w:sz w:val="22"/>
          <w:szCs w:val="22"/>
        </w:rPr>
        <w:t>44</w:t>
      </w:r>
      <w:r w:rsidRPr="001934AD">
        <w:rPr>
          <w:rFonts w:hint="eastAsia"/>
          <w:sz w:val="22"/>
        </w:rPr>
        <w:t>（</w:t>
      </w:r>
      <w:r w:rsidRPr="001934AD">
        <w:rPr>
          <w:rFonts w:hint="eastAsia"/>
          <w:sz w:val="22"/>
        </w:rPr>
        <w:t>171</w:t>
      </w:r>
      <w:r w:rsidRPr="001934AD">
        <w:rPr>
          <w:rFonts w:hint="eastAsia"/>
          <w:sz w:val="22"/>
        </w:rPr>
        <w:t>經）</w:t>
      </w:r>
      <w:r w:rsidRPr="001934AD">
        <w:rPr>
          <w:rFonts w:hint="eastAsia"/>
          <w:sz w:val="22"/>
          <w:szCs w:val="22"/>
        </w:rPr>
        <w:t>《分別大業經》中的</w:t>
      </w:r>
      <w:r w:rsidRPr="001934AD">
        <w:rPr>
          <w:sz w:val="22"/>
          <w:szCs w:val="22"/>
        </w:rPr>
        <w:t>異學</w:t>
      </w:r>
      <w:r w:rsidRPr="001934AD">
        <w:rPr>
          <w:b/>
          <w:sz w:val="22"/>
          <w:szCs w:val="22"/>
        </w:rPr>
        <w:t>哺羅陀子</w:t>
      </w:r>
      <w:r w:rsidRPr="001934AD">
        <w:rPr>
          <w:rFonts w:hint="eastAsia"/>
          <w:sz w:val="22"/>
          <w:szCs w:val="22"/>
        </w:rPr>
        <w:t>。</w:t>
      </w:r>
    </w:p>
  </w:footnote>
  <w:footnote w:id="50">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娑＝婆【元】。</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11</w:t>
      </w:r>
      <w:r w:rsidRPr="001934AD">
        <w:rPr>
          <w:rFonts w:hAnsi="新細明體"/>
          <w:sz w:val="22"/>
          <w:szCs w:val="22"/>
        </w:rPr>
        <w:t>）</w:t>
      </w:r>
    </w:p>
  </w:footnote>
  <w:footnote w:id="5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案：「</w:t>
      </w:r>
      <w:r w:rsidRPr="001934AD">
        <w:rPr>
          <w:rFonts w:ascii="新細明體" w:hAnsi="新細明體"/>
          <w:sz w:val="22"/>
          <w:szCs w:val="22"/>
        </w:rPr>
        <w:t>娑摩提</w:t>
      </w:r>
      <w:r w:rsidRPr="001934AD">
        <w:rPr>
          <w:rFonts w:hint="eastAsia"/>
          <w:sz w:val="22"/>
          <w:szCs w:val="22"/>
        </w:rPr>
        <w:t>」即《中阿含經》卷</w:t>
      </w:r>
      <w:r w:rsidRPr="001934AD">
        <w:rPr>
          <w:rFonts w:hint="eastAsia"/>
          <w:sz w:val="22"/>
          <w:szCs w:val="22"/>
        </w:rPr>
        <w:t>44</w:t>
      </w:r>
      <w:r w:rsidRPr="001934AD">
        <w:rPr>
          <w:rFonts w:hint="eastAsia"/>
          <w:sz w:val="22"/>
        </w:rPr>
        <w:t>（</w:t>
      </w:r>
      <w:r w:rsidRPr="001934AD">
        <w:rPr>
          <w:rFonts w:hint="eastAsia"/>
          <w:sz w:val="22"/>
        </w:rPr>
        <w:t>171</w:t>
      </w:r>
      <w:r w:rsidRPr="001934AD">
        <w:rPr>
          <w:rFonts w:hint="eastAsia"/>
          <w:sz w:val="22"/>
        </w:rPr>
        <w:t>經）</w:t>
      </w:r>
      <w:r w:rsidRPr="001934AD">
        <w:rPr>
          <w:rFonts w:hint="eastAsia"/>
          <w:sz w:val="22"/>
          <w:szCs w:val="22"/>
        </w:rPr>
        <w:t>《分別大業經》中的</w:t>
      </w:r>
      <w:r w:rsidRPr="001934AD">
        <w:rPr>
          <w:sz w:val="22"/>
          <w:szCs w:val="22"/>
        </w:rPr>
        <w:t>尊者</w:t>
      </w:r>
      <w:r w:rsidRPr="001934AD">
        <w:rPr>
          <w:b/>
          <w:sz w:val="22"/>
          <w:szCs w:val="22"/>
        </w:rPr>
        <w:t>三彌提</w:t>
      </w:r>
      <w:r w:rsidRPr="001934AD">
        <w:rPr>
          <w:rFonts w:hint="eastAsia"/>
          <w:sz w:val="22"/>
          <w:szCs w:val="22"/>
        </w:rPr>
        <w:t>。</w:t>
      </w:r>
    </w:p>
  </w:footnote>
  <w:footnote w:id="52">
    <w:p w:rsidR="00BC60BC" w:rsidRPr="001934AD" w:rsidRDefault="00BC60BC" w:rsidP="00E10785">
      <w:pPr>
        <w:snapToGrid w:val="0"/>
        <w:ind w:left="253" w:hangingChars="115" w:hanging="253"/>
        <w:jc w:val="both"/>
        <w:rPr>
          <w:sz w:val="22"/>
        </w:rPr>
      </w:pPr>
      <w:r w:rsidRPr="001934AD">
        <w:rPr>
          <w:rStyle w:val="a9"/>
          <w:sz w:val="22"/>
        </w:rPr>
        <w:footnoteRef/>
      </w:r>
      <w:r w:rsidRPr="001934AD">
        <w:rPr>
          <w:rFonts w:hint="eastAsia"/>
          <w:sz w:val="22"/>
        </w:rPr>
        <w:t xml:space="preserve"> </w:t>
      </w:r>
      <w:r w:rsidRPr="001934AD">
        <w:rPr>
          <w:sz w:val="22"/>
        </w:rPr>
        <w:t>《中阿含經》卷</w:t>
      </w:r>
      <w:r w:rsidRPr="001934AD">
        <w:rPr>
          <w:sz w:val="22"/>
        </w:rPr>
        <w:t>44</w:t>
      </w:r>
      <w:r w:rsidRPr="001934AD">
        <w:rPr>
          <w:rFonts w:hint="eastAsia"/>
          <w:sz w:val="22"/>
        </w:rPr>
        <w:t>（</w:t>
      </w:r>
      <w:r w:rsidRPr="001934AD">
        <w:rPr>
          <w:rFonts w:hint="eastAsia"/>
          <w:sz w:val="22"/>
        </w:rPr>
        <w:t>171</w:t>
      </w:r>
      <w:r w:rsidRPr="001934AD">
        <w:rPr>
          <w:rFonts w:hint="eastAsia"/>
          <w:sz w:val="22"/>
        </w:rPr>
        <w:t>經）</w:t>
      </w:r>
      <w:r w:rsidRPr="001934AD">
        <w:rPr>
          <w:sz w:val="22"/>
        </w:rPr>
        <w:t>《分別大業經》（大正</w:t>
      </w:r>
      <w:r w:rsidRPr="001934AD">
        <w:rPr>
          <w:sz w:val="22"/>
        </w:rPr>
        <w:t>1</w:t>
      </w:r>
      <w:r w:rsidRPr="001934AD">
        <w:rPr>
          <w:sz w:val="22"/>
        </w:rPr>
        <w:t>，</w:t>
      </w:r>
      <w:r w:rsidRPr="001934AD">
        <w:rPr>
          <w:sz w:val="22"/>
        </w:rPr>
        <w:t>706c8-11</w:t>
      </w:r>
      <w:r w:rsidRPr="001934AD">
        <w:rPr>
          <w:sz w:val="22"/>
        </w:rPr>
        <w:t>）：</w:t>
      </w:r>
    </w:p>
    <w:p w:rsidR="00BC60BC" w:rsidRPr="001934AD" w:rsidRDefault="00BC60BC" w:rsidP="005F0EE8">
      <w:pPr>
        <w:pStyle w:val="a7"/>
        <w:overflowPunct w:val="0"/>
        <w:ind w:leftChars="105" w:left="252"/>
        <w:jc w:val="both"/>
        <w:rPr>
          <w:rFonts w:ascii="標楷體" w:eastAsia="標楷體" w:hAnsi="標楷體"/>
          <w:sz w:val="22"/>
        </w:rPr>
      </w:pPr>
      <w:r w:rsidRPr="001934AD">
        <w:rPr>
          <w:rFonts w:ascii="標楷體" w:eastAsia="標楷體" w:hAnsi="標楷體"/>
          <w:sz w:val="22"/>
        </w:rPr>
        <w:t>異學</w:t>
      </w:r>
      <w:r w:rsidRPr="001934AD">
        <w:rPr>
          <w:rFonts w:ascii="標楷體" w:eastAsia="標楷體" w:hAnsi="標楷體"/>
          <w:b/>
          <w:sz w:val="22"/>
        </w:rPr>
        <w:t>哺羅陀子</w:t>
      </w:r>
      <w:r w:rsidRPr="001934AD">
        <w:rPr>
          <w:rFonts w:ascii="標楷體" w:eastAsia="標楷體" w:hAnsi="標楷體"/>
          <w:sz w:val="22"/>
        </w:rPr>
        <w:t>問尊者三彌提：「</w:t>
      </w:r>
      <w:r w:rsidRPr="001934AD">
        <w:rPr>
          <w:rFonts w:ascii="標楷體" w:eastAsia="標楷體" w:hAnsi="標楷體"/>
          <w:b/>
          <w:sz w:val="22"/>
        </w:rPr>
        <w:t>若故作業，作已成者，當受何報？</w:t>
      </w:r>
      <w:r w:rsidRPr="001934AD">
        <w:rPr>
          <w:rFonts w:ascii="標楷體" w:eastAsia="標楷體" w:hAnsi="標楷體"/>
          <w:sz w:val="22"/>
        </w:rPr>
        <w:t>」</w:t>
      </w:r>
    </w:p>
    <w:p w:rsidR="00BC60BC" w:rsidRPr="001934AD" w:rsidRDefault="00BC60BC" w:rsidP="005F0EE8">
      <w:pPr>
        <w:pStyle w:val="a7"/>
        <w:overflowPunct w:val="0"/>
        <w:ind w:leftChars="105" w:left="252"/>
        <w:jc w:val="both"/>
        <w:rPr>
          <w:sz w:val="22"/>
        </w:rPr>
      </w:pPr>
      <w:r w:rsidRPr="001934AD">
        <w:rPr>
          <w:rFonts w:ascii="標楷體" w:eastAsia="標楷體" w:hAnsi="標楷體"/>
          <w:sz w:val="22"/>
        </w:rPr>
        <w:t>尊者</w:t>
      </w:r>
      <w:r w:rsidRPr="001934AD">
        <w:rPr>
          <w:rFonts w:ascii="標楷體" w:eastAsia="標楷體" w:hAnsi="標楷體"/>
          <w:b/>
          <w:sz w:val="22"/>
        </w:rPr>
        <w:t>三彌提</w:t>
      </w:r>
      <w:r w:rsidRPr="001934AD">
        <w:rPr>
          <w:rFonts w:ascii="標楷體" w:eastAsia="標楷體" w:hAnsi="標楷體"/>
          <w:sz w:val="22"/>
        </w:rPr>
        <w:t>答曰：「賢哺羅陀子！</w:t>
      </w:r>
      <w:r w:rsidRPr="001934AD">
        <w:rPr>
          <w:rFonts w:ascii="標楷體" w:eastAsia="標楷體" w:hAnsi="標楷體"/>
          <w:b/>
          <w:sz w:val="22"/>
        </w:rPr>
        <w:t>若故作業，作已成者，必受苦也</w:t>
      </w:r>
      <w:r w:rsidRPr="001934AD">
        <w:rPr>
          <w:rFonts w:ascii="標楷體" w:eastAsia="標楷體" w:hAnsi="標楷體"/>
          <w:sz w:val="22"/>
        </w:rPr>
        <w:t>。」</w:t>
      </w:r>
    </w:p>
  </w:footnote>
  <w:footnote w:id="5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報＋（若作）【宋】【元】【明】【宮】。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12</w:t>
      </w:r>
      <w:r w:rsidRPr="001934AD">
        <w:rPr>
          <w:rFonts w:hAnsi="新細明體"/>
          <w:sz w:val="22"/>
          <w:szCs w:val="22"/>
        </w:rPr>
        <w:t>）</w:t>
      </w:r>
    </w:p>
  </w:footnote>
  <w:footnote w:id="5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參見《中阿含經》卷</w:t>
      </w:r>
      <w:r w:rsidRPr="001934AD">
        <w:rPr>
          <w:rFonts w:hint="eastAsia"/>
          <w:sz w:val="22"/>
          <w:szCs w:val="22"/>
        </w:rPr>
        <w:t>44</w:t>
      </w:r>
      <w:r w:rsidRPr="001934AD">
        <w:rPr>
          <w:rFonts w:hint="eastAsia"/>
          <w:sz w:val="22"/>
          <w:szCs w:val="22"/>
        </w:rPr>
        <w:t>（</w:t>
      </w:r>
      <w:r w:rsidRPr="001934AD">
        <w:rPr>
          <w:rFonts w:hint="eastAsia"/>
          <w:sz w:val="22"/>
          <w:szCs w:val="22"/>
        </w:rPr>
        <w:t>171</w:t>
      </w:r>
      <w:r w:rsidRPr="001934AD">
        <w:rPr>
          <w:rFonts w:hint="eastAsia"/>
          <w:sz w:val="22"/>
          <w:szCs w:val="22"/>
        </w:rPr>
        <w:t>經）《分別大業經》（大正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06"/>
          <w:attr w:name="UnitName" w:val="C"/>
        </w:smartTagPr>
        <w:r w:rsidRPr="001934AD">
          <w:rPr>
            <w:rFonts w:hint="eastAsia"/>
            <w:sz w:val="22"/>
            <w:szCs w:val="22"/>
          </w:rPr>
          <w:t>706c</w:t>
        </w:r>
      </w:smartTag>
      <w:r w:rsidRPr="001934AD">
        <w:rPr>
          <w:rFonts w:hint="eastAsia"/>
          <w:sz w:val="22"/>
          <w:szCs w:val="22"/>
        </w:rPr>
        <w:t>17</w:t>
      </w:r>
      <w:smartTag w:uri="urn:schemas-microsoft-com:office:smarttags" w:element="chmetcnv">
        <w:smartTagPr>
          <w:attr w:name="TCSC" w:val="0"/>
          <w:attr w:name="NumberType" w:val="1"/>
          <w:attr w:name="Negative" w:val="True"/>
          <w:attr w:name="HasSpace" w:val="False"/>
          <w:attr w:name="SourceValue" w:val="707"/>
          <w:attr w:name="UnitName" w:val="a"/>
        </w:smartTagPr>
        <w:r w:rsidRPr="001934AD">
          <w:rPr>
            <w:rFonts w:hint="eastAsia"/>
            <w:sz w:val="22"/>
            <w:szCs w:val="22"/>
          </w:rPr>
          <w:t>-707a</w:t>
        </w:r>
      </w:smartTag>
      <w:r w:rsidRPr="001934AD">
        <w:rPr>
          <w:rFonts w:hint="eastAsia"/>
          <w:sz w:val="22"/>
          <w:szCs w:val="22"/>
        </w:rPr>
        <w:t>24</w:t>
      </w:r>
      <w:r w:rsidRPr="001934AD">
        <w:rPr>
          <w:rFonts w:hint="eastAsia"/>
          <w:sz w:val="22"/>
          <w:szCs w:val="22"/>
        </w:rPr>
        <w:t>），《中阿含經》卷</w:t>
      </w:r>
      <w:r w:rsidRPr="001934AD">
        <w:rPr>
          <w:rFonts w:hint="eastAsia"/>
          <w:sz w:val="22"/>
          <w:szCs w:val="22"/>
        </w:rPr>
        <w:t>3</w:t>
      </w:r>
      <w:r w:rsidRPr="001934AD">
        <w:rPr>
          <w:sz w:val="22"/>
          <w:szCs w:val="22"/>
        </w:rPr>
        <w:t>（</w:t>
      </w:r>
      <w:r w:rsidRPr="001934AD">
        <w:rPr>
          <w:rFonts w:hint="eastAsia"/>
          <w:sz w:val="22"/>
          <w:szCs w:val="22"/>
        </w:rPr>
        <w:t>15</w:t>
      </w:r>
      <w:r w:rsidRPr="001934AD">
        <w:rPr>
          <w:rFonts w:hint="eastAsia"/>
          <w:sz w:val="22"/>
          <w:szCs w:val="22"/>
        </w:rPr>
        <w:t>經）《思經》（大正</w:t>
      </w:r>
      <w:r w:rsidRPr="001934AD">
        <w:rPr>
          <w:rFonts w:hint="eastAsia"/>
          <w:sz w:val="22"/>
          <w:szCs w:val="22"/>
        </w:rPr>
        <w:t>1</w:t>
      </w:r>
      <w:r w:rsidRPr="001934AD">
        <w:rPr>
          <w:sz w:val="22"/>
          <w:szCs w:val="22"/>
        </w:rPr>
        <w:t>，</w:t>
      </w:r>
      <w:r w:rsidRPr="001934AD">
        <w:rPr>
          <w:rFonts w:hint="eastAsia"/>
          <w:sz w:val="22"/>
          <w:szCs w:val="22"/>
        </w:rPr>
        <w:t>437b26-c1</w:t>
      </w:r>
      <w:r w:rsidRPr="001934AD">
        <w:rPr>
          <w:rFonts w:hint="eastAsia"/>
          <w:sz w:val="22"/>
          <w:szCs w:val="22"/>
        </w:rPr>
        <w:t>）。</w:t>
      </w:r>
    </w:p>
  </w:footnote>
  <w:footnote w:id="5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（佛言）－【宋】【元】【明】【宮】。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80</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13</w:t>
      </w:r>
      <w:r w:rsidRPr="001934AD">
        <w:rPr>
          <w:rFonts w:hAnsi="新細明體"/>
          <w:sz w:val="22"/>
          <w:szCs w:val="22"/>
        </w:rPr>
        <w:t>）</w:t>
      </w:r>
    </w:p>
  </w:footnote>
  <w:footnote w:id="5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「如來」之意義，參見印順法師，《中觀論頌講記》，</w:t>
      </w:r>
      <w:r w:rsidRPr="001934AD">
        <w:rPr>
          <w:rFonts w:hint="eastAsia"/>
          <w:sz w:val="22"/>
          <w:szCs w:val="22"/>
        </w:rPr>
        <w:t>p.394</w:t>
      </w:r>
      <w:r w:rsidRPr="001934AD">
        <w:rPr>
          <w:rFonts w:hint="eastAsia"/>
          <w:sz w:val="22"/>
          <w:szCs w:val="22"/>
        </w:rPr>
        <w:t>：</w:t>
      </w:r>
    </w:p>
    <w:p w:rsidR="00BC60BC" w:rsidRPr="001934AD" w:rsidRDefault="00BC60BC" w:rsidP="005F0EE8">
      <w:pPr>
        <w:pStyle w:val="a7"/>
        <w:overflowPunct w:val="0"/>
        <w:ind w:leftChars="105" w:left="252"/>
        <w:jc w:val="both"/>
        <w:rPr>
          <w:rFonts w:ascii="標楷體" w:eastAsia="標楷體" w:hAnsi="標楷體"/>
          <w:sz w:val="22"/>
          <w:szCs w:val="22"/>
        </w:rPr>
      </w:pPr>
      <w:r w:rsidRPr="001934AD">
        <w:rPr>
          <w:rFonts w:ascii="標楷體" w:eastAsia="標楷體" w:hAnsi="標楷體" w:hint="eastAsia"/>
          <w:sz w:val="22"/>
          <w:szCs w:val="22"/>
        </w:rPr>
        <w:t>如來是佛陀的別號，梵語多陀阿伽多。本有三個意思：</w:t>
      </w:r>
      <w:r w:rsidRPr="001934AD">
        <w:rPr>
          <w:rFonts w:ascii="標楷體" w:eastAsia="標楷體" w:hAnsi="標楷體" w:hint="eastAsia"/>
          <w:b/>
          <w:sz w:val="22"/>
          <w:szCs w:val="22"/>
        </w:rPr>
        <w:t>如法相而說，如實相法的原樣而悟解，證覺如實法相而來的</w:t>
      </w:r>
      <w:r w:rsidRPr="001934AD">
        <w:rPr>
          <w:rFonts w:ascii="標楷體" w:eastAsia="標楷體" w:hAnsi="標楷體" w:hint="eastAsia"/>
          <w:sz w:val="22"/>
          <w:szCs w:val="22"/>
        </w:rPr>
        <w:t>。平常說：</w:t>
      </w:r>
      <w:r w:rsidRPr="001934AD">
        <w:rPr>
          <w:rFonts w:ascii="細明體" w:eastAsia="細明體" w:hAnsi="細明體" w:hint="eastAsia"/>
          <w:sz w:val="22"/>
          <w:szCs w:val="22"/>
        </w:rPr>
        <w:t>「</w:t>
      </w:r>
      <w:r w:rsidRPr="001934AD">
        <w:rPr>
          <w:rFonts w:ascii="標楷體" w:eastAsia="標楷體" w:hAnsi="標楷體" w:hint="eastAsia"/>
          <w:sz w:val="22"/>
          <w:szCs w:val="22"/>
        </w:rPr>
        <w:t>乘如實道，來成正覺</w:t>
      </w:r>
      <w:r w:rsidRPr="001934AD">
        <w:rPr>
          <w:rFonts w:ascii="細明體" w:eastAsia="細明體" w:hAnsi="細明體" w:hint="eastAsia"/>
          <w:sz w:val="22"/>
          <w:szCs w:val="22"/>
        </w:rPr>
        <w:t>」</w:t>
      </w:r>
      <w:r w:rsidRPr="001934AD">
        <w:rPr>
          <w:rFonts w:ascii="標楷體" w:eastAsia="標楷體" w:hAnsi="標楷體" w:hint="eastAsia"/>
          <w:sz w:val="22"/>
          <w:szCs w:val="22"/>
        </w:rPr>
        <w:t>，就是如來的解釋。雖有三說，通常都直譯如來。</w:t>
      </w:r>
    </w:p>
    <w:p w:rsidR="00BC60BC" w:rsidRPr="001934AD" w:rsidRDefault="00BC60BC" w:rsidP="005F0EE8">
      <w:pPr>
        <w:pStyle w:val="a7"/>
        <w:overflowPunct w:val="0"/>
        <w:ind w:leftChars="105" w:left="252"/>
        <w:jc w:val="both"/>
        <w:rPr>
          <w:sz w:val="22"/>
          <w:szCs w:val="22"/>
        </w:rPr>
      </w:pPr>
      <w:r w:rsidRPr="001934AD">
        <w:rPr>
          <w:rFonts w:ascii="標楷體" w:eastAsia="標楷體" w:hAnsi="標楷體" w:hint="eastAsia"/>
          <w:sz w:val="22"/>
          <w:szCs w:val="22"/>
        </w:rPr>
        <w:t>然</w:t>
      </w:r>
      <w:r w:rsidRPr="001934AD">
        <w:rPr>
          <w:rFonts w:ascii="標楷體" w:eastAsia="標楷體" w:hAnsi="標楷體" w:hint="eastAsia"/>
          <w:b/>
          <w:sz w:val="22"/>
          <w:szCs w:val="22"/>
        </w:rPr>
        <w:t>如來</w:t>
      </w:r>
      <w:r w:rsidRPr="001934AD">
        <w:rPr>
          <w:rFonts w:ascii="標楷體" w:eastAsia="標楷體" w:hAnsi="標楷體" w:hint="eastAsia"/>
          <w:sz w:val="22"/>
          <w:szCs w:val="22"/>
        </w:rPr>
        <w:t>，</w:t>
      </w:r>
      <w:r w:rsidRPr="001934AD">
        <w:rPr>
          <w:rFonts w:ascii="標楷體" w:eastAsia="標楷體" w:hAnsi="標楷體" w:hint="eastAsia"/>
          <w:b/>
          <w:sz w:val="22"/>
          <w:szCs w:val="22"/>
        </w:rPr>
        <w:t>外道</w:t>
      </w:r>
      <w:r w:rsidRPr="001934AD">
        <w:rPr>
          <w:rFonts w:ascii="標楷體" w:eastAsia="標楷體" w:hAnsi="標楷體" w:hint="eastAsia"/>
          <w:sz w:val="22"/>
          <w:szCs w:val="22"/>
        </w:rPr>
        <w:t>也有</w:t>
      </w:r>
      <w:r w:rsidRPr="001934AD">
        <w:rPr>
          <w:rFonts w:eastAsia="標楷體" w:hint="eastAsia"/>
          <w:sz w:val="22"/>
        </w:rPr>
        <w:t>這個</w:t>
      </w:r>
      <w:r w:rsidRPr="001934AD">
        <w:rPr>
          <w:rFonts w:ascii="標楷體" w:eastAsia="標楷體" w:hAnsi="標楷體" w:hint="eastAsia"/>
          <w:sz w:val="22"/>
          <w:szCs w:val="22"/>
        </w:rPr>
        <w:t>名字，但是</w:t>
      </w:r>
      <w:r w:rsidRPr="001934AD">
        <w:rPr>
          <w:rFonts w:ascii="標楷體" w:eastAsia="標楷體" w:hAnsi="標楷體" w:hint="eastAsia"/>
          <w:b/>
          <w:sz w:val="22"/>
          <w:szCs w:val="22"/>
        </w:rPr>
        <w:t>作為梵我的異名</w:t>
      </w:r>
      <w:r w:rsidRPr="001934AD">
        <w:rPr>
          <w:rFonts w:ascii="標楷體" w:eastAsia="標楷體" w:hAnsi="標楷體" w:hint="eastAsia"/>
          <w:sz w:val="22"/>
          <w:szCs w:val="22"/>
        </w:rPr>
        <w:t>看的。如如不變，來往三界，這就是</w:t>
      </w:r>
      <w:r w:rsidRPr="001934AD">
        <w:rPr>
          <w:rFonts w:ascii="標楷體" w:eastAsia="標楷體" w:hAnsi="標楷體" w:hint="eastAsia"/>
          <w:b/>
          <w:sz w:val="22"/>
          <w:szCs w:val="22"/>
        </w:rPr>
        <w:t>神我</w:t>
      </w:r>
      <w:r w:rsidRPr="001934AD">
        <w:rPr>
          <w:rFonts w:ascii="標楷體" w:eastAsia="標楷體" w:hAnsi="標楷體" w:hint="eastAsia"/>
          <w:sz w:val="22"/>
          <w:szCs w:val="22"/>
        </w:rPr>
        <w:t>了。</w:t>
      </w:r>
    </w:p>
  </w:footnote>
  <w:footnote w:id="5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色＋（離）【宋】【元】【明】【宮】。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w:t>
      </w:r>
      <w:r w:rsidRPr="001934AD">
        <w:rPr>
          <w:rFonts w:hAnsi="新細明體"/>
          <w:sz w:val="22"/>
          <w:szCs w:val="22"/>
        </w:rPr>
        <w:t>）</w:t>
      </w:r>
    </w:p>
  </w:footnote>
  <w:footnote w:id="58">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rPr>
        <w:t xml:space="preserve"> </w:t>
      </w:r>
      <w:r w:rsidRPr="001934AD">
        <w:rPr>
          <w:sz w:val="22"/>
        </w:rPr>
        <w:t>（</w:t>
      </w:r>
      <w:r w:rsidRPr="001934AD">
        <w:rPr>
          <w:rFonts w:hint="eastAsia"/>
          <w:sz w:val="22"/>
        </w:rPr>
        <w:t>1</w:t>
      </w:r>
      <w:r w:rsidRPr="001934AD">
        <w:rPr>
          <w:sz w:val="22"/>
        </w:rPr>
        <w:t>）</w:t>
      </w:r>
      <w:r w:rsidRPr="001934AD">
        <w:rPr>
          <w:rFonts w:hint="eastAsia"/>
          <w:sz w:val="22"/>
          <w:szCs w:val="22"/>
        </w:rPr>
        <w:t>《雜阿含經》卷</w:t>
      </w:r>
      <w:r w:rsidRPr="001934AD">
        <w:rPr>
          <w:rFonts w:hint="eastAsia"/>
          <w:sz w:val="22"/>
          <w:szCs w:val="22"/>
        </w:rPr>
        <w:t>5</w:t>
      </w:r>
      <w:r w:rsidRPr="001934AD">
        <w:rPr>
          <w:rFonts w:hint="eastAsia"/>
          <w:sz w:val="22"/>
          <w:szCs w:val="22"/>
        </w:rPr>
        <w:t>（</w:t>
      </w:r>
      <w:r w:rsidRPr="001934AD">
        <w:rPr>
          <w:rFonts w:hint="eastAsia"/>
          <w:sz w:val="22"/>
          <w:szCs w:val="22"/>
        </w:rPr>
        <w:t>105</w:t>
      </w:r>
      <w:r w:rsidRPr="001934AD">
        <w:rPr>
          <w:rFonts w:hint="eastAsia"/>
          <w:sz w:val="22"/>
          <w:szCs w:val="22"/>
        </w:rPr>
        <w:t>經）（大正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2"/>
          <w:attr w:name="UnitName" w:val="a"/>
        </w:smartTagPr>
        <w:r w:rsidRPr="001934AD">
          <w:rPr>
            <w:rFonts w:hint="eastAsia"/>
            <w:sz w:val="22"/>
            <w:szCs w:val="22"/>
          </w:rPr>
          <w:t>32a</w:t>
        </w:r>
      </w:smartTag>
      <w:r w:rsidRPr="001934AD">
        <w:rPr>
          <w:rFonts w:hint="eastAsia"/>
          <w:sz w:val="22"/>
          <w:szCs w:val="22"/>
        </w:rPr>
        <w:t>27-b6</w:t>
      </w:r>
      <w:r w:rsidRPr="001934AD">
        <w:rPr>
          <w:rFonts w:hint="eastAsia"/>
          <w:sz w:val="22"/>
          <w:szCs w:val="22"/>
        </w:rPr>
        <w:t>）：</w:t>
      </w:r>
    </w:p>
    <w:p w:rsidR="00BC60BC" w:rsidRPr="001934AD" w:rsidRDefault="00BC60BC" w:rsidP="00142918">
      <w:pPr>
        <w:pStyle w:val="a7"/>
        <w:overflowPunct w:val="0"/>
        <w:ind w:leftChars="335" w:left="804"/>
        <w:jc w:val="both"/>
        <w:rPr>
          <w:rFonts w:ascii="細明體" w:eastAsia="細明體" w:hAnsi="細明體"/>
          <w:sz w:val="22"/>
          <w:szCs w:val="22"/>
        </w:rPr>
      </w:pPr>
      <w:r w:rsidRPr="001934AD">
        <w:rPr>
          <w:rFonts w:ascii="標楷體" w:eastAsia="標楷體" w:hAnsi="標楷體" w:hint="eastAsia"/>
          <w:sz w:val="22"/>
          <w:szCs w:val="22"/>
        </w:rPr>
        <w:t>復問：</w:t>
      </w:r>
      <w:r w:rsidRPr="001934AD">
        <w:rPr>
          <w:rFonts w:ascii="細明體" w:eastAsia="細明體" w:hAnsi="細明體" w:hint="eastAsia"/>
          <w:sz w:val="22"/>
          <w:szCs w:val="22"/>
        </w:rPr>
        <w:t>「</w:t>
      </w:r>
      <w:r w:rsidRPr="001934AD">
        <w:rPr>
          <w:rFonts w:ascii="標楷體" w:eastAsia="標楷體" w:hAnsi="標楷體" w:hint="eastAsia"/>
          <w:sz w:val="22"/>
          <w:szCs w:val="22"/>
        </w:rPr>
        <w:t>云何？仙尼！色是如來耶？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142918">
      <w:pPr>
        <w:pStyle w:val="a7"/>
        <w:overflowPunct w:val="0"/>
        <w:ind w:leftChars="335" w:left="804"/>
        <w:jc w:val="both"/>
        <w:rPr>
          <w:rFonts w:ascii="細明體" w:eastAsia="細明體" w:hAnsi="細明體"/>
          <w:sz w:val="22"/>
          <w:szCs w:val="22"/>
        </w:rPr>
      </w:pPr>
      <w:r w:rsidRPr="001934AD">
        <w:rPr>
          <w:rFonts w:ascii="細明體" w:eastAsia="細明體" w:hAnsi="細明體" w:hint="eastAsia"/>
          <w:sz w:val="22"/>
          <w:szCs w:val="22"/>
        </w:rPr>
        <w:t>「</w:t>
      </w:r>
      <w:r w:rsidRPr="001934AD">
        <w:rPr>
          <w:rFonts w:ascii="標楷體" w:eastAsia="標楷體" w:hAnsi="標楷體" w:hint="eastAsia"/>
          <w:sz w:val="22"/>
          <w:szCs w:val="22"/>
        </w:rPr>
        <w:t>受、想、行、識是如來耶？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142918">
      <w:pPr>
        <w:pStyle w:val="a7"/>
        <w:overflowPunct w:val="0"/>
        <w:ind w:leftChars="335" w:left="804"/>
        <w:jc w:val="both"/>
        <w:rPr>
          <w:rFonts w:ascii="細明體" w:eastAsia="細明體" w:hAnsi="細明體"/>
          <w:sz w:val="22"/>
          <w:szCs w:val="22"/>
        </w:rPr>
      </w:pPr>
      <w:r w:rsidRPr="001934AD">
        <w:rPr>
          <w:rFonts w:ascii="標楷體" w:eastAsia="標楷體" w:hAnsi="標楷體" w:hint="eastAsia"/>
          <w:sz w:val="22"/>
          <w:szCs w:val="22"/>
        </w:rPr>
        <w:t>復問：</w:t>
      </w:r>
      <w:r w:rsidRPr="001934AD">
        <w:rPr>
          <w:rFonts w:ascii="細明體" w:eastAsia="細明體" w:hAnsi="細明體" w:hint="eastAsia"/>
          <w:sz w:val="22"/>
          <w:szCs w:val="22"/>
        </w:rPr>
        <w:t>「</w:t>
      </w:r>
      <w:r w:rsidRPr="001934AD">
        <w:rPr>
          <w:rFonts w:ascii="標楷體" w:eastAsia="標楷體" w:hAnsi="標楷體" w:hint="eastAsia"/>
          <w:sz w:val="22"/>
          <w:szCs w:val="22"/>
        </w:rPr>
        <w:t>仙尼！異色有如來耶？異受、想、行、識有如來耶？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142918">
      <w:pPr>
        <w:pStyle w:val="a7"/>
        <w:overflowPunct w:val="0"/>
        <w:ind w:leftChars="335" w:left="804"/>
        <w:jc w:val="both"/>
        <w:rPr>
          <w:rFonts w:ascii="細明體" w:eastAsia="細明體" w:hAnsi="細明體"/>
          <w:sz w:val="22"/>
          <w:szCs w:val="22"/>
        </w:rPr>
      </w:pPr>
      <w:r w:rsidRPr="001934AD">
        <w:rPr>
          <w:rFonts w:ascii="標楷體" w:eastAsia="標楷體" w:hAnsi="標楷體" w:hint="eastAsia"/>
          <w:sz w:val="22"/>
          <w:szCs w:val="22"/>
        </w:rPr>
        <w:t>復問：</w:t>
      </w:r>
      <w:r w:rsidRPr="001934AD">
        <w:rPr>
          <w:rFonts w:ascii="細明體" w:eastAsia="細明體" w:hAnsi="細明體" w:hint="eastAsia"/>
          <w:sz w:val="22"/>
          <w:szCs w:val="22"/>
        </w:rPr>
        <w:t>「</w:t>
      </w:r>
      <w:r w:rsidRPr="001934AD">
        <w:rPr>
          <w:rFonts w:ascii="標楷體" w:eastAsia="標楷體" w:hAnsi="標楷體" w:hint="eastAsia"/>
          <w:sz w:val="22"/>
          <w:szCs w:val="22"/>
        </w:rPr>
        <w:t>仙尼！色中有如來耶？受、想、行、識中有如來耶？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142918">
      <w:pPr>
        <w:pStyle w:val="a7"/>
        <w:overflowPunct w:val="0"/>
        <w:ind w:leftChars="335" w:left="804"/>
        <w:jc w:val="both"/>
        <w:rPr>
          <w:rFonts w:ascii="細明體" w:eastAsia="細明體" w:hAnsi="細明體"/>
          <w:sz w:val="22"/>
          <w:szCs w:val="22"/>
        </w:rPr>
      </w:pPr>
      <w:r w:rsidRPr="001934AD">
        <w:rPr>
          <w:rFonts w:ascii="標楷體" w:eastAsia="標楷體" w:hAnsi="標楷體" w:hint="eastAsia"/>
          <w:sz w:val="22"/>
          <w:szCs w:val="22"/>
        </w:rPr>
        <w:t>復問：</w:t>
      </w:r>
      <w:r w:rsidRPr="001934AD">
        <w:rPr>
          <w:rFonts w:ascii="細明體" w:eastAsia="細明體" w:hAnsi="細明體" w:hint="eastAsia"/>
          <w:sz w:val="22"/>
          <w:szCs w:val="22"/>
        </w:rPr>
        <w:t>「</w:t>
      </w:r>
      <w:r w:rsidRPr="001934AD">
        <w:rPr>
          <w:rFonts w:ascii="標楷體" w:eastAsia="標楷體" w:hAnsi="標楷體" w:hint="eastAsia"/>
          <w:sz w:val="22"/>
          <w:szCs w:val="22"/>
        </w:rPr>
        <w:t>仙尼！如來中有色耶？如來中有受、想、行、識耶？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142918">
      <w:pPr>
        <w:pStyle w:val="a7"/>
        <w:overflowPunct w:val="0"/>
        <w:ind w:leftChars="335" w:left="804"/>
        <w:jc w:val="both"/>
        <w:rPr>
          <w:sz w:val="22"/>
        </w:rPr>
      </w:pPr>
      <w:r w:rsidRPr="001934AD">
        <w:rPr>
          <w:rFonts w:ascii="標楷體" w:eastAsia="標楷體" w:hAnsi="標楷體" w:hint="eastAsia"/>
          <w:sz w:val="22"/>
          <w:szCs w:val="22"/>
        </w:rPr>
        <w:t>復問：</w:t>
      </w:r>
      <w:r w:rsidRPr="001934AD">
        <w:rPr>
          <w:rFonts w:ascii="細明體" w:eastAsia="細明體" w:hAnsi="細明體" w:hint="eastAsia"/>
          <w:sz w:val="22"/>
          <w:szCs w:val="22"/>
        </w:rPr>
        <w:t>「</w:t>
      </w:r>
      <w:r w:rsidRPr="001934AD">
        <w:rPr>
          <w:rFonts w:ascii="標楷體" w:eastAsia="標楷體" w:hAnsi="標楷體" w:hint="eastAsia"/>
          <w:sz w:val="22"/>
          <w:szCs w:val="22"/>
        </w:rPr>
        <w:t>仙尼！非色．非受、想、行、識有如來耶？</w:t>
      </w:r>
      <w:r w:rsidRPr="001934AD">
        <w:rPr>
          <w:rFonts w:ascii="細明體" w:eastAsia="細明體" w:hAnsi="細明體" w:hint="eastAsia"/>
          <w:sz w:val="22"/>
          <w:szCs w:val="22"/>
        </w:rPr>
        <w:t>」</w:t>
      </w: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不也，世尊。</w:t>
      </w:r>
      <w:r w:rsidRPr="001934AD">
        <w:rPr>
          <w:rFonts w:ascii="細明體" w:eastAsia="細明體" w:hAnsi="細明體"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sz w:val="22"/>
        </w:rPr>
        <w:t>（</w:t>
      </w:r>
      <w:r w:rsidRPr="001934AD">
        <w:rPr>
          <w:rFonts w:hint="eastAsia"/>
          <w:sz w:val="22"/>
        </w:rPr>
        <w:t>2</w:t>
      </w:r>
      <w:r w:rsidRPr="001934AD">
        <w:rPr>
          <w:sz w:val="22"/>
        </w:rPr>
        <w:t>）</w:t>
      </w:r>
      <w:r w:rsidRPr="001934AD">
        <w:rPr>
          <w:rFonts w:hint="eastAsia"/>
          <w:sz w:val="22"/>
          <w:szCs w:val="22"/>
        </w:rPr>
        <w:t>《大智度論》卷</w:t>
      </w:r>
      <w:r w:rsidRPr="001934AD">
        <w:rPr>
          <w:rFonts w:hint="eastAsia"/>
          <w:sz w:val="22"/>
          <w:szCs w:val="22"/>
        </w:rPr>
        <w:t>31</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25</w:t>
      </w:r>
      <w:r w:rsidRPr="001934AD">
        <w:rPr>
          <w:rFonts w:hint="eastAsia"/>
          <w:sz w:val="22"/>
          <w:szCs w:val="22"/>
        </w:rPr>
        <w:t>，</w:t>
      </w:r>
      <w:r w:rsidRPr="001934AD">
        <w:rPr>
          <w:rFonts w:hint="eastAsia"/>
          <w:sz w:val="22"/>
          <w:szCs w:val="22"/>
        </w:rPr>
        <w:t>295b22-25</w:t>
      </w:r>
      <w:r w:rsidRPr="001934AD">
        <w:rPr>
          <w:rFonts w:hint="eastAsia"/>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有利根梵志，求諸法實相，不厭老、病、死，著種種法相，為是故說法空，所謂先尼梵志，不說五眾即是實，亦不說離五眾是實。</w:t>
      </w:r>
    </w:p>
    <w:p w:rsidR="00BC60BC" w:rsidRPr="001934AD" w:rsidRDefault="00BC60BC" w:rsidP="00E10785">
      <w:pPr>
        <w:pStyle w:val="a7"/>
        <w:ind w:leftChars="105" w:left="791" w:hangingChars="245" w:hanging="539"/>
        <w:jc w:val="both"/>
        <w:rPr>
          <w:sz w:val="22"/>
          <w:szCs w:val="22"/>
        </w:rPr>
      </w:pPr>
      <w:r w:rsidRPr="001934AD">
        <w:rPr>
          <w:rFonts w:eastAsia="標楷體"/>
          <w:sz w:val="22"/>
          <w:szCs w:val="22"/>
        </w:rPr>
        <w:t>（</w:t>
      </w:r>
      <w:r w:rsidRPr="001934AD">
        <w:rPr>
          <w:rFonts w:eastAsia="標楷體"/>
          <w:sz w:val="22"/>
          <w:szCs w:val="22"/>
        </w:rPr>
        <w:t>3</w:t>
      </w:r>
      <w:r w:rsidRPr="001934AD">
        <w:rPr>
          <w:rFonts w:eastAsia="標楷體"/>
          <w:sz w:val="22"/>
          <w:szCs w:val="22"/>
        </w:rPr>
        <w:t>）</w:t>
      </w:r>
      <w:r w:rsidRPr="001934AD">
        <w:rPr>
          <w:sz w:val="22"/>
          <w:szCs w:val="22"/>
        </w:rPr>
        <w:t>印順法師，《空之探究</w:t>
      </w:r>
      <w:r w:rsidRPr="001934AD">
        <w:rPr>
          <w:rFonts w:eastAsia="細明體"/>
          <w:sz w:val="22"/>
          <w:szCs w:val="22"/>
        </w:rPr>
        <w:t>》，第二章〈部派</w:t>
      </w:r>
      <w:r w:rsidRPr="001934AD">
        <w:rPr>
          <w:rFonts w:ascii="新細明體" w:hAnsi="新細明體"/>
          <w:sz w:val="22"/>
          <w:szCs w:val="22"/>
        </w:rPr>
        <w:t>──</w:t>
      </w:r>
      <w:r w:rsidRPr="001934AD">
        <w:rPr>
          <w:rFonts w:eastAsia="細明體"/>
          <w:sz w:val="22"/>
          <w:szCs w:val="22"/>
        </w:rPr>
        <w:t>空義</w:t>
      </w:r>
      <w:r w:rsidR="000C7716" w:rsidRPr="001934AD">
        <w:rPr>
          <w:rFonts w:eastAsia="細明體" w:hint="eastAsia"/>
          <w:sz w:val="22"/>
          <w:szCs w:val="22"/>
        </w:rPr>
        <w:t>之</w:t>
      </w:r>
      <w:r w:rsidRPr="001934AD">
        <w:rPr>
          <w:rFonts w:eastAsia="細明體"/>
          <w:sz w:val="22"/>
          <w:szCs w:val="22"/>
        </w:rPr>
        <w:t>開展〉，</w:t>
      </w:r>
      <w:r w:rsidRPr="001934AD">
        <w:rPr>
          <w:sz w:val="22"/>
          <w:szCs w:val="22"/>
        </w:rPr>
        <w:t>pp.99-100</w:t>
      </w:r>
      <w:r w:rsidRPr="001934AD">
        <w:rPr>
          <w:sz w:val="22"/>
          <w:szCs w:val="22"/>
        </w:rPr>
        <w:t>：</w:t>
      </w:r>
    </w:p>
    <w:p w:rsidR="00BC60BC" w:rsidRPr="001934AD" w:rsidRDefault="00BC60BC" w:rsidP="00142918">
      <w:pPr>
        <w:pStyle w:val="a7"/>
        <w:overflowPunct w:val="0"/>
        <w:ind w:leftChars="335" w:left="804"/>
        <w:jc w:val="both"/>
        <w:rPr>
          <w:rFonts w:eastAsia="標楷體"/>
          <w:sz w:val="22"/>
          <w:szCs w:val="22"/>
        </w:rPr>
      </w:pPr>
      <w:r w:rsidRPr="001934AD">
        <w:rPr>
          <w:rFonts w:eastAsia="標楷體"/>
          <w:sz w:val="22"/>
          <w:szCs w:val="22"/>
        </w:rPr>
        <w:t>先尼</w:t>
      </w:r>
      <w:r w:rsidRPr="001934AD">
        <w:rPr>
          <w:rFonts w:eastAsia="標楷體" w:hint="eastAsia"/>
          <w:sz w:val="22"/>
        </w:rPr>
        <w:t>（</w:t>
      </w:r>
      <w:r w:rsidRPr="001934AD">
        <w:rPr>
          <w:rFonts w:eastAsia="標楷體"/>
          <w:sz w:val="22"/>
          <w:szCs w:val="22"/>
        </w:rPr>
        <w:t>Śreṇika</w:t>
      </w:r>
      <w:r w:rsidRPr="001934AD">
        <w:rPr>
          <w:rFonts w:eastAsia="標楷體" w:hint="eastAsia"/>
          <w:sz w:val="22"/>
        </w:rPr>
        <w:t>）</w:t>
      </w:r>
      <w:r w:rsidRPr="001934AD">
        <w:rPr>
          <w:rFonts w:eastAsia="標楷體"/>
          <w:sz w:val="22"/>
          <w:szCs w:val="22"/>
        </w:rPr>
        <w:t>梵志事，見《雜阿含經》（巴利藏缺）。佛與仙尼的問答，是：色（等五陰）是如來？異（離）色是如來？色中有如來？如來中有色？</w:t>
      </w:r>
      <w:r w:rsidRPr="001934AD">
        <w:rPr>
          <w:rFonts w:eastAsia="標楷體"/>
          <w:b/>
          <w:sz w:val="22"/>
          <w:szCs w:val="22"/>
        </w:rPr>
        <w:t>如來</w:t>
      </w:r>
      <w:r w:rsidRPr="001934AD">
        <w:rPr>
          <w:rFonts w:eastAsia="標楷體" w:hint="eastAsia"/>
          <w:b/>
          <w:sz w:val="22"/>
          <w:szCs w:val="22"/>
        </w:rPr>
        <w:t>（</w:t>
      </w:r>
      <w:r w:rsidRPr="001934AD">
        <w:rPr>
          <w:rFonts w:eastAsia="標楷體"/>
          <w:b/>
          <w:sz w:val="22"/>
          <w:szCs w:val="22"/>
        </w:rPr>
        <w:t>tathāgata</w:t>
      </w:r>
      <w:r w:rsidRPr="001934AD">
        <w:rPr>
          <w:rFonts w:eastAsia="標楷體" w:hint="eastAsia"/>
          <w:b/>
          <w:sz w:val="22"/>
          <w:szCs w:val="22"/>
        </w:rPr>
        <w:t>）</w:t>
      </w:r>
      <w:r w:rsidRPr="001934AD">
        <w:rPr>
          <w:rFonts w:eastAsia="標楷體"/>
          <w:b/>
          <w:sz w:val="22"/>
          <w:szCs w:val="22"/>
        </w:rPr>
        <w:t>是我的異名</w:t>
      </w:r>
      <w:r w:rsidRPr="001934AD">
        <w:rPr>
          <w:rFonts w:eastAsia="標楷體"/>
          <w:sz w:val="22"/>
          <w:szCs w:val="22"/>
        </w:rPr>
        <w:t>，如如不動而來去生死的如來，不即色，不離色，如來不在色中，色不在如來中</w:t>
      </w:r>
      <w:r w:rsidRPr="001934AD">
        <w:rPr>
          <w:rFonts w:ascii="標楷體" w:eastAsia="標楷體" w:hAnsi="標楷體"/>
          <w:sz w:val="22"/>
          <w:szCs w:val="22"/>
        </w:rPr>
        <w:t>──</w:t>
      </w:r>
      <w:r w:rsidRPr="001934AD">
        <w:rPr>
          <w:rFonts w:eastAsia="標楷體"/>
          <w:sz w:val="22"/>
          <w:szCs w:val="22"/>
        </w:rPr>
        <w:t>這就是一般所說的：「非是我，異我，不相在」。</w:t>
      </w:r>
    </w:p>
    <w:p w:rsidR="00BC60BC" w:rsidRPr="001934AD" w:rsidRDefault="00BC60BC" w:rsidP="00142918">
      <w:pPr>
        <w:pStyle w:val="a7"/>
        <w:overflowPunct w:val="0"/>
        <w:ind w:leftChars="335" w:left="804"/>
        <w:jc w:val="both"/>
        <w:rPr>
          <w:rFonts w:eastAsia="標楷體"/>
          <w:sz w:val="24"/>
          <w:szCs w:val="22"/>
        </w:rPr>
      </w:pPr>
      <w:r w:rsidRPr="001934AD">
        <w:rPr>
          <w:rFonts w:eastAsia="標楷體"/>
          <w:sz w:val="22"/>
          <w:szCs w:val="22"/>
        </w:rPr>
        <w:t>『論』文所說「不說五眾（五陰）即是實，亦不說離五眾是實」，</w:t>
      </w:r>
      <w:r w:rsidRPr="001934AD">
        <w:rPr>
          <w:rFonts w:eastAsia="標楷體"/>
          <w:b/>
          <w:sz w:val="22"/>
          <w:szCs w:val="22"/>
        </w:rPr>
        <w:t>「實」就是如來，無實即無如來</w:t>
      </w:r>
      <w:r w:rsidRPr="001934AD">
        <w:rPr>
          <w:rFonts w:ascii="標楷體" w:eastAsia="標楷體" w:hAnsi="標楷體"/>
          <w:b/>
          <w:sz w:val="22"/>
          <w:szCs w:val="22"/>
        </w:rPr>
        <w:t>──</w:t>
      </w:r>
      <w:r w:rsidRPr="001934AD">
        <w:rPr>
          <w:rFonts w:eastAsia="標楷體"/>
          <w:b/>
          <w:sz w:val="22"/>
          <w:szCs w:val="22"/>
        </w:rPr>
        <w:t>我</w:t>
      </w:r>
      <w:r w:rsidRPr="001934AD">
        <w:rPr>
          <w:rFonts w:eastAsia="標楷體"/>
          <w:sz w:val="22"/>
          <w:szCs w:val="22"/>
        </w:rPr>
        <w:t>。這是二十句我我所見，而法空說者，依四句不可說是如來，解說為法空。</w:t>
      </w:r>
      <w:r w:rsidRPr="001934AD">
        <w:rPr>
          <w:rFonts w:ascii="細明體" w:eastAsia="細明體" w:hAnsi="細明體" w:hint="eastAsia"/>
          <w:sz w:val="22"/>
        </w:rPr>
        <w:t>《</w:t>
      </w:r>
      <w:r w:rsidRPr="001934AD">
        <w:rPr>
          <w:rFonts w:eastAsia="標楷體"/>
          <w:sz w:val="22"/>
          <w:szCs w:val="22"/>
        </w:rPr>
        <w:t>先尼梵志經</w:t>
      </w:r>
      <w:r w:rsidRPr="001934AD">
        <w:rPr>
          <w:rFonts w:ascii="細明體" w:eastAsia="細明體" w:hAnsi="細明體" w:hint="eastAsia"/>
          <w:sz w:val="22"/>
        </w:rPr>
        <w:t>》</w:t>
      </w:r>
      <w:r w:rsidRPr="001934AD">
        <w:rPr>
          <w:rFonts w:eastAsia="標楷體"/>
          <w:sz w:val="22"/>
          <w:szCs w:val="22"/>
        </w:rPr>
        <w:t>，可能是法空派所誦本，</w:t>
      </w:r>
      <w:r w:rsidRPr="001934AD">
        <w:rPr>
          <w:rFonts w:eastAsia="標楷體"/>
          <w:bCs/>
          <w:sz w:val="22"/>
          <w:szCs w:val="22"/>
        </w:rPr>
        <w:t>文句</w:t>
      </w:r>
      <w:r w:rsidRPr="001934AD">
        <w:rPr>
          <w:rFonts w:eastAsia="標楷體"/>
          <w:sz w:val="22"/>
          <w:szCs w:val="22"/>
        </w:rPr>
        <w:t>略有出入。</w:t>
      </w:r>
    </w:p>
  </w:footnote>
  <w:footnote w:id="59">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）《雜阿含經》</w:t>
      </w:r>
      <w:r w:rsidRPr="001934AD">
        <w:rPr>
          <w:sz w:val="22"/>
          <w:szCs w:val="22"/>
        </w:rPr>
        <w:t>34</w:t>
      </w:r>
      <w:r w:rsidRPr="001934AD">
        <w:rPr>
          <w:sz w:val="22"/>
          <w:szCs w:val="22"/>
        </w:rPr>
        <w:t>卷（</w:t>
      </w:r>
      <w:r w:rsidRPr="001934AD">
        <w:rPr>
          <w:sz w:val="22"/>
          <w:szCs w:val="22"/>
        </w:rPr>
        <w:t>962</w:t>
      </w:r>
      <w:r w:rsidRPr="001934AD">
        <w:rPr>
          <w:sz w:val="22"/>
          <w:szCs w:val="22"/>
        </w:rPr>
        <w:t>經）（大正</w:t>
      </w:r>
      <w:r w:rsidRPr="001934AD">
        <w:rPr>
          <w:sz w:val="22"/>
          <w:szCs w:val="22"/>
        </w:rPr>
        <w:t>2</w:t>
      </w:r>
      <w:r w:rsidRPr="001934AD">
        <w:rPr>
          <w:sz w:val="22"/>
          <w:szCs w:val="22"/>
        </w:rPr>
        <w:t>，</w:t>
      </w:r>
      <w:smartTag w:uri="urn:schemas-microsoft-com:office:smarttags" w:element="chmetcnv">
        <w:smartTagPr>
          <w:attr w:name="TCSC" w:val="0"/>
          <w:attr w:name="NumberType" w:val="1"/>
          <w:attr w:name="Negative" w:val="False"/>
          <w:attr w:name="HasSpace" w:val="False"/>
          <w:attr w:name="SourceValue" w:val="245"/>
          <w:attr w:name="UnitName" w:val="C"/>
        </w:smartTagPr>
        <w:r w:rsidRPr="001934AD">
          <w:rPr>
            <w:sz w:val="22"/>
            <w:szCs w:val="22"/>
          </w:rPr>
          <w:t>245c</w:t>
        </w:r>
      </w:smartTag>
      <w:r w:rsidRPr="001934AD">
        <w:rPr>
          <w:sz w:val="22"/>
          <w:szCs w:val="22"/>
        </w:rPr>
        <w:t>10</w:t>
      </w:r>
      <w:r w:rsidRPr="001934AD">
        <w:rPr>
          <w:rFonts w:hint="eastAsia"/>
          <w:sz w:val="22"/>
          <w:szCs w:val="22"/>
        </w:rPr>
        <w:t>-</w:t>
      </w:r>
      <w:r w:rsidRPr="001934AD">
        <w:rPr>
          <w:sz w:val="22"/>
          <w:szCs w:val="22"/>
        </w:rPr>
        <w:t>19</w:t>
      </w:r>
      <w:r w:rsidRPr="001934AD">
        <w:rPr>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sz w:val="22"/>
          <w:szCs w:val="22"/>
        </w:rPr>
        <w:t>佛告婆蹉種出家：</w:t>
      </w:r>
      <w:r w:rsidRPr="001934AD">
        <w:rPr>
          <w:rFonts w:ascii="細明體" w:eastAsia="細明體" w:hAnsi="細明體" w:hint="eastAsia"/>
          <w:sz w:val="22"/>
          <w:szCs w:val="22"/>
        </w:rPr>
        <w:t>「</w:t>
      </w:r>
      <w:r w:rsidRPr="001934AD">
        <w:rPr>
          <w:rFonts w:ascii="標楷體" w:eastAsia="標楷體" w:hAnsi="標楷體"/>
          <w:sz w:val="22"/>
          <w:szCs w:val="22"/>
        </w:rPr>
        <w:t>若作是見</w:t>
      </w:r>
      <w:r w:rsidRPr="001934AD">
        <w:rPr>
          <w:rFonts w:ascii="標楷體" w:eastAsia="標楷體" w:hAnsi="標楷體" w:hint="eastAsia"/>
          <w:sz w:val="22"/>
          <w:szCs w:val="22"/>
        </w:rPr>
        <w:t>，『</w:t>
      </w:r>
      <w:r w:rsidRPr="001934AD">
        <w:rPr>
          <w:rFonts w:ascii="標楷體" w:eastAsia="標楷體" w:hAnsi="標楷體"/>
          <w:b/>
          <w:sz w:val="22"/>
          <w:szCs w:val="22"/>
        </w:rPr>
        <w:t>世間常</w:t>
      </w:r>
      <w:r w:rsidRPr="001934AD">
        <w:rPr>
          <w:rFonts w:ascii="標楷體" w:eastAsia="標楷體" w:hAnsi="標楷體"/>
          <w:sz w:val="22"/>
          <w:szCs w:val="22"/>
        </w:rPr>
        <w:t>，此則真實，餘則虛妄</w:t>
      </w:r>
      <w:r w:rsidRPr="001934AD">
        <w:rPr>
          <w:rFonts w:ascii="標楷體" w:eastAsia="標楷體" w:hAnsi="標楷體" w:hint="eastAsia"/>
          <w:sz w:val="22"/>
          <w:szCs w:val="22"/>
        </w:rPr>
        <w:t>』</w:t>
      </w:r>
      <w:r w:rsidRPr="001934AD">
        <w:rPr>
          <w:rFonts w:ascii="標楷體" w:eastAsia="標楷體" w:hAnsi="標楷體"/>
          <w:sz w:val="22"/>
          <w:szCs w:val="22"/>
        </w:rPr>
        <w:t>者，此是倒見，此是觀察見，此是動搖見，此是垢污見，此是結見，是苦、是閡、是惱、是熱，見結所繫。愚癡無聞凡夫，於未來世，生老病死、憂悲惱苦生。</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sz w:val="22"/>
          <w:szCs w:val="22"/>
        </w:rPr>
        <w:t>婆蹉種出家！若作是見：</w:t>
      </w:r>
      <w:r w:rsidRPr="001934AD">
        <w:rPr>
          <w:rFonts w:ascii="標楷體" w:eastAsia="標楷體" w:hAnsi="標楷體" w:hint="eastAsia"/>
          <w:sz w:val="22"/>
          <w:szCs w:val="22"/>
        </w:rPr>
        <w:t>『</w:t>
      </w:r>
      <w:r w:rsidRPr="001934AD">
        <w:rPr>
          <w:rFonts w:ascii="標楷體" w:eastAsia="標楷體" w:hAnsi="標楷體"/>
          <w:b/>
          <w:sz w:val="22"/>
          <w:szCs w:val="22"/>
        </w:rPr>
        <w:t>世間無常、常無常、非常非無常；有邊、無邊、邊無邊、非有邊非無邊，是命是身、命異身異；如來有後死、無後死、有無後死、非有非無後死</w:t>
      </w:r>
      <w:r w:rsidRPr="001934AD">
        <w:rPr>
          <w:rFonts w:ascii="標楷體" w:eastAsia="標楷體" w:hAnsi="標楷體" w:hint="eastAsia"/>
          <w:b/>
          <w:sz w:val="22"/>
          <w:szCs w:val="22"/>
        </w:rPr>
        <w:t>。』</w:t>
      </w:r>
      <w:r w:rsidRPr="001934AD">
        <w:rPr>
          <w:rFonts w:ascii="標楷體" w:eastAsia="標楷體" w:hAnsi="標楷體"/>
          <w:sz w:val="22"/>
          <w:szCs w:val="22"/>
        </w:rPr>
        <w:t>此是倒見，乃至憂悲惱苦生。</w:t>
      </w:r>
      <w:r w:rsidRPr="001934AD">
        <w:rPr>
          <w:sz w:val="22"/>
          <w:szCs w:val="22"/>
        </w:rPr>
        <w:t>」</w:t>
      </w:r>
    </w:p>
    <w:p w:rsidR="00BC60BC" w:rsidRPr="001934AD" w:rsidRDefault="00BC60BC" w:rsidP="00E10785">
      <w:pPr>
        <w:pStyle w:val="a7"/>
        <w:ind w:leftChars="105" w:left="791" w:hangingChars="245" w:hanging="539"/>
        <w:jc w:val="both"/>
        <w:rPr>
          <w:sz w:val="22"/>
        </w:rPr>
      </w:pPr>
      <w:r w:rsidRPr="001934AD">
        <w:rPr>
          <w:sz w:val="22"/>
        </w:rPr>
        <w:t>（</w:t>
      </w:r>
      <w:r w:rsidRPr="001934AD">
        <w:rPr>
          <w:sz w:val="22"/>
        </w:rPr>
        <w:t>2</w:t>
      </w:r>
      <w:r w:rsidRPr="001934AD">
        <w:rPr>
          <w:sz w:val="22"/>
        </w:rPr>
        <w:t>）</w:t>
      </w:r>
      <w:r w:rsidRPr="001934AD">
        <w:rPr>
          <w:rFonts w:hAnsi="新細明體"/>
          <w:sz w:val="22"/>
        </w:rPr>
        <w:t>另參見</w:t>
      </w:r>
      <w:r w:rsidRPr="001934AD">
        <w:rPr>
          <w:sz w:val="22"/>
          <w:szCs w:val="22"/>
        </w:rPr>
        <w:t>《大般若波羅蜜多經》卷</w:t>
      </w:r>
      <w:r w:rsidRPr="001934AD">
        <w:rPr>
          <w:sz w:val="22"/>
          <w:szCs w:val="22"/>
        </w:rPr>
        <w:t>442</w:t>
      </w:r>
      <w:r w:rsidRPr="001934AD">
        <w:rPr>
          <w:sz w:val="22"/>
          <w:szCs w:val="22"/>
        </w:rPr>
        <w:t>〈</w:t>
      </w:r>
      <w:r w:rsidRPr="001934AD">
        <w:rPr>
          <w:sz w:val="22"/>
          <w:szCs w:val="22"/>
        </w:rPr>
        <w:t>46</w:t>
      </w:r>
      <w:r w:rsidRPr="001934AD">
        <w:rPr>
          <w:sz w:val="22"/>
          <w:szCs w:val="22"/>
        </w:rPr>
        <w:t>佛母品〉（大正</w:t>
      </w:r>
      <w:r w:rsidRPr="001934AD">
        <w:rPr>
          <w:sz w:val="22"/>
          <w:szCs w:val="22"/>
        </w:rPr>
        <w:t>7</w:t>
      </w:r>
      <w:r w:rsidRPr="001934AD">
        <w:rPr>
          <w:sz w:val="22"/>
          <w:szCs w:val="22"/>
        </w:rPr>
        <w:t>，</w:t>
      </w:r>
      <w:r w:rsidRPr="001934AD">
        <w:rPr>
          <w:sz w:val="22"/>
          <w:szCs w:val="22"/>
        </w:rPr>
        <w:t>228b12-229b25</w:t>
      </w:r>
      <w:r w:rsidRPr="001934AD">
        <w:rPr>
          <w:sz w:val="22"/>
          <w:szCs w:val="22"/>
        </w:rPr>
        <w:t>）</w:t>
      </w:r>
      <w:r w:rsidRPr="001934AD">
        <w:rPr>
          <w:rFonts w:hint="eastAsia"/>
          <w:sz w:val="22"/>
        </w:rPr>
        <w:t>；</w:t>
      </w:r>
      <w:r w:rsidRPr="001934AD">
        <w:rPr>
          <w:rFonts w:hAnsi="新細明體"/>
          <w:sz w:val="22"/>
        </w:rPr>
        <w:t>《大智度論》卷</w:t>
      </w:r>
      <w:r w:rsidRPr="001934AD">
        <w:rPr>
          <w:sz w:val="22"/>
        </w:rPr>
        <w:t>2</w:t>
      </w:r>
      <w:r w:rsidRPr="001934AD">
        <w:rPr>
          <w:sz w:val="22"/>
          <w:szCs w:val="22"/>
        </w:rPr>
        <w:t>〈</w:t>
      </w:r>
      <w:r w:rsidRPr="001934AD">
        <w:rPr>
          <w:sz w:val="22"/>
          <w:szCs w:val="22"/>
        </w:rPr>
        <w:t>1</w:t>
      </w:r>
      <w:r w:rsidRPr="001934AD">
        <w:rPr>
          <w:sz w:val="22"/>
          <w:szCs w:val="22"/>
        </w:rPr>
        <w:t>序品〉</w:t>
      </w:r>
      <w:r w:rsidRPr="001934AD">
        <w:rPr>
          <w:sz w:val="22"/>
        </w:rPr>
        <w:t>（</w:t>
      </w:r>
      <w:r w:rsidRPr="001934AD">
        <w:rPr>
          <w:rFonts w:hint="eastAsia"/>
          <w:sz w:val="22"/>
        </w:rPr>
        <w:t>大正</w:t>
      </w:r>
      <w:r w:rsidRPr="001934AD">
        <w:rPr>
          <w:sz w:val="22"/>
        </w:rPr>
        <w:t>25</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74"/>
          <w:attr w:name="UnitName" w:val="C"/>
        </w:smartTagPr>
        <w:r w:rsidRPr="001934AD">
          <w:rPr>
            <w:sz w:val="22"/>
          </w:rPr>
          <w:t>74c</w:t>
        </w:r>
      </w:smartTag>
      <w:r w:rsidRPr="001934AD">
        <w:rPr>
          <w:sz w:val="22"/>
        </w:rPr>
        <w:t>9-16</w:t>
      </w:r>
      <w:r w:rsidRPr="001934AD">
        <w:rPr>
          <w:sz w:val="22"/>
        </w:rPr>
        <w:t>）</w:t>
      </w:r>
      <w:r w:rsidRPr="001934AD">
        <w:rPr>
          <w:rFonts w:hint="eastAsia"/>
          <w:sz w:val="22"/>
        </w:rPr>
        <w:t>；《阿毘達磨法蘊足論》卷</w:t>
      </w:r>
      <w:r w:rsidRPr="001934AD">
        <w:rPr>
          <w:sz w:val="22"/>
        </w:rPr>
        <w:t>1</w:t>
      </w:r>
      <w:r w:rsidRPr="001934AD">
        <w:rPr>
          <w:rFonts w:hint="eastAsia"/>
          <w:sz w:val="22"/>
        </w:rPr>
        <w:t>2</w:t>
      </w:r>
      <w:r w:rsidRPr="001934AD">
        <w:rPr>
          <w:rFonts w:hint="eastAsia"/>
          <w:sz w:val="22"/>
        </w:rPr>
        <w:t>〈</w:t>
      </w:r>
      <w:r w:rsidRPr="001934AD">
        <w:rPr>
          <w:rFonts w:hint="eastAsia"/>
          <w:sz w:val="22"/>
        </w:rPr>
        <w:t>21</w:t>
      </w:r>
      <w:r w:rsidRPr="001934AD">
        <w:rPr>
          <w:rFonts w:hint="eastAsia"/>
          <w:sz w:val="22"/>
        </w:rPr>
        <w:t>緣起品〉（大正</w:t>
      </w:r>
      <w:r w:rsidRPr="001934AD">
        <w:rPr>
          <w:rFonts w:hint="eastAsia"/>
          <w:sz w:val="22"/>
        </w:rPr>
        <w:t>26</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511"/>
          <w:attr w:name="UnitName" w:val="C"/>
        </w:smartTagPr>
        <w:r w:rsidRPr="001934AD">
          <w:rPr>
            <w:rFonts w:hint="eastAsia"/>
            <w:sz w:val="22"/>
          </w:rPr>
          <w:t>511c</w:t>
        </w:r>
      </w:smartTag>
      <w:r w:rsidRPr="001934AD">
        <w:rPr>
          <w:rFonts w:hint="eastAsia"/>
          <w:sz w:val="22"/>
        </w:rPr>
        <w:t>28</w:t>
      </w:r>
      <w:smartTag w:uri="urn:schemas-microsoft-com:office:smarttags" w:element="chmetcnv">
        <w:smartTagPr>
          <w:attr w:name="TCSC" w:val="0"/>
          <w:attr w:name="NumberType" w:val="1"/>
          <w:attr w:name="Negative" w:val="True"/>
          <w:attr w:name="HasSpace" w:val="False"/>
          <w:attr w:name="SourceValue" w:val="512"/>
          <w:attr w:name="UnitName" w:val="a"/>
        </w:smartTagPr>
        <w:r w:rsidRPr="001934AD">
          <w:rPr>
            <w:rFonts w:hint="eastAsia"/>
            <w:sz w:val="22"/>
          </w:rPr>
          <w:t>-512a</w:t>
        </w:r>
      </w:smartTag>
      <w:r w:rsidRPr="001934AD">
        <w:rPr>
          <w:rFonts w:hint="eastAsia"/>
          <w:sz w:val="22"/>
        </w:rPr>
        <w:t>4</w:t>
      </w:r>
      <w:r w:rsidRPr="001934AD">
        <w:rPr>
          <w:rFonts w:hint="eastAsia"/>
          <w:sz w:val="22"/>
        </w:rPr>
        <w:t>）；《阿毘達磨集異門論》卷</w:t>
      </w:r>
      <w:r w:rsidRPr="001934AD">
        <w:rPr>
          <w:rFonts w:hint="eastAsia"/>
          <w:sz w:val="22"/>
        </w:rPr>
        <w:t>8</w:t>
      </w:r>
      <w:r w:rsidRPr="001934AD">
        <w:rPr>
          <w:rFonts w:hint="eastAsia"/>
          <w:sz w:val="22"/>
        </w:rPr>
        <w:t>〈</w:t>
      </w:r>
      <w:r w:rsidRPr="001934AD">
        <w:rPr>
          <w:sz w:val="22"/>
        </w:rPr>
        <w:t>5</w:t>
      </w:r>
      <w:r w:rsidRPr="001934AD">
        <w:rPr>
          <w:rFonts w:hint="eastAsia"/>
          <w:sz w:val="22"/>
        </w:rPr>
        <w:t>四法品〉（大正</w:t>
      </w:r>
      <w:r w:rsidRPr="001934AD">
        <w:rPr>
          <w:rFonts w:hint="eastAsia"/>
          <w:sz w:val="22"/>
        </w:rPr>
        <w:t>26</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400"/>
          <w:attr w:name="UnitName" w:val="a"/>
        </w:smartTagPr>
        <w:r w:rsidRPr="001934AD">
          <w:rPr>
            <w:rFonts w:hint="eastAsia"/>
            <w:sz w:val="22"/>
          </w:rPr>
          <w:t>400a</w:t>
        </w:r>
      </w:smartTag>
      <w:r w:rsidRPr="001934AD">
        <w:rPr>
          <w:rFonts w:hint="eastAsia"/>
          <w:sz w:val="22"/>
        </w:rPr>
        <w:t>-20</w:t>
      </w:r>
      <w:r w:rsidRPr="001934AD">
        <w:rPr>
          <w:rFonts w:hint="eastAsia"/>
          <w:sz w:val="22"/>
        </w:rPr>
        <w:t>）；《阿毘達磨俱舍論》卷</w:t>
      </w:r>
      <w:r w:rsidRPr="001934AD">
        <w:rPr>
          <w:sz w:val="22"/>
        </w:rPr>
        <w:t>19</w:t>
      </w:r>
      <w:r w:rsidRPr="001934AD">
        <w:rPr>
          <w:rFonts w:hint="eastAsia"/>
          <w:sz w:val="22"/>
        </w:rPr>
        <w:t>〈</w:t>
      </w:r>
      <w:r w:rsidRPr="001934AD">
        <w:rPr>
          <w:sz w:val="22"/>
        </w:rPr>
        <w:t>5</w:t>
      </w:r>
      <w:r w:rsidRPr="001934AD">
        <w:rPr>
          <w:rFonts w:hint="eastAsia"/>
          <w:sz w:val="22"/>
        </w:rPr>
        <w:t>分別隨眠品〉（大正</w:t>
      </w:r>
      <w:r w:rsidRPr="001934AD">
        <w:rPr>
          <w:rFonts w:hint="eastAsia"/>
          <w:sz w:val="22"/>
        </w:rPr>
        <w:t>29</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103"/>
          <w:attr w:name="UnitName" w:val="C"/>
        </w:smartTagPr>
        <w:r w:rsidRPr="001934AD">
          <w:rPr>
            <w:rFonts w:hint="eastAsia"/>
            <w:sz w:val="22"/>
          </w:rPr>
          <w:t>103c</w:t>
        </w:r>
      </w:smartTag>
      <w:r w:rsidRPr="001934AD">
        <w:rPr>
          <w:rFonts w:hint="eastAsia"/>
          <w:sz w:val="22"/>
        </w:rPr>
        <w:t>19-27</w:t>
      </w:r>
      <w:r w:rsidRPr="001934AD">
        <w:rPr>
          <w:rFonts w:hint="eastAsia"/>
          <w:sz w:val="22"/>
        </w:rPr>
        <w:t>）。</w:t>
      </w:r>
    </w:p>
  </w:footnote>
  <w:footnote w:id="60">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（世間）＋亦【宋】【元】【明】【宮】。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2</w:t>
      </w:r>
      <w:r w:rsidRPr="001934AD">
        <w:rPr>
          <w:rFonts w:hAnsi="新細明體"/>
          <w:sz w:val="22"/>
          <w:szCs w:val="22"/>
        </w:rPr>
        <w:t>）</w:t>
      </w:r>
    </w:p>
  </w:footnote>
  <w:footnote w:id="6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（如來）＋身【宋】【元】【明】【宮】。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3</w:t>
      </w:r>
      <w:r w:rsidRPr="001934AD">
        <w:rPr>
          <w:rFonts w:hAnsi="新細明體"/>
          <w:sz w:val="22"/>
          <w:szCs w:val="22"/>
        </w:rPr>
        <w:t>）</w:t>
      </w:r>
    </w:p>
  </w:footnote>
  <w:footnote w:id="6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神＝身【明】。</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4</w:t>
      </w:r>
      <w:r w:rsidRPr="001934AD">
        <w:rPr>
          <w:rFonts w:hAnsi="新細明體"/>
          <w:sz w:val="22"/>
          <w:szCs w:val="22"/>
        </w:rPr>
        <w:t>）</w:t>
      </w:r>
    </w:p>
  </w:footnote>
  <w:footnote w:id="63">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）案：此處「第十七不共法，無有能害佛者」與前文所標序號不同。</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參見《十住毘婆沙論》卷</w:t>
      </w:r>
      <w:r w:rsidRPr="001934AD">
        <w:rPr>
          <w:rFonts w:hint="eastAsia"/>
          <w:sz w:val="22"/>
          <w:szCs w:val="22"/>
        </w:rPr>
        <w:t>10</w:t>
      </w:r>
      <w:r w:rsidRPr="001934AD">
        <w:rPr>
          <w:rFonts w:hint="eastAsia"/>
          <w:sz w:val="22"/>
          <w:szCs w:val="22"/>
        </w:rPr>
        <w:t>〈</w:t>
      </w:r>
      <w:r w:rsidRPr="001934AD">
        <w:rPr>
          <w:rFonts w:hint="eastAsia"/>
          <w:sz w:val="22"/>
          <w:szCs w:val="22"/>
        </w:rPr>
        <w:t>21</w:t>
      </w:r>
      <w:r w:rsidRPr="001934AD">
        <w:rPr>
          <w:rFonts w:hint="eastAsia"/>
          <w:sz w:val="22"/>
          <w:szCs w:val="22"/>
        </w:rPr>
        <w:t>四十不共法品〉（大正</w:t>
      </w:r>
      <w:r w:rsidRPr="001934AD">
        <w:rPr>
          <w:rFonts w:hint="eastAsia"/>
          <w:sz w:val="22"/>
          <w:szCs w:val="22"/>
        </w:rPr>
        <w:t>26</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1934AD">
          <w:rPr>
            <w:rFonts w:hint="eastAsia"/>
            <w:sz w:val="22"/>
            <w:szCs w:val="22"/>
          </w:rPr>
          <w:t>71c</w:t>
        </w:r>
        <w:r w:rsidRPr="001934AD">
          <w:rPr>
            <w:sz w:val="22"/>
            <w:szCs w:val="22"/>
          </w:rPr>
          <w:t>27-28</w:t>
        </w:r>
      </w:smartTag>
      <w:r w:rsidRPr="001934AD">
        <w:rPr>
          <w:rFonts w:hint="eastAsia"/>
          <w:sz w:val="22"/>
          <w:szCs w:val="22"/>
        </w:rPr>
        <w:t>）：</w:t>
      </w:r>
    </w:p>
    <w:p w:rsidR="00BC60BC" w:rsidRPr="001934AD" w:rsidRDefault="00BC60BC" w:rsidP="00772A06">
      <w:pPr>
        <w:pStyle w:val="a7"/>
        <w:overflowPunct w:val="0"/>
        <w:ind w:leftChars="335" w:left="804"/>
        <w:jc w:val="both"/>
        <w:rPr>
          <w:sz w:val="22"/>
          <w:szCs w:val="22"/>
        </w:rPr>
      </w:pPr>
      <w:r w:rsidRPr="001934AD">
        <w:rPr>
          <w:rFonts w:ascii="標楷體" w:eastAsia="標楷體" w:hAnsi="標楷體" w:hint="eastAsia"/>
          <w:b/>
          <w:sz w:val="22"/>
          <w:szCs w:val="22"/>
        </w:rPr>
        <w:t>十七、具足三轉說法</w:t>
      </w:r>
      <w:r w:rsidRPr="001934AD">
        <w:rPr>
          <w:rFonts w:ascii="標楷體" w:eastAsia="標楷體" w:hAnsi="標楷體" w:hint="eastAsia"/>
          <w:sz w:val="22"/>
          <w:szCs w:val="22"/>
        </w:rPr>
        <w:t>，十八、所說不空，十九、所說無謬失，</w:t>
      </w:r>
      <w:r w:rsidRPr="001934AD">
        <w:rPr>
          <w:rFonts w:ascii="標楷體" w:eastAsia="標楷體" w:hAnsi="標楷體" w:hint="eastAsia"/>
          <w:b/>
          <w:sz w:val="22"/>
          <w:szCs w:val="22"/>
        </w:rPr>
        <w:t>二十、無能害者</w:t>
      </w:r>
      <w:r w:rsidRPr="001934AD">
        <w:rPr>
          <w:rFonts w:ascii="標楷體" w:eastAsia="標楷體" w:hAnsi="標楷體" w:hint="eastAsia"/>
          <w:sz w:val="22"/>
          <w:szCs w:val="22"/>
        </w:rPr>
        <w:t>。</w:t>
      </w:r>
    </w:p>
  </w:footnote>
  <w:footnote w:id="6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存亡：</w:t>
      </w:r>
      <w:r w:rsidRPr="001934AD">
        <w:rPr>
          <w:sz w:val="22"/>
          <w:szCs w:val="22"/>
        </w:rPr>
        <w:t>1.</w:t>
      </w:r>
      <w:r w:rsidRPr="001934AD">
        <w:rPr>
          <w:sz w:val="22"/>
          <w:szCs w:val="22"/>
        </w:rPr>
        <w:t>存在或滅亡，生存或死亡。</w:t>
      </w:r>
      <w:r w:rsidRPr="001934AD">
        <w:rPr>
          <w:rFonts w:hint="eastAsia"/>
          <w:sz w:val="22"/>
          <w:szCs w:val="22"/>
        </w:rPr>
        <w:t>（</w:t>
      </w:r>
      <w:r w:rsidRPr="001934AD">
        <w:rPr>
          <w:sz w:val="22"/>
          <w:szCs w:val="22"/>
        </w:rPr>
        <w:t>《漢語大詞典》（</w:t>
      </w:r>
      <w:r w:rsidRPr="001934AD">
        <w:rPr>
          <w:rFonts w:hint="eastAsia"/>
          <w:sz w:val="22"/>
          <w:szCs w:val="22"/>
        </w:rPr>
        <w:t>四</w:t>
      </w:r>
      <w:r w:rsidRPr="001934AD">
        <w:rPr>
          <w:sz w:val="22"/>
          <w:szCs w:val="22"/>
        </w:rPr>
        <w:t>），</w:t>
      </w:r>
      <w:r w:rsidRPr="001934AD">
        <w:rPr>
          <w:sz w:val="22"/>
          <w:szCs w:val="22"/>
        </w:rPr>
        <w:t>p.</w:t>
      </w:r>
      <w:r w:rsidRPr="001934AD">
        <w:rPr>
          <w:rFonts w:hint="eastAsia"/>
          <w:sz w:val="22"/>
          <w:szCs w:val="22"/>
        </w:rPr>
        <w:t>185</w:t>
      </w:r>
      <w:r w:rsidRPr="001934AD">
        <w:rPr>
          <w:rFonts w:hint="eastAsia"/>
          <w:sz w:val="22"/>
          <w:szCs w:val="22"/>
        </w:rPr>
        <w:t>）</w:t>
      </w:r>
    </w:p>
  </w:footnote>
  <w:footnote w:id="6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參見《十誦律》卷</w:t>
      </w:r>
      <w:r w:rsidRPr="001934AD">
        <w:rPr>
          <w:rFonts w:hint="eastAsia"/>
          <w:sz w:val="22"/>
          <w:szCs w:val="22"/>
        </w:rPr>
        <w:t>36</w:t>
      </w:r>
      <w:r w:rsidRPr="001934AD">
        <w:rPr>
          <w:rFonts w:hint="eastAsia"/>
          <w:sz w:val="22"/>
          <w:szCs w:val="22"/>
        </w:rPr>
        <w:t>（大正</w:t>
      </w:r>
      <w:r w:rsidRPr="001934AD">
        <w:rPr>
          <w:rFonts w:hint="eastAsia"/>
          <w:sz w:val="22"/>
          <w:szCs w:val="22"/>
        </w:rPr>
        <w:t>23</w:t>
      </w:r>
      <w:r w:rsidRPr="001934AD">
        <w:rPr>
          <w:rFonts w:hint="eastAsia"/>
          <w:sz w:val="22"/>
          <w:szCs w:val="22"/>
        </w:rPr>
        <w:t>，</w:t>
      </w:r>
      <w:r w:rsidRPr="001934AD">
        <w:rPr>
          <w:rFonts w:hint="eastAsia"/>
          <w:sz w:val="22"/>
          <w:szCs w:val="22"/>
        </w:rPr>
        <w:t>260b25-c2</w:t>
      </w:r>
      <w:r w:rsidRPr="001934AD">
        <w:rPr>
          <w:rFonts w:hint="eastAsia"/>
          <w:sz w:val="22"/>
          <w:szCs w:val="22"/>
        </w:rPr>
        <w:t>）：</w:t>
      </w:r>
    </w:p>
    <w:p w:rsidR="00BC60BC" w:rsidRPr="001934AD" w:rsidRDefault="00BC60BC" w:rsidP="005F0EE8">
      <w:pPr>
        <w:pStyle w:val="a7"/>
        <w:overflowPunct w:val="0"/>
        <w:ind w:leftChars="105" w:left="252"/>
        <w:jc w:val="both"/>
        <w:rPr>
          <w:rFonts w:ascii="標楷體" w:eastAsia="標楷體" w:hAnsi="標楷體"/>
          <w:sz w:val="22"/>
          <w:szCs w:val="22"/>
        </w:rPr>
      </w:pPr>
      <w:r w:rsidRPr="001934AD">
        <w:rPr>
          <w:rFonts w:ascii="標楷體" w:eastAsia="標楷體" w:hAnsi="標楷體" w:hint="eastAsia"/>
          <w:sz w:val="22"/>
          <w:szCs w:val="22"/>
        </w:rPr>
        <w:t>爾時諸比丘繞石窟四邊，有立者、坐者，恐調達害佛。</w:t>
      </w:r>
    </w:p>
    <w:p w:rsidR="00BC60BC" w:rsidRPr="001934AD" w:rsidRDefault="00BC60BC" w:rsidP="005F0EE8">
      <w:pPr>
        <w:pStyle w:val="a7"/>
        <w:overflowPunct w:val="0"/>
        <w:ind w:leftChars="105" w:left="252"/>
        <w:jc w:val="both"/>
        <w:rPr>
          <w:rFonts w:ascii="細明體" w:eastAsia="細明體" w:hAnsi="細明體"/>
          <w:sz w:val="22"/>
          <w:szCs w:val="22"/>
        </w:rPr>
      </w:pPr>
      <w:r w:rsidRPr="001934AD">
        <w:rPr>
          <w:rFonts w:ascii="標楷體" w:eastAsia="標楷體" w:hAnsi="標楷體" w:hint="eastAsia"/>
          <w:sz w:val="22"/>
          <w:szCs w:val="22"/>
        </w:rPr>
        <w:t>佛見諸比丘，知而故問阿難：</w:t>
      </w:r>
      <w:r w:rsidRPr="001934AD">
        <w:rPr>
          <w:rFonts w:ascii="細明體" w:eastAsia="細明體" w:hAnsi="細明體" w:hint="eastAsia"/>
          <w:sz w:val="22"/>
          <w:szCs w:val="22"/>
        </w:rPr>
        <w:t>「</w:t>
      </w:r>
      <w:r w:rsidRPr="001934AD">
        <w:rPr>
          <w:rFonts w:ascii="標楷體" w:eastAsia="標楷體" w:hAnsi="標楷體" w:hint="eastAsia"/>
          <w:sz w:val="22"/>
          <w:szCs w:val="22"/>
        </w:rPr>
        <w:t>諸比丘何故石窟四邊，立、坐、住何所待？</w:t>
      </w:r>
      <w:r w:rsidRPr="001934AD">
        <w:rPr>
          <w:rFonts w:ascii="細明體" w:eastAsia="細明體" w:hAnsi="細明體" w:hint="eastAsia"/>
          <w:sz w:val="22"/>
          <w:szCs w:val="22"/>
        </w:rPr>
        <w:t>」</w:t>
      </w:r>
    </w:p>
    <w:p w:rsidR="00BC60BC" w:rsidRPr="001934AD" w:rsidRDefault="00BC60BC" w:rsidP="005F0EE8">
      <w:pPr>
        <w:pStyle w:val="a7"/>
        <w:overflowPunct w:val="0"/>
        <w:ind w:leftChars="105" w:left="252"/>
        <w:jc w:val="both"/>
        <w:rPr>
          <w:rFonts w:ascii="細明體" w:eastAsia="細明體" w:hAnsi="細明體"/>
          <w:sz w:val="22"/>
          <w:szCs w:val="22"/>
        </w:rPr>
      </w:pPr>
      <w:r w:rsidRPr="001934AD">
        <w:rPr>
          <w:rFonts w:ascii="標楷體" w:eastAsia="標楷體" w:hAnsi="標楷體" w:hint="eastAsia"/>
          <w:sz w:val="22"/>
          <w:szCs w:val="22"/>
        </w:rPr>
        <w:t>答言：</w:t>
      </w:r>
      <w:r w:rsidRPr="001934AD">
        <w:rPr>
          <w:rFonts w:ascii="細明體" w:eastAsia="細明體" w:hAnsi="細明體" w:hint="eastAsia"/>
          <w:sz w:val="22"/>
          <w:szCs w:val="22"/>
        </w:rPr>
        <w:t>「</w:t>
      </w:r>
      <w:r w:rsidRPr="001934AD">
        <w:rPr>
          <w:rFonts w:ascii="標楷體" w:eastAsia="標楷體" w:hAnsi="標楷體" w:hint="eastAsia"/>
          <w:sz w:val="22"/>
          <w:szCs w:val="22"/>
        </w:rPr>
        <w:t>世尊！調達欲害佛，是故諸比丘繞石窟四邊，立、坐、住待，願令調達不來害佛。</w:t>
      </w:r>
      <w:r w:rsidRPr="001934AD">
        <w:rPr>
          <w:rFonts w:ascii="細明體" w:eastAsia="細明體" w:hAnsi="細明體" w:hint="eastAsia"/>
          <w:sz w:val="22"/>
          <w:szCs w:val="22"/>
        </w:rPr>
        <w:t>」</w:t>
      </w:r>
    </w:p>
    <w:p w:rsidR="00BC60BC" w:rsidRPr="001934AD" w:rsidRDefault="00BC60BC" w:rsidP="005F0EE8">
      <w:pPr>
        <w:pStyle w:val="a7"/>
        <w:overflowPunct w:val="0"/>
        <w:ind w:leftChars="105" w:left="252"/>
        <w:jc w:val="both"/>
        <w:rPr>
          <w:sz w:val="22"/>
          <w:szCs w:val="22"/>
        </w:rPr>
      </w:pPr>
      <w:r w:rsidRPr="001934AD">
        <w:rPr>
          <w:rFonts w:ascii="標楷體" w:eastAsia="標楷體" w:hAnsi="標楷體" w:hint="eastAsia"/>
          <w:sz w:val="22"/>
          <w:szCs w:val="22"/>
        </w:rPr>
        <w:t>佛語阿難：</w:t>
      </w:r>
      <w:r w:rsidRPr="001934AD">
        <w:rPr>
          <w:rFonts w:ascii="細明體" w:eastAsia="細明體" w:hAnsi="細明體" w:hint="eastAsia"/>
          <w:sz w:val="22"/>
          <w:szCs w:val="22"/>
        </w:rPr>
        <w:t>「</w:t>
      </w:r>
      <w:r w:rsidRPr="001934AD">
        <w:rPr>
          <w:rFonts w:ascii="標楷體" w:eastAsia="標楷體" w:hAnsi="標楷體" w:hint="eastAsia"/>
          <w:sz w:val="22"/>
          <w:szCs w:val="22"/>
        </w:rPr>
        <w:t>若調達能害佛命，無有是處；若佛為他因緣死，亦無是處。</w:t>
      </w:r>
      <w:r w:rsidRPr="001934AD">
        <w:rPr>
          <w:rFonts w:ascii="細明體" w:eastAsia="細明體" w:hAnsi="細明體" w:hint="eastAsia"/>
          <w:sz w:val="22"/>
          <w:szCs w:val="22"/>
        </w:rPr>
        <w:t>」</w:t>
      </w:r>
    </w:p>
  </w:footnote>
  <w:footnote w:id="6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參見《十住毘婆沙論》卷</w:t>
      </w:r>
      <w:r w:rsidRPr="001934AD">
        <w:rPr>
          <w:rFonts w:hint="eastAsia"/>
          <w:sz w:val="22"/>
          <w:szCs w:val="22"/>
        </w:rPr>
        <w:t>10</w:t>
      </w:r>
      <w:r w:rsidRPr="001934AD">
        <w:rPr>
          <w:rFonts w:hint="eastAsia"/>
          <w:sz w:val="22"/>
          <w:szCs w:val="22"/>
        </w:rPr>
        <w:t>〈</w:t>
      </w:r>
      <w:r w:rsidRPr="001934AD">
        <w:rPr>
          <w:rFonts w:hint="eastAsia"/>
          <w:sz w:val="22"/>
          <w:szCs w:val="22"/>
        </w:rPr>
        <w:t>22</w:t>
      </w:r>
      <w:r w:rsidRPr="001934AD">
        <w:rPr>
          <w:rFonts w:hint="eastAsia"/>
          <w:sz w:val="22"/>
          <w:szCs w:val="22"/>
        </w:rPr>
        <w:t>四十不共法中難一切智人品〉（大正</w:t>
      </w:r>
      <w:r w:rsidRPr="001934AD">
        <w:rPr>
          <w:rFonts w:hint="eastAsia"/>
          <w:sz w:val="22"/>
          <w:szCs w:val="22"/>
        </w:rPr>
        <w:t>2</w:t>
      </w:r>
      <w:r w:rsidRPr="001934AD">
        <w:rPr>
          <w:sz w:val="22"/>
          <w:szCs w:val="22"/>
        </w:rPr>
        <w:t>6</w:t>
      </w:r>
      <w:r w:rsidRPr="001934AD">
        <w:rPr>
          <w:rFonts w:hint="eastAsia"/>
          <w:sz w:val="22"/>
          <w:szCs w:val="22"/>
        </w:rPr>
        <w:t>，</w:t>
      </w:r>
      <w:smartTag w:uri="urn:schemas-microsoft-com:office:smarttags" w:element="chmetcnv">
        <w:smartTagPr>
          <w:attr w:name="UnitName" w:val="C"/>
          <w:attr w:name="SourceValue" w:val="76"/>
          <w:attr w:name="HasSpace" w:val="False"/>
          <w:attr w:name="Negative" w:val="False"/>
          <w:attr w:name="NumberType" w:val="1"/>
          <w:attr w:name="TCSC" w:val="0"/>
        </w:smartTagPr>
        <w:r w:rsidRPr="001934AD">
          <w:rPr>
            <w:sz w:val="22"/>
            <w:szCs w:val="22"/>
          </w:rPr>
          <w:t>76c</w:t>
        </w:r>
      </w:smartTag>
      <w:r w:rsidRPr="001934AD">
        <w:rPr>
          <w:sz w:val="22"/>
          <w:szCs w:val="22"/>
        </w:rPr>
        <w:t>14-25</w:t>
      </w:r>
      <w:r w:rsidRPr="001934AD">
        <w:rPr>
          <w:sz w:val="22"/>
          <w:szCs w:val="22"/>
        </w:rPr>
        <w:t>）</w:t>
      </w:r>
      <w:r w:rsidRPr="001934AD">
        <w:rPr>
          <w:rFonts w:hint="eastAsia"/>
          <w:sz w:val="22"/>
          <w:szCs w:val="22"/>
        </w:rPr>
        <w:t>。</w:t>
      </w:r>
    </w:p>
  </w:footnote>
  <w:footnote w:id="6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（諸）＋天【宋】【元】【明】【宮】。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5</w:t>
      </w:r>
      <w:r w:rsidRPr="001934AD">
        <w:rPr>
          <w:rFonts w:hAnsi="新細明體"/>
          <w:sz w:val="22"/>
          <w:szCs w:val="22"/>
        </w:rPr>
        <w:t>）</w:t>
      </w:r>
    </w:p>
  </w:footnote>
  <w:footnote w:id="68">
    <w:p w:rsidR="00BC60BC" w:rsidRPr="001934AD" w:rsidRDefault="00BC60BC" w:rsidP="00E67440">
      <w:pPr>
        <w:pStyle w:val="a7"/>
        <w:ind w:left="253" w:hangingChars="115" w:hanging="253"/>
        <w:jc w:val="both"/>
        <w:rPr>
          <w:rFonts w:ascii="標楷體" w:eastAsia="標楷體" w:hAnsi="標楷體"/>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參見印順法師，《初期大乘佛教之起源與開展》，第九章，第一節，第三項</w:t>
      </w:r>
      <w:r w:rsidRPr="001934AD">
        <w:rPr>
          <w:rFonts w:ascii="細明體" w:eastAsia="細明體" w:hAnsi="細明體" w:hint="eastAsia"/>
          <w:sz w:val="22"/>
          <w:szCs w:val="22"/>
        </w:rPr>
        <w:t>〈聲聞藏、辟支佛藏、菩薩藏〉</w:t>
      </w:r>
      <w:r w:rsidRPr="001934AD">
        <w:rPr>
          <w:rFonts w:hint="eastAsia"/>
          <w:sz w:val="22"/>
          <w:szCs w:val="22"/>
        </w:rPr>
        <w:t>，</w:t>
      </w:r>
      <w:r w:rsidRPr="001934AD">
        <w:rPr>
          <w:rFonts w:hint="eastAsia"/>
          <w:sz w:val="22"/>
          <w:szCs w:val="22"/>
        </w:rPr>
        <w:t>p.550</w:t>
      </w:r>
      <w:r w:rsidRPr="001934AD">
        <w:rPr>
          <w:rFonts w:ascii="標楷體" w:eastAsia="標楷體" w:hAnsi="標楷體" w:hint="eastAsia"/>
          <w:sz w:val="22"/>
          <w:szCs w:val="22"/>
        </w:rPr>
        <w:t>。</w:t>
      </w:r>
    </w:p>
  </w:footnote>
  <w:footnote w:id="69">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Ansi="新細明體" w:hint="eastAsia"/>
          <w:sz w:val="22"/>
          <w:szCs w:val="22"/>
        </w:rPr>
        <w:t xml:space="preserve"> </w:t>
      </w:r>
      <w:r w:rsidRPr="001934AD">
        <w:rPr>
          <w:rFonts w:hAnsi="新細明體" w:hint="eastAsia"/>
          <w:sz w:val="22"/>
          <w:szCs w:val="22"/>
        </w:rPr>
        <w:t>空：</w:t>
      </w:r>
      <w:r w:rsidRPr="001934AD">
        <w:rPr>
          <w:rFonts w:hint="eastAsia"/>
          <w:sz w:val="22"/>
          <w:szCs w:val="22"/>
        </w:rPr>
        <w:t>12</w:t>
      </w:r>
      <w:r w:rsidRPr="001934AD">
        <w:rPr>
          <w:rFonts w:hAnsi="新細明體" w:hint="eastAsia"/>
          <w:sz w:val="22"/>
          <w:szCs w:val="22"/>
        </w:rPr>
        <w:t>.</w:t>
      </w:r>
      <w:r w:rsidRPr="001934AD">
        <w:rPr>
          <w:rFonts w:hAnsi="新細明體" w:hint="eastAsia"/>
          <w:sz w:val="22"/>
          <w:szCs w:val="22"/>
        </w:rPr>
        <w:t>副詞。徒然</w:t>
      </w:r>
      <w:r w:rsidR="000C7716" w:rsidRPr="001934AD">
        <w:rPr>
          <w:rFonts w:hAnsi="新細明體" w:hint="eastAsia"/>
          <w:sz w:val="22"/>
          <w:szCs w:val="22"/>
        </w:rPr>
        <w:t>，</w:t>
      </w:r>
      <w:r w:rsidRPr="001934AD">
        <w:rPr>
          <w:rFonts w:hAnsi="新細明體" w:hint="eastAsia"/>
          <w:sz w:val="22"/>
          <w:szCs w:val="22"/>
        </w:rPr>
        <w:t>白白地。</w:t>
      </w:r>
      <w:r w:rsidRPr="001934AD">
        <w:rPr>
          <w:rFonts w:hint="eastAsia"/>
          <w:sz w:val="22"/>
          <w:szCs w:val="22"/>
        </w:rPr>
        <w:t>（</w:t>
      </w:r>
      <w:r w:rsidRPr="001934AD">
        <w:rPr>
          <w:sz w:val="22"/>
          <w:szCs w:val="22"/>
        </w:rPr>
        <w:t>《漢語大詞典》（</w:t>
      </w:r>
      <w:r w:rsidRPr="001934AD">
        <w:rPr>
          <w:rFonts w:hint="eastAsia"/>
          <w:sz w:val="22"/>
          <w:szCs w:val="22"/>
        </w:rPr>
        <w:t>八</w:t>
      </w:r>
      <w:r w:rsidRPr="001934AD">
        <w:rPr>
          <w:sz w:val="22"/>
          <w:szCs w:val="22"/>
        </w:rPr>
        <w:t>），</w:t>
      </w:r>
      <w:r w:rsidRPr="001934AD">
        <w:rPr>
          <w:sz w:val="22"/>
          <w:szCs w:val="22"/>
        </w:rPr>
        <w:t>p.</w:t>
      </w:r>
      <w:r w:rsidRPr="001934AD">
        <w:rPr>
          <w:rFonts w:hint="eastAsia"/>
          <w:sz w:val="22"/>
          <w:szCs w:val="22"/>
        </w:rPr>
        <w:t>409</w:t>
      </w:r>
      <w:r w:rsidRPr="001934AD">
        <w:rPr>
          <w:rFonts w:hint="eastAsia"/>
          <w:sz w:val="22"/>
          <w:szCs w:val="22"/>
        </w:rPr>
        <w:t>）</w:t>
      </w:r>
    </w:p>
  </w:footnote>
  <w:footnote w:id="70">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本末：</w:t>
      </w:r>
      <w:r w:rsidRPr="001934AD">
        <w:rPr>
          <w:sz w:val="22"/>
          <w:szCs w:val="22"/>
        </w:rPr>
        <w:t>2.</w:t>
      </w:r>
      <w:r w:rsidRPr="001934AD">
        <w:rPr>
          <w:sz w:val="22"/>
          <w:szCs w:val="22"/>
        </w:rPr>
        <w:t>始末，原委。</w:t>
      </w:r>
      <w:r w:rsidRPr="001934AD">
        <w:rPr>
          <w:rFonts w:hint="eastAsia"/>
          <w:sz w:val="22"/>
          <w:szCs w:val="22"/>
        </w:rPr>
        <w:t>（</w:t>
      </w:r>
      <w:r w:rsidRPr="001934AD">
        <w:rPr>
          <w:sz w:val="22"/>
          <w:szCs w:val="22"/>
        </w:rPr>
        <w:t>《漢語大詞典》（</w:t>
      </w:r>
      <w:r w:rsidRPr="001934AD">
        <w:rPr>
          <w:rFonts w:hint="eastAsia"/>
          <w:sz w:val="22"/>
          <w:szCs w:val="22"/>
        </w:rPr>
        <w:t>四</w:t>
      </w:r>
      <w:r w:rsidRPr="001934AD">
        <w:rPr>
          <w:sz w:val="22"/>
          <w:szCs w:val="22"/>
        </w:rPr>
        <w:t>），</w:t>
      </w:r>
      <w:r w:rsidRPr="001934AD">
        <w:rPr>
          <w:sz w:val="22"/>
          <w:szCs w:val="22"/>
        </w:rPr>
        <w:t>p.</w:t>
      </w:r>
      <w:r w:rsidRPr="001934AD">
        <w:rPr>
          <w:rFonts w:hint="eastAsia"/>
          <w:sz w:val="22"/>
          <w:szCs w:val="22"/>
        </w:rPr>
        <w:t>706</w:t>
      </w:r>
      <w:r w:rsidRPr="001934AD">
        <w:rPr>
          <w:rFonts w:hint="eastAsia"/>
          <w:sz w:val="22"/>
          <w:szCs w:val="22"/>
        </w:rPr>
        <w:t>）</w:t>
      </w:r>
    </w:p>
  </w:footnote>
  <w:footnote w:id="7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從：</w:t>
      </w:r>
      <w:r w:rsidRPr="001934AD">
        <w:rPr>
          <w:rFonts w:hint="eastAsia"/>
          <w:sz w:val="22"/>
          <w:szCs w:val="22"/>
        </w:rPr>
        <w:t>20.</w:t>
      </w:r>
      <w:r w:rsidRPr="001934AD">
        <w:rPr>
          <w:rFonts w:hint="eastAsia"/>
          <w:sz w:val="22"/>
          <w:szCs w:val="22"/>
        </w:rPr>
        <w:t>從事。（</w:t>
      </w:r>
      <w:r w:rsidRPr="001934AD">
        <w:rPr>
          <w:sz w:val="22"/>
          <w:szCs w:val="22"/>
        </w:rPr>
        <w:t>《漢語大詞典》（</w:t>
      </w:r>
      <w:r w:rsidRPr="001934AD">
        <w:rPr>
          <w:rFonts w:hint="eastAsia"/>
          <w:sz w:val="22"/>
          <w:szCs w:val="22"/>
        </w:rPr>
        <w:t>三</w:t>
      </w:r>
      <w:r w:rsidRPr="001934AD">
        <w:rPr>
          <w:sz w:val="22"/>
          <w:szCs w:val="22"/>
        </w:rPr>
        <w:t>），</w:t>
      </w:r>
      <w:r w:rsidRPr="001934AD">
        <w:rPr>
          <w:sz w:val="22"/>
          <w:szCs w:val="22"/>
        </w:rPr>
        <w:t>p.</w:t>
      </w:r>
      <w:r w:rsidRPr="001934AD">
        <w:rPr>
          <w:rFonts w:hint="eastAsia"/>
          <w:sz w:val="22"/>
          <w:szCs w:val="22"/>
        </w:rPr>
        <w:t>1001</w:t>
      </w:r>
      <w:r w:rsidRPr="001934AD">
        <w:rPr>
          <w:rFonts w:hint="eastAsia"/>
          <w:sz w:val="22"/>
          <w:szCs w:val="22"/>
        </w:rPr>
        <w:t>）</w:t>
      </w:r>
    </w:p>
  </w:footnote>
  <w:footnote w:id="7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方處：地方</w:t>
      </w:r>
      <w:r w:rsidR="000C7716" w:rsidRPr="001934AD">
        <w:rPr>
          <w:rFonts w:hint="eastAsia"/>
          <w:sz w:val="22"/>
          <w:szCs w:val="22"/>
        </w:rPr>
        <w:t>，</w:t>
      </w:r>
      <w:r w:rsidRPr="001934AD">
        <w:rPr>
          <w:sz w:val="22"/>
          <w:szCs w:val="22"/>
        </w:rPr>
        <w:t>處所。</w:t>
      </w:r>
      <w:r w:rsidRPr="001934AD">
        <w:rPr>
          <w:rFonts w:hint="eastAsia"/>
          <w:sz w:val="22"/>
          <w:szCs w:val="22"/>
        </w:rPr>
        <w:t>（</w:t>
      </w:r>
      <w:r w:rsidRPr="001934AD">
        <w:rPr>
          <w:sz w:val="22"/>
          <w:szCs w:val="22"/>
        </w:rPr>
        <w:t>《漢語大詞典》（</w:t>
      </w:r>
      <w:r w:rsidRPr="001934AD">
        <w:rPr>
          <w:rFonts w:hint="eastAsia"/>
          <w:sz w:val="22"/>
          <w:szCs w:val="22"/>
        </w:rPr>
        <w:t>六</w:t>
      </w:r>
      <w:r w:rsidRPr="001934AD">
        <w:rPr>
          <w:sz w:val="22"/>
          <w:szCs w:val="22"/>
        </w:rPr>
        <w:t>），</w:t>
      </w:r>
      <w:r w:rsidRPr="001934AD">
        <w:rPr>
          <w:sz w:val="22"/>
          <w:szCs w:val="22"/>
        </w:rPr>
        <w:t>p.</w:t>
      </w:r>
      <w:r w:rsidRPr="001934AD">
        <w:rPr>
          <w:rFonts w:hint="eastAsia"/>
          <w:sz w:val="22"/>
          <w:szCs w:val="22"/>
        </w:rPr>
        <w:t>1565</w:t>
      </w:r>
      <w:r w:rsidRPr="001934AD">
        <w:rPr>
          <w:rFonts w:hint="eastAsia"/>
          <w:sz w:val="22"/>
          <w:szCs w:val="22"/>
        </w:rPr>
        <w:t>）</w:t>
      </w:r>
    </w:p>
  </w:footnote>
  <w:footnote w:id="7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應＋（以）【宋】【元】【明】【宮】。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7</w:t>
      </w:r>
      <w:r w:rsidRPr="001934AD">
        <w:rPr>
          <w:rFonts w:hAnsi="新細明體"/>
          <w:sz w:val="22"/>
          <w:szCs w:val="22"/>
        </w:rPr>
        <w:t>）</w:t>
      </w:r>
    </w:p>
  </w:footnote>
  <w:footnote w:id="7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須＝復【宋】【元】【明】【宮】。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8</w:t>
      </w:r>
      <w:r w:rsidRPr="001934AD">
        <w:rPr>
          <w:rFonts w:hAnsi="新細明體"/>
          <w:sz w:val="22"/>
          <w:szCs w:val="22"/>
        </w:rPr>
        <w:t>）</w:t>
      </w:r>
    </w:p>
  </w:footnote>
  <w:footnote w:id="75">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發：</w:t>
      </w:r>
      <w:r w:rsidRPr="001934AD">
        <w:rPr>
          <w:rFonts w:ascii="新細明體" w:hAnsi="新細明體"/>
          <w:sz w:val="22"/>
          <w:szCs w:val="22"/>
        </w:rPr>
        <w:t>啟發</w:t>
      </w:r>
      <w:r w:rsidRPr="001934AD">
        <w:rPr>
          <w:rFonts w:ascii="新細明體" w:hAnsi="新細明體" w:hint="eastAsia"/>
          <w:sz w:val="22"/>
          <w:szCs w:val="22"/>
        </w:rPr>
        <w:t>，</w:t>
      </w:r>
      <w:r w:rsidRPr="001934AD">
        <w:rPr>
          <w:rFonts w:ascii="新細明體" w:hAnsi="新細明體"/>
          <w:sz w:val="22"/>
          <w:szCs w:val="22"/>
        </w:rPr>
        <w:t>開導。《論語‧述而》：“不憤不啟，不悱不發。”</w:t>
      </w:r>
      <w:r w:rsidRPr="001934AD">
        <w:rPr>
          <w:rFonts w:ascii="標楷體" w:eastAsia="標楷體" w:hAnsi="標楷體" w:hint="eastAsia"/>
          <w:sz w:val="22"/>
          <w:szCs w:val="22"/>
        </w:rPr>
        <w:t>（</w:t>
      </w:r>
      <w:r w:rsidRPr="001934AD">
        <w:rPr>
          <w:sz w:val="22"/>
          <w:szCs w:val="22"/>
        </w:rPr>
        <w:t>《漢語大詞典》（</w:t>
      </w:r>
      <w:r w:rsidRPr="001934AD">
        <w:rPr>
          <w:rFonts w:hint="eastAsia"/>
          <w:sz w:val="22"/>
          <w:szCs w:val="22"/>
        </w:rPr>
        <w:t>八</w:t>
      </w:r>
      <w:r w:rsidRPr="001934AD">
        <w:rPr>
          <w:sz w:val="22"/>
          <w:szCs w:val="22"/>
        </w:rPr>
        <w:t>），</w:t>
      </w:r>
      <w:r w:rsidRPr="001934AD">
        <w:rPr>
          <w:sz w:val="22"/>
          <w:szCs w:val="22"/>
        </w:rPr>
        <w:t>p.</w:t>
      </w:r>
      <w:r w:rsidRPr="001934AD">
        <w:rPr>
          <w:rFonts w:hint="eastAsia"/>
          <w:sz w:val="22"/>
          <w:szCs w:val="22"/>
        </w:rPr>
        <w:t>540</w:t>
      </w:r>
      <w:r w:rsidRPr="001934AD">
        <w:rPr>
          <w:rFonts w:hint="eastAsia"/>
          <w:sz w:val="22"/>
          <w:szCs w:val="22"/>
        </w:rPr>
        <w:t>）</w:t>
      </w:r>
    </w:p>
  </w:footnote>
  <w:footnote w:id="7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著＝習【宋】【元】【明】【宮】。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9</w:t>
      </w:r>
      <w:r w:rsidRPr="001934AD">
        <w:rPr>
          <w:rFonts w:hAnsi="新細明體"/>
          <w:sz w:val="22"/>
          <w:szCs w:val="22"/>
        </w:rPr>
        <w:t>）</w:t>
      </w:r>
    </w:p>
  </w:footnote>
  <w:footnote w:id="7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諂曲：</w:t>
      </w:r>
      <w:r w:rsidRPr="001934AD">
        <w:rPr>
          <w:rFonts w:ascii="新細明體" w:hAnsi="新細明體" w:hint="eastAsia"/>
          <w:sz w:val="22"/>
          <w:szCs w:val="22"/>
        </w:rPr>
        <w:t>曲意逢迎。</w:t>
      </w:r>
      <w:r w:rsidRPr="001934AD">
        <w:rPr>
          <w:rFonts w:ascii="標楷體" w:eastAsia="標楷體" w:hAnsi="標楷體" w:hint="eastAsia"/>
          <w:sz w:val="22"/>
          <w:szCs w:val="22"/>
        </w:rPr>
        <w:t>（</w:t>
      </w:r>
      <w:r w:rsidRPr="001934AD">
        <w:rPr>
          <w:sz w:val="22"/>
          <w:szCs w:val="22"/>
        </w:rPr>
        <w:t>《漢語大詞典》（</w:t>
      </w:r>
      <w:r w:rsidRPr="001934AD">
        <w:rPr>
          <w:rFonts w:hint="eastAsia"/>
          <w:sz w:val="22"/>
          <w:szCs w:val="22"/>
        </w:rPr>
        <w:t>十一</w:t>
      </w:r>
      <w:r w:rsidRPr="001934AD">
        <w:rPr>
          <w:sz w:val="22"/>
          <w:szCs w:val="22"/>
        </w:rPr>
        <w:t>），</w:t>
      </w:r>
      <w:r w:rsidRPr="001934AD">
        <w:rPr>
          <w:sz w:val="22"/>
          <w:szCs w:val="22"/>
        </w:rPr>
        <w:t>p.</w:t>
      </w:r>
      <w:r w:rsidRPr="001934AD">
        <w:rPr>
          <w:rFonts w:hint="eastAsia"/>
          <w:sz w:val="22"/>
          <w:szCs w:val="22"/>
        </w:rPr>
        <w:t>314</w:t>
      </w:r>
      <w:r w:rsidRPr="001934AD">
        <w:rPr>
          <w:rFonts w:hint="eastAsia"/>
          <w:sz w:val="22"/>
          <w:szCs w:val="22"/>
        </w:rPr>
        <w:t>）</w:t>
      </w:r>
    </w:p>
  </w:footnote>
  <w:footnote w:id="78">
    <w:p w:rsidR="00BC60BC" w:rsidRPr="001934AD" w:rsidRDefault="00BC60BC" w:rsidP="00E10785">
      <w:pPr>
        <w:pStyle w:val="a7"/>
        <w:ind w:left="253" w:hangingChars="115" w:hanging="253"/>
        <w:jc w:val="both"/>
        <w:rPr>
          <w:sz w:val="22"/>
        </w:rPr>
      </w:pPr>
      <w:r w:rsidRPr="001934AD">
        <w:rPr>
          <w:rStyle w:val="a9"/>
          <w:sz w:val="22"/>
          <w:szCs w:val="22"/>
        </w:rPr>
        <w:footnoteRef/>
      </w:r>
      <w:r w:rsidRPr="001934AD">
        <w:rPr>
          <w:rFonts w:hint="eastAsia"/>
          <w:sz w:val="22"/>
        </w:rPr>
        <w:t xml:space="preserve"> </w:t>
      </w:r>
      <w:r w:rsidRPr="001934AD">
        <w:rPr>
          <w:rFonts w:hint="eastAsia"/>
          <w:sz w:val="22"/>
        </w:rPr>
        <w:t>參見《十住毘婆沙論》卷</w:t>
      </w:r>
      <w:r w:rsidRPr="001934AD">
        <w:rPr>
          <w:rFonts w:hint="eastAsia"/>
          <w:sz w:val="22"/>
        </w:rPr>
        <w:t>10</w:t>
      </w:r>
      <w:r w:rsidRPr="001934AD">
        <w:rPr>
          <w:rFonts w:hint="eastAsia"/>
          <w:sz w:val="22"/>
        </w:rPr>
        <w:t>〈</w:t>
      </w:r>
      <w:r w:rsidRPr="001934AD">
        <w:rPr>
          <w:rFonts w:hint="eastAsia"/>
          <w:sz w:val="22"/>
        </w:rPr>
        <w:t>21</w:t>
      </w:r>
      <w:r w:rsidRPr="001934AD">
        <w:rPr>
          <w:rFonts w:hint="eastAsia"/>
          <w:sz w:val="22"/>
        </w:rPr>
        <w:t>四十不共法品〉（大正</w:t>
      </w:r>
      <w:r w:rsidRPr="001934AD">
        <w:rPr>
          <w:rFonts w:hint="eastAsia"/>
          <w:sz w:val="22"/>
        </w:rPr>
        <w:t>26</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73"/>
          <w:attr w:name="UnitName" w:val="C"/>
        </w:smartTagPr>
        <w:r w:rsidRPr="001934AD">
          <w:rPr>
            <w:rFonts w:hint="eastAsia"/>
            <w:sz w:val="22"/>
          </w:rPr>
          <w:t>73c</w:t>
        </w:r>
      </w:smartTag>
      <w:r w:rsidRPr="001934AD">
        <w:rPr>
          <w:rFonts w:hint="eastAsia"/>
          <w:sz w:val="22"/>
        </w:rPr>
        <w:t>12-21</w:t>
      </w:r>
      <w:r w:rsidRPr="001934AD">
        <w:rPr>
          <w:rFonts w:hint="eastAsia"/>
          <w:sz w:val="22"/>
        </w:rPr>
        <w:t>）：</w:t>
      </w:r>
    </w:p>
    <w:p w:rsidR="00BC60BC" w:rsidRPr="001934AD" w:rsidRDefault="00BC60BC" w:rsidP="00E10785">
      <w:pPr>
        <w:pStyle w:val="a7"/>
        <w:ind w:leftChars="105" w:left="912" w:hangingChars="300" w:hanging="660"/>
        <w:jc w:val="both"/>
        <w:rPr>
          <w:rFonts w:ascii="標楷體" w:eastAsia="標楷體" w:hAnsi="標楷體"/>
          <w:sz w:val="22"/>
          <w:szCs w:val="22"/>
        </w:rPr>
      </w:pPr>
      <w:r w:rsidRPr="001934AD">
        <w:rPr>
          <w:rFonts w:ascii="標楷體" w:eastAsia="標楷體" w:hAnsi="標楷體" w:hint="eastAsia"/>
          <w:sz w:val="22"/>
          <w:szCs w:val="22"/>
        </w:rPr>
        <w:t>問曰：何以故是三昧通達一切法？</w:t>
      </w:r>
    </w:p>
    <w:p w:rsidR="00BC60BC" w:rsidRPr="001934AD" w:rsidRDefault="00BC60BC" w:rsidP="00E10785">
      <w:pPr>
        <w:pStyle w:val="a7"/>
        <w:ind w:leftChars="105" w:left="912" w:hangingChars="300" w:hanging="660"/>
        <w:jc w:val="both"/>
        <w:rPr>
          <w:rFonts w:ascii="標楷體" w:eastAsia="標楷體" w:hAnsi="標楷體"/>
          <w:sz w:val="22"/>
          <w:szCs w:val="22"/>
        </w:rPr>
      </w:pPr>
      <w:r w:rsidRPr="001934AD">
        <w:rPr>
          <w:rFonts w:ascii="標楷體" w:eastAsia="標楷體" w:hAnsi="標楷體" w:hint="eastAsia"/>
          <w:sz w:val="22"/>
          <w:szCs w:val="22"/>
        </w:rPr>
        <w:t>答曰：是三昧能開一切障礙法故。所謂</w:t>
      </w:r>
      <w:r w:rsidRPr="001934AD">
        <w:rPr>
          <w:rFonts w:ascii="標楷體" w:eastAsia="標楷體" w:hAnsi="標楷體" w:hint="eastAsia"/>
          <w:b/>
          <w:sz w:val="22"/>
          <w:szCs w:val="22"/>
        </w:rPr>
        <w:t>煩惱障閡、定障閡、智障閡能開故，是名能通達一切法</w:t>
      </w:r>
      <w:r w:rsidRPr="001934AD">
        <w:rPr>
          <w:rFonts w:ascii="標楷體" w:eastAsia="標楷體" w:hAnsi="標楷體" w:hint="eastAsia"/>
          <w:sz w:val="22"/>
          <w:szCs w:val="22"/>
        </w:rPr>
        <w:t>。</w:t>
      </w:r>
    </w:p>
    <w:p w:rsidR="00BC60BC" w:rsidRPr="001934AD" w:rsidRDefault="00BC60BC" w:rsidP="00E67440">
      <w:pPr>
        <w:pStyle w:val="a7"/>
        <w:spacing w:beforeLines="20" w:before="72"/>
        <w:ind w:leftChars="105" w:left="912" w:hangingChars="300" w:hanging="660"/>
        <w:jc w:val="both"/>
        <w:rPr>
          <w:rFonts w:ascii="標楷體" w:eastAsia="標楷體" w:hAnsi="標楷體"/>
          <w:sz w:val="22"/>
          <w:szCs w:val="22"/>
        </w:rPr>
      </w:pPr>
      <w:r w:rsidRPr="001934AD">
        <w:rPr>
          <w:rFonts w:ascii="標楷體" w:eastAsia="標楷體" w:hAnsi="標楷體" w:hint="eastAsia"/>
          <w:sz w:val="22"/>
          <w:szCs w:val="22"/>
        </w:rPr>
        <w:t>問曰：是三昧何故能開一切障，餘三昧不能？</w:t>
      </w:r>
    </w:p>
    <w:p w:rsidR="00BC60BC" w:rsidRPr="001934AD" w:rsidRDefault="00BC60BC" w:rsidP="00E10785">
      <w:pPr>
        <w:pStyle w:val="a7"/>
        <w:ind w:leftChars="105" w:left="912" w:hangingChars="300" w:hanging="660"/>
        <w:jc w:val="both"/>
        <w:rPr>
          <w:rFonts w:ascii="標楷體" w:eastAsia="標楷體" w:hAnsi="標楷體"/>
          <w:sz w:val="22"/>
          <w:szCs w:val="22"/>
        </w:rPr>
      </w:pPr>
      <w:r w:rsidRPr="001934AD">
        <w:rPr>
          <w:rFonts w:ascii="標楷體" w:eastAsia="標楷體" w:hAnsi="標楷體" w:hint="eastAsia"/>
          <w:sz w:val="22"/>
          <w:szCs w:val="22"/>
        </w:rPr>
        <w:t>答曰：是三昧善等</w:t>
      </w:r>
      <w:r w:rsidRPr="001934AD">
        <w:rPr>
          <w:rFonts w:ascii="標楷體" w:eastAsia="標楷體" w:hAnsi="標楷體" w:hint="eastAsia"/>
          <w:b/>
          <w:sz w:val="22"/>
          <w:szCs w:val="22"/>
        </w:rPr>
        <w:t>貫穿二</w:t>
      </w:r>
      <w:r w:rsidRPr="001934AD">
        <w:rPr>
          <w:rFonts w:ascii="新細明體" w:hAnsi="新細明體" w:hint="eastAsia"/>
          <w:b/>
          <w:sz w:val="22"/>
          <w:szCs w:val="22"/>
          <w:vertAlign w:val="superscript"/>
        </w:rPr>
        <w:t>※</w:t>
      </w:r>
      <w:r w:rsidRPr="001934AD">
        <w:rPr>
          <w:rFonts w:ascii="標楷體" w:eastAsia="標楷體" w:hAnsi="標楷體" w:hint="eastAsia"/>
          <w:b/>
          <w:sz w:val="22"/>
          <w:szCs w:val="22"/>
        </w:rPr>
        <w:t>法</w:t>
      </w:r>
      <w:r w:rsidRPr="001934AD">
        <w:rPr>
          <w:rFonts w:ascii="標楷體" w:eastAsia="標楷體" w:hAnsi="標楷體" w:hint="eastAsia"/>
          <w:sz w:val="22"/>
          <w:szCs w:val="22"/>
        </w:rPr>
        <w:t>，能壞諸煩惱山，令無餘故；正遍通達一切法故；善得不壞心解脫故，是故此三昧能開一切障閡。</w:t>
      </w:r>
    </w:p>
    <w:p w:rsidR="00BC60BC" w:rsidRPr="001934AD" w:rsidRDefault="00BC60BC" w:rsidP="00E67440">
      <w:pPr>
        <w:pStyle w:val="a7"/>
        <w:spacing w:beforeLines="20" w:before="72"/>
        <w:ind w:leftChars="105" w:left="912" w:hangingChars="300" w:hanging="660"/>
        <w:jc w:val="both"/>
        <w:rPr>
          <w:rFonts w:ascii="標楷體" w:eastAsia="標楷體" w:hAnsi="標楷體"/>
          <w:sz w:val="22"/>
          <w:szCs w:val="22"/>
        </w:rPr>
      </w:pPr>
      <w:r w:rsidRPr="001934AD">
        <w:rPr>
          <w:rFonts w:ascii="標楷體" w:eastAsia="標楷體" w:hAnsi="標楷體" w:hint="eastAsia"/>
          <w:sz w:val="22"/>
          <w:szCs w:val="22"/>
        </w:rPr>
        <w:t>問曰：是三昧何故等</w:t>
      </w:r>
      <w:r w:rsidRPr="001934AD">
        <w:rPr>
          <w:rFonts w:ascii="標楷體" w:eastAsia="標楷體" w:hAnsi="標楷體" w:hint="eastAsia"/>
          <w:b/>
          <w:sz w:val="22"/>
          <w:szCs w:val="22"/>
        </w:rPr>
        <w:t>貫穿二</w:t>
      </w:r>
      <w:r w:rsidRPr="001934AD">
        <w:rPr>
          <w:rFonts w:ascii="新細明體" w:hAnsi="新細明體" w:hint="eastAsia"/>
          <w:b/>
          <w:sz w:val="22"/>
          <w:szCs w:val="22"/>
          <w:vertAlign w:val="superscript"/>
        </w:rPr>
        <w:t>※</w:t>
      </w:r>
      <w:r w:rsidRPr="001934AD">
        <w:rPr>
          <w:rFonts w:ascii="標楷體" w:eastAsia="標楷體" w:hAnsi="標楷體" w:hint="eastAsia"/>
          <w:b/>
          <w:sz w:val="22"/>
          <w:szCs w:val="22"/>
        </w:rPr>
        <w:t>法</w:t>
      </w:r>
      <w:r w:rsidRPr="001934AD">
        <w:rPr>
          <w:rFonts w:ascii="標楷體" w:eastAsia="標楷體" w:hAnsi="標楷體" w:hint="eastAsia"/>
          <w:sz w:val="22"/>
          <w:szCs w:val="22"/>
        </w:rPr>
        <w:t>？</w:t>
      </w:r>
    </w:p>
    <w:p w:rsidR="00BC60BC" w:rsidRPr="001934AD" w:rsidRDefault="00BC60BC" w:rsidP="00E10785">
      <w:pPr>
        <w:pStyle w:val="a7"/>
        <w:ind w:leftChars="105" w:left="912" w:hangingChars="300" w:hanging="660"/>
        <w:jc w:val="both"/>
        <w:rPr>
          <w:sz w:val="22"/>
          <w:szCs w:val="22"/>
        </w:rPr>
      </w:pPr>
      <w:r w:rsidRPr="001934AD">
        <w:rPr>
          <w:rFonts w:ascii="標楷體" w:eastAsia="標楷體" w:hAnsi="標楷體" w:hint="eastAsia"/>
          <w:sz w:val="22"/>
          <w:szCs w:val="22"/>
        </w:rPr>
        <w:t>答曰：住是三昧得力故，能得一切諸功德，餘三昧無如是力，是故是三昧能等貫穿。</w:t>
      </w:r>
    </w:p>
    <w:p w:rsidR="00BC60BC" w:rsidRPr="001934AD" w:rsidRDefault="00BC60BC" w:rsidP="00E10785">
      <w:pPr>
        <w:pStyle w:val="a7"/>
        <w:ind w:leftChars="105" w:left="252"/>
        <w:jc w:val="both"/>
        <w:rPr>
          <w:sz w:val="22"/>
          <w:szCs w:val="22"/>
        </w:rPr>
      </w:pPr>
      <w:r w:rsidRPr="001934AD">
        <w:rPr>
          <w:rFonts w:ascii="新細明體" w:hAnsi="新細明體" w:hint="eastAsia"/>
          <w:sz w:val="22"/>
          <w:szCs w:val="22"/>
        </w:rPr>
        <w:t>※</w:t>
      </w:r>
      <w:r w:rsidRPr="001934AD">
        <w:rPr>
          <w:rFonts w:hint="eastAsia"/>
          <w:sz w:val="22"/>
          <w:szCs w:val="22"/>
        </w:rPr>
        <w:t>二＝三【宋】【元】【明】【宮】＊。（大正</w:t>
      </w:r>
      <w:r w:rsidRPr="001934AD">
        <w:rPr>
          <w:rFonts w:hint="eastAsia"/>
          <w:sz w:val="22"/>
          <w:szCs w:val="22"/>
        </w:rPr>
        <w:t>26</w:t>
      </w:r>
      <w:r w:rsidRPr="001934AD">
        <w:rPr>
          <w:rFonts w:hint="eastAsia"/>
          <w:sz w:val="22"/>
          <w:szCs w:val="22"/>
        </w:rPr>
        <w:t>，</w:t>
      </w:r>
      <w:r w:rsidRPr="001934AD">
        <w:rPr>
          <w:rFonts w:hint="eastAsia"/>
          <w:sz w:val="22"/>
          <w:szCs w:val="22"/>
        </w:rPr>
        <w:t>73d</w:t>
      </w:r>
      <w:r w:rsidRPr="001934AD">
        <w:rPr>
          <w:rFonts w:hint="eastAsia"/>
          <w:sz w:val="22"/>
          <w:szCs w:val="22"/>
        </w:rPr>
        <w:t>，</w:t>
      </w:r>
      <w:r w:rsidRPr="001934AD">
        <w:rPr>
          <w:rFonts w:hint="eastAsia"/>
          <w:sz w:val="22"/>
          <w:szCs w:val="22"/>
        </w:rPr>
        <w:t>n.11</w:t>
      </w:r>
      <w:r w:rsidRPr="001934AD">
        <w:rPr>
          <w:rFonts w:hint="eastAsia"/>
          <w:sz w:val="22"/>
          <w:szCs w:val="22"/>
        </w:rPr>
        <w:t>）</w:t>
      </w:r>
    </w:p>
    <w:p w:rsidR="00BC60BC" w:rsidRPr="001934AD" w:rsidRDefault="00BC60BC" w:rsidP="00B95D28">
      <w:pPr>
        <w:pStyle w:val="a7"/>
        <w:ind w:leftChars="205" w:left="492"/>
        <w:jc w:val="both"/>
        <w:rPr>
          <w:sz w:val="22"/>
          <w:szCs w:val="22"/>
        </w:rPr>
      </w:pPr>
      <w:r w:rsidRPr="001934AD">
        <w:rPr>
          <w:rFonts w:hint="eastAsia"/>
          <w:sz w:val="22"/>
          <w:szCs w:val="22"/>
        </w:rPr>
        <w:t>二＝三【宋】【元】【明】【宮】＊。（大正</w:t>
      </w:r>
      <w:r w:rsidRPr="001934AD">
        <w:rPr>
          <w:rFonts w:hint="eastAsia"/>
          <w:sz w:val="22"/>
          <w:szCs w:val="22"/>
        </w:rPr>
        <w:t>26</w:t>
      </w:r>
      <w:r w:rsidRPr="001934AD">
        <w:rPr>
          <w:rFonts w:hint="eastAsia"/>
          <w:sz w:val="22"/>
          <w:szCs w:val="22"/>
        </w:rPr>
        <w:t>，</w:t>
      </w:r>
      <w:r w:rsidRPr="001934AD">
        <w:rPr>
          <w:rFonts w:hint="eastAsia"/>
          <w:sz w:val="22"/>
          <w:szCs w:val="22"/>
        </w:rPr>
        <w:t>73d</w:t>
      </w:r>
      <w:r w:rsidRPr="001934AD">
        <w:rPr>
          <w:rFonts w:hint="eastAsia"/>
          <w:sz w:val="22"/>
          <w:szCs w:val="22"/>
        </w:rPr>
        <w:t>，</w:t>
      </w:r>
      <w:r w:rsidRPr="001934AD">
        <w:rPr>
          <w:rFonts w:hint="eastAsia"/>
          <w:sz w:val="22"/>
          <w:szCs w:val="22"/>
        </w:rPr>
        <w:t>n.11-1</w:t>
      </w:r>
      <w:r w:rsidRPr="001934AD">
        <w:rPr>
          <w:rFonts w:hint="eastAsia"/>
          <w:sz w:val="22"/>
          <w:szCs w:val="22"/>
        </w:rPr>
        <w:t>）</w:t>
      </w:r>
    </w:p>
  </w:footnote>
  <w:footnote w:id="79">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《妙法蓮華經》卷</w:t>
      </w:r>
      <w:r w:rsidRPr="001934AD">
        <w:rPr>
          <w:rFonts w:hint="eastAsia"/>
          <w:sz w:val="22"/>
          <w:szCs w:val="22"/>
        </w:rPr>
        <w:t>4</w:t>
      </w:r>
      <w:r w:rsidRPr="001934AD">
        <w:rPr>
          <w:rFonts w:hint="eastAsia"/>
          <w:sz w:val="22"/>
          <w:szCs w:val="22"/>
        </w:rPr>
        <w:t>〈</w:t>
      </w:r>
      <w:r w:rsidRPr="001934AD">
        <w:rPr>
          <w:rFonts w:hint="eastAsia"/>
          <w:sz w:val="22"/>
          <w:szCs w:val="22"/>
        </w:rPr>
        <w:t>8</w:t>
      </w:r>
      <w:r w:rsidRPr="001934AD">
        <w:rPr>
          <w:rFonts w:hint="eastAsia"/>
          <w:sz w:val="22"/>
          <w:szCs w:val="22"/>
        </w:rPr>
        <w:t>五百弟子受記品〉（大正</w:t>
      </w:r>
      <w:r w:rsidRPr="001934AD">
        <w:rPr>
          <w:rFonts w:hint="eastAsia"/>
          <w:sz w:val="22"/>
          <w:szCs w:val="22"/>
        </w:rPr>
        <w:t>9</w:t>
      </w:r>
      <w:r w:rsidRPr="001934AD">
        <w:rPr>
          <w:rFonts w:hint="eastAsia"/>
          <w:sz w:val="22"/>
          <w:szCs w:val="22"/>
        </w:rPr>
        <w:t>，</w:t>
      </w:r>
      <w:r w:rsidRPr="001934AD">
        <w:rPr>
          <w:rFonts w:hint="eastAsia"/>
          <w:sz w:val="22"/>
          <w:szCs w:val="22"/>
        </w:rPr>
        <w:t>27b22-24</w:t>
      </w:r>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hint="eastAsia"/>
          <w:sz w:val="22"/>
          <w:szCs w:val="22"/>
        </w:rPr>
        <w:t>世尊甚奇特，所為希有！隨順世間若干種性，以方便知見而為說法，拔出眾生</w:t>
      </w:r>
      <w:r w:rsidRPr="001934AD">
        <w:rPr>
          <w:rFonts w:eastAsia="標楷體" w:hint="eastAsia"/>
          <w:bCs/>
          <w:sz w:val="22"/>
          <w:szCs w:val="22"/>
        </w:rPr>
        <w:t>處處</w:t>
      </w:r>
      <w:r w:rsidRPr="001934AD">
        <w:rPr>
          <w:rFonts w:ascii="標楷體" w:eastAsia="標楷體" w:hAnsi="標楷體" w:hint="eastAsia"/>
          <w:sz w:val="22"/>
          <w:szCs w:val="22"/>
        </w:rPr>
        <w:t>貪著。</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《大寶積經》卷</w:t>
      </w:r>
      <w:r w:rsidRPr="001934AD">
        <w:rPr>
          <w:rFonts w:hint="eastAsia"/>
          <w:sz w:val="22"/>
          <w:szCs w:val="22"/>
        </w:rPr>
        <w:t>91</w:t>
      </w:r>
      <w:r w:rsidRPr="001934AD">
        <w:rPr>
          <w:rFonts w:hint="eastAsia"/>
          <w:sz w:val="22"/>
          <w:szCs w:val="22"/>
        </w:rPr>
        <w:t>〈</w:t>
      </w:r>
      <w:r w:rsidRPr="001934AD">
        <w:rPr>
          <w:rFonts w:hint="eastAsia"/>
          <w:sz w:val="22"/>
          <w:szCs w:val="22"/>
        </w:rPr>
        <w:t>25</w:t>
      </w:r>
      <w:r w:rsidRPr="001934AD">
        <w:rPr>
          <w:rFonts w:hint="eastAsia"/>
          <w:sz w:val="22"/>
          <w:szCs w:val="22"/>
        </w:rPr>
        <w:t>發勝志樂會〉（大正</w:t>
      </w:r>
      <w:r w:rsidRPr="001934AD">
        <w:rPr>
          <w:rFonts w:hint="eastAsia"/>
          <w:sz w:val="22"/>
          <w:szCs w:val="22"/>
        </w:rPr>
        <w:t>11</w:t>
      </w:r>
      <w:r w:rsidRPr="001934AD">
        <w:rPr>
          <w:rFonts w:hint="eastAsia"/>
          <w:sz w:val="22"/>
          <w:szCs w:val="22"/>
        </w:rPr>
        <w:t>，</w:t>
      </w:r>
      <w:smartTag w:uri="urn:schemas-microsoft-com:office:smarttags" w:element="chmetcnv">
        <w:smartTagPr>
          <w:attr w:name="UnitName" w:val="C"/>
          <w:attr w:name="SourceValue" w:val="519"/>
          <w:attr w:name="HasSpace" w:val="False"/>
          <w:attr w:name="Negative" w:val="False"/>
          <w:attr w:name="NumberType" w:val="1"/>
          <w:attr w:name="TCSC" w:val="0"/>
        </w:smartTagPr>
        <w:r w:rsidRPr="001934AD">
          <w:rPr>
            <w:rFonts w:hint="eastAsia"/>
            <w:sz w:val="22"/>
            <w:szCs w:val="22"/>
          </w:rPr>
          <w:t>519c</w:t>
        </w:r>
      </w:smartTag>
      <w:r w:rsidRPr="001934AD">
        <w:rPr>
          <w:rFonts w:hint="eastAsia"/>
          <w:sz w:val="22"/>
          <w:szCs w:val="22"/>
        </w:rPr>
        <w:t>14-17</w:t>
      </w:r>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hint="eastAsia"/>
          <w:sz w:val="22"/>
          <w:szCs w:val="22"/>
        </w:rPr>
        <w:t>彼如來，一切知者、一切見者，具足成就無障礙智、解脫知見，以方便力，善知</w:t>
      </w:r>
      <w:r w:rsidRPr="001934AD">
        <w:rPr>
          <w:rFonts w:eastAsia="標楷體" w:hint="eastAsia"/>
          <w:bCs/>
          <w:sz w:val="22"/>
          <w:szCs w:val="22"/>
        </w:rPr>
        <w:t>一切</w:t>
      </w:r>
      <w:r w:rsidRPr="001934AD">
        <w:rPr>
          <w:rFonts w:ascii="標楷體" w:eastAsia="標楷體" w:hAnsi="標楷體" w:hint="eastAsia"/>
          <w:sz w:val="22"/>
          <w:szCs w:val="22"/>
        </w:rPr>
        <w:t>眾生所行，當為汝等隨其根性種種說法。</w:t>
      </w:r>
    </w:p>
  </w:footnote>
  <w:footnote w:id="80">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謬：</w:t>
      </w:r>
      <w:r w:rsidRPr="001934AD">
        <w:rPr>
          <w:sz w:val="22"/>
          <w:szCs w:val="22"/>
        </w:rPr>
        <w:t>1.</w:t>
      </w:r>
      <w:r w:rsidRPr="001934AD">
        <w:rPr>
          <w:sz w:val="22"/>
          <w:szCs w:val="22"/>
        </w:rPr>
        <w:t>謬誤，差錯。</w:t>
      </w:r>
      <w:r w:rsidRPr="001934AD">
        <w:rPr>
          <w:rFonts w:eastAsia="標楷體"/>
          <w:sz w:val="22"/>
          <w:szCs w:val="22"/>
        </w:rPr>
        <w:t>（</w:t>
      </w:r>
      <w:r w:rsidRPr="001934AD">
        <w:rPr>
          <w:sz w:val="22"/>
          <w:szCs w:val="22"/>
        </w:rPr>
        <w:t>《漢語大詞典》（</w:t>
      </w:r>
      <w:r w:rsidRPr="001934AD">
        <w:rPr>
          <w:rFonts w:hint="eastAsia"/>
          <w:sz w:val="22"/>
          <w:szCs w:val="22"/>
        </w:rPr>
        <w:t>十一</w:t>
      </w:r>
      <w:r w:rsidRPr="001934AD">
        <w:rPr>
          <w:sz w:val="22"/>
          <w:szCs w:val="22"/>
        </w:rPr>
        <w:t>），</w:t>
      </w:r>
      <w:r w:rsidRPr="001934AD">
        <w:rPr>
          <w:sz w:val="22"/>
          <w:szCs w:val="22"/>
        </w:rPr>
        <w:t>p.</w:t>
      </w:r>
      <w:r w:rsidRPr="001934AD">
        <w:rPr>
          <w:rFonts w:hint="eastAsia"/>
          <w:sz w:val="22"/>
          <w:szCs w:val="22"/>
        </w:rPr>
        <w:t>407</w:t>
      </w:r>
      <w:r w:rsidRPr="001934AD">
        <w:rPr>
          <w:sz w:val="22"/>
          <w:szCs w:val="22"/>
        </w:rPr>
        <w:t>）</w:t>
      </w:r>
    </w:p>
  </w:footnote>
  <w:footnote w:id="8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sz w:val="22"/>
          <w:szCs w:val="22"/>
        </w:rPr>
        <w:t>乖違：</w:t>
      </w:r>
      <w:r w:rsidRPr="001934AD">
        <w:rPr>
          <w:sz w:val="22"/>
          <w:szCs w:val="22"/>
        </w:rPr>
        <w:t>1.</w:t>
      </w:r>
      <w:r w:rsidRPr="001934AD">
        <w:rPr>
          <w:sz w:val="22"/>
          <w:szCs w:val="22"/>
        </w:rPr>
        <w:t>背離，違背。</w:t>
      </w:r>
      <w:r w:rsidRPr="001934AD">
        <w:rPr>
          <w:sz w:val="22"/>
          <w:szCs w:val="22"/>
        </w:rPr>
        <w:t>3.</w:t>
      </w:r>
      <w:r w:rsidRPr="001934AD">
        <w:rPr>
          <w:sz w:val="22"/>
          <w:szCs w:val="22"/>
        </w:rPr>
        <w:t>失誤，不當。</w:t>
      </w:r>
      <w:r w:rsidRPr="001934AD">
        <w:rPr>
          <w:rFonts w:eastAsia="標楷體"/>
          <w:sz w:val="22"/>
          <w:szCs w:val="22"/>
        </w:rPr>
        <w:t>（</w:t>
      </w:r>
      <w:r w:rsidRPr="001934AD">
        <w:rPr>
          <w:sz w:val="22"/>
          <w:szCs w:val="22"/>
        </w:rPr>
        <w:t>《漢語大詞典》（一），</w:t>
      </w:r>
      <w:r w:rsidRPr="001934AD">
        <w:rPr>
          <w:sz w:val="22"/>
          <w:szCs w:val="22"/>
        </w:rPr>
        <w:t>p.658</w:t>
      </w:r>
      <w:r w:rsidRPr="001934AD">
        <w:rPr>
          <w:sz w:val="22"/>
          <w:szCs w:val="22"/>
        </w:rPr>
        <w:t>）</w:t>
      </w:r>
    </w:p>
  </w:footnote>
  <w:footnote w:id="8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迷悶：</w:t>
      </w:r>
      <w:r w:rsidRPr="001934AD">
        <w:rPr>
          <w:rFonts w:ascii="新細明體" w:hAnsi="新細明體" w:hint="eastAsia"/>
          <w:sz w:val="22"/>
          <w:szCs w:val="22"/>
        </w:rPr>
        <w:t>迷茫，難以辨清。</w:t>
      </w:r>
      <w:r w:rsidRPr="001934AD">
        <w:rPr>
          <w:rFonts w:ascii="標楷體" w:eastAsia="標楷體" w:hAnsi="標楷體" w:hint="eastAsia"/>
          <w:sz w:val="22"/>
          <w:szCs w:val="22"/>
        </w:rPr>
        <w:t>（</w:t>
      </w:r>
      <w:r w:rsidRPr="001934AD">
        <w:rPr>
          <w:sz w:val="22"/>
          <w:szCs w:val="22"/>
        </w:rPr>
        <w:t>《漢語大詞典》（</w:t>
      </w:r>
      <w:r w:rsidRPr="001934AD">
        <w:rPr>
          <w:rFonts w:hint="eastAsia"/>
          <w:sz w:val="22"/>
          <w:szCs w:val="22"/>
        </w:rPr>
        <w:t>十</w:t>
      </w:r>
      <w:r w:rsidRPr="001934AD">
        <w:rPr>
          <w:sz w:val="22"/>
          <w:szCs w:val="22"/>
        </w:rPr>
        <w:t>），</w:t>
      </w:r>
      <w:r w:rsidRPr="001934AD">
        <w:rPr>
          <w:sz w:val="22"/>
          <w:szCs w:val="22"/>
        </w:rPr>
        <w:t>p.</w:t>
      </w:r>
      <w:r w:rsidRPr="001934AD">
        <w:rPr>
          <w:rFonts w:hint="eastAsia"/>
          <w:sz w:val="22"/>
          <w:szCs w:val="22"/>
        </w:rPr>
        <w:t>814</w:t>
      </w:r>
      <w:r w:rsidRPr="001934AD">
        <w:rPr>
          <w:rFonts w:hint="eastAsia"/>
          <w:sz w:val="22"/>
          <w:szCs w:val="22"/>
        </w:rPr>
        <w:t>）</w:t>
      </w:r>
    </w:p>
  </w:footnote>
  <w:footnote w:id="83">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《雜阿含經》卷</w:t>
      </w:r>
      <w:r w:rsidRPr="001934AD">
        <w:rPr>
          <w:rFonts w:hint="eastAsia"/>
          <w:sz w:val="22"/>
          <w:szCs w:val="22"/>
        </w:rPr>
        <w:t>12</w:t>
      </w:r>
      <w:r w:rsidRPr="001934AD">
        <w:rPr>
          <w:rFonts w:hint="eastAsia"/>
          <w:sz w:val="22"/>
          <w:szCs w:val="22"/>
        </w:rPr>
        <w:t>（</w:t>
      </w:r>
      <w:r w:rsidRPr="001934AD">
        <w:rPr>
          <w:rFonts w:hint="eastAsia"/>
          <w:sz w:val="22"/>
          <w:szCs w:val="22"/>
        </w:rPr>
        <w:t>297</w:t>
      </w:r>
      <w:r w:rsidRPr="001934AD">
        <w:rPr>
          <w:rFonts w:hint="eastAsia"/>
          <w:sz w:val="22"/>
          <w:szCs w:val="22"/>
        </w:rPr>
        <w:t>經）（大正</w:t>
      </w:r>
      <w:r w:rsidRPr="001934AD">
        <w:rPr>
          <w:rFonts w:hint="eastAsia"/>
          <w:sz w:val="22"/>
          <w:szCs w:val="22"/>
        </w:rPr>
        <w:t>2</w:t>
      </w:r>
      <w:r w:rsidRPr="001934AD">
        <w:rPr>
          <w:rFonts w:hint="eastAsia"/>
          <w:sz w:val="22"/>
          <w:szCs w:val="22"/>
        </w:rPr>
        <w:t>，</w:t>
      </w:r>
      <w:r w:rsidRPr="001934AD">
        <w:rPr>
          <w:rFonts w:hint="eastAsia"/>
          <w:sz w:val="22"/>
          <w:szCs w:val="22"/>
        </w:rPr>
        <w:t>84c12-16</w:t>
      </w:r>
      <w:r w:rsidRPr="001934AD">
        <w:rPr>
          <w:rFonts w:hint="eastAsia"/>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爾時，世尊告諸比丘：「</w:t>
      </w:r>
      <w:r w:rsidRPr="001934AD">
        <w:rPr>
          <w:rFonts w:ascii="標楷體" w:eastAsia="標楷體" w:hAnsi="標楷體" w:hint="eastAsia"/>
          <w:b/>
          <w:sz w:val="22"/>
          <w:szCs w:val="22"/>
        </w:rPr>
        <w:t>我當為汝等說法，初、中、後善，善義、善味，純一清淨，梵行清白</w:t>
      </w:r>
      <w:r w:rsidRPr="001934AD">
        <w:rPr>
          <w:rFonts w:ascii="標楷體" w:eastAsia="標楷體" w:hAnsi="標楷體" w:hint="eastAsia"/>
          <w:sz w:val="22"/>
          <w:szCs w:val="22"/>
        </w:rPr>
        <w:t>，所謂大空法經。諦聽，善思，當為汝說。云何為大空法經？所謂此有故彼有，此起故彼起，謂緣無明行，緣行識，乃至純大苦聚集。」</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另參見《妙法蓮華經》卷</w:t>
      </w:r>
      <w:r w:rsidRPr="001934AD">
        <w:rPr>
          <w:rFonts w:hint="eastAsia"/>
          <w:sz w:val="22"/>
          <w:szCs w:val="22"/>
        </w:rPr>
        <w:t>1</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9</w:t>
      </w:r>
      <w:r w:rsidRPr="001934AD">
        <w:rPr>
          <w:rFonts w:hint="eastAsia"/>
          <w:sz w:val="22"/>
          <w:szCs w:val="22"/>
        </w:rPr>
        <w:t>，</w:t>
      </w:r>
      <w:smartTag w:uri="urn:schemas-microsoft-com:office:smarttags" w:element="chmetcnv">
        <w:smartTagPr>
          <w:attr w:name="UnitName" w:val="C"/>
          <w:attr w:name="SourceValue" w:val="3"/>
          <w:attr w:name="HasSpace" w:val="False"/>
          <w:attr w:name="Negative" w:val="False"/>
          <w:attr w:name="NumberType" w:val="1"/>
          <w:attr w:name="TCSC" w:val="0"/>
        </w:smartTagPr>
        <w:r w:rsidRPr="001934AD">
          <w:rPr>
            <w:rFonts w:hint="eastAsia"/>
            <w:sz w:val="22"/>
            <w:szCs w:val="22"/>
          </w:rPr>
          <w:t>3c</w:t>
        </w:r>
      </w:smartTag>
      <w:r w:rsidRPr="001934AD">
        <w:rPr>
          <w:rFonts w:hint="eastAsia"/>
          <w:sz w:val="22"/>
          <w:szCs w:val="22"/>
        </w:rPr>
        <w:t>20-22</w:t>
      </w:r>
      <w:r w:rsidRPr="001934AD">
        <w:rPr>
          <w:rFonts w:hint="eastAsia"/>
          <w:sz w:val="22"/>
          <w:szCs w:val="22"/>
        </w:rPr>
        <w:t>），《十住毘婆沙論》卷</w:t>
      </w:r>
      <w:r w:rsidRPr="001934AD">
        <w:rPr>
          <w:rFonts w:hint="eastAsia"/>
          <w:sz w:val="22"/>
          <w:szCs w:val="22"/>
        </w:rPr>
        <w:t>5</w:t>
      </w:r>
      <w:r w:rsidRPr="001934AD">
        <w:rPr>
          <w:rFonts w:hint="eastAsia"/>
          <w:sz w:val="22"/>
          <w:szCs w:val="22"/>
        </w:rPr>
        <w:t>〈</w:t>
      </w:r>
      <w:r w:rsidRPr="001934AD">
        <w:rPr>
          <w:rFonts w:hint="eastAsia"/>
          <w:sz w:val="22"/>
          <w:szCs w:val="22"/>
        </w:rPr>
        <w:t>9</w:t>
      </w:r>
      <w:r w:rsidRPr="001934AD">
        <w:rPr>
          <w:rFonts w:hint="eastAsia"/>
          <w:sz w:val="22"/>
          <w:szCs w:val="22"/>
        </w:rPr>
        <w:t>易行品〉（大正</w:t>
      </w:r>
      <w:r w:rsidRPr="001934AD">
        <w:rPr>
          <w:rFonts w:hint="eastAsia"/>
          <w:sz w:val="22"/>
          <w:szCs w:val="22"/>
        </w:rPr>
        <w:t>26</w:t>
      </w:r>
      <w:r w:rsidRPr="001934AD">
        <w:rPr>
          <w:rFonts w:hint="eastAsia"/>
          <w:sz w:val="22"/>
          <w:szCs w:val="22"/>
        </w:rPr>
        <w:t>，</w:t>
      </w:r>
      <w:r w:rsidRPr="001934AD">
        <w:rPr>
          <w:rFonts w:hint="eastAsia"/>
          <w:sz w:val="22"/>
          <w:szCs w:val="22"/>
        </w:rPr>
        <w:t>41b27-29</w:t>
      </w:r>
      <w:r w:rsidRPr="001934AD">
        <w:rPr>
          <w:rFonts w:hint="eastAsia"/>
          <w:sz w:val="22"/>
          <w:szCs w:val="22"/>
        </w:rPr>
        <w:t>）。</w:t>
      </w:r>
    </w:p>
  </w:footnote>
  <w:footnote w:id="84">
    <w:p w:rsidR="00BC60BC" w:rsidRPr="001934AD" w:rsidRDefault="00BC60BC" w:rsidP="00E10785">
      <w:pPr>
        <w:pStyle w:val="a7"/>
        <w:ind w:left="792" w:hangingChars="360" w:hanging="792"/>
        <w:jc w:val="both"/>
        <w:rPr>
          <w:rFonts w:ascii="新細明體" w:hAnsi="新細明體"/>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）案：此處「第二十不共法，以希有事說法」與前文所標序號不同，前文是標</w:t>
      </w:r>
      <w:r w:rsidRPr="001934AD">
        <w:rPr>
          <w:rFonts w:ascii="新細明體" w:hAnsi="新細明體" w:hint="eastAsia"/>
          <w:sz w:val="22"/>
          <w:szCs w:val="22"/>
        </w:rPr>
        <w:t>為「十七、具足三轉說法」。</w:t>
      </w:r>
    </w:p>
    <w:p w:rsidR="00BC60BC" w:rsidRPr="001934AD" w:rsidRDefault="00BC60BC" w:rsidP="00E10785">
      <w:pPr>
        <w:pStyle w:val="a7"/>
        <w:ind w:leftChars="105" w:left="791"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參見《十住毘婆沙論》卷</w:t>
      </w:r>
      <w:r w:rsidRPr="001934AD">
        <w:rPr>
          <w:rFonts w:hint="eastAsia"/>
          <w:sz w:val="22"/>
          <w:szCs w:val="22"/>
        </w:rPr>
        <w:t>10</w:t>
      </w:r>
      <w:r w:rsidRPr="001934AD">
        <w:rPr>
          <w:rFonts w:hint="eastAsia"/>
          <w:sz w:val="22"/>
          <w:szCs w:val="22"/>
        </w:rPr>
        <w:t>〈</w:t>
      </w:r>
      <w:r w:rsidRPr="001934AD">
        <w:rPr>
          <w:rFonts w:hint="eastAsia"/>
          <w:sz w:val="22"/>
          <w:szCs w:val="22"/>
        </w:rPr>
        <w:t>21</w:t>
      </w:r>
      <w:r w:rsidRPr="001934AD">
        <w:rPr>
          <w:rFonts w:hint="eastAsia"/>
          <w:sz w:val="22"/>
          <w:szCs w:val="22"/>
        </w:rPr>
        <w:t>四十不共法品〉（大正</w:t>
      </w:r>
      <w:r w:rsidRPr="001934AD">
        <w:rPr>
          <w:rFonts w:hint="eastAsia"/>
          <w:sz w:val="22"/>
          <w:szCs w:val="22"/>
        </w:rPr>
        <w:t>26</w:t>
      </w:r>
      <w:r w:rsidRPr="001934AD">
        <w:rPr>
          <w:rFonts w:hint="eastAsia"/>
          <w:sz w:val="22"/>
          <w:szCs w:val="22"/>
        </w:rPr>
        <w:t>，</w:t>
      </w:r>
      <w:smartTag w:uri="urn:schemas-microsoft-com:office:smarttags" w:element="chmetcnv">
        <w:smartTagPr>
          <w:attr w:name="UnitName" w:val="C"/>
          <w:attr w:name="SourceValue" w:val="71"/>
          <w:attr w:name="HasSpace" w:val="False"/>
          <w:attr w:name="Negative" w:val="False"/>
          <w:attr w:name="NumberType" w:val="1"/>
          <w:attr w:name="TCSC" w:val="0"/>
        </w:smartTagPr>
        <w:r w:rsidRPr="001934AD">
          <w:rPr>
            <w:rFonts w:hint="eastAsia"/>
            <w:sz w:val="22"/>
            <w:szCs w:val="22"/>
          </w:rPr>
          <w:t>71c</w:t>
        </w:r>
        <w:r w:rsidRPr="001934AD">
          <w:rPr>
            <w:sz w:val="22"/>
            <w:szCs w:val="22"/>
          </w:rPr>
          <w:t>27-28</w:t>
        </w:r>
      </w:smartTag>
      <w:r w:rsidRPr="001934AD">
        <w:rPr>
          <w:rFonts w:hint="eastAsia"/>
          <w:sz w:val="22"/>
          <w:szCs w:val="22"/>
        </w:rPr>
        <w:t>）：</w:t>
      </w:r>
    </w:p>
    <w:p w:rsidR="00BC60BC" w:rsidRPr="001934AD" w:rsidRDefault="00BC60BC" w:rsidP="00142918">
      <w:pPr>
        <w:pStyle w:val="a7"/>
        <w:overflowPunct w:val="0"/>
        <w:ind w:leftChars="335" w:left="804"/>
        <w:jc w:val="both"/>
        <w:rPr>
          <w:sz w:val="22"/>
          <w:szCs w:val="22"/>
        </w:rPr>
      </w:pPr>
      <w:r w:rsidRPr="001934AD">
        <w:rPr>
          <w:rFonts w:ascii="標楷體" w:eastAsia="標楷體" w:hAnsi="標楷體" w:hint="eastAsia"/>
          <w:b/>
          <w:sz w:val="22"/>
          <w:szCs w:val="22"/>
        </w:rPr>
        <w:t>十七、具足三轉說法</w:t>
      </w:r>
      <w:r w:rsidRPr="001934AD">
        <w:rPr>
          <w:rFonts w:ascii="標楷體" w:eastAsia="標楷體" w:hAnsi="標楷體" w:hint="eastAsia"/>
          <w:sz w:val="22"/>
          <w:szCs w:val="22"/>
        </w:rPr>
        <w:t>，十八、所說不空，十九、所說無謬失，</w:t>
      </w:r>
      <w:r w:rsidRPr="001934AD">
        <w:rPr>
          <w:rFonts w:ascii="標楷體" w:eastAsia="標楷體" w:hAnsi="標楷體" w:hint="eastAsia"/>
          <w:b/>
          <w:sz w:val="22"/>
          <w:szCs w:val="22"/>
        </w:rPr>
        <w:t>二十、無能害者</w:t>
      </w:r>
      <w:r w:rsidRPr="001934AD">
        <w:rPr>
          <w:rFonts w:ascii="標楷體" w:eastAsia="標楷體" w:hAnsi="標楷體" w:hint="eastAsia"/>
          <w:sz w:val="22"/>
          <w:szCs w:val="22"/>
        </w:rPr>
        <w:t>。</w:t>
      </w:r>
    </w:p>
  </w:footnote>
  <w:footnote w:id="85">
    <w:p w:rsidR="00BC60BC" w:rsidRPr="001934AD" w:rsidRDefault="00BC60BC" w:rsidP="00E10785">
      <w:pPr>
        <w:snapToGrid w:val="0"/>
        <w:ind w:left="253" w:hangingChars="115" w:hanging="253"/>
        <w:jc w:val="both"/>
        <w:rPr>
          <w:sz w:val="22"/>
        </w:rPr>
      </w:pPr>
      <w:r w:rsidRPr="001934AD">
        <w:rPr>
          <w:rStyle w:val="a9"/>
          <w:sz w:val="22"/>
        </w:rPr>
        <w:footnoteRef/>
      </w:r>
      <w:r w:rsidRPr="001934AD">
        <w:rPr>
          <w:sz w:val="22"/>
        </w:rPr>
        <w:t xml:space="preserve"> </w:t>
      </w:r>
      <w:r w:rsidRPr="001934AD">
        <w:rPr>
          <w:sz w:val="22"/>
        </w:rPr>
        <w:t>印順法師，《原始佛教聖典之集成》，第八章，第三節，第一項</w:t>
      </w:r>
      <w:r w:rsidRPr="001934AD">
        <w:rPr>
          <w:rFonts w:eastAsia="細明體"/>
          <w:sz w:val="22"/>
        </w:rPr>
        <w:t>〈記說〉</w:t>
      </w:r>
      <w:r w:rsidRPr="001934AD">
        <w:rPr>
          <w:sz w:val="22"/>
        </w:rPr>
        <w:t>，</w:t>
      </w:r>
      <w:r w:rsidRPr="001934AD">
        <w:rPr>
          <w:sz w:val="22"/>
        </w:rPr>
        <w:t>p.533</w:t>
      </w:r>
      <w:r w:rsidRPr="001934AD">
        <w:rPr>
          <w:sz w:val="22"/>
        </w:rPr>
        <w:t>：</w:t>
      </w:r>
    </w:p>
    <w:p w:rsidR="00BC60BC" w:rsidRPr="001934AD" w:rsidRDefault="00BC60BC" w:rsidP="00946E90">
      <w:pPr>
        <w:pStyle w:val="a7"/>
        <w:overflowPunct w:val="0"/>
        <w:ind w:leftChars="105" w:left="252"/>
        <w:jc w:val="both"/>
        <w:rPr>
          <w:rFonts w:ascii="標楷體" w:eastAsia="標楷體" w:hAnsi="標楷體"/>
          <w:sz w:val="22"/>
          <w:szCs w:val="22"/>
        </w:rPr>
      </w:pPr>
      <w:r w:rsidRPr="001934AD">
        <w:rPr>
          <w:rFonts w:ascii="標楷體" w:eastAsia="標楷體" w:hAnsi="標楷體" w:hint="eastAsia"/>
          <w:sz w:val="22"/>
          <w:szCs w:val="22"/>
        </w:rPr>
        <w:t>「記說」，本只是</w:t>
      </w:r>
      <w:r w:rsidRPr="001934AD">
        <w:rPr>
          <w:rFonts w:ascii="標楷體" w:eastAsia="標楷體" w:hAnsi="標楷體" w:hint="eastAsia"/>
          <w:b/>
          <w:sz w:val="22"/>
          <w:szCs w:val="22"/>
        </w:rPr>
        <w:t>說明、分別、解答</w:t>
      </w:r>
      <w:r w:rsidRPr="001934AD">
        <w:rPr>
          <w:rFonts w:ascii="標楷體" w:eastAsia="標楷體" w:hAnsi="標楷體" w:hint="eastAsia"/>
          <w:sz w:val="22"/>
          <w:szCs w:val="22"/>
        </w:rPr>
        <w:t>的意義。</w:t>
      </w:r>
    </w:p>
    <w:p w:rsidR="00BC60BC" w:rsidRPr="001934AD" w:rsidRDefault="00BC60BC" w:rsidP="00946E90">
      <w:pPr>
        <w:pStyle w:val="a7"/>
        <w:overflowPunct w:val="0"/>
        <w:ind w:leftChars="105" w:left="252"/>
        <w:jc w:val="both"/>
        <w:rPr>
          <w:rFonts w:ascii="標楷體" w:eastAsia="標楷體" w:hAnsi="標楷體"/>
          <w:sz w:val="22"/>
          <w:szCs w:val="22"/>
        </w:rPr>
      </w:pPr>
      <w:r w:rsidRPr="001934AD">
        <w:rPr>
          <w:rFonts w:eastAsia="標楷體" w:hint="eastAsia"/>
          <w:sz w:val="22"/>
        </w:rPr>
        <w:t>在聖典的成立</w:t>
      </w:r>
      <w:r w:rsidRPr="001934AD">
        <w:rPr>
          <w:rFonts w:ascii="標楷體" w:eastAsia="標楷體" w:hAnsi="標楷體" w:hint="eastAsia"/>
          <w:sz w:val="22"/>
          <w:szCs w:val="22"/>
        </w:rPr>
        <w:t>過程中，漸重於「</w:t>
      </w:r>
      <w:r w:rsidRPr="001934AD">
        <w:rPr>
          <w:rFonts w:ascii="標楷體" w:eastAsia="標楷體" w:hAnsi="標楷體" w:hint="eastAsia"/>
          <w:b/>
          <w:sz w:val="22"/>
          <w:szCs w:val="22"/>
        </w:rPr>
        <w:t>甚深教說與證德」的顯示</w:t>
      </w:r>
      <w:r w:rsidRPr="001934AD">
        <w:rPr>
          <w:rFonts w:ascii="標楷體" w:eastAsia="標楷體" w:hAnsi="標楷體" w:hint="eastAsia"/>
          <w:sz w:val="22"/>
          <w:szCs w:val="22"/>
        </w:rPr>
        <w:t>，因而「記說」有了「</w:t>
      </w:r>
      <w:r w:rsidRPr="001934AD">
        <w:rPr>
          <w:rFonts w:eastAsia="標楷體" w:hint="eastAsia"/>
          <w:sz w:val="22"/>
        </w:rPr>
        <w:t>對於深秘的</w:t>
      </w:r>
      <w:r w:rsidRPr="001934AD">
        <w:rPr>
          <w:rFonts w:ascii="標楷體" w:eastAsia="標楷體" w:hAnsi="標楷體" w:hint="eastAsia"/>
          <w:sz w:val="22"/>
          <w:szCs w:val="22"/>
        </w:rPr>
        <w:t>事理，所作</w:t>
      </w:r>
      <w:r w:rsidRPr="001934AD">
        <w:rPr>
          <w:rFonts w:ascii="標楷體" w:eastAsia="標楷體" w:hAnsi="標楷體" w:hint="eastAsia"/>
          <w:b/>
          <w:sz w:val="22"/>
          <w:szCs w:val="22"/>
        </w:rPr>
        <w:t>明顯決了（無疑）的說明</w:t>
      </w:r>
      <w:r w:rsidRPr="001934AD">
        <w:rPr>
          <w:rFonts w:ascii="標楷體" w:eastAsia="標楷體" w:hAnsi="標楷體" w:hint="eastAsia"/>
          <w:sz w:val="22"/>
          <w:szCs w:val="22"/>
        </w:rPr>
        <w:t>」的特殊意義。</w:t>
      </w:r>
    </w:p>
    <w:p w:rsidR="00BC60BC" w:rsidRPr="001934AD" w:rsidRDefault="00BC60BC" w:rsidP="00946E90">
      <w:pPr>
        <w:pStyle w:val="a7"/>
        <w:overflowPunct w:val="0"/>
        <w:ind w:leftChars="105" w:left="252"/>
        <w:jc w:val="both"/>
        <w:rPr>
          <w:rFonts w:ascii="標楷體" w:eastAsia="標楷體" w:hAnsi="標楷體"/>
          <w:sz w:val="22"/>
          <w:szCs w:val="22"/>
        </w:rPr>
      </w:pPr>
      <w:r w:rsidRPr="001934AD">
        <w:rPr>
          <w:rFonts w:ascii="標楷體" w:eastAsia="標楷體" w:hAnsi="標楷體" w:hint="eastAsia"/>
          <w:sz w:val="22"/>
          <w:szCs w:val="22"/>
        </w:rPr>
        <w:t>從甚深的教說與證德，更有了「</w:t>
      </w:r>
      <w:r w:rsidRPr="001934AD">
        <w:rPr>
          <w:rFonts w:ascii="標楷體" w:eastAsia="標楷體" w:hAnsi="標楷體" w:hint="eastAsia"/>
          <w:b/>
          <w:sz w:val="22"/>
          <w:szCs w:val="22"/>
        </w:rPr>
        <w:t>三世業報與過未佛德</w:t>
      </w:r>
      <w:r w:rsidRPr="001934AD">
        <w:rPr>
          <w:rFonts w:ascii="標楷體" w:eastAsia="標楷體" w:hAnsi="標楷體" w:hint="eastAsia"/>
          <w:sz w:val="22"/>
          <w:szCs w:val="22"/>
        </w:rPr>
        <w:t>」的傾向。</w:t>
      </w:r>
    </w:p>
  </w:footnote>
  <w:footnote w:id="86">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逆：</w:t>
      </w:r>
      <w:r w:rsidRPr="001934AD">
        <w:rPr>
          <w:sz w:val="22"/>
          <w:szCs w:val="22"/>
        </w:rPr>
        <w:t>14.</w:t>
      </w:r>
      <w:r w:rsidRPr="001934AD">
        <w:rPr>
          <w:sz w:val="22"/>
          <w:szCs w:val="22"/>
        </w:rPr>
        <w:t>預測，揣度。</w:t>
      </w:r>
      <w:r w:rsidRPr="001934AD">
        <w:rPr>
          <w:sz w:val="22"/>
          <w:szCs w:val="22"/>
        </w:rPr>
        <w:t>15.</w:t>
      </w:r>
      <w:r w:rsidRPr="001934AD">
        <w:rPr>
          <w:sz w:val="22"/>
          <w:szCs w:val="22"/>
        </w:rPr>
        <w:t>預先，事先。</w:t>
      </w:r>
      <w:r w:rsidRPr="001934AD">
        <w:rPr>
          <w:rFonts w:hint="eastAsia"/>
          <w:sz w:val="22"/>
          <w:szCs w:val="22"/>
        </w:rPr>
        <w:t>16.</w:t>
      </w:r>
      <w:r w:rsidRPr="001934AD">
        <w:rPr>
          <w:rFonts w:hint="eastAsia"/>
          <w:sz w:val="22"/>
          <w:szCs w:val="22"/>
        </w:rPr>
        <w:t>考察。</w:t>
      </w:r>
      <w:r w:rsidRPr="001934AD">
        <w:rPr>
          <w:rFonts w:ascii="標楷體" w:eastAsia="標楷體" w:hAnsi="標楷體" w:hint="eastAsia"/>
          <w:sz w:val="22"/>
          <w:szCs w:val="22"/>
        </w:rPr>
        <w:t>（</w:t>
      </w:r>
      <w:r w:rsidRPr="001934AD">
        <w:rPr>
          <w:sz w:val="22"/>
          <w:szCs w:val="22"/>
        </w:rPr>
        <w:t>《漢語大詞典》（</w:t>
      </w:r>
      <w:r w:rsidRPr="001934AD">
        <w:rPr>
          <w:rFonts w:hint="eastAsia"/>
          <w:sz w:val="22"/>
          <w:szCs w:val="22"/>
        </w:rPr>
        <w:t>十</w:t>
      </w:r>
      <w:r w:rsidRPr="001934AD">
        <w:rPr>
          <w:sz w:val="22"/>
          <w:szCs w:val="22"/>
        </w:rPr>
        <w:t>），</w:t>
      </w:r>
      <w:r w:rsidRPr="001934AD">
        <w:rPr>
          <w:sz w:val="22"/>
          <w:szCs w:val="22"/>
        </w:rPr>
        <w:t>p.</w:t>
      </w:r>
      <w:r w:rsidRPr="001934AD">
        <w:rPr>
          <w:rFonts w:hint="eastAsia"/>
          <w:sz w:val="22"/>
          <w:szCs w:val="22"/>
        </w:rPr>
        <w:t>824</w:t>
      </w:r>
      <w:r w:rsidRPr="001934AD">
        <w:rPr>
          <w:rFonts w:hint="eastAsia"/>
          <w:sz w:val="22"/>
          <w:szCs w:val="22"/>
        </w:rPr>
        <w:t>）</w:t>
      </w:r>
    </w:p>
  </w:footnote>
  <w:footnote w:id="8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（有）－【宋】【元】【明】【宮】。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11</w:t>
      </w:r>
      <w:r w:rsidRPr="001934AD">
        <w:rPr>
          <w:rFonts w:hAnsi="新細明體"/>
          <w:sz w:val="22"/>
          <w:szCs w:val="22"/>
        </w:rPr>
        <w:t>）</w:t>
      </w:r>
    </w:p>
  </w:footnote>
  <w:footnote w:id="88">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《雜阿含經》卷</w:t>
      </w:r>
      <w:r w:rsidRPr="001934AD">
        <w:rPr>
          <w:rFonts w:hint="eastAsia"/>
          <w:sz w:val="22"/>
          <w:szCs w:val="22"/>
        </w:rPr>
        <w:t>8</w:t>
      </w:r>
      <w:r w:rsidRPr="001934AD">
        <w:rPr>
          <w:rFonts w:hint="eastAsia"/>
          <w:sz w:val="22"/>
          <w:szCs w:val="22"/>
        </w:rPr>
        <w:t>（</w:t>
      </w:r>
      <w:r w:rsidRPr="001934AD">
        <w:rPr>
          <w:rFonts w:hint="eastAsia"/>
          <w:sz w:val="22"/>
          <w:szCs w:val="22"/>
        </w:rPr>
        <w:t>197</w:t>
      </w:r>
      <w:r w:rsidRPr="001934AD">
        <w:rPr>
          <w:rFonts w:hint="eastAsia"/>
          <w:sz w:val="22"/>
          <w:szCs w:val="22"/>
        </w:rPr>
        <w:t>經）（大正</w:t>
      </w:r>
      <w:r w:rsidRPr="001934AD">
        <w:rPr>
          <w:rFonts w:hint="eastAsia"/>
          <w:sz w:val="22"/>
          <w:szCs w:val="22"/>
        </w:rPr>
        <w:t>2</w:t>
      </w:r>
      <w:r w:rsidRPr="001934AD">
        <w:rPr>
          <w:rFonts w:hint="eastAsia"/>
          <w:sz w:val="22"/>
          <w:szCs w:val="22"/>
        </w:rPr>
        <w:t>，</w:t>
      </w:r>
      <w:r w:rsidRPr="001934AD">
        <w:rPr>
          <w:rFonts w:hint="eastAsia"/>
          <w:sz w:val="22"/>
          <w:szCs w:val="22"/>
        </w:rPr>
        <w:t>50b15-c4</w:t>
      </w:r>
      <w:r w:rsidRPr="001934AD">
        <w:rPr>
          <w:rFonts w:hint="eastAsia"/>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爾時，世尊為千比丘作</w:t>
      </w:r>
      <w:r w:rsidRPr="001934AD">
        <w:rPr>
          <w:rFonts w:ascii="標楷體" w:eastAsia="標楷體" w:hAnsi="標楷體" w:hint="eastAsia"/>
          <w:b/>
          <w:sz w:val="22"/>
          <w:szCs w:val="22"/>
        </w:rPr>
        <w:t>三種示現教化</w:t>
      </w:r>
      <w:r w:rsidRPr="001934AD">
        <w:rPr>
          <w:rFonts w:ascii="標楷體" w:eastAsia="標楷體" w:hAnsi="標楷體" w:hint="eastAsia"/>
          <w:sz w:val="22"/>
          <w:szCs w:val="22"/>
        </w:rPr>
        <w:t>，云何為三？</w:t>
      </w:r>
      <w:r w:rsidRPr="001934AD">
        <w:rPr>
          <w:rFonts w:ascii="標楷體" w:eastAsia="標楷體" w:hAnsi="標楷體" w:hint="eastAsia"/>
          <w:b/>
          <w:sz w:val="22"/>
          <w:szCs w:val="22"/>
        </w:rPr>
        <w:t>神足變化示現，他心示現，教誡示現</w:t>
      </w:r>
      <w:r w:rsidRPr="001934AD">
        <w:rPr>
          <w:rFonts w:ascii="標楷體" w:eastAsia="標楷體" w:hAnsi="標楷體" w:hint="eastAsia"/>
          <w:sz w:val="22"/>
          <w:szCs w:val="22"/>
        </w:rPr>
        <w:t>。</w:t>
      </w:r>
    </w:p>
    <w:p w:rsidR="00BC60BC" w:rsidRPr="001934AD" w:rsidRDefault="00BC60BC" w:rsidP="00CE7C3F">
      <w:pPr>
        <w:pStyle w:val="a7"/>
        <w:overflowPunct w:val="0"/>
        <w:spacing w:beforeLines="20" w:before="72"/>
        <w:ind w:leftChars="335" w:left="804"/>
        <w:jc w:val="both"/>
        <w:rPr>
          <w:rFonts w:ascii="標楷體" w:eastAsia="標楷體" w:hAnsi="標楷體"/>
          <w:sz w:val="22"/>
          <w:szCs w:val="22"/>
        </w:rPr>
      </w:pPr>
      <w:r w:rsidRPr="001934AD">
        <w:rPr>
          <w:rFonts w:eastAsia="標楷體" w:hint="eastAsia"/>
          <w:sz w:val="22"/>
          <w:szCs w:val="22"/>
          <w:vertAlign w:val="superscript"/>
        </w:rPr>
        <w:t>（</w:t>
      </w:r>
      <w:r w:rsidRPr="001934AD">
        <w:rPr>
          <w:rFonts w:eastAsia="標楷體"/>
          <w:sz w:val="22"/>
          <w:szCs w:val="22"/>
          <w:vertAlign w:val="superscript"/>
        </w:rPr>
        <w:t>1</w:t>
      </w:r>
      <w:r w:rsidRPr="001934AD">
        <w:rPr>
          <w:rFonts w:eastAsia="標楷體" w:hint="eastAsia"/>
          <w:sz w:val="22"/>
          <w:szCs w:val="22"/>
          <w:vertAlign w:val="superscript"/>
        </w:rPr>
        <w:t>）</w:t>
      </w:r>
      <w:r w:rsidRPr="001934AD">
        <w:rPr>
          <w:rFonts w:ascii="標楷體" w:eastAsia="標楷體" w:hAnsi="標楷體" w:hint="eastAsia"/>
          <w:b/>
          <w:sz w:val="22"/>
          <w:szCs w:val="22"/>
        </w:rPr>
        <w:t>神足示現者</w:t>
      </w:r>
      <w:r w:rsidRPr="001934AD">
        <w:rPr>
          <w:rFonts w:ascii="標楷體" w:eastAsia="標楷體" w:hAnsi="標楷體" w:hint="eastAsia"/>
          <w:sz w:val="22"/>
          <w:szCs w:val="22"/>
        </w:rPr>
        <w:t>，世尊隨其所應，而示現入禪定、正受：陵虛至東方，作四威儀──行、住、坐、臥；入火三昧，出種種火光──青、黃、赤、白、紅、頗梨色；水火俱現，或身下出火、身上出水，身上出火、身下出水。周圓四方，亦復如是。爾時，世尊作種種神變已，於眾中坐，是名神足示現。</w:t>
      </w:r>
    </w:p>
    <w:p w:rsidR="00BC60BC" w:rsidRPr="001934AD" w:rsidRDefault="00BC60BC" w:rsidP="00CE7C3F">
      <w:pPr>
        <w:pStyle w:val="a7"/>
        <w:overflowPunct w:val="0"/>
        <w:spacing w:beforeLines="20" w:before="72"/>
        <w:ind w:leftChars="335" w:left="804"/>
        <w:jc w:val="both"/>
        <w:rPr>
          <w:rFonts w:ascii="標楷體" w:eastAsia="標楷體" w:hAnsi="標楷體"/>
          <w:sz w:val="22"/>
          <w:szCs w:val="22"/>
        </w:rPr>
      </w:pPr>
      <w:r w:rsidRPr="001934AD">
        <w:rPr>
          <w:rFonts w:eastAsia="標楷體" w:hint="eastAsia"/>
          <w:sz w:val="22"/>
          <w:szCs w:val="22"/>
          <w:vertAlign w:val="superscript"/>
        </w:rPr>
        <w:t>（</w:t>
      </w:r>
      <w:r w:rsidRPr="001934AD">
        <w:rPr>
          <w:rFonts w:eastAsia="標楷體" w:hint="eastAsia"/>
          <w:sz w:val="22"/>
          <w:szCs w:val="22"/>
          <w:vertAlign w:val="superscript"/>
        </w:rPr>
        <w:t>2</w:t>
      </w:r>
      <w:r w:rsidRPr="001934AD">
        <w:rPr>
          <w:rFonts w:eastAsia="標楷體" w:hint="eastAsia"/>
          <w:sz w:val="22"/>
          <w:szCs w:val="22"/>
          <w:vertAlign w:val="superscript"/>
        </w:rPr>
        <w:t>）</w:t>
      </w:r>
      <w:r w:rsidRPr="001934AD">
        <w:rPr>
          <w:rFonts w:ascii="標楷體" w:eastAsia="標楷體" w:hAnsi="標楷體" w:hint="eastAsia"/>
          <w:b/>
          <w:sz w:val="22"/>
          <w:szCs w:val="22"/>
        </w:rPr>
        <w:t>他心示現者</w:t>
      </w:r>
      <w:r w:rsidRPr="001934AD">
        <w:rPr>
          <w:rFonts w:ascii="標楷體" w:eastAsia="標楷體" w:hAnsi="標楷體" w:hint="eastAsia"/>
          <w:sz w:val="22"/>
          <w:szCs w:val="22"/>
        </w:rPr>
        <w:t>，如彼心、如彼意、如彼識，彼應作如是念、不應作如是念，彼應作如是捨、彼應作如是身證住，是名他心示現。</w:t>
      </w:r>
    </w:p>
    <w:p w:rsidR="00BC60BC" w:rsidRPr="001934AD" w:rsidRDefault="00BC60BC" w:rsidP="00CE7C3F">
      <w:pPr>
        <w:pStyle w:val="a7"/>
        <w:overflowPunct w:val="0"/>
        <w:spacing w:beforeLines="20" w:before="72"/>
        <w:ind w:leftChars="335" w:left="804"/>
        <w:jc w:val="both"/>
        <w:rPr>
          <w:sz w:val="22"/>
          <w:szCs w:val="22"/>
        </w:rPr>
      </w:pPr>
      <w:r w:rsidRPr="001934AD">
        <w:rPr>
          <w:rFonts w:eastAsia="標楷體" w:hint="eastAsia"/>
          <w:sz w:val="22"/>
          <w:szCs w:val="22"/>
          <w:vertAlign w:val="superscript"/>
        </w:rPr>
        <w:t>（</w:t>
      </w:r>
      <w:r w:rsidRPr="001934AD">
        <w:rPr>
          <w:rFonts w:eastAsia="標楷體" w:hint="eastAsia"/>
          <w:sz w:val="22"/>
          <w:szCs w:val="22"/>
          <w:vertAlign w:val="superscript"/>
        </w:rPr>
        <w:t>3</w:t>
      </w:r>
      <w:r w:rsidRPr="001934AD">
        <w:rPr>
          <w:rFonts w:eastAsia="標楷體" w:hint="eastAsia"/>
          <w:sz w:val="22"/>
          <w:szCs w:val="22"/>
          <w:vertAlign w:val="superscript"/>
        </w:rPr>
        <w:t>）</w:t>
      </w:r>
      <w:r w:rsidRPr="001934AD">
        <w:rPr>
          <w:rFonts w:ascii="標楷體" w:eastAsia="標楷體" w:hAnsi="標楷體" w:hint="eastAsia"/>
          <w:b/>
          <w:sz w:val="22"/>
          <w:szCs w:val="22"/>
        </w:rPr>
        <w:t>教誡示現者</w:t>
      </w:r>
      <w:r w:rsidRPr="001934AD">
        <w:rPr>
          <w:rFonts w:ascii="標楷體" w:eastAsia="標楷體" w:hAnsi="標楷體" w:hint="eastAsia"/>
          <w:sz w:val="22"/>
          <w:szCs w:val="22"/>
        </w:rPr>
        <w:t>，如世尊說：</w:t>
      </w:r>
      <w:r w:rsidRPr="001934AD">
        <w:rPr>
          <w:rFonts w:hint="eastAsia"/>
          <w:sz w:val="22"/>
          <w:szCs w:val="22"/>
        </w:rPr>
        <w:t>「</w:t>
      </w:r>
      <w:r w:rsidRPr="001934AD">
        <w:rPr>
          <w:rFonts w:ascii="標楷體" w:eastAsia="標楷體" w:hAnsi="標楷體" w:hint="eastAsia"/>
          <w:sz w:val="22"/>
          <w:szCs w:val="22"/>
        </w:rPr>
        <w:t>諸比丘！一切燒然。云何一切燒然？謂眼燒然，若色、眼識、眼觸、眼觸因緣生受──若苦、若樂、不苦不樂，彼亦燒然。如是耳、鼻、舌、身、意燒然，若法、意識、意觸、意觸因緣生受──若苦、若樂、不苦不樂，彼亦燒然。以何燒然？貪火燒然，恚火燒然，癡火燒然；生、老、病、死、憂、悲、惱、苦火燒然。</w:t>
      </w:r>
      <w:bookmarkStart w:id="1" w:name="0050c04"/>
      <w:r w:rsidRPr="001934AD">
        <w:rPr>
          <w:rFonts w:hint="eastAsia"/>
          <w:sz w:val="22"/>
          <w:szCs w:val="22"/>
        </w:rPr>
        <w:t>」</w:t>
      </w:r>
      <w:bookmarkEnd w:id="1"/>
    </w:p>
    <w:p w:rsidR="00BC60BC" w:rsidRPr="001934AD" w:rsidRDefault="00BC60BC" w:rsidP="00E10785">
      <w:pPr>
        <w:ind w:leftChars="105" w:left="791" w:hangingChars="245" w:hanging="539"/>
        <w:jc w:val="both"/>
        <w:rPr>
          <w:sz w:val="22"/>
        </w:rPr>
      </w:pPr>
      <w:r w:rsidRPr="001934AD">
        <w:rPr>
          <w:sz w:val="22"/>
        </w:rPr>
        <w:t>（</w:t>
      </w:r>
      <w:r w:rsidRPr="001934AD">
        <w:rPr>
          <w:sz w:val="22"/>
        </w:rPr>
        <w:t>2</w:t>
      </w:r>
      <w:r w:rsidRPr="001934AD">
        <w:rPr>
          <w:sz w:val="22"/>
        </w:rPr>
        <w:t>）參見</w:t>
      </w:r>
      <w:r w:rsidRPr="001934AD">
        <w:rPr>
          <w:rFonts w:hint="eastAsia"/>
          <w:sz w:val="22"/>
        </w:rPr>
        <w:t>《阿毘達磨大毘婆沙論》卷</w:t>
      </w:r>
      <w:r w:rsidRPr="001934AD">
        <w:rPr>
          <w:rFonts w:hint="eastAsia"/>
          <w:sz w:val="22"/>
        </w:rPr>
        <w:t>103</w:t>
      </w:r>
      <w:r w:rsidRPr="001934AD">
        <w:rPr>
          <w:rFonts w:hint="eastAsia"/>
          <w:sz w:val="22"/>
        </w:rPr>
        <w:t>（大正</w:t>
      </w:r>
      <w:r w:rsidRPr="001934AD">
        <w:rPr>
          <w:rFonts w:hint="eastAsia"/>
          <w:sz w:val="22"/>
        </w:rPr>
        <w:t>27</w:t>
      </w:r>
      <w:r w:rsidRPr="001934AD">
        <w:rPr>
          <w:rFonts w:hint="eastAsia"/>
          <w:sz w:val="22"/>
        </w:rPr>
        <w:t>，</w:t>
      </w:r>
      <w:r w:rsidRPr="001934AD">
        <w:rPr>
          <w:rFonts w:hint="eastAsia"/>
          <w:sz w:val="22"/>
        </w:rPr>
        <w:t>531b23</w:t>
      </w:r>
      <w:r w:rsidRPr="001934AD">
        <w:rPr>
          <w:sz w:val="22"/>
        </w:rPr>
        <w:t>-531c2</w:t>
      </w:r>
      <w:r w:rsidRPr="001934AD">
        <w:rPr>
          <w:sz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若為</w:t>
      </w:r>
      <w:r w:rsidRPr="001934AD">
        <w:rPr>
          <w:rFonts w:ascii="標楷體" w:eastAsia="標楷體" w:hAnsi="標楷體" w:hint="eastAsia"/>
          <w:b/>
          <w:sz w:val="22"/>
          <w:szCs w:val="22"/>
        </w:rPr>
        <w:t>示現神境智通</w:t>
      </w:r>
      <w:r w:rsidRPr="001934AD">
        <w:rPr>
          <w:rFonts w:ascii="標楷體" w:eastAsia="標楷體" w:hAnsi="標楷體" w:hint="eastAsia"/>
          <w:sz w:val="22"/>
          <w:szCs w:val="22"/>
        </w:rPr>
        <w:t>，變一為多，變多為一，乃至梵世神力自在，令多有情深心信伏</w:t>
      </w:r>
      <w:r w:rsidRPr="001934AD">
        <w:rPr>
          <w:rFonts w:eastAsia="標楷體" w:hint="eastAsia"/>
          <w:bCs/>
          <w:sz w:val="22"/>
          <w:szCs w:val="22"/>
        </w:rPr>
        <w:t>引入</w:t>
      </w:r>
      <w:r w:rsidRPr="001934AD">
        <w:rPr>
          <w:rFonts w:ascii="標楷體" w:eastAsia="標楷體" w:hAnsi="標楷體" w:hint="eastAsia"/>
          <w:sz w:val="22"/>
          <w:szCs w:val="22"/>
        </w:rPr>
        <w:t>正法故名示導。</w:t>
      </w:r>
    </w:p>
    <w:p w:rsidR="00BC60BC" w:rsidRPr="001934AD" w:rsidRDefault="00BC60BC" w:rsidP="00CE7C3F">
      <w:pPr>
        <w:pStyle w:val="a7"/>
        <w:overflowPunct w:val="0"/>
        <w:spacing w:beforeLines="20" w:before="72"/>
        <w:ind w:leftChars="335" w:left="804"/>
        <w:jc w:val="both"/>
        <w:rPr>
          <w:rFonts w:ascii="標楷體" w:eastAsia="標楷體" w:hAnsi="標楷體"/>
          <w:sz w:val="22"/>
          <w:szCs w:val="22"/>
        </w:rPr>
      </w:pPr>
      <w:r w:rsidRPr="001934AD">
        <w:rPr>
          <w:rFonts w:ascii="標楷體" w:eastAsia="標楷體" w:hAnsi="標楷體" w:hint="eastAsia"/>
          <w:sz w:val="22"/>
          <w:szCs w:val="22"/>
        </w:rPr>
        <w:t>若為</w:t>
      </w:r>
      <w:r w:rsidRPr="001934AD">
        <w:rPr>
          <w:rFonts w:ascii="標楷體" w:eastAsia="標楷體" w:hAnsi="標楷體" w:hint="eastAsia"/>
          <w:b/>
          <w:sz w:val="22"/>
          <w:szCs w:val="22"/>
        </w:rPr>
        <w:t>示現他心智通</w:t>
      </w:r>
      <w:r w:rsidRPr="001934AD">
        <w:rPr>
          <w:rFonts w:ascii="標楷體" w:eastAsia="標楷體" w:hAnsi="標楷體" w:hint="eastAsia"/>
          <w:sz w:val="22"/>
          <w:szCs w:val="22"/>
        </w:rPr>
        <w:t>，記說彼心思念差別，如所記說皆實非虛，令多有情深心信伏引入正法故名示導。</w:t>
      </w:r>
    </w:p>
    <w:p w:rsidR="00BC60BC" w:rsidRPr="001934AD" w:rsidRDefault="00BC60BC" w:rsidP="00CE7C3F">
      <w:pPr>
        <w:pStyle w:val="a7"/>
        <w:overflowPunct w:val="0"/>
        <w:spacing w:beforeLines="20" w:before="72"/>
        <w:ind w:leftChars="335" w:left="804"/>
        <w:jc w:val="both"/>
        <w:rPr>
          <w:rFonts w:ascii="標楷體" w:eastAsia="標楷體" w:hAnsi="標楷體"/>
          <w:sz w:val="22"/>
          <w:szCs w:val="22"/>
        </w:rPr>
      </w:pPr>
      <w:r w:rsidRPr="001934AD">
        <w:rPr>
          <w:rFonts w:ascii="標楷體" w:eastAsia="標楷體" w:hAnsi="標楷體" w:hint="eastAsia"/>
          <w:sz w:val="22"/>
          <w:szCs w:val="22"/>
        </w:rPr>
        <w:t>若</w:t>
      </w:r>
      <w:r w:rsidRPr="001934AD">
        <w:rPr>
          <w:rFonts w:ascii="標楷體" w:eastAsia="標楷體" w:hAnsi="標楷體" w:hint="eastAsia"/>
          <w:b/>
          <w:sz w:val="22"/>
          <w:szCs w:val="22"/>
        </w:rPr>
        <w:t>為示現漏盡智通，隨其所宜教誡教授，速令見諦遠塵離垢</w:t>
      </w:r>
      <w:r w:rsidRPr="001934AD">
        <w:rPr>
          <w:rFonts w:ascii="標楷體" w:eastAsia="標楷體" w:hAnsi="標楷體" w:hint="eastAsia"/>
          <w:sz w:val="22"/>
          <w:szCs w:val="22"/>
        </w:rPr>
        <w:t>，於諸法中生淨法眼，展轉乃至諸漏永盡，令多有情深心信伏引入正法故名示導。</w:t>
      </w:r>
    </w:p>
  </w:footnote>
  <w:footnote w:id="89">
    <w:p w:rsidR="00BC60BC" w:rsidRPr="001934AD" w:rsidRDefault="00BC60BC" w:rsidP="00E10785">
      <w:pPr>
        <w:snapToGrid w:val="0"/>
        <w:ind w:left="253" w:hangingChars="115" w:hanging="253"/>
        <w:jc w:val="both"/>
      </w:pPr>
      <w:r w:rsidRPr="001934AD">
        <w:rPr>
          <w:rStyle w:val="a9"/>
          <w:sz w:val="22"/>
        </w:rPr>
        <w:footnoteRef/>
      </w:r>
      <w:r w:rsidRPr="001934AD">
        <w:rPr>
          <w:sz w:val="22"/>
        </w:rPr>
        <w:t xml:space="preserve"> </w:t>
      </w:r>
      <w:r w:rsidRPr="001934AD">
        <w:rPr>
          <w:sz w:val="22"/>
        </w:rPr>
        <w:t>參見《大智度論》卷</w:t>
      </w:r>
      <w:r w:rsidRPr="001934AD">
        <w:rPr>
          <w:sz w:val="22"/>
        </w:rPr>
        <w:t>31</w:t>
      </w:r>
      <w:r w:rsidRPr="001934AD">
        <w:rPr>
          <w:sz w:val="22"/>
        </w:rPr>
        <w:t>〈</w:t>
      </w:r>
      <w:r w:rsidRPr="001934AD">
        <w:rPr>
          <w:sz w:val="22"/>
        </w:rPr>
        <w:t>1</w:t>
      </w:r>
      <w:r w:rsidRPr="001934AD">
        <w:rPr>
          <w:sz w:val="22"/>
        </w:rPr>
        <w:t>序品〉（大正</w:t>
      </w:r>
      <w:r w:rsidRPr="001934AD">
        <w:rPr>
          <w:sz w:val="22"/>
        </w:rPr>
        <w:t>25</w:t>
      </w:r>
      <w:r w:rsidRPr="001934AD">
        <w:rPr>
          <w:sz w:val="22"/>
        </w:rPr>
        <w:t>，</w:t>
      </w:r>
      <w:r w:rsidRPr="001934AD">
        <w:rPr>
          <w:sz w:val="22"/>
        </w:rPr>
        <w:t>293a26-c9</w:t>
      </w:r>
      <w:r w:rsidRPr="001934AD">
        <w:rPr>
          <w:sz w:val="22"/>
        </w:rPr>
        <w:t>）</w:t>
      </w:r>
      <w:r w:rsidRPr="001934AD">
        <w:rPr>
          <w:rFonts w:ascii="標楷體" w:eastAsia="標楷體" w:hAnsi="標楷體"/>
          <w:sz w:val="22"/>
        </w:rPr>
        <w:t>。</w:t>
      </w:r>
    </w:p>
  </w:footnote>
  <w:footnote w:id="90">
    <w:p w:rsidR="00BC60BC" w:rsidRPr="001934AD" w:rsidRDefault="00BC60BC" w:rsidP="00E10785">
      <w:pPr>
        <w:snapToGrid w:val="0"/>
        <w:ind w:left="253" w:hangingChars="115" w:hanging="253"/>
        <w:jc w:val="both"/>
        <w:rPr>
          <w:sz w:val="22"/>
        </w:rPr>
      </w:pPr>
      <w:r w:rsidRPr="001934AD">
        <w:rPr>
          <w:rStyle w:val="a9"/>
          <w:sz w:val="22"/>
        </w:rPr>
        <w:footnoteRef/>
      </w:r>
      <w:r w:rsidRPr="001934AD">
        <w:rPr>
          <w:rFonts w:hint="eastAsia"/>
          <w:sz w:val="22"/>
        </w:rPr>
        <w:t xml:space="preserve"> </w:t>
      </w:r>
      <w:r w:rsidRPr="001934AD">
        <w:rPr>
          <w:sz w:val="22"/>
        </w:rPr>
        <w:t>《雜阿含經》卷</w:t>
      </w:r>
      <w:r w:rsidRPr="001934AD">
        <w:rPr>
          <w:sz w:val="22"/>
        </w:rPr>
        <w:t>31</w:t>
      </w:r>
      <w:r w:rsidRPr="001934AD">
        <w:rPr>
          <w:sz w:val="22"/>
        </w:rPr>
        <w:t>（</w:t>
      </w:r>
      <w:r w:rsidRPr="001934AD">
        <w:rPr>
          <w:sz w:val="22"/>
        </w:rPr>
        <w:t>873</w:t>
      </w:r>
      <w:r w:rsidRPr="001934AD">
        <w:rPr>
          <w:sz w:val="22"/>
        </w:rPr>
        <w:t>經）（大正</w:t>
      </w:r>
      <w:r w:rsidRPr="001934AD">
        <w:rPr>
          <w:sz w:val="22"/>
        </w:rPr>
        <w:t>2</w:t>
      </w:r>
      <w:r w:rsidRPr="001934AD">
        <w:rPr>
          <w:sz w:val="22"/>
        </w:rPr>
        <w:t>，</w:t>
      </w:r>
      <w:r w:rsidRPr="001934AD">
        <w:rPr>
          <w:sz w:val="22"/>
        </w:rPr>
        <w:t>220c5-7</w:t>
      </w:r>
      <w:r w:rsidRPr="001934AD">
        <w:rPr>
          <w:sz w:val="22"/>
        </w:rPr>
        <w:t>）：</w:t>
      </w:r>
    </w:p>
    <w:p w:rsidR="00BC60BC" w:rsidRPr="001934AD" w:rsidRDefault="00BC60BC" w:rsidP="00946E90">
      <w:pPr>
        <w:pStyle w:val="a7"/>
        <w:overflowPunct w:val="0"/>
        <w:ind w:leftChars="105" w:left="252"/>
        <w:jc w:val="both"/>
        <w:rPr>
          <w:rFonts w:ascii="標楷體" w:eastAsia="標楷體" w:hAnsi="標楷體"/>
          <w:sz w:val="22"/>
          <w:szCs w:val="22"/>
        </w:rPr>
      </w:pPr>
      <w:r w:rsidRPr="001934AD">
        <w:rPr>
          <w:rFonts w:ascii="標楷體" w:eastAsia="標楷體" w:hAnsi="標楷體"/>
          <w:sz w:val="22"/>
          <w:szCs w:val="22"/>
        </w:rPr>
        <w:t>爾時，世尊告諸比丘：「有四種善好調伏眾。何等為四？謂比丘調伏、比丘尼調伏、優婆塞調伏、優婆夷調伏，是名四眾。」</w:t>
      </w:r>
    </w:p>
  </w:footnote>
  <w:footnote w:id="91">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能＋（全）【宋】【元】【明】【宮】。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12</w:t>
      </w:r>
      <w:r w:rsidRPr="001934AD">
        <w:rPr>
          <w:rFonts w:hAnsi="新細明體"/>
          <w:sz w:val="22"/>
          <w:szCs w:val="22"/>
        </w:rPr>
        <w:t>）</w:t>
      </w:r>
    </w:p>
  </w:footnote>
  <w:footnote w:id="92">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（之）＋分【宋】【元】【明】【宮】。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81</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13</w:t>
      </w:r>
      <w:r w:rsidRPr="001934AD">
        <w:rPr>
          <w:rFonts w:hAnsi="新細明體"/>
          <w:sz w:val="22"/>
          <w:szCs w:val="22"/>
        </w:rPr>
        <w:t>）</w:t>
      </w:r>
    </w:p>
  </w:footnote>
  <w:footnote w:id="93">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（守）＋護【宋】【元】【明】【宮】＊</w:t>
      </w:r>
      <w:r w:rsidRPr="001934AD">
        <w:rPr>
          <w:sz w:val="22"/>
          <w:szCs w:val="22"/>
        </w:rPr>
        <w:t>（</w:t>
      </w:r>
      <w:r w:rsidRPr="001934AD">
        <w:rPr>
          <w:rFonts w:hint="eastAsia"/>
          <w:sz w:val="22"/>
          <w:szCs w:val="22"/>
        </w:rPr>
        <w:t>＊</w:t>
      </w:r>
      <w:r w:rsidRPr="001934AD">
        <w:rPr>
          <w:rFonts w:hint="eastAsia"/>
          <w:sz w:val="22"/>
          <w:szCs w:val="22"/>
        </w:rPr>
        <w:t xml:space="preserve"> 12</w:t>
      </w:r>
      <w:r w:rsidRPr="001934AD">
        <w:rPr>
          <w:sz w:val="22"/>
          <w:szCs w:val="22"/>
        </w:rPr>
        <w:t>）</w:t>
      </w:r>
      <w:r w:rsidRPr="001934AD">
        <w:rPr>
          <w:rFonts w:hint="eastAsia"/>
          <w:sz w:val="22"/>
          <w:szCs w:val="22"/>
        </w:rPr>
        <w:t>。</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w:t>
      </w:r>
      <w:r w:rsidRPr="001934AD">
        <w:rPr>
          <w:rFonts w:hAnsi="新細明體"/>
          <w:sz w:val="22"/>
          <w:szCs w:val="22"/>
        </w:rPr>
        <w:t>）</w:t>
      </w:r>
    </w:p>
  </w:footnote>
  <w:footnote w:id="94">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ascii="新細明體" w:hAnsi="新細明體" w:hint="eastAsia"/>
          <w:sz w:val="22"/>
          <w:szCs w:val="22"/>
        </w:rPr>
        <w:t>資生：賴以生長，賴以為生。</w:t>
      </w:r>
      <w:r w:rsidRPr="001934AD">
        <w:rPr>
          <w:rFonts w:hint="eastAsia"/>
          <w:sz w:val="22"/>
          <w:szCs w:val="22"/>
        </w:rPr>
        <w:t>（</w:t>
      </w:r>
      <w:r w:rsidRPr="001934AD">
        <w:rPr>
          <w:sz w:val="22"/>
          <w:szCs w:val="22"/>
        </w:rPr>
        <w:t>《漢語大詞典》（十），</w:t>
      </w:r>
      <w:r w:rsidRPr="001934AD">
        <w:rPr>
          <w:sz w:val="22"/>
          <w:szCs w:val="22"/>
        </w:rPr>
        <w:t>p.199</w:t>
      </w:r>
      <w:r w:rsidRPr="001934AD">
        <w:rPr>
          <w:rFonts w:hint="eastAsia"/>
          <w:sz w:val="22"/>
          <w:szCs w:val="22"/>
        </w:rPr>
        <w:t>）</w:t>
      </w:r>
    </w:p>
  </w:footnote>
  <w:footnote w:id="95">
    <w:p w:rsidR="00BC60BC" w:rsidRPr="001934AD" w:rsidRDefault="00BC60BC" w:rsidP="00E10785">
      <w:pPr>
        <w:snapToGrid w:val="0"/>
        <w:ind w:left="792" w:hangingChars="360" w:hanging="792"/>
        <w:jc w:val="both"/>
        <w:rPr>
          <w:sz w:val="22"/>
        </w:rPr>
      </w:pPr>
      <w:r w:rsidRPr="001934AD">
        <w:rPr>
          <w:rStyle w:val="a9"/>
          <w:sz w:val="22"/>
        </w:rPr>
        <w:footnoteRef/>
      </w:r>
      <w:r w:rsidRPr="001934AD">
        <w:rPr>
          <w:rFonts w:hint="eastAsia"/>
          <w:sz w:val="22"/>
        </w:rPr>
        <w:t xml:space="preserve"> </w:t>
      </w:r>
      <w:r w:rsidRPr="001934AD">
        <w:rPr>
          <w:sz w:val="22"/>
        </w:rPr>
        <w:t>《長阿含經》卷</w:t>
      </w:r>
      <w:r w:rsidRPr="001934AD">
        <w:rPr>
          <w:sz w:val="22"/>
        </w:rPr>
        <w:t>8</w:t>
      </w:r>
      <w:r w:rsidRPr="001934AD">
        <w:rPr>
          <w:sz w:val="22"/>
        </w:rPr>
        <w:t>（</w:t>
      </w:r>
      <w:r w:rsidRPr="001934AD">
        <w:rPr>
          <w:sz w:val="22"/>
        </w:rPr>
        <w:t>9</w:t>
      </w:r>
      <w:r w:rsidRPr="001934AD">
        <w:rPr>
          <w:sz w:val="22"/>
        </w:rPr>
        <w:t>經）《</w:t>
      </w:r>
      <w:r w:rsidRPr="001934AD">
        <w:rPr>
          <w:rFonts w:ascii="細明體" w:eastAsia="細明體" w:hAnsi="細明體" w:hint="eastAsia"/>
          <w:sz w:val="22"/>
        </w:rPr>
        <w:t>眾集經》</w:t>
      </w:r>
      <w:r w:rsidRPr="001934AD">
        <w:rPr>
          <w:sz w:val="22"/>
        </w:rPr>
        <w:t>（大正</w:t>
      </w:r>
      <w:r w:rsidRPr="001934AD">
        <w:rPr>
          <w:sz w:val="22"/>
        </w:rPr>
        <w:t>1</w:t>
      </w:r>
      <w:r w:rsidRPr="001934AD">
        <w:rPr>
          <w:sz w:val="22"/>
        </w:rPr>
        <w:t>，</w:t>
      </w:r>
      <w:r w:rsidRPr="001934AD">
        <w:rPr>
          <w:sz w:val="22"/>
        </w:rPr>
        <w:t>51b2-4</w:t>
      </w:r>
      <w:r w:rsidRPr="001934AD">
        <w:rPr>
          <w:sz w:val="22"/>
        </w:rPr>
        <w:t>）：</w:t>
      </w:r>
    </w:p>
    <w:p w:rsidR="00BC60BC" w:rsidRPr="001934AD" w:rsidRDefault="00BC60BC" w:rsidP="00CE7C3F">
      <w:pPr>
        <w:pStyle w:val="a7"/>
        <w:overflowPunct w:val="0"/>
        <w:ind w:leftChars="100" w:left="240"/>
        <w:jc w:val="both"/>
        <w:rPr>
          <w:rFonts w:ascii="標楷體" w:eastAsia="標楷體" w:hAnsi="標楷體"/>
          <w:sz w:val="22"/>
          <w:szCs w:val="22"/>
        </w:rPr>
      </w:pPr>
      <w:r w:rsidRPr="001934AD">
        <w:rPr>
          <w:rFonts w:ascii="標楷體" w:eastAsia="標楷體" w:hAnsi="標楷體"/>
          <w:sz w:val="22"/>
          <w:szCs w:val="22"/>
        </w:rPr>
        <w:t>復有四法，謂</w:t>
      </w:r>
      <w:r w:rsidRPr="001934AD">
        <w:rPr>
          <w:rFonts w:ascii="標楷體" w:eastAsia="標楷體" w:hAnsi="標楷體"/>
          <w:b/>
          <w:sz w:val="22"/>
          <w:szCs w:val="22"/>
        </w:rPr>
        <w:t>佛四不護法：</w:t>
      </w:r>
      <w:r w:rsidRPr="001934AD">
        <w:rPr>
          <w:rFonts w:ascii="標楷體" w:eastAsia="標楷體" w:hAnsi="標楷體"/>
          <w:sz w:val="22"/>
          <w:szCs w:val="22"/>
        </w:rPr>
        <w:t>如來</w:t>
      </w:r>
      <w:r w:rsidRPr="001934AD">
        <w:rPr>
          <w:rFonts w:ascii="標楷體" w:eastAsia="標楷體" w:hAnsi="標楷體"/>
          <w:b/>
          <w:sz w:val="22"/>
          <w:szCs w:val="22"/>
        </w:rPr>
        <w:t>身行清淨</w:t>
      </w:r>
      <w:r w:rsidRPr="001934AD">
        <w:rPr>
          <w:rFonts w:ascii="標楷體" w:eastAsia="標楷體" w:hAnsi="標楷體"/>
          <w:sz w:val="22"/>
          <w:szCs w:val="22"/>
        </w:rPr>
        <w:t>，無有闕漏可自防護；</w:t>
      </w:r>
      <w:r w:rsidRPr="001934AD">
        <w:rPr>
          <w:rFonts w:ascii="標楷體" w:eastAsia="標楷體" w:hAnsi="標楷體"/>
          <w:b/>
          <w:sz w:val="22"/>
          <w:szCs w:val="22"/>
        </w:rPr>
        <w:t>口行清淨、意行清淨、命行清淨，亦復如是</w:t>
      </w:r>
      <w:r w:rsidRPr="001934AD">
        <w:rPr>
          <w:rFonts w:ascii="標楷體" w:eastAsia="標楷體" w:hAnsi="標楷體"/>
          <w:sz w:val="22"/>
          <w:szCs w:val="22"/>
        </w:rPr>
        <w:t>。</w:t>
      </w:r>
    </w:p>
  </w:footnote>
  <w:footnote w:id="96">
    <w:p w:rsidR="00BC60BC" w:rsidRPr="001934AD" w:rsidRDefault="00BC60BC" w:rsidP="00E10785">
      <w:pPr>
        <w:pStyle w:val="a7"/>
        <w:ind w:left="792" w:hangingChars="360" w:hanging="792"/>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）《雜阿含經》卷</w:t>
      </w:r>
      <w:r w:rsidRPr="001934AD">
        <w:rPr>
          <w:rFonts w:hint="eastAsia"/>
          <w:sz w:val="22"/>
          <w:szCs w:val="22"/>
        </w:rPr>
        <w:t>13</w:t>
      </w:r>
      <w:r w:rsidRPr="001934AD">
        <w:rPr>
          <w:rFonts w:hint="eastAsia"/>
          <w:sz w:val="22"/>
          <w:szCs w:val="22"/>
        </w:rPr>
        <w:t>（</w:t>
      </w:r>
      <w:r w:rsidRPr="001934AD">
        <w:rPr>
          <w:rFonts w:hint="eastAsia"/>
          <w:sz w:val="22"/>
          <w:szCs w:val="22"/>
        </w:rPr>
        <w:t>338</w:t>
      </w:r>
      <w:r w:rsidRPr="001934AD">
        <w:rPr>
          <w:rFonts w:hint="eastAsia"/>
          <w:sz w:val="22"/>
          <w:szCs w:val="22"/>
        </w:rPr>
        <w:t>經）（大正</w:t>
      </w:r>
      <w:r w:rsidRPr="001934AD">
        <w:rPr>
          <w:rFonts w:hint="eastAsia"/>
          <w:sz w:val="22"/>
          <w:szCs w:val="22"/>
        </w:rPr>
        <w:t>2</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3"/>
          <w:attr w:name="UnitName" w:val="a"/>
        </w:smartTagPr>
        <w:r w:rsidRPr="001934AD">
          <w:rPr>
            <w:rFonts w:hint="eastAsia"/>
            <w:sz w:val="22"/>
            <w:szCs w:val="22"/>
          </w:rPr>
          <w:t>93a</w:t>
        </w:r>
      </w:smartTag>
      <w:r w:rsidRPr="001934AD">
        <w:rPr>
          <w:rFonts w:hint="eastAsia"/>
          <w:sz w:val="22"/>
          <w:szCs w:val="22"/>
        </w:rPr>
        <w:t>11-14</w:t>
      </w:r>
      <w:r w:rsidRPr="001934AD">
        <w:rPr>
          <w:rFonts w:hint="eastAsia"/>
          <w:sz w:val="22"/>
          <w:szCs w:val="22"/>
        </w:rPr>
        <w:t>）：</w:t>
      </w:r>
    </w:p>
    <w:p w:rsidR="00BC60BC" w:rsidRPr="001934AD" w:rsidRDefault="00BC60BC" w:rsidP="00142918">
      <w:pPr>
        <w:pStyle w:val="a7"/>
        <w:overflowPunct w:val="0"/>
        <w:ind w:leftChars="335" w:left="804"/>
        <w:jc w:val="both"/>
        <w:rPr>
          <w:rFonts w:ascii="標楷體" w:eastAsia="標楷體" w:hAnsi="標楷體"/>
          <w:sz w:val="22"/>
          <w:szCs w:val="22"/>
        </w:rPr>
      </w:pPr>
      <w:r w:rsidRPr="001934AD">
        <w:rPr>
          <w:rFonts w:ascii="標楷體" w:eastAsia="標楷體" w:hAnsi="標楷體" w:hint="eastAsia"/>
          <w:sz w:val="22"/>
          <w:szCs w:val="22"/>
        </w:rPr>
        <w:t>爾時，世尊告諸比丘：</w:t>
      </w:r>
      <w:r w:rsidRPr="001934AD">
        <w:rPr>
          <w:rFonts w:ascii="細明體" w:eastAsia="細明體" w:hAnsi="細明體" w:hint="eastAsia"/>
          <w:sz w:val="22"/>
          <w:szCs w:val="22"/>
        </w:rPr>
        <w:t>「</w:t>
      </w:r>
      <w:r w:rsidRPr="001934AD">
        <w:rPr>
          <w:rFonts w:ascii="標楷體" w:eastAsia="標楷體" w:hAnsi="標楷體" w:hint="eastAsia"/>
          <w:sz w:val="22"/>
          <w:szCs w:val="22"/>
        </w:rPr>
        <w:t>有六捨行，云何為六？諸比丘！謂眼見色</w:t>
      </w:r>
      <w:r w:rsidR="008A09FE" w:rsidRPr="001934AD">
        <w:rPr>
          <w:rFonts w:ascii="標楷體" w:eastAsia="標楷體" w:hAnsi="標楷體" w:hint="eastAsia"/>
          <w:sz w:val="22"/>
          <w:szCs w:val="22"/>
        </w:rPr>
        <w:t>，</w:t>
      </w:r>
      <w:r w:rsidRPr="001934AD">
        <w:rPr>
          <w:rFonts w:ascii="標楷體" w:eastAsia="標楷體" w:hAnsi="標楷體" w:hint="eastAsia"/>
          <w:sz w:val="22"/>
          <w:szCs w:val="22"/>
        </w:rPr>
        <w:t>捨於彼色處行；耳、聲；鼻、香；舌、味；身、觸；意識法，捨於彼法處行。是名比丘六捨行。</w:t>
      </w:r>
      <w:r w:rsidRPr="001934AD">
        <w:rPr>
          <w:rFonts w:ascii="細明體" w:eastAsia="細明體" w:hAnsi="細明體" w:hint="eastAsia"/>
          <w:sz w:val="22"/>
          <w:szCs w:val="22"/>
        </w:rPr>
        <w:t>」</w:t>
      </w:r>
    </w:p>
    <w:p w:rsidR="00BC60BC" w:rsidRPr="001934AD" w:rsidRDefault="00BC60BC" w:rsidP="00E10785">
      <w:pPr>
        <w:pStyle w:val="a7"/>
        <w:ind w:leftChars="105" w:left="791" w:hangingChars="245" w:hanging="539"/>
        <w:jc w:val="both"/>
        <w:rPr>
          <w:sz w:val="22"/>
          <w:szCs w:val="22"/>
        </w:rPr>
      </w:pPr>
      <w:r w:rsidRPr="001934AD">
        <w:rPr>
          <w:rFonts w:hint="eastAsia"/>
          <w:sz w:val="22"/>
          <w:szCs w:val="22"/>
        </w:rPr>
        <w:t>（</w:t>
      </w:r>
      <w:r w:rsidRPr="001934AD">
        <w:rPr>
          <w:rFonts w:hint="eastAsia"/>
          <w:sz w:val="22"/>
          <w:szCs w:val="22"/>
        </w:rPr>
        <w:t>2</w:t>
      </w:r>
      <w:r w:rsidRPr="001934AD">
        <w:rPr>
          <w:rFonts w:hint="eastAsia"/>
          <w:sz w:val="22"/>
          <w:szCs w:val="22"/>
        </w:rPr>
        <w:t>）另參見《中阿含經》卷</w:t>
      </w:r>
      <w:r w:rsidRPr="001934AD">
        <w:rPr>
          <w:rFonts w:hint="eastAsia"/>
          <w:sz w:val="22"/>
          <w:szCs w:val="22"/>
        </w:rPr>
        <w:t>42</w:t>
      </w:r>
      <w:r w:rsidRPr="001934AD">
        <w:rPr>
          <w:rFonts w:hint="eastAsia"/>
          <w:sz w:val="22"/>
          <w:szCs w:val="22"/>
        </w:rPr>
        <w:t>（</w:t>
      </w:r>
      <w:r w:rsidRPr="001934AD">
        <w:rPr>
          <w:rFonts w:hint="eastAsia"/>
          <w:sz w:val="22"/>
          <w:szCs w:val="22"/>
        </w:rPr>
        <w:t>163</w:t>
      </w:r>
      <w:r w:rsidRPr="001934AD">
        <w:rPr>
          <w:rFonts w:hint="eastAsia"/>
          <w:sz w:val="22"/>
          <w:szCs w:val="22"/>
        </w:rPr>
        <w:t>經）《分別六處經》（大正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93"/>
          <w:attr w:name="UnitName" w:val="a"/>
        </w:smartTagPr>
        <w:r w:rsidRPr="001934AD">
          <w:rPr>
            <w:rFonts w:hint="eastAsia"/>
            <w:sz w:val="22"/>
            <w:szCs w:val="22"/>
          </w:rPr>
          <w:t>693a</w:t>
        </w:r>
      </w:smartTag>
      <w:r w:rsidRPr="001934AD">
        <w:rPr>
          <w:rFonts w:hint="eastAsia"/>
          <w:sz w:val="22"/>
          <w:szCs w:val="22"/>
        </w:rPr>
        <w:t>25-b11</w:t>
      </w:r>
      <w:r w:rsidRPr="001934AD">
        <w:rPr>
          <w:rFonts w:hint="eastAsia"/>
          <w:sz w:val="22"/>
          <w:szCs w:val="22"/>
        </w:rPr>
        <w:t>）。</w:t>
      </w:r>
    </w:p>
  </w:footnote>
  <w:footnote w:id="97">
    <w:p w:rsidR="00BC60BC" w:rsidRPr="001934AD" w:rsidRDefault="00BC60BC" w:rsidP="00E10785">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呵＝阿【元】【明】。</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2</w:t>
      </w:r>
      <w:r w:rsidRPr="001934AD">
        <w:rPr>
          <w:rFonts w:hAnsi="新細明體"/>
          <w:sz w:val="22"/>
          <w:szCs w:val="22"/>
        </w:rPr>
        <w:t>）</w:t>
      </w:r>
    </w:p>
  </w:footnote>
  <w:footnote w:id="98">
    <w:p w:rsidR="00BC60BC" w:rsidRPr="001934AD" w:rsidRDefault="00BC60BC" w:rsidP="00E12750">
      <w:pPr>
        <w:pStyle w:val="a7"/>
        <w:ind w:left="253" w:hangingChars="115" w:hanging="253"/>
        <w:jc w:val="both"/>
        <w:rPr>
          <w:sz w:val="22"/>
          <w:szCs w:val="22"/>
        </w:rPr>
      </w:pPr>
      <w:r w:rsidRPr="001934AD">
        <w:rPr>
          <w:rStyle w:val="a9"/>
          <w:sz w:val="22"/>
          <w:szCs w:val="22"/>
        </w:rPr>
        <w:footnoteRef/>
      </w:r>
      <w:r w:rsidRPr="001934AD">
        <w:rPr>
          <w:sz w:val="22"/>
          <w:szCs w:val="22"/>
        </w:rPr>
        <w:t xml:space="preserve"> </w:t>
      </w:r>
      <w:r w:rsidR="001630FE" w:rsidRPr="001934AD">
        <w:rPr>
          <w:rFonts w:hint="eastAsia"/>
          <w:sz w:val="22"/>
          <w:szCs w:val="22"/>
        </w:rPr>
        <w:t>參見</w:t>
      </w:r>
      <w:r w:rsidR="00E12750" w:rsidRPr="001934AD">
        <w:rPr>
          <w:rFonts w:hint="eastAsia"/>
          <w:sz w:val="22"/>
          <w:szCs w:val="22"/>
        </w:rPr>
        <w:t>《中阿含經》卷</w:t>
      </w:r>
      <w:r w:rsidR="00E12750" w:rsidRPr="001934AD">
        <w:rPr>
          <w:rFonts w:hint="eastAsia"/>
          <w:sz w:val="22"/>
          <w:szCs w:val="22"/>
        </w:rPr>
        <w:t>59</w:t>
      </w:r>
      <w:r w:rsidR="00E12750" w:rsidRPr="001934AD">
        <w:rPr>
          <w:rFonts w:hint="eastAsia"/>
          <w:sz w:val="22"/>
          <w:szCs w:val="22"/>
        </w:rPr>
        <w:t>（</w:t>
      </w:r>
      <w:r w:rsidR="00E12750" w:rsidRPr="001934AD">
        <w:rPr>
          <w:sz w:val="22"/>
          <w:szCs w:val="22"/>
        </w:rPr>
        <w:t>214</w:t>
      </w:r>
      <w:r w:rsidR="00E12750" w:rsidRPr="001934AD">
        <w:rPr>
          <w:rFonts w:hint="eastAsia"/>
          <w:sz w:val="22"/>
          <w:szCs w:val="22"/>
        </w:rPr>
        <w:t>經）《</w:t>
      </w:r>
      <w:r w:rsidR="00E12750" w:rsidRPr="001934AD">
        <w:rPr>
          <w:rFonts w:hint="eastAsia"/>
          <w:sz w:val="22"/>
          <w:szCs w:val="22"/>
        </w:rPr>
        <w:t>鞞訶提經》</w:t>
      </w:r>
      <w:r w:rsidR="00E12750" w:rsidRPr="001934AD">
        <w:rPr>
          <w:rFonts w:hint="eastAsia"/>
          <w:sz w:val="22"/>
          <w:szCs w:val="22"/>
        </w:rPr>
        <w:t>（大正</w:t>
      </w:r>
      <w:r w:rsidR="00E12750" w:rsidRPr="001934AD">
        <w:rPr>
          <w:rFonts w:hint="eastAsia"/>
          <w:sz w:val="22"/>
          <w:szCs w:val="22"/>
        </w:rPr>
        <w:t>1</w:t>
      </w:r>
      <w:r w:rsidR="00E12750" w:rsidRPr="001934AD">
        <w:rPr>
          <w:rFonts w:hint="eastAsia"/>
          <w:sz w:val="22"/>
          <w:szCs w:val="22"/>
        </w:rPr>
        <w:t>，</w:t>
      </w:r>
      <w:r w:rsidR="00E12750" w:rsidRPr="001934AD">
        <w:rPr>
          <w:rFonts w:hint="eastAsia"/>
          <w:sz w:val="22"/>
          <w:szCs w:val="22"/>
        </w:rPr>
        <w:t>797c9</w:t>
      </w:r>
      <w:r w:rsidR="00E12750" w:rsidRPr="001934AD">
        <w:rPr>
          <w:sz w:val="22"/>
          <w:szCs w:val="22"/>
        </w:rPr>
        <w:t>-799b26</w:t>
      </w:r>
      <w:r w:rsidR="00E12750" w:rsidRPr="001934AD">
        <w:rPr>
          <w:rFonts w:hint="eastAsia"/>
          <w:sz w:val="22"/>
          <w:szCs w:val="22"/>
        </w:rPr>
        <w:t>），</w:t>
      </w:r>
      <w:r w:rsidR="00E12750" w:rsidRPr="001934AD">
        <w:rPr>
          <w:rFonts w:hint="eastAsia"/>
          <w:sz w:val="22"/>
          <w:szCs w:val="22"/>
        </w:rPr>
        <w:t>《中部經典》卷</w:t>
      </w:r>
      <w:r w:rsidR="00E12750" w:rsidRPr="001934AD">
        <w:rPr>
          <w:rFonts w:hint="eastAsia"/>
          <w:sz w:val="22"/>
          <w:szCs w:val="22"/>
        </w:rPr>
        <w:t>10</w:t>
      </w:r>
      <w:r w:rsidR="00E12750" w:rsidRPr="001934AD">
        <w:rPr>
          <w:rFonts w:hint="eastAsia"/>
          <w:sz w:val="22"/>
          <w:szCs w:val="22"/>
        </w:rPr>
        <w:t>（</w:t>
      </w:r>
      <w:r w:rsidR="00E12750" w:rsidRPr="001934AD">
        <w:rPr>
          <w:rFonts w:hint="eastAsia"/>
          <w:sz w:val="22"/>
          <w:szCs w:val="22"/>
        </w:rPr>
        <w:t>8</w:t>
      </w:r>
      <w:r w:rsidR="00E12750" w:rsidRPr="001934AD">
        <w:rPr>
          <w:sz w:val="22"/>
          <w:szCs w:val="22"/>
        </w:rPr>
        <w:t>8</w:t>
      </w:r>
      <w:r w:rsidR="00E12750" w:rsidRPr="001934AD">
        <w:rPr>
          <w:rFonts w:hint="eastAsia"/>
          <w:sz w:val="22"/>
          <w:szCs w:val="22"/>
        </w:rPr>
        <w:t>經）</w:t>
      </w:r>
      <w:r w:rsidR="00E12750" w:rsidRPr="001934AD">
        <w:rPr>
          <w:rFonts w:hint="eastAsia"/>
          <w:sz w:val="22"/>
          <w:szCs w:val="22"/>
        </w:rPr>
        <w:t>《鞞訶提經》</w:t>
      </w:r>
      <w:r w:rsidR="00E12750" w:rsidRPr="001934AD">
        <w:rPr>
          <w:rFonts w:hint="eastAsia"/>
          <w:sz w:val="22"/>
          <w:szCs w:val="22"/>
        </w:rPr>
        <w:t>（</w:t>
      </w:r>
      <w:r w:rsidR="00E12750" w:rsidRPr="001934AD">
        <w:rPr>
          <w:sz w:val="22"/>
          <w:szCs w:val="22"/>
        </w:rPr>
        <w:t>CBETA, N11, no. 5, p. 122, a2-p. 127, a5 // PTS. M. 2. 112 - PTS. M. 2. 117</w:t>
      </w:r>
      <w:r w:rsidR="00E12750" w:rsidRPr="001934AD">
        <w:rPr>
          <w:rFonts w:hint="eastAsia"/>
          <w:sz w:val="22"/>
          <w:szCs w:val="22"/>
        </w:rPr>
        <w:t>）。</w:t>
      </w:r>
    </w:p>
  </w:footnote>
  <w:footnote w:id="99">
    <w:p w:rsidR="00BC60BC" w:rsidRPr="001934AD" w:rsidRDefault="00BC60BC" w:rsidP="00C05053">
      <w:pPr>
        <w:pStyle w:val="a7"/>
        <w:ind w:left="253" w:hangingChars="115" w:hanging="253"/>
        <w:jc w:val="both"/>
        <w:rPr>
          <w:kern w:val="0"/>
          <w:sz w:val="22"/>
          <w:szCs w:val="22"/>
          <w:lang w:val="zh-TW"/>
        </w:rPr>
      </w:pPr>
      <w:r w:rsidRPr="001934AD">
        <w:rPr>
          <w:rStyle w:val="a9"/>
          <w:sz w:val="22"/>
          <w:szCs w:val="22"/>
        </w:rPr>
        <w:footnoteRef/>
      </w:r>
      <w:r w:rsidRPr="001934AD">
        <w:rPr>
          <w:rFonts w:hint="eastAsia"/>
          <w:sz w:val="22"/>
          <w:szCs w:val="22"/>
        </w:rPr>
        <w:t xml:space="preserve"> </w:t>
      </w:r>
      <w:r w:rsidRPr="001934AD">
        <w:rPr>
          <w:rFonts w:hint="eastAsia"/>
          <w:sz w:val="22"/>
          <w:szCs w:val="22"/>
        </w:rPr>
        <w:t>參見《增壹阿含經》卷</w:t>
      </w:r>
      <w:r w:rsidRPr="001934AD">
        <w:rPr>
          <w:rFonts w:hint="eastAsia"/>
          <w:sz w:val="22"/>
          <w:szCs w:val="22"/>
        </w:rPr>
        <w:t>19</w:t>
      </w:r>
      <w:r w:rsidRPr="001934AD">
        <w:rPr>
          <w:rFonts w:hint="eastAsia"/>
          <w:sz w:val="22"/>
          <w:szCs w:val="22"/>
        </w:rPr>
        <w:t>〈</w:t>
      </w:r>
      <w:r w:rsidRPr="001934AD">
        <w:rPr>
          <w:rFonts w:hint="eastAsia"/>
          <w:sz w:val="22"/>
          <w:szCs w:val="22"/>
        </w:rPr>
        <w:t>27</w:t>
      </w:r>
      <w:r w:rsidRPr="001934AD">
        <w:rPr>
          <w:rFonts w:hint="eastAsia"/>
          <w:sz w:val="22"/>
          <w:szCs w:val="22"/>
        </w:rPr>
        <w:t>等趣四諦品〉（</w:t>
      </w:r>
      <w:r w:rsidRPr="001934AD">
        <w:rPr>
          <w:rFonts w:hint="eastAsia"/>
          <w:sz w:val="22"/>
          <w:szCs w:val="22"/>
        </w:rPr>
        <w:t>6</w:t>
      </w:r>
      <w:r w:rsidRPr="001934AD">
        <w:rPr>
          <w:rFonts w:hint="eastAsia"/>
          <w:sz w:val="22"/>
          <w:szCs w:val="22"/>
        </w:rPr>
        <w:t>經）（大正</w:t>
      </w:r>
      <w:r w:rsidRPr="001934AD">
        <w:rPr>
          <w:rFonts w:hint="eastAsia"/>
          <w:sz w:val="22"/>
          <w:szCs w:val="22"/>
        </w:rPr>
        <w:t>2</w:t>
      </w:r>
      <w:r w:rsidRPr="001934AD">
        <w:rPr>
          <w:rFonts w:hint="eastAsia"/>
          <w:sz w:val="22"/>
          <w:szCs w:val="22"/>
        </w:rPr>
        <w:t>，</w:t>
      </w:r>
      <w:r w:rsidRPr="001934AD">
        <w:rPr>
          <w:rFonts w:hint="eastAsia"/>
          <w:sz w:val="22"/>
          <w:szCs w:val="22"/>
        </w:rPr>
        <w:t>645b27-c17</w:t>
      </w:r>
      <w:r w:rsidRPr="001934AD">
        <w:rPr>
          <w:rFonts w:hint="eastAsia"/>
          <w:sz w:val="22"/>
          <w:szCs w:val="22"/>
        </w:rPr>
        <w:t>），《</w:t>
      </w:r>
      <w:r w:rsidRPr="001934AD">
        <w:rPr>
          <w:rFonts w:ascii="新細明體" w:cs="新細明體" w:hint="eastAsia"/>
          <w:kern w:val="0"/>
          <w:sz w:val="22"/>
          <w:szCs w:val="22"/>
          <w:lang w:val="zh-TW"/>
        </w:rPr>
        <w:t>摩訶般</w:t>
      </w:r>
      <w:r w:rsidRPr="001934AD">
        <w:rPr>
          <w:kern w:val="0"/>
          <w:sz w:val="22"/>
          <w:szCs w:val="22"/>
          <w:lang w:val="zh-TW"/>
        </w:rPr>
        <w:t>若波羅蜜經》卷</w:t>
      </w:r>
      <w:r w:rsidRPr="001934AD">
        <w:rPr>
          <w:kern w:val="0"/>
          <w:sz w:val="22"/>
          <w:szCs w:val="22"/>
          <w:lang w:val="zh-TW"/>
        </w:rPr>
        <w:t>5</w:t>
      </w:r>
      <w:r w:rsidRPr="001934AD">
        <w:rPr>
          <w:rFonts w:eastAsia="細明體"/>
          <w:kern w:val="0"/>
          <w:sz w:val="22"/>
          <w:szCs w:val="22"/>
          <w:lang w:val="zh-TW"/>
        </w:rPr>
        <w:t>〈</w:t>
      </w:r>
      <w:r w:rsidRPr="001934AD">
        <w:rPr>
          <w:rFonts w:eastAsia="細明體"/>
          <w:kern w:val="0"/>
          <w:sz w:val="22"/>
          <w:szCs w:val="22"/>
          <w:lang w:val="zh-TW"/>
        </w:rPr>
        <w:t>4</w:t>
      </w:r>
      <w:r w:rsidRPr="001934AD">
        <w:rPr>
          <w:rFonts w:eastAsia="細明體"/>
          <w:kern w:val="0"/>
          <w:sz w:val="22"/>
          <w:szCs w:val="22"/>
          <w:lang w:val="zh-TW"/>
        </w:rPr>
        <w:t>往生品〉</w:t>
      </w:r>
      <w:r w:rsidRPr="001934AD">
        <w:rPr>
          <w:kern w:val="0"/>
          <w:sz w:val="22"/>
          <w:szCs w:val="22"/>
          <w:lang w:val="zh-TW"/>
        </w:rPr>
        <w:t>（大正</w:t>
      </w:r>
      <w:r w:rsidRPr="001934AD">
        <w:rPr>
          <w:kern w:val="0"/>
          <w:sz w:val="22"/>
          <w:szCs w:val="22"/>
          <w:lang w:val="zh-TW"/>
        </w:rPr>
        <w:t>8</w:t>
      </w:r>
      <w:r w:rsidRPr="001934AD">
        <w:rPr>
          <w:kern w:val="0"/>
          <w:sz w:val="22"/>
          <w:szCs w:val="22"/>
          <w:lang w:val="zh-TW"/>
        </w:rPr>
        <w:t>，</w:t>
      </w:r>
      <w:r w:rsidRPr="001934AD">
        <w:rPr>
          <w:kern w:val="0"/>
          <w:sz w:val="22"/>
          <w:szCs w:val="22"/>
          <w:lang w:val="zh-TW"/>
        </w:rPr>
        <w:t>225b23-c20</w:t>
      </w:r>
      <w:r w:rsidRPr="001934AD">
        <w:rPr>
          <w:kern w:val="0"/>
          <w:sz w:val="22"/>
          <w:szCs w:val="22"/>
          <w:lang w:val="zh-TW"/>
        </w:rPr>
        <w:t>），</w:t>
      </w:r>
      <w:r w:rsidRPr="001934AD">
        <w:rPr>
          <w:sz w:val="22"/>
          <w:szCs w:val="22"/>
        </w:rPr>
        <w:t>《大般若波羅蜜多經》</w:t>
      </w:r>
      <w:r w:rsidRPr="001934AD">
        <w:rPr>
          <w:rFonts w:ascii="新細明體" w:cs="新細明體" w:hint="eastAsia"/>
          <w:kern w:val="0"/>
          <w:sz w:val="22"/>
          <w:szCs w:val="22"/>
          <w:lang w:val="zh-TW"/>
        </w:rPr>
        <w:t>卷</w:t>
      </w:r>
      <w:r w:rsidRPr="001934AD">
        <w:rPr>
          <w:kern w:val="0"/>
          <w:sz w:val="22"/>
          <w:szCs w:val="22"/>
          <w:lang w:val="zh-TW"/>
        </w:rPr>
        <w:t>415</w:t>
      </w:r>
      <w:r w:rsidRPr="001934AD">
        <w:rPr>
          <w:kern w:val="0"/>
          <w:sz w:val="22"/>
          <w:szCs w:val="22"/>
          <w:lang w:val="zh-TW"/>
        </w:rPr>
        <w:t>（大正</w:t>
      </w:r>
      <w:r w:rsidRPr="001934AD">
        <w:rPr>
          <w:kern w:val="0"/>
          <w:sz w:val="22"/>
          <w:szCs w:val="22"/>
          <w:lang w:val="zh-TW"/>
        </w:rPr>
        <w:t>7</w:t>
      </w:r>
      <w:r w:rsidRPr="001934AD">
        <w:rPr>
          <w:kern w:val="0"/>
          <w:sz w:val="22"/>
          <w:szCs w:val="22"/>
          <w:lang w:val="zh-TW"/>
        </w:rPr>
        <w:t>，</w:t>
      </w:r>
      <w:smartTag w:uri="urn:schemas-microsoft-com:office:smarttags" w:element="chmetcnv">
        <w:smartTagPr>
          <w:attr w:name="TCSC" w:val="0"/>
          <w:attr w:name="NumberType" w:val="1"/>
          <w:attr w:name="Negative" w:val="False"/>
          <w:attr w:name="HasSpace" w:val="False"/>
          <w:attr w:name="SourceValue" w:val="81"/>
          <w:attr w:name="UnitName" w:val="a"/>
        </w:smartTagPr>
        <w:r w:rsidRPr="001934AD">
          <w:rPr>
            <w:kern w:val="0"/>
            <w:sz w:val="22"/>
            <w:szCs w:val="22"/>
            <w:lang w:val="zh-TW"/>
          </w:rPr>
          <w:t>81a</w:t>
        </w:r>
      </w:smartTag>
      <w:r w:rsidRPr="001934AD">
        <w:rPr>
          <w:kern w:val="0"/>
          <w:sz w:val="22"/>
          <w:szCs w:val="22"/>
          <w:lang w:val="zh-TW"/>
        </w:rPr>
        <w:t>16-b20</w:t>
      </w:r>
      <w:r w:rsidRPr="001934AD">
        <w:rPr>
          <w:kern w:val="0"/>
          <w:sz w:val="22"/>
          <w:szCs w:val="22"/>
          <w:lang w:val="zh-TW"/>
        </w:rPr>
        <w:t>）</w:t>
      </w:r>
      <w:r w:rsidRPr="001934AD">
        <w:rPr>
          <w:rFonts w:hint="eastAsia"/>
          <w:kern w:val="0"/>
          <w:sz w:val="22"/>
          <w:szCs w:val="22"/>
          <w:lang w:val="zh-TW"/>
        </w:rPr>
        <w:t>，《大智度論》卷</w:t>
      </w:r>
      <w:r w:rsidRPr="001934AD">
        <w:rPr>
          <w:rFonts w:hint="eastAsia"/>
          <w:kern w:val="0"/>
          <w:sz w:val="22"/>
          <w:szCs w:val="22"/>
          <w:lang w:val="zh-TW"/>
        </w:rPr>
        <w:t>25</w:t>
      </w:r>
      <w:r w:rsidRPr="001934AD">
        <w:rPr>
          <w:sz w:val="22"/>
          <w:szCs w:val="22"/>
        </w:rPr>
        <w:t>〈</w:t>
      </w:r>
      <w:r w:rsidRPr="001934AD">
        <w:rPr>
          <w:sz w:val="22"/>
          <w:szCs w:val="22"/>
        </w:rPr>
        <w:t>1</w:t>
      </w:r>
      <w:r w:rsidRPr="001934AD">
        <w:rPr>
          <w:sz w:val="22"/>
          <w:szCs w:val="22"/>
        </w:rPr>
        <w:t>序品〉</w:t>
      </w:r>
      <w:r w:rsidRPr="001934AD">
        <w:rPr>
          <w:rFonts w:hint="eastAsia"/>
          <w:kern w:val="0"/>
          <w:sz w:val="22"/>
          <w:szCs w:val="22"/>
          <w:lang w:val="zh-TW"/>
        </w:rPr>
        <w:t>（大正</w:t>
      </w:r>
      <w:r w:rsidRPr="001934AD">
        <w:rPr>
          <w:rFonts w:hint="eastAsia"/>
          <w:kern w:val="0"/>
          <w:sz w:val="22"/>
          <w:szCs w:val="22"/>
          <w:lang w:val="zh-TW"/>
        </w:rPr>
        <w:t>25</w:t>
      </w:r>
      <w:r w:rsidRPr="001934AD">
        <w:rPr>
          <w:rFonts w:hint="eastAsia"/>
          <w:kern w:val="0"/>
          <w:sz w:val="22"/>
          <w:szCs w:val="22"/>
          <w:lang w:val="zh-TW"/>
        </w:rPr>
        <w:t>，</w:t>
      </w:r>
      <w:r w:rsidRPr="001934AD">
        <w:rPr>
          <w:rFonts w:hint="eastAsia"/>
          <w:kern w:val="0"/>
          <w:sz w:val="22"/>
          <w:szCs w:val="22"/>
          <w:lang w:val="zh-TW"/>
        </w:rPr>
        <w:t>241b24-c20</w:t>
      </w:r>
      <w:r w:rsidRPr="001934AD">
        <w:rPr>
          <w:rFonts w:hint="eastAsia"/>
          <w:kern w:val="0"/>
          <w:sz w:val="22"/>
          <w:szCs w:val="22"/>
          <w:lang w:val="zh-TW"/>
        </w:rPr>
        <w:t>）。</w:t>
      </w:r>
    </w:p>
  </w:footnote>
  <w:footnote w:id="100">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（是）＋故【宋】【元】【明】【宮】。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3</w:t>
      </w:r>
      <w:r w:rsidRPr="001934AD">
        <w:rPr>
          <w:rFonts w:hAnsi="新細明體"/>
          <w:sz w:val="22"/>
          <w:szCs w:val="22"/>
        </w:rPr>
        <w:t>）</w:t>
      </w:r>
    </w:p>
  </w:footnote>
  <w:footnote w:id="101">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言＋（如來）【宋】【元】【明】【宮】。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4</w:t>
      </w:r>
      <w:r w:rsidRPr="001934AD">
        <w:rPr>
          <w:rFonts w:hAnsi="新細明體"/>
          <w:sz w:val="22"/>
          <w:szCs w:val="22"/>
        </w:rPr>
        <w:t>）</w:t>
      </w:r>
    </w:p>
  </w:footnote>
  <w:footnote w:id="102">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微＝疑【宋】【元】【明】【宮】。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5</w:t>
      </w:r>
      <w:r w:rsidRPr="001934AD">
        <w:rPr>
          <w:rFonts w:hAnsi="新細明體"/>
          <w:sz w:val="22"/>
          <w:szCs w:val="22"/>
        </w:rPr>
        <w:t>）</w:t>
      </w:r>
    </w:p>
  </w:footnote>
  <w:footnote w:id="103">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盡＋（我於此中）【宋】【元】【明】【宮】。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6</w:t>
      </w:r>
      <w:r w:rsidRPr="001934AD">
        <w:rPr>
          <w:rFonts w:hAnsi="新細明體"/>
          <w:sz w:val="22"/>
          <w:szCs w:val="22"/>
        </w:rPr>
        <w:t>）</w:t>
      </w:r>
    </w:p>
  </w:footnote>
  <w:footnote w:id="104">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是＝微畏【宋】【元】【明】【宮】。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7</w:t>
      </w:r>
      <w:r w:rsidRPr="001934AD">
        <w:rPr>
          <w:rFonts w:hAnsi="新細明體"/>
          <w:sz w:val="22"/>
          <w:szCs w:val="22"/>
        </w:rPr>
        <w:t>）</w:t>
      </w:r>
    </w:p>
  </w:footnote>
  <w:footnote w:id="105">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（如）－【宋】【元】【明】【宮】。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8</w:t>
      </w:r>
      <w:r w:rsidRPr="001934AD">
        <w:rPr>
          <w:rFonts w:hAnsi="新細明體"/>
          <w:sz w:val="22"/>
          <w:szCs w:val="22"/>
        </w:rPr>
        <w:t>）</w:t>
      </w:r>
    </w:p>
  </w:footnote>
  <w:footnote w:id="106">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w:t>
      </w:r>
      <w:r w:rsidRPr="001934AD">
        <w:rPr>
          <w:rFonts w:hint="eastAsia"/>
          <w:sz w:val="22"/>
          <w:szCs w:val="22"/>
        </w:rPr>
        <w:t>1</w:t>
      </w:r>
      <w:r w:rsidRPr="001934AD">
        <w:rPr>
          <w:rFonts w:hint="eastAsia"/>
          <w:sz w:val="22"/>
          <w:szCs w:val="22"/>
        </w:rPr>
        <w:t>）竪（ㄕㄨ</w:t>
      </w:r>
      <w:r w:rsidRPr="001934AD">
        <w:rPr>
          <w:rFonts w:ascii="標楷體" w:eastAsia="標楷體" w:hAnsi="標楷體" w:hint="eastAsia"/>
          <w:sz w:val="22"/>
          <w:szCs w:val="22"/>
        </w:rPr>
        <w:t>ˋ</w:t>
      </w:r>
      <w:r w:rsidRPr="001934AD">
        <w:rPr>
          <w:rFonts w:hint="eastAsia"/>
          <w:sz w:val="22"/>
          <w:szCs w:val="22"/>
        </w:rPr>
        <w:t>）：</w:t>
      </w:r>
      <w:r w:rsidRPr="001934AD">
        <w:rPr>
          <w:rFonts w:ascii="新細明體" w:hAnsi="新細明體" w:hint="eastAsia"/>
          <w:sz w:val="22"/>
          <w:szCs w:val="22"/>
        </w:rPr>
        <w:t>同“豎”</w:t>
      </w:r>
      <w:r w:rsidRPr="001934AD">
        <w:rPr>
          <w:rFonts w:hint="eastAsia"/>
          <w:sz w:val="22"/>
          <w:szCs w:val="22"/>
        </w:rPr>
        <w:t>。</w:t>
      </w:r>
      <w:r w:rsidRPr="001934AD">
        <w:rPr>
          <w:rFonts w:ascii="標楷體" w:eastAsia="標楷體" w:hAnsi="標楷體" w:hint="eastAsia"/>
          <w:sz w:val="22"/>
          <w:szCs w:val="22"/>
        </w:rPr>
        <w:t>（</w:t>
      </w:r>
      <w:r w:rsidRPr="001934AD">
        <w:rPr>
          <w:sz w:val="22"/>
          <w:szCs w:val="22"/>
        </w:rPr>
        <w:t>《漢語大</w:t>
      </w:r>
      <w:r w:rsidRPr="001934AD">
        <w:rPr>
          <w:rFonts w:hint="eastAsia"/>
          <w:sz w:val="22"/>
          <w:szCs w:val="22"/>
        </w:rPr>
        <w:t>字</w:t>
      </w:r>
      <w:r w:rsidRPr="001934AD">
        <w:rPr>
          <w:sz w:val="22"/>
          <w:szCs w:val="22"/>
        </w:rPr>
        <w:t>典》（</w:t>
      </w:r>
      <w:r w:rsidRPr="001934AD">
        <w:rPr>
          <w:rFonts w:hint="eastAsia"/>
          <w:sz w:val="22"/>
          <w:szCs w:val="22"/>
        </w:rPr>
        <w:t>四</w:t>
      </w:r>
      <w:r w:rsidRPr="001934AD">
        <w:rPr>
          <w:sz w:val="22"/>
          <w:szCs w:val="22"/>
        </w:rPr>
        <w:t>），</w:t>
      </w:r>
      <w:r w:rsidRPr="001934AD">
        <w:rPr>
          <w:sz w:val="22"/>
          <w:szCs w:val="22"/>
        </w:rPr>
        <w:t>p.</w:t>
      </w:r>
      <w:r w:rsidRPr="001934AD">
        <w:rPr>
          <w:rFonts w:hint="eastAsia"/>
          <w:sz w:val="22"/>
          <w:szCs w:val="22"/>
        </w:rPr>
        <w:t>2712</w:t>
      </w:r>
      <w:r w:rsidRPr="001934AD">
        <w:rPr>
          <w:rFonts w:hint="eastAsia"/>
          <w:sz w:val="22"/>
          <w:szCs w:val="22"/>
        </w:rPr>
        <w:t>）</w:t>
      </w:r>
    </w:p>
    <w:p w:rsidR="00BC60BC" w:rsidRPr="001934AD" w:rsidRDefault="00BC60BC" w:rsidP="00E10785">
      <w:pPr>
        <w:pStyle w:val="a7"/>
        <w:ind w:leftChars="135" w:left="863" w:hangingChars="245" w:hanging="539"/>
        <w:jc w:val="both"/>
        <w:rPr>
          <w:sz w:val="22"/>
          <w:szCs w:val="22"/>
        </w:rPr>
      </w:pPr>
      <w:r w:rsidRPr="001934AD">
        <w:rPr>
          <w:rFonts w:hint="eastAsia"/>
          <w:sz w:val="22"/>
          <w:szCs w:val="22"/>
        </w:rPr>
        <w:t>（</w:t>
      </w:r>
      <w:r w:rsidRPr="001934AD">
        <w:rPr>
          <w:rFonts w:hint="eastAsia"/>
          <w:sz w:val="22"/>
          <w:szCs w:val="22"/>
        </w:rPr>
        <w:t>2</w:t>
      </w:r>
      <w:r w:rsidRPr="001934AD">
        <w:rPr>
          <w:rFonts w:hint="eastAsia"/>
          <w:sz w:val="22"/>
          <w:szCs w:val="22"/>
        </w:rPr>
        <w:t>）</w:t>
      </w:r>
      <w:r w:rsidRPr="001934AD">
        <w:rPr>
          <w:rFonts w:hint="eastAsia"/>
          <w:spacing w:val="2"/>
          <w:sz w:val="22"/>
          <w:szCs w:val="22"/>
        </w:rPr>
        <w:t>豎：</w:t>
      </w:r>
      <w:r w:rsidRPr="001934AD">
        <w:rPr>
          <w:rFonts w:ascii="新細明體" w:hAnsi="新細明體" w:hint="eastAsia"/>
          <w:spacing w:val="2"/>
          <w:sz w:val="22"/>
          <w:szCs w:val="22"/>
        </w:rPr>
        <w:t>直立。</w:t>
      </w:r>
      <w:r w:rsidRPr="001934AD">
        <w:rPr>
          <w:rFonts w:ascii="標楷體" w:eastAsia="標楷體" w:hAnsi="標楷體" w:hint="eastAsia"/>
          <w:sz w:val="22"/>
          <w:szCs w:val="22"/>
        </w:rPr>
        <w:t>（</w:t>
      </w:r>
      <w:r w:rsidRPr="001934AD">
        <w:rPr>
          <w:sz w:val="22"/>
          <w:szCs w:val="22"/>
        </w:rPr>
        <w:t>《漢語大詞典》（</w:t>
      </w:r>
      <w:r w:rsidRPr="001934AD">
        <w:rPr>
          <w:rFonts w:hint="eastAsia"/>
          <w:sz w:val="22"/>
          <w:szCs w:val="22"/>
        </w:rPr>
        <w:t>九</w:t>
      </w:r>
      <w:r w:rsidRPr="001934AD">
        <w:rPr>
          <w:sz w:val="22"/>
          <w:szCs w:val="22"/>
        </w:rPr>
        <w:t>），</w:t>
      </w:r>
      <w:r w:rsidRPr="001934AD">
        <w:rPr>
          <w:sz w:val="22"/>
          <w:szCs w:val="22"/>
        </w:rPr>
        <w:t>p.</w:t>
      </w:r>
      <w:r w:rsidRPr="001934AD">
        <w:rPr>
          <w:rFonts w:hint="eastAsia"/>
          <w:sz w:val="22"/>
          <w:szCs w:val="22"/>
        </w:rPr>
        <w:t>1346</w:t>
      </w:r>
      <w:r w:rsidRPr="001934AD">
        <w:rPr>
          <w:rFonts w:hint="eastAsia"/>
          <w:sz w:val="22"/>
          <w:szCs w:val="22"/>
        </w:rPr>
        <w:t>）</w:t>
      </w:r>
    </w:p>
  </w:footnote>
  <w:footnote w:id="107">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spacing w:val="-2"/>
          <w:sz w:val="22"/>
          <w:szCs w:val="22"/>
        </w:rPr>
        <w:t>案：</w:t>
      </w:r>
      <w:r w:rsidRPr="001934AD">
        <w:rPr>
          <w:rFonts w:hint="eastAsia"/>
          <w:spacing w:val="-2"/>
          <w:sz w:val="22"/>
          <w:szCs w:val="22"/>
        </w:rPr>
        <w:t>《大智度論》中亦引用到《天會經》，但如依校勘，</w:t>
      </w:r>
      <w:r w:rsidRPr="001934AD">
        <w:rPr>
          <w:rFonts w:ascii="Gandhari Unicode" w:hAnsi="Gandhari Unicode"/>
          <w:spacing w:val="-2"/>
        </w:rPr>
        <w:t>【聖】【石】作</w:t>
      </w:r>
      <w:r w:rsidRPr="001934AD">
        <w:rPr>
          <w:rFonts w:hint="eastAsia"/>
          <w:spacing w:val="-2"/>
          <w:sz w:val="22"/>
          <w:szCs w:val="22"/>
        </w:rPr>
        <w:t>《大會</w:t>
      </w:r>
      <w:r w:rsidRPr="001934AD">
        <w:rPr>
          <w:rFonts w:hint="eastAsia"/>
          <w:sz w:val="22"/>
          <w:szCs w:val="22"/>
        </w:rPr>
        <w:t>經》。參見《大智度論》卷</w:t>
      </w:r>
      <w:r w:rsidRPr="001934AD">
        <w:rPr>
          <w:rFonts w:hint="eastAsia"/>
          <w:sz w:val="22"/>
          <w:szCs w:val="22"/>
        </w:rPr>
        <w:t>5</w:t>
      </w:r>
      <w:r w:rsidRPr="001934AD">
        <w:rPr>
          <w:rFonts w:hint="eastAsia"/>
          <w:sz w:val="22"/>
          <w:szCs w:val="22"/>
        </w:rPr>
        <w:t>〈</w:t>
      </w:r>
      <w:r w:rsidRPr="001934AD">
        <w:rPr>
          <w:rFonts w:hint="eastAsia"/>
          <w:sz w:val="22"/>
          <w:szCs w:val="22"/>
        </w:rPr>
        <w:t>1</w:t>
      </w:r>
      <w:r w:rsidRPr="001934AD">
        <w:rPr>
          <w:rFonts w:hint="eastAsia"/>
          <w:sz w:val="22"/>
          <w:szCs w:val="22"/>
        </w:rPr>
        <w:t>序品〉（大正</w:t>
      </w:r>
      <w:r w:rsidRPr="001934AD">
        <w:rPr>
          <w:rFonts w:hint="eastAsia"/>
          <w:sz w:val="22"/>
          <w:szCs w:val="22"/>
        </w:rPr>
        <w:t>25</w:t>
      </w:r>
      <w:r w:rsidRPr="001934AD">
        <w:rPr>
          <w:rFonts w:hint="eastAsia"/>
          <w:sz w:val="22"/>
          <w:szCs w:val="22"/>
        </w:rPr>
        <w:t>，</w:t>
      </w:r>
      <w:r w:rsidRPr="001934AD">
        <w:rPr>
          <w:rFonts w:hint="eastAsia"/>
          <w:sz w:val="22"/>
          <w:szCs w:val="22"/>
        </w:rPr>
        <w:t>101b20-22</w:t>
      </w:r>
      <w:r w:rsidRPr="001934AD">
        <w:rPr>
          <w:rFonts w:hint="eastAsia"/>
          <w:sz w:val="22"/>
          <w:szCs w:val="22"/>
        </w:rPr>
        <w:t>）：</w:t>
      </w:r>
    </w:p>
    <w:p w:rsidR="00BC60BC" w:rsidRPr="001934AD" w:rsidRDefault="00BC60BC" w:rsidP="004F4FE6">
      <w:pPr>
        <w:pStyle w:val="a7"/>
        <w:overflowPunct w:val="0"/>
        <w:ind w:leftChars="365" w:left="876"/>
        <w:jc w:val="both"/>
        <w:rPr>
          <w:rFonts w:ascii="標楷體" w:eastAsia="標楷體" w:hAnsi="標楷體"/>
          <w:sz w:val="22"/>
          <w:szCs w:val="22"/>
        </w:rPr>
      </w:pPr>
      <w:r w:rsidRPr="001934AD">
        <w:rPr>
          <w:rFonts w:ascii="標楷體" w:eastAsia="標楷體" w:hAnsi="標楷體" w:hint="eastAsia"/>
          <w:sz w:val="22"/>
          <w:szCs w:val="22"/>
        </w:rPr>
        <w:t>如《天</w:t>
      </w:r>
      <w:r w:rsidRPr="001934AD">
        <w:rPr>
          <w:rFonts w:ascii="新細明體" w:hAnsi="新細明體"/>
          <w:sz w:val="22"/>
          <w:szCs w:val="22"/>
          <w:vertAlign w:val="superscript"/>
        </w:rPr>
        <w:t>※</w:t>
      </w:r>
      <w:r w:rsidRPr="001934AD">
        <w:rPr>
          <w:rFonts w:ascii="標楷體" w:eastAsia="標楷體" w:hAnsi="標楷體" w:hint="eastAsia"/>
          <w:sz w:val="22"/>
          <w:szCs w:val="22"/>
        </w:rPr>
        <w:t>會經》中偈說：「面目齒光明，普照於大會；映奪諸天光，種種皆不現。」</w:t>
      </w:r>
    </w:p>
    <w:p w:rsidR="00BC60BC" w:rsidRPr="001934AD" w:rsidRDefault="00BC60BC" w:rsidP="004F4FE6">
      <w:pPr>
        <w:pStyle w:val="a7"/>
        <w:overflowPunct w:val="0"/>
        <w:ind w:leftChars="365" w:left="876"/>
        <w:jc w:val="both"/>
        <w:rPr>
          <w:sz w:val="22"/>
          <w:szCs w:val="22"/>
        </w:rPr>
      </w:pPr>
      <w:r w:rsidRPr="001934AD">
        <w:rPr>
          <w:rFonts w:ascii="新細明體" w:hAnsi="新細明體"/>
          <w:sz w:val="22"/>
          <w:szCs w:val="22"/>
        </w:rPr>
        <w:t>※</w:t>
      </w:r>
      <w:r w:rsidRPr="001934AD">
        <w:rPr>
          <w:rFonts w:ascii="Gandhari Unicode" w:hAnsi="Gandhari Unicode"/>
          <w:sz w:val="22"/>
          <w:szCs w:val="22"/>
        </w:rPr>
        <w:t>天＝大【聖】【石】。</w:t>
      </w:r>
      <w:r w:rsidRPr="001934AD">
        <w:rPr>
          <w:rFonts w:hint="eastAsia"/>
          <w:sz w:val="22"/>
          <w:szCs w:val="22"/>
        </w:rPr>
        <w:t>（大正</w:t>
      </w:r>
      <w:r w:rsidRPr="001934AD">
        <w:rPr>
          <w:rFonts w:hint="eastAsia"/>
          <w:sz w:val="22"/>
          <w:szCs w:val="22"/>
        </w:rPr>
        <w:t>25</w:t>
      </w:r>
      <w:r w:rsidRPr="001934AD">
        <w:rPr>
          <w:rFonts w:hint="eastAsia"/>
          <w:sz w:val="22"/>
          <w:szCs w:val="22"/>
        </w:rPr>
        <w:t>，</w:t>
      </w:r>
      <w:r w:rsidRPr="001934AD">
        <w:rPr>
          <w:rFonts w:hint="eastAsia"/>
          <w:sz w:val="22"/>
          <w:szCs w:val="22"/>
        </w:rPr>
        <w:t>101d</w:t>
      </w:r>
      <w:r w:rsidRPr="001934AD">
        <w:rPr>
          <w:rFonts w:hint="eastAsia"/>
          <w:sz w:val="22"/>
          <w:szCs w:val="22"/>
        </w:rPr>
        <w:t>，</w:t>
      </w:r>
      <w:r w:rsidRPr="001934AD">
        <w:rPr>
          <w:rFonts w:hint="eastAsia"/>
          <w:sz w:val="22"/>
          <w:szCs w:val="22"/>
        </w:rPr>
        <w:t>n.23</w:t>
      </w:r>
      <w:r w:rsidRPr="001934AD">
        <w:rPr>
          <w:rFonts w:hint="eastAsia"/>
          <w:sz w:val="22"/>
          <w:szCs w:val="22"/>
        </w:rPr>
        <w:t>）</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sz w:val="22"/>
          <w:szCs w:val="22"/>
        </w:rPr>
        <w:t>Lamotte</w:t>
      </w:r>
      <w:r w:rsidRPr="001934AD">
        <w:rPr>
          <w:sz w:val="22"/>
          <w:szCs w:val="22"/>
        </w:rPr>
        <w:t>，《大智度論法文譯注》，</w:t>
      </w:r>
      <w:r w:rsidRPr="001934AD">
        <w:rPr>
          <w:sz w:val="22"/>
          <w:szCs w:val="22"/>
        </w:rPr>
        <w:t>p.356, n.1</w:t>
      </w:r>
      <w:r w:rsidRPr="001934AD">
        <w:rPr>
          <w:sz w:val="22"/>
          <w:szCs w:val="22"/>
        </w:rPr>
        <w:t>：</w:t>
      </w:r>
    </w:p>
    <w:p w:rsidR="00BC60BC" w:rsidRPr="001934AD" w:rsidRDefault="00BC60BC" w:rsidP="002624B8">
      <w:pPr>
        <w:pStyle w:val="a7"/>
        <w:overflowPunct w:val="0"/>
        <w:ind w:leftChars="365" w:left="876"/>
        <w:jc w:val="both"/>
        <w:rPr>
          <w:sz w:val="22"/>
          <w:szCs w:val="22"/>
        </w:rPr>
      </w:pPr>
      <w:r w:rsidRPr="001934AD">
        <w:rPr>
          <w:rFonts w:ascii="標楷體" w:eastAsia="標楷體" w:hAnsi="標楷體"/>
          <w:sz w:val="22"/>
          <w:szCs w:val="22"/>
        </w:rPr>
        <w:t>《大正藏》作《天會經》，但應按隋本及唐本，而作《大會經》，此即是《長阿含經》</w:t>
      </w:r>
      <w:r w:rsidRPr="001934AD">
        <w:rPr>
          <w:rFonts w:ascii="標楷體" w:eastAsia="標楷體" w:hAnsi="標楷體" w:hint="eastAsia"/>
          <w:sz w:val="22"/>
          <w:szCs w:val="22"/>
        </w:rPr>
        <w:t>卷</w:t>
      </w:r>
      <w:r w:rsidRPr="001934AD">
        <w:rPr>
          <w:rFonts w:hint="eastAsia"/>
          <w:sz w:val="22"/>
          <w:szCs w:val="22"/>
        </w:rPr>
        <w:t>12</w:t>
      </w:r>
      <w:r w:rsidRPr="001934AD">
        <w:rPr>
          <w:rFonts w:hint="eastAsia"/>
          <w:sz w:val="22"/>
          <w:szCs w:val="22"/>
        </w:rPr>
        <w:t>（</w:t>
      </w:r>
      <w:r w:rsidRPr="001934AD">
        <w:rPr>
          <w:rFonts w:eastAsia="標楷體" w:hAnsi="標楷體"/>
          <w:sz w:val="22"/>
          <w:szCs w:val="22"/>
        </w:rPr>
        <w:t>第</w:t>
      </w:r>
      <w:r w:rsidRPr="001934AD">
        <w:rPr>
          <w:rFonts w:eastAsia="標楷體"/>
          <w:sz w:val="22"/>
          <w:szCs w:val="22"/>
        </w:rPr>
        <w:t>19</w:t>
      </w:r>
      <w:r w:rsidRPr="001934AD">
        <w:rPr>
          <w:rFonts w:eastAsia="標楷體" w:hAnsi="標楷體"/>
          <w:sz w:val="22"/>
          <w:szCs w:val="22"/>
        </w:rPr>
        <w:t>經）《大會經》（大正</w:t>
      </w:r>
      <w:r w:rsidRPr="001934AD">
        <w:rPr>
          <w:sz w:val="22"/>
          <w:szCs w:val="22"/>
        </w:rPr>
        <w:t>1</w:t>
      </w:r>
      <w:r w:rsidRPr="001934AD">
        <w:rPr>
          <w:sz w:val="22"/>
          <w:szCs w:val="22"/>
        </w:rPr>
        <w:t>，</w:t>
      </w:r>
      <w:r w:rsidRPr="001934AD">
        <w:rPr>
          <w:sz w:val="22"/>
          <w:szCs w:val="22"/>
        </w:rPr>
        <w:t>79</w:t>
      </w:r>
      <w:r w:rsidRPr="001934AD">
        <w:rPr>
          <w:rFonts w:eastAsia="Roman Unicode"/>
          <w:sz w:val="22"/>
          <w:szCs w:val="22"/>
        </w:rPr>
        <w:t>b2-</w:t>
      </w:r>
      <w:r w:rsidRPr="001934AD">
        <w:rPr>
          <w:sz w:val="22"/>
          <w:szCs w:val="22"/>
        </w:rPr>
        <w:t>81</w:t>
      </w:r>
      <w:r w:rsidRPr="001934AD">
        <w:rPr>
          <w:rFonts w:eastAsia="Roman Unicode"/>
          <w:sz w:val="22"/>
          <w:szCs w:val="22"/>
        </w:rPr>
        <w:t>b29</w:t>
      </w:r>
      <w:r w:rsidRPr="001934AD">
        <w:rPr>
          <w:sz w:val="22"/>
          <w:szCs w:val="22"/>
        </w:rPr>
        <w:t>）</w:t>
      </w:r>
      <w:r w:rsidRPr="001934AD">
        <w:rPr>
          <w:rFonts w:hint="eastAsia"/>
          <w:sz w:val="22"/>
          <w:szCs w:val="22"/>
        </w:rPr>
        <w:t>。</w:t>
      </w:r>
    </w:p>
  </w:footnote>
  <w:footnote w:id="108">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（但）－【宋】【元】【明】【宮】。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9</w:t>
      </w:r>
      <w:r w:rsidRPr="001934AD">
        <w:rPr>
          <w:rFonts w:hAnsi="新細明體"/>
          <w:sz w:val="22"/>
          <w:szCs w:val="22"/>
        </w:rPr>
        <w:t>）</w:t>
      </w:r>
    </w:p>
  </w:footnote>
  <w:footnote w:id="109">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沮</w:t>
      </w:r>
      <w:r w:rsidRPr="001934AD">
        <w:rPr>
          <w:rFonts w:hint="eastAsia"/>
          <w:sz w:val="22"/>
          <w:szCs w:val="22"/>
        </w:rPr>
        <w:t>（</w:t>
      </w:r>
      <w:r w:rsidRPr="001934AD">
        <w:rPr>
          <w:sz w:val="22"/>
          <w:szCs w:val="22"/>
        </w:rPr>
        <w:t>ㄐㄩ</w:t>
      </w:r>
      <w:r w:rsidRPr="001934AD">
        <w:rPr>
          <w:rFonts w:ascii="標楷體" w:eastAsia="標楷體" w:hAnsi="標楷體"/>
          <w:sz w:val="22"/>
          <w:szCs w:val="22"/>
        </w:rPr>
        <w:t>ˇ</w:t>
      </w:r>
      <w:r w:rsidRPr="001934AD">
        <w:rPr>
          <w:rFonts w:hint="eastAsia"/>
          <w:sz w:val="22"/>
          <w:szCs w:val="22"/>
        </w:rPr>
        <w:t>）</w:t>
      </w:r>
      <w:r w:rsidRPr="001934AD">
        <w:rPr>
          <w:sz w:val="22"/>
          <w:szCs w:val="22"/>
        </w:rPr>
        <w:t>壞：毀壞，敗壞，破壞。（《</w:t>
      </w:r>
      <w:r w:rsidRPr="001934AD">
        <w:rPr>
          <w:rFonts w:hint="eastAsia"/>
          <w:sz w:val="22"/>
          <w:szCs w:val="22"/>
        </w:rPr>
        <w:t>漢語</w:t>
      </w:r>
      <w:r w:rsidRPr="001934AD">
        <w:rPr>
          <w:sz w:val="22"/>
          <w:szCs w:val="22"/>
        </w:rPr>
        <w:t>大詞典》（</w:t>
      </w:r>
      <w:r w:rsidRPr="001934AD">
        <w:rPr>
          <w:rFonts w:hint="eastAsia"/>
          <w:sz w:val="22"/>
          <w:szCs w:val="22"/>
        </w:rPr>
        <w:t>五</w:t>
      </w:r>
      <w:r w:rsidRPr="001934AD">
        <w:rPr>
          <w:sz w:val="22"/>
          <w:szCs w:val="22"/>
        </w:rPr>
        <w:t>），</w:t>
      </w:r>
      <w:r w:rsidRPr="001934AD">
        <w:rPr>
          <w:sz w:val="22"/>
          <w:szCs w:val="22"/>
        </w:rPr>
        <w:t>p.</w:t>
      </w:r>
      <w:r w:rsidRPr="001934AD">
        <w:rPr>
          <w:rFonts w:hint="eastAsia"/>
          <w:sz w:val="22"/>
          <w:szCs w:val="22"/>
        </w:rPr>
        <w:t>1072</w:t>
      </w:r>
      <w:r w:rsidRPr="001934AD">
        <w:rPr>
          <w:sz w:val="22"/>
          <w:szCs w:val="22"/>
        </w:rPr>
        <w:t>）</w:t>
      </w:r>
    </w:p>
  </w:footnote>
  <w:footnote w:id="110">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開：</w:t>
      </w:r>
      <w:r w:rsidRPr="001934AD">
        <w:rPr>
          <w:rFonts w:hint="eastAsia"/>
          <w:sz w:val="22"/>
          <w:szCs w:val="22"/>
        </w:rPr>
        <w:t>22.</w:t>
      </w:r>
      <w:r w:rsidRPr="001934AD">
        <w:rPr>
          <w:rFonts w:ascii="新細明體" w:hAnsi="新細明體"/>
          <w:sz w:val="22"/>
          <w:szCs w:val="22"/>
        </w:rPr>
        <w:t>陳說，表達。</w:t>
      </w:r>
      <w:r w:rsidRPr="001934AD">
        <w:rPr>
          <w:sz w:val="22"/>
          <w:szCs w:val="22"/>
        </w:rPr>
        <w:t>（《</w:t>
      </w:r>
      <w:r w:rsidRPr="001934AD">
        <w:rPr>
          <w:rFonts w:hint="eastAsia"/>
          <w:sz w:val="22"/>
          <w:szCs w:val="22"/>
        </w:rPr>
        <w:t>漢語</w:t>
      </w:r>
      <w:r w:rsidRPr="001934AD">
        <w:rPr>
          <w:sz w:val="22"/>
          <w:szCs w:val="22"/>
        </w:rPr>
        <w:t>大詞典》（十二），</w:t>
      </w:r>
      <w:r w:rsidRPr="001934AD">
        <w:rPr>
          <w:sz w:val="22"/>
          <w:szCs w:val="22"/>
        </w:rPr>
        <w:t>p.36</w:t>
      </w:r>
      <w:r w:rsidRPr="001934AD">
        <w:rPr>
          <w:sz w:val="22"/>
          <w:szCs w:val="22"/>
        </w:rPr>
        <w:t>）</w:t>
      </w:r>
    </w:p>
  </w:footnote>
  <w:footnote w:id="111">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佛十力，參見</w:t>
      </w:r>
      <w:r w:rsidRPr="001934AD">
        <w:rPr>
          <w:sz w:val="22"/>
          <w:szCs w:val="22"/>
        </w:rPr>
        <w:t>《十住毘婆沙論》卷</w:t>
      </w:r>
      <w:r w:rsidRPr="001934AD">
        <w:rPr>
          <w:sz w:val="22"/>
          <w:szCs w:val="22"/>
        </w:rPr>
        <w:t>1</w:t>
      </w:r>
      <w:r w:rsidRPr="001934AD">
        <w:rPr>
          <w:sz w:val="22"/>
          <w:szCs w:val="22"/>
        </w:rPr>
        <w:t>〈</w:t>
      </w:r>
      <w:r w:rsidRPr="001934AD">
        <w:rPr>
          <w:rFonts w:hint="eastAsia"/>
          <w:sz w:val="22"/>
          <w:szCs w:val="22"/>
        </w:rPr>
        <w:t>2</w:t>
      </w:r>
      <w:r w:rsidRPr="001934AD">
        <w:rPr>
          <w:sz w:val="22"/>
          <w:szCs w:val="22"/>
        </w:rPr>
        <w:t>入初地品〉（大正</w:t>
      </w:r>
      <w:r w:rsidRPr="001934AD">
        <w:rPr>
          <w:sz w:val="22"/>
          <w:szCs w:val="22"/>
        </w:rPr>
        <w:t>26</w:t>
      </w:r>
      <w:r w:rsidRPr="001934AD">
        <w:rPr>
          <w:sz w:val="22"/>
          <w:szCs w:val="22"/>
        </w:rPr>
        <w:t>，</w:t>
      </w:r>
      <w:r w:rsidRPr="001934AD">
        <w:rPr>
          <w:sz w:val="22"/>
          <w:szCs w:val="22"/>
        </w:rPr>
        <w:t>24b23-c3</w:t>
      </w:r>
      <w:r w:rsidRPr="001934AD">
        <w:rPr>
          <w:sz w:val="22"/>
          <w:szCs w:val="22"/>
        </w:rPr>
        <w:t>），《十住毘婆沙論》卷</w:t>
      </w:r>
      <w:r w:rsidRPr="001934AD">
        <w:rPr>
          <w:sz w:val="22"/>
          <w:szCs w:val="22"/>
        </w:rPr>
        <w:t>11</w:t>
      </w:r>
      <w:r w:rsidRPr="001934AD">
        <w:rPr>
          <w:sz w:val="22"/>
          <w:szCs w:val="22"/>
        </w:rPr>
        <w:t>〈</w:t>
      </w:r>
      <w:r w:rsidRPr="001934AD">
        <w:rPr>
          <w:sz w:val="22"/>
          <w:szCs w:val="22"/>
        </w:rPr>
        <w:t>23</w:t>
      </w:r>
      <w:r w:rsidRPr="001934AD">
        <w:rPr>
          <w:sz w:val="22"/>
          <w:szCs w:val="22"/>
        </w:rPr>
        <w:t>四十不共法中善知不定品〉（大正</w:t>
      </w:r>
      <w:r w:rsidRPr="001934AD">
        <w:rPr>
          <w:sz w:val="22"/>
          <w:szCs w:val="22"/>
        </w:rPr>
        <w:t>26</w:t>
      </w:r>
      <w:r w:rsidRPr="001934AD">
        <w:rPr>
          <w:sz w:val="22"/>
          <w:szCs w:val="22"/>
        </w:rPr>
        <w:t>，</w:t>
      </w:r>
      <w:r w:rsidRPr="001934AD">
        <w:rPr>
          <w:sz w:val="22"/>
          <w:szCs w:val="22"/>
        </w:rPr>
        <w:t>82b8-83a24</w:t>
      </w:r>
      <w:r w:rsidRPr="001934AD">
        <w:rPr>
          <w:sz w:val="22"/>
          <w:szCs w:val="22"/>
        </w:rPr>
        <w:t>），《阿毘達磨大毘婆沙論》卷</w:t>
      </w:r>
      <w:r w:rsidRPr="001934AD">
        <w:rPr>
          <w:sz w:val="22"/>
          <w:szCs w:val="22"/>
        </w:rPr>
        <w:t>30</w:t>
      </w:r>
      <w:r w:rsidRPr="001934AD">
        <w:rPr>
          <w:sz w:val="22"/>
          <w:szCs w:val="22"/>
        </w:rPr>
        <w:t>（大正</w:t>
      </w:r>
      <w:r w:rsidRPr="001934AD">
        <w:rPr>
          <w:sz w:val="22"/>
          <w:szCs w:val="22"/>
        </w:rPr>
        <w:t>27</w:t>
      </w:r>
      <w:r w:rsidRPr="001934AD">
        <w:rPr>
          <w:sz w:val="22"/>
          <w:szCs w:val="22"/>
        </w:rPr>
        <w:t>，</w:t>
      </w:r>
      <w:r w:rsidRPr="001934AD">
        <w:rPr>
          <w:sz w:val="22"/>
          <w:szCs w:val="22"/>
        </w:rPr>
        <w:t>156c16-23</w:t>
      </w:r>
      <w:r w:rsidRPr="001934AD">
        <w:rPr>
          <w:sz w:val="22"/>
          <w:szCs w:val="22"/>
        </w:rPr>
        <w:t>）；《阿毘達磨俱舍論》卷</w:t>
      </w:r>
      <w:r w:rsidRPr="001934AD">
        <w:rPr>
          <w:sz w:val="22"/>
          <w:szCs w:val="22"/>
        </w:rPr>
        <w:t>27</w:t>
      </w:r>
      <w:r w:rsidRPr="001934AD">
        <w:rPr>
          <w:sz w:val="22"/>
          <w:szCs w:val="22"/>
        </w:rPr>
        <w:t>〈</w:t>
      </w:r>
      <w:r w:rsidRPr="001934AD">
        <w:rPr>
          <w:sz w:val="22"/>
          <w:szCs w:val="22"/>
        </w:rPr>
        <w:t>7</w:t>
      </w:r>
      <w:r w:rsidRPr="001934AD">
        <w:rPr>
          <w:sz w:val="22"/>
          <w:szCs w:val="22"/>
        </w:rPr>
        <w:t>分別智品〉（大正</w:t>
      </w:r>
      <w:r w:rsidRPr="001934AD">
        <w:rPr>
          <w:sz w:val="22"/>
          <w:szCs w:val="22"/>
        </w:rPr>
        <w:t>29</w:t>
      </w:r>
      <w:r w:rsidRPr="001934AD">
        <w:rPr>
          <w:sz w:val="22"/>
          <w:szCs w:val="22"/>
        </w:rPr>
        <w:t>，</w:t>
      </w:r>
      <w:r w:rsidRPr="001934AD">
        <w:rPr>
          <w:sz w:val="22"/>
          <w:szCs w:val="22"/>
        </w:rPr>
        <w:t>140b9-18</w:t>
      </w:r>
      <w:r w:rsidRPr="001934AD">
        <w:rPr>
          <w:sz w:val="22"/>
          <w:szCs w:val="22"/>
        </w:rPr>
        <w:t>）；《大智度論》卷</w:t>
      </w:r>
      <w:r w:rsidRPr="001934AD">
        <w:rPr>
          <w:sz w:val="22"/>
          <w:szCs w:val="22"/>
        </w:rPr>
        <w:t>24</w:t>
      </w:r>
      <w:r w:rsidRPr="001934AD">
        <w:rPr>
          <w:sz w:val="22"/>
          <w:szCs w:val="22"/>
        </w:rPr>
        <w:t>〈</w:t>
      </w:r>
      <w:r w:rsidRPr="001934AD">
        <w:rPr>
          <w:sz w:val="22"/>
          <w:szCs w:val="22"/>
        </w:rPr>
        <w:t>1</w:t>
      </w:r>
      <w:r w:rsidRPr="001934AD">
        <w:rPr>
          <w:sz w:val="22"/>
          <w:szCs w:val="22"/>
        </w:rPr>
        <w:t>序品〉（大正</w:t>
      </w:r>
      <w:r w:rsidRPr="001934AD">
        <w:rPr>
          <w:sz w:val="22"/>
          <w:szCs w:val="22"/>
        </w:rPr>
        <w:t>25</w:t>
      </w:r>
      <w:r w:rsidRPr="001934AD">
        <w:rPr>
          <w:sz w:val="22"/>
          <w:szCs w:val="22"/>
        </w:rPr>
        <w:t>，</w:t>
      </w:r>
      <w:r w:rsidRPr="001934AD">
        <w:rPr>
          <w:sz w:val="22"/>
          <w:szCs w:val="22"/>
        </w:rPr>
        <w:t>235c22-236a14</w:t>
      </w:r>
      <w:r w:rsidRPr="001934AD">
        <w:rPr>
          <w:sz w:val="22"/>
          <w:szCs w:val="22"/>
        </w:rPr>
        <w:t>）；《大智度論》卷</w:t>
      </w:r>
      <w:r w:rsidRPr="001934AD">
        <w:rPr>
          <w:sz w:val="22"/>
          <w:szCs w:val="22"/>
        </w:rPr>
        <w:t>24</w:t>
      </w:r>
      <w:r w:rsidRPr="001934AD">
        <w:rPr>
          <w:sz w:val="22"/>
          <w:szCs w:val="22"/>
        </w:rPr>
        <w:t>〈</w:t>
      </w:r>
      <w:r w:rsidRPr="001934AD">
        <w:rPr>
          <w:sz w:val="22"/>
          <w:szCs w:val="22"/>
        </w:rPr>
        <w:t>1</w:t>
      </w:r>
      <w:r w:rsidRPr="001934AD">
        <w:rPr>
          <w:sz w:val="22"/>
          <w:szCs w:val="22"/>
        </w:rPr>
        <w:t>序品〉（大正</w:t>
      </w:r>
      <w:r w:rsidRPr="001934AD">
        <w:rPr>
          <w:sz w:val="22"/>
          <w:szCs w:val="22"/>
        </w:rPr>
        <w:t>25</w:t>
      </w:r>
      <w:r w:rsidRPr="001934AD">
        <w:rPr>
          <w:sz w:val="22"/>
          <w:szCs w:val="22"/>
        </w:rPr>
        <w:t>，</w:t>
      </w:r>
      <w:r w:rsidRPr="001934AD">
        <w:rPr>
          <w:sz w:val="22"/>
          <w:szCs w:val="22"/>
        </w:rPr>
        <w:t>236c5-20</w:t>
      </w:r>
      <w:r w:rsidRPr="001934AD">
        <w:rPr>
          <w:sz w:val="22"/>
          <w:szCs w:val="22"/>
        </w:rPr>
        <w:t>）；《大智度論》卷</w:t>
      </w:r>
      <w:r w:rsidRPr="001934AD">
        <w:rPr>
          <w:sz w:val="22"/>
          <w:szCs w:val="22"/>
        </w:rPr>
        <w:t>88</w:t>
      </w:r>
      <w:r w:rsidRPr="001934AD">
        <w:rPr>
          <w:sz w:val="22"/>
          <w:szCs w:val="22"/>
        </w:rPr>
        <w:t>〈</w:t>
      </w:r>
      <w:r w:rsidRPr="001934AD">
        <w:rPr>
          <w:sz w:val="22"/>
          <w:szCs w:val="22"/>
        </w:rPr>
        <w:t>78</w:t>
      </w:r>
      <w:r w:rsidRPr="001934AD">
        <w:rPr>
          <w:sz w:val="22"/>
          <w:szCs w:val="22"/>
        </w:rPr>
        <w:t>四攝品〉（大正</w:t>
      </w:r>
      <w:r w:rsidRPr="001934AD">
        <w:rPr>
          <w:sz w:val="22"/>
          <w:szCs w:val="22"/>
        </w:rPr>
        <w:t>25</w:t>
      </w:r>
      <w:r w:rsidRPr="001934AD">
        <w:rPr>
          <w:sz w:val="22"/>
          <w:szCs w:val="22"/>
        </w:rPr>
        <w:t>，</w:t>
      </w:r>
      <w:r w:rsidRPr="001934AD">
        <w:rPr>
          <w:sz w:val="22"/>
          <w:szCs w:val="22"/>
        </w:rPr>
        <w:t>680b15-23</w:t>
      </w:r>
      <w:r w:rsidRPr="001934AD">
        <w:rPr>
          <w:sz w:val="22"/>
          <w:szCs w:val="22"/>
        </w:rPr>
        <w:t>）</w:t>
      </w:r>
      <w:r w:rsidRPr="001934AD">
        <w:rPr>
          <w:rFonts w:hint="eastAsia"/>
          <w:sz w:val="22"/>
          <w:szCs w:val="22"/>
        </w:rPr>
        <w:t>。</w:t>
      </w:r>
    </w:p>
  </w:footnote>
  <w:footnote w:id="112">
    <w:p w:rsidR="00BC60BC" w:rsidRPr="001934AD" w:rsidRDefault="00BC60BC" w:rsidP="00605ACC">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參見《長阿含經》卷</w:t>
      </w:r>
      <w:r w:rsidRPr="001934AD">
        <w:rPr>
          <w:sz w:val="22"/>
          <w:szCs w:val="22"/>
        </w:rPr>
        <w:t>11</w:t>
      </w:r>
      <w:r w:rsidRPr="001934AD">
        <w:rPr>
          <w:rFonts w:hint="eastAsia"/>
          <w:sz w:val="22"/>
          <w:szCs w:val="22"/>
        </w:rPr>
        <w:t>（</w:t>
      </w:r>
      <w:r w:rsidRPr="001934AD">
        <w:rPr>
          <w:rFonts w:hint="eastAsia"/>
          <w:sz w:val="22"/>
          <w:szCs w:val="22"/>
        </w:rPr>
        <w:t>15</w:t>
      </w:r>
      <w:r w:rsidRPr="001934AD">
        <w:rPr>
          <w:rFonts w:hint="eastAsia"/>
          <w:sz w:val="22"/>
          <w:szCs w:val="22"/>
        </w:rPr>
        <w:t>經）《阿㝹夷經》</w:t>
      </w:r>
      <w:r w:rsidRPr="001934AD">
        <w:rPr>
          <w:sz w:val="22"/>
          <w:szCs w:val="22"/>
        </w:rPr>
        <w:t>（</w:t>
      </w:r>
      <w:r w:rsidRPr="001934AD">
        <w:rPr>
          <w:rFonts w:hint="eastAsia"/>
          <w:sz w:val="22"/>
          <w:szCs w:val="22"/>
        </w:rPr>
        <w:t>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7"/>
          <w:attr w:name="UnitName" w:val="C"/>
        </w:smartTagPr>
        <w:r w:rsidRPr="001934AD">
          <w:rPr>
            <w:sz w:val="22"/>
            <w:szCs w:val="22"/>
          </w:rPr>
          <w:t>67c</w:t>
        </w:r>
      </w:smartTag>
      <w:r w:rsidRPr="001934AD">
        <w:rPr>
          <w:sz w:val="22"/>
          <w:szCs w:val="22"/>
        </w:rPr>
        <w:t>24</w:t>
      </w:r>
      <w:smartTag w:uri="urn:schemas-microsoft-com:office:smarttags" w:element="chmetcnv">
        <w:smartTagPr>
          <w:attr w:name="TCSC" w:val="0"/>
          <w:attr w:name="NumberType" w:val="1"/>
          <w:attr w:name="Negative" w:val="True"/>
          <w:attr w:name="HasSpace" w:val="False"/>
          <w:attr w:name="SourceValue" w:val="68"/>
          <w:attr w:name="UnitName" w:val="a"/>
        </w:smartTagPr>
        <w:r w:rsidRPr="001934AD">
          <w:rPr>
            <w:sz w:val="22"/>
            <w:szCs w:val="22"/>
          </w:rPr>
          <w:t>-68a</w:t>
        </w:r>
      </w:smartTag>
      <w:r w:rsidRPr="001934AD">
        <w:rPr>
          <w:sz w:val="22"/>
          <w:szCs w:val="22"/>
        </w:rPr>
        <w:t>7</w:t>
      </w:r>
      <w:r w:rsidRPr="001934AD">
        <w:rPr>
          <w:sz w:val="22"/>
          <w:szCs w:val="22"/>
        </w:rPr>
        <w:t>）</w:t>
      </w:r>
      <w:r w:rsidRPr="001934AD">
        <w:rPr>
          <w:rFonts w:hint="eastAsia"/>
          <w:sz w:val="22"/>
          <w:szCs w:val="22"/>
        </w:rPr>
        <w:t>。</w:t>
      </w:r>
    </w:p>
  </w:footnote>
  <w:footnote w:id="113">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《中阿含經》卷</w:t>
      </w:r>
      <w:r w:rsidRPr="001934AD">
        <w:rPr>
          <w:rFonts w:hint="eastAsia"/>
          <w:sz w:val="22"/>
          <w:szCs w:val="22"/>
        </w:rPr>
        <w:t>47</w:t>
      </w:r>
      <w:r w:rsidRPr="001934AD">
        <w:rPr>
          <w:rFonts w:hint="eastAsia"/>
          <w:sz w:val="22"/>
          <w:szCs w:val="22"/>
        </w:rPr>
        <w:t>（</w:t>
      </w:r>
      <w:r w:rsidRPr="001934AD">
        <w:rPr>
          <w:rFonts w:hint="eastAsia"/>
          <w:sz w:val="22"/>
          <w:szCs w:val="22"/>
        </w:rPr>
        <w:t>181</w:t>
      </w:r>
      <w:r w:rsidRPr="001934AD">
        <w:rPr>
          <w:rFonts w:hint="eastAsia"/>
          <w:sz w:val="22"/>
          <w:szCs w:val="22"/>
        </w:rPr>
        <w:t>經）《多界經》（大正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23"/>
          <w:attr w:name="UnitName" w:val="C"/>
        </w:smartTagPr>
        <w:r w:rsidRPr="001934AD">
          <w:rPr>
            <w:rFonts w:hint="eastAsia"/>
            <w:sz w:val="22"/>
            <w:szCs w:val="22"/>
          </w:rPr>
          <w:t>723c</w:t>
        </w:r>
      </w:smartTag>
      <w:r w:rsidRPr="001934AD">
        <w:rPr>
          <w:rFonts w:hint="eastAsia"/>
          <w:sz w:val="22"/>
          <w:szCs w:val="22"/>
        </w:rPr>
        <w:t>29</w:t>
      </w:r>
      <w:smartTag w:uri="urn:schemas-microsoft-com:office:smarttags" w:element="chmetcnv">
        <w:smartTagPr>
          <w:attr w:name="TCSC" w:val="0"/>
          <w:attr w:name="NumberType" w:val="1"/>
          <w:attr w:name="Negative" w:val="True"/>
          <w:attr w:name="HasSpace" w:val="False"/>
          <w:attr w:name="SourceValue" w:val="724"/>
          <w:attr w:name="UnitName" w:val="a"/>
        </w:smartTagPr>
        <w:r w:rsidRPr="001934AD">
          <w:rPr>
            <w:rFonts w:hint="eastAsia"/>
            <w:sz w:val="22"/>
            <w:szCs w:val="22"/>
          </w:rPr>
          <w:t>-724a</w:t>
        </w:r>
      </w:smartTag>
      <w:r w:rsidRPr="001934AD">
        <w:rPr>
          <w:rFonts w:hint="eastAsia"/>
          <w:sz w:val="22"/>
          <w:szCs w:val="22"/>
        </w:rPr>
        <w:t>2</w:t>
      </w:r>
      <w:r w:rsidRPr="001934AD">
        <w:rPr>
          <w:rFonts w:hint="eastAsia"/>
          <w:sz w:val="22"/>
          <w:szCs w:val="22"/>
        </w:rPr>
        <w:t>）：</w:t>
      </w:r>
    </w:p>
    <w:p w:rsidR="00BC60BC" w:rsidRPr="001934AD" w:rsidRDefault="00BC60BC" w:rsidP="009F5C70">
      <w:pPr>
        <w:pStyle w:val="a7"/>
        <w:overflowPunct w:val="0"/>
        <w:ind w:leftChars="365" w:left="876"/>
        <w:jc w:val="both"/>
        <w:rPr>
          <w:sz w:val="22"/>
          <w:szCs w:val="22"/>
        </w:rPr>
      </w:pPr>
      <w:r w:rsidRPr="001934AD">
        <w:rPr>
          <w:rFonts w:ascii="標楷體" w:eastAsia="標楷體" w:hAnsi="標楷體" w:hint="eastAsia"/>
          <w:sz w:val="22"/>
          <w:szCs w:val="22"/>
        </w:rPr>
        <w:t>阿難！若世中有二如來者，終無是處；若世中有一如來者，必有是處。</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）《佛說四品法門經》（大正</w:t>
      </w:r>
      <w:r w:rsidRPr="001934AD">
        <w:rPr>
          <w:sz w:val="22"/>
          <w:szCs w:val="22"/>
        </w:rPr>
        <w:t>17</w:t>
      </w:r>
      <w:r w:rsidRPr="001934AD">
        <w:rPr>
          <w:sz w:val="22"/>
          <w:szCs w:val="22"/>
        </w:rPr>
        <w:t>，</w:t>
      </w:r>
      <w:r w:rsidRPr="001934AD">
        <w:rPr>
          <w:sz w:val="22"/>
          <w:szCs w:val="22"/>
        </w:rPr>
        <w:t>713b18-19</w:t>
      </w:r>
      <w:r w:rsidRPr="001934AD">
        <w:rPr>
          <w:sz w:val="22"/>
          <w:szCs w:val="22"/>
        </w:rPr>
        <w:t>）：</w:t>
      </w:r>
    </w:p>
    <w:p w:rsidR="00BC60BC" w:rsidRPr="001934AD" w:rsidRDefault="00BC60BC" w:rsidP="009F5C70">
      <w:pPr>
        <w:pStyle w:val="a7"/>
        <w:overflowPunct w:val="0"/>
        <w:ind w:leftChars="365" w:left="876"/>
        <w:jc w:val="both"/>
        <w:rPr>
          <w:sz w:val="22"/>
          <w:szCs w:val="22"/>
        </w:rPr>
      </w:pPr>
      <w:r w:rsidRPr="001934AD">
        <w:rPr>
          <w:rFonts w:eastAsia="標楷體"/>
          <w:sz w:val="22"/>
          <w:szCs w:val="22"/>
        </w:rPr>
        <w:t>阿難！</w:t>
      </w:r>
      <w:r w:rsidRPr="001934AD">
        <w:rPr>
          <w:rFonts w:ascii="標楷體" w:eastAsia="標楷體" w:hAnsi="標楷體"/>
          <w:sz w:val="22"/>
          <w:szCs w:val="22"/>
        </w:rPr>
        <w:t>世間</w:t>
      </w:r>
      <w:r w:rsidRPr="001934AD">
        <w:rPr>
          <w:rFonts w:eastAsia="標楷體"/>
          <w:sz w:val="22"/>
          <w:szCs w:val="22"/>
        </w:rPr>
        <w:t>若有二佛出世，無有是處</w:t>
      </w:r>
      <w:r w:rsidRPr="001934AD">
        <w:rPr>
          <w:rFonts w:eastAsia="標楷體" w:hint="eastAsia"/>
          <w:sz w:val="22"/>
          <w:szCs w:val="22"/>
        </w:rPr>
        <w:t>；</w:t>
      </w:r>
      <w:r w:rsidRPr="001934AD">
        <w:rPr>
          <w:rFonts w:eastAsia="標楷體"/>
          <w:sz w:val="22"/>
          <w:szCs w:val="22"/>
        </w:rPr>
        <w:t>一佛出世，斯有是處。</w:t>
      </w:r>
    </w:p>
  </w:footnote>
  <w:footnote w:id="114">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）《別譯雜阿含經》卷</w:t>
      </w:r>
      <w:r w:rsidRPr="001934AD">
        <w:rPr>
          <w:sz w:val="22"/>
          <w:szCs w:val="22"/>
        </w:rPr>
        <w:t>7</w:t>
      </w:r>
      <w:r w:rsidRPr="001934AD">
        <w:rPr>
          <w:sz w:val="22"/>
          <w:szCs w:val="22"/>
        </w:rPr>
        <w:t>（</w:t>
      </w:r>
      <w:r w:rsidRPr="001934AD">
        <w:rPr>
          <w:sz w:val="22"/>
          <w:szCs w:val="22"/>
        </w:rPr>
        <w:t>123</w:t>
      </w:r>
      <w:r w:rsidRPr="001934AD">
        <w:rPr>
          <w:sz w:val="22"/>
          <w:szCs w:val="22"/>
        </w:rPr>
        <w:t>經）（大正</w:t>
      </w:r>
      <w:r w:rsidRPr="001934AD">
        <w:rPr>
          <w:sz w:val="22"/>
          <w:szCs w:val="22"/>
        </w:rPr>
        <w:t>2</w:t>
      </w:r>
      <w:r w:rsidRPr="001934AD">
        <w:rPr>
          <w:sz w:val="22"/>
          <w:szCs w:val="22"/>
        </w:rPr>
        <w:t>，</w:t>
      </w:r>
      <w:r w:rsidRPr="001934AD">
        <w:rPr>
          <w:sz w:val="22"/>
          <w:szCs w:val="22"/>
        </w:rPr>
        <w:t>420b25-27</w:t>
      </w:r>
      <w:r w:rsidRPr="001934AD">
        <w:rPr>
          <w:sz w:val="22"/>
          <w:szCs w:val="22"/>
        </w:rPr>
        <w:t>）：</w:t>
      </w:r>
    </w:p>
    <w:p w:rsidR="00BC60BC" w:rsidRPr="001934AD" w:rsidRDefault="00BC60BC" w:rsidP="009F5C70">
      <w:pPr>
        <w:pStyle w:val="a7"/>
        <w:overflowPunct w:val="0"/>
        <w:ind w:leftChars="365" w:left="876"/>
        <w:jc w:val="both"/>
        <w:rPr>
          <w:sz w:val="22"/>
          <w:szCs w:val="22"/>
        </w:rPr>
      </w:pPr>
      <w:r w:rsidRPr="001934AD">
        <w:rPr>
          <w:rFonts w:eastAsia="標楷體"/>
          <w:sz w:val="22"/>
          <w:szCs w:val="22"/>
        </w:rPr>
        <w:t>若以如是三不善業，身壞命終，得生天者，無有是處。</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sz w:val="22"/>
          <w:szCs w:val="22"/>
        </w:rPr>
        <w:t>2</w:t>
      </w:r>
      <w:r w:rsidRPr="001934AD">
        <w:rPr>
          <w:sz w:val="22"/>
          <w:szCs w:val="22"/>
        </w:rPr>
        <w:t>）《佛說四品法門經》（大正</w:t>
      </w:r>
      <w:r w:rsidRPr="001934AD">
        <w:rPr>
          <w:sz w:val="22"/>
          <w:szCs w:val="22"/>
        </w:rPr>
        <w:t>17</w:t>
      </w:r>
      <w:r w:rsidRPr="001934AD">
        <w:rPr>
          <w:sz w:val="22"/>
          <w:szCs w:val="22"/>
        </w:rPr>
        <w:t>，</w:t>
      </w:r>
      <w:r w:rsidRPr="001934AD">
        <w:rPr>
          <w:sz w:val="22"/>
          <w:szCs w:val="22"/>
        </w:rPr>
        <w:t>713b6-11</w:t>
      </w:r>
      <w:r w:rsidRPr="001934AD">
        <w:rPr>
          <w:sz w:val="22"/>
          <w:szCs w:val="22"/>
        </w:rPr>
        <w:t>）：</w:t>
      </w:r>
    </w:p>
    <w:p w:rsidR="00BC60BC" w:rsidRPr="001934AD" w:rsidRDefault="00BC60BC" w:rsidP="009F5C70">
      <w:pPr>
        <w:pStyle w:val="a7"/>
        <w:overflowPunct w:val="0"/>
        <w:ind w:leftChars="365" w:left="876"/>
        <w:jc w:val="both"/>
        <w:rPr>
          <w:rFonts w:eastAsia="標楷體"/>
          <w:sz w:val="22"/>
          <w:szCs w:val="22"/>
        </w:rPr>
      </w:pPr>
      <w:r w:rsidRPr="001934AD">
        <w:rPr>
          <w:rFonts w:eastAsia="標楷體"/>
          <w:sz w:val="22"/>
          <w:szCs w:val="22"/>
        </w:rPr>
        <w:t>佛告阿難：</w:t>
      </w:r>
      <w:r w:rsidRPr="001934AD">
        <w:rPr>
          <w:rFonts w:ascii="細明體" w:eastAsia="細明體" w:hAnsi="細明體" w:hint="eastAsia"/>
          <w:sz w:val="22"/>
          <w:szCs w:val="22"/>
        </w:rPr>
        <w:t>「</w:t>
      </w:r>
      <w:r w:rsidRPr="001934AD">
        <w:rPr>
          <w:rFonts w:eastAsia="標楷體"/>
          <w:b/>
          <w:sz w:val="22"/>
          <w:szCs w:val="22"/>
        </w:rPr>
        <w:t>非處</w:t>
      </w:r>
      <w:r w:rsidRPr="001934AD">
        <w:rPr>
          <w:rFonts w:eastAsia="標楷體"/>
          <w:sz w:val="22"/>
          <w:szCs w:val="22"/>
        </w:rPr>
        <w:t>法者，謂身、口、意造不善業，而獲所樂善果報者，無有是處。</w:t>
      </w:r>
    </w:p>
    <w:p w:rsidR="00BC60BC" w:rsidRPr="001934AD" w:rsidRDefault="00BC60BC" w:rsidP="009F5C70">
      <w:pPr>
        <w:pStyle w:val="a7"/>
        <w:overflowPunct w:val="0"/>
        <w:ind w:leftChars="365" w:left="876"/>
        <w:jc w:val="both"/>
        <w:rPr>
          <w:rFonts w:eastAsia="標楷體"/>
          <w:sz w:val="22"/>
          <w:szCs w:val="22"/>
        </w:rPr>
      </w:pPr>
      <w:r w:rsidRPr="001934AD">
        <w:rPr>
          <w:rFonts w:eastAsia="標楷體"/>
          <w:sz w:val="22"/>
          <w:szCs w:val="22"/>
        </w:rPr>
        <w:t>若身、口、意造諸善業，而復獲於不善報者</w:t>
      </w:r>
      <w:r w:rsidRPr="001934AD">
        <w:rPr>
          <w:rFonts w:eastAsia="標楷體" w:hint="eastAsia"/>
          <w:sz w:val="22"/>
          <w:szCs w:val="22"/>
        </w:rPr>
        <w:t>，</w:t>
      </w:r>
      <w:r w:rsidRPr="001934AD">
        <w:rPr>
          <w:rFonts w:eastAsia="標楷體"/>
          <w:sz w:val="22"/>
          <w:szCs w:val="22"/>
        </w:rPr>
        <w:t>亦無是處。</w:t>
      </w:r>
    </w:p>
    <w:p w:rsidR="00BC60BC" w:rsidRPr="001934AD" w:rsidRDefault="00BC60BC" w:rsidP="00605ACC">
      <w:pPr>
        <w:pStyle w:val="a7"/>
        <w:overflowPunct w:val="0"/>
        <w:spacing w:beforeLines="20" w:before="72"/>
        <w:ind w:leftChars="365" w:left="876"/>
        <w:jc w:val="both"/>
        <w:rPr>
          <w:rFonts w:eastAsia="標楷體"/>
          <w:sz w:val="22"/>
          <w:szCs w:val="22"/>
        </w:rPr>
      </w:pPr>
      <w:r w:rsidRPr="001934AD">
        <w:rPr>
          <w:rFonts w:eastAsia="標楷體"/>
          <w:sz w:val="22"/>
          <w:szCs w:val="22"/>
        </w:rPr>
        <w:t>言</w:t>
      </w:r>
      <w:r w:rsidRPr="001934AD">
        <w:rPr>
          <w:rFonts w:eastAsia="標楷體"/>
          <w:b/>
          <w:sz w:val="22"/>
          <w:szCs w:val="22"/>
        </w:rPr>
        <w:t>是處</w:t>
      </w:r>
      <w:r w:rsidRPr="001934AD">
        <w:rPr>
          <w:rFonts w:eastAsia="標楷體"/>
          <w:sz w:val="22"/>
          <w:szCs w:val="22"/>
        </w:rPr>
        <w:t>者，謂身、口、意造諸善業，而獲所樂勝妙果報，斯有是處。</w:t>
      </w:r>
    </w:p>
    <w:p w:rsidR="00BC60BC" w:rsidRPr="001934AD" w:rsidRDefault="00BC60BC" w:rsidP="009F5C70">
      <w:pPr>
        <w:pStyle w:val="a7"/>
        <w:overflowPunct w:val="0"/>
        <w:ind w:leftChars="365" w:left="876"/>
        <w:jc w:val="both"/>
      </w:pPr>
      <w:r w:rsidRPr="001934AD">
        <w:rPr>
          <w:rFonts w:eastAsia="標楷體"/>
          <w:sz w:val="22"/>
          <w:szCs w:val="22"/>
        </w:rPr>
        <w:t>若身、口、意造不善業，而獲所感不善果報，亦有是處。</w:t>
      </w:r>
      <w:r w:rsidRPr="001934AD">
        <w:rPr>
          <w:rFonts w:ascii="細明體" w:eastAsia="細明體" w:hAnsi="細明體" w:hint="eastAsia"/>
          <w:sz w:val="22"/>
          <w:szCs w:val="22"/>
        </w:rPr>
        <w:t>」</w:t>
      </w:r>
    </w:p>
  </w:footnote>
  <w:footnote w:id="115">
    <w:p w:rsidR="00BC60BC" w:rsidRPr="001934AD" w:rsidRDefault="00BC60BC" w:rsidP="00E10785">
      <w:pPr>
        <w:snapToGrid w:val="0"/>
        <w:ind w:left="319" w:hangingChars="145" w:hanging="319"/>
        <w:jc w:val="both"/>
        <w:rPr>
          <w:sz w:val="22"/>
        </w:rPr>
      </w:pPr>
      <w:r w:rsidRPr="001934AD">
        <w:rPr>
          <w:rStyle w:val="a9"/>
          <w:sz w:val="22"/>
        </w:rPr>
        <w:footnoteRef/>
      </w:r>
      <w:r w:rsidRPr="001934AD">
        <w:rPr>
          <w:rFonts w:hint="eastAsia"/>
          <w:sz w:val="22"/>
        </w:rPr>
        <w:t xml:space="preserve"> </w:t>
      </w:r>
      <w:r w:rsidRPr="001934AD">
        <w:rPr>
          <w:sz w:val="22"/>
        </w:rPr>
        <w:t>《十住毘婆沙論》卷</w:t>
      </w:r>
      <w:r w:rsidRPr="001934AD">
        <w:rPr>
          <w:sz w:val="22"/>
        </w:rPr>
        <w:t>8</w:t>
      </w:r>
      <w:r w:rsidRPr="001934AD">
        <w:rPr>
          <w:sz w:val="22"/>
        </w:rPr>
        <w:t>〈</w:t>
      </w:r>
      <w:r w:rsidRPr="001934AD">
        <w:rPr>
          <w:sz w:val="22"/>
        </w:rPr>
        <w:t>17</w:t>
      </w:r>
      <w:r w:rsidRPr="001934AD">
        <w:rPr>
          <w:sz w:val="22"/>
        </w:rPr>
        <w:t>入寺品〉（大正</w:t>
      </w:r>
      <w:r w:rsidRPr="001934AD">
        <w:rPr>
          <w:sz w:val="22"/>
        </w:rPr>
        <w:t>26</w:t>
      </w:r>
      <w:r w:rsidRPr="001934AD">
        <w:rPr>
          <w:sz w:val="22"/>
        </w:rPr>
        <w:t>，</w:t>
      </w:r>
      <w:r w:rsidRPr="001934AD">
        <w:rPr>
          <w:sz w:val="22"/>
        </w:rPr>
        <w:t>63b21-29</w:t>
      </w:r>
      <w:r w:rsidRPr="001934AD">
        <w:rPr>
          <w:sz w:val="22"/>
        </w:rPr>
        <w:t>）：</w:t>
      </w:r>
    </w:p>
    <w:p w:rsidR="00BC60BC" w:rsidRPr="001934AD" w:rsidRDefault="00BC60BC" w:rsidP="00DB4D05">
      <w:pPr>
        <w:pStyle w:val="a7"/>
        <w:ind w:leftChars="135" w:left="324"/>
        <w:jc w:val="both"/>
        <w:rPr>
          <w:rFonts w:ascii="標楷體" w:eastAsia="標楷體" w:hAnsi="標楷體"/>
          <w:sz w:val="22"/>
          <w:szCs w:val="22"/>
        </w:rPr>
      </w:pPr>
      <w:r w:rsidRPr="001934AD">
        <w:rPr>
          <w:rFonts w:ascii="標楷體" w:eastAsia="標楷體" w:hAnsi="標楷體"/>
          <w:sz w:val="22"/>
          <w:szCs w:val="22"/>
        </w:rPr>
        <w:t>是在家菩薩為欲護持法故，乃至自捨身命，勤行精進，摧破六十二種外道及諸魔民憎嫉佛法者，佛弟子中或有邪行詭異佛法，如是之人如法摧破，名為護持法。</w:t>
      </w:r>
    </w:p>
    <w:p w:rsidR="00BC60BC" w:rsidRPr="001934AD" w:rsidRDefault="00BC60BC" w:rsidP="00605ACC">
      <w:pPr>
        <w:pStyle w:val="a7"/>
        <w:spacing w:beforeLines="20" w:before="72"/>
        <w:ind w:leftChars="135" w:left="324"/>
        <w:jc w:val="both"/>
        <w:rPr>
          <w:rFonts w:ascii="標楷體" w:eastAsia="標楷體" w:hAnsi="標楷體"/>
          <w:sz w:val="22"/>
          <w:szCs w:val="22"/>
        </w:rPr>
      </w:pPr>
      <w:r w:rsidRPr="001934AD">
        <w:rPr>
          <w:rFonts w:ascii="標楷體" w:eastAsia="標楷體" w:hAnsi="標楷體"/>
          <w:sz w:val="22"/>
          <w:szCs w:val="22"/>
        </w:rPr>
        <w:t>又應於諸多聞說法者，加信敬心、四事供養，亦名護持法。</w:t>
      </w:r>
    </w:p>
    <w:p w:rsidR="00BC60BC" w:rsidRPr="001934AD" w:rsidRDefault="00BC60BC" w:rsidP="00605ACC">
      <w:pPr>
        <w:pStyle w:val="a7"/>
        <w:spacing w:beforeLines="20" w:before="72"/>
        <w:ind w:leftChars="135" w:left="324"/>
        <w:jc w:val="both"/>
        <w:rPr>
          <w:rFonts w:ascii="標楷體" w:eastAsia="標楷體" w:hAnsi="標楷體"/>
          <w:sz w:val="22"/>
          <w:szCs w:val="22"/>
        </w:rPr>
      </w:pPr>
      <w:r w:rsidRPr="001934AD">
        <w:rPr>
          <w:rFonts w:ascii="標楷體" w:eastAsia="標楷體" w:hAnsi="標楷體"/>
          <w:sz w:val="22"/>
          <w:szCs w:val="22"/>
        </w:rPr>
        <w:t>若自讀誦、解說、書寫，</w:t>
      </w:r>
      <w:r w:rsidRPr="001934AD">
        <w:rPr>
          <w:rFonts w:ascii="標楷體" w:eastAsia="標楷體" w:hAnsi="標楷體"/>
          <w:b/>
          <w:sz w:val="22"/>
          <w:szCs w:val="22"/>
        </w:rPr>
        <w:t>修多羅、毘尼、阿毘曇、摩多羅迦、菩薩藏</w:t>
      </w:r>
      <w:r w:rsidRPr="001934AD">
        <w:rPr>
          <w:rFonts w:ascii="標楷體" w:eastAsia="標楷體" w:hAnsi="標楷體"/>
          <w:sz w:val="22"/>
          <w:szCs w:val="22"/>
        </w:rPr>
        <w:t>者，亦教他人讀誦、解說、書寫，以是因緣法得久住利益一切。</w:t>
      </w:r>
    </w:p>
  </w:footnote>
  <w:footnote w:id="116">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即＋（時）【宋】【元】【明】【宮】。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12</w:t>
      </w:r>
      <w:r w:rsidRPr="001934AD">
        <w:rPr>
          <w:rFonts w:hAnsi="新細明體"/>
          <w:sz w:val="22"/>
          <w:szCs w:val="22"/>
        </w:rPr>
        <w:t>）</w:t>
      </w:r>
    </w:p>
  </w:footnote>
  <w:footnote w:id="117">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受＝愛【宋】＊【元】＊【明】＊（＊</w:t>
      </w:r>
      <w:r w:rsidRPr="001934AD">
        <w:rPr>
          <w:rFonts w:hint="eastAsia"/>
          <w:sz w:val="22"/>
          <w:szCs w:val="22"/>
        </w:rPr>
        <w:t xml:space="preserve"> 1</w:t>
      </w:r>
      <w:r w:rsidRPr="001934AD">
        <w:rPr>
          <w:rFonts w:hint="eastAsia"/>
          <w:sz w:val="22"/>
          <w:szCs w:val="22"/>
        </w:rPr>
        <w:t>）。</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13</w:t>
      </w:r>
      <w:r w:rsidRPr="001934AD">
        <w:rPr>
          <w:rFonts w:hAnsi="新細明體"/>
          <w:sz w:val="22"/>
          <w:szCs w:val="22"/>
        </w:rPr>
        <w:t>）</w:t>
      </w:r>
    </w:p>
  </w:footnote>
  <w:footnote w:id="118">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（禪）＋定【宋】【元】【明】【宮】。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14</w:t>
      </w:r>
      <w:r w:rsidRPr="001934AD">
        <w:rPr>
          <w:rFonts w:hAnsi="新細明體"/>
          <w:sz w:val="22"/>
          <w:szCs w:val="22"/>
        </w:rPr>
        <w:t>）</w:t>
      </w:r>
    </w:p>
  </w:footnote>
  <w:footnote w:id="119">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如＝知【宋】【元】【明】【宮】。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82</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15</w:t>
      </w:r>
      <w:r w:rsidRPr="001934AD">
        <w:rPr>
          <w:rFonts w:hAnsi="新細明體"/>
          <w:sz w:val="22"/>
          <w:szCs w:val="22"/>
        </w:rPr>
        <w:t>）</w:t>
      </w:r>
    </w:p>
  </w:footnote>
  <w:footnote w:id="120">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闇（ㄢ</w:t>
      </w:r>
      <w:r w:rsidRPr="001934AD">
        <w:rPr>
          <w:rFonts w:ascii="標楷體" w:eastAsia="標楷體" w:hAnsi="標楷體"/>
          <w:sz w:val="22"/>
          <w:szCs w:val="22"/>
        </w:rPr>
        <w:t>ˋ</w:t>
      </w:r>
      <w:r w:rsidRPr="001934AD">
        <w:rPr>
          <w:sz w:val="22"/>
          <w:szCs w:val="22"/>
        </w:rPr>
        <w:t>）鈍：</w:t>
      </w:r>
      <w:r w:rsidRPr="001934AD">
        <w:rPr>
          <w:rFonts w:ascii="新細明體" w:hAnsi="新細明體"/>
          <w:sz w:val="22"/>
          <w:szCs w:val="22"/>
        </w:rPr>
        <w:t>愚拙。</w:t>
      </w:r>
      <w:r w:rsidRPr="001934AD">
        <w:rPr>
          <w:sz w:val="22"/>
          <w:szCs w:val="22"/>
        </w:rPr>
        <w:t>（《漢語大詞典》（十二），</w:t>
      </w:r>
      <w:r w:rsidRPr="001934AD">
        <w:rPr>
          <w:sz w:val="22"/>
          <w:szCs w:val="22"/>
        </w:rPr>
        <w:t>p.133</w:t>
      </w:r>
      <w:r w:rsidRPr="001934AD">
        <w:rPr>
          <w:sz w:val="22"/>
          <w:szCs w:val="22"/>
        </w:rPr>
        <w:t>）</w:t>
      </w:r>
    </w:p>
  </w:footnote>
  <w:footnote w:id="121">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雜：</w:t>
      </w:r>
      <w:r w:rsidRPr="001934AD">
        <w:rPr>
          <w:sz w:val="22"/>
          <w:szCs w:val="22"/>
        </w:rPr>
        <w:t>5.</w:t>
      </w:r>
      <w:r w:rsidRPr="001934AD">
        <w:rPr>
          <w:sz w:val="22"/>
          <w:szCs w:val="22"/>
        </w:rPr>
        <w:t>多，繁多。（《漢語大詞典》（</w:t>
      </w:r>
      <w:r w:rsidRPr="001934AD">
        <w:rPr>
          <w:rFonts w:hint="eastAsia"/>
          <w:sz w:val="22"/>
          <w:szCs w:val="22"/>
        </w:rPr>
        <w:t>十一</w:t>
      </w:r>
      <w:r w:rsidRPr="001934AD">
        <w:rPr>
          <w:sz w:val="22"/>
          <w:szCs w:val="22"/>
        </w:rPr>
        <w:t>），</w:t>
      </w:r>
      <w:r w:rsidRPr="001934AD">
        <w:rPr>
          <w:sz w:val="22"/>
          <w:szCs w:val="22"/>
        </w:rPr>
        <w:t>p.</w:t>
      </w:r>
      <w:r w:rsidRPr="001934AD">
        <w:rPr>
          <w:rFonts w:hint="eastAsia"/>
          <w:sz w:val="22"/>
          <w:szCs w:val="22"/>
        </w:rPr>
        <w:t>868</w:t>
      </w:r>
      <w:r w:rsidRPr="001934AD">
        <w:rPr>
          <w:sz w:val="22"/>
          <w:szCs w:val="22"/>
        </w:rPr>
        <w:t>）</w:t>
      </w:r>
    </w:p>
  </w:footnote>
  <w:footnote w:id="122">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萬端：亦作</w:t>
      </w:r>
      <w:r w:rsidRPr="001934AD">
        <w:rPr>
          <w:sz w:val="22"/>
          <w:szCs w:val="22"/>
        </w:rPr>
        <w:t>“</w:t>
      </w:r>
      <w:r w:rsidRPr="001934AD">
        <w:rPr>
          <w:sz w:val="22"/>
          <w:szCs w:val="22"/>
        </w:rPr>
        <w:t>萬耑</w:t>
      </w:r>
      <w:r w:rsidRPr="001934AD">
        <w:rPr>
          <w:sz w:val="22"/>
          <w:szCs w:val="22"/>
        </w:rPr>
        <w:t>”</w:t>
      </w:r>
      <w:r w:rsidRPr="001934AD">
        <w:rPr>
          <w:sz w:val="22"/>
          <w:szCs w:val="22"/>
        </w:rPr>
        <w:t>。形容方法、頭緒、形態等極多而紛繁。（《漢語大詞典》（</w:t>
      </w:r>
      <w:r w:rsidRPr="001934AD">
        <w:rPr>
          <w:rFonts w:hint="eastAsia"/>
          <w:sz w:val="22"/>
          <w:szCs w:val="22"/>
        </w:rPr>
        <w:t>九</w:t>
      </w:r>
      <w:r w:rsidRPr="001934AD">
        <w:rPr>
          <w:sz w:val="22"/>
          <w:szCs w:val="22"/>
        </w:rPr>
        <w:t>），</w:t>
      </w:r>
      <w:r w:rsidRPr="001934AD">
        <w:rPr>
          <w:sz w:val="22"/>
          <w:szCs w:val="22"/>
        </w:rPr>
        <w:t>p.</w:t>
      </w:r>
      <w:r w:rsidRPr="001934AD">
        <w:rPr>
          <w:rFonts w:hint="eastAsia"/>
          <w:sz w:val="22"/>
          <w:szCs w:val="22"/>
        </w:rPr>
        <w:t>469</w:t>
      </w:r>
      <w:r w:rsidRPr="001934AD">
        <w:rPr>
          <w:sz w:val="22"/>
          <w:szCs w:val="22"/>
        </w:rPr>
        <w:t>）</w:t>
      </w:r>
    </w:p>
  </w:footnote>
  <w:footnote w:id="123">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《舍利弗阿毘曇論》卷</w:t>
      </w:r>
      <w:r w:rsidRPr="001934AD">
        <w:rPr>
          <w:rFonts w:hint="eastAsia"/>
          <w:sz w:val="22"/>
          <w:szCs w:val="22"/>
        </w:rPr>
        <w:t>28</w:t>
      </w:r>
      <w:r w:rsidRPr="001934AD">
        <w:rPr>
          <w:rFonts w:hint="eastAsia"/>
          <w:sz w:val="22"/>
          <w:szCs w:val="22"/>
        </w:rPr>
        <w:t>（大正</w:t>
      </w:r>
      <w:r w:rsidRPr="001934AD">
        <w:rPr>
          <w:rFonts w:hint="eastAsia"/>
          <w:sz w:val="22"/>
          <w:szCs w:val="22"/>
        </w:rPr>
        <w:t>28</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02"/>
          <w:attr w:name="UnitName" w:val="a"/>
        </w:smartTagPr>
        <w:r w:rsidRPr="001934AD">
          <w:rPr>
            <w:rFonts w:hint="eastAsia"/>
            <w:sz w:val="22"/>
            <w:szCs w:val="22"/>
          </w:rPr>
          <w:t>702a</w:t>
        </w:r>
      </w:smartTag>
      <w:r w:rsidRPr="001934AD">
        <w:rPr>
          <w:rFonts w:hint="eastAsia"/>
          <w:sz w:val="22"/>
          <w:szCs w:val="22"/>
        </w:rPr>
        <w:t>20-b23</w:t>
      </w:r>
      <w:r w:rsidRPr="001934AD">
        <w:rPr>
          <w:rFonts w:hint="eastAsia"/>
          <w:sz w:val="22"/>
          <w:szCs w:val="22"/>
        </w:rPr>
        <w:t>）：</w:t>
      </w:r>
    </w:p>
    <w:p w:rsidR="00BC60BC" w:rsidRPr="001934AD" w:rsidRDefault="00BC60BC" w:rsidP="009F3CCE">
      <w:pPr>
        <w:pStyle w:val="a7"/>
        <w:ind w:leftChars="135" w:left="324"/>
        <w:jc w:val="both"/>
        <w:rPr>
          <w:rFonts w:ascii="標楷體" w:eastAsia="標楷體" w:hAnsi="標楷體"/>
          <w:sz w:val="22"/>
          <w:szCs w:val="22"/>
        </w:rPr>
      </w:pPr>
      <w:r w:rsidRPr="001934AD">
        <w:rPr>
          <w:rFonts w:ascii="標楷體" w:eastAsia="標楷體" w:hAnsi="標楷體" w:hint="eastAsia"/>
          <w:sz w:val="22"/>
          <w:szCs w:val="22"/>
        </w:rPr>
        <w:t>云何五支定？如佛告諸比丘：「諦聽！諦聽！善思念之，吾當為汝說聖五支定。」諸比丘言：「唯然受教！」</w:t>
      </w:r>
    </w:p>
    <w:p w:rsidR="00BC60BC" w:rsidRPr="001934AD" w:rsidRDefault="00BC60BC" w:rsidP="00045ED6">
      <w:pPr>
        <w:pStyle w:val="a7"/>
        <w:spacing w:beforeLines="20" w:before="72"/>
        <w:ind w:leftChars="135" w:left="324"/>
        <w:jc w:val="both"/>
        <w:rPr>
          <w:rFonts w:ascii="標楷體" w:eastAsia="標楷體" w:hAnsi="標楷體"/>
          <w:sz w:val="22"/>
          <w:szCs w:val="22"/>
        </w:rPr>
      </w:pPr>
      <w:r w:rsidRPr="001934AD">
        <w:rPr>
          <w:rFonts w:ascii="標楷體" w:eastAsia="標楷體" w:hAnsi="標楷體" w:hint="eastAsia"/>
          <w:sz w:val="22"/>
          <w:szCs w:val="22"/>
        </w:rPr>
        <w:t>「云何得修聖五支正定？如比丘</w:t>
      </w:r>
      <w:r w:rsidRPr="001934AD">
        <w:rPr>
          <w:rFonts w:ascii="標楷體" w:eastAsia="標楷體" w:hAnsi="標楷體" w:hint="eastAsia"/>
          <w:b/>
          <w:sz w:val="22"/>
          <w:szCs w:val="22"/>
        </w:rPr>
        <w:t>離欲惡不善，有覺有觀離生喜樂，成就初禪行</w:t>
      </w:r>
      <w:r w:rsidRPr="001934AD">
        <w:rPr>
          <w:rFonts w:ascii="標楷體" w:eastAsia="標楷體" w:hAnsi="標楷體" w:hint="eastAsia"/>
          <w:sz w:val="22"/>
          <w:szCs w:val="22"/>
        </w:rPr>
        <w:t>。此身離生喜樂津液遍滿此身，盡離生喜樂，津液遍滿無有減少。如善澡浴師，若善澡浴師弟子，以細澡豆盛著器中，以水灑之調適作摶，此摶津液遍滿，不乾不濕內外和調。如是比丘，身離生喜樂，津液遍滿無有減少，是名修聖五支</w:t>
      </w:r>
      <w:r w:rsidRPr="001934AD">
        <w:rPr>
          <w:rFonts w:ascii="標楷體" w:eastAsia="標楷體" w:hAnsi="標楷體" w:hint="eastAsia"/>
          <w:b/>
          <w:sz w:val="22"/>
          <w:szCs w:val="22"/>
        </w:rPr>
        <w:t>初支定</w:t>
      </w:r>
      <w:r w:rsidRPr="001934AD">
        <w:rPr>
          <w:rFonts w:ascii="標楷體" w:eastAsia="標楷體" w:hAnsi="標楷體" w:hint="eastAsia"/>
          <w:sz w:val="22"/>
          <w:szCs w:val="22"/>
        </w:rPr>
        <w:t>。</w:t>
      </w:r>
    </w:p>
    <w:p w:rsidR="00BC60BC" w:rsidRPr="001934AD" w:rsidRDefault="00BC60BC" w:rsidP="00045ED6">
      <w:pPr>
        <w:pStyle w:val="a7"/>
        <w:spacing w:beforeLines="20" w:before="72"/>
        <w:ind w:leftChars="135" w:left="324"/>
        <w:jc w:val="both"/>
        <w:rPr>
          <w:rFonts w:ascii="標楷體" w:eastAsia="標楷體" w:hAnsi="標楷體"/>
          <w:sz w:val="22"/>
          <w:szCs w:val="22"/>
        </w:rPr>
      </w:pPr>
      <w:r w:rsidRPr="001934AD">
        <w:rPr>
          <w:rFonts w:ascii="標楷體" w:eastAsia="標楷體" w:hAnsi="標楷體" w:hint="eastAsia"/>
          <w:sz w:val="22"/>
          <w:szCs w:val="22"/>
        </w:rPr>
        <w:t>復次，比丘！</w:t>
      </w:r>
      <w:r w:rsidRPr="001934AD">
        <w:rPr>
          <w:rFonts w:ascii="標楷體" w:eastAsia="標楷體" w:hAnsi="標楷體" w:hint="eastAsia"/>
          <w:b/>
          <w:sz w:val="22"/>
          <w:szCs w:val="22"/>
        </w:rPr>
        <w:t>滅覺觀內正信一心，無覺無觀定生喜樂，成就二禪行</w:t>
      </w:r>
      <w:r w:rsidRPr="001934AD">
        <w:rPr>
          <w:rFonts w:ascii="標楷體" w:eastAsia="標楷體" w:hAnsi="標楷體" w:hint="eastAsia"/>
          <w:sz w:val="22"/>
          <w:szCs w:val="22"/>
        </w:rPr>
        <w:t>。此身定生喜樂津液遍滿，此身盡定生喜樂，津液遍滿無有減少。如陂湖水底涌出，不從東方、南、西、北方來，此水從底涌出，能令池津液遍滿無有減少。如是比丘，此身定生喜樂津液遍滿無有減少，是謂修聖五支</w:t>
      </w:r>
      <w:r w:rsidRPr="001934AD">
        <w:rPr>
          <w:rFonts w:ascii="標楷體" w:eastAsia="標楷體" w:hAnsi="標楷體" w:hint="eastAsia"/>
          <w:b/>
          <w:sz w:val="22"/>
          <w:szCs w:val="22"/>
        </w:rPr>
        <w:t>第二支定</w:t>
      </w:r>
      <w:r w:rsidRPr="001934AD">
        <w:rPr>
          <w:rFonts w:ascii="標楷體" w:eastAsia="標楷體" w:hAnsi="標楷體" w:hint="eastAsia"/>
          <w:sz w:val="22"/>
          <w:szCs w:val="22"/>
        </w:rPr>
        <w:t>。</w:t>
      </w:r>
    </w:p>
    <w:p w:rsidR="00BC60BC" w:rsidRPr="001934AD" w:rsidRDefault="00BC60BC" w:rsidP="00045ED6">
      <w:pPr>
        <w:pStyle w:val="a7"/>
        <w:spacing w:beforeLines="20" w:before="72"/>
        <w:ind w:leftChars="135" w:left="324"/>
        <w:jc w:val="both"/>
        <w:rPr>
          <w:rFonts w:ascii="標楷體" w:eastAsia="標楷體" w:hAnsi="標楷體"/>
          <w:sz w:val="22"/>
          <w:szCs w:val="22"/>
        </w:rPr>
      </w:pPr>
      <w:r w:rsidRPr="001934AD">
        <w:rPr>
          <w:rFonts w:ascii="標楷體" w:eastAsia="標楷體" w:hAnsi="標楷體" w:hint="eastAsia"/>
          <w:sz w:val="22"/>
          <w:szCs w:val="22"/>
        </w:rPr>
        <w:t>復次，比丘！</w:t>
      </w:r>
      <w:r w:rsidRPr="001934AD">
        <w:rPr>
          <w:rFonts w:ascii="標楷體" w:eastAsia="標楷體" w:hAnsi="標楷體" w:hint="eastAsia"/>
          <w:b/>
          <w:sz w:val="22"/>
          <w:szCs w:val="22"/>
        </w:rPr>
        <w:t>離喜捨行念正智身受樂，如諸聖人，解捨念樂行，成就三禪行</w:t>
      </w:r>
      <w:r w:rsidRPr="001934AD">
        <w:rPr>
          <w:rFonts w:ascii="標楷體" w:eastAsia="標楷體" w:hAnsi="標楷體" w:hint="eastAsia"/>
          <w:sz w:val="22"/>
          <w:szCs w:val="22"/>
        </w:rPr>
        <w:t>。此身無喜樂津液遍滿，此身無喜樂津液遍滿無有減少。如優鉢羅華池、波頭摩華池、鳩頭摩華池、分陀利華池，從泥中出未能出水，此華從根至頭，從頭至根，皆津液遍滿無有減少。如是比丘，此身無量喜樂津液遍滿此身，津液遍滿無有減少，是謂聖五支</w:t>
      </w:r>
      <w:r w:rsidRPr="001934AD">
        <w:rPr>
          <w:rFonts w:ascii="標楷體" w:eastAsia="標楷體" w:hAnsi="標楷體" w:hint="eastAsia"/>
          <w:b/>
          <w:sz w:val="22"/>
          <w:szCs w:val="22"/>
        </w:rPr>
        <w:t>第三支定</w:t>
      </w:r>
      <w:r w:rsidRPr="001934AD">
        <w:rPr>
          <w:rFonts w:ascii="標楷體" w:eastAsia="標楷體" w:hAnsi="標楷體" w:hint="eastAsia"/>
          <w:sz w:val="22"/>
          <w:szCs w:val="22"/>
        </w:rPr>
        <w:t>。</w:t>
      </w:r>
    </w:p>
    <w:p w:rsidR="00BC60BC" w:rsidRPr="001934AD" w:rsidRDefault="00BC60BC" w:rsidP="00045ED6">
      <w:pPr>
        <w:pStyle w:val="a7"/>
        <w:spacing w:beforeLines="20" w:before="72"/>
        <w:ind w:leftChars="135" w:left="324"/>
        <w:jc w:val="both"/>
        <w:rPr>
          <w:rFonts w:ascii="標楷體" w:eastAsia="標楷體" w:hAnsi="標楷體"/>
          <w:sz w:val="22"/>
          <w:szCs w:val="22"/>
        </w:rPr>
      </w:pPr>
      <w:r w:rsidRPr="001934AD">
        <w:rPr>
          <w:rFonts w:ascii="標楷體" w:eastAsia="標楷體" w:hAnsi="標楷體" w:hint="eastAsia"/>
          <w:sz w:val="22"/>
          <w:szCs w:val="22"/>
        </w:rPr>
        <w:t>復次，比丘！</w:t>
      </w:r>
      <w:r w:rsidRPr="001934AD">
        <w:rPr>
          <w:rFonts w:ascii="標楷體" w:eastAsia="標楷體" w:hAnsi="標楷體" w:hint="eastAsia"/>
          <w:b/>
          <w:sz w:val="22"/>
          <w:szCs w:val="22"/>
        </w:rPr>
        <w:t>斷苦樂先滅憂喜，不苦不樂捨念淨，成就四禪行</w:t>
      </w:r>
      <w:r w:rsidRPr="001934AD">
        <w:rPr>
          <w:rFonts w:ascii="標楷體" w:eastAsia="標楷體" w:hAnsi="標楷體" w:hint="eastAsia"/>
          <w:sz w:val="22"/>
          <w:szCs w:val="22"/>
        </w:rPr>
        <w:t>。此身以清淨心遍解行，此身以清淨心遍解行無有減少。如男子、女人著白淨衣，從頭至足，從足至頭，無不覆處。如是比丘，以清淨心遍解行，此身以清淨遍解行無有減少，是謂修聖五支</w:t>
      </w:r>
      <w:r w:rsidRPr="001934AD">
        <w:rPr>
          <w:rFonts w:ascii="標楷體" w:eastAsia="標楷體" w:hAnsi="標楷體" w:hint="eastAsia"/>
          <w:b/>
          <w:sz w:val="22"/>
          <w:szCs w:val="22"/>
        </w:rPr>
        <w:t>第四支定</w:t>
      </w:r>
      <w:r w:rsidRPr="001934AD">
        <w:rPr>
          <w:rFonts w:ascii="標楷體" w:eastAsia="標楷體" w:hAnsi="標楷體" w:hint="eastAsia"/>
          <w:sz w:val="22"/>
          <w:szCs w:val="22"/>
        </w:rPr>
        <w:t>。</w:t>
      </w:r>
    </w:p>
    <w:p w:rsidR="00BC60BC" w:rsidRPr="001934AD" w:rsidRDefault="00BC60BC" w:rsidP="00045ED6">
      <w:pPr>
        <w:pStyle w:val="a7"/>
        <w:spacing w:beforeLines="20" w:before="72"/>
        <w:ind w:leftChars="135" w:left="324"/>
        <w:jc w:val="both"/>
      </w:pPr>
      <w:r w:rsidRPr="001934AD">
        <w:rPr>
          <w:rFonts w:ascii="標楷體" w:eastAsia="標楷體" w:hAnsi="標楷體" w:hint="eastAsia"/>
          <w:sz w:val="22"/>
          <w:szCs w:val="22"/>
        </w:rPr>
        <w:t>復次，比丘！善取觀相，善思惟、善解，如立人觀坐者，如坐人觀臥者。如是比丘，</w:t>
      </w:r>
      <w:r w:rsidRPr="001934AD">
        <w:rPr>
          <w:rFonts w:ascii="標楷體" w:eastAsia="標楷體" w:hAnsi="標楷體" w:hint="eastAsia"/>
          <w:b/>
          <w:sz w:val="22"/>
          <w:szCs w:val="22"/>
        </w:rPr>
        <w:t>善取觀相，善思惟、善解</w:t>
      </w:r>
      <w:r w:rsidRPr="001934AD">
        <w:rPr>
          <w:rFonts w:ascii="標楷體" w:eastAsia="標楷體" w:hAnsi="標楷體" w:hint="eastAsia"/>
          <w:sz w:val="22"/>
          <w:szCs w:val="22"/>
        </w:rPr>
        <w:t>，是謂修聖五支</w:t>
      </w:r>
      <w:r w:rsidRPr="001934AD">
        <w:rPr>
          <w:rFonts w:ascii="標楷體" w:eastAsia="標楷體" w:hAnsi="標楷體" w:hint="eastAsia"/>
          <w:b/>
          <w:sz w:val="22"/>
          <w:szCs w:val="22"/>
        </w:rPr>
        <w:t>第五支定</w:t>
      </w:r>
      <w:r w:rsidRPr="001934AD">
        <w:rPr>
          <w:rFonts w:ascii="標楷體" w:eastAsia="標楷體" w:hAnsi="標楷體" w:hint="eastAsia"/>
          <w:sz w:val="22"/>
          <w:szCs w:val="22"/>
        </w:rPr>
        <w:t>。」</w:t>
      </w:r>
    </w:p>
  </w:footnote>
  <w:footnote w:id="124">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知＝智【宋】【元】【明】【宮】。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1</w:t>
      </w:r>
      <w:r w:rsidRPr="001934AD">
        <w:rPr>
          <w:rFonts w:hAnsi="新細明體"/>
          <w:sz w:val="22"/>
          <w:szCs w:val="22"/>
        </w:rPr>
        <w:t>）</w:t>
      </w:r>
    </w:p>
  </w:footnote>
  <w:footnote w:id="125">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w:t>
      </w:r>
      <w:r w:rsidRPr="001934AD">
        <w:rPr>
          <w:rFonts w:hint="eastAsia"/>
          <w:sz w:val="22"/>
          <w:szCs w:val="22"/>
        </w:rPr>
        <w:t>《長阿含經》</w:t>
      </w:r>
      <w:r w:rsidRPr="001934AD">
        <w:rPr>
          <w:sz w:val="22"/>
          <w:szCs w:val="22"/>
        </w:rPr>
        <w:t>卷</w:t>
      </w:r>
      <w:r w:rsidRPr="001934AD">
        <w:rPr>
          <w:sz w:val="22"/>
          <w:szCs w:val="22"/>
        </w:rPr>
        <w:t>9</w:t>
      </w:r>
      <w:r w:rsidRPr="001934AD">
        <w:rPr>
          <w:sz w:val="22"/>
          <w:szCs w:val="22"/>
        </w:rPr>
        <w:t>（</w:t>
      </w:r>
      <w:r w:rsidRPr="001934AD">
        <w:rPr>
          <w:rFonts w:hint="eastAsia"/>
          <w:sz w:val="22"/>
          <w:szCs w:val="22"/>
        </w:rPr>
        <w:t>10</w:t>
      </w:r>
      <w:r w:rsidRPr="001934AD">
        <w:rPr>
          <w:sz w:val="22"/>
          <w:szCs w:val="22"/>
        </w:rPr>
        <w:t>經）《</w:t>
      </w:r>
      <w:r w:rsidRPr="001934AD">
        <w:rPr>
          <w:rFonts w:hint="eastAsia"/>
          <w:bCs/>
          <w:sz w:val="22"/>
          <w:szCs w:val="22"/>
        </w:rPr>
        <w:t>十上經》</w:t>
      </w:r>
      <w:r w:rsidRPr="001934AD">
        <w:rPr>
          <w:rFonts w:hint="eastAsia"/>
          <w:sz w:val="22"/>
          <w:szCs w:val="22"/>
        </w:rPr>
        <w:t>（大正</w:t>
      </w:r>
      <w:r w:rsidRPr="001934AD">
        <w:rPr>
          <w:rFonts w:hint="eastAsia"/>
          <w:sz w:val="22"/>
          <w:szCs w:val="22"/>
        </w:rPr>
        <w:t>1</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3"/>
          <w:attr w:name="UnitName" w:val="C"/>
        </w:smartTagPr>
        <w:r w:rsidRPr="001934AD">
          <w:rPr>
            <w:rFonts w:hint="eastAsia"/>
            <w:sz w:val="22"/>
            <w:szCs w:val="22"/>
          </w:rPr>
          <w:t>53c</w:t>
        </w:r>
      </w:smartTag>
      <w:r w:rsidRPr="001934AD">
        <w:rPr>
          <w:rFonts w:hint="eastAsia"/>
          <w:sz w:val="22"/>
          <w:szCs w:val="22"/>
        </w:rPr>
        <w:t>23-28</w:t>
      </w:r>
      <w:r w:rsidRPr="001934AD">
        <w:rPr>
          <w:rFonts w:hint="eastAsia"/>
          <w:sz w:val="22"/>
          <w:szCs w:val="22"/>
        </w:rPr>
        <w:t>）：</w:t>
      </w:r>
    </w:p>
    <w:p w:rsidR="00BC60BC" w:rsidRPr="001934AD" w:rsidRDefault="00BC60BC" w:rsidP="009F5C70">
      <w:pPr>
        <w:pStyle w:val="a7"/>
        <w:overflowPunct w:val="0"/>
        <w:ind w:leftChars="365" w:left="876"/>
        <w:jc w:val="both"/>
        <w:rPr>
          <w:sz w:val="22"/>
          <w:szCs w:val="22"/>
        </w:rPr>
      </w:pPr>
      <w:r w:rsidRPr="001934AD">
        <w:rPr>
          <w:rFonts w:ascii="標楷體" w:eastAsia="標楷體" w:hAnsi="標楷體" w:hint="eastAsia"/>
          <w:sz w:val="22"/>
          <w:szCs w:val="22"/>
        </w:rPr>
        <w:t>云何五生法？謂賢聖五智定，一者、修三昧現樂、後樂生內外智。二者、賢聖無愛生內外智。三者、諸佛賢聖之所修行生內外智。四者、猗寂滅相獨而無侶而生內外智。五者、於三昧一心入、一心起生內外智。</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sz w:val="22"/>
          <w:szCs w:val="22"/>
        </w:rPr>
        <w:t>2</w:t>
      </w:r>
      <w:r w:rsidRPr="001934AD">
        <w:rPr>
          <w:sz w:val="22"/>
          <w:szCs w:val="22"/>
        </w:rPr>
        <w:t>）</w:t>
      </w:r>
      <w:r w:rsidRPr="001934AD">
        <w:rPr>
          <w:rFonts w:hint="eastAsia"/>
          <w:sz w:val="22"/>
          <w:szCs w:val="22"/>
        </w:rPr>
        <w:t>《舍利弗阿毘曇論》</w:t>
      </w:r>
      <w:r w:rsidRPr="001934AD">
        <w:rPr>
          <w:sz w:val="22"/>
          <w:szCs w:val="22"/>
        </w:rPr>
        <w:t>卷</w:t>
      </w:r>
      <w:r w:rsidRPr="001934AD">
        <w:rPr>
          <w:sz w:val="22"/>
          <w:szCs w:val="22"/>
        </w:rPr>
        <w:t>28</w:t>
      </w:r>
      <w:r w:rsidRPr="001934AD">
        <w:rPr>
          <w:rFonts w:hint="eastAsia"/>
          <w:sz w:val="22"/>
          <w:szCs w:val="22"/>
        </w:rPr>
        <w:t>（大正</w:t>
      </w:r>
      <w:r w:rsidRPr="001934AD">
        <w:rPr>
          <w:rFonts w:hint="eastAsia"/>
          <w:sz w:val="22"/>
          <w:szCs w:val="22"/>
        </w:rPr>
        <w:t>28</w:t>
      </w:r>
      <w:r w:rsidRPr="001934A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04"/>
          <w:attr w:name="UnitName" w:val="a"/>
        </w:smartTagPr>
        <w:r w:rsidRPr="001934AD">
          <w:rPr>
            <w:rFonts w:hint="eastAsia"/>
            <w:sz w:val="22"/>
            <w:szCs w:val="22"/>
          </w:rPr>
          <w:t>704a</w:t>
        </w:r>
      </w:smartTag>
      <w:r w:rsidRPr="001934AD">
        <w:rPr>
          <w:rFonts w:hint="eastAsia"/>
          <w:sz w:val="22"/>
          <w:szCs w:val="22"/>
        </w:rPr>
        <w:t>4-9</w:t>
      </w:r>
      <w:r w:rsidRPr="001934AD">
        <w:rPr>
          <w:rFonts w:hint="eastAsia"/>
          <w:sz w:val="22"/>
          <w:szCs w:val="22"/>
        </w:rPr>
        <w:t>）：</w:t>
      </w:r>
    </w:p>
    <w:p w:rsidR="00BC60BC" w:rsidRPr="001934AD" w:rsidRDefault="00BC60BC" w:rsidP="009F5C70">
      <w:pPr>
        <w:pStyle w:val="a7"/>
        <w:overflowPunct w:val="0"/>
        <w:ind w:leftChars="365" w:left="876"/>
        <w:jc w:val="both"/>
        <w:rPr>
          <w:rFonts w:ascii="細明體" w:eastAsia="細明體" w:hAnsi="細明體"/>
          <w:sz w:val="22"/>
          <w:szCs w:val="22"/>
        </w:rPr>
      </w:pPr>
      <w:r w:rsidRPr="001934AD">
        <w:rPr>
          <w:rFonts w:eastAsia="標楷體" w:hAnsi="標楷體"/>
          <w:sz w:val="22"/>
          <w:szCs w:val="22"/>
        </w:rPr>
        <w:t>云何五智定？如世尊說：</w:t>
      </w:r>
      <w:r w:rsidRPr="001934AD">
        <w:rPr>
          <w:rFonts w:ascii="細明體" w:eastAsia="細明體" w:hAnsi="細明體" w:hint="eastAsia"/>
          <w:sz w:val="22"/>
          <w:szCs w:val="22"/>
        </w:rPr>
        <w:t>「</w:t>
      </w:r>
      <w:r w:rsidRPr="001934AD">
        <w:rPr>
          <w:rFonts w:eastAsia="標楷體" w:hAnsi="標楷體"/>
          <w:sz w:val="22"/>
          <w:szCs w:val="22"/>
        </w:rPr>
        <w:t>諸比丘修定無量明了，諸比丘若修定無量明了已，緣生五種智</w:t>
      </w:r>
      <w:r w:rsidRPr="001934AD">
        <w:rPr>
          <w:rFonts w:eastAsia="標楷體" w:hAnsi="標楷體" w:hint="eastAsia"/>
          <w:sz w:val="22"/>
          <w:szCs w:val="22"/>
        </w:rPr>
        <w:t>。</w:t>
      </w:r>
      <w:r w:rsidRPr="001934AD">
        <w:rPr>
          <w:rFonts w:eastAsia="標楷體" w:hAnsi="標楷體"/>
          <w:sz w:val="22"/>
          <w:szCs w:val="22"/>
        </w:rPr>
        <w:t>何等五？若有定現樂</w:t>
      </w:r>
      <w:r w:rsidRPr="001934AD">
        <w:rPr>
          <w:rFonts w:eastAsia="標楷體" w:hAnsi="標楷體" w:hint="eastAsia"/>
          <w:sz w:val="22"/>
          <w:szCs w:val="22"/>
        </w:rPr>
        <w:t>、</w:t>
      </w:r>
      <w:r w:rsidRPr="001934AD">
        <w:rPr>
          <w:rFonts w:eastAsia="標楷體" w:hAnsi="標楷體"/>
          <w:sz w:val="22"/>
          <w:szCs w:val="22"/>
        </w:rPr>
        <w:t>後樂報緣此生智</w:t>
      </w:r>
      <w:r w:rsidRPr="001934AD">
        <w:rPr>
          <w:rFonts w:eastAsia="標楷體" w:hAnsi="標楷體" w:hint="eastAsia"/>
          <w:sz w:val="22"/>
          <w:szCs w:val="22"/>
        </w:rPr>
        <w:t>；</w:t>
      </w:r>
      <w:r w:rsidRPr="001934AD">
        <w:rPr>
          <w:rFonts w:eastAsia="標楷體" w:hAnsi="標楷體"/>
          <w:sz w:val="22"/>
          <w:szCs w:val="22"/>
        </w:rPr>
        <w:t>若有定聖無染緣此生智</w:t>
      </w:r>
      <w:r w:rsidRPr="001934AD">
        <w:rPr>
          <w:rFonts w:eastAsia="標楷體" w:hAnsi="標楷體" w:hint="eastAsia"/>
          <w:sz w:val="22"/>
          <w:szCs w:val="22"/>
        </w:rPr>
        <w:t>；</w:t>
      </w:r>
      <w:r w:rsidRPr="001934AD">
        <w:rPr>
          <w:rFonts w:eastAsia="標楷體" w:hAnsi="標楷體"/>
          <w:sz w:val="22"/>
          <w:szCs w:val="22"/>
        </w:rPr>
        <w:t>若有定不怯弱者能親近緣此生智</w:t>
      </w:r>
      <w:r w:rsidRPr="001934AD">
        <w:rPr>
          <w:rFonts w:eastAsia="標楷體" w:hAnsi="標楷體" w:hint="eastAsia"/>
          <w:sz w:val="22"/>
          <w:szCs w:val="22"/>
        </w:rPr>
        <w:t>；</w:t>
      </w:r>
      <w:r w:rsidRPr="001934AD">
        <w:rPr>
          <w:rFonts w:eastAsia="標楷體" w:hAnsi="標楷體"/>
          <w:sz w:val="22"/>
          <w:szCs w:val="22"/>
        </w:rPr>
        <w:t>若有定寂靜勝妙獨修除得緣此生智</w:t>
      </w:r>
      <w:r w:rsidRPr="001934AD">
        <w:rPr>
          <w:rFonts w:eastAsia="標楷體" w:hAnsi="標楷體" w:hint="eastAsia"/>
          <w:sz w:val="22"/>
          <w:szCs w:val="22"/>
        </w:rPr>
        <w:t>；</w:t>
      </w:r>
      <w:r w:rsidRPr="001934AD">
        <w:rPr>
          <w:rFonts w:eastAsia="標楷體" w:hAnsi="標楷體"/>
          <w:sz w:val="22"/>
          <w:szCs w:val="22"/>
        </w:rPr>
        <w:t>若有定正念入、正念起緣此生智。</w:t>
      </w:r>
      <w:r w:rsidRPr="001934AD">
        <w:rPr>
          <w:rFonts w:ascii="細明體" w:eastAsia="細明體" w:hAnsi="細明體" w:hint="eastAsia"/>
          <w:sz w:val="22"/>
          <w:szCs w:val="22"/>
        </w:rPr>
        <w:t>」</w:t>
      </w:r>
    </w:p>
    <w:p w:rsidR="00BC60BC" w:rsidRPr="001934AD" w:rsidRDefault="00BC60BC" w:rsidP="00E10785">
      <w:pPr>
        <w:pStyle w:val="a7"/>
        <w:ind w:leftChars="135" w:left="863" w:hangingChars="245" w:hanging="539"/>
        <w:jc w:val="both"/>
        <w:rPr>
          <w:sz w:val="22"/>
          <w:szCs w:val="22"/>
        </w:rPr>
      </w:pPr>
      <w:r w:rsidRPr="001934AD">
        <w:rPr>
          <w:rFonts w:eastAsia="細明體"/>
          <w:sz w:val="22"/>
          <w:szCs w:val="22"/>
        </w:rPr>
        <w:t>（</w:t>
      </w:r>
      <w:r w:rsidRPr="001934AD">
        <w:rPr>
          <w:rFonts w:eastAsia="細明體"/>
          <w:sz w:val="22"/>
          <w:szCs w:val="22"/>
        </w:rPr>
        <w:t>3</w:t>
      </w:r>
      <w:r w:rsidRPr="001934AD">
        <w:rPr>
          <w:rFonts w:eastAsia="細明體"/>
          <w:sz w:val="22"/>
          <w:szCs w:val="22"/>
        </w:rPr>
        <w:t>）</w:t>
      </w:r>
      <w:r w:rsidRPr="001934AD">
        <w:rPr>
          <w:sz w:val="22"/>
          <w:szCs w:val="22"/>
        </w:rPr>
        <w:t>《成實論》卷</w:t>
      </w:r>
      <w:r w:rsidRPr="001934AD">
        <w:rPr>
          <w:sz w:val="22"/>
          <w:szCs w:val="22"/>
        </w:rPr>
        <w:t>12</w:t>
      </w:r>
      <w:r w:rsidRPr="001934AD">
        <w:rPr>
          <w:sz w:val="22"/>
          <w:szCs w:val="22"/>
        </w:rPr>
        <w:t>〈道諦聚〉（大正</w:t>
      </w:r>
      <w:r w:rsidRPr="001934AD">
        <w:rPr>
          <w:sz w:val="22"/>
          <w:szCs w:val="22"/>
        </w:rPr>
        <w:t>32</w:t>
      </w:r>
      <w:r w:rsidRPr="001934AD">
        <w:rPr>
          <w:sz w:val="22"/>
          <w:szCs w:val="22"/>
        </w:rPr>
        <w:t>，</w:t>
      </w:r>
      <w:r w:rsidRPr="001934AD">
        <w:rPr>
          <w:sz w:val="22"/>
          <w:szCs w:val="22"/>
        </w:rPr>
        <w:t>337c29-338a18</w:t>
      </w:r>
      <w:r w:rsidRPr="001934AD">
        <w:rPr>
          <w:sz w:val="22"/>
          <w:szCs w:val="22"/>
        </w:rPr>
        <w:t>）：</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問曰：經中說聖五智三昧。何者是耶？</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答曰：佛自說，行者作是念，我此三昧聖清淨，是</w:t>
      </w:r>
      <w:r w:rsidRPr="001934AD">
        <w:rPr>
          <w:rFonts w:ascii="標楷體" w:eastAsia="標楷體" w:hAnsi="標楷體"/>
          <w:b/>
          <w:sz w:val="22"/>
          <w:szCs w:val="22"/>
        </w:rPr>
        <w:t>名初智</w:t>
      </w:r>
      <w:r w:rsidRPr="001934AD">
        <w:rPr>
          <w:rFonts w:ascii="標楷體" w:eastAsia="標楷體" w:hAnsi="標楷體"/>
          <w:sz w:val="22"/>
          <w:szCs w:val="22"/>
        </w:rPr>
        <w:t>。</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此三昧非凡夫所近，是智者所讚是</w:t>
      </w:r>
      <w:r w:rsidRPr="001934AD">
        <w:rPr>
          <w:rFonts w:ascii="標楷體" w:eastAsia="標楷體" w:hAnsi="標楷體"/>
          <w:b/>
          <w:sz w:val="22"/>
          <w:szCs w:val="22"/>
        </w:rPr>
        <w:t>第二智</w:t>
      </w:r>
      <w:r w:rsidRPr="001934AD">
        <w:rPr>
          <w:rFonts w:ascii="標楷體" w:eastAsia="標楷體" w:hAnsi="標楷體"/>
          <w:sz w:val="22"/>
          <w:szCs w:val="22"/>
        </w:rPr>
        <w:t>。</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此三昧寂滅妙離故得，是</w:t>
      </w:r>
      <w:r w:rsidRPr="001934AD">
        <w:rPr>
          <w:rFonts w:ascii="標楷體" w:eastAsia="標楷體" w:hAnsi="標楷體"/>
          <w:b/>
          <w:sz w:val="22"/>
          <w:szCs w:val="22"/>
        </w:rPr>
        <w:t>第三智</w:t>
      </w:r>
      <w:r w:rsidRPr="001934AD">
        <w:rPr>
          <w:rFonts w:ascii="標楷體" w:eastAsia="標楷體" w:hAnsi="標楷體"/>
          <w:sz w:val="22"/>
          <w:szCs w:val="22"/>
        </w:rPr>
        <w:t>。</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此三昧現在樂、後得樂報，是</w:t>
      </w:r>
      <w:r w:rsidRPr="001934AD">
        <w:rPr>
          <w:rFonts w:ascii="標楷體" w:eastAsia="標楷體" w:hAnsi="標楷體"/>
          <w:b/>
          <w:sz w:val="22"/>
          <w:szCs w:val="22"/>
        </w:rPr>
        <w:t>第四智</w:t>
      </w:r>
      <w:r w:rsidRPr="001934AD">
        <w:rPr>
          <w:rFonts w:ascii="標楷體" w:eastAsia="標楷體" w:hAnsi="標楷體"/>
          <w:sz w:val="22"/>
          <w:szCs w:val="22"/>
        </w:rPr>
        <w:t>。</w:t>
      </w:r>
    </w:p>
    <w:p w:rsidR="00BC60BC" w:rsidRPr="001934AD" w:rsidRDefault="00BC60BC" w:rsidP="00561A8F">
      <w:pPr>
        <w:pStyle w:val="a7"/>
        <w:ind w:leftChars="365" w:left="876"/>
        <w:jc w:val="both"/>
        <w:rPr>
          <w:rFonts w:ascii="標楷體" w:eastAsia="標楷體" w:hAnsi="標楷體"/>
          <w:sz w:val="22"/>
          <w:szCs w:val="22"/>
        </w:rPr>
      </w:pPr>
      <w:r w:rsidRPr="001934AD">
        <w:rPr>
          <w:rFonts w:ascii="標楷體" w:eastAsia="標楷體" w:hAnsi="標楷體"/>
          <w:sz w:val="22"/>
          <w:szCs w:val="22"/>
        </w:rPr>
        <w:t>此三昧我一心入、一心出，是</w:t>
      </w:r>
      <w:r w:rsidRPr="001934AD">
        <w:rPr>
          <w:rFonts w:ascii="標楷體" w:eastAsia="標楷體" w:hAnsi="標楷體"/>
          <w:b/>
          <w:sz w:val="22"/>
          <w:szCs w:val="22"/>
        </w:rPr>
        <w:t>第五智</w:t>
      </w:r>
      <w:r w:rsidRPr="001934AD">
        <w:rPr>
          <w:rFonts w:ascii="標楷體" w:eastAsia="標楷體" w:hAnsi="標楷體"/>
          <w:sz w:val="22"/>
          <w:szCs w:val="22"/>
        </w:rPr>
        <w:t>。</w:t>
      </w:r>
    </w:p>
    <w:p w:rsidR="00BC60BC" w:rsidRPr="001934AD" w:rsidRDefault="00BC60BC" w:rsidP="00561A8F">
      <w:pPr>
        <w:pStyle w:val="a7"/>
        <w:spacing w:beforeLines="20" w:before="72"/>
        <w:ind w:leftChars="365" w:left="876"/>
        <w:jc w:val="both"/>
        <w:rPr>
          <w:rFonts w:ascii="標楷體" w:eastAsia="標楷體" w:hAnsi="標楷體"/>
          <w:sz w:val="22"/>
          <w:szCs w:val="22"/>
        </w:rPr>
      </w:pPr>
      <w:r w:rsidRPr="001934AD">
        <w:rPr>
          <w:rFonts w:ascii="標楷體" w:eastAsia="標楷體" w:hAnsi="標楷體"/>
          <w:sz w:val="22"/>
          <w:szCs w:val="22"/>
        </w:rPr>
        <w:t>佛示定中亦有智慧，非但繫心，行者修習定時若生煩惱，於中生智除此煩惱，欲令三昧為聖清淨，是名</w:t>
      </w:r>
      <w:r w:rsidRPr="001934AD">
        <w:rPr>
          <w:rFonts w:ascii="標楷體" w:eastAsia="標楷體" w:hAnsi="標楷體"/>
          <w:b/>
          <w:sz w:val="22"/>
          <w:szCs w:val="22"/>
        </w:rPr>
        <w:t>初智</w:t>
      </w:r>
      <w:r w:rsidRPr="001934AD">
        <w:rPr>
          <w:rFonts w:ascii="標楷體" w:eastAsia="標楷體" w:hAnsi="標楷體"/>
          <w:sz w:val="22"/>
          <w:szCs w:val="22"/>
        </w:rPr>
        <w:t>。</w:t>
      </w:r>
    </w:p>
    <w:p w:rsidR="00BC60BC" w:rsidRPr="001934AD" w:rsidRDefault="00BC60BC" w:rsidP="008A09FE">
      <w:pPr>
        <w:pStyle w:val="a7"/>
        <w:spacing w:beforeLines="10" w:before="36"/>
        <w:ind w:leftChars="365" w:left="876"/>
        <w:jc w:val="both"/>
        <w:rPr>
          <w:rFonts w:ascii="標楷體" w:eastAsia="標楷體" w:hAnsi="標楷體"/>
          <w:sz w:val="22"/>
          <w:szCs w:val="22"/>
        </w:rPr>
      </w:pPr>
      <w:r w:rsidRPr="001934AD">
        <w:rPr>
          <w:rFonts w:ascii="標楷體" w:eastAsia="標楷體" w:hAnsi="標楷體"/>
          <w:sz w:val="22"/>
          <w:szCs w:val="22"/>
        </w:rPr>
        <w:t>聖清淨者，謂非凡夫所近，是智者所讚。非凡夫者，謂諸聖人以得智故不名凡夫，此智能破假名，是</w:t>
      </w:r>
      <w:r w:rsidRPr="001934AD">
        <w:rPr>
          <w:rFonts w:ascii="標楷體" w:eastAsia="標楷體" w:hAnsi="標楷體"/>
          <w:b/>
          <w:sz w:val="22"/>
          <w:szCs w:val="22"/>
        </w:rPr>
        <w:t>第二智</w:t>
      </w:r>
      <w:r w:rsidRPr="001934AD">
        <w:rPr>
          <w:rFonts w:ascii="標楷體" w:eastAsia="標楷體" w:hAnsi="標楷體"/>
          <w:sz w:val="22"/>
          <w:szCs w:val="22"/>
        </w:rPr>
        <w:t>。</w:t>
      </w:r>
    </w:p>
    <w:p w:rsidR="00BC60BC" w:rsidRPr="001934AD" w:rsidRDefault="00BC60BC" w:rsidP="008A09FE">
      <w:pPr>
        <w:pStyle w:val="a7"/>
        <w:spacing w:beforeLines="10" w:before="36"/>
        <w:ind w:leftChars="365" w:left="876"/>
        <w:jc w:val="both"/>
        <w:rPr>
          <w:rFonts w:ascii="標楷體" w:eastAsia="標楷體" w:hAnsi="標楷體"/>
          <w:sz w:val="22"/>
          <w:szCs w:val="22"/>
        </w:rPr>
      </w:pPr>
      <w:r w:rsidRPr="001934AD">
        <w:rPr>
          <w:rFonts w:ascii="標楷體" w:eastAsia="標楷體" w:hAnsi="標楷體"/>
          <w:sz w:val="22"/>
          <w:szCs w:val="22"/>
        </w:rPr>
        <w:t>薄諸煩惱、貪等煩惱滅故，名寂滅，寂滅故妙，離諸煩惱故得名為離，得此皆是離欲道，是</w:t>
      </w:r>
      <w:r w:rsidRPr="001934AD">
        <w:rPr>
          <w:rFonts w:ascii="標楷體" w:eastAsia="標楷體" w:hAnsi="標楷體"/>
          <w:b/>
          <w:sz w:val="22"/>
          <w:szCs w:val="22"/>
        </w:rPr>
        <w:t>第三智</w:t>
      </w:r>
      <w:r w:rsidRPr="001934AD">
        <w:rPr>
          <w:rFonts w:ascii="標楷體" w:eastAsia="標楷體" w:hAnsi="標楷體"/>
          <w:sz w:val="22"/>
          <w:szCs w:val="22"/>
        </w:rPr>
        <w:t>。</w:t>
      </w:r>
    </w:p>
    <w:p w:rsidR="00BC60BC" w:rsidRPr="001934AD" w:rsidRDefault="00BC60BC" w:rsidP="008A09FE">
      <w:pPr>
        <w:pStyle w:val="a7"/>
        <w:spacing w:beforeLines="10" w:before="36"/>
        <w:ind w:leftChars="365" w:left="876"/>
        <w:jc w:val="both"/>
        <w:rPr>
          <w:rFonts w:ascii="標楷體" w:eastAsia="標楷體" w:hAnsi="標楷體"/>
          <w:sz w:val="22"/>
          <w:szCs w:val="22"/>
        </w:rPr>
      </w:pPr>
      <w:r w:rsidRPr="001934AD">
        <w:rPr>
          <w:rFonts w:ascii="標楷體" w:eastAsia="標楷體" w:hAnsi="標楷體"/>
          <w:sz w:val="22"/>
          <w:szCs w:val="22"/>
        </w:rPr>
        <w:t>隨證煩惱斷，得安隱寂滅，離熱樂故名現樂後樂，現樂名離煩惱樂，後樂謂泥洹樂，是</w:t>
      </w:r>
      <w:r w:rsidRPr="001934AD">
        <w:rPr>
          <w:rFonts w:ascii="標楷體" w:eastAsia="標楷體" w:hAnsi="標楷體"/>
          <w:b/>
          <w:sz w:val="22"/>
          <w:szCs w:val="22"/>
        </w:rPr>
        <w:t>第四智</w:t>
      </w:r>
      <w:r w:rsidRPr="001934AD">
        <w:rPr>
          <w:rFonts w:ascii="標楷體" w:eastAsia="標楷體" w:hAnsi="標楷體"/>
          <w:sz w:val="22"/>
          <w:szCs w:val="22"/>
        </w:rPr>
        <w:t>。</w:t>
      </w:r>
    </w:p>
    <w:p w:rsidR="00BC60BC" w:rsidRPr="001934AD" w:rsidRDefault="00BC60BC" w:rsidP="008A09FE">
      <w:pPr>
        <w:pStyle w:val="a7"/>
        <w:spacing w:beforeLines="10" w:before="36"/>
        <w:ind w:leftChars="365" w:left="876"/>
        <w:jc w:val="both"/>
        <w:rPr>
          <w:rFonts w:ascii="標楷體" w:eastAsia="標楷體" w:hAnsi="標楷體"/>
          <w:sz w:val="22"/>
          <w:szCs w:val="22"/>
        </w:rPr>
      </w:pPr>
      <w:r w:rsidRPr="001934AD">
        <w:rPr>
          <w:rFonts w:ascii="標楷體" w:eastAsia="標楷體" w:hAnsi="標楷體"/>
          <w:sz w:val="22"/>
          <w:szCs w:val="22"/>
        </w:rPr>
        <w:t>行者常行無相心，故常一心出入，是</w:t>
      </w:r>
      <w:r w:rsidRPr="001934AD">
        <w:rPr>
          <w:rFonts w:ascii="標楷體" w:eastAsia="標楷體" w:hAnsi="標楷體"/>
          <w:b/>
          <w:sz w:val="22"/>
          <w:szCs w:val="22"/>
        </w:rPr>
        <w:t>第五智</w:t>
      </w:r>
      <w:r w:rsidRPr="001934AD">
        <w:rPr>
          <w:rFonts w:ascii="標楷體" w:eastAsia="標楷體" w:hAnsi="標楷體"/>
          <w:sz w:val="22"/>
          <w:szCs w:val="22"/>
        </w:rPr>
        <w:t>。</w:t>
      </w:r>
    </w:p>
    <w:p w:rsidR="00BC60BC" w:rsidRPr="001934AD" w:rsidRDefault="00BC60BC" w:rsidP="008A09FE">
      <w:pPr>
        <w:pStyle w:val="a7"/>
        <w:spacing w:beforeLines="10" w:before="36"/>
        <w:ind w:leftChars="365" w:left="876"/>
        <w:jc w:val="both"/>
        <w:rPr>
          <w:sz w:val="22"/>
          <w:szCs w:val="22"/>
        </w:rPr>
      </w:pPr>
      <w:r w:rsidRPr="001934AD">
        <w:rPr>
          <w:rFonts w:ascii="標楷體" w:eastAsia="標楷體" w:hAnsi="標楷體"/>
          <w:sz w:val="22"/>
          <w:szCs w:val="22"/>
        </w:rPr>
        <w:t>是故若未生此第五智者，應生若生即得三昧果。</w:t>
      </w:r>
    </w:p>
  </w:footnote>
  <w:footnote w:id="126">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sz w:val="22"/>
          <w:szCs w:val="22"/>
        </w:rPr>
        <w:t>1</w:t>
      </w:r>
      <w:r w:rsidRPr="001934AD">
        <w:rPr>
          <w:sz w:val="22"/>
          <w:szCs w:val="22"/>
        </w:rPr>
        <w:t>）《長阿含經》卷</w:t>
      </w:r>
      <w:r w:rsidRPr="001934AD">
        <w:rPr>
          <w:sz w:val="22"/>
          <w:szCs w:val="22"/>
        </w:rPr>
        <w:t>5</w:t>
      </w:r>
      <w:r w:rsidRPr="001934AD">
        <w:rPr>
          <w:sz w:val="22"/>
          <w:szCs w:val="22"/>
        </w:rPr>
        <w:t>（</w:t>
      </w:r>
      <w:r w:rsidRPr="001934AD">
        <w:rPr>
          <w:rFonts w:hint="eastAsia"/>
          <w:sz w:val="22"/>
          <w:szCs w:val="22"/>
        </w:rPr>
        <w:t>4</w:t>
      </w:r>
      <w:r w:rsidRPr="001934AD">
        <w:rPr>
          <w:sz w:val="22"/>
          <w:szCs w:val="22"/>
        </w:rPr>
        <w:t>經）《</w:t>
      </w:r>
      <w:r w:rsidRPr="001934AD">
        <w:rPr>
          <w:rFonts w:hint="eastAsia"/>
          <w:bCs/>
          <w:sz w:val="22"/>
          <w:szCs w:val="22"/>
        </w:rPr>
        <w:t>闍尼沙經》</w:t>
      </w:r>
      <w:r w:rsidRPr="001934AD">
        <w:rPr>
          <w:sz w:val="22"/>
          <w:szCs w:val="22"/>
        </w:rPr>
        <w:t>（大正</w:t>
      </w:r>
      <w:r w:rsidRPr="001934AD">
        <w:rPr>
          <w:sz w:val="22"/>
          <w:szCs w:val="22"/>
        </w:rPr>
        <w:t>1</w:t>
      </w:r>
      <w:r w:rsidRPr="001934AD">
        <w:rPr>
          <w:sz w:val="22"/>
          <w:szCs w:val="22"/>
        </w:rPr>
        <w:t>，</w:t>
      </w:r>
      <w:smartTag w:uri="urn:schemas-microsoft-com:office:smarttags" w:element="chmetcnv">
        <w:smartTagPr>
          <w:attr w:name="TCSC" w:val="0"/>
          <w:attr w:name="NumberType" w:val="1"/>
          <w:attr w:name="Negative" w:val="False"/>
          <w:attr w:name="HasSpace" w:val="False"/>
          <w:attr w:name="SourceValue" w:val="36"/>
          <w:attr w:name="UnitName" w:val="a"/>
        </w:smartTagPr>
        <w:r w:rsidRPr="001934AD">
          <w:rPr>
            <w:sz w:val="22"/>
            <w:szCs w:val="22"/>
          </w:rPr>
          <w:t>36a</w:t>
        </w:r>
      </w:smartTag>
      <w:r w:rsidRPr="001934AD">
        <w:rPr>
          <w:sz w:val="22"/>
          <w:szCs w:val="22"/>
        </w:rPr>
        <w:t>7-12</w:t>
      </w:r>
      <w:r w:rsidRPr="001934AD">
        <w:rPr>
          <w:sz w:val="22"/>
          <w:szCs w:val="22"/>
        </w:rPr>
        <w:t>）：</w:t>
      </w:r>
    </w:p>
    <w:p w:rsidR="00BC60BC" w:rsidRPr="001934AD" w:rsidRDefault="00BC60BC" w:rsidP="00561A8F">
      <w:pPr>
        <w:pStyle w:val="a7"/>
        <w:ind w:leftChars="365" w:left="876"/>
        <w:jc w:val="both"/>
        <w:rPr>
          <w:sz w:val="22"/>
          <w:szCs w:val="22"/>
        </w:rPr>
      </w:pPr>
      <w:r w:rsidRPr="001934AD">
        <w:rPr>
          <w:rFonts w:eastAsia="標楷體"/>
          <w:sz w:val="22"/>
          <w:szCs w:val="22"/>
        </w:rPr>
        <w:t>如來善能分別說四神足</w:t>
      </w:r>
      <w:r w:rsidRPr="001934AD">
        <w:rPr>
          <w:rFonts w:eastAsia="標楷體" w:hint="eastAsia"/>
          <w:sz w:val="22"/>
          <w:szCs w:val="22"/>
        </w:rPr>
        <w:t>。</w:t>
      </w:r>
      <w:r w:rsidRPr="001934AD">
        <w:rPr>
          <w:rFonts w:eastAsia="標楷體"/>
          <w:sz w:val="22"/>
          <w:szCs w:val="22"/>
        </w:rPr>
        <w:t>何等謂四？一者、</w:t>
      </w:r>
      <w:r w:rsidRPr="001934AD">
        <w:rPr>
          <w:rFonts w:eastAsia="標楷體"/>
          <w:b/>
          <w:sz w:val="22"/>
          <w:szCs w:val="22"/>
        </w:rPr>
        <w:t>欲</w:t>
      </w:r>
      <w:r w:rsidRPr="001934AD">
        <w:rPr>
          <w:rFonts w:eastAsia="標楷體"/>
          <w:sz w:val="22"/>
          <w:szCs w:val="22"/>
        </w:rPr>
        <w:t>定滅行成就修習神足，二者、</w:t>
      </w:r>
      <w:r w:rsidRPr="001934AD">
        <w:rPr>
          <w:rFonts w:eastAsia="標楷體"/>
          <w:b/>
          <w:sz w:val="22"/>
          <w:szCs w:val="22"/>
        </w:rPr>
        <w:t>精進</w:t>
      </w:r>
      <w:r w:rsidRPr="001934AD">
        <w:rPr>
          <w:rFonts w:eastAsia="標楷體"/>
          <w:sz w:val="22"/>
          <w:szCs w:val="22"/>
        </w:rPr>
        <w:t>定滅行成就修習神足，三者、</w:t>
      </w:r>
      <w:r w:rsidRPr="001934AD">
        <w:rPr>
          <w:rFonts w:eastAsia="標楷體"/>
          <w:b/>
          <w:sz w:val="22"/>
          <w:szCs w:val="22"/>
        </w:rPr>
        <w:t>意</w:t>
      </w:r>
      <w:r w:rsidRPr="001934AD">
        <w:rPr>
          <w:rFonts w:eastAsia="標楷體"/>
          <w:sz w:val="22"/>
          <w:szCs w:val="22"/>
        </w:rPr>
        <w:t>定滅行成就修習神足，四者、</w:t>
      </w:r>
      <w:r w:rsidRPr="001934AD">
        <w:rPr>
          <w:rFonts w:eastAsia="標楷體"/>
          <w:b/>
          <w:sz w:val="22"/>
          <w:szCs w:val="22"/>
        </w:rPr>
        <w:t>思惟</w:t>
      </w:r>
      <w:r w:rsidRPr="001934AD">
        <w:rPr>
          <w:rFonts w:eastAsia="標楷體"/>
          <w:sz w:val="22"/>
          <w:szCs w:val="22"/>
        </w:rPr>
        <w:t>定滅行成就修習神足。是為如來善能分別說四神足。</w:t>
      </w:r>
    </w:p>
    <w:p w:rsidR="00BC60BC" w:rsidRPr="001934AD" w:rsidRDefault="00BC60BC" w:rsidP="00E10785">
      <w:pPr>
        <w:pStyle w:val="a7"/>
        <w:ind w:leftChars="135" w:left="863" w:hangingChars="245" w:hanging="539"/>
        <w:jc w:val="both"/>
        <w:rPr>
          <w:rFonts w:eastAsia="標楷體"/>
          <w:sz w:val="22"/>
          <w:szCs w:val="22"/>
        </w:rPr>
      </w:pPr>
      <w:r w:rsidRPr="001934AD">
        <w:rPr>
          <w:sz w:val="22"/>
          <w:szCs w:val="22"/>
        </w:rPr>
        <w:t>（</w:t>
      </w:r>
      <w:r w:rsidRPr="001934AD">
        <w:rPr>
          <w:sz w:val="22"/>
          <w:szCs w:val="22"/>
        </w:rPr>
        <w:t>2</w:t>
      </w:r>
      <w:r w:rsidRPr="001934AD">
        <w:rPr>
          <w:sz w:val="22"/>
          <w:szCs w:val="22"/>
        </w:rPr>
        <w:t>）參見</w:t>
      </w:r>
      <w:r w:rsidRPr="001934AD">
        <w:rPr>
          <w:kern w:val="0"/>
          <w:sz w:val="22"/>
          <w:szCs w:val="22"/>
        </w:rPr>
        <w:t>《阿毘達磨法蘊足論》卷</w:t>
      </w:r>
      <w:r w:rsidRPr="001934AD">
        <w:rPr>
          <w:kern w:val="0"/>
          <w:sz w:val="22"/>
          <w:szCs w:val="22"/>
        </w:rPr>
        <w:t>5</w:t>
      </w:r>
      <w:r w:rsidRPr="001934AD">
        <w:rPr>
          <w:kern w:val="0"/>
          <w:sz w:val="22"/>
          <w:szCs w:val="22"/>
        </w:rPr>
        <w:t>〈</w:t>
      </w:r>
      <w:r w:rsidRPr="001934AD">
        <w:rPr>
          <w:kern w:val="0"/>
          <w:sz w:val="22"/>
          <w:szCs w:val="22"/>
        </w:rPr>
        <w:t>8</w:t>
      </w:r>
      <w:r w:rsidRPr="001934AD">
        <w:rPr>
          <w:kern w:val="0"/>
          <w:sz w:val="22"/>
          <w:szCs w:val="22"/>
        </w:rPr>
        <w:t>神足品〉（大正</w:t>
      </w:r>
      <w:r w:rsidRPr="001934AD">
        <w:rPr>
          <w:kern w:val="0"/>
          <w:sz w:val="22"/>
          <w:szCs w:val="22"/>
        </w:rPr>
        <w:t>26</w:t>
      </w:r>
      <w:r w:rsidRPr="001934AD">
        <w:rPr>
          <w:kern w:val="0"/>
          <w:sz w:val="22"/>
          <w:szCs w:val="22"/>
        </w:rPr>
        <w:t>，</w:t>
      </w:r>
      <w:r w:rsidRPr="001934AD">
        <w:rPr>
          <w:kern w:val="0"/>
          <w:sz w:val="22"/>
          <w:szCs w:val="22"/>
        </w:rPr>
        <w:t>475c7-18</w:t>
      </w:r>
      <w:r w:rsidRPr="001934AD">
        <w:rPr>
          <w:kern w:val="0"/>
          <w:sz w:val="22"/>
          <w:szCs w:val="22"/>
        </w:rPr>
        <w:t>）</w:t>
      </w:r>
      <w:r w:rsidRPr="001934AD">
        <w:rPr>
          <w:rFonts w:eastAsia="標楷體"/>
          <w:kern w:val="0"/>
          <w:sz w:val="22"/>
          <w:szCs w:val="22"/>
        </w:rPr>
        <w:t>。</w:t>
      </w:r>
    </w:p>
    <w:p w:rsidR="00BC60BC" w:rsidRPr="001934AD" w:rsidRDefault="00BC60BC" w:rsidP="00804671">
      <w:pPr>
        <w:pStyle w:val="a7"/>
        <w:ind w:leftChars="135" w:left="863" w:hangingChars="245" w:hanging="539"/>
        <w:jc w:val="both"/>
        <w:rPr>
          <w:sz w:val="22"/>
          <w:szCs w:val="22"/>
        </w:rPr>
      </w:pPr>
      <w:r w:rsidRPr="001934AD">
        <w:rPr>
          <w:rFonts w:eastAsia="標楷體"/>
          <w:sz w:val="22"/>
          <w:szCs w:val="22"/>
        </w:rPr>
        <w:t>（</w:t>
      </w:r>
      <w:r w:rsidRPr="001934AD">
        <w:rPr>
          <w:rFonts w:eastAsia="標楷體"/>
          <w:sz w:val="22"/>
          <w:szCs w:val="22"/>
        </w:rPr>
        <w:t>3</w:t>
      </w:r>
      <w:r w:rsidRPr="001934AD">
        <w:rPr>
          <w:rFonts w:eastAsia="標楷體"/>
          <w:sz w:val="22"/>
          <w:szCs w:val="22"/>
        </w:rPr>
        <w:t>）</w:t>
      </w:r>
      <w:r w:rsidRPr="001934AD">
        <w:rPr>
          <w:rFonts w:hint="eastAsia"/>
          <w:sz w:val="22"/>
          <w:szCs w:val="22"/>
        </w:rPr>
        <w:t>參見《大智度論》卷</w:t>
      </w:r>
      <w:r w:rsidRPr="001934AD">
        <w:rPr>
          <w:rFonts w:hint="eastAsia"/>
          <w:sz w:val="22"/>
          <w:szCs w:val="22"/>
        </w:rPr>
        <w:t>19</w:t>
      </w:r>
      <w:r w:rsidRPr="001934AD">
        <w:rPr>
          <w:rFonts w:hint="eastAsia"/>
          <w:sz w:val="22"/>
          <w:szCs w:val="22"/>
        </w:rPr>
        <w:t>〈</w:t>
      </w:r>
      <w:r w:rsidRPr="001934AD">
        <w:rPr>
          <w:rFonts w:hint="eastAsia"/>
          <w:sz w:val="22"/>
          <w:szCs w:val="22"/>
        </w:rPr>
        <w:t>1</w:t>
      </w:r>
      <w:r w:rsidRPr="001934AD">
        <w:rPr>
          <w:rFonts w:hint="eastAsia"/>
          <w:sz w:val="22"/>
          <w:szCs w:val="22"/>
        </w:rPr>
        <w:t>序品〉</w:t>
      </w:r>
      <w:r w:rsidRPr="001934AD">
        <w:rPr>
          <w:kern w:val="0"/>
          <w:sz w:val="22"/>
          <w:szCs w:val="22"/>
        </w:rPr>
        <w:t>（大正</w:t>
      </w:r>
      <w:r w:rsidRPr="001934AD">
        <w:rPr>
          <w:kern w:val="0"/>
          <w:sz w:val="22"/>
          <w:szCs w:val="22"/>
        </w:rPr>
        <w:t>25</w:t>
      </w:r>
      <w:r w:rsidRPr="001934AD">
        <w:rPr>
          <w:kern w:val="0"/>
          <w:sz w:val="22"/>
          <w:szCs w:val="22"/>
        </w:rPr>
        <w:t>，</w:t>
      </w:r>
      <w:r w:rsidRPr="001934AD">
        <w:rPr>
          <w:rFonts w:hint="eastAsia"/>
          <w:sz w:val="22"/>
          <w:szCs w:val="22"/>
        </w:rPr>
        <w:t>202c6-18</w:t>
      </w:r>
      <w:r w:rsidRPr="001934AD">
        <w:rPr>
          <w:rFonts w:hint="eastAsia"/>
          <w:sz w:val="22"/>
          <w:szCs w:val="22"/>
        </w:rPr>
        <w:t>）。</w:t>
      </w:r>
    </w:p>
  </w:footnote>
  <w:footnote w:id="127">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《大寶積經》卷</w:t>
      </w:r>
      <w:r w:rsidRPr="001934AD">
        <w:rPr>
          <w:sz w:val="22"/>
          <w:szCs w:val="22"/>
        </w:rPr>
        <w:t>49</w:t>
      </w:r>
      <w:r w:rsidRPr="001934AD">
        <w:rPr>
          <w:sz w:val="22"/>
          <w:szCs w:val="22"/>
        </w:rPr>
        <w:t>〈</w:t>
      </w:r>
      <w:r w:rsidRPr="001934AD">
        <w:rPr>
          <w:sz w:val="22"/>
          <w:szCs w:val="22"/>
        </w:rPr>
        <w:t>12</w:t>
      </w:r>
      <w:r w:rsidRPr="001934AD">
        <w:rPr>
          <w:rFonts w:hint="eastAsia"/>
          <w:sz w:val="22"/>
          <w:szCs w:val="22"/>
        </w:rPr>
        <w:t>菩薩藏會</w:t>
      </w:r>
      <w:r w:rsidRPr="001934AD">
        <w:rPr>
          <w:sz w:val="22"/>
          <w:szCs w:val="22"/>
        </w:rPr>
        <w:t>〉（大正</w:t>
      </w:r>
      <w:r w:rsidRPr="001934AD">
        <w:rPr>
          <w:sz w:val="22"/>
          <w:szCs w:val="22"/>
        </w:rPr>
        <w:t>11</w:t>
      </w:r>
      <w:r w:rsidRPr="001934AD">
        <w:rPr>
          <w:sz w:val="22"/>
          <w:szCs w:val="22"/>
        </w:rPr>
        <w:t>，</w:t>
      </w:r>
      <w:smartTag w:uri="urn:schemas-microsoft-com:office:smarttags" w:element="chmetcnv">
        <w:smartTagPr>
          <w:attr w:name="TCSC" w:val="0"/>
          <w:attr w:name="NumberType" w:val="1"/>
          <w:attr w:name="Negative" w:val="False"/>
          <w:attr w:name="HasSpace" w:val="False"/>
          <w:attr w:name="SourceValue" w:val="290"/>
          <w:attr w:name="UnitName" w:val="C"/>
        </w:smartTagPr>
        <w:r w:rsidRPr="001934AD">
          <w:rPr>
            <w:sz w:val="22"/>
            <w:szCs w:val="22"/>
          </w:rPr>
          <w:t>290c</w:t>
        </w:r>
      </w:smartTag>
      <w:r w:rsidRPr="001934AD">
        <w:rPr>
          <w:sz w:val="22"/>
          <w:szCs w:val="22"/>
        </w:rPr>
        <w:t>8-11</w:t>
      </w:r>
      <w:r w:rsidRPr="001934AD">
        <w:rPr>
          <w:sz w:val="22"/>
          <w:szCs w:val="22"/>
        </w:rPr>
        <w:t>）：</w:t>
      </w:r>
    </w:p>
    <w:p w:rsidR="00BC60BC" w:rsidRPr="001934AD" w:rsidRDefault="00BC60BC" w:rsidP="00F27842">
      <w:pPr>
        <w:pStyle w:val="a7"/>
        <w:overflowPunct w:val="0"/>
        <w:ind w:leftChars="135" w:left="324"/>
        <w:jc w:val="both"/>
      </w:pPr>
      <w:r w:rsidRPr="001934AD">
        <w:rPr>
          <w:rFonts w:eastAsia="標楷體"/>
          <w:sz w:val="22"/>
          <w:szCs w:val="22"/>
        </w:rPr>
        <w:t>舍利子！菩薩摩訶薩，成就四種如意足已，隨其願欲，如意神通證得現前，能示非一</w:t>
      </w:r>
      <w:r w:rsidRPr="001934AD">
        <w:rPr>
          <w:rFonts w:ascii="標楷體" w:eastAsia="標楷體" w:hAnsi="標楷體"/>
          <w:sz w:val="22"/>
          <w:szCs w:val="22"/>
        </w:rPr>
        <w:t>種種</w:t>
      </w:r>
      <w:r w:rsidRPr="001934AD">
        <w:rPr>
          <w:rFonts w:eastAsia="標楷體"/>
          <w:sz w:val="22"/>
          <w:szCs w:val="22"/>
        </w:rPr>
        <w:t>神變。</w:t>
      </w:r>
    </w:p>
  </w:footnote>
  <w:footnote w:id="128">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《中阿含經》卷</w:t>
      </w:r>
      <w:r w:rsidRPr="001934AD">
        <w:rPr>
          <w:sz w:val="22"/>
          <w:szCs w:val="22"/>
        </w:rPr>
        <w:t>48</w:t>
      </w:r>
      <w:r w:rsidRPr="001934AD">
        <w:rPr>
          <w:sz w:val="22"/>
          <w:szCs w:val="22"/>
        </w:rPr>
        <w:t>（</w:t>
      </w:r>
      <w:r w:rsidRPr="001934AD">
        <w:rPr>
          <w:sz w:val="22"/>
          <w:szCs w:val="22"/>
        </w:rPr>
        <w:t>182</w:t>
      </w:r>
      <w:r w:rsidRPr="001934AD">
        <w:rPr>
          <w:sz w:val="22"/>
          <w:szCs w:val="22"/>
        </w:rPr>
        <w:t>經）《馬邑經》（大正</w:t>
      </w:r>
      <w:r w:rsidRPr="001934AD">
        <w:rPr>
          <w:sz w:val="22"/>
          <w:szCs w:val="22"/>
        </w:rPr>
        <w:t>1</w:t>
      </w:r>
      <w:r w:rsidRPr="001934AD">
        <w:rPr>
          <w:sz w:val="22"/>
          <w:szCs w:val="22"/>
        </w:rPr>
        <w:t>，</w:t>
      </w:r>
      <w:r w:rsidRPr="001934AD">
        <w:rPr>
          <w:sz w:val="22"/>
          <w:szCs w:val="22"/>
        </w:rPr>
        <w:t>725b23-c3</w:t>
      </w:r>
      <w:r w:rsidRPr="001934AD">
        <w:rPr>
          <w:sz w:val="22"/>
          <w:szCs w:val="22"/>
        </w:rPr>
        <w:t>）：</w:t>
      </w:r>
    </w:p>
    <w:p w:rsidR="00BC60BC" w:rsidRPr="001934AD" w:rsidRDefault="00BC60BC" w:rsidP="00F27842">
      <w:pPr>
        <w:pStyle w:val="a7"/>
        <w:overflowPunct w:val="0"/>
        <w:ind w:leftChars="135" w:left="324"/>
        <w:jc w:val="both"/>
      </w:pPr>
      <w:r w:rsidRPr="001934AD">
        <w:rPr>
          <w:rFonts w:ascii="標楷體" w:eastAsia="標楷體" w:hAnsi="標楷體" w:hint="eastAsia"/>
          <w:sz w:val="22"/>
          <w:szCs w:val="22"/>
        </w:rPr>
        <w:t>彼斷此五蓋、心穢、慧羸，離欲、離惡不善之法，</w:t>
      </w:r>
      <w:r w:rsidRPr="001934AD">
        <w:rPr>
          <w:rFonts w:ascii="標楷體" w:eastAsia="標楷體" w:hAnsi="標楷體" w:hint="eastAsia"/>
          <w:b/>
          <w:sz w:val="22"/>
          <w:szCs w:val="22"/>
        </w:rPr>
        <w:t>至得第四禪成就遊</w:t>
      </w:r>
      <w:r w:rsidRPr="001934AD">
        <w:rPr>
          <w:rFonts w:ascii="標楷體" w:eastAsia="標楷體" w:hAnsi="標楷體" w:hint="eastAsia"/>
          <w:sz w:val="22"/>
          <w:szCs w:val="22"/>
        </w:rPr>
        <w:t>。彼已得如是定心清淨，無穢無煩，柔軟善住，</w:t>
      </w:r>
      <w:r w:rsidRPr="001934AD">
        <w:rPr>
          <w:rFonts w:ascii="標楷體" w:eastAsia="標楷體" w:hAnsi="標楷體" w:hint="eastAsia"/>
          <w:b/>
          <w:sz w:val="22"/>
          <w:szCs w:val="22"/>
        </w:rPr>
        <w:t>得不動心，趣向漏盡智通作證。</w:t>
      </w:r>
      <w:r w:rsidRPr="001934AD">
        <w:rPr>
          <w:rFonts w:ascii="標楷體" w:eastAsia="標楷體" w:hAnsi="標楷體" w:hint="eastAsia"/>
          <w:sz w:val="22"/>
          <w:szCs w:val="22"/>
        </w:rPr>
        <w:t>彼便知此苦如真，知此苦習、知此苦滅、知此苦滅道如真。亦知此漏如真，知此漏習、知此漏滅、知此漏滅道如真。彼如是知、如是見已，則欲漏心解脫，有漏、無明漏心解脫。</w:t>
      </w:r>
      <w:r w:rsidRPr="001934AD">
        <w:rPr>
          <w:rFonts w:ascii="標楷體" w:eastAsia="標楷體" w:hAnsi="標楷體" w:hint="eastAsia"/>
          <w:b/>
          <w:sz w:val="22"/>
          <w:szCs w:val="22"/>
        </w:rPr>
        <w:t>解脫已，便知解脫，生已盡，梵行已立，所作已辦，不更受有，知如真。</w:t>
      </w:r>
    </w:p>
  </w:footnote>
  <w:footnote w:id="129">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小＋（力）【明】【宮】。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2</w:t>
      </w:r>
      <w:r w:rsidRPr="001934AD">
        <w:rPr>
          <w:rFonts w:hAnsi="新細明體"/>
          <w:sz w:val="22"/>
          <w:szCs w:val="22"/>
        </w:rPr>
        <w:t>）</w:t>
      </w:r>
    </w:p>
  </w:footnote>
  <w:footnote w:id="130">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bookmarkStart w:id="2" w:name="_Hlk496257331"/>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《中阿含經》卷</w:t>
      </w:r>
      <w:r w:rsidRPr="001934AD">
        <w:rPr>
          <w:rFonts w:hint="eastAsia"/>
          <w:sz w:val="22"/>
          <w:szCs w:val="22"/>
        </w:rPr>
        <w:t>7</w:t>
      </w:r>
      <w:r w:rsidRPr="001934AD">
        <w:rPr>
          <w:rFonts w:hint="eastAsia"/>
          <w:sz w:val="22"/>
          <w:szCs w:val="22"/>
        </w:rPr>
        <w:t>（</w:t>
      </w:r>
      <w:r w:rsidRPr="001934AD">
        <w:rPr>
          <w:rFonts w:hint="eastAsia"/>
          <w:sz w:val="22"/>
          <w:szCs w:val="22"/>
        </w:rPr>
        <w:t>29</w:t>
      </w:r>
      <w:r w:rsidRPr="001934AD">
        <w:rPr>
          <w:rFonts w:hint="eastAsia"/>
          <w:sz w:val="22"/>
          <w:szCs w:val="22"/>
        </w:rPr>
        <w:t>經）《大拘絺羅經》（大正</w:t>
      </w:r>
      <w:r w:rsidRPr="001934AD">
        <w:rPr>
          <w:rFonts w:hint="eastAsia"/>
          <w:sz w:val="22"/>
          <w:szCs w:val="22"/>
        </w:rPr>
        <w:t>1</w:t>
      </w:r>
      <w:r w:rsidRPr="001934AD">
        <w:rPr>
          <w:rFonts w:hint="eastAsia"/>
          <w:sz w:val="22"/>
          <w:szCs w:val="22"/>
        </w:rPr>
        <w:t>，</w:t>
      </w:r>
      <w:r w:rsidRPr="001934AD">
        <w:rPr>
          <w:rFonts w:hint="eastAsia"/>
          <w:sz w:val="22"/>
          <w:szCs w:val="22"/>
        </w:rPr>
        <w:t>462a12-13</w:t>
      </w:r>
      <w:r w:rsidRPr="001934AD">
        <w:rPr>
          <w:rFonts w:hint="eastAsia"/>
          <w:sz w:val="22"/>
          <w:szCs w:val="22"/>
        </w:rPr>
        <w:t>）：</w:t>
      </w:r>
    </w:p>
    <w:p w:rsidR="00BC60BC" w:rsidRPr="001934AD" w:rsidRDefault="00BC60BC" w:rsidP="00CC7B6C">
      <w:pPr>
        <w:pStyle w:val="a7"/>
        <w:overflowPunct w:val="0"/>
        <w:ind w:leftChars="365" w:left="876"/>
        <w:jc w:val="both"/>
        <w:rPr>
          <w:rFonts w:ascii="標楷體" w:eastAsia="標楷體" w:hAnsi="標楷體"/>
          <w:sz w:val="22"/>
          <w:szCs w:val="22"/>
        </w:rPr>
      </w:pPr>
      <w:r w:rsidRPr="001934AD">
        <w:rPr>
          <w:rFonts w:ascii="標楷體" w:eastAsia="標楷體" w:hAnsi="標楷體" w:hint="eastAsia"/>
          <w:sz w:val="22"/>
          <w:szCs w:val="22"/>
        </w:rPr>
        <w:t>云何知漏如真？謂有三漏：欲漏、有漏、無明漏，是謂知漏如真。</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《阿毘達磨品類足論》卷</w:t>
      </w:r>
      <w:r w:rsidRPr="001934AD">
        <w:rPr>
          <w:rFonts w:hint="eastAsia"/>
          <w:sz w:val="22"/>
          <w:szCs w:val="22"/>
        </w:rPr>
        <w:t>6</w:t>
      </w:r>
      <w:r w:rsidRPr="001934AD">
        <w:rPr>
          <w:rFonts w:hint="eastAsia"/>
          <w:sz w:val="22"/>
          <w:szCs w:val="22"/>
        </w:rPr>
        <w:t>〈</w:t>
      </w:r>
      <w:r w:rsidRPr="001934AD">
        <w:rPr>
          <w:rFonts w:hint="eastAsia"/>
          <w:sz w:val="22"/>
          <w:szCs w:val="22"/>
        </w:rPr>
        <w:t>6</w:t>
      </w:r>
      <w:r w:rsidRPr="001934AD">
        <w:rPr>
          <w:rFonts w:hint="eastAsia"/>
          <w:sz w:val="22"/>
          <w:szCs w:val="22"/>
        </w:rPr>
        <w:t>辯攝等品〉（大正</w:t>
      </w:r>
      <w:r w:rsidRPr="001934AD">
        <w:rPr>
          <w:rFonts w:hint="eastAsia"/>
          <w:sz w:val="22"/>
          <w:szCs w:val="22"/>
        </w:rPr>
        <w:t>26</w:t>
      </w:r>
      <w:r w:rsidRPr="001934AD">
        <w:rPr>
          <w:rFonts w:hint="eastAsia"/>
          <w:sz w:val="22"/>
          <w:szCs w:val="22"/>
        </w:rPr>
        <w:t>，</w:t>
      </w:r>
      <w:r w:rsidRPr="001934AD">
        <w:rPr>
          <w:rFonts w:hint="eastAsia"/>
          <w:sz w:val="22"/>
          <w:szCs w:val="22"/>
        </w:rPr>
        <w:t>717b16-20</w:t>
      </w:r>
      <w:r w:rsidRPr="001934AD">
        <w:rPr>
          <w:rFonts w:hint="eastAsia"/>
          <w:sz w:val="22"/>
          <w:szCs w:val="22"/>
        </w:rPr>
        <w:t>）：</w:t>
      </w:r>
    </w:p>
    <w:p w:rsidR="00BC60BC" w:rsidRPr="001934AD" w:rsidRDefault="00BC60BC" w:rsidP="00CC7B6C">
      <w:pPr>
        <w:pStyle w:val="a7"/>
        <w:ind w:leftChars="365" w:left="876"/>
        <w:jc w:val="both"/>
        <w:rPr>
          <w:rFonts w:ascii="標楷體" w:eastAsia="標楷體" w:hAnsi="標楷體"/>
          <w:sz w:val="22"/>
          <w:szCs w:val="22"/>
        </w:rPr>
      </w:pPr>
      <w:r w:rsidRPr="001934AD">
        <w:rPr>
          <w:rFonts w:ascii="標楷體" w:eastAsia="標楷體" w:hAnsi="標楷體" w:hint="eastAsia"/>
          <w:b/>
          <w:sz w:val="22"/>
          <w:szCs w:val="22"/>
        </w:rPr>
        <w:t>欲漏</w:t>
      </w:r>
      <w:r w:rsidRPr="001934AD">
        <w:rPr>
          <w:rFonts w:ascii="標楷體" w:eastAsia="標楷體" w:hAnsi="標楷體" w:hint="eastAsia"/>
          <w:sz w:val="22"/>
          <w:szCs w:val="22"/>
        </w:rPr>
        <w:t>云何？謂除欲界繫無明，諸餘欲界繫結、縛、隨眠、隨煩惱、纏，是名欲漏。</w:t>
      </w:r>
    </w:p>
    <w:p w:rsidR="00BC60BC" w:rsidRPr="001934AD" w:rsidRDefault="00BC60BC" w:rsidP="00CC7B6C">
      <w:pPr>
        <w:pStyle w:val="a7"/>
        <w:spacing w:beforeLines="20" w:before="72"/>
        <w:ind w:leftChars="365" w:left="876"/>
        <w:jc w:val="both"/>
        <w:rPr>
          <w:rFonts w:ascii="標楷體" w:eastAsia="標楷體" w:hAnsi="標楷體"/>
          <w:sz w:val="22"/>
          <w:szCs w:val="22"/>
        </w:rPr>
      </w:pPr>
      <w:r w:rsidRPr="001934AD">
        <w:rPr>
          <w:rFonts w:ascii="標楷體" w:eastAsia="標楷體" w:hAnsi="標楷體" w:hint="eastAsia"/>
          <w:b/>
          <w:sz w:val="22"/>
          <w:szCs w:val="22"/>
        </w:rPr>
        <w:t>有漏</w:t>
      </w:r>
      <w:r w:rsidRPr="001934AD">
        <w:rPr>
          <w:rFonts w:ascii="標楷體" w:eastAsia="標楷體" w:hAnsi="標楷體" w:hint="eastAsia"/>
          <w:sz w:val="22"/>
          <w:szCs w:val="22"/>
        </w:rPr>
        <w:t>云何？謂除色無色界繫無明，諸餘色無色界繫結、縛、隨眠、隨煩惱、纏，是名有漏。</w:t>
      </w:r>
    </w:p>
    <w:p w:rsidR="00BC60BC" w:rsidRPr="001934AD" w:rsidRDefault="00BC60BC" w:rsidP="00CC7B6C">
      <w:pPr>
        <w:pStyle w:val="a7"/>
        <w:spacing w:beforeLines="20" w:before="72"/>
        <w:ind w:leftChars="365" w:left="876"/>
        <w:jc w:val="both"/>
        <w:rPr>
          <w:sz w:val="22"/>
          <w:szCs w:val="22"/>
        </w:rPr>
      </w:pPr>
      <w:r w:rsidRPr="001934AD">
        <w:rPr>
          <w:rFonts w:ascii="標楷體" w:eastAsia="標楷體" w:hAnsi="標楷體" w:hint="eastAsia"/>
          <w:b/>
          <w:sz w:val="22"/>
          <w:szCs w:val="22"/>
        </w:rPr>
        <w:t>無明漏</w:t>
      </w:r>
      <w:r w:rsidRPr="001934AD">
        <w:rPr>
          <w:rFonts w:ascii="標楷體" w:eastAsia="標楷體" w:hAnsi="標楷體" w:hint="eastAsia"/>
          <w:sz w:val="22"/>
          <w:szCs w:val="22"/>
        </w:rPr>
        <w:t>云何？謂三界無智。</w:t>
      </w:r>
      <w:bookmarkEnd w:id="2"/>
    </w:p>
  </w:footnote>
  <w:footnote w:id="131">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rFonts w:hint="eastAsia"/>
          <w:sz w:val="22"/>
          <w:szCs w:val="22"/>
        </w:rPr>
        <w:t xml:space="preserve"> </w:t>
      </w:r>
      <w:r w:rsidRPr="001934AD">
        <w:rPr>
          <w:rFonts w:hint="eastAsia"/>
          <w:sz w:val="22"/>
          <w:szCs w:val="22"/>
        </w:rPr>
        <w:t>解＋（脫）【宮】。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3</w:t>
      </w:r>
      <w:r w:rsidRPr="001934AD">
        <w:rPr>
          <w:rFonts w:hAnsi="新細明體"/>
          <w:sz w:val="22"/>
          <w:szCs w:val="22"/>
        </w:rPr>
        <w:t>）</w:t>
      </w:r>
    </w:p>
  </w:footnote>
  <w:footnote w:id="132">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hint="eastAsia"/>
          <w:sz w:val="22"/>
          <w:szCs w:val="22"/>
        </w:rPr>
        <w:t xml:space="preserve"> </w:t>
      </w:r>
      <w:r w:rsidRPr="001934AD">
        <w:rPr>
          <w:sz w:val="22"/>
          <w:szCs w:val="22"/>
        </w:rPr>
        <w:t>（</w:t>
      </w:r>
      <w:r w:rsidRPr="001934AD">
        <w:rPr>
          <w:rFonts w:hint="eastAsia"/>
          <w:sz w:val="22"/>
          <w:szCs w:val="22"/>
        </w:rPr>
        <w:t>1</w:t>
      </w:r>
      <w:r w:rsidRPr="001934AD">
        <w:rPr>
          <w:sz w:val="22"/>
          <w:szCs w:val="22"/>
        </w:rPr>
        <w:t>）</w:t>
      </w:r>
      <w:r w:rsidRPr="001934AD">
        <w:rPr>
          <w:rFonts w:hint="eastAsia"/>
          <w:sz w:val="22"/>
          <w:szCs w:val="22"/>
        </w:rPr>
        <w:t>《摩訶般若波羅蜜經》卷</w:t>
      </w:r>
      <w:r w:rsidRPr="001934AD">
        <w:rPr>
          <w:rFonts w:hint="eastAsia"/>
          <w:sz w:val="22"/>
          <w:szCs w:val="22"/>
        </w:rPr>
        <w:t>24</w:t>
      </w:r>
      <w:r w:rsidRPr="001934AD">
        <w:rPr>
          <w:rFonts w:hint="eastAsia"/>
          <w:sz w:val="22"/>
          <w:szCs w:val="22"/>
        </w:rPr>
        <w:t>〈</w:t>
      </w:r>
      <w:r w:rsidRPr="001934AD">
        <w:rPr>
          <w:rFonts w:hint="eastAsia"/>
          <w:sz w:val="22"/>
          <w:szCs w:val="22"/>
        </w:rPr>
        <w:t>78</w:t>
      </w:r>
      <w:r w:rsidRPr="001934AD">
        <w:rPr>
          <w:rFonts w:hint="eastAsia"/>
          <w:sz w:val="22"/>
          <w:szCs w:val="22"/>
        </w:rPr>
        <w:t>四攝品〉（大正</w:t>
      </w:r>
      <w:r w:rsidRPr="001934AD">
        <w:rPr>
          <w:rFonts w:hint="eastAsia"/>
          <w:sz w:val="22"/>
          <w:szCs w:val="22"/>
        </w:rPr>
        <w:t>8</w:t>
      </w:r>
      <w:r w:rsidRPr="001934AD">
        <w:rPr>
          <w:rFonts w:hint="eastAsia"/>
          <w:sz w:val="22"/>
          <w:szCs w:val="22"/>
        </w:rPr>
        <w:t>，</w:t>
      </w:r>
      <w:r w:rsidRPr="001934AD">
        <w:rPr>
          <w:rFonts w:hint="eastAsia"/>
          <w:sz w:val="22"/>
          <w:szCs w:val="22"/>
        </w:rPr>
        <w:t>395c27-28</w:t>
      </w:r>
      <w:r w:rsidRPr="001934AD">
        <w:rPr>
          <w:rFonts w:hint="eastAsia"/>
          <w:sz w:val="22"/>
          <w:szCs w:val="22"/>
        </w:rPr>
        <w:t>）：</w:t>
      </w:r>
    </w:p>
    <w:p w:rsidR="00BC60BC" w:rsidRPr="001934AD" w:rsidRDefault="00BC60BC" w:rsidP="00705DF4">
      <w:pPr>
        <w:pStyle w:val="a7"/>
        <w:overflowPunct w:val="0"/>
        <w:ind w:leftChars="365" w:left="876"/>
        <w:jc w:val="both"/>
        <w:rPr>
          <w:rFonts w:ascii="標楷體" w:eastAsia="標楷體" w:hAnsi="標楷體"/>
          <w:sz w:val="22"/>
          <w:szCs w:val="22"/>
        </w:rPr>
      </w:pPr>
      <w:r w:rsidRPr="001934AD">
        <w:rPr>
          <w:rFonts w:ascii="標楷體" w:eastAsia="標楷體" w:hAnsi="標楷體" w:hint="eastAsia"/>
          <w:sz w:val="22"/>
          <w:szCs w:val="22"/>
        </w:rPr>
        <w:t>云何為八十隨形好？一者無見頂。……</w:t>
      </w:r>
    </w:p>
    <w:p w:rsidR="00BC60BC" w:rsidRPr="001934AD" w:rsidRDefault="00BC60BC" w:rsidP="00E10785">
      <w:pPr>
        <w:pStyle w:val="a7"/>
        <w:ind w:leftChars="135" w:left="863" w:hangingChars="245" w:hanging="539"/>
        <w:jc w:val="both"/>
        <w:rPr>
          <w:sz w:val="22"/>
          <w:szCs w:val="22"/>
        </w:rPr>
      </w:pPr>
      <w:r w:rsidRPr="001934AD">
        <w:rPr>
          <w:sz w:val="22"/>
          <w:szCs w:val="22"/>
        </w:rPr>
        <w:t>（</w:t>
      </w:r>
      <w:r w:rsidRPr="001934AD">
        <w:rPr>
          <w:rFonts w:hint="eastAsia"/>
          <w:sz w:val="22"/>
          <w:szCs w:val="22"/>
        </w:rPr>
        <w:t>2</w:t>
      </w:r>
      <w:r w:rsidRPr="001934AD">
        <w:rPr>
          <w:sz w:val="22"/>
          <w:szCs w:val="22"/>
        </w:rPr>
        <w:t>）</w:t>
      </w:r>
      <w:r w:rsidRPr="001934AD">
        <w:rPr>
          <w:rFonts w:hint="eastAsia"/>
          <w:sz w:val="22"/>
          <w:szCs w:val="22"/>
        </w:rPr>
        <w:t>《優婆塞戒經》〈</w:t>
      </w:r>
      <w:r w:rsidRPr="001934AD">
        <w:rPr>
          <w:rFonts w:hint="eastAsia"/>
          <w:sz w:val="22"/>
          <w:szCs w:val="22"/>
        </w:rPr>
        <w:t>6</w:t>
      </w:r>
      <w:r w:rsidRPr="001934AD">
        <w:rPr>
          <w:rFonts w:hint="eastAsia"/>
          <w:sz w:val="22"/>
          <w:szCs w:val="22"/>
        </w:rPr>
        <w:t>修三十二相業品〉（大正</w:t>
      </w:r>
      <w:r w:rsidRPr="001934AD">
        <w:rPr>
          <w:rFonts w:hint="eastAsia"/>
          <w:sz w:val="22"/>
          <w:szCs w:val="22"/>
        </w:rPr>
        <w:t>24</w:t>
      </w:r>
      <w:r w:rsidRPr="001934AD">
        <w:rPr>
          <w:rFonts w:hint="eastAsia"/>
          <w:sz w:val="22"/>
          <w:szCs w:val="22"/>
        </w:rPr>
        <w:t>，</w:t>
      </w:r>
      <w:r w:rsidRPr="001934AD">
        <w:rPr>
          <w:rFonts w:hint="eastAsia"/>
          <w:sz w:val="22"/>
          <w:szCs w:val="22"/>
        </w:rPr>
        <w:t>1039b3-6</w:t>
      </w:r>
      <w:r w:rsidRPr="001934AD">
        <w:rPr>
          <w:rFonts w:hint="eastAsia"/>
          <w:sz w:val="22"/>
          <w:szCs w:val="22"/>
        </w:rPr>
        <w:t>）：</w:t>
      </w:r>
    </w:p>
    <w:p w:rsidR="00BC60BC" w:rsidRPr="001934AD" w:rsidRDefault="00BC60BC" w:rsidP="00705DF4">
      <w:pPr>
        <w:pStyle w:val="a7"/>
        <w:overflowPunct w:val="0"/>
        <w:ind w:leftChars="365" w:left="876"/>
        <w:jc w:val="both"/>
        <w:rPr>
          <w:rFonts w:ascii="標楷體" w:eastAsia="標楷體" w:hAnsi="標楷體"/>
          <w:sz w:val="22"/>
          <w:szCs w:val="22"/>
        </w:rPr>
      </w:pPr>
      <w:r w:rsidRPr="001934AD">
        <w:rPr>
          <w:rFonts w:ascii="標楷體" w:eastAsia="標楷體" w:hAnsi="標楷體" w:hint="eastAsia"/>
          <w:sz w:val="22"/>
          <w:szCs w:val="22"/>
        </w:rPr>
        <w:t>或有說言：「如來先得無見頂相，餘次第得。何以故？為菩薩時，於無量世，供養師長、諸佛、菩薩、頭頂禮拜破憍慢故，是故先得無見頂相。」</w:t>
      </w:r>
    </w:p>
  </w:footnote>
  <w:footnote w:id="133">
    <w:p w:rsidR="00BC60BC" w:rsidRPr="001934AD" w:rsidRDefault="00BC60BC" w:rsidP="00E10785">
      <w:pPr>
        <w:snapToGrid w:val="0"/>
        <w:ind w:left="869" w:hangingChars="395" w:hanging="869"/>
        <w:jc w:val="both"/>
        <w:rPr>
          <w:sz w:val="22"/>
        </w:rPr>
      </w:pPr>
      <w:r w:rsidRPr="001934AD">
        <w:rPr>
          <w:rStyle w:val="a9"/>
          <w:sz w:val="22"/>
        </w:rPr>
        <w:footnoteRef/>
      </w:r>
      <w:r w:rsidRPr="001934AD">
        <w:rPr>
          <w:rFonts w:hint="eastAsia"/>
          <w:sz w:val="22"/>
        </w:rPr>
        <w:t xml:space="preserve"> </w:t>
      </w:r>
      <w:r w:rsidRPr="001934AD">
        <w:rPr>
          <w:sz w:val="22"/>
        </w:rPr>
        <w:t>（</w:t>
      </w:r>
      <w:r w:rsidRPr="001934AD">
        <w:rPr>
          <w:sz w:val="22"/>
        </w:rPr>
        <w:t>1</w:t>
      </w:r>
      <w:r w:rsidRPr="001934AD">
        <w:rPr>
          <w:sz w:val="22"/>
        </w:rPr>
        <w:t>）《大智度論》卷</w:t>
      </w:r>
      <w:r w:rsidRPr="001934AD">
        <w:rPr>
          <w:sz w:val="22"/>
        </w:rPr>
        <w:t>73</w:t>
      </w:r>
      <w:r w:rsidRPr="001934AD">
        <w:rPr>
          <w:sz w:val="22"/>
        </w:rPr>
        <w:t>〈</w:t>
      </w:r>
      <w:r w:rsidRPr="001934AD">
        <w:rPr>
          <w:sz w:val="22"/>
        </w:rPr>
        <w:t>55</w:t>
      </w:r>
      <w:r w:rsidRPr="001934AD">
        <w:rPr>
          <w:sz w:val="22"/>
        </w:rPr>
        <w:t>阿毘跋致品〉（大正</w:t>
      </w:r>
      <w:r w:rsidRPr="001934AD">
        <w:rPr>
          <w:sz w:val="22"/>
        </w:rPr>
        <w:t>25</w:t>
      </w:r>
      <w:r w:rsidRPr="001934AD">
        <w:rPr>
          <w:sz w:val="22"/>
        </w:rPr>
        <w:t>，</w:t>
      </w:r>
      <w:r w:rsidRPr="001934AD">
        <w:rPr>
          <w:sz w:val="22"/>
        </w:rPr>
        <w:t>572a1-7</w:t>
      </w:r>
      <w:r w:rsidRPr="001934AD">
        <w:rPr>
          <w:sz w:val="22"/>
        </w:rPr>
        <w:t>）：</w:t>
      </w:r>
    </w:p>
    <w:p w:rsidR="00BC60BC" w:rsidRPr="001934AD" w:rsidRDefault="00BC60BC" w:rsidP="00705DF4">
      <w:pPr>
        <w:pStyle w:val="a7"/>
        <w:overflowPunct w:val="0"/>
        <w:ind w:leftChars="365" w:left="876"/>
        <w:jc w:val="both"/>
        <w:rPr>
          <w:rFonts w:ascii="標楷體" w:eastAsia="標楷體" w:hAnsi="標楷體"/>
          <w:sz w:val="22"/>
        </w:rPr>
      </w:pPr>
      <w:r w:rsidRPr="001934AD">
        <w:rPr>
          <w:rFonts w:ascii="標楷體" w:eastAsia="標楷體" w:hAnsi="標楷體"/>
          <w:sz w:val="22"/>
        </w:rPr>
        <w:t>須菩提更問：「若諸法盡空者，何以言於何法轉名不轉法？」應當從凡夫地轉，於佛地不轉！</w:t>
      </w:r>
    </w:p>
    <w:p w:rsidR="00BC60BC" w:rsidRPr="001934AD" w:rsidRDefault="00BC60BC" w:rsidP="00705DF4">
      <w:pPr>
        <w:pStyle w:val="a7"/>
        <w:overflowPunct w:val="0"/>
        <w:ind w:leftChars="365" w:left="876"/>
        <w:jc w:val="both"/>
        <w:rPr>
          <w:sz w:val="22"/>
          <w:szCs w:val="22"/>
        </w:rPr>
      </w:pPr>
      <w:r w:rsidRPr="001934AD">
        <w:rPr>
          <w:rFonts w:ascii="標楷體" w:eastAsia="標楷體" w:hAnsi="標楷體"/>
          <w:sz w:val="22"/>
          <w:szCs w:val="22"/>
        </w:rPr>
        <w:t>佛答：「</w:t>
      </w:r>
      <w:r w:rsidRPr="001934AD">
        <w:rPr>
          <w:rFonts w:ascii="標楷體" w:eastAsia="標楷體" w:hAnsi="標楷體"/>
          <w:b/>
          <w:sz w:val="22"/>
          <w:szCs w:val="22"/>
        </w:rPr>
        <w:t>若菩薩能觀色等諸法空無所有，轉諸著心，故於佛道中不轉。</w:t>
      </w:r>
      <w:r w:rsidRPr="001934AD">
        <w:rPr>
          <w:rFonts w:ascii="標楷體" w:eastAsia="標楷體" w:hAnsi="標楷體"/>
          <w:sz w:val="22"/>
          <w:szCs w:val="22"/>
        </w:rPr>
        <w:t>」色等法和合因緣生，菩薩知是有為過罪故，不應此中住。諸法空故，能轉著心，轉著心故名不轉。</w:t>
      </w:r>
    </w:p>
    <w:p w:rsidR="00BC60BC" w:rsidRPr="001934AD" w:rsidRDefault="00BC60BC" w:rsidP="00E10785">
      <w:pPr>
        <w:snapToGrid w:val="0"/>
        <w:ind w:leftChars="135" w:left="863" w:hangingChars="245" w:hanging="539"/>
        <w:jc w:val="both"/>
        <w:rPr>
          <w:sz w:val="22"/>
        </w:rPr>
      </w:pPr>
      <w:r w:rsidRPr="001934AD">
        <w:rPr>
          <w:sz w:val="22"/>
        </w:rPr>
        <w:t>（</w:t>
      </w:r>
      <w:r w:rsidRPr="001934AD">
        <w:rPr>
          <w:sz w:val="22"/>
        </w:rPr>
        <w:t>2</w:t>
      </w:r>
      <w:r w:rsidRPr="001934AD">
        <w:rPr>
          <w:sz w:val="22"/>
        </w:rPr>
        <w:t>）《大智度論》卷</w:t>
      </w:r>
      <w:r w:rsidRPr="001934AD">
        <w:rPr>
          <w:sz w:val="22"/>
        </w:rPr>
        <w:t>73</w:t>
      </w:r>
      <w:r w:rsidRPr="001934AD">
        <w:rPr>
          <w:sz w:val="22"/>
        </w:rPr>
        <w:t>〈</w:t>
      </w:r>
      <w:r w:rsidRPr="001934AD">
        <w:rPr>
          <w:sz w:val="22"/>
        </w:rPr>
        <w:t>56</w:t>
      </w:r>
      <w:r w:rsidRPr="001934AD">
        <w:rPr>
          <w:sz w:val="22"/>
        </w:rPr>
        <w:t>轉不轉品〉（大正</w:t>
      </w:r>
      <w:r w:rsidRPr="001934AD">
        <w:rPr>
          <w:sz w:val="22"/>
        </w:rPr>
        <w:t>25</w:t>
      </w:r>
      <w:r w:rsidRPr="001934AD">
        <w:rPr>
          <w:sz w:val="22"/>
        </w:rPr>
        <w:t>，</w:t>
      </w:r>
      <w:r w:rsidRPr="001934AD">
        <w:rPr>
          <w:sz w:val="22"/>
        </w:rPr>
        <w:t>576a10-17</w:t>
      </w:r>
      <w:r w:rsidRPr="001934AD">
        <w:rPr>
          <w:sz w:val="22"/>
        </w:rPr>
        <w:t>）：</w:t>
      </w:r>
    </w:p>
    <w:p w:rsidR="00BC60BC" w:rsidRPr="001934AD" w:rsidRDefault="00BC60BC" w:rsidP="00705DF4">
      <w:pPr>
        <w:pStyle w:val="a7"/>
        <w:overflowPunct w:val="0"/>
        <w:ind w:leftChars="365" w:left="876"/>
        <w:jc w:val="both"/>
        <w:rPr>
          <w:rFonts w:ascii="標楷體" w:eastAsia="標楷體" w:hAnsi="標楷體"/>
          <w:sz w:val="22"/>
        </w:rPr>
      </w:pPr>
      <w:r w:rsidRPr="001934AD">
        <w:rPr>
          <w:rFonts w:ascii="標楷體" w:eastAsia="標楷體" w:hAnsi="標楷體"/>
          <w:sz w:val="22"/>
          <w:szCs w:val="22"/>
        </w:rPr>
        <w:t>須菩提</w:t>
      </w:r>
      <w:r w:rsidRPr="001934AD">
        <w:rPr>
          <w:rFonts w:ascii="標楷體" w:eastAsia="標楷體" w:hAnsi="標楷體"/>
          <w:sz w:val="22"/>
        </w:rPr>
        <w:t>問：「不轉故名阿鞞跋致？轉故名阿鞞跋致？」</w:t>
      </w:r>
    </w:p>
    <w:p w:rsidR="00BC60BC" w:rsidRPr="001934AD" w:rsidRDefault="00BC60BC" w:rsidP="00705DF4">
      <w:pPr>
        <w:pStyle w:val="a7"/>
        <w:overflowPunct w:val="0"/>
        <w:ind w:leftChars="365" w:left="876"/>
        <w:jc w:val="both"/>
      </w:pPr>
      <w:r w:rsidRPr="001934AD">
        <w:rPr>
          <w:rFonts w:ascii="標楷體" w:eastAsia="標楷體" w:hAnsi="標楷體"/>
          <w:sz w:val="22"/>
        </w:rPr>
        <w:t>佛二種答，以二諦故，所謂世諦、第一義諦。</w:t>
      </w:r>
      <w:r w:rsidRPr="001934AD">
        <w:rPr>
          <w:rFonts w:ascii="標楷體" w:eastAsia="標楷體" w:hAnsi="標楷體"/>
          <w:b/>
          <w:sz w:val="22"/>
        </w:rPr>
        <w:t>若菩薩入菩薩位，轉聲聞、辟支佛心，直入菩薩位，是名轉</w:t>
      </w:r>
      <w:r w:rsidRPr="001934AD">
        <w:rPr>
          <w:rFonts w:ascii="標楷體" w:eastAsia="標楷體" w:hAnsi="標楷體"/>
          <w:sz w:val="22"/>
        </w:rPr>
        <w:t>。</w:t>
      </w:r>
      <w:r w:rsidRPr="001934AD">
        <w:rPr>
          <w:rFonts w:ascii="標楷體" w:eastAsia="標楷體" w:hAnsi="標楷體"/>
          <w:b/>
          <w:sz w:val="22"/>
        </w:rPr>
        <w:t>不轉者，入阿鞞跋致第一義，諸法一相中，所謂無相，尚無一乘定相，何況三乘！則無所轉</w:t>
      </w:r>
      <w:r w:rsidRPr="001934AD">
        <w:rPr>
          <w:rFonts w:ascii="標楷體" w:eastAsia="標楷體" w:hAnsi="標楷體"/>
          <w:sz w:val="22"/>
        </w:rPr>
        <w:t>；無所轉故，名阿鞞跋致。</w:t>
      </w:r>
    </w:p>
  </w:footnote>
  <w:footnote w:id="134">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悲＝慧【宋】【元】【明】【宮】。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4</w:t>
      </w:r>
      <w:r w:rsidRPr="001934AD">
        <w:rPr>
          <w:rFonts w:hAnsi="新細明體"/>
          <w:sz w:val="22"/>
          <w:szCs w:val="22"/>
        </w:rPr>
        <w:t>）</w:t>
      </w:r>
    </w:p>
  </w:footnote>
  <w:footnote w:id="135">
    <w:p w:rsidR="00BC60BC" w:rsidRPr="001934AD" w:rsidRDefault="00BC60BC" w:rsidP="00E10785">
      <w:pPr>
        <w:pStyle w:val="a7"/>
        <w:ind w:left="319" w:hangingChars="145" w:hanging="319"/>
        <w:jc w:val="both"/>
      </w:pPr>
      <w:r w:rsidRPr="001934AD">
        <w:rPr>
          <w:rStyle w:val="a9"/>
          <w:sz w:val="22"/>
          <w:szCs w:val="22"/>
        </w:rPr>
        <w:footnoteRef/>
      </w:r>
      <w:r w:rsidRPr="001934AD">
        <w:rPr>
          <w:sz w:val="22"/>
          <w:szCs w:val="22"/>
        </w:rPr>
        <w:t xml:space="preserve"> </w:t>
      </w:r>
      <w:r w:rsidRPr="001934AD">
        <w:rPr>
          <w:sz w:val="22"/>
          <w:szCs w:val="22"/>
        </w:rPr>
        <w:t>止：</w:t>
      </w:r>
      <w:r w:rsidRPr="001934AD">
        <w:rPr>
          <w:sz w:val="22"/>
          <w:szCs w:val="22"/>
        </w:rPr>
        <w:t>3.</w:t>
      </w:r>
      <w:r w:rsidRPr="001934AD">
        <w:rPr>
          <w:sz w:val="22"/>
          <w:szCs w:val="22"/>
        </w:rPr>
        <w:t>居住。</w:t>
      </w:r>
      <w:r w:rsidRPr="001934AD">
        <w:rPr>
          <w:sz w:val="22"/>
          <w:szCs w:val="22"/>
        </w:rPr>
        <w:t>4.</w:t>
      </w:r>
      <w:r w:rsidRPr="001934AD">
        <w:rPr>
          <w:sz w:val="22"/>
          <w:szCs w:val="22"/>
        </w:rPr>
        <w:t>指住所。（《漢語大詞典》（</w:t>
      </w:r>
      <w:r w:rsidRPr="001934AD">
        <w:rPr>
          <w:rFonts w:hint="eastAsia"/>
          <w:sz w:val="22"/>
          <w:szCs w:val="22"/>
        </w:rPr>
        <w:t>五</w:t>
      </w:r>
      <w:r w:rsidRPr="001934AD">
        <w:rPr>
          <w:sz w:val="22"/>
          <w:szCs w:val="22"/>
        </w:rPr>
        <w:t>），</w:t>
      </w:r>
      <w:r w:rsidRPr="001934AD">
        <w:rPr>
          <w:sz w:val="22"/>
          <w:szCs w:val="22"/>
        </w:rPr>
        <w:t>p.</w:t>
      </w:r>
      <w:r w:rsidRPr="001934AD">
        <w:rPr>
          <w:rFonts w:hint="eastAsia"/>
          <w:sz w:val="22"/>
          <w:szCs w:val="22"/>
        </w:rPr>
        <w:t>299</w:t>
      </w:r>
      <w:r w:rsidRPr="001934AD">
        <w:rPr>
          <w:sz w:val="22"/>
          <w:szCs w:val="22"/>
        </w:rPr>
        <w:t>）</w:t>
      </w:r>
    </w:p>
  </w:footnote>
  <w:footnote w:id="136">
    <w:p w:rsidR="00BC60BC" w:rsidRPr="001934AD" w:rsidRDefault="00BC60BC" w:rsidP="00E10785">
      <w:pPr>
        <w:snapToGrid w:val="0"/>
        <w:ind w:left="869" w:hangingChars="395" w:hanging="869"/>
        <w:jc w:val="both"/>
        <w:rPr>
          <w:sz w:val="22"/>
        </w:rPr>
      </w:pPr>
      <w:r w:rsidRPr="001934AD">
        <w:rPr>
          <w:rStyle w:val="a9"/>
          <w:sz w:val="22"/>
        </w:rPr>
        <w:footnoteRef/>
      </w:r>
      <w:r w:rsidRPr="001934AD">
        <w:rPr>
          <w:rFonts w:hint="eastAsia"/>
          <w:sz w:val="22"/>
        </w:rPr>
        <w:t xml:space="preserve"> </w:t>
      </w:r>
      <w:r w:rsidRPr="001934AD">
        <w:rPr>
          <w:sz w:val="22"/>
        </w:rPr>
        <w:t>（</w:t>
      </w:r>
      <w:r w:rsidRPr="001934AD">
        <w:rPr>
          <w:sz w:val="22"/>
        </w:rPr>
        <w:t>1</w:t>
      </w:r>
      <w:r w:rsidRPr="001934AD">
        <w:rPr>
          <w:sz w:val="22"/>
        </w:rPr>
        <w:t>）</w:t>
      </w:r>
      <w:r w:rsidRPr="001934AD">
        <w:rPr>
          <w:rFonts w:hint="eastAsia"/>
          <w:sz w:val="22"/>
        </w:rPr>
        <w:t>《大智度論》卷</w:t>
      </w:r>
      <w:r w:rsidRPr="001934AD">
        <w:rPr>
          <w:rFonts w:hint="eastAsia"/>
          <w:sz w:val="22"/>
        </w:rPr>
        <w:t>10</w:t>
      </w:r>
      <w:r w:rsidRPr="001934AD">
        <w:rPr>
          <w:rFonts w:hint="eastAsia"/>
          <w:sz w:val="22"/>
        </w:rPr>
        <w:t>〈</w:t>
      </w:r>
      <w:r w:rsidRPr="001934AD">
        <w:rPr>
          <w:rFonts w:hint="eastAsia"/>
          <w:sz w:val="22"/>
        </w:rPr>
        <w:t>1</w:t>
      </w:r>
      <w:r w:rsidRPr="001934AD">
        <w:rPr>
          <w:rFonts w:hint="eastAsia"/>
          <w:sz w:val="22"/>
        </w:rPr>
        <w:t>序品〉（大正</w:t>
      </w:r>
      <w:r w:rsidRPr="001934AD">
        <w:rPr>
          <w:rFonts w:hint="eastAsia"/>
          <w:sz w:val="22"/>
        </w:rPr>
        <w:t>25</w:t>
      </w:r>
      <w:r w:rsidRPr="001934AD">
        <w:rPr>
          <w:rFonts w:hint="eastAsia"/>
          <w:sz w:val="22"/>
        </w:rPr>
        <w:t>，</w:t>
      </w:r>
      <w:smartTag w:uri="urn:schemas-microsoft-com:office:smarttags" w:element="chmetcnv">
        <w:smartTagPr>
          <w:attr w:name="TCSC" w:val="0"/>
          <w:attr w:name="NumberType" w:val="1"/>
          <w:attr w:name="Negative" w:val="False"/>
          <w:attr w:name="HasSpace" w:val="False"/>
          <w:attr w:name="SourceValue" w:val="129"/>
          <w:attr w:name="UnitName" w:val="a"/>
        </w:smartTagPr>
        <w:r w:rsidRPr="001934AD">
          <w:rPr>
            <w:rFonts w:hint="eastAsia"/>
            <w:sz w:val="22"/>
          </w:rPr>
          <w:t>129a</w:t>
        </w:r>
      </w:smartTag>
      <w:r w:rsidRPr="001934AD">
        <w:rPr>
          <w:rFonts w:hint="eastAsia"/>
          <w:sz w:val="22"/>
        </w:rPr>
        <w:t>2</w:t>
      </w:r>
      <w:r w:rsidRPr="001934AD">
        <w:rPr>
          <w:sz w:val="22"/>
        </w:rPr>
        <w:t>3</w:t>
      </w:r>
      <w:r w:rsidRPr="001934AD">
        <w:rPr>
          <w:rFonts w:hint="eastAsia"/>
          <w:sz w:val="22"/>
        </w:rPr>
        <w:t>-25</w:t>
      </w:r>
      <w:r w:rsidRPr="001934AD">
        <w:rPr>
          <w:rFonts w:hint="eastAsia"/>
          <w:sz w:val="22"/>
        </w:rPr>
        <w:t>）：</w:t>
      </w:r>
    </w:p>
    <w:p w:rsidR="00BC60BC" w:rsidRPr="001934AD" w:rsidRDefault="00BC60BC" w:rsidP="00705DF4">
      <w:pPr>
        <w:pStyle w:val="a7"/>
        <w:overflowPunct w:val="0"/>
        <w:ind w:leftChars="365" w:left="876"/>
        <w:jc w:val="both"/>
        <w:rPr>
          <w:sz w:val="22"/>
        </w:rPr>
      </w:pPr>
      <w:r w:rsidRPr="001934AD">
        <w:rPr>
          <w:rFonts w:ascii="標楷體" w:eastAsia="標楷體" w:hAnsi="標楷體" w:hint="eastAsia"/>
          <w:b/>
          <w:sz w:val="22"/>
        </w:rPr>
        <w:t>佛所遣使，水、火、兵、毒，百千種害，終不能傷</w:t>
      </w:r>
      <w:r w:rsidRPr="001934AD">
        <w:rPr>
          <w:rFonts w:ascii="標楷體" w:eastAsia="標楷體" w:hAnsi="標楷體" w:hint="eastAsia"/>
          <w:sz w:val="22"/>
        </w:rPr>
        <w:t>；道里懸遠，欲令安隱故。</w:t>
      </w:r>
    </w:p>
    <w:p w:rsidR="00BC60BC" w:rsidRPr="001934AD" w:rsidRDefault="00BC60BC" w:rsidP="00E10785">
      <w:pPr>
        <w:snapToGrid w:val="0"/>
        <w:ind w:leftChars="135" w:left="863" w:hangingChars="245" w:hanging="539"/>
        <w:jc w:val="both"/>
        <w:rPr>
          <w:sz w:val="22"/>
        </w:rPr>
      </w:pPr>
      <w:r w:rsidRPr="001934AD">
        <w:rPr>
          <w:sz w:val="22"/>
        </w:rPr>
        <w:t>（</w:t>
      </w:r>
      <w:r w:rsidRPr="001934AD">
        <w:rPr>
          <w:rFonts w:hint="eastAsia"/>
          <w:sz w:val="22"/>
        </w:rPr>
        <w:t>2</w:t>
      </w:r>
      <w:r w:rsidRPr="001934AD">
        <w:rPr>
          <w:sz w:val="22"/>
        </w:rPr>
        <w:t>）</w:t>
      </w:r>
      <w:r w:rsidRPr="001934AD">
        <w:rPr>
          <w:rFonts w:hint="eastAsia"/>
          <w:sz w:val="22"/>
        </w:rPr>
        <w:t>［唐］法寶撰，《俱舍論疏》卷</w:t>
      </w:r>
      <w:r w:rsidRPr="001934AD">
        <w:rPr>
          <w:rFonts w:hint="eastAsia"/>
          <w:sz w:val="22"/>
        </w:rPr>
        <w:t>5</w:t>
      </w:r>
      <w:r w:rsidRPr="001934AD">
        <w:rPr>
          <w:rFonts w:hint="eastAsia"/>
          <w:sz w:val="22"/>
        </w:rPr>
        <w:t>〈</w:t>
      </w:r>
      <w:r w:rsidRPr="001934AD">
        <w:rPr>
          <w:rFonts w:hint="eastAsia"/>
          <w:sz w:val="22"/>
        </w:rPr>
        <w:t>2</w:t>
      </w:r>
      <w:r w:rsidRPr="001934AD">
        <w:rPr>
          <w:rFonts w:hint="eastAsia"/>
          <w:sz w:val="22"/>
        </w:rPr>
        <w:t>分別根品〉（大正</w:t>
      </w:r>
      <w:r w:rsidRPr="001934AD">
        <w:rPr>
          <w:rFonts w:hint="eastAsia"/>
          <w:sz w:val="22"/>
        </w:rPr>
        <w:t>41</w:t>
      </w:r>
      <w:r w:rsidRPr="001934AD">
        <w:rPr>
          <w:rFonts w:hint="eastAsia"/>
          <w:sz w:val="22"/>
        </w:rPr>
        <w:t>，</w:t>
      </w:r>
      <w:smartTag w:uri="urn:schemas-microsoft-com:office:smarttags" w:element="chmetcnv">
        <w:smartTagPr>
          <w:attr w:name="UnitName" w:val="a"/>
          <w:attr w:name="SourceValue" w:val="547"/>
          <w:attr w:name="HasSpace" w:val="False"/>
          <w:attr w:name="Negative" w:val="False"/>
          <w:attr w:name="NumberType" w:val="1"/>
          <w:attr w:name="TCSC" w:val="0"/>
        </w:smartTagPr>
        <w:r w:rsidRPr="001934AD">
          <w:rPr>
            <w:rFonts w:hint="eastAsia"/>
            <w:sz w:val="22"/>
          </w:rPr>
          <w:t>547a</w:t>
        </w:r>
      </w:smartTag>
      <w:r w:rsidRPr="001934AD">
        <w:rPr>
          <w:rFonts w:hint="eastAsia"/>
          <w:sz w:val="22"/>
        </w:rPr>
        <w:t>26-b2</w:t>
      </w:r>
      <w:r w:rsidRPr="001934AD">
        <w:rPr>
          <w:rFonts w:hint="eastAsia"/>
          <w:sz w:val="22"/>
        </w:rPr>
        <w:t>）：</w:t>
      </w:r>
    </w:p>
    <w:p w:rsidR="00BC60BC" w:rsidRPr="001934AD" w:rsidRDefault="00BC60BC" w:rsidP="00411FB8">
      <w:pPr>
        <w:pStyle w:val="a7"/>
        <w:overflowPunct w:val="0"/>
        <w:ind w:leftChars="365" w:left="876"/>
        <w:jc w:val="both"/>
        <w:rPr>
          <w:sz w:val="22"/>
        </w:rPr>
      </w:pPr>
      <w:r w:rsidRPr="001934AD">
        <w:rPr>
          <w:rFonts w:ascii="標楷體" w:eastAsia="標楷體" w:hAnsi="標楷體" w:hint="eastAsia"/>
          <w:sz w:val="22"/>
        </w:rPr>
        <w:t>佛使，謂所使人。此由佛力，如時縛迦此云活命，舊云耆婆，或云耆域，訛也。佛遣入火抱取殊底穡迦，此云有明；舊云樹提伽訛也。此</w:t>
      </w:r>
      <w:r w:rsidRPr="001934AD">
        <w:rPr>
          <w:rFonts w:ascii="細明體" w:eastAsia="細明體" w:hAnsi="細明體" w:hint="eastAsia"/>
          <w:sz w:val="22"/>
        </w:rPr>
        <w:t>《</w:t>
      </w:r>
      <w:r w:rsidRPr="001934AD">
        <w:rPr>
          <w:rFonts w:ascii="標楷體" w:eastAsia="標楷體" w:hAnsi="標楷體" w:hint="eastAsia"/>
          <w:sz w:val="22"/>
        </w:rPr>
        <w:t>涅槃經</w:t>
      </w:r>
      <w:r w:rsidRPr="001934AD">
        <w:rPr>
          <w:rFonts w:ascii="細明體" w:eastAsia="細明體" w:hAnsi="細明體" w:hint="eastAsia"/>
          <w:sz w:val="22"/>
        </w:rPr>
        <w:t>》</w:t>
      </w:r>
      <w:r w:rsidRPr="001934AD">
        <w:rPr>
          <w:rFonts w:ascii="標楷體" w:eastAsia="標楷體" w:hAnsi="標楷體" w:hint="eastAsia"/>
          <w:sz w:val="22"/>
        </w:rPr>
        <w:t>說：外道記女，佛記為男，母死火焚，佛令活命抱取有明，俱火不燒，活命佛使，有明佛記，俱不死也。</w:t>
      </w:r>
    </w:p>
  </w:footnote>
  <w:footnote w:id="137">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智＝知【宋】【元】【明】【宮】。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5</w:t>
      </w:r>
      <w:r w:rsidRPr="001934AD">
        <w:rPr>
          <w:rFonts w:hAnsi="新細明體"/>
          <w:sz w:val="22"/>
          <w:szCs w:val="22"/>
        </w:rPr>
        <w:t>）</w:t>
      </w:r>
    </w:p>
  </w:footnote>
  <w:footnote w:id="138">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德＝田【宋】【元】【明】【宮】。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6</w:t>
      </w:r>
      <w:r w:rsidRPr="001934AD">
        <w:rPr>
          <w:rFonts w:hAnsi="新細明體"/>
          <w:sz w:val="22"/>
          <w:szCs w:val="22"/>
        </w:rPr>
        <w:t>）</w:t>
      </w:r>
    </w:p>
  </w:footnote>
  <w:footnote w:id="139">
    <w:p w:rsidR="00BC60BC" w:rsidRPr="001934AD" w:rsidRDefault="00BC60BC" w:rsidP="00E10785">
      <w:pPr>
        <w:snapToGrid w:val="0"/>
        <w:ind w:left="869" w:hangingChars="395" w:hanging="869"/>
        <w:jc w:val="both"/>
        <w:rPr>
          <w:sz w:val="22"/>
        </w:rPr>
      </w:pPr>
      <w:r w:rsidRPr="001934AD">
        <w:rPr>
          <w:rStyle w:val="a9"/>
          <w:sz w:val="22"/>
        </w:rPr>
        <w:footnoteRef/>
      </w:r>
      <w:r w:rsidRPr="001934AD">
        <w:rPr>
          <w:rFonts w:hint="eastAsia"/>
          <w:sz w:val="22"/>
        </w:rPr>
        <w:t xml:space="preserve"> </w:t>
      </w:r>
      <w:r w:rsidRPr="001934AD">
        <w:rPr>
          <w:sz w:val="22"/>
        </w:rPr>
        <w:t>（</w:t>
      </w:r>
      <w:r w:rsidRPr="001934AD">
        <w:rPr>
          <w:sz w:val="22"/>
        </w:rPr>
        <w:t>1</w:t>
      </w:r>
      <w:r w:rsidRPr="001934AD">
        <w:rPr>
          <w:sz w:val="22"/>
        </w:rPr>
        <w:t>）參見</w:t>
      </w:r>
      <w:r w:rsidRPr="001934AD">
        <w:rPr>
          <w:rFonts w:hint="eastAsia"/>
          <w:sz w:val="22"/>
        </w:rPr>
        <w:t>《阿毘達磨大毘婆沙論》卷</w:t>
      </w:r>
      <w:r w:rsidRPr="001934AD">
        <w:rPr>
          <w:rFonts w:hint="eastAsia"/>
          <w:sz w:val="22"/>
        </w:rPr>
        <w:t>177</w:t>
      </w:r>
      <w:r w:rsidRPr="001934AD">
        <w:rPr>
          <w:rFonts w:hint="eastAsia"/>
          <w:sz w:val="22"/>
        </w:rPr>
        <w:t>（大正</w:t>
      </w:r>
      <w:r w:rsidRPr="001934AD">
        <w:rPr>
          <w:rFonts w:hint="eastAsia"/>
          <w:sz w:val="22"/>
        </w:rPr>
        <w:t>27</w:t>
      </w:r>
      <w:r w:rsidRPr="001934AD">
        <w:rPr>
          <w:rFonts w:hint="eastAsia"/>
          <w:sz w:val="22"/>
        </w:rPr>
        <w:t>，</w:t>
      </w:r>
      <w:r w:rsidRPr="001934AD">
        <w:rPr>
          <w:rFonts w:hint="eastAsia"/>
          <w:sz w:val="22"/>
        </w:rPr>
        <w:t>889c8</w:t>
      </w:r>
      <w:r w:rsidRPr="001934AD">
        <w:rPr>
          <w:sz w:val="22"/>
        </w:rPr>
        <w:t>-16</w:t>
      </w:r>
      <w:r w:rsidRPr="001934AD">
        <w:rPr>
          <w:sz w:val="22"/>
        </w:rPr>
        <w:t>）：</w:t>
      </w:r>
    </w:p>
    <w:p w:rsidR="00BC60BC" w:rsidRPr="001934AD" w:rsidRDefault="00BC60BC" w:rsidP="00411FB8">
      <w:pPr>
        <w:pStyle w:val="a7"/>
        <w:overflowPunct w:val="0"/>
        <w:ind w:leftChars="365" w:left="876"/>
        <w:jc w:val="both"/>
        <w:rPr>
          <w:rFonts w:ascii="標楷體" w:eastAsia="標楷體" w:hAnsi="標楷體"/>
          <w:sz w:val="22"/>
        </w:rPr>
      </w:pPr>
      <w:r w:rsidRPr="001934AD">
        <w:rPr>
          <w:rFonts w:ascii="標楷體" w:eastAsia="標楷體" w:hAnsi="標楷體" w:hint="eastAsia"/>
          <w:bCs/>
          <w:sz w:val="22"/>
        </w:rPr>
        <w:t>問</w:t>
      </w:r>
      <w:r w:rsidRPr="001934AD">
        <w:rPr>
          <w:rFonts w:ascii="標楷體" w:eastAsia="標楷體" w:hAnsi="標楷體" w:hint="eastAsia"/>
          <w:sz w:val="22"/>
        </w:rPr>
        <w:t>：如契經說：「佛一一相百福莊嚴。」何謂百福？</w:t>
      </w:r>
    </w:p>
    <w:p w:rsidR="00BC60BC" w:rsidRPr="001934AD" w:rsidRDefault="00BC60BC" w:rsidP="00411FB8">
      <w:pPr>
        <w:pStyle w:val="a7"/>
        <w:overflowPunct w:val="0"/>
        <w:ind w:leftChars="365" w:left="876"/>
        <w:jc w:val="both"/>
        <w:rPr>
          <w:rFonts w:ascii="標楷體" w:eastAsia="標楷體" w:hAnsi="標楷體"/>
          <w:sz w:val="22"/>
        </w:rPr>
      </w:pPr>
      <w:r w:rsidRPr="001934AD">
        <w:rPr>
          <w:rFonts w:ascii="標楷體" w:eastAsia="標楷體" w:hAnsi="標楷體" w:hint="eastAsia"/>
          <w:bCs/>
          <w:sz w:val="22"/>
        </w:rPr>
        <w:t>答</w:t>
      </w:r>
      <w:r w:rsidRPr="001934AD">
        <w:rPr>
          <w:rFonts w:ascii="標楷體" w:eastAsia="標楷體" w:hAnsi="標楷體" w:hint="eastAsia"/>
          <w:sz w:val="22"/>
        </w:rPr>
        <w:t>：此中百思名為百福。</w:t>
      </w:r>
    </w:p>
    <w:p w:rsidR="00BC60BC" w:rsidRPr="001934AD" w:rsidRDefault="00BC60BC" w:rsidP="00915F6B">
      <w:pPr>
        <w:pStyle w:val="a7"/>
        <w:overflowPunct w:val="0"/>
        <w:spacing w:beforeLines="20" w:before="72"/>
        <w:ind w:leftChars="365" w:left="876"/>
        <w:jc w:val="both"/>
        <w:rPr>
          <w:rFonts w:ascii="標楷體" w:eastAsia="標楷體" w:hAnsi="標楷體"/>
          <w:sz w:val="22"/>
        </w:rPr>
      </w:pPr>
      <w:r w:rsidRPr="001934AD">
        <w:rPr>
          <w:rFonts w:ascii="標楷體" w:eastAsia="標楷體" w:hAnsi="標楷體" w:hint="eastAsia"/>
          <w:sz w:val="22"/>
        </w:rPr>
        <w:t>何謂百思？</w:t>
      </w:r>
    </w:p>
    <w:p w:rsidR="00BC60BC" w:rsidRPr="001934AD" w:rsidRDefault="00BC60BC" w:rsidP="00411FB8">
      <w:pPr>
        <w:pStyle w:val="a7"/>
        <w:overflowPunct w:val="0"/>
        <w:ind w:leftChars="365" w:left="876"/>
        <w:jc w:val="both"/>
        <w:rPr>
          <w:rFonts w:ascii="標楷體" w:eastAsia="標楷體" w:hAnsi="標楷體"/>
          <w:sz w:val="22"/>
        </w:rPr>
      </w:pPr>
      <w:r w:rsidRPr="001934AD">
        <w:rPr>
          <w:rFonts w:ascii="標楷體" w:eastAsia="標楷體" w:hAnsi="標楷體" w:hint="eastAsia"/>
          <w:sz w:val="22"/>
        </w:rPr>
        <w:t>謂如菩薩造作增長足善住相業時，先起五十思修治身器，令淨調柔，次起一思正牽引彼，後復起五十思令其圓滿。譬如農夫先治畦壟，次下種子，後以糞水而覆溉之；彼亦如是。如足善住相業有如是百思莊嚴，乃至頂上烏瑟膩沙相業亦復如是。由此故說：「佛一一相百福莊嚴。」</w:t>
      </w:r>
    </w:p>
    <w:p w:rsidR="00BC60BC" w:rsidRPr="001934AD" w:rsidRDefault="00BC60BC" w:rsidP="00E10785">
      <w:pPr>
        <w:snapToGrid w:val="0"/>
        <w:ind w:leftChars="135" w:left="863" w:hangingChars="245" w:hanging="539"/>
        <w:jc w:val="both"/>
        <w:rPr>
          <w:sz w:val="22"/>
        </w:rPr>
      </w:pPr>
      <w:r w:rsidRPr="001934AD">
        <w:rPr>
          <w:sz w:val="22"/>
        </w:rPr>
        <w:t>（</w:t>
      </w:r>
      <w:r w:rsidRPr="001934AD">
        <w:rPr>
          <w:sz w:val="22"/>
        </w:rPr>
        <w:t>2</w:t>
      </w:r>
      <w:r w:rsidRPr="001934AD">
        <w:rPr>
          <w:sz w:val="22"/>
        </w:rPr>
        <w:t>）《大智度論》卷</w:t>
      </w:r>
      <w:r w:rsidRPr="001934AD">
        <w:rPr>
          <w:sz w:val="22"/>
        </w:rPr>
        <w:t>4</w:t>
      </w:r>
      <w:r w:rsidRPr="001934AD">
        <w:rPr>
          <w:sz w:val="22"/>
        </w:rPr>
        <w:t>〈</w:t>
      </w:r>
      <w:r w:rsidRPr="001934AD">
        <w:rPr>
          <w:sz w:val="22"/>
        </w:rPr>
        <w:t>1</w:t>
      </w:r>
      <w:r w:rsidRPr="001934AD">
        <w:rPr>
          <w:sz w:val="22"/>
        </w:rPr>
        <w:t>序品〉（大正</w:t>
      </w:r>
      <w:r w:rsidRPr="001934AD">
        <w:rPr>
          <w:sz w:val="22"/>
        </w:rPr>
        <w:t>25</w:t>
      </w:r>
      <w:r w:rsidRPr="001934AD">
        <w:rPr>
          <w:sz w:val="22"/>
        </w:rPr>
        <w:t>，</w:t>
      </w:r>
      <w:r w:rsidRPr="001934AD">
        <w:rPr>
          <w:sz w:val="22"/>
        </w:rPr>
        <w:t>87b5-24</w:t>
      </w:r>
      <w:r w:rsidRPr="001934AD">
        <w:rPr>
          <w:sz w:val="22"/>
        </w:rPr>
        <w:t>）：</w:t>
      </w:r>
    </w:p>
    <w:p w:rsidR="00BC60BC" w:rsidRPr="001934AD" w:rsidRDefault="00BC60BC" w:rsidP="00411FB8">
      <w:pPr>
        <w:snapToGrid w:val="0"/>
        <w:ind w:leftChars="365" w:left="876"/>
        <w:jc w:val="both"/>
        <w:rPr>
          <w:rFonts w:ascii="細明體" w:eastAsia="細明體" w:hAnsi="細明體"/>
          <w:sz w:val="22"/>
        </w:rPr>
      </w:pPr>
      <w:r w:rsidRPr="001934AD">
        <w:rPr>
          <w:rFonts w:ascii="標楷體" w:eastAsia="標楷體" w:hAnsi="標楷體" w:hint="eastAsia"/>
          <w:sz w:val="22"/>
        </w:rPr>
        <w:t>問曰：一思種為多思種？</w:t>
      </w:r>
    </w:p>
    <w:p w:rsidR="00BC60BC" w:rsidRPr="001934AD" w:rsidRDefault="00BC60BC" w:rsidP="00411FB8">
      <w:pPr>
        <w:snapToGrid w:val="0"/>
        <w:ind w:leftChars="365" w:left="876"/>
        <w:jc w:val="both"/>
        <w:rPr>
          <w:rFonts w:ascii="細明體" w:eastAsia="細明體" w:hAnsi="細明體"/>
          <w:sz w:val="22"/>
        </w:rPr>
      </w:pPr>
      <w:r w:rsidRPr="001934AD">
        <w:rPr>
          <w:rFonts w:ascii="標楷體" w:eastAsia="標楷體" w:hAnsi="標楷體" w:hint="eastAsia"/>
          <w:sz w:val="22"/>
        </w:rPr>
        <w:t>答曰：三十二思種三十二相，一一思種一一相，一一相百福德莊嚴。</w:t>
      </w:r>
    </w:p>
    <w:p w:rsidR="00BC60BC" w:rsidRPr="001934AD" w:rsidRDefault="00BC60BC" w:rsidP="00915F6B">
      <w:pPr>
        <w:snapToGrid w:val="0"/>
        <w:spacing w:beforeLines="20" w:before="72"/>
        <w:ind w:leftChars="365" w:left="876"/>
        <w:jc w:val="both"/>
        <w:rPr>
          <w:rFonts w:ascii="細明體" w:eastAsia="細明體" w:hAnsi="細明體"/>
          <w:sz w:val="22"/>
        </w:rPr>
      </w:pPr>
      <w:r w:rsidRPr="001934AD">
        <w:rPr>
          <w:rFonts w:ascii="標楷體" w:eastAsia="標楷體" w:hAnsi="標楷體" w:hint="eastAsia"/>
          <w:sz w:val="22"/>
        </w:rPr>
        <w:t>問曰：幾許名一福德？</w:t>
      </w:r>
    </w:p>
    <w:p w:rsidR="00BC60BC" w:rsidRPr="001934AD" w:rsidRDefault="00BC60BC" w:rsidP="00915F6B">
      <w:pPr>
        <w:snapToGrid w:val="0"/>
        <w:ind w:leftChars="365" w:left="1536" w:hangingChars="300" w:hanging="660"/>
        <w:jc w:val="both"/>
      </w:pPr>
      <w:r w:rsidRPr="001934AD">
        <w:rPr>
          <w:rFonts w:ascii="標楷體" w:eastAsia="標楷體" w:hAnsi="標楷體" w:hint="eastAsia"/>
          <w:sz w:val="22"/>
        </w:rPr>
        <w:t>答曰：有人言：「有業報轉輪聖王，於四天下受福樂得自在，是名一福德，如是百福成一相。</w:t>
      </w:r>
      <w:r w:rsidRPr="001934AD">
        <w:rPr>
          <w:rFonts w:ascii="細明體" w:eastAsia="細明體" w:hAnsi="細明體" w:hint="eastAsia"/>
          <w:sz w:val="22"/>
        </w:rPr>
        <w:t>」</w:t>
      </w:r>
    </w:p>
    <w:p w:rsidR="00BC60BC" w:rsidRPr="001934AD" w:rsidRDefault="00BC60BC" w:rsidP="00804671">
      <w:pPr>
        <w:snapToGrid w:val="0"/>
        <w:spacing w:beforeLines="20" w:before="72"/>
        <w:ind w:leftChars="365" w:left="876"/>
        <w:jc w:val="both"/>
        <w:rPr>
          <w:rFonts w:ascii="標楷體" w:eastAsia="標楷體" w:hAnsi="標楷體"/>
          <w:sz w:val="22"/>
        </w:rPr>
      </w:pPr>
      <w:r w:rsidRPr="001934AD">
        <w:rPr>
          <w:rFonts w:ascii="標楷體" w:eastAsia="標楷體" w:hAnsi="標楷體" w:hint="eastAsia"/>
          <w:sz w:val="22"/>
        </w:rPr>
        <w:t>復有人言：「作釋提桓因，於二天中得自在，是名一福德。」</w:t>
      </w:r>
    </w:p>
    <w:p w:rsidR="00BC60BC" w:rsidRPr="001934AD" w:rsidRDefault="00BC60BC" w:rsidP="00804671">
      <w:pPr>
        <w:snapToGrid w:val="0"/>
        <w:spacing w:beforeLines="20" w:before="72"/>
        <w:ind w:leftChars="365" w:left="876"/>
        <w:jc w:val="both"/>
        <w:rPr>
          <w:rFonts w:ascii="標楷體" w:eastAsia="標楷體" w:hAnsi="標楷體"/>
          <w:sz w:val="22"/>
        </w:rPr>
      </w:pPr>
      <w:r w:rsidRPr="001934AD">
        <w:rPr>
          <w:rFonts w:ascii="標楷體" w:eastAsia="標楷體" w:hAnsi="標楷體" w:hint="eastAsia"/>
          <w:sz w:val="22"/>
        </w:rPr>
        <w:t>復有人言：「作他化自在天王，於欲界中得自在，是名一福。」</w:t>
      </w:r>
    </w:p>
    <w:p w:rsidR="00BC60BC" w:rsidRPr="001934AD" w:rsidRDefault="00BC60BC" w:rsidP="00804671">
      <w:pPr>
        <w:snapToGrid w:val="0"/>
        <w:spacing w:beforeLines="20" w:before="72"/>
        <w:ind w:leftChars="365" w:left="876"/>
        <w:jc w:val="both"/>
        <w:rPr>
          <w:rFonts w:ascii="細明體" w:eastAsia="細明體" w:hAnsi="細明體"/>
          <w:sz w:val="22"/>
        </w:rPr>
      </w:pPr>
      <w:r w:rsidRPr="001934AD">
        <w:rPr>
          <w:rFonts w:ascii="標楷體" w:eastAsia="標楷體" w:hAnsi="標楷體" w:hint="eastAsia"/>
          <w:sz w:val="22"/>
        </w:rPr>
        <w:t>復有人言：「除補處菩薩，餘一切眾生所得福報，是名一福。</w:t>
      </w:r>
      <w:r w:rsidRPr="001934AD">
        <w:rPr>
          <w:rFonts w:ascii="細明體" w:eastAsia="細明體" w:hAnsi="細明體" w:hint="eastAsia"/>
          <w:sz w:val="22"/>
        </w:rPr>
        <w:t>」</w:t>
      </w:r>
    </w:p>
    <w:p w:rsidR="00BC60BC" w:rsidRPr="001934AD" w:rsidRDefault="00BC60BC" w:rsidP="00804671">
      <w:pPr>
        <w:snapToGrid w:val="0"/>
        <w:spacing w:beforeLines="20" w:before="72"/>
        <w:ind w:leftChars="365" w:left="876"/>
        <w:jc w:val="both"/>
        <w:rPr>
          <w:rFonts w:ascii="細明體" w:eastAsia="細明體" w:hAnsi="細明體"/>
          <w:sz w:val="22"/>
        </w:rPr>
      </w:pPr>
      <w:r w:rsidRPr="001934AD">
        <w:rPr>
          <w:rFonts w:ascii="標楷體" w:eastAsia="標楷體" w:hAnsi="標楷體" w:hint="eastAsia"/>
          <w:sz w:val="22"/>
        </w:rPr>
        <w:t>復有人言：</w:t>
      </w:r>
      <w:r w:rsidRPr="001934AD">
        <w:rPr>
          <w:rFonts w:ascii="細明體" w:eastAsia="細明體" w:hAnsi="細明體" w:hint="eastAsia"/>
          <w:sz w:val="22"/>
        </w:rPr>
        <w:t>「</w:t>
      </w:r>
      <w:r w:rsidRPr="001934AD">
        <w:rPr>
          <w:rFonts w:ascii="標楷體" w:eastAsia="標楷體" w:hAnsi="標楷體" w:hint="eastAsia"/>
          <w:sz w:val="22"/>
        </w:rPr>
        <w:t>天地劫盡一切眾生共福德故，三千大千世界報立，是名一福。</w:t>
      </w:r>
      <w:r w:rsidRPr="001934AD">
        <w:rPr>
          <w:rFonts w:ascii="細明體" w:eastAsia="細明體" w:hAnsi="細明體" w:hint="eastAsia"/>
          <w:sz w:val="22"/>
        </w:rPr>
        <w:t>」</w:t>
      </w:r>
    </w:p>
    <w:p w:rsidR="00BC60BC" w:rsidRPr="001934AD" w:rsidRDefault="00BC60BC" w:rsidP="00804671">
      <w:pPr>
        <w:snapToGrid w:val="0"/>
        <w:spacing w:beforeLines="20" w:before="72"/>
        <w:ind w:leftChars="365" w:left="876"/>
        <w:jc w:val="both"/>
        <w:rPr>
          <w:rFonts w:ascii="標楷體" w:eastAsia="標楷體" w:hAnsi="標楷體"/>
          <w:sz w:val="22"/>
        </w:rPr>
      </w:pPr>
      <w:r w:rsidRPr="001934AD">
        <w:rPr>
          <w:rFonts w:ascii="標楷體" w:eastAsia="標楷體" w:hAnsi="標楷體" w:hint="eastAsia"/>
          <w:sz w:val="22"/>
        </w:rPr>
        <w:t>復有人言：</w:t>
      </w:r>
      <w:r w:rsidRPr="001934AD">
        <w:rPr>
          <w:rFonts w:ascii="細明體" w:eastAsia="細明體" w:hAnsi="細明體" w:hint="eastAsia"/>
          <w:sz w:val="22"/>
        </w:rPr>
        <w:t>「</w:t>
      </w:r>
      <w:r w:rsidRPr="001934AD">
        <w:rPr>
          <w:rFonts w:ascii="標楷體" w:eastAsia="標楷體" w:hAnsi="標楷體" w:hint="eastAsia"/>
          <w:sz w:val="22"/>
        </w:rPr>
        <w:t>是福不可量不可以譬喻知，如三千大千世界一切眾生皆盲無目，有一人能治令差，是為一福。一切人皆被毒藥，一人能治令差。一切人應死，一人能捄之令脫。一切人破戒破正見，一人能教令得淨戒正見，如是等為一福。</w:t>
      </w:r>
      <w:r w:rsidRPr="001934AD">
        <w:rPr>
          <w:rFonts w:ascii="細明體" w:eastAsia="細明體" w:hAnsi="細明體" w:hint="eastAsia"/>
          <w:sz w:val="22"/>
        </w:rPr>
        <w:t>」</w:t>
      </w:r>
    </w:p>
    <w:p w:rsidR="00BC60BC" w:rsidRPr="001934AD" w:rsidRDefault="00BC60BC" w:rsidP="00804671">
      <w:pPr>
        <w:snapToGrid w:val="0"/>
        <w:spacing w:beforeLines="20" w:before="72"/>
        <w:ind w:leftChars="365" w:left="876"/>
        <w:jc w:val="both"/>
        <w:rPr>
          <w:rFonts w:ascii="標楷體" w:eastAsia="標楷體" w:hAnsi="標楷體"/>
          <w:sz w:val="22"/>
        </w:rPr>
      </w:pPr>
      <w:r w:rsidRPr="001934AD">
        <w:rPr>
          <w:rFonts w:ascii="標楷體" w:eastAsia="標楷體" w:hAnsi="標楷體" w:hint="eastAsia"/>
          <w:sz w:val="22"/>
        </w:rPr>
        <w:t>復有人言：</w:t>
      </w:r>
      <w:r w:rsidRPr="001934AD">
        <w:rPr>
          <w:rFonts w:ascii="細明體" w:eastAsia="細明體" w:hAnsi="細明體" w:hint="eastAsia"/>
          <w:sz w:val="22"/>
        </w:rPr>
        <w:t>「</w:t>
      </w:r>
      <w:r w:rsidRPr="001934AD">
        <w:rPr>
          <w:rFonts w:ascii="標楷體" w:eastAsia="標楷體" w:hAnsi="標楷體" w:hint="eastAsia"/>
          <w:sz w:val="22"/>
        </w:rPr>
        <w:t>是福不可量不可譬喻，是菩薩入第三阿僧祇中，心思大行種，是三十二相因緣。以是故，是福無能量，唯佛能知。」</w:t>
      </w:r>
    </w:p>
    <w:p w:rsidR="00BC60BC" w:rsidRPr="001934AD" w:rsidRDefault="00BC60BC" w:rsidP="00E10785">
      <w:pPr>
        <w:snapToGrid w:val="0"/>
        <w:ind w:leftChars="135" w:left="863" w:hangingChars="245" w:hanging="539"/>
        <w:jc w:val="both"/>
        <w:rPr>
          <w:sz w:val="22"/>
        </w:rPr>
      </w:pPr>
      <w:r w:rsidRPr="001934AD">
        <w:rPr>
          <w:sz w:val="22"/>
        </w:rPr>
        <w:t>（</w:t>
      </w:r>
      <w:r w:rsidRPr="001934AD">
        <w:rPr>
          <w:rFonts w:hint="eastAsia"/>
          <w:sz w:val="22"/>
        </w:rPr>
        <w:t>3</w:t>
      </w:r>
      <w:r w:rsidRPr="001934AD">
        <w:rPr>
          <w:sz w:val="22"/>
        </w:rPr>
        <w:t>）參見</w:t>
      </w:r>
      <w:r w:rsidRPr="001934AD">
        <w:rPr>
          <w:rFonts w:hint="eastAsia"/>
          <w:sz w:val="22"/>
        </w:rPr>
        <w:t>《阿毘達磨大毘婆沙論》卷</w:t>
      </w:r>
      <w:r w:rsidRPr="001934AD">
        <w:rPr>
          <w:rFonts w:hint="eastAsia"/>
          <w:sz w:val="22"/>
        </w:rPr>
        <w:t>177</w:t>
      </w:r>
      <w:r w:rsidRPr="001934AD">
        <w:rPr>
          <w:rFonts w:hint="eastAsia"/>
          <w:sz w:val="22"/>
        </w:rPr>
        <w:t>（大正</w:t>
      </w:r>
      <w:r w:rsidRPr="001934AD">
        <w:rPr>
          <w:rFonts w:hint="eastAsia"/>
          <w:sz w:val="22"/>
        </w:rPr>
        <w:t>27</w:t>
      </w:r>
      <w:r w:rsidRPr="001934AD">
        <w:rPr>
          <w:rFonts w:hint="eastAsia"/>
          <w:sz w:val="22"/>
        </w:rPr>
        <w:t>，</w:t>
      </w:r>
      <w:r w:rsidRPr="001934AD">
        <w:rPr>
          <w:rFonts w:hint="eastAsia"/>
          <w:sz w:val="22"/>
        </w:rPr>
        <w:t>889c25-890b4</w:t>
      </w:r>
      <w:r w:rsidRPr="001934AD">
        <w:rPr>
          <w:rFonts w:hint="eastAsia"/>
          <w:sz w:val="22"/>
        </w:rPr>
        <w:t>）。</w:t>
      </w:r>
    </w:p>
  </w:footnote>
  <w:footnote w:id="140">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威德：</w:t>
      </w:r>
      <w:r w:rsidRPr="001934AD">
        <w:rPr>
          <w:rFonts w:ascii="新細明體" w:hAnsi="新細明體"/>
          <w:sz w:val="22"/>
          <w:szCs w:val="22"/>
        </w:rPr>
        <w:t>聲威與德行。</w:t>
      </w:r>
      <w:r w:rsidRPr="001934AD">
        <w:rPr>
          <w:sz w:val="22"/>
          <w:szCs w:val="22"/>
        </w:rPr>
        <w:t>（《漢語大詞典》（五），</w:t>
      </w:r>
      <w:r w:rsidRPr="001934AD">
        <w:rPr>
          <w:sz w:val="22"/>
          <w:szCs w:val="22"/>
        </w:rPr>
        <w:t>p.218</w:t>
      </w:r>
      <w:r w:rsidRPr="001934AD">
        <w:rPr>
          <w:sz w:val="22"/>
          <w:szCs w:val="22"/>
        </w:rPr>
        <w:t>）</w:t>
      </w:r>
    </w:p>
  </w:footnote>
  <w:footnote w:id="141">
    <w:p w:rsidR="00BC60BC" w:rsidRPr="001934AD" w:rsidRDefault="00BC60BC" w:rsidP="00E10785">
      <w:pPr>
        <w:pStyle w:val="a7"/>
        <w:ind w:left="869" w:hangingChars="395" w:hanging="869"/>
        <w:jc w:val="both"/>
        <w:rPr>
          <w:sz w:val="22"/>
          <w:szCs w:val="22"/>
        </w:rPr>
      </w:pPr>
      <w:r w:rsidRPr="001934AD">
        <w:rPr>
          <w:rStyle w:val="a9"/>
          <w:sz w:val="22"/>
          <w:szCs w:val="22"/>
        </w:rPr>
        <w:footnoteRef/>
      </w:r>
      <w:r w:rsidRPr="001934AD">
        <w:rPr>
          <w:rFonts w:ascii="新細明體" w:hAnsi="新細明體" w:cs="新細明體" w:hint="eastAsia"/>
          <w:sz w:val="22"/>
          <w:szCs w:val="22"/>
        </w:rPr>
        <w:t xml:space="preserve"> （</w:t>
      </w:r>
      <w:r w:rsidRPr="001934AD">
        <w:rPr>
          <w:sz w:val="22"/>
          <w:szCs w:val="22"/>
        </w:rPr>
        <w:t>1</w:t>
      </w:r>
      <w:r w:rsidRPr="001934AD">
        <w:rPr>
          <w:rFonts w:hint="eastAsia"/>
          <w:sz w:val="22"/>
          <w:szCs w:val="22"/>
        </w:rPr>
        <w:t>）《一切經音義》卷</w:t>
      </w:r>
      <w:r w:rsidRPr="001934AD">
        <w:rPr>
          <w:sz w:val="22"/>
          <w:szCs w:val="22"/>
        </w:rPr>
        <w:t>26</w:t>
      </w:r>
      <w:r w:rsidRPr="001934AD">
        <w:rPr>
          <w:rFonts w:hint="eastAsia"/>
          <w:sz w:val="22"/>
          <w:szCs w:val="22"/>
        </w:rPr>
        <w:t>（大正</w:t>
      </w:r>
      <w:r w:rsidRPr="001934AD">
        <w:rPr>
          <w:rFonts w:hint="eastAsia"/>
          <w:sz w:val="22"/>
          <w:szCs w:val="22"/>
        </w:rPr>
        <w:t>54</w:t>
      </w:r>
      <w:r w:rsidRPr="001934AD">
        <w:rPr>
          <w:rFonts w:hint="eastAsia"/>
          <w:sz w:val="22"/>
          <w:szCs w:val="22"/>
        </w:rPr>
        <w:t>，</w:t>
      </w:r>
      <w:r w:rsidRPr="001934AD">
        <w:rPr>
          <w:rFonts w:hint="eastAsia"/>
          <w:sz w:val="22"/>
          <w:szCs w:val="22"/>
        </w:rPr>
        <w:t>472b8</w:t>
      </w:r>
      <w:r w:rsidRPr="001934AD">
        <w:rPr>
          <w:rFonts w:hint="eastAsia"/>
          <w:sz w:val="22"/>
          <w:szCs w:val="22"/>
        </w:rPr>
        <w:t>）：</w:t>
      </w:r>
    </w:p>
    <w:p w:rsidR="00BC60BC" w:rsidRPr="001934AD" w:rsidRDefault="00BC60BC" w:rsidP="00411FB8">
      <w:pPr>
        <w:pStyle w:val="a7"/>
        <w:ind w:leftChars="365" w:left="876"/>
        <w:jc w:val="both"/>
        <w:rPr>
          <w:rFonts w:ascii="標楷體" w:eastAsia="標楷體" w:hAnsi="標楷體"/>
          <w:sz w:val="22"/>
          <w:szCs w:val="22"/>
        </w:rPr>
      </w:pPr>
      <w:r w:rsidRPr="001934AD">
        <w:rPr>
          <w:rFonts w:ascii="標楷體" w:eastAsia="標楷體" w:hAnsi="標楷體" w:hint="eastAsia"/>
          <w:sz w:val="22"/>
          <w:szCs w:val="22"/>
        </w:rPr>
        <w:t>那羅延（此云力士，或云天中或云人中力士，或云金剛力士也，或云堅固力士）。」</w:t>
      </w:r>
    </w:p>
    <w:p w:rsidR="00BC60BC" w:rsidRPr="001934AD" w:rsidRDefault="00BC60BC" w:rsidP="00E10785">
      <w:pPr>
        <w:pStyle w:val="a7"/>
        <w:ind w:leftChars="135" w:left="863" w:hangingChars="245" w:hanging="539"/>
        <w:jc w:val="both"/>
        <w:rPr>
          <w:sz w:val="22"/>
          <w:szCs w:val="22"/>
        </w:rPr>
      </w:pPr>
      <w:r w:rsidRPr="001934AD">
        <w:rPr>
          <w:rFonts w:hint="eastAsia"/>
          <w:sz w:val="22"/>
          <w:szCs w:val="22"/>
        </w:rPr>
        <w:t>（</w:t>
      </w:r>
      <w:r w:rsidRPr="001934AD">
        <w:rPr>
          <w:rFonts w:hint="eastAsia"/>
          <w:sz w:val="22"/>
          <w:szCs w:val="22"/>
        </w:rPr>
        <w:t>2</w:t>
      </w:r>
      <w:r w:rsidRPr="001934AD">
        <w:rPr>
          <w:rFonts w:hint="eastAsia"/>
          <w:sz w:val="22"/>
          <w:szCs w:val="22"/>
        </w:rPr>
        <w:t>）參見《阿毘達磨大毘婆沙論》卷</w:t>
      </w:r>
      <w:r w:rsidRPr="001934AD">
        <w:rPr>
          <w:rFonts w:hint="eastAsia"/>
          <w:sz w:val="22"/>
          <w:szCs w:val="22"/>
        </w:rPr>
        <w:t>30</w:t>
      </w:r>
      <w:r w:rsidRPr="001934AD">
        <w:rPr>
          <w:rFonts w:hint="eastAsia"/>
          <w:sz w:val="22"/>
          <w:szCs w:val="22"/>
        </w:rPr>
        <w:t>（大正</w:t>
      </w:r>
      <w:r w:rsidRPr="001934AD">
        <w:rPr>
          <w:rFonts w:hint="eastAsia"/>
          <w:sz w:val="22"/>
          <w:szCs w:val="22"/>
        </w:rPr>
        <w:t>29</w:t>
      </w:r>
      <w:r w:rsidRPr="001934AD">
        <w:rPr>
          <w:rFonts w:hint="eastAsia"/>
          <w:sz w:val="22"/>
          <w:szCs w:val="22"/>
        </w:rPr>
        <w:t>，</w:t>
      </w:r>
      <w:r w:rsidRPr="001934AD">
        <w:rPr>
          <w:rFonts w:hint="eastAsia"/>
          <w:sz w:val="22"/>
          <w:szCs w:val="22"/>
        </w:rPr>
        <w:t>140c8-13</w:t>
      </w:r>
      <w:r w:rsidRPr="001934AD">
        <w:rPr>
          <w:rFonts w:hint="eastAsia"/>
          <w:sz w:val="22"/>
          <w:szCs w:val="22"/>
        </w:rPr>
        <w:t>）。</w:t>
      </w:r>
    </w:p>
  </w:footnote>
  <w:footnote w:id="142">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似＝以【宋】【元】【明】【宮】。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8</w:t>
      </w:r>
      <w:r w:rsidRPr="001934AD">
        <w:rPr>
          <w:rFonts w:hAnsi="新細明體"/>
          <w:sz w:val="22"/>
          <w:szCs w:val="22"/>
        </w:rPr>
        <w:t>）</w:t>
      </w:r>
    </w:p>
  </w:footnote>
  <w:footnote w:id="143">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sz w:val="22"/>
          <w:szCs w:val="22"/>
        </w:rPr>
        <w:t>及：</w:t>
      </w:r>
      <w:r w:rsidRPr="001934AD">
        <w:rPr>
          <w:sz w:val="22"/>
          <w:szCs w:val="22"/>
        </w:rPr>
        <w:t>1.</w:t>
      </w:r>
      <w:r w:rsidRPr="001934AD">
        <w:rPr>
          <w:sz w:val="22"/>
          <w:szCs w:val="22"/>
        </w:rPr>
        <w:t>追上，趕上。（《漢語大詞典》（</w:t>
      </w:r>
      <w:r w:rsidRPr="001934AD">
        <w:rPr>
          <w:rFonts w:hint="eastAsia"/>
          <w:sz w:val="22"/>
          <w:szCs w:val="22"/>
        </w:rPr>
        <w:t>一</w:t>
      </w:r>
      <w:r w:rsidRPr="001934AD">
        <w:rPr>
          <w:sz w:val="22"/>
          <w:szCs w:val="22"/>
        </w:rPr>
        <w:t>），</w:t>
      </w:r>
      <w:r w:rsidRPr="001934AD">
        <w:rPr>
          <w:sz w:val="22"/>
          <w:szCs w:val="22"/>
        </w:rPr>
        <w:t>p.</w:t>
      </w:r>
      <w:r w:rsidRPr="001934AD">
        <w:rPr>
          <w:rFonts w:hint="eastAsia"/>
          <w:sz w:val="22"/>
          <w:szCs w:val="22"/>
        </w:rPr>
        <w:t>635</w:t>
      </w:r>
      <w:r w:rsidRPr="001934AD">
        <w:rPr>
          <w:sz w:val="22"/>
          <w:szCs w:val="22"/>
        </w:rPr>
        <w:t>）</w:t>
      </w:r>
    </w:p>
  </w:footnote>
  <w:footnote w:id="144">
    <w:p w:rsidR="00BC60BC" w:rsidRPr="001934AD" w:rsidRDefault="00BC60BC" w:rsidP="00E10785">
      <w:pPr>
        <w:pStyle w:val="a7"/>
        <w:ind w:left="319" w:hangingChars="145" w:hanging="319"/>
        <w:jc w:val="both"/>
        <w:rPr>
          <w:sz w:val="22"/>
          <w:szCs w:val="22"/>
        </w:rPr>
      </w:pPr>
      <w:r w:rsidRPr="001934AD">
        <w:rPr>
          <w:rStyle w:val="a9"/>
          <w:sz w:val="22"/>
          <w:szCs w:val="22"/>
        </w:rPr>
        <w:footnoteRef/>
      </w:r>
      <w:r w:rsidRPr="001934AD">
        <w:rPr>
          <w:sz w:val="22"/>
          <w:szCs w:val="22"/>
        </w:rPr>
        <w:t xml:space="preserve"> </w:t>
      </w:r>
      <w:r w:rsidRPr="001934AD">
        <w:rPr>
          <w:rFonts w:hint="eastAsia"/>
          <w:sz w:val="22"/>
          <w:szCs w:val="22"/>
        </w:rPr>
        <w:t>不分卷【宋】【元】【明】【宮】。</w:t>
      </w:r>
      <w:r w:rsidRPr="001934AD">
        <w:rPr>
          <w:rFonts w:hAnsi="新細明體"/>
          <w:sz w:val="22"/>
          <w:szCs w:val="22"/>
        </w:rPr>
        <w:t>（大正</w:t>
      </w:r>
      <w:r w:rsidRPr="001934AD">
        <w:rPr>
          <w:sz w:val="22"/>
          <w:szCs w:val="22"/>
        </w:rPr>
        <w:t>26</w:t>
      </w:r>
      <w:r w:rsidRPr="001934AD">
        <w:rPr>
          <w:rFonts w:hAnsi="新細明體"/>
          <w:sz w:val="22"/>
          <w:szCs w:val="22"/>
        </w:rPr>
        <w:t>，</w:t>
      </w:r>
      <w:r w:rsidRPr="001934AD">
        <w:rPr>
          <w:rFonts w:hint="eastAsia"/>
          <w:sz w:val="22"/>
          <w:szCs w:val="22"/>
        </w:rPr>
        <w:t>83</w:t>
      </w:r>
      <w:r w:rsidRPr="001934AD">
        <w:rPr>
          <w:sz w:val="22"/>
          <w:szCs w:val="22"/>
        </w:rPr>
        <w:t>d</w:t>
      </w:r>
      <w:r w:rsidRPr="001934AD">
        <w:rPr>
          <w:rFonts w:hAnsi="新細明體"/>
          <w:sz w:val="22"/>
          <w:szCs w:val="22"/>
        </w:rPr>
        <w:t>，</w:t>
      </w:r>
      <w:r w:rsidRPr="001934AD">
        <w:rPr>
          <w:sz w:val="22"/>
          <w:szCs w:val="22"/>
        </w:rPr>
        <w:t>n.</w:t>
      </w:r>
      <w:r w:rsidRPr="001934AD">
        <w:rPr>
          <w:rFonts w:hint="eastAsia"/>
          <w:sz w:val="22"/>
          <w:szCs w:val="22"/>
        </w:rPr>
        <w:t>9</w:t>
      </w:r>
      <w:r w:rsidRPr="001934AD">
        <w:rPr>
          <w:rFonts w:hAnsi="新細明體"/>
          <w:sz w:val="22"/>
          <w:szCs w:val="22"/>
        </w:rPr>
        <w:t>）</w:t>
      </w: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0BC" w:rsidRDefault="00BC60BC" w:rsidP="008C3BBA">
    <w:pPr>
      <w:pStyle w:val="a3"/>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0BC" w:rsidRPr="00F532B4" w:rsidRDefault="00BC60BC" w:rsidP="0025617B">
    <w:pPr>
      <w:pStyle w:val="a3"/>
      <w:jc w:val="right"/>
    </w:pPr>
    <w:r w:rsidRPr="00F532B4">
      <w:t>《十住毘婆沙論》卷</w:t>
    </w:r>
    <w:r w:rsidRPr="00891B1B">
      <w:t>11</w:t>
    </w:r>
  </w:p>
  <w:p w:rsidR="00BC60BC" w:rsidRPr="00F532B4" w:rsidRDefault="00BC60BC" w:rsidP="0025617B">
    <w:pPr>
      <w:pStyle w:val="a3"/>
      <w:jc w:val="right"/>
    </w:pPr>
    <w:r w:rsidRPr="00F532B4">
      <w:t>〈</w:t>
    </w:r>
    <w:r w:rsidRPr="00891B1B">
      <w:rPr>
        <w:rFonts w:hint="eastAsia"/>
      </w:rPr>
      <w:t>23</w:t>
    </w:r>
    <w:r w:rsidRPr="00F532B4">
      <w:t>四十不共法中善知不定品〉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E33"/>
    <w:multiLevelType w:val="hybridMultilevel"/>
    <w:tmpl w:val="EC90E4DC"/>
    <w:lvl w:ilvl="0" w:tplc="6B8C3118">
      <w:start w:val="1"/>
      <w:numFmt w:val="decimal"/>
      <w:lvlText w:val="%1."/>
      <w:lvlJc w:val="left"/>
      <w:pPr>
        <w:tabs>
          <w:tab w:val="num" w:pos="1040"/>
        </w:tabs>
        <w:ind w:left="1040" w:hanging="360"/>
      </w:pPr>
      <w:rPr>
        <w:rFonts w:hint="default"/>
        <w:b w:val="0"/>
      </w:rPr>
    </w:lvl>
    <w:lvl w:ilvl="1" w:tplc="04090019" w:tentative="1">
      <w:start w:val="1"/>
      <w:numFmt w:val="ideographTraditional"/>
      <w:lvlText w:val="%2、"/>
      <w:lvlJc w:val="left"/>
      <w:pPr>
        <w:tabs>
          <w:tab w:val="num" w:pos="1640"/>
        </w:tabs>
        <w:ind w:left="1640" w:hanging="480"/>
      </w:pPr>
    </w:lvl>
    <w:lvl w:ilvl="2" w:tplc="0409001B" w:tentative="1">
      <w:start w:val="1"/>
      <w:numFmt w:val="lowerRoman"/>
      <w:lvlText w:val="%3."/>
      <w:lvlJc w:val="right"/>
      <w:pPr>
        <w:tabs>
          <w:tab w:val="num" w:pos="2120"/>
        </w:tabs>
        <w:ind w:left="2120" w:hanging="480"/>
      </w:pPr>
    </w:lvl>
    <w:lvl w:ilvl="3" w:tplc="0409000F" w:tentative="1">
      <w:start w:val="1"/>
      <w:numFmt w:val="decimal"/>
      <w:lvlText w:val="%4."/>
      <w:lvlJc w:val="left"/>
      <w:pPr>
        <w:tabs>
          <w:tab w:val="num" w:pos="2600"/>
        </w:tabs>
        <w:ind w:left="2600" w:hanging="480"/>
      </w:p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 w15:restartNumberingAfterBreak="0">
    <w:nsid w:val="0FA84C6F"/>
    <w:multiLevelType w:val="hybridMultilevel"/>
    <w:tmpl w:val="2612011E"/>
    <w:lvl w:ilvl="0" w:tplc="854E6C4C">
      <w:start w:val="1"/>
      <w:numFmt w:val="ideographLegalTradition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B80A2F"/>
    <w:multiLevelType w:val="hybridMultilevel"/>
    <w:tmpl w:val="1CA0888C"/>
    <w:lvl w:ilvl="0" w:tplc="F5ECE750">
      <w:start w:val="1"/>
      <w:numFmt w:val="taiwaneseCountingThousand"/>
      <w:lvlText w:val="%1、"/>
      <w:lvlJc w:val="left"/>
      <w:pPr>
        <w:ind w:left="502" w:hanging="360"/>
      </w:pPr>
      <w:rPr>
        <w:rFonts w:ascii="標楷體" w:eastAsia="標楷體" w:hAnsi="標楷體"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CE0009F"/>
    <w:multiLevelType w:val="hybridMultilevel"/>
    <w:tmpl w:val="0C5EC070"/>
    <w:lvl w:ilvl="0" w:tplc="AEF2150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3BBC5432"/>
    <w:multiLevelType w:val="hybridMultilevel"/>
    <w:tmpl w:val="02BEB142"/>
    <w:lvl w:ilvl="0" w:tplc="4D6EC2DC">
      <w:start w:val="1"/>
      <w:numFmt w:val="taiwaneseCountingThousand"/>
      <w:lvlText w:val="%1、"/>
      <w:lvlJc w:val="left"/>
      <w:pPr>
        <w:ind w:left="660" w:hanging="450"/>
      </w:pPr>
      <w:rPr>
        <w:rFonts w:hint="default"/>
        <w:u w:val="none"/>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5" w15:restartNumberingAfterBreak="0">
    <w:nsid w:val="46F56EC4"/>
    <w:multiLevelType w:val="hybridMultilevel"/>
    <w:tmpl w:val="7D3C0152"/>
    <w:lvl w:ilvl="0" w:tplc="0E9E3ADC">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15:restartNumberingAfterBreak="0">
    <w:nsid w:val="4FF47EC2"/>
    <w:multiLevelType w:val="hybridMultilevel"/>
    <w:tmpl w:val="35D6CD80"/>
    <w:lvl w:ilvl="0" w:tplc="0409000F">
      <w:start w:val="1"/>
      <w:numFmt w:val="decimal"/>
      <w:lvlText w:val="%1."/>
      <w:lvlJc w:val="left"/>
      <w:pPr>
        <w:tabs>
          <w:tab w:val="num" w:pos="796"/>
        </w:tabs>
        <w:ind w:left="796" w:hanging="480"/>
      </w:pPr>
    </w:lvl>
    <w:lvl w:ilvl="1" w:tplc="04090019" w:tentative="1">
      <w:start w:val="1"/>
      <w:numFmt w:val="ideographTraditional"/>
      <w:lvlText w:val="%2、"/>
      <w:lvlJc w:val="left"/>
      <w:pPr>
        <w:tabs>
          <w:tab w:val="num" w:pos="1276"/>
        </w:tabs>
        <w:ind w:left="1276" w:hanging="480"/>
      </w:pPr>
    </w:lvl>
    <w:lvl w:ilvl="2" w:tplc="0409001B" w:tentative="1">
      <w:start w:val="1"/>
      <w:numFmt w:val="lowerRoman"/>
      <w:lvlText w:val="%3."/>
      <w:lvlJc w:val="right"/>
      <w:pPr>
        <w:tabs>
          <w:tab w:val="num" w:pos="1756"/>
        </w:tabs>
        <w:ind w:left="1756" w:hanging="480"/>
      </w:pPr>
    </w:lvl>
    <w:lvl w:ilvl="3" w:tplc="0409000F" w:tentative="1">
      <w:start w:val="1"/>
      <w:numFmt w:val="decimal"/>
      <w:lvlText w:val="%4."/>
      <w:lvlJc w:val="left"/>
      <w:pPr>
        <w:tabs>
          <w:tab w:val="num" w:pos="2236"/>
        </w:tabs>
        <w:ind w:left="2236" w:hanging="480"/>
      </w:pPr>
    </w:lvl>
    <w:lvl w:ilvl="4" w:tplc="04090019" w:tentative="1">
      <w:start w:val="1"/>
      <w:numFmt w:val="ideographTraditional"/>
      <w:lvlText w:val="%5、"/>
      <w:lvlJc w:val="left"/>
      <w:pPr>
        <w:tabs>
          <w:tab w:val="num" w:pos="2716"/>
        </w:tabs>
        <w:ind w:left="2716" w:hanging="480"/>
      </w:pPr>
    </w:lvl>
    <w:lvl w:ilvl="5" w:tplc="0409001B" w:tentative="1">
      <w:start w:val="1"/>
      <w:numFmt w:val="lowerRoman"/>
      <w:lvlText w:val="%6."/>
      <w:lvlJc w:val="right"/>
      <w:pPr>
        <w:tabs>
          <w:tab w:val="num" w:pos="3196"/>
        </w:tabs>
        <w:ind w:left="3196" w:hanging="480"/>
      </w:pPr>
    </w:lvl>
    <w:lvl w:ilvl="6" w:tplc="0409000F" w:tentative="1">
      <w:start w:val="1"/>
      <w:numFmt w:val="decimal"/>
      <w:lvlText w:val="%7."/>
      <w:lvlJc w:val="left"/>
      <w:pPr>
        <w:tabs>
          <w:tab w:val="num" w:pos="3676"/>
        </w:tabs>
        <w:ind w:left="3676" w:hanging="480"/>
      </w:pPr>
    </w:lvl>
    <w:lvl w:ilvl="7" w:tplc="04090019" w:tentative="1">
      <w:start w:val="1"/>
      <w:numFmt w:val="ideographTraditional"/>
      <w:lvlText w:val="%8、"/>
      <w:lvlJc w:val="left"/>
      <w:pPr>
        <w:tabs>
          <w:tab w:val="num" w:pos="4156"/>
        </w:tabs>
        <w:ind w:left="4156" w:hanging="480"/>
      </w:pPr>
    </w:lvl>
    <w:lvl w:ilvl="8" w:tplc="0409001B" w:tentative="1">
      <w:start w:val="1"/>
      <w:numFmt w:val="lowerRoman"/>
      <w:lvlText w:val="%9."/>
      <w:lvlJc w:val="right"/>
      <w:pPr>
        <w:tabs>
          <w:tab w:val="num" w:pos="4636"/>
        </w:tabs>
        <w:ind w:left="4636" w:hanging="480"/>
      </w:pPr>
    </w:lvl>
  </w:abstractNum>
  <w:abstractNum w:abstractNumId="7" w15:restartNumberingAfterBreak="0">
    <w:nsid w:val="65E553E7"/>
    <w:multiLevelType w:val="hybridMultilevel"/>
    <w:tmpl w:val="34F27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1"/>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GrammaticalErrors/>
  <w:doNotTrackMoves/>
  <w:defaultTabStop w:val="12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8A4"/>
    <w:rsid w:val="0000349E"/>
    <w:rsid w:val="00004117"/>
    <w:rsid w:val="00006148"/>
    <w:rsid w:val="000103A2"/>
    <w:rsid w:val="00012FEA"/>
    <w:rsid w:val="00014191"/>
    <w:rsid w:val="00014C06"/>
    <w:rsid w:val="00015927"/>
    <w:rsid w:val="00015964"/>
    <w:rsid w:val="00015CE1"/>
    <w:rsid w:val="00017665"/>
    <w:rsid w:val="00021DEE"/>
    <w:rsid w:val="00022E81"/>
    <w:rsid w:val="00024DC3"/>
    <w:rsid w:val="000252D2"/>
    <w:rsid w:val="00027FC5"/>
    <w:rsid w:val="0003147B"/>
    <w:rsid w:val="000328D3"/>
    <w:rsid w:val="000347E8"/>
    <w:rsid w:val="0003791C"/>
    <w:rsid w:val="00037FE1"/>
    <w:rsid w:val="00043094"/>
    <w:rsid w:val="00044531"/>
    <w:rsid w:val="000452BB"/>
    <w:rsid w:val="00045ED6"/>
    <w:rsid w:val="0004657B"/>
    <w:rsid w:val="000518C8"/>
    <w:rsid w:val="00052653"/>
    <w:rsid w:val="00052E17"/>
    <w:rsid w:val="00052FEE"/>
    <w:rsid w:val="00053765"/>
    <w:rsid w:val="00056753"/>
    <w:rsid w:val="00057F99"/>
    <w:rsid w:val="0006070F"/>
    <w:rsid w:val="00062BD1"/>
    <w:rsid w:val="000634D1"/>
    <w:rsid w:val="00063CA7"/>
    <w:rsid w:val="00070096"/>
    <w:rsid w:val="00070230"/>
    <w:rsid w:val="00070D78"/>
    <w:rsid w:val="00071E52"/>
    <w:rsid w:val="000720E9"/>
    <w:rsid w:val="000724F3"/>
    <w:rsid w:val="0007304F"/>
    <w:rsid w:val="0007354E"/>
    <w:rsid w:val="00073C1D"/>
    <w:rsid w:val="000755DC"/>
    <w:rsid w:val="00075FF5"/>
    <w:rsid w:val="00076CBC"/>
    <w:rsid w:val="00077FC5"/>
    <w:rsid w:val="000822F7"/>
    <w:rsid w:val="0008344A"/>
    <w:rsid w:val="0008465A"/>
    <w:rsid w:val="00085100"/>
    <w:rsid w:val="000869ED"/>
    <w:rsid w:val="00087F02"/>
    <w:rsid w:val="00094099"/>
    <w:rsid w:val="00097363"/>
    <w:rsid w:val="000A0666"/>
    <w:rsid w:val="000A32F7"/>
    <w:rsid w:val="000A375F"/>
    <w:rsid w:val="000A50D1"/>
    <w:rsid w:val="000A6798"/>
    <w:rsid w:val="000A70CF"/>
    <w:rsid w:val="000B2A87"/>
    <w:rsid w:val="000B2AFF"/>
    <w:rsid w:val="000B4DD8"/>
    <w:rsid w:val="000B55C4"/>
    <w:rsid w:val="000C2BFE"/>
    <w:rsid w:val="000C455F"/>
    <w:rsid w:val="000C5587"/>
    <w:rsid w:val="000C7716"/>
    <w:rsid w:val="000D69C1"/>
    <w:rsid w:val="000E0001"/>
    <w:rsid w:val="000E15D3"/>
    <w:rsid w:val="000E1B4D"/>
    <w:rsid w:val="000E218E"/>
    <w:rsid w:val="000E37C5"/>
    <w:rsid w:val="000E5D7A"/>
    <w:rsid w:val="000F01D3"/>
    <w:rsid w:val="000F342F"/>
    <w:rsid w:val="000F445A"/>
    <w:rsid w:val="000F657C"/>
    <w:rsid w:val="000F6776"/>
    <w:rsid w:val="000F74BC"/>
    <w:rsid w:val="00100EA2"/>
    <w:rsid w:val="001024E7"/>
    <w:rsid w:val="00103C36"/>
    <w:rsid w:val="001045FA"/>
    <w:rsid w:val="00107274"/>
    <w:rsid w:val="00112DBF"/>
    <w:rsid w:val="00113112"/>
    <w:rsid w:val="001156AA"/>
    <w:rsid w:val="00115CFA"/>
    <w:rsid w:val="00116532"/>
    <w:rsid w:val="00116679"/>
    <w:rsid w:val="00116B93"/>
    <w:rsid w:val="00116D8B"/>
    <w:rsid w:val="00117033"/>
    <w:rsid w:val="00117110"/>
    <w:rsid w:val="00117B32"/>
    <w:rsid w:val="001205A6"/>
    <w:rsid w:val="0012266C"/>
    <w:rsid w:val="0012449F"/>
    <w:rsid w:val="001253ED"/>
    <w:rsid w:val="00125DDA"/>
    <w:rsid w:val="001305C7"/>
    <w:rsid w:val="00131391"/>
    <w:rsid w:val="00134AA8"/>
    <w:rsid w:val="00135473"/>
    <w:rsid w:val="00136410"/>
    <w:rsid w:val="00136549"/>
    <w:rsid w:val="0014041F"/>
    <w:rsid w:val="00140F21"/>
    <w:rsid w:val="00141B04"/>
    <w:rsid w:val="00142918"/>
    <w:rsid w:val="00145A75"/>
    <w:rsid w:val="001469BB"/>
    <w:rsid w:val="00150A52"/>
    <w:rsid w:val="00150CCC"/>
    <w:rsid w:val="00150EB9"/>
    <w:rsid w:val="0015316A"/>
    <w:rsid w:val="001578EF"/>
    <w:rsid w:val="00161526"/>
    <w:rsid w:val="001630FE"/>
    <w:rsid w:val="00164BF5"/>
    <w:rsid w:val="00164E94"/>
    <w:rsid w:val="00165349"/>
    <w:rsid w:val="001656CB"/>
    <w:rsid w:val="00165976"/>
    <w:rsid w:val="00171688"/>
    <w:rsid w:val="00172213"/>
    <w:rsid w:val="001748B1"/>
    <w:rsid w:val="00174B47"/>
    <w:rsid w:val="001757B1"/>
    <w:rsid w:val="00175A17"/>
    <w:rsid w:val="00177510"/>
    <w:rsid w:val="00177674"/>
    <w:rsid w:val="0017799F"/>
    <w:rsid w:val="00180641"/>
    <w:rsid w:val="001818A1"/>
    <w:rsid w:val="00181C8D"/>
    <w:rsid w:val="00182BDD"/>
    <w:rsid w:val="00183B41"/>
    <w:rsid w:val="001867CC"/>
    <w:rsid w:val="00190ADF"/>
    <w:rsid w:val="00192A51"/>
    <w:rsid w:val="001934AD"/>
    <w:rsid w:val="00195A48"/>
    <w:rsid w:val="00195A87"/>
    <w:rsid w:val="001968CA"/>
    <w:rsid w:val="00196E57"/>
    <w:rsid w:val="001A02A6"/>
    <w:rsid w:val="001A04FA"/>
    <w:rsid w:val="001A2B25"/>
    <w:rsid w:val="001A3397"/>
    <w:rsid w:val="001A52FD"/>
    <w:rsid w:val="001A6995"/>
    <w:rsid w:val="001A78C8"/>
    <w:rsid w:val="001B13E1"/>
    <w:rsid w:val="001B4E83"/>
    <w:rsid w:val="001B5180"/>
    <w:rsid w:val="001B56C8"/>
    <w:rsid w:val="001B59A1"/>
    <w:rsid w:val="001B697F"/>
    <w:rsid w:val="001B7292"/>
    <w:rsid w:val="001C0C16"/>
    <w:rsid w:val="001C22B4"/>
    <w:rsid w:val="001C232D"/>
    <w:rsid w:val="001C47B2"/>
    <w:rsid w:val="001C64D9"/>
    <w:rsid w:val="001C7E22"/>
    <w:rsid w:val="001D2DE4"/>
    <w:rsid w:val="001D388D"/>
    <w:rsid w:val="001D3B1E"/>
    <w:rsid w:val="001D459B"/>
    <w:rsid w:val="001D475B"/>
    <w:rsid w:val="001D4AAE"/>
    <w:rsid w:val="001D6C76"/>
    <w:rsid w:val="001D74A7"/>
    <w:rsid w:val="001D74E5"/>
    <w:rsid w:val="001E0176"/>
    <w:rsid w:val="001E0FA3"/>
    <w:rsid w:val="001E1E83"/>
    <w:rsid w:val="001E249B"/>
    <w:rsid w:val="001E26AD"/>
    <w:rsid w:val="001E2A7E"/>
    <w:rsid w:val="001E673F"/>
    <w:rsid w:val="001E7A8F"/>
    <w:rsid w:val="001E7CBC"/>
    <w:rsid w:val="001F10A3"/>
    <w:rsid w:val="001F1EA9"/>
    <w:rsid w:val="001F21D7"/>
    <w:rsid w:val="001F4A69"/>
    <w:rsid w:val="001F7C29"/>
    <w:rsid w:val="001F7FB3"/>
    <w:rsid w:val="00202486"/>
    <w:rsid w:val="002031D1"/>
    <w:rsid w:val="0020425A"/>
    <w:rsid w:val="00207085"/>
    <w:rsid w:val="00211B10"/>
    <w:rsid w:val="002126C9"/>
    <w:rsid w:val="00213552"/>
    <w:rsid w:val="002143B4"/>
    <w:rsid w:val="00215E8B"/>
    <w:rsid w:val="0022052D"/>
    <w:rsid w:val="0022188D"/>
    <w:rsid w:val="00222344"/>
    <w:rsid w:val="00223707"/>
    <w:rsid w:val="002273FD"/>
    <w:rsid w:val="00227A8F"/>
    <w:rsid w:val="00236321"/>
    <w:rsid w:val="002369E5"/>
    <w:rsid w:val="00240D36"/>
    <w:rsid w:val="00242155"/>
    <w:rsid w:val="002423BB"/>
    <w:rsid w:val="00242666"/>
    <w:rsid w:val="00243E79"/>
    <w:rsid w:val="00244454"/>
    <w:rsid w:val="00244A95"/>
    <w:rsid w:val="00244E5A"/>
    <w:rsid w:val="0024588D"/>
    <w:rsid w:val="00251D01"/>
    <w:rsid w:val="00252E2E"/>
    <w:rsid w:val="0025617B"/>
    <w:rsid w:val="0025746E"/>
    <w:rsid w:val="002607F2"/>
    <w:rsid w:val="002624B8"/>
    <w:rsid w:val="00262806"/>
    <w:rsid w:val="00262A5C"/>
    <w:rsid w:val="00263E37"/>
    <w:rsid w:val="00264FF2"/>
    <w:rsid w:val="00266FA7"/>
    <w:rsid w:val="002706E3"/>
    <w:rsid w:val="00271A26"/>
    <w:rsid w:val="002723BA"/>
    <w:rsid w:val="00272C9F"/>
    <w:rsid w:val="00274619"/>
    <w:rsid w:val="00274D6D"/>
    <w:rsid w:val="00277517"/>
    <w:rsid w:val="002812AD"/>
    <w:rsid w:val="0028272C"/>
    <w:rsid w:val="002841EE"/>
    <w:rsid w:val="00286F62"/>
    <w:rsid w:val="002902DE"/>
    <w:rsid w:val="002914CA"/>
    <w:rsid w:val="00293EF7"/>
    <w:rsid w:val="002951D4"/>
    <w:rsid w:val="002954A6"/>
    <w:rsid w:val="002A14EB"/>
    <w:rsid w:val="002A2F80"/>
    <w:rsid w:val="002A3232"/>
    <w:rsid w:val="002A5626"/>
    <w:rsid w:val="002A72EA"/>
    <w:rsid w:val="002A763A"/>
    <w:rsid w:val="002B2C0E"/>
    <w:rsid w:val="002B3678"/>
    <w:rsid w:val="002B531D"/>
    <w:rsid w:val="002B61B7"/>
    <w:rsid w:val="002B68C5"/>
    <w:rsid w:val="002B6BB4"/>
    <w:rsid w:val="002B71FE"/>
    <w:rsid w:val="002B7669"/>
    <w:rsid w:val="002C2238"/>
    <w:rsid w:val="002C421D"/>
    <w:rsid w:val="002C5273"/>
    <w:rsid w:val="002D2ACA"/>
    <w:rsid w:val="002D3006"/>
    <w:rsid w:val="002D4760"/>
    <w:rsid w:val="002E05BB"/>
    <w:rsid w:val="002E0982"/>
    <w:rsid w:val="002E4CD7"/>
    <w:rsid w:val="002E63CC"/>
    <w:rsid w:val="002E6B6D"/>
    <w:rsid w:val="002E78D3"/>
    <w:rsid w:val="002F281B"/>
    <w:rsid w:val="002F4093"/>
    <w:rsid w:val="002F52A8"/>
    <w:rsid w:val="002F558D"/>
    <w:rsid w:val="002F690B"/>
    <w:rsid w:val="0030214B"/>
    <w:rsid w:val="0030474C"/>
    <w:rsid w:val="0030650C"/>
    <w:rsid w:val="0030669D"/>
    <w:rsid w:val="003066E9"/>
    <w:rsid w:val="00307F04"/>
    <w:rsid w:val="00313DD4"/>
    <w:rsid w:val="0031459C"/>
    <w:rsid w:val="003148D5"/>
    <w:rsid w:val="00314E76"/>
    <w:rsid w:val="003151E1"/>
    <w:rsid w:val="00315222"/>
    <w:rsid w:val="00315D68"/>
    <w:rsid w:val="00315D8E"/>
    <w:rsid w:val="0031656F"/>
    <w:rsid w:val="00316F02"/>
    <w:rsid w:val="003207EB"/>
    <w:rsid w:val="00321885"/>
    <w:rsid w:val="00321EEC"/>
    <w:rsid w:val="00324259"/>
    <w:rsid w:val="0033023C"/>
    <w:rsid w:val="00330A46"/>
    <w:rsid w:val="00331E8A"/>
    <w:rsid w:val="00332BBC"/>
    <w:rsid w:val="003334C3"/>
    <w:rsid w:val="003356FC"/>
    <w:rsid w:val="003375E4"/>
    <w:rsid w:val="003404AA"/>
    <w:rsid w:val="00340860"/>
    <w:rsid w:val="00342167"/>
    <w:rsid w:val="003440B9"/>
    <w:rsid w:val="00345502"/>
    <w:rsid w:val="003507ED"/>
    <w:rsid w:val="00351547"/>
    <w:rsid w:val="00355D51"/>
    <w:rsid w:val="00356847"/>
    <w:rsid w:val="003604AD"/>
    <w:rsid w:val="003623D6"/>
    <w:rsid w:val="003629DE"/>
    <w:rsid w:val="00363494"/>
    <w:rsid w:val="003664C9"/>
    <w:rsid w:val="003673EC"/>
    <w:rsid w:val="00370712"/>
    <w:rsid w:val="00371A0D"/>
    <w:rsid w:val="0037227B"/>
    <w:rsid w:val="00372F6E"/>
    <w:rsid w:val="00373503"/>
    <w:rsid w:val="0037447B"/>
    <w:rsid w:val="00374B4F"/>
    <w:rsid w:val="00377FCF"/>
    <w:rsid w:val="00383B19"/>
    <w:rsid w:val="00384DDC"/>
    <w:rsid w:val="003857E9"/>
    <w:rsid w:val="003863DA"/>
    <w:rsid w:val="00391940"/>
    <w:rsid w:val="003929F1"/>
    <w:rsid w:val="00393444"/>
    <w:rsid w:val="003946EF"/>
    <w:rsid w:val="0039587F"/>
    <w:rsid w:val="003A4B0A"/>
    <w:rsid w:val="003B17CA"/>
    <w:rsid w:val="003B324E"/>
    <w:rsid w:val="003B480A"/>
    <w:rsid w:val="003B54B6"/>
    <w:rsid w:val="003B5B48"/>
    <w:rsid w:val="003B79DD"/>
    <w:rsid w:val="003C0084"/>
    <w:rsid w:val="003C1017"/>
    <w:rsid w:val="003C2157"/>
    <w:rsid w:val="003C2653"/>
    <w:rsid w:val="003C4616"/>
    <w:rsid w:val="003C790D"/>
    <w:rsid w:val="003C7E86"/>
    <w:rsid w:val="003D125F"/>
    <w:rsid w:val="003E523C"/>
    <w:rsid w:val="003E56CA"/>
    <w:rsid w:val="003E5C78"/>
    <w:rsid w:val="003E6EA4"/>
    <w:rsid w:val="003E7A55"/>
    <w:rsid w:val="003F0F46"/>
    <w:rsid w:val="003F1023"/>
    <w:rsid w:val="003F1698"/>
    <w:rsid w:val="003F2AA8"/>
    <w:rsid w:val="003F2B04"/>
    <w:rsid w:val="003F3979"/>
    <w:rsid w:val="003F4736"/>
    <w:rsid w:val="003F57B0"/>
    <w:rsid w:val="003F6F9D"/>
    <w:rsid w:val="0040168C"/>
    <w:rsid w:val="00411F13"/>
    <w:rsid w:val="00411FB8"/>
    <w:rsid w:val="00414651"/>
    <w:rsid w:val="0041554E"/>
    <w:rsid w:val="004169EC"/>
    <w:rsid w:val="00420535"/>
    <w:rsid w:val="0042086E"/>
    <w:rsid w:val="00421794"/>
    <w:rsid w:val="0042374B"/>
    <w:rsid w:val="00424B4B"/>
    <w:rsid w:val="00425A1B"/>
    <w:rsid w:val="004263CD"/>
    <w:rsid w:val="00427670"/>
    <w:rsid w:val="00430EF4"/>
    <w:rsid w:val="00431CC8"/>
    <w:rsid w:val="0043295B"/>
    <w:rsid w:val="00433037"/>
    <w:rsid w:val="00440E16"/>
    <w:rsid w:val="00441045"/>
    <w:rsid w:val="00441684"/>
    <w:rsid w:val="00442F57"/>
    <w:rsid w:val="00443E99"/>
    <w:rsid w:val="004441BC"/>
    <w:rsid w:val="004449A6"/>
    <w:rsid w:val="00445029"/>
    <w:rsid w:val="00450F28"/>
    <w:rsid w:val="00451195"/>
    <w:rsid w:val="004523EC"/>
    <w:rsid w:val="00453D8F"/>
    <w:rsid w:val="00454316"/>
    <w:rsid w:val="00454773"/>
    <w:rsid w:val="0045491F"/>
    <w:rsid w:val="0045666B"/>
    <w:rsid w:val="00457C79"/>
    <w:rsid w:val="0046168B"/>
    <w:rsid w:val="00463811"/>
    <w:rsid w:val="00464750"/>
    <w:rsid w:val="00464817"/>
    <w:rsid w:val="00465E8E"/>
    <w:rsid w:val="00470A54"/>
    <w:rsid w:val="00471F9C"/>
    <w:rsid w:val="0047317C"/>
    <w:rsid w:val="00473FBF"/>
    <w:rsid w:val="004743F6"/>
    <w:rsid w:val="00474E18"/>
    <w:rsid w:val="00476098"/>
    <w:rsid w:val="00477BA4"/>
    <w:rsid w:val="00483543"/>
    <w:rsid w:val="00492573"/>
    <w:rsid w:val="004932C9"/>
    <w:rsid w:val="004934C8"/>
    <w:rsid w:val="00495668"/>
    <w:rsid w:val="004A0EA8"/>
    <w:rsid w:val="004A225F"/>
    <w:rsid w:val="004A5B0E"/>
    <w:rsid w:val="004A6A53"/>
    <w:rsid w:val="004A6F36"/>
    <w:rsid w:val="004A710E"/>
    <w:rsid w:val="004B0630"/>
    <w:rsid w:val="004B32FE"/>
    <w:rsid w:val="004B45CF"/>
    <w:rsid w:val="004B711B"/>
    <w:rsid w:val="004C3E8D"/>
    <w:rsid w:val="004C57F4"/>
    <w:rsid w:val="004C58F1"/>
    <w:rsid w:val="004C618A"/>
    <w:rsid w:val="004C6CE2"/>
    <w:rsid w:val="004D169B"/>
    <w:rsid w:val="004D219F"/>
    <w:rsid w:val="004D2D55"/>
    <w:rsid w:val="004D3614"/>
    <w:rsid w:val="004D3A10"/>
    <w:rsid w:val="004D42B3"/>
    <w:rsid w:val="004D634B"/>
    <w:rsid w:val="004D65DD"/>
    <w:rsid w:val="004D706F"/>
    <w:rsid w:val="004D71C1"/>
    <w:rsid w:val="004D7B25"/>
    <w:rsid w:val="004E0C01"/>
    <w:rsid w:val="004E0CB7"/>
    <w:rsid w:val="004E2074"/>
    <w:rsid w:val="004E4D79"/>
    <w:rsid w:val="004E798D"/>
    <w:rsid w:val="004F275E"/>
    <w:rsid w:val="004F35F4"/>
    <w:rsid w:val="004F4659"/>
    <w:rsid w:val="004F4FE6"/>
    <w:rsid w:val="004F51BB"/>
    <w:rsid w:val="004F5DC7"/>
    <w:rsid w:val="004F6B71"/>
    <w:rsid w:val="00502126"/>
    <w:rsid w:val="005040D9"/>
    <w:rsid w:val="005048B1"/>
    <w:rsid w:val="00505765"/>
    <w:rsid w:val="005069AA"/>
    <w:rsid w:val="00506A78"/>
    <w:rsid w:val="00506C5A"/>
    <w:rsid w:val="00510943"/>
    <w:rsid w:val="00511296"/>
    <w:rsid w:val="00513C6D"/>
    <w:rsid w:val="005152C1"/>
    <w:rsid w:val="00515993"/>
    <w:rsid w:val="00521143"/>
    <w:rsid w:val="00523562"/>
    <w:rsid w:val="005236D6"/>
    <w:rsid w:val="00523E06"/>
    <w:rsid w:val="0052420B"/>
    <w:rsid w:val="005250C2"/>
    <w:rsid w:val="0052515E"/>
    <w:rsid w:val="00526A35"/>
    <w:rsid w:val="00526B02"/>
    <w:rsid w:val="00530414"/>
    <w:rsid w:val="0053251B"/>
    <w:rsid w:val="0053287E"/>
    <w:rsid w:val="005344F2"/>
    <w:rsid w:val="0053581F"/>
    <w:rsid w:val="00537153"/>
    <w:rsid w:val="00551632"/>
    <w:rsid w:val="00551A20"/>
    <w:rsid w:val="00552DCB"/>
    <w:rsid w:val="005535F0"/>
    <w:rsid w:val="00555820"/>
    <w:rsid w:val="005560B8"/>
    <w:rsid w:val="00561A8F"/>
    <w:rsid w:val="00561FF7"/>
    <w:rsid w:val="00562AAB"/>
    <w:rsid w:val="0056361A"/>
    <w:rsid w:val="00563C72"/>
    <w:rsid w:val="005649DA"/>
    <w:rsid w:val="0056597E"/>
    <w:rsid w:val="00571609"/>
    <w:rsid w:val="005725B3"/>
    <w:rsid w:val="0057309A"/>
    <w:rsid w:val="00574210"/>
    <w:rsid w:val="005743D4"/>
    <w:rsid w:val="0057582E"/>
    <w:rsid w:val="00576842"/>
    <w:rsid w:val="00580036"/>
    <w:rsid w:val="00580E90"/>
    <w:rsid w:val="00581441"/>
    <w:rsid w:val="00581DDA"/>
    <w:rsid w:val="005821BF"/>
    <w:rsid w:val="00583C43"/>
    <w:rsid w:val="00590146"/>
    <w:rsid w:val="00590865"/>
    <w:rsid w:val="00592FCD"/>
    <w:rsid w:val="00595503"/>
    <w:rsid w:val="005976E5"/>
    <w:rsid w:val="00597DE3"/>
    <w:rsid w:val="00597E6F"/>
    <w:rsid w:val="005A0D19"/>
    <w:rsid w:val="005A1009"/>
    <w:rsid w:val="005A288B"/>
    <w:rsid w:val="005A32B0"/>
    <w:rsid w:val="005A5B99"/>
    <w:rsid w:val="005A65CE"/>
    <w:rsid w:val="005A68F0"/>
    <w:rsid w:val="005B09FA"/>
    <w:rsid w:val="005B0BB7"/>
    <w:rsid w:val="005B17CE"/>
    <w:rsid w:val="005B2478"/>
    <w:rsid w:val="005B3212"/>
    <w:rsid w:val="005B3C61"/>
    <w:rsid w:val="005C042C"/>
    <w:rsid w:val="005C2229"/>
    <w:rsid w:val="005C2DB1"/>
    <w:rsid w:val="005C4467"/>
    <w:rsid w:val="005C4F86"/>
    <w:rsid w:val="005D14C0"/>
    <w:rsid w:val="005D2342"/>
    <w:rsid w:val="005D4E37"/>
    <w:rsid w:val="005D4E38"/>
    <w:rsid w:val="005D53C1"/>
    <w:rsid w:val="005D6F56"/>
    <w:rsid w:val="005D7BE6"/>
    <w:rsid w:val="005E082B"/>
    <w:rsid w:val="005E1CF4"/>
    <w:rsid w:val="005E203A"/>
    <w:rsid w:val="005E37A2"/>
    <w:rsid w:val="005E4867"/>
    <w:rsid w:val="005F0EE8"/>
    <w:rsid w:val="005F1E4E"/>
    <w:rsid w:val="005F2956"/>
    <w:rsid w:val="005F33FE"/>
    <w:rsid w:val="005F4086"/>
    <w:rsid w:val="005F4831"/>
    <w:rsid w:val="005F4EF5"/>
    <w:rsid w:val="005F531B"/>
    <w:rsid w:val="005F6BCC"/>
    <w:rsid w:val="005F6CE6"/>
    <w:rsid w:val="006022D2"/>
    <w:rsid w:val="00602EF7"/>
    <w:rsid w:val="00605ACC"/>
    <w:rsid w:val="006060E7"/>
    <w:rsid w:val="00614714"/>
    <w:rsid w:val="006161C4"/>
    <w:rsid w:val="00620CF7"/>
    <w:rsid w:val="00620E59"/>
    <w:rsid w:val="00623242"/>
    <w:rsid w:val="00624A9B"/>
    <w:rsid w:val="006252D0"/>
    <w:rsid w:val="00625945"/>
    <w:rsid w:val="00626C0A"/>
    <w:rsid w:val="006274D9"/>
    <w:rsid w:val="00630526"/>
    <w:rsid w:val="006324F1"/>
    <w:rsid w:val="00632DA2"/>
    <w:rsid w:val="0063392C"/>
    <w:rsid w:val="006350F0"/>
    <w:rsid w:val="0063569E"/>
    <w:rsid w:val="0063646F"/>
    <w:rsid w:val="00636EC1"/>
    <w:rsid w:val="00636F7A"/>
    <w:rsid w:val="00640534"/>
    <w:rsid w:val="0064185A"/>
    <w:rsid w:val="00644ABA"/>
    <w:rsid w:val="00645880"/>
    <w:rsid w:val="0065027B"/>
    <w:rsid w:val="00651DCA"/>
    <w:rsid w:val="00654F06"/>
    <w:rsid w:val="00655761"/>
    <w:rsid w:val="00657C9A"/>
    <w:rsid w:val="00664E38"/>
    <w:rsid w:val="00665387"/>
    <w:rsid w:val="00666F7E"/>
    <w:rsid w:val="0066764D"/>
    <w:rsid w:val="00670364"/>
    <w:rsid w:val="00670F65"/>
    <w:rsid w:val="00671D44"/>
    <w:rsid w:val="006728AE"/>
    <w:rsid w:val="00673669"/>
    <w:rsid w:val="006748E8"/>
    <w:rsid w:val="006772F0"/>
    <w:rsid w:val="006813BE"/>
    <w:rsid w:val="006825C7"/>
    <w:rsid w:val="0068447B"/>
    <w:rsid w:val="006871CA"/>
    <w:rsid w:val="00691DB4"/>
    <w:rsid w:val="006922C9"/>
    <w:rsid w:val="006947F5"/>
    <w:rsid w:val="00696E6C"/>
    <w:rsid w:val="006976F6"/>
    <w:rsid w:val="00697F24"/>
    <w:rsid w:val="006A085C"/>
    <w:rsid w:val="006A1745"/>
    <w:rsid w:val="006A22F8"/>
    <w:rsid w:val="006A2CE0"/>
    <w:rsid w:val="006A38BA"/>
    <w:rsid w:val="006A6054"/>
    <w:rsid w:val="006A6075"/>
    <w:rsid w:val="006A60A9"/>
    <w:rsid w:val="006A7A66"/>
    <w:rsid w:val="006B0CD8"/>
    <w:rsid w:val="006B10A4"/>
    <w:rsid w:val="006B362B"/>
    <w:rsid w:val="006B4FF5"/>
    <w:rsid w:val="006B7D52"/>
    <w:rsid w:val="006C2224"/>
    <w:rsid w:val="006C25FB"/>
    <w:rsid w:val="006C50B1"/>
    <w:rsid w:val="006C5A34"/>
    <w:rsid w:val="006C680B"/>
    <w:rsid w:val="006C7FAC"/>
    <w:rsid w:val="006D0A24"/>
    <w:rsid w:val="006D1095"/>
    <w:rsid w:val="006D14B5"/>
    <w:rsid w:val="006D2AA8"/>
    <w:rsid w:val="006D3515"/>
    <w:rsid w:val="006D386D"/>
    <w:rsid w:val="006D3CC9"/>
    <w:rsid w:val="006D665F"/>
    <w:rsid w:val="006E0F4E"/>
    <w:rsid w:val="006F0604"/>
    <w:rsid w:val="006F182B"/>
    <w:rsid w:val="006F3342"/>
    <w:rsid w:val="006F3AFE"/>
    <w:rsid w:val="006F3E34"/>
    <w:rsid w:val="006F4592"/>
    <w:rsid w:val="006F7006"/>
    <w:rsid w:val="0070035C"/>
    <w:rsid w:val="00703F32"/>
    <w:rsid w:val="00704177"/>
    <w:rsid w:val="00705901"/>
    <w:rsid w:val="00705DF4"/>
    <w:rsid w:val="0071003D"/>
    <w:rsid w:val="0071154A"/>
    <w:rsid w:val="00715993"/>
    <w:rsid w:val="007168FE"/>
    <w:rsid w:val="00717130"/>
    <w:rsid w:val="00717E6A"/>
    <w:rsid w:val="007208EC"/>
    <w:rsid w:val="007241B6"/>
    <w:rsid w:val="007249DD"/>
    <w:rsid w:val="007250F2"/>
    <w:rsid w:val="007254BC"/>
    <w:rsid w:val="00726058"/>
    <w:rsid w:val="00732822"/>
    <w:rsid w:val="00732F74"/>
    <w:rsid w:val="00733F33"/>
    <w:rsid w:val="00736C93"/>
    <w:rsid w:val="007371C2"/>
    <w:rsid w:val="007425C1"/>
    <w:rsid w:val="00744FBB"/>
    <w:rsid w:val="00746B95"/>
    <w:rsid w:val="00747106"/>
    <w:rsid w:val="007478A4"/>
    <w:rsid w:val="00751EBC"/>
    <w:rsid w:val="00752596"/>
    <w:rsid w:val="00753357"/>
    <w:rsid w:val="00754006"/>
    <w:rsid w:val="007547B5"/>
    <w:rsid w:val="00755FA1"/>
    <w:rsid w:val="00761E73"/>
    <w:rsid w:val="007622C3"/>
    <w:rsid w:val="00764977"/>
    <w:rsid w:val="00764ADD"/>
    <w:rsid w:val="007702CB"/>
    <w:rsid w:val="0077235A"/>
    <w:rsid w:val="00772A06"/>
    <w:rsid w:val="00773D7C"/>
    <w:rsid w:val="00773FFE"/>
    <w:rsid w:val="00775A0B"/>
    <w:rsid w:val="00775D19"/>
    <w:rsid w:val="00776601"/>
    <w:rsid w:val="00776F2A"/>
    <w:rsid w:val="00777876"/>
    <w:rsid w:val="00777D5E"/>
    <w:rsid w:val="00777ECF"/>
    <w:rsid w:val="007806C6"/>
    <w:rsid w:val="007824A0"/>
    <w:rsid w:val="00783D86"/>
    <w:rsid w:val="00783F58"/>
    <w:rsid w:val="00784543"/>
    <w:rsid w:val="007869A7"/>
    <w:rsid w:val="00786C41"/>
    <w:rsid w:val="00787D27"/>
    <w:rsid w:val="00791FC2"/>
    <w:rsid w:val="00791FC5"/>
    <w:rsid w:val="007927F4"/>
    <w:rsid w:val="007A1071"/>
    <w:rsid w:val="007A2C4B"/>
    <w:rsid w:val="007A5F6A"/>
    <w:rsid w:val="007A60C3"/>
    <w:rsid w:val="007A6F19"/>
    <w:rsid w:val="007A7308"/>
    <w:rsid w:val="007B0A14"/>
    <w:rsid w:val="007B1C1F"/>
    <w:rsid w:val="007B1C4A"/>
    <w:rsid w:val="007B1C4F"/>
    <w:rsid w:val="007B229A"/>
    <w:rsid w:val="007B2F16"/>
    <w:rsid w:val="007B34DD"/>
    <w:rsid w:val="007B3AEA"/>
    <w:rsid w:val="007B3FB2"/>
    <w:rsid w:val="007B5023"/>
    <w:rsid w:val="007B50A0"/>
    <w:rsid w:val="007B5BEF"/>
    <w:rsid w:val="007C0DD0"/>
    <w:rsid w:val="007C14B9"/>
    <w:rsid w:val="007C178C"/>
    <w:rsid w:val="007C1B85"/>
    <w:rsid w:val="007C3AD3"/>
    <w:rsid w:val="007C5CF8"/>
    <w:rsid w:val="007C6C70"/>
    <w:rsid w:val="007C7264"/>
    <w:rsid w:val="007C7911"/>
    <w:rsid w:val="007D1815"/>
    <w:rsid w:val="007D3A79"/>
    <w:rsid w:val="007D40EC"/>
    <w:rsid w:val="007D6B40"/>
    <w:rsid w:val="007D7393"/>
    <w:rsid w:val="007D7F51"/>
    <w:rsid w:val="007E113A"/>
    <w:rsid w:val="007E236F"/>
    <w:rsid w:val="007E6517"/>
    <w:rsid w:val="007E7440"/>
    <w:rsid w:val="007F051C"/>
    <w:rsid w:val="007F0A59"/>
    <w:rsid w:val="007F0CB8"/>
    <w:rsid w:val="007F2303"/>
    <w:rsid w:val="007F7097"/>
    <w:rsid w:val="008028AA"/>
    <w:rsid w:val="008034A6"/>
    <w:rsid w:val="00804671"/>
    <w:rsid w:val="0080548C"/>
    <w:rsid w:val="0080690D"/>
    <w:rsid w:val="008078BD"/>
    <w:rsid w:val="00812B8D"/>
    <w:rsid w:val="008153C7"/>
    <w:rsid w:val="00815854"/>
    <w:rsid w:val="00815951"/>
    <w:rsid w:val="00816B92"/>
    <w:rsid w:val="00820D46"/>
    <w:rsid w:val="00821C2D"/>
    <w:rsid w:val="0082274D"/>
    <w:rsid w:val="0082646D"/>
    <w:rsid w:val="00826732"/>
    <w:rsid w:val="00827381"/>
    <w:rsid w:val="008318D5"/>
    <w:rsid w:val="00831A90"/>
    <w:rsid w:val="00832AC6"/>
    <w:rsid w:val="00832AD4"/>
    <w:rsid w:val="008332B3"/>
    <w:rsid w:val="00833B39"/>
    <w:rsid w:val="008357F3"/>
    <w:rsid w:val="00835F3B"/>
    <w:rsid w:val="00840736"/>
    <w:rsid w:val="0084113D"/>
    <w:rsid w:val="008411C2"/>
    <w:rsid w:val="008413F6"/>
    <w:rsid w:val="00841602"/>
    <w:rsid w:val="00842CA1"/>
    <w:rsid w:val="00842F8B"/>
    <w:rsid w:val="00843E62"/>
    <w:rsid w:val="00844FBF"/>
    <w:rsid w:val="008463CF"/>
    <w:rsid w:val="00847E6A"/>
    <w:rsid w:val="00850C1A"/>
    <w:rsid w:val="008515FA"/>
    <w:rsid w:val="00851C7D"/>
    <w:rsid w:val="008543A3"/>
    <w:rsid w:val="00855CAD"/>
    <w:rsid w:val="00855D3D"/>
    <w:rsid w:val="0086154A"/>
    <w:rsid w:val="008620A1"/>
    <w:rsid w:val="0086395E"/>
    <w:rsid w:val="00863998"/>
    <w:rsid w:val="00863CD2"/>
    <w:rsid w:val="00867F50"/>
    <w:rsid w:val="00875A1F"/>
    <w:rsid w:val="00876CC4"/>
    <w:rsid w:val="00881198"/>
    <w:rsid w:val="00883785"/>
    <w:rsid w:val="008839AE"/>
    <w:rsid w:val="00884646"/>
    <w:rsid w:val="0088589B"/>
    <w:rsid w:val="0088650B"/>
    <w:rsid w:val="00891B1B"/>
    <w:rsid w:val="008920A6"/>
    <w:rsid w:val="00892B1B"/>
    <w:rsid w:val="00893269"/>
    <w:rsid w:val="008939AA"/>
    <w:rsid w:val="00895ADD"/>
    <w:rsid w:val="008A09FE"/>
    <w:rsid w:val="008A2D34"/>
    <w:rsid w:val="008A315D"/>
    <w:rsid w:val="008A3203"/>
    <w:rsid w:val="008A4D04"/>
    <w:rsid w:val="008A52F5"/>
    <w:rsid w:val="008A5867"/>
    <w:rsid w:val="008A5B25"/>
    <w:rsid w:val="008A76F8"/>
    <w:rsid w:val="008A7E01"/>
    <w:rsid w:val="008B29E3"/>
    <w:rsid w:val="008B44B6"/>
    <w:rsid w:val="008B6FA0"/>
    <w:rsid w:val="008C3BBA"/>
    <w:rsid w:val="008C3D8C"/>
    <w:rsid w:val="008C4841"/>
    <w:rsid w:val="008C4BD6"/>
    <w:rsid w:val="008C5C77"/>
    <w:rsid w:val="008C6DA0"/>
    <w:rsid w:val="008D065E"/>
    <w:rsid w:val="008D097F"/>
    <w:rsid w:val="008D16AC"/>
    <w:rsid w:val="008D186F"/>
    <w:rsid w:val="008D29AB"/>
    <w:rsid w:val="008D3BFD"/>
    <w:rsid w:val="008D3F97"/>
    <w:rsid w:val="008D50D8"/>
    <w:rsid w:val="008D5BB1"/>
    <w:rsid w:val="008D6833"/>
    <w:rsid w:val="008D7584"/>
    <w:rsid w:val="008E3B89"/>
    <w:rsid w:val="008E7284"/>
    <w:rsid w:val="008F0145"/>
    <w:rsid w:val="008F09A2"/>
    <w:rsid w:val="008F09D2"/>
    <w:rsid w:val="008F333D"/>
    <w:rsid w:val="008F580D"/>
    <w:rsid w:val="008F5C33"/>
    <w:rsid w:val="008F6895"/>
    <w:rsid w:val="008F6C08"/>
    <w:rsid w:val="008F6DAB"/>
    <w:rsid w:val="008F6EB5"/>
    <w:rsid w:val="00901D6E"/>
    <w:rsid w:val="00907185"/>
    <w:rsid w:val="00907FD6"/>
    <w:rsid w:val="00910C48"/>
    <w:rsid w:val="00910CB6"/>
    <w:rsid w:val="009135D4"/>
    <w:rsid w:val="009146CC"/>
    <w:rsid w:val="00914D77"/>
    <w:rsid w:val="00915F6B"/>
    <w:rsid w:val="0091617F"/>
    <w:rsid w:val="009178C2"/>
    <w:rsid w:val="00920A84"/>
    <w:rsid w:val="0092202F"/>
    <w:rsid w:val="009238B4"/>
    <w:rsid w:val="00923B9E"/>
    <w:rsid w:val="009243B5"/>
    <w:rsid w:val="00925542"/>
    <w:rsid w:val="009256CB"/>
    <w:rsid w:val="00926BF7"/>
    <w:rsid w:val="0093158E"/>
    <w:rsid w:val="00932BE1"/>
    <w:rsid w:val="009359DA"/>
    <w:rsid w:val="00936932"/>
    <w:rsid w:val="00936C19"/>
    <w:rsid w:val="00942888"/>
    <w:rsid w:val="00942914"/>
    <w:rsid w:val="009431A2"/>
    <w:rsid w:val="009438A4"/>
    <w:rsid w:val="0094553C"/>
    <w:rsid w:val="00945BEA"/>
    <w:rsid w:val="00946E90"/>
    <w:rsid w:val="00947E2F"/>
    <w:rsid w:val="00950396"/>
    <w:rsid w:val="00953745"/>
    <w:rsid w:val="00953846"/>
    <w:rsid w:val="009549C7"/>
    <w:rsid w:val="00957EB3"/>
    <w:rsid w:val="00960004"/>
    <w:rsid w:val="00960672"/>
    <w:rsid w:val="00961284"/>
    <w:rsid w:val="009616DB"/>
    <w:rsid w:val="00963BC3"/>
    <w:rsid w:val="009677F8"/>
    <w:rsid w:val="00971035"/>
    <w:rsid w:val="0097151F"/>
    <w:rsid w:val="00972211"/>
    <w:rsid w:val="00972379"/>
    <w:rsid w:val="0097240C"/>
    <w:rsid w:val="00974AA6"/>
    <w:rsid w:val="00974AD7"/>
    <w:rsid w:val="009761C2"/>
    <w:rsid w:val="0097740C"/>
    <w:rsid w:val="00977877"/>
    <w:rsid w:val="009778FA"/>
    <w:rsid w:val="00977E90"/>
    <w:rsid w:val="00980853"/>
    <w:rsid w:val="00981A72"/>
    <w:rsid w:val="00983273"/>
    <w:rsid w:val="0098359F"/>
    <w:rsid w:val="009855E5"/>
    <w:rsid w:val="00985EF8"/>
    <w:rsid w:val="009872DE"/>
    <w:rsid w:val="00987BB6"/>
    <w:rsid w:val="00987C50"/>
    <w:rsid w:val="00990C51"/>
    <w:rsid w:val="00992A5F"/>
    <w:rsid w:val="00997BC9"/>
    <w:rsid w:val="009A061B"/>
    <w:rsid w:val="009A20F2"/>
    <w:rsid w:val="009A70E7"/>
    <w:rsid w:val="009A7CF9"/>
    <w:rsid w:val="009B026B"/>
    <w:rsid w:val="009B1468"/>
    <w:rsid w:val="009B3646"/>
    <w:rsid w:val="009C1766"/>
    <w:rsid w:val="009C24CB"/>
    <w:rsid w:val="009C37A3"/>
    <w:rsid w:val="009C5E48"/>
    <w:rsid w:val="009C6D1F"/>
    <w:rsid w:val="009C7B7C"/>
    <w:rsid w:val="009D06BB"/>
    <w:rsid w:val="009D2180"/>
    <w:rsid w:val="009D2DFE"/>
    <w:rsid w:val="009D4E73"/>
    <w:rsid w:val="009D6638"/>
    <w:rsid w:val="009D7E51"/>
    <w:rsid w:val="009E058F"/>
    <w:rsid w:val="009E05A1"/>
    <w:rsid w:val="009E1C47"/>
    <w:rsid w:val="009E1E3F"/>
    <w:rsid w:val="009E27BF"/>
    <w:rsid w:val="009E2D78"/>
    <w:rsid w:val="009E32C8"/>
    <w:rsid w:val="009E37EC"/>
    <w:rsid w:val="009E404A"/>
    <w:rsid w:val="009E539D"/>
    <w:rsid w:val="009F06D4"/>
    <w:rsid w:val="009F10AF"/>
    <w:rsid w:val="009F222A"/>
    <w:rsid w:val="009F2B8D"/>
    <w:rsid w:val="009F3CCE"/>
    <w:rsid w:val="009F5C70"/>
    <w:rsid w:val="009F65EE"/>
    <w:rsid w:val="009F6B8D"/>
    <w:rsid w:val="00A02739"/>
    <w:rsid w:val="00A036A3"/>
    <w:rsid w:val="00A04D1B"/>
    <w:rsid w:val="00A05F0C"/>
    <w:rsid w:val="00A06607"/>
    <w:rsid w:val="00A12CFC"/>
    <w:rsid w:val="00A134FA"/>
    <w:rsid w:val="00A13D59"/>
    <w:rsid w:val="00A14AFA"/>
    <w:rsid w:val="00A2006F"/>
    <w:rsid w:val="00A2183E"/>
    <w:rsid w:val="00A21C76"/>
    <w:rsid w:val="00A23E05"/>
    <w:rsid w:val="00A2489D"/>
    <w:rsid w:val="00A25359"/>
    <w:rsid w:val="00A2581A"/>
    <w:rsid w:val="00A275D8"/>
    <w:rsid w:val="00A30B88"/>
    <w:rsid w:val="00A31082"/>
    <w:rsid w:val="00A32572"/>
    <w:rsid w:val="00A329C3"/>
    <w:rsid w:val="00A34A80"/>
    <w:rsid w:val="00A35613"/>
    <w:rsid w:val="00A37ADA"/>
    <w:rsid w:val="00A37D8E"/>
    <w:rsid w:val="00A4079B"/>
    <w:rsid w:val="00A42EA0"/>
    <w:rsid w:val="00A4345A"/>
    <w:rsid w:val="00A479BC"/>
    <w:rsid w:val="00A537AB"/>
    <w:rsid w:val="00A5603A"/>
    <w:rsid w:val="00A5710D"/>
    <w:rsid w:val="00A60978"/>
    <w:rsid w:val="00A62F85"/>
    <w:rsid w:val="00A717E2"/>
    <w:rsid w:val="00A72E65"/>
    <w:rsid w:val="00A7332E"/>
    <w:rsid w:val="00A75139"/>
    <w:rsid w:val="00A7739C"/>
    <w:rsid w:val="00A776C6"/>
    <w:rsid w:val="00A77A20"/>
    <w:rsid w:val="00A818EA"/>
    <w:rsid w:val="00A94138"/>
    <w:rsid w:val="00A945C0"/>
    <w:rsid w:val="00A95FDC"/>
    <w:rsid w:val="00A9695B"/>
    <w:rsid w:val="00AA085F"/>
    <w:rsid w:val="00AA2513"/>
    <w:rsid w:val="00AA5C95"/>
    <w:rsid w:val="00AA690B"/>
    <w:rsid w:val="00AA70C3"/>
    <w:rsid w:val="00AA7387"/>
    <w:rsid w:val="00AB449F"/>
    <w:rsid w:val="00AB4C9D"/>
    <w:rsid w:val="00AB5B63"/>
    <w:rsid w:val="00AB688C"/>
    <w:rsid w:val="00AC29FC"/>
    <w:rsid w:val="00AC3A29"/>
    <w:rsid w:val="00AC3F0C"/>
    <w:rsid w:val="00AC4916"/>
    <w:rsid w:val="00AC5F36"/>
    <w:rsid w:val="00AC7070"/>
    <w:rsid w:val="00AC7A63"/>
    <w:rsid w:val="00AC7C07"/>
    <w:rsid w:val="00AD0825"/>
    <w:rsid w:val="00AD4359"/>
    <w:rsid w:val="00AD4E37"/>
    <w:rsid w:val="00AD591C"/>
    <w:rsid w:val="00AE1941"/>
    <w:rsid w:val="00AE396F"/>
    <w:rsid w:val="00AE5991"/>
    <w:rsid w:val="00AF3C7D"/>
    <w:rsid w:val="00AF5109"/>
    <w:rsid w:val="00AF5B67"/>
    <w:rsid w:val="00B01D91"/>
    <w:rsid w:val="00B028C3"/>
    <w:rsid w:val="00B036A2"/>
    <w:rsid w:val="00B04569"/>
    <w:rsid w:val="00B04A83"/>
    <w:rsid w:val="00B04CE8"/>
    <w:rsid w:val="00B0629E"/>
    <w:rsid w:val="00B074C0"/>
    <w:rsid w:val="00B102B6"/>
    <w:rsid w:val="00B115E9"/>
    <w:rsid w:val="00B11E73"/>
    <w:rsid w:val="00B14ACD"/>
    <w:rsid w:val="00B15F35"/>
    <w:rsid w:val="00B16C67"/>
    <w:rsid w:val="00B2153C"/>
    <w:rsid w:val="00B219E8"/>
    <w:rsid w:val="00B22244"/>
    <w:rsid w:val="00B22E30"/>
    <w:rsid w:val="00B2307E"/>
    <w:rsid w:val="00B236A5"/>
    <w:rsid w:val="00B237B5"/>
    <w:rsid w:val="00B24DC3"/>
    <w:rsid w:val="00B30D92"/>
    <w:rsid w:val="00B31E3C"/>
    <w:rsid w:val="00B32DE8"/>
    <w:rsid w:val="00B34926"/>
    <w:rsid w:val="00B46C1A"/>
    <w:rsid w:val="00B51409"/>
    <w:rsid w:val="00B53E2E"/>
    <w:rsid w:val="00B56429"/>
    <w:rsid w:val="00B56FA3"/>
    <w:rsid w:val="00B60333"/>
    <w:rsid w:val="00B60399"/>
    <w:rsid w:val="00B60C2D"/>
    <w:rsid w:val="00B60D6E"/>
    <w:rsid w:val="00B61C24"/>
    <w:rsid w:val="00B62DB7"/>
    <w:rsid w:val="00B63B77"/>
    <w:rsid w:val="00B6594A"/>
    <w:rsid w:val="00B67621"/>
    <w:rsid w:val="00B70792"/>
    <w:rsid w:val="00B71093"/>
    <w:rsid w:val="00B74533"/>
    <w:rsid w:val="00B74F8C"/>
    <w:rsid w:val="00B76525"/>
    <w:rsid w:val="00B770D0"/>
    <w:rsid w:val="00B7749B"/>
    <w:rsid w:val="00B82DC2"/>
    <w:rsid w:val="00B84EDA"/>
    <w:rsid w:val="00B87EF7"/>
    <w:rsid w:val="00B91445"/>
    <w:rsid w:val="00B95D28"/>
    <w:rsid w:val="00BA14DE"/>
    <w:rsid w:val="00BA276D"/>
    <w:rsid w:val="00BA2E63"/>
    <w:rsid w:val="00BA34D6"/>
    <w:rsid w:val="00BA5CA1"/>
    <w:rsid w:val="00BA6597"/>
    <w:rsid w:val="00BA65C5"/>
    <w:rsid w:val="00BA707C"/>
    <w:rsid w:val="00BA7286"/>
    <w:rsid w:val="00BB0805"/>
    <w:rsid w:val="00BB268C"/>
    <w:rsid w:val="00BB2A37"/>
    <w:rsid w:val="00BB3E6F"/>
    <w:rsid w:val="00BB4B12"/>
    <w:rsid w:val="00BB5A6D"/>
    <w:rsid w:val="00BB6AB4"/>
    <w:rsid w:val="00BB7D8C"/>
    <w:rsid w:val="00BC0C98"/>
    <w:rsid w:val="00BC1CCA"/>
    <w:rsid w:val="00BC2546"/>
    <w:rsid w:val="00BC3EDA"/>
    <w:rsid w:val="00BC4646"/>
    <w:rsid w:val="00BC565B"/>
    <w:rsid w:val="00BC60BC"/>
    <w:rsid w:val="00BD07B3"/>
    <w:rsid w:val="00BD08D4"/>
    <w:rsid w:val="00BD542D"/>
    <w:rsid w:val="00BD7EA4"/>
    <w:rsid w:val="00BE01DA"/>
    <w:rsid w:val="00BE13B3"/>
    <w:rsid w:val="00BE30A4"/>
    <w:rsid w:val="00BE38C8"/>
    <w:rsid w:val="00BE53C4"/>
    <w:rsid w:val="00BE54CC"/>
    <w:rsid w:val="00BE5550"/>
    <w:rsid w:val="00BE6FAA"/>
    <w:rsid w:val="00BF092D"/>
    <w:rsid w:val="00BF0F06"/>
    <w:rsid w:val="00BF11B7"/>
    <w:rsid w:val="00BF1380"/>
    <w:rsid w:val="00BF1F25"/>
    <w:rsid w:val="00BF2A57"/>
    <w:rsid w:val="00BF3071"/>
    <w:rsid w:val="00BF431A"/>
    <w:rsid w:val="00C0415F"/>
    <w:rsid w:val="00C05053"/>
    <w:rsid w:val="00C05B17"/>
    <w:rsid w:val="00C10751"/>
    <w:rsid w:val="00C10B1C"/>
    <w:rsid w:val="00C10BD5"/>
    <w:rsid w:val="00C119E4"/>
    <w:rsid w:val="00C12FAE"/>
    <w:rsid w:val="00C151B0"/>
    <w:rsid w:val="00C16788"/>
    <w:rsid w:val="00C177D5"/>
    <w:rsid w:val="00C20BAC"/>
    <w:rsid w:val="00C20FC2"/>
    <w:rsid w:val="00C2125C"/>
    <w:rsid w:val="00C22B4B"/>
    <w:rsid w:val="00C2314C"/>
    <w:rsid w:val="00C3004A"/>
    <w:rsid w:val="00C307CE"/>
    <w:rsid w:val="00C33847"/>
    <w:rsid w:val="00C33937"/>
    <w:rsid w:val="00C343A5"/>
    <w:rsid w:val="00C34ADA"/>
    <w:rsid w:val="00C41BC3"/>
    <w:rsid w:val="00C43CAC"/>
    <w:rsid w:val="00C468C1"/>
    <w:rsid w:val="00C5017B"/>
    <w:rsid w:val="00C51B1B"/>
    <w:rsid w:val="00C52064"/>
    <w:rsid w:val="00C54CAC"/>
    <w:rsid w:val="00C557FB"/>
    <w:rsid w:val="00C56C77"/>
    <w:rsid w:val="00C57C59"/>
    <w:rsid w:val="00C603DF"/>
    <w:rsid w:val="00C61220"/>
    <w:rsid w:val="00C6174A"/>
    <w:rsid w:val="00C61874"/>
    <w:rsid w:val="00C61C7C"/>
    <w:rsid w:val="00C623E6"/>
    <w:rsid w:val="00C64EBC"/>
    <w:rsid w:val="00C656E5"/>
    <w:rsid w:val="00C65D94"/>
    <w:rsid w:val="00C6635D"/>
    <w:rsid w:val="00C66863"/>
    <w:rsid w:val="00C74863"/>
    <w:rsid w:val="00C75465"/>
    <w:rsid w:val="00C75C8B"/>
    <w:rsid w:val="00C76F4F"/>
    <w:rsid w:val="00C803EA"/>
    <w:rsid w:val="00C805C5"/>
    <w:rsid w:val="00C806CB"/>
    <w:rsid w:val="00C818CE"/>
    <w:rsid w:val="00C83012"/>
    <w:rsid w:val="00C83B1F"/>
    <w:rsid w:val="00C842D2"/>
    <w:rsid w:val="00C84DE4"/>
    <w:rsid w:val="00C90713"/>
    <w:rsid w:val="00C916C3"/>
    <w:rsid w:val="00C949AC"/>
    <w:rsid w:val="00C94C3C"/>
    <w:rsid w:val="00C96DFC"/>
    <w:rsid w:val="00CA1478"/>
    <w:rsid w:val="00CA2EB1"/>
    <w:rsid w:val="00CA60AF"/>
    <w:rsid w:val="00CA671B"/>
    <w:rsid w:val="00CB1890"/>
    <w:rsid w:val="00CB19AA"/>
    <w:rsid w:val="00CB1D9F"/>
    <w:rsid w:val="00CB2FAC"/>
    <w:rsid w:val="00CB4752"/>
    <w:rsid w:val="00CB4778"/>
    <w:rsid w:val="00CB4874"/>
    <w:rsid w:val="00CC1E8C"/>
    <w:rsid w:val="00CC29E0"/>
    <w:rsid w:val="00CC2B8E"/>
    <w:rsid w:val="00CC3ABC"/>
    <w:rsid w:val="00CC4483"/>
    <w:rsid w:val="00CC4BF5"/>
    <w:rsid w:val="00CC520C"/>
    <w:rsid w:val="00CC7B6C"/>
    <w:rsid w:val="00CC7C6D"/>
    <w:rsid w:val="00CD1E3F"/>
    <w:rsid w:val="00CD3302"/>
    <w:rsid w:val="00CD331A"/>
    <w:rsid w:val="00CD54E4"/>
    <w:rsid w:val="00CE0B34"/>
    <w:rsid w:val="00CE31F2"/>
    <w:rsid w:val="00CE363D"/>
    <w:rsid w:val="00CE6C7D"/>
    <w:rsid w:val="00CE6D33"/>
    <w:rsid w:val="00CE6F1F"/>
    <w:rsid w:val="00CE7907"/>
    <w:rsid w:val="00CE7C3F"/>
    <w:rsid w:val="00CF011C"/>
    <w:rsid w:val="00CF04F8"/>
    <w:rsid w:val="00CF06AD"/>
    <w:rsid w:val="00CF1DE7"/>
    <w:rsid w:val="00CF1DE9"/>
    <w:rsid w:val="00CF2E3B"/>
    <w:rsid w:val="00CF3339"/>
    <w:rsid w:val="00CF335D"/>
    <w:rsid w:val="00CF3B38"/>
    <w:rsid w:val="00CF55D7"/>
    <w:rsid w:val="00CF6175"/>
    <w:rsid w:val="00CF68AA"/>
    <w:rsid w:val="00CF71C0"/>
    <w:rsid w:val="00CF7A55"/>
    <w:rsid w:val="00D00759"/>
    <w:rsid w:val="00D00823"/>
    <w:rsid w:val="00D01453"/>
    <w:rsid w:val="00D028DA"/>
    <w:rsid w:val="00D061B8"/>
    <w:rsid w:val="00D07193"/>
    <w:rsid w:val="00D11306"/>
    <w:rsid w:val="00D142BC"/>
    <w:rsid w:val="00D142E7"/>
    <w:rsid w:val="00D14B20"/>
    <w:rsid w:val="00D14D59"/>
    <w:rsid w:val="00D15724"/>
    <w:rsid w:val="00D16CCF"/>
    <w:rsid w:val="00D2507A"/>
    <w:rsid w:val="00D25761"/>
    <w:rsid w:val="00D258AD"/>
    <w:rsid w:val="00D25B39"/>
    <w:rsid w:val="00D25CDE"/>
    <w:rsid w:val="00D27589"/>
    <w:rsid w:val="00D30BE7"/>
    <w:rsid w:val="00D31B8D"/>
    <w:rsid w:val="00D36A7B"/>
    <w:rsid w:val="00D40459"/>
    <w:rsid w:val="00D421ED"/>
    <w:rsid w:val="00D422DF"/>
    <w:rsid w:val="00D478D9"/>
    <w:rsid w:val="00D500E1"/>
    <w:rsid w:val="00D5082C"/>
    <w:rsid w:val="00D51ED0"/>
    <w:rsid w:val="00D52E23"/>
    <w:rsid w:val="00D5444A"/>
    <w:rsid w:val="00D551E3"/>
    <w:rsid w:val="00D55879"/>
    <w:rsid w:val="00D571D2"/>
    <w:rsid w:val="00D57AA3"/>
    <w:rsid w:val="00D60402"/>
    <w:rsid w:val="00D628EE"/>
    <w:rsid w:val="00D62D4A"/>
    <w:rsid w:val="00D63174"/>
    <w:rsid w:val="00D64891"/>
    <w:rsid w:val="00D65689"/>
    <w:rsid w:val="00D65836"/>
    <w:rsid w:val="00D65D6D"/>
    <w:rsid w:val="00D700FF"/>
    <w:rsid w:val="00D730E9"/>
    <w:rsid w:val="00D73870"/>
    <w:rsid w:val="00D7562D"/>
    <w:rsid w:val="00D7617F"/>
    <w:rsid w:val="00D77D61"/>
    <w:rsid w:val="00D804AF"/>
    <w:rsid w:val="00D809D2"/>
    <w:rsid w:val="00D8112F"/>
    <w:rsid w:val="00D8234D"/>
    <w:rsid w:val="00D824B2"/>
    <w:rsid w:val="00D82D5D"/>
    <w:rsid w:val="00D919FA"/>
    <w:rsid w:val="00D91A51"/>
    <w:rsid w:val="00D9246C"/>
    <w:rsid w:val="00D92786"/>
    <w:rsid w:val="00D9343F"/>
    <w:rsid w:val="00D94D70"/>
    <w:rsid w:val="00D950AE"/>
    <w:rsid w:val="00D95947"/>
    <w:rsid w:val="00DA0405"/>
    <w:rsid w:val="00DA123F"/>
    <w:rsid w:val="00DA18C0"/>
    <w:rsid w:val="00DA2B6C"/>
    <w:rsid w:val="00DA3A06"/>
    <w:rsid w:val="00DA42FE"/>
    <w:rsid w:val="00DA7535"/>
    <w:rsid w:val="00DA76F7"/>
    <w:rsid w:val="00DB139F"/>
    <w:rsid w:val="00DB2A09"/>
    <w:rsid w:val="00DB2CF1"/>
    <w:rsid w:val="00DB4D05"/>
    <w:rsid w:val="00DB5534"/>
    <w:rsid w:val="00DB6F20"/>
    <w:rsid w:val="00DB7762"/>
    <w:rsid w:val="00DC3B33"/>
    <w:rsid w:val="00DC53BA"/>
    <w:rsid w:val="00DC6DDD"/>
    <w:rsid w:val="00DC7A08"/>
    <w:rsid w:val="00DD1942"/>
    <w:rsid w:val="00DD2960"/>
    <w:rsid w:val="00DD336B"/>
    <w:rsid w:val="00DD3D2D"/>
    <w:rsid w:val="00DD4199"/>
    <w:rsid w:val="00DD548E"/>
    <w:rsid w:val="00DD55CD"/>
    <w:rsid w:val="00DD596C"/>
    <w:rsid w:val="00DE0980"/>
    <w:rsid w:val="00DE5316"/>
    <w:rsid w:val="00DE5D6A"/>
    <w:rsid w:val="00DE6CC6"/>
    <w:rsid w:val="00DE7692"/>
    <w:rsid w:val="00DE7798"/>
    <w:rsid w:val="00DE7B0A"/>
    <w:rsid w:val="00DF0D77"/>
    <w:rsid w:val="00DF1B58"/>
    <w:rsid w:val="00DF26AC"/>
    <w:rsid w:val="00DF64B6"/>
    <w:rsid w:val="00DF674B"/>
    <w:rsid w:val="00DF7F59"/>
    <w:rsid w:val="00E01296"/>
    <w:rsid w:val="00E03155"/>
    <w:rsid w:val="00E031E8"/>
    <w:rsid w:val="00E03A1D"/>
    <w:rsid w:val="00E049BE"/>
    <w:rsid w:val="00E0525A"/>
    <w:rsid w:val="00E0540A"/>
    <w:rsid w:val="00E05851"/>
    <w:rsid w:val="00E05FBB"/>
    <w:rsid w:val="00E0702D"/>
    <w:rsid w:val="00E070E1"/>
    <w:rsid w:val="00E07645"/>
    <w:rsid w:val="00E10785"/>
    <w:rsid w:val="00E12750"/>
    <w:rsid w:val="00E138E5"/>
    <w:rsid w:val="00E16A52"/>
    <w:rsid w:val="00E17A8F"/>
    <w:rsid w:val="00E209C3"/>
    <w:rsid w:val="00E216D4"/>
    <w:rsid w:val="00E23049"/>
    <w:rsid w:val="00E241E6"/>
    <w:rsid w:val="00E24C20"/>
    <w:rsid w:val="00E2596A"/>
    <w:rsid w:val="00E25F1D"/>
    <w:rsid w:val="00E2672E"/>
    <w:rsid w:val="00E26D32"/>
    <w:rsid w:val="00E3154A"/>
    <w:rsid w:val="00E31DDF"/>
    <w:rsid w:val="00E32C3D"/>
    <w:rsid w:val="00E339C3"/>
    <w:rsid w:val="00E33B66"/>
    <w:rsid w:val="00E34C61"/>
    <w:rsid w:val="00E34E90"/>
    <w:rsid w:val="00E35B27"/>
    <w:rsid w:val="00E35DBE"/>
    <w:rsid w:val="00E40E2F"/>
    <w:rsid w:val="00E414F3"/>
    <w:rsid w:val="00E41519"/>
    <w:rsid w:val="00E42431"/>
    <w:rsid w:val="00E43654"/>
    <w:rsid w:val="00E4394C"/>
    <w:rsid w:val="00E43B7D"/>
    <w:rsid w:val="00E4459C"/>
    <w:rsid w:val="00E50016"/>
    <w:rsid w:val="00E5191B"/>
    <w:rsid w:val="00E52E29"/>
    <w:rsid w:val="00E54A31"/>
    <w:rsid w:val="00E55608"/>
    <w:rsid w:val="00E55BA8"/>
    <w:rsid w:val="00E57C9B"/>
    <w:rsid w:val="00E602E7"/>
    <w:rsid w:val="00E6104C"/>
    <w:rsid w:val="00E61992"/>
    <w:rsid w:val="00E6238A"/>
    <w:rsid w:val="00E647AE"/>
    <w:rsid w:val="00E6539E"/>
    <w:rsid w:val="00E66113"/>
    <w:rsid w:val="00E67440"/>
    <w:rsid w:val="00E674D4"/>
    <w:rsid w:val="00E7072F"/>
    <w:rsid w:val="00E74ABF"/>
    <w:rsid w:val="00E74B7A"/>
    <w:rsid w:val="00E77673"/>
    <w:rsid w:val="00E77A35"/>
    <w:rsid w:val="00E81BC1"/>
    <w:rsid w:val="00E83BB4"/>
    <w:rsid w:val="00E83CB7"/>
    <w:rsid w:val="00E8419F"/>
    <w:rsid w:val="00E9051F"/>
    <w:rsid w:val="00E90DD0"/>
    <w:rsid w:val="00E9371B"/>
    <w:rsid w:val="00E94D2B"/>
    <w:rsid w:val="00E96530"/>
    <w:rsid w:val="00E96AC6"/>
    <w:rsid w:val="00E97ABD"/>
    <w:rsid w:val="00EA492A"/>
    <w:rsid w:val="00EA6BE7"/>
    <w:rsid w:val="00EB19F0"/>
    <w:rsid w:val="00EB1BFB"/>
    <w:rsid w:val="00EB3054"/>
    <w:rsid w:val="00EB73F0"/>
    <w:rsid w:val="00EC11A3"/>
    <w:rsid w:val="00EC13E4"/>
    <w:rsid w:val="00EC3282"/>
    <w:rsid w:val="00EC590A"/>
    <w:rsid w:val="00EC5A0A"/>
    <w:rsid w:val="00EC6A1E"/>
    <w:rsid w:val="00EC6C6B"/>
    <w:rsid w:val="00EC7FEA"/>
    <w:rsid w:val="00ED0A6E"/>
    <w:rsid w:val="00ED1C57"/>
    <w:rsid w:val="00ED5937"/>
    <w:rsid w:val="00ED5B81"/>
    <w:rsid w:val="00ED7E5C"/>
    <w:rsid w:val="00EE3D19"/>
    <w:rsid w:val="00EE463A"/>
    <w:rsid w:val="00EE4944"/>
    <w:rsid w:val="00EE55A4"/>
    <w:rsid w:val="00EF1DEB"/>
    <w:rsid w:val="00EF40CC"/>
    <w:rsid w:val="00EF6839"/>
    <w:rsid w:val="00EF6CA8"/>
    <w:rsid w:val="00F00301"/>
    <w:rsid w:val="00F00771"/>
    <w:rsid w:val="00F020A7"/>
    <w:rsid w:val="00F0485F"/>
    <w:rsid w:val="00F062A0"/>
    <w:rsid w:val="00F110DB"/>
    <w:rsid w:val="00F126C5"/>
    <w:rsid w:val="00F16B10"/>
    <w:rsid w:val="00F20363"/>
    <w:rsid w:val="00F20789"/>
    <w:rsid w:val="00F22BA4"/>
    <w:rsid w:val="00F2314B"/>
    <w:rsid w:val="00F237BB"/>
    <w:rsid w:val="00F248CE"/>
    <w:rsid w:val="00F27842"/>
    <w:rsid w:val="00F27BF4"/>
    <w:rsid w:val="00F27ED6"/>
    <w:rsid w:val="00F3108E"/>
    <w:rsid w:val="00F31C9F"/>
    <w:rsid w:val="00F3218F"/>
    <w:rsid w:val="00F340D1"/>
    <w:rsid w:val="00F34ABC"/>
    <w:rsid w:val="00F35C05"/>
    <w:rsid w:val="00F36594"/>
    <w:rsid w:val="00F3755F"/>
    <w:rsid w:val="00F37F03"/>
    <w:rsid w:val="00F425FD"/>
    <w:rsid w:val="00F4294B"/>
    <w:rsid w:val="00F43379"/>
    <w:rsid w:val="00F43A56"/>
    <w:rsid w:val="00F4538C"/>
    <w:rsid w:val="00F4630B"/>
    <w:rsid w:val="00F468E0"/>
    <w:rsid w:val="00F500F9"/>
    <w:rsid w:val="00F5038B"/>
    <w:rsid w:val="00F5291F"/>
    <w:rsid w:val="00F532B4"/>
    <w:rsid w:val="00F5753C"/>
    <w:rsid w:val="00F57632"/>
    <w:rsid w:val="00F61359"/>
    <w:rsid w:val="00F61A33"/>
    <w:rsid w:val="00F63FD4"/>
    <w:rsid w:val="00F6427D"/>
    <w:rsid w:val="00F67061"/>
    <w:rsid w:val="00F712C9"/>
    <w:rsid w:val="00F716C0"/>
    <w:rsid w:val="00F7292A"/>
    <w:rsid w:val="00F74686"/>
    <w:rsid w:val="00F74CBC"/>
    <w:rsid w:val="00F7575D"/>
    <w:rsid w:val="00F771A2"/>
    <w:rsid w:val="00F77E59"/>
    <w:rsid w:val="00F82174"/>
    <w:rsid w:val="00F832DA"/>
    <w:rsid w:val="00F878D4"/>
    <w:rsid w:val="00F90ADE"/>
    <w:rsid w:val="00F91C89"/>
    <w:rsid w:val="00F93EA9"/>
    <w:rsid w:val="00F94259"/>
    <w:rsid w:val="00F94C19"/>
    <w:rsid w:val="00F959C1"/>
    <w:rsid w:val="00F976B1"/>
    <w:rsid w:val="00F97C7A"/>
    <w:rsid w:val="00FA13AD"/>
    <w:rsid w:val="00FA530F"/>
    <w:rsid w:val="00FA589C"/>
    <w:rsid w:val="00FA7CDB"/>
    <w:rsid w:val="00FB030B"/>
    <w:rsid w:val="00FB0381"/>
    <w:rsid w:val="00FB43F1"/>
    <w:rsid w:val="00FC1ED1"/>
    <w:rsid w:val="00FC2C5A"/>
    <w:rsid w:val="00FC3574"/>
    <w:rsid w:val="00FC3689"/>
    <w:rsid w:val="00FC4CF0"/>
    <w:rsid w:val="00FC5AB9"/>
    <w:rsid w:val="00FD13FE"/>
    <w:rsid w:val="00FD4229"/>
    <w:rsid w:val="00FD6BE1"/>
    <w:rsid w:val="00FE008B"/>
    <w:rsid w:val="00FE2160"/>
    <w:rsid w:val="00FE6317"/>
    <w:rsid w:val="00FE6530"/>
    <w:rsid w:val="00FE71F1"/>
    <w:rsid w:val="00FF037C"/>
    <w:rsid w:val="00FF04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9815416"/>
  <w15:chartTrackingRefBased/>
  <w15:docId w15:val="{F9253577-4C5C-48AE-8856-598EF03A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617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11B7"/>
    <w:pPr>
      <w:tabs>
        <w:tab w:val="center" w:pos="4153"/>
        <w:tab w:val="right" w:pos="8306"/>
      </w:tabs>
      <w:snapToGrid w:val="0"/>
    </w:pPr>
    <w:rPr>
      <w:sz w:val="20"/>
      <w:szCs w:val="20"/>
    </w:rPr>
  </w:style>
  <w:style w:type="character" w:customStyle="1" w:styleId="a4">
    <w:name w:val="頁首 字元"/>
    <w:link w:val="a3"/>
    <w:rsid w:val="00BF11B7"/>
    <w:rPr>
      <w:kern w:val="2"/>
    </w:rPr>
  </w:style>
  <w:style w:type="paragraph" w:styleId="a5">
    <w:name w:val="footer"/>
    <w:basedOn w:val="a"/>
    <w:link w:val="a6"/>
    <w:uiPriority w:val="99"/>
    <w:unhideWhenUsed/>
    <w:rsid w:val="00BF11B7"/>
    <w:pPr>
      <w:tabs>
        <w:tab w:val="center" w:pos="4153"/>
        <w:tab w:val="right" w:pos="8306"/>
      </w:tabs>
      <w:snapToGrid w:val="0"/>
    </w:pPr>
    <w:rPr>
      <w:sz w:val="20"/>
      <w:szCs w:val="20"/>
    </w:rPr>
  </w:style>
  <w:style w:type="character" w:customStyle="1" w:styleId="a6">
    <w:name w:val="頁尾 字元"/>
    <w:link w:val="a5"/>
    <w:uiPriority w:val="99"/>
    <w:rsid w:val="00BF11B7"/>
    <w:rPr>
      <w:kern w:val="2"/>
    </w:rPr>
  </w:style>
  <w:style w:type="paragraph" w:styleId="a7">
    <w:name w:val="footnote text"/>
    <w:aliases w:val="註腳文字 字元 字元 字元 字元,註腳文字 字元 字元 字元,註腳文字 字元 字元 字元 字元 字元 字元 字元,註腳文字 字元 字元 字元 字元 字元 字元,註腳１,註腳文字 字元 字元 字元 字元1 字元,註腳文字 字元 字元 字元 字元 字元 字元 字元 字元,註腳文字 字...,註腳文字 字元 字元 字元 字元 字元 字元 字元 字元 字元 字元 字元 字元 字元,內文 + 註腳文字,註腳文字 字註腳文字,註腳文字註腳...,註腳文,11 點"/>
    <w:basedOn w:val="a"/>
    <w:link w:val="a8"/>
    <w:unhideWhenUsed/>
    <w:qFormat/>
    <w:rsid w:val="00495668"/>
    <w:pPr>
      <w:snapToGrid w:val="0"/>
    </w:pPr>
    <w:rPr>
      <w:sz w:val="20"/>
      <w:szCs w:val="20"/>
    </w:rPr>
  </w:style>
  <w:style w:type="character" w:customStyle="1" w:styleId="a8">
    <w:name w:val="註腳文字 字元"/>
    <w:aliases w:val="註腳文字 字元 字元 字元 字元 字元,註腳文字 字元 字元 字元 字元1,註腳文字 字元 字元 字元 字元 字元 字元 字元 字元1,註腳文字 字元 字元 字元 字元 字元 字元 字元1,註腳１ 字元,註腳文字 字元 字元 字元 字元1 字元 字元,註腳文字 字元 字元 字元 字元 字元 字元 字元 字元 字元,註腳文字 字... 字元,註腳文字 字元 字元 字元 字元 字元 字元 字元 字元 字元 字元 字元 字元 字元 字元,內文 + 註腳文字 字元,註腳文字 字註腳文字 字元"/>
    <w:link w:val="a7"/>
    <w:rsid w:val="00495668"/>
    <w:rPr>
      <w:rFonts w:ascii="Times New Roman" w:hAnsi="Times New Roman"/>
      <w:kern w:val="2"/>
    </w:rPr>
  </w:style>
  <w:style w:type="character" w:styleId="a9">
    <w:name w:val="footnote reference"/>
    <w:semiHidden/>
    <w:unhideWhenUsed/>
    <w:rsid w:val="00495668"/>
    <w:rPr>
      <w:vertAlign w:val="superscript"/>
    </w:rPr>
  </w:style>
  <w:style w:type="paragraph" w:styleId="aa">
    <w:name w:val="Quote"/>
    <w:basedOn w:val="a"/>
    <w:link w:val="ab"/>
    <w:autoRedefine/>
    <w:qFormat/>
    <w:rsid w:val="00CF71C0"/>
    <w:pPr>
      <w:ind w:left="990" w:hangingChars="450" w:hanging="990"/>
    </w:pPr>
    <w:rPr>
      <w:sz w:val="22"/>
    </w:rPr>
  </w:style>
  <w:style w:type="character" w:customStyle="1" w:styleId="ab">
    <w:name w:val="引文 字元"/>
    <w:link w:val="aa"/>
    <w:rsid w:val="00CF71C0"/>
    <w:rPr>
      <w:kern w:val="2"/>
      <w:sz w:val="22"/>
      <w:szCs w:val="22"/>
    </w:rPr>
  </w:style>
  <w:style w:type="character" w:customStyle="1" w:styleId="1">
    <w:name w:val="註腳文字 字元1"/>
    <w:aliases w:val="註腳文字 字元 字元"/>
    <w:rsid w:val="00CF71C0"/>
    <w:rPr>
      <w:rFonts w:eastAsia="新細明體"/>
      <w:kern w:val="2"/>
      <w:lang w:val="en-US" w:eastAsia="zh-TW" w:bidi="ar-SA"/>
    </w:rPr>
  </w:style>
  <w:style w:type="paragraph" w:styleId="ac">
    <w:name w:val="Body Text Indent"/>
    <w:basedOn w:val="a"/>
    <w:link w:val="ad"/>
    <w:rsid w:val="00D7562D"/>
    <w:pPr>
      <w:ind w:left="720" w:hangingChars="300" w:hanging="720"/>
    </w:pPr>
    <w:rPr>
      <w:szCs w:val="24"/>
    </w:rPr>
  </w:style>
  <w:style w:type="character" w:customStyle="1" w:styleId="ad">
    <w:name w:val="本文縮排 字元"/>
    <w:link w:val="ac"/>
    <w:rsid w:val="00D7562D"/>
    <w:rPr>
      <w:kern w:val="2"/>
      <w:sz w:val="24"/>
      <w:szCs w:val="24"/>
    </w:rPr>
  </w:style>
  <w:style w:type="paragraph" w:customStyle="1" w:styleId="1105pt">
    <w:name w:val="樣式 樣式 樣式 樣式 標題 1 + 黑色 套用前:  1 列 框線:: (實心單線 自動  0.5 pt 線段粗細) + 第一..."/>
    <w:basedOn w:val="a"/>
    <w:rsid w:val="002369E5"/>
    <w:pPr>
      <w:keepNext/>
      <w:adjustRightInd w:val="0"/>
      <w:snapToGrid w:val="0"/>
      <w:spacing w:beforeLines="50" w:before="50"/>
      <w:ind w:firstLineChars="100" w:firstLine="100"/>
      <w:outlineLvl w:val="0"/>
    </w:pPr>
    <w:rPr>
      <w:rFonts w:eastAsia="標楷體" w:cs="新細明體"/>
      <w:b/>
      <w:bCs/>
      <w:color w:val="000000"/>
      <w:kern w:val="52"/>
      <w:szCs w:val="20"/>
      <w:bdr w:val="single" w:sz="4" w:space="0" w:color="auto"/>
    </w:rPr>
  </w:style>
  <w:style w:type="table" w:styleId="ae">
    <w:name w:val="Table Grid"/>
    <w:basedOn w:val="a1"/>
    <w:uiPriority w:val="39"/>
    <w:rsid w:val="00B7652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nhideWhenUsed/>
    <w:rsid w:val="00BE6FAA"/>
    <w:rPr>
      <w:color w:val="0000FF"/>
      <w:u w:val="single"/>
    </w:rPr>
  </w:style>
  <w:style w:type="paragraph" w:styleId="HTML">
    <w:name w:val="HTML Preformatted"/>
    <w:basedOn w:val="a"/>
    <w:link w:val="HTML0"/>
    <w:rsid w:val="00BB0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szCs w:val="24"/>
    </w:rPr>
  </w:style>
  <w:style w:type="character" w:customStyle="1" w:styleId="HTML0">
    <w:name w:val="HTML 預設格式 字元"/>
    <w:link w:val="HTML"/>
    <w:rsid w:val="00BB0805"/>
    <w:rPr>
      <w:rFonts w:ascii="細明體" w:eastAsia="細明體" w:hAnsi="細明體" w:cs="細明體"/>
      <w:color w:val="000000"/>
      <w:sz w:val="24"/>
      <w:szCs w:val="24"/>
    </w:rPr>
  </w:style>
  <w:style w:type="character" w:customStyle="1" w:styleId="foot">
    <w:name w:val="foot"/>
    <w:basedOn w:val="a0"/>
    <w:rsid w:val="00F31C9F"/>
  </w:style>
  <w:style w:type="paragraph" w:styleId="Web">
    <w:name w:val="Normal (Web)"/>
    <w:basedOn w:val="a"/>
    <w:rsid w:val="001E673F"/>
    <w:pPr>
      <w:widowControl/>
      <w:spacing w:before="100" w:beforeAutospacing="1" w:after="100" w:afterAutospacing="1"/>
    </w:pPr>
    <w:rPr>
      <w:rFonts w:ascii="新細明體" w:hAnsi="新細明體" w:cs="新細明體"/>
      <w:color w:val="000000"/>
      <w:kern w:val="0"/>
      <w:szCs w:val="24"/>
    </w:rPr>
  </w:style>
  <w:style w:type="paragraph" w:styleId="af0">
    <w:name w:val="Plain Text"/>
    <w:basedOn w:val="a"/>
    <w:link w:val="af1"/>
    <w:rsid w:val="001E673F"/>
    <w:rPr>
      <w:rFonts w:ascii="細明體" w:eastAsia="細明體" w:hAnsi="Courier New" w:cs="Courier New"/>
      <w:szCs w:val="24"/>
    </w:rPr>
  </w:style>
  <w:style w:type="character" w:customStyle="1" w:styleId="af1">
    <w:name w:val="純文字 字元"/>
    <w:link w:val="af0"/>
    <w:rsid w:val="001E673F"/>
    <w:rPr>
      <w:rFonts w:ascii="細明體" w:eastAsia="細明體" w:hAnsi="Courier New" w:cs="Courier New"/>
      <w:kern w:val="2"/>
      <w:sz w:val="24"/>
      <w:szCs w:val="24"/>
    </w:rPr>
  </w:style>
  <w:style w:type="paragraph" w:styleId="3">
    <w:name w:val="Body Text Indent 3"/>
    <w:basedOn w:val="a"/>
    <w:link w:val="30"/>
    <w:uiPriority w:val="99"/>
    <w:semiHidden/>
    <w:unhideWhenUsed/>
    <w:rsid w:val="003C790D"/>
    <w:pPr>
      <w:spacing w:after="120"/>
      <w:ind w:leftChars="200" w:left="480"/>
    </w:pPr>
    <w:rPr>
      <w:sz w:val="16"/>
      <w:szCs w:val="16"/>
    </w:rPr>
  </w:style>
  <w:style w:type="character" w:customStyle="1" w:styleId="30">
    <w:name w:val="本文縮排 3 字元"/>
    <w:link w:val="3"/>
    <w:uiPriority w:val="99"/>
    <w:semiHidden/>
    <w:rsid w:val="003C790D"/>
    <w:rPr>
      <w:kern w:val="2"/>
      <w:sz w:val="16"/>
      <w:szCs w:val="16"/>
    </w:rPr>
  </w:style>
  <w:style w:type="paragraph" w:customStyle="1" w:styleId="af2">
    <w:name w:val="（壹）"/>
    <w:basedOn w:val="a"/>
    <w:qFormat/>
    <w:rsid w:val="006A22F8"/>
    <w:pPr>
      <w:ind w:leftChars="50" w:left="120"/>
      <w:outlineLvl w:val="1"/>
    </w:pPr>
    <w:rPr>
      <w:rFonts w:hAnsi="Calibri"/>
      <w:b/>
      <w:sz w:val="20"/>
      <w:szCs w:val="20"/>
      <w:bdr w:val="single" w:sz="4" w:space="0" w:color="auto"/>
    </w:rPr>
  </w:style>
  <w:style w:type="character" w:customStyle="1" w:styleId="gaiji">
    <w:name w:val="gaiji"/>
    <w:rsid w:val="003D125F"/>
  </w:style>
  <w:style w:type="paragraph" w:styleId="af3">
    <w:name w:val="Balloon Text"/>
    <w:basedOn w:val="a"/>
    <w:link w:val="af4"/>
    <w:uiPriority w:val="99"/>
    <w:semiHidden/>
    <w:unhideWhenUsed/>
    <w:rsid w:val="0052515E"/>
    <w:rPr>
      <w:rFonts w:ascii="Calibri Light" w:hAnsi="Calibri Light"/>
      <w:sz w:val="18"/>
      <w:szCs w:val="18"/>
    </w:rPr>
  </w:style>
  <w:style w:type="character" w:customStyle="1" w:styleId="af4">
    <w:name w:val="註解方塊文字 字元"/>
    <w:link w:val="af3"/>
    <w:uiPriority w:val="99"/>
    <w:semiHidden/>
    <w:rsid w:val="0052515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14906">
      <w:bodyDiv w:val="1"/>
      <w:marLeft w:val="0"/>
      <w:marRight w:val="0"/>
      <w:marTop w:val="0"/>
      <w:marBottom w:val="0"/>
      <w:divBdr>
        <w:top w:val="none" w:sz="0" w:space="0" w:color="auto"/>
        <w:left w:val="none" w:sz="0" w:space="0" w:color="auto"/>
        <w:bottom w:val="none" w:sz="0" w:space="0" w:color="auto"/>
        <w:right w:val="none" w:sz="0" w:space="0" w:color="auto"/>
      </w:divBdr>
      <w:divsChild>
        <w:div w:id="10323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E8BE-732F-41F9-995F-5B9FEE96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1611</Words>
  <Characters>9185</Characters>
  <Application>Microsoft Office Word</Application>
  <DocSecurity>0</DocSecurity>
  <Lines>76</Lines>
  <Paragraphs>21</Paragraphs>
  <ScaleCrop>false</ScaleCrop>
  <Company>Tempo</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《十住毘婆沙論》卷11</dc:title>
  <dc:subject/>
  <dc:creator>HG</dc:creator>
  <cp:keywords/>
  <cp:lastModifiedBy>gprajna</cp:lastModifiedBy>
  <cp:revision>2</cp:revision>
  <cp:lastPrinted>2017-10-19T06:31:00Z</cp:lastPrinted>
  <dcterms:created xsi:type="dcterms:W3CDTF">2018-01-12T08:17:00Z</dcterms:created>
  <dcterms:modified xsi:type="dcterms:W3CDTF">2018-01-12T08:17:00Z</dcterms:modified>
</cp:coreProperties>
</file>