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86E" w:rsidRPr="00413119" w:rsidRDefault="00BC686E" w:rsidP="0031244D">
      <w:pPr>
        <w:overflowPunct w:val="0"/>
        <w:snapToGrid w:val="0"/>
        <w:jc w:val="center"/>
      </w:pPr>
      <w:bookmarkStart w:id="0" w:name="_PictureBullets"/>
      <w:bookmarkEnd w:id="0"/>
      <w:r w:rsidRPr="00413119">
        <w:t>福嚴推廣教育班第</w:t>
      </w:r>
      <w:r w:rsidRPr="00413119">
        <w:t>34</w:t>
      </w:r>
      <w:r w:rsidRPr="00413119">
        <w:t>期</w:t>
      </w:r>
    </w:p>
    <w:p w:rsidR="00FB3FB7" w:rsidRPr="00413119" w:rsidRDefault="00FB3FB7" w:rsidP="0031244D">
      <w:pPr>
        <w:overflowPunct w:val="0"/>
        <w:snapToGrid w:val="0"/>
        <w:ind w:left="0" w:firstLine="0"/>
        <w:jc w:val="center"/>
        <w:rPr>
          <w:rFonts w:ascii="標楷體" w:eastAsia="標楷體" w:hAnsi="標楷體"/>
          <w:b/>
          <w:sz w:val="36"/>
          <w:szCs w:val="36"/>
        </w:rPr>
      </w:pPr>
      <w:r w:rsidRPr="00413119">
        <w:rPr>
          <w:rFonts w:ascii="標楷體" w:eastAsia="標楷體" w:hAnsi="標楷體"/>
          <w:b/>
          <w:sz w:val="36"/>
          <w:szCs w:val="36"/>
        </w:rPr>
        <w:t>《</w:t>
      </w:r>
      <w:r w:rsidRPr="00413119">
        <w:rPr>
          <w:rFonts w:ascii="標楷體" w:eastAsia="標楷體" w:hAnsi="標楷體" w:hint="eastAsia"/>
          <w:b/>
          <w:sz w:val="36"/>
          <w:szCs w:val="36"/>
        </w:rPr>
        <w:t>十住毘婆沙論</w:t>
      </w:r>
      <w:r w:rsidRPr="00413119">
        <w:rPr>
          <w:rFonts w:ascii="標楷體" w:eastAsia="標楷體" w:hAnsi="標楷體"/>
          <w:b/>
          <w:sz w:val="36"/>
          <w:szCs w:val="36"/>
        </w:rPr>
        <w:t>》卷</w:t>
      </w:r>
      <w:r w:rsidRPr="00413119">
        <w:rPr>
          <w:rFonts w:eastAsia="標楷體" w:hint="eastAsia"/>
          <w:b/>
          <w:sz w:val="36"/>
          <w:szCs w:val="36"/>
        </w:rPr>
        <w:t>10</w:t>
      </w:r>
    </w:p>
    <w:p w:rsidR="00FB3FB7" w:rsidRPr="00413119" w:rsidRDefault="00FB3FB7" w:rsidP="0031244D">
      <w:pPr>
        <w:widowControl/>
        <w:overflowPunct w:val="0"/>
        <w:snapToGrid w:val="0"/>
        <w:ind w:left="0" w:firstLine="0"/>
        <w:jc w:val="center"/>
        <w:rPr>
          <w:rFonts w:eastAsia="標楷體"/>
          <w:bCs/>
        </w:rPr>
      </w:pPr>
      <w:r w:rsidRPr="00413119">
        <w:rPr>
          <w:rFonts w:eastAsia="標楷體"/>
          <w:b/>
          <w:bCs/>
          <w:sz w:val="28"/>
          <w:szCs w:val="28"/>
        </w:rPr>
        <w:t>〈</w:t>
      </w:r>
      <w:r w:rsidRPr="00413119">
        <w:rPr>
          <w:rFonts w:eastAsia="標楷體" w:hint="eastAsia"/>
          <w:b/>
          <w:bCs/>
          <w:sz w:val="28"/>
          <w:szCs w:val="28"/>
        </w:rPr>
        <w:t>四十不共法中難一切智人</w:t>
      </w:r>
      <w:r w:rsidRPr="00413119">
        <w:rPr>
          <w:rFonts w:eastAsia="標楷體"/>
          <w:b/>
          <w:bCs/>
          <w:sz w:val="28"/>
          <w:szCs w:val="28"/>
        </w:rPr>
        <w:t>品</w:t>
      </w:r>
      <w:r w:rsidR="00BC686E" w:rsidRPr="00413119">
        <w:rPr>
          <w:rFonts w:eastAsia="標楷體" w:hint="eastAsia"/>
          <w:b/>
          <w:bCs/>
          <w:sz w:val="28"/>
          <w:szCs w:val="28"/>
        </w:rPr>
        <w:t>第二十二</w:t>
      </w:r>
      <w:r w:rsidRPr="00413119">
        <w:rPr>
          <w:rFonts w:eastAsia="標楷體"/>
          <w:b/>
          <w:bCs/>
          <w:sz w:val="28"/>
          <w:szCs w:val="28"/>
        </w:rPr>
        <w:t>〉</w:t>
      </w:r>
    </w:p>
    <w:p w:rsidR="00FB3FB7" w:rsidRPr="00413119" w:rsidRDefault="00FB3FB7" w:rsidP="0031244D">
      <w:pPr>
        <w:widowControl/>
        <w:overflowPunct w:val="0"/>
        <w:ind w:left="0" w:firstLine="0"/>
        <w:jc w:val="center"/>
        <w:rPr>
          <w:rFonts w:eastAsia="標楷體" w:hAnsi="標楷體"/>
          <w:b/>
          <w:bCs/>
        </w:rPr>
      </w:pPr>
      <w:r w:rsidRPr="00413119">
        <w:rPr>
          <w:rFonts w:eastAsia="標楷體" w:hAnsi="標楷體"/>
          <w:b/>
          <w:bCs/>
        </w:rPr>
        <w:t>（大正</w:t>
      </w:r>
      <w:r w:rsidRPr="00413119">
        <w:rPr>
          <w:rFonts w:eastAsia="標楷體"/>
          <w:b/>
          <w:bCs/>
        </w:rPr>
        <w:t>2</w:t>
      </w:r>
      <w:r w:rsidRPr="00413119">
        <w:rPr>
          <w:rFonts w:eastAsia="標楷體" w:hint="eastAsia"/>
          <w:b/>
          <w:bCs/>
        </w:rPr>
        <w:t>6</w:t>
      </w:r>
      <w:r w:rsidRPr="00413119">
        <w:rPr>
          <w:rFonts w:eastAsia="標楷體" w:hAnsi="標楷體"/>
          <w:b/>
          <w:bCs/>
        </w:rPr>
        <w:t>，</w:t>
      </w:r>
      <w:smartTag w:uri="urn:schemas-microsoft-com:office:smarttags" w:element="chmetcnv">
        <w:smartTagPr>
          <w:attr w:name="TCSC" w:val="0"/>
          <w:attr w:name="NumberType" w:val="1"/>
          <w:attr w:name="Negative" w:val="False"/>
          <w:attr w:name="HasSpace" w:val="False"/>
          <w:attr w:name="SourceValue" w:val="74"/>
          <w:attr w:name="UnitName" w:val="a"/>
        </w:smartTagPr>
        <w:r w:rsidRPr="00413119">
          <w:rPr>
            <w:rFonts w:eastAsia="標楷體" w:hint="eastAsia"/>
            <w:b/>
            <w:bCs/>
          </w:rPr>
          <w:t>74a</w:t>
        </w:r>
      </w:smartTag>
      <w:r w:rsidRPr="00413119">
        <w:rPr>
          <w:rFonts w:eastAsia="標楷體" w:hint="eastAsia"/>
          <w:b/>
          <w:bCs/>
        </w:rPr>
        <w:t>1</w:t>
      </w:r>
      <w:smartTag w:uri="urn:schemas-microsoft-com:office:smarttags" w:element="chmetcnv">
        <w:smartTagPr>
          <w:attr w:name="TCSC" w:val="0"/>
          <w:attr w:name="NumberType" w:val="1"/>
          <w:attr w:name="Negative" w:val="True"/>
          <w:attr w:name="HasSpace" w:val="False"/>
          <w:attr w:name="SourceValue" w:val="77"/>
          <w:attr w:name="UnitName" w:val="C"/>
        </w:smartTagPr>
        <w:r w:rsidRPr="00413119">
          <w:rPr>
            <w:rFonts w:eastAsia="標楷體"/>
            <w:b/>
            <w:bCs/>
          </w:rPr>
          <w:t>-</w:t>
        </w:r>
        <w:r w:rsidRPr="00413119">
          <w:rPr>
            <w:rFonts w:eastAsia="標楷體" w:hint="eastAsia"/>
            <w:b/>
            <w:bCs/>
          </w:rPr>
          <w:t>77c</w:t>
        </w:r>
      </w:smartTag>
      <w:r w:rsidRPr="00413119">
        <w:rPr>
          <w:rFonts w:eastAsia="標楷體" w:hint="eastAsia"/>
          <w:b/>
          <w:bCs/>
        </w:rPr>
        <w:t>6</w:t>
      </w:r>
      <w:r w:rsidRPr="00413119">
        <w:rPr>
          <w:rFonts w:eastAsia="標楷體" w:hAnsi="標楷體"/>
          <w:b/>
          <w:bCs/>
        </w:rPr>
        <w:t>）</w:t>
      </w:r>
    </w:p>
    <w:p w:rsidR="00BC686E" w:rsidRPr="00413119" w:rsidRDefault="00BC686E" w:rsidP="0031244D">
      <w:pPr>
        <w:widowControl/>
        <w:overflowPunct w:val="0"/>
        <w:snapToGrid w:val="0"/>
        <w:spacing w:beforeLines="50" w:before="180" w:afterLines="50" w:after="180"/>
        <w:ind w:left="0" w:firstLine="0"/>
        <w:jc w:val="right"/>
        <w:rPr>
          <w:rFonts w:eastAsia="標楷體"/>
          <w:sz w:val="26"/>
        </w:rPr>
      </w:pPr>
      <w:r w:rsidRPr="00413119">
        <w:rPr>
          <w:rFonts w:eastAsia="標楷體"/>
          <w:sz w:val="26"/>
        </w:rPr>
        <w:t>釋厚觀（</w:t>
      </w:r>
      <w:r w:rsidR="00231F2A" w:rsidRPr="00413119">
        <w:rPr>
          <w:rFonts w:eastAsia="標楷體"/>
          <w:sz w:val="26"/>
        </w:rPr>
        <w:t>2017.10.14</w:t>
      </w:r>
      <w:r w:rsidRPr="00413119">
        <w:rPr>
          <w:rFonts w:eastAsia="標楷體"/>
          <w:sz w:val="26"/>
        </w:rPr>
        <w:t>）</w:t>
      </w:r>
    </w:p>
    <w:p w:rsidR="00FB3FB7" w:rsidRPr="00413119" w:rsidRDefault="00877F36" w:rsidP="0031244D">
      <w:pPr>
        <w:overflowPunct w:val="0"/>
        <w:ind w:leftChars="150" w:left="360" w:firstLine="0"/>
        <w:jc w:val="both"/>
        <w:outlineLvl w:val="0"/>
        <w:rPr>
          <w:b/>
          <w:sz w:val="20"/>
          <w:lang w:val="es-ES"/>
        </w:rPr>
      </w:pPr>
      <w:r w:rsidRPr="00413119">
        <w:rPr>
          <w:rFonts w:hint="eastAsia"/>
          <w:b/>
          <w:sz w:val="20"/>
          <w:bdr w:val="single" w:sz="4" w:space="0" w:color="auto"/>
          <w:lang w:val="es-ES"/>
        </w:rPr>
        <w:t>（</w:t>
      </w:r>
      <w:r w:rsidRPr="00413119">
        <w:rPr>
          <w:rFonts w:hint="eastAsia"/>
          <w:b/>
          <w:sz w:val="20"/>
          <w:bdr w:val="single" w:sz="4" w:space="0" w:color="auto"/>
        </w:rPr>
        <w:t>二</w:t>
      </w:r>
      <w:r w:rsidRPr="00413119">
        <w:rPr>
          <w:rFonts w:hint="eastAsia"/>
          <w:b/>
          <w:sz w:val="20"/>
          <w:bdr w:val="single" w:sz="4" w:space="0" w:color="auto"/>
          <w:lang w:val="es-ES"/>
        </w:rPr>
        <w:t>）</w:t>
      </w:r>
      <w:r w:rsidR="0057045B" w:rsidRPr="00413119">
        <w:rPr>
          <w:rFonts w:hint="eastAsia"/>
          <w:b/>
          <w:sz w:val="20"/>
          <w:bdr w:val="single" w:sz="4" w:space="0" w:color="auto"/>
          <w:lang w:val="es-ES"/>
        </w:rPr>
        <w:t>兼</w:t>
      </w:r>
      <w:r w:rsidR="00FB3FB7" w:rsidRPr="00413119">
        <w:rPr>
          <w:rFonts w:hint="eastAsia"/>
          <w:b/>
          <w:sz w:val="20"/>
          <w:bdr w:val="single" w:sz="4" w:space="0" w:color="auto"/>
        </w:rPr>
        <w:t>辨是否有一切智人</w:t>
      </w:r>
    </w:p>
    <w:p w:rsidR="00FB3FB7" w:rsidRPr="00413119" w:rsidRDefault="00877F36" w:rsidP="0031244D">
      <w:pPr>
        <w:overflowPunct w:val="0"/>
        <w:ind w:leftChars="200" w:left="480" w:firstLine="0"/>
        <w:jc w:val="both"/>
        <w:outlineLvl w:val="1"/>
        <w:rPr>
          <w:b/>
          <w:sz w:val="20"/>
        </w:rPr>
      </w:pPr>
      <w:r w:rsidRPr="00413119">
        <w:rPr>
          <w:rFonts w:hint="eastAsia"/>
          <w:b/>
          <w:sz w:val="20"/>
          <w:bdr w:val="single" w:sz="4" w:space="0" w:color="auto"/>
        </w:rPr>
        <w:t>1</w:t>
      </w:r>
      <w:r w:rsidRPr="00413119">
        <w:rPr>
          <w:rFonts w:hint="eastAsia"/>
          <w:b/>
          <w:sz w:val="20"/>
          <w:bdr w:val="single" w:sz="4" w:space="0" w:color="auto"/>
        </w:rPr>
        <w:t>、</w:t>
      </w:r>
      <w:r w:rsidR="00FB3FB7" w:rsidRPr="00413119">
        <w:rPr>
          <w:rFonts w:hint="eastAsia"/>
          <w:b/>
          <w:sz w:val="20"/>
          <w:bdr w:val="single" w:sz="4" w:space="0" w:color="auto"/>
        </w:rPr>
        <w:t>外人難</w:t>
      </w:r>
    </w:p>
    <w:p w:rsidR="00FB3FB7" w:rsidRPr="00413119" w:rsidRDefault="00877F36" w:rsidP="0031244D">
      <w:pPr>
        <w:overflowPunct w:val="0"/>
        <w:ind w:leftChars="250" w:left="600" w:firstLine="0"/>
        <w:jc w:val="both"/>
        <w:outlineLvl w:val="2"/>
        <w:rPr>
          <w:b/>
          <w:sz w:val="20"/>
        </w:rPr>
      </w:pPr>
      <w:r w:rsidRPr="00413119">
        <w:rPr>
          <w:rFonts w:hint="eastAsia"/>
          <w:b/>
          <w:sz w:val="20"/>
          <w:bdr w:val="single" w:sz="4" w:space="0" w:color="auto"/>
          <w:lang w:val="es-ES"/>
        </w:rPr>
        <w:t>（</w:t>
      </w:r>
      <w:r w:rsidRPr="00413119">
        <w:rPr>
          <w:rFonts w:hint="eastAsia"/>
          <w:b/>
          <w:sz w:val="20"/>
          <w:bdr w:val="single" w:sz="4" w:space="0" w:color="auto"/>
        </w:rPr>
        <w:t>1</w:t>
      </w:r>
      <w:r w:rsidRPr="00413119">
        <w:rPr>
          <w:rFonts w:hint="eastAsia"/>
          <w:b/>
          <w:sz w:val="20"/>
          <w:bdr w:val="single" w:sz="4" w:space="0" w:color="auto"/>
          <w:lang w:val="es-ES"/>
        </w:rPr>
        <w:t>）</w:t>
      </w:r>
      <w:r w:rsidR="00FB3FB7" w:rsidRPr="00413119">
        <w:rPr>
          <w:rFonts w:hint="eastAsia"/>
          <w:b/>
          <w:sz w:val="20"/>
          <w:bdr w:val="single" w:sz="4" w:space="0" w:color="auto"/>
        </w:rPr>
        <w:t>總難</w:t>
      </w:r>
    </w:p>
    <w:p w:rsidR="00FB3FB7" w:rsidRPr="00413119" w:rsidRDefault="00B7668C" w:rsidP="0031244D">
      <w:pPr>
        <w:overflowPunct w:val="0"/>
        <w:ind w:leftChars="250" w:left="600" w:firstLine="0"/>
        <w:jc w:val="both"/>
      </w:pPr>
      <w:r w:rsidRPr="00413119">
        <w:rPr>
          <w:rFonts w:hint="eastAsia"/>
        </w:rPr>
        <w:t>問曰：</w:t>
      </w:r>
      <w:r w:rsidR="00FB3FB7" w:rsidRPr="00413119">
        <w:rPr>
          <w:rFonts w:hint="eastAsia"/>
        </w:rPr>
        <w:t>汝說</w:t>
      </w:r>
      <w:r w:rsidR="00FB3FB7" w:rsidRPr="00413119">
        <w:rPr>
          <w:rFonts w:ascii="標楷體" w:eastAsia="標楷體" w:hAnsi="標楷體" w:hint="eastAsia"/>
        </w:rPr>
        <w:t>「金剛三昧，唯一切智人有，餘人所無</w:t>
      </w:r>
      <w:r w:rsidR="00FB3FB7" w:rsidRPr="00413119">
        <w:rPr>
          <w:rFonts w:hint="eastAsia"/>
        </w:rPr>
        <w:t>」，若是三昧但一切智人有，餘人無者，即無是三昧。何以故？無一切智人故。</w:t>
      </w:r>
    </w:p>
    <w:p w:rsidR="00FB3FB7" w:rsidRPr="00413119" w:rsidRDefault="00877F36" w:rsidP="0031244D">
      <w:pPr>
        <w:overflowPunct w:val="0"/>
        <w:spacing w:beforeLines="30" w:before="108"/>
        <w:ind w:leftChars="250" w:left="600" w:firstLine="0"/>
        <w:jc w:val="both"/>
        <w:outlineLvl w:val="2"/>
        <w:rPr>
          <w:b/>
          <w:sz w:val="20"/>
        </w:rPr>
      </w:pPr>
      <w:r w:rsidRPr="00413119">
        <w:rPr>
          <w:rFonts w:hint="eastAsia"/>
          <w:b/>
          <w:sz w:val="20"/>
          <w:bdr w:val="single" w:sz="4" w:space="0" w:color="auto"/>
          <w:lang w:val="es-ES"/>
        </w:rPr>
        <w:t>（</w:t>
      </w:r>
      <w:r w:rsidRPr="00413119">
        <w:rPr>
          <w:rFonts w:hint="eastAsia"/>
          <w:b/>
          <w:sz w:val="20"/>
          <w:bdr w:val="single" w:sz="4" w:space="0" w:color="auto"/>
        </w:rPr>
        <w:t>2</w:t>
      </w:r>
      <w:r w:rsidRPr="00413119">
        <w:rPr>
          <w:rFonts w:hint="eastAsia"/>
          <w:b/>
          <w:sz w:val="20"/>
          <w:bdr w:val="single" w:sz="4" w:space="0" w:color="auto"/>
          <w:lang w:val="es-ES"/>
        </w:rPr>
        <w:t>）</w:t>
      </w:r>
      <w:r w:rsidR="00FB3FB7" w:rsidRPr="00413119">
        <w:rPr>
          <w:rFonts w:hint="eastAsia"/>
          <w:b/>
          <w:sz w:val="20"/>
          <w:bdr w:val="single" w:sz="4" w:space="0" w:color="auto"/>
        </w:rPr>
        <w:t>別難</w:t>
      </w:r>
    </w:p>
    <w:p w:rsidR="00FB3FB7" w:rsidRPr="00413119" w:rsidRDefault="00877F36" w:rsidP="0031244D">
      <w:pPr>
        <w:overflowPunct w:val="0"/>
        <w:ind w:leftChars="300" w:left="720" w:firstLine="0"/>
        <w:jc w:val="both"/>
        <w:outlineLvl w:val="3"/>
        <w:rPr>
          <w:b/>
          <w:sz w:val="20"/>
          <w:bdr w:val="single" w:sz="4" w:space="0" w:color="auto"/>
        </w:rPr>
      </w:pPr>
      <w:r w:rsidRPr="00413119">
        <w:rPr>
          <w:rFonts w:hint="eastAsia"/>
          <w:b/>
          <w:sz w:val="20"/>
          <w:bdr w:val="single" w:sz="4" w:space="0" w:color="auto"/>
        </w:rPr>
        <w:t>A</w:t>
      </w:r>
      <w:r w:rsidRPr="00413119">
        <w:rPr>
          <w:rFonts w:hint="eastAsia"/>
          <w:b/>
          <w:sz w:val="20"/>
          <w:bdr w:val="single" w:sz="4" w:space="0" w:color="auto"/>
        </w:rPr>
        <w:t>、</w:t>
      </w:r>
      <w:r w:rsidR="00B7668C" w:rsidRPr="00413119">
        <w:rPr>
          <w:rFonts w:hint="eastAsia"/>
          <w:b/>
          <w:sz w:val="20"/>
          <w:bdr w:val="single" w:sz="4" w:space="0" w:color="auto"/>
        </w:rPr>
        <w:t>以有量有邊智慧，不應知無量事，</w:t>
      </w:r>
      <w:r w:rsidR="00FB3FB7" w:rsidRPr="00413119">
        <w:rPr>
          <w:rFonts w:hint="eastAsia"/>
          <w:b/>
          <w:sz w:val="20"/>
          <w:bdr w:val="single" w:sz="4" w:space="0" w:color="auto"/>
        </w:rPr>
        <w:t>是故應無一切智人</w:t>
      </w:r>
    </w:p>
    <w:p w:rsidR="00FB3FB7" w:rsidRPr="00413119" w:rsidRDefault="00877F36" w:rsidP="0031244D">
      <w:pPr>
        <w:overflowPunct w:val="0"/>
        <w:ind w:leftChars="350" w:left="840" w:firstLine="0"/>
        <w:jc w:val="both"/>
        <w:outlineLvl w:val="4"/>
        <w:rPr>
          <w:b/>
          <w:sz w:val="20"/>
          <w:bdr w:val="single" w:sz="4" w:space="0" w:color="auto"/>
        </w:rPr>
      </w:pPr>
      <w:r w:rsidRPr="00413119">
        <w:rPr>
          <w:rFonts w:hint="eastAsia"/>
          <w:b/>
          <w:sz w:val="20"/>
          <w:bdr w:val="single" w:sz="4" w:space="0" w:color="auto"/>
          <w:lang w:val="es-ES"/>
        </w:rPr>
        <w:t>（</w:t>
      </w:r>
      <w:r w:rsidRPr="00413119">
        <w:rPr>
          <w:rFonts w:hint="eastAsia"/>
          <w:b/>
          <w:sz w:val="20"/>
          <w:bdr w:val="single" w:sz="4" w:space="0" w:color="auto"/>
        </w:rPr>
        <w:t>A</w:t>
      </w:r>
      <w:r w:rsidRPr="00413119">
        <w:rPr>
          <w:rFonts w:hint="eastAsia"/>
          <w:b/>
          <w:sz w:val="20"/>
          <w:bdr w:val="single" w:sz="4" w:space="0" w:color="auto"/>
          <w:lang w:val="es-ES"/>
        </w:rPr>
        <w:t>）</w:t>
      </w:r>
      <w:r w:rsidR="00FB3FB7" w:rsidRPr="00413119">
        <w:rPr>
          <w:rFonts w:hint="eastAsia"/>
          <w:b/>
          <w:sz w:val="20"/>
          <w:bdr w:val="single" w:sz="4" w:space="0" w:color="auto"/>
        </w:rPr>
        <w:t>所知法無量無邊，故無一切智人</w:t>
      </w:r>
    </w:p>
    <w:p w:rsidR="006E247F" w:rsidRPr="00413119" w:rsidRDefault="00B7668C" w:rsidP="0031244D">
      <w:pPr>
        <w:overflowPunct w:val="0"/>
        <w:ind w:leftChars="350" w:left="840" w:firstLine="0"/>
        <w:jc w:val="both"/>
      </w:pPr>
      <w:r w:rsidRPr="00413119">
        <w:rPr>
          <w:rFonts w:hint="eastAsia"/>
        </w:rPr>
        <w:t>何以故？</w:t>
      </w:r>
      <w:r w:rsidRPr="00413119">
        <w:rPr>
          <w:rFonts w:hint="eastAsia"/>
          <w:b/>
        </w:rPr>
        <w:t>所知法無量無邊，而智慧有量有邊；</w:t>
      </w:r>
      <w:r w:rsidR="00FB3FB7" w:rsidRPr="00413119">
        <w:rPr>
          <w:rFonts w:hint="eastAsia"/>
          <w:b/>
        </w:rPr>
        <w:t>以此有量有邊智慧，不應知無量事。</w:t>
      </w:r>
    </w:p>
    <w:p w:rsidR="00B7668C" w:rsidRPr="00413119" w:rsidRDefault="00FB3FB7" w:rsidP="0031244D">
      <w:pPr>
        <w:overflowPunct w:val="0"/>
        <w:spacing w:beforeLines="20" w:before="72"/>
        <w:ind w:leftChars="350" w:left="840" w:firstLine="0"/>
        <w:jc w:val="both"/>
      </w:pPr>
      <w:r w:rsidRPr="00413119">
        <w:rPr>
          <w:rFonts w:hint="eastAsia"/>
        </w:rPr>
        <w:t>如今現閻浮提，水、陸眾生過諸算數。是眾生三</w:t>
      </w:r>
      <w:r w:rsidRPr="00413119">
        <w:t>品</w:t>
      </w:r>
      <w:r w:rsidR="001E4973" w:rsidRPr="00413119">
        <w:rPr>
          <w:rStyle w:val="a6"/>
          <w:rFonts w:eastAsia="標楷體"/>
        </w:rPr>
        <w:footnoteReference w:id="1"/>
      </w:r>
      <w:r w:rsidRPr="00413119">
        <w:rPr>
          <w:rFonts w:hint="eastAsia"/>
        </w:rPr>
        <w:t>：若男、若女、非男非女。在胎、孩童、少壯、衰老，苦、樂等法。過去、未來、現在諸心、心數法，及諸善、惡業，已集、今集、當集，已受報、今受報、未受報。萬物生滅，及閻浮提中</w:t>
      </w:r>
      <w:r w:rsidR="007372BD" w:rsidRPr="00413119">
        <w:rPr>
          <w:rFonts w:hint="eastAsia"/>
        </w:rPr>
        <w:t>，山河、泉池，草木、叢林、根莖、枝葉、花果，所可知者，無有邊際；</w:t>
      </w:r>
      <w:r w:rsidRPr="00413119">
        <w:rPr>
          <w:rFonts w:hint="eastAsia"/>
        </w:rPr>
        <w:t>餘三天下</w:t>
      </w:r>
      <w:r w:rsidRPr="00413119">
        <w:rPr>
          <w:rStyle w:val="a6"/>
        </w:rPr>
        <w:footnoteReference w:id="2"/>
      </w:r>
      <w:r w:rsidRPr="00413119">
        <w:rPr>
          <w:rFonts w:hint="eastAsia"/>
        </w:rPr>
        <w:t>亦如是。</w:t>
      </w:r>
    </w:p>
    <w:p w:rsidR="00FB3FB7" w:rsidRPr="00413119" w:rsidRDefault="00FB3FB7" w:rsidP="0031244D">
      <w:pPr>
        <w:overflowPunct w:val="0"/>
        <w:spacing w:beforeLines="20" w:before="72"/>
        <w:ind w:leftChars="350" w:left="840" w:firstLine="0"/>
        <w:jc w:val="both"/>
      </w:pPr>
      <w:r w:rsidRPr="00413119">
        <w:rPr>
          <w:rFonts w:hint="eastAsia"/>
        </w:rPr>
        <w:t>如四天下，三千大千世界物亦</w:t>
      </w:r>
      <w:r w:rsidRPr="00413119">
        <w:rPr>
          <w:rFonts w:ascii="新細明體" w:hAnsi="新細明體" w:hint="eastAsia"/>
        </w:rPr>
        <w:t>如</w:t>
      </w:r>
      <w:r w:rsidRPr="00413119">
        <w:rPr>
          <w:rFonts w:hint="eastAsia"/>
        </w:rPr>
        <w:t>是。如三千大千世界物，一切世界所可知物亦如是。但世間數尚無</w:t>
      </w:r>
      <w:r w:rsidR="00B7668C" w:rsidRPr="00413119">
        <w:rPr>
          <w:rFonts w:hint="eastAsia"/>
        </w:rPr>
        <w:t>量、無邊，難可得知，何況諸閻浮提、諸世間中，眾生、非眾生諸物分！</w:t>
      </w:r>
      <w:r w:rsidRPr="00413119">
        <w:rPr>
          <w:rFonts w:hint="eastAsia"/>
        </w:rPr>
        <w:t>以是因緣當知：</w:t>
      </w:r>
      <w:r w:rsidRPr="00413119">
        <w:rPr>
          <w:rFonts w:hint="eastAsia"/>
          <w:b/>
        </w:rPr>
        <w:t>所可知物無量無邊</w:t>
      </w:r>
      <w:r w:rsidR="00B7668C" w:rsidRPr="00413119">
        <w:rPr>
          <w:rFonts w:hint="eastAsia"/>
          <w:b/>
        </w:rPr>
        <w:t>，</w:t>
      </w:r>
      <w:r w:rsidRPr="00413119">
        <w:rPr>
          <w:rFonts w:hint="eastAsia"/>
          <w:b/>
        </w:rPr>
        <w:t>故無一切智者</w:t>
      </w:r>
      <w:r w:rsidRPr="00413119">
        <w:rPr>
          <w:rFonts w:hint="eastAsia"/>
        </w:rPr>
        <w:t>。</w:t>
      </w:r>
    </w:p>
    <w:p w:rsidR="00FB3FB7" w:rsidRPr="00413119" w:rsidRDefault="00877F36" w:rsidP="0031244D">
      <w:pPr>
        <w:overflowPunct w:val="0"/>
        <w:spacing w:beforeLines="30" w:before="108"/>
        <w:ind w:leftChars="350" w:left="840" w:firstLine="0"/>
        <w:jc w:val="both"/>
        <w:outlineLvl w:val="4"/>
        <w:rPr>
          <w:b/>
          <w:sz w:val="20"/>
          <w:bdr w:val="single" w:sz="4" w:space="0" w:color="auto"/>
        </w:rPr>
      </w:pPr>
      <w:r w:rsidRPr="00413119">
        <w:rPr>
          <w:rFonts w:hint="eastAsia"/>
          <w:b/>
          <w:sz w:val="20"/>
          <w:bdr w:val="single" w:sz="4" w:space="0" w:color="auto"/>
          <w:lang w:val="es-ES"/>
        </w:rPr>
        <w:t>（</w:t>
      </w:r>
      <w:r w:rsidRPr="00413119">
        <w:rPr>
          <w:rFonts w:hint="eastAsia"/>
          <w:b/>
          <w:sz w:val="20"/>
          <w:bdr w:val="single" w:sz="4" w:space="0" w:color="auto"/>
        </w:rPr>
        <w:t>B</w:t>
      </w:r>
      <w:r w:rsidRPr="00413119">
        <w:rPr>
          <w:rFonts w:hint="eastAsia"/>
          <w:b/>
          <w:sz w:val="20"/>
          <w:bdr w:val="single" w:sz="4" w:space="0" w:color="auto"/>
          <w:lang w:val="es-ES"/>
        </w:rPr>
        <w:t>）</w:t>
      </w:r>
      <w:r w:rsidR="00B7668C" w:rsidRPr="00413119">
        <w:rPr>
          <w:rFonts w:hint="eastAsia"/>
          <w:b/>
          <w:sz w:val="20"/>
          <w:bdr w:val="single" w:sz="4" w:space="0" w:color="auto"/>
        </w:rPr>
        <w:t>智不能自知，若有他智能知此智，則墮無窮過，</w:t>
      </w:r>
      <w:r w:rsidR="00FB3FB7" w:rsidRPr="00413119">
        <w:rPr>
          <w:rFonts w:hint="eastAsia"/>
          <w:b/>
          <w:sz w:val="20"/>
          <w:bdr w:val="single" w:sz="4" w:space="0" w:color="auto"/>
        </w:rPr>
        <w:t>故無一切智人</w:t>
      </w:r>
    </w:p>
    <w:p w:rsidR="009A026F" w:rsidRPr="00413119" w:rsidRDefault="00877F36" w:rsidP="0031244D">
      <w:pPr>
        <w:overflowPunct w:val="0"/>
        <w:ind w:leftChars="400" w:left="960" w:firstLine="0"/>
        <w:jc w:val="both"/>
        <w:outlineLvl w:val="5"/>
        <w:rPr>
          <w:b/>
        </w:rPr>
      </w:pPr>
      <w:r w:rsidRPr="00413119">
        <w:rPr>
          <w:b/>
          <w:sz w:val="20"/>
          <w:bdr w:val="single" w:sz="4" w:space="0" w:color="auto"/>
        </w:rPr>
        <w:t>a</w:t>
      </w:r>
      <w:r w:rsidRPr="00413119">
        <w:rPr>
          <w:rFonts w:hint="eastAsia"/>
          <w:b/>
          <w:sz w:val="20"/>
          <w:bdr w:val="single" w:sz="4" w:space="0" w:color="auto"/>
        </w:rPr>
        <w:t>、</w:t>
      </w:r>
      <w:r w:rsidR="009A026F" w:rsidRPr="00413119">
        <w:rPr>
          <w:rFonts w:hint="eastAsia"/>
          <w:b/>
          <w:sz w:val="20"/>
          <w:bdr w:val="single" w:sz="4" w:space="0" w:color="auto"/>
        </w:rPr>
        <w:t>總</w:t>
      </w:r>
      <w:r w:rsidR="00B7668C" w:rsidRPr="00413119">
        <w:rPr>
          <w:rFonts w:hint="eastAsia"/>
          <w:b/>
          <w:sz w:val="20"/>
          <w:bdr w:val="single" w:sz="4" w:space="0" w:color="auto"/>
        </w:rPr>
        <w:t>破</w:t>
      </w:r>
    </w:p>
    <w:p w:rsidR="00FB3FB7" w:rsidRPr="00413119" w:rsidRDefault="00FB3FB7" w:rsidP="0031244D">
      <w:pPr>
        <w:overflowPunct w:val="0"/>
        <w:ind w:leftChars="400" w:left="960" w:firstLine="0"/>
        <w:jc w:val="both"/>
      </w:pPr>
      <w:r w:rsidRPr="00413119">
        <w:rPr>
          <w:rFonts w:hint="eastAsia"/>
        </w:rPr>
        <w:t>若謂「</w:t>
      </w:r>
      <w:r w:rsidRPr="00413119">
        <w:rPr>
          <w:rFonts w:ascii="標楷體" w:eastAsia="標楷體" w:hAnsi="標楷體" w:hint="eastAsia"/>
        </w:rPr>
        <w:t>智慧有大力，於所知法中無障閡</w:t>
      </w:r>
      <w:r w:rsidRPr="00413119">
        <w:rPr>
          <w:rStyle w:val="a6"/>
          <w:rFonts w:eastAsia="標楷體"/>
        </w:rPr>
        <w:footnoteReference w:id="3"/>
      </w:r>
      <w:r w:rsidRPr="00413119">
        <w:rPr>
          <w:rFonts w:ascii="標楷體" w:eastAsia="標楷體" w:hAnsi="標楷體" w:hint="eastAsia"/>
        </w:rPr>
        <w:t>故，遍知一切。可知法如虛</w:t>
      </w:r>
      <w:r w:rsidRPr="00413119">
        <w:rPr>
          <w:rFonts w:ascii="標楷體" w:eastAsia="標楷體" w:hAnsi="標楷體" w:hint="eastAsia"/>
        </w:rPr>
        <w:lastRenderedPageBreak/>
        <w:t>空遍在一切法中，是故應有一切智人</w:t>
      </w:r>
      <w:r w:rsidRPr="00413119">
        <w:rPr>
          <w:rFonts w:hint="eastAsia"/>
        </w:rPr>
        <w:t>」者，</w:t>
      </w:r>
      <w:r w:rsidR="00317325" w:rsidRPr="00413119">
        <w:rPr>
          <w:rFonts w:hint="eastAsia"/>
        </w:rPr>
        <w:t>是事不然！</w:t>
      </w:r>
    </w:p>
    <w:p w:rsidR="009A026F" w:rsidRPr="00413119" w:rsidRDefault="00877F36" w:rsidP="0031244D">
      <w:pPr>
        <w:overflowPunct w:val="0"/>
        <w:ind w:leftChars="400" w:left="960" w:firstLine="0"/>
        <w:jc w:val="both"/>
        <w:outlineLvl w:val="5"/>
        <w:rPr>
          <w:b/>
        </w:rPr>
      </w:pPr>
      <w:r w:rsidRPr="00413119">
        <w:rPr>
          <w:b/>
          <w:sz w:val="20"/>
          <w:bdr w:val="single" w:sz="4" w:space="0" w:color="auto"/>
        </w:rPr>
        <w:t>b</w:t>
      </w:r>
      <w:r w:rsidRPr="00413119">
        <w:rPr>
          <w:rFonts w:hint="eastAsia"/>
          <w:b/>
          <w:sz w:val="20"/>
          <w:bdr w:val="single" w:sz="4" w:space="0" w:color="auto"/>
        </w:rPr>
        <w:t>、</w:t>
      </w:r>
      <w:r w:rsidR="009A026F" w:rsidRPr="00413119">
        <w:rPr>
          <w:rFonts w:hint="eastAsia"/>
          <w:b/>
          <w:sz w:val="20"/>
          <w:bdr w:val="single" w:sz="4" w:space="0" w:color="auto"/>
        </w:rPr>
        <w:t>別</w:t>
      </w:r>
      <w:r w:rsidR="00B7668C" w:rsidRPr="00413119">
        <w:rPr>
          <w:rFonts w:hint="eastAsia"/>
          <w:b/>
          <w:sz w:val="20"/>
          <w:bdr w:val="single" w:sz="4" w:space="0" w:color="auto"/>
        </w:rPr>
        <w:t>釋</w:t>
      </w:r>
    </w:p>
    <w:p w:rsidR="00FB3FB7" w:rsidRPr="00413119" w:rsidRDefault="00877F36" w:rsidP="0031244D">
      <w:pPr>
        <w:overflowPunct w:val="0"/>
        <w:ind w:leftChars="450" w:left="1080" w:firstLine="0"/>
        <w:jc w:val="both"/>
        <w:outlineLvl w:val="6"/>
        <w:rPr>
          <w:b/>
        </w:rPr>
      </w:pPr>
      <w:r w:rsidRPr="00413119">
        <w:rPr>
          <w:rFonts w:hint="eastAsia"/>
          <w:b/>
          <w:sz w:val="20"/>
          <w:bdr w:val="single" w:sz="4" w:space="0" w:color="auto"/>
          <w:lang w:val="es-ES"/>
        </w:rPr>
        <w:t>（</w:t>
      </w:r>
      <w:r w:rsidRPr="00413119">
        <w:rPr>
          <w:b/>
          <w:sz w:val="20"/>
          <w:bdr w:val="single" w:sz="4" w:space="0" w:color="auto"/>
        </w:rPr>
        <w:t>a</w:t>
      </w:r>
      <w:r w:rsidRPr="00413119">
        <w:rPr>
          <w:rFonts w:hint="eastAsia"/>
          <w:b/>
          <w:sz w:val="20"/>
          <w:bdr w:val="single" w:sz="4" w:space="0" w:color="auto"/>
          <w:lang w:val="es-ES"/>
        </w:rPr>
        <w:t>）</w:t>
      </w:r>
      <w:r w:rsidR="00FB3FB7" w:rsidRPr="00413119">
        <w:rPr>
          <w:rFonts w:hint="eastAsia"/>
          <w:b/>
          <w:sz w:val="20"/>
          <w:bdr w:val="single" w:sz="4" w:space="0" w:color="auto"/>
        </w:rPr>
        <w:t>智不能自知</w:t>
      </w:r>
    </w:p>
    <w:p w:rsidR="00FB3FB7" w:rsidRPr="00413119" w:rsidRDefault="00FB3FB7" w:rsidP="0031244D">
      <w:pPr>
        <w:overflowPunct w:val="0"/>
        <w:ind w:leftChars="450" w:left="1080" w:firstLine="0"/>
        <w:jc w:val="both"/>
      </w:pPr>
      <w:r w:rsidRPr="00413119">
        <w:rPr>
          <w:rFonts w:hint="eastAsia"/>
        </w:rPr>
        <w:t>智大力可爾。大</w:t>
      </w:r>
      <w:r w:rsidRPr="00413119">
        <w:rPr>
          <w:rStyle w:val="a6"/>
        </w:rPr>
        <w:footnoteReference w:id="4"/>
      </w:r>
      <w:r w:rsidRPr="00413119">
        <w:rPr>
          <w:rFonts w:hint="eastAsia"/>
          <w:b/>
        </w:rPr>
        <w:t>智不能自知</w:t>
      </w:r>
      <w:r w:rsidRPr="00413119">
        <w:rPr>
          <w:rFonts w:hint="eastAsia"/>
        </w:rPr>
        <w:t>，如指端不自觸，是故無一切智。</w:t>
      </w:r>
    </w:p>
    <w:p w:rsidR="00FB3FB7" w:rsidRPr="00413119" w:rsidRDefault="00877F36" w:rsidP="0031244D">
      <w:pPr>
        <w:overflowPunct w:val="0"/>
        <w:spacing w:beforeLines="30" w:before="108"/>
        <w:ind w:leftChars="450" w:left="1080" w:firstLine="0"/>
        <w:jc w:val="both"/>
        <w:outlineLvl w:val="6"/>
        <w:rPr>
          <w:b/>
          <w:sz w:val="20"/>
        </w:rPr>
      </w:pPr>
      <w:r w:rsidRPr="00413119">
        <w:rPr>
          <w:rFonts w:hint="eastAsia"/>
          <w:b/>
          <w:sz w:val="20"/>
          <w:bdr w:val="single" w:sz="4" w:space="0" w:color="auto"/>
          <w:lang w:val="es-ES"/>
        </w:rPr>
        <w:t>（</w:t>
      </w:r>
      <w:r w:rsidRPr="00413119">
        <w:rPr>
          <w:rFonts w:hint="eastAsia"/>
          <w:b/>
          <w:sz w:val="20"/>
          <w:bdr w:val="single" w:sz="4" w:space="0" w:color="auto"/>
        </w:rPr>
        <w:t>b</w:t>
      </w:r>
      <w:r w:rsidRPr="00413119">
        <w:rPr>
          <w:rFonts w:hint="eastAsia"/>
          <w:b/>
          <w:sz w:val="20"/>
          <w:bdr w:val="single" w:sz="4" w:space="0" w:color="auto"/>
          <w:lang w:val="es-ES"/>
        </w:rPr>
        <w:t>）</w:t>
      </w:r>
      <w:r w:rsidR="00FB3FB7" w:rsidRPr="00413119">
        <w:rPr>
          <w:rFonts w:hint="eastAsia"/>
          <w:b/>
          <w:sz w:val="20"/>
          <w:bdr w:val="single" w:sz="4" w:space="0" w:color="auto"/>
        </w:rPr>
        <w:t>更無智能知此智</w:t>
      </w:r>
    </w:p>
    <w:p w:rsidR="00FB3FB7" w:rsidRPr="00413119" w:rsidRDefault="00FB3FB7" w:rsidP="0031244D">
      <w:pPr>
        <w:overflowPunct w:val="0"/>
        <w:ind w:leftChars="450" w:left="1080" w:firstLine="0"/>
        <w:jc w:val="both"/>
      </w:pPr>
      <w:r w:rsidRPr="00413119">
        <w:rPr>
          <w:rFonts w:hint="eastAsia"/>
        </w:rPr>
        <w:t>若謂「</w:t>
      </w:r>
      <w:r w:rsidRPr="00413119">
        <w:rPr>
          <w:rFonts w:ascii="標楷體" w:eastAsia="標楷體" w:hAnsi="標楷體" w:hint="eastAsia"/>
        </w:rPr>
        <w:t>更有智，能知是智</w:t>
      </w:r>
      <w:r w:rsidRPr="00413119">
        <w:rPr>
          <w:rFonts w:hint="eastAsia"/>
        </w:rPr>
        <w:t>」，</w:t>
      </w:r>
      <w:r w:rsidR="00317325" w:rsidRPr="00413119">
        <w:rPr>
          <w:rFonts w:hint="eastAsia"/>
        </w:rPr>
        <w:t>是亦不然！</w:t>
      </w:r>
      <w:r w:rsidRPr="00413119">
        <w:rPr>
          <w:rFonts w:hint="eastAsia"/>
        </w:rPr>
        <w:t>何以故？有無窮過故。</w:t>
      </w:r>
    </w:p>
    <w:p w:rsidR="007372BD" w:rsidRPr="00413119" w:rsidRDefault="00FB3FB7" w:rsidP="0031244D">
      <w:pPr>
        <w:overflowPunct w:val="0"/>
        <w:spacing w:beforeLines="30" w:before="108"/>
        <w:ind w:leftChars="450" w:left="1080" w:firstLine="0"/>
        <w:jc w:val="both"/>
      </w:pPr>
      <w:r w:rsidRPr="00413119">
        <w:rPr>
          <w:rFonts w:hint="eastAsia"/>
        </w:rPr>
        <w:t>智</w:t>
      </w:r>
      <w:r w:rsidRPr="00413119">
        <w:rPr>
          <w:rStyle w:val="a6"/>
        </w:rPr>
        <w:footnoteReference w:id="5"/>
      </w:r>
      <w:r w:rsidRPr="00413119">
        <w:rPr>
          <w:rFonts w:hint="eastAsia"/>
        </w:rPr>
        <w:t>若自知、若以他知，二俱不然。</w:t>
      </w:r>
    </w:p>
    <w:p w:rsidR="00FB3FB7" w:rsidRPr="00413119" w:rsidRDefault="00FB3FB7" w:rsidP="0031244D">
      <w:pPr>
        <w:overflowPunct w:val="0"/>
        <w:spacing w:beforeLines="30" w:before="108"/>
        <w:ind w:leftChars="450" w:left="1080" w:firstLine="0"/>
        <w:jc w:val="both"/>
      </w:pPr>
      <w:r w:rsidRPr="00413119">
        <w:rPr>
          <w:rFonts w:hint="eastAsia"/>
        </w:rPr>
        <w:t>若是智有無量力，</w:t>
      </w:r>
      <w:r w:rsidRPr="00413119">
        <w:rPr>
          <w:rFonts w:hint="eastAsia"/>
          <w:b/>
        </w:rPr>
        <w:t>以不自知故，不得言「</w:t>
      </w:r>
      <w:r w:rsidRPr="00413119">
        <w:rPr>
          <w:rFonts w:ascii="標楷體" w:eastAsia="標楷體" w:hAnsi="標楷體" w:hint="eastAsia"/>
          <w:b/>
        </w:rPr>
        <w:t>有無量力</w:t>
      </w:r>
      <w:r w:rsidRPr="00413119">
        <w:rPr>
          <w:rFonts w:hint="eastAsia"/>
          <w:b/>
        </w:rPr>
        <w:t>」</w:t>
      </w:r>
      <w:r w:rsidR="007372BD" w:rsidRPr="00413119">
        <w:rPr>
          <w:rFonts w:hint="eastAsia"/>
          <w:b/>
        </w:rPr>
        <w:t>，</w:t>
      </w:r>
      <w:r w:rsidRPr="00413119">
        <w:rPr>
          <w:rFonts w:hint="eastAsia"/>
        </w:rPr>
        <w:t>是故無有能知一切法智</w:t>
      </w:r>
      <w:r w:rsidRPr="00413119">
        <w:rPr>
          <w:rStyle w:val="a6"/>
        </w:rPr>
        <w:footnoteReference w:id="6"/>
      </w:r>
      <w:r w:rsidR="007372BD" w:rsidRPr="00413119">
        <w:rPr>
          <w:rFonts w:hint="eastAsia"/>
        </w:rPr>
        <w:t>；</w:t>
      </w:r>
      <w:r w:rsidRPr="00413119">
        <w:rPr>
          <w:rFonts w:hint="eastAsia"/>
        </w:rPr>
        <w:t>無知一切法智故，則無一切智者。何以故？一切智者，以智知一切法故</w:t>
      </w:r>
      <w:r w:rsidRPr="00413119">
        <w:rPr>
          <w:rStyle w:val="a6"/>
        </w:rPr>
        <w:footnoteReference w:id="7"/>
      </w:r>
      <w:r w:rsidRPr="00413119">
        <w:rPr>
          <w:rFonts w:hint="eastAsia"/>
        </w:rPr>
        <w:t>。</w:t>
      </w:r>
    </w:p>
    <w:p w:rsidR="00FB3FB7" w:rsidRPr="00413119" w:rsidRDefault="00877F36" w:rsidP="0031244D">
      <w:pPr>
        <w:overflowPunct w:val="0"/>
        <w:spacing w:beforeLines="30" w:before="108"/>
        <w:ind w:leftChars="350" w:left="840" w:firstLine="0"/>
        <w:jc w:val="both"/>
        <w:outlineLvl w:val="4"/>
        <w:rPr>
          <w:b/>
          <w:sz w:val="20"/>
          <w:bdr w:val="single" w:sz="4" w:space="0" w:color="auto"/>
        </w:rPr>
      </w:pPr>
      <w:r w:rsidRPr="00413119">
        <w:rPr>
          <w:rFonts w:hint="eastAsia"/>
          <w:b/>
          <w:sz w:val="20"/>
          <w:bdr w:val="single" w:sz="4" w:space="0" w:color="auto"/>
          <w:lang w:val="es-ES"/>
        </w:rPr>
        <w:t>（</w:t>
      </w:r>
      <w:r w:rsidRPr="00413119">
        <w:rPr>
          <w:rFonts w:hint="eastAsia"/>
          <w:b/>
          <w:sz w:val="20"/>
          <w:bdr w:val="single" w:sz="4" w:space="0" w:color="auto"/>
        </w:rPr>
        <w:t>C</w:t>
      </w:r>
      <w:r w:rsidRPr="00413119">
        <w:rPr>
          <w:rFonts w:hint="eastAsia"/>
          <w:b/>
          <w:sz w:val="20"/>
          <w:bdr w:val="single" w:sz="4" w:space="0" w:color="auto"/>
          <w:lang w:val="es-ES"/>
        </w:rPr>
        <w:t>）</w:t>
      </w:r>
      <w:r w:rsidR="00EE2D6A" w:rsidRPr="00413119">
        <w:rPr>
          <w:rFonts w:hint="eastAsia"/>
          <w:b/>
          <w:sz w:val="20"/>
          <w:bdr w:val="single" w:sz="4" w:space="0" w:color="auto"/>
          <w:lang w:val="es-ES"/>
        </w:rPr>
        <w:t>和</w:t>
      </w:r>
      <w:r w:rsidR="00FB3FB7" w:rsidRPr="00413119">
        <w:rPr>
          <w:rFonts w:hint="eastAsia"/>
          <w:b/>
          <w:sz w:val="20"/>
          <w:bdr w:val="single" w:sz="4" w:space="0" w:color="auto"/>
        </w:rPr>
        <w:t>合百千萬億智人，尚不能</w:t>
      </w:r>
      <w:r w:rsidR="00EE2D6A" w:rsidRPr="00413119">
        <w:rPr>
          <w:rFonts w:hint="eastAsia"/>
          <w:b/>
          <w:sz w:val="20"/>
          <w:bdr w:val="single" w:sz="4" w:space="0" w:color="auto"/>
        </w:rPr>
        <w:t>盡知一切法，何況一人，</w:t>
      </w:r>
      <w:r w:rsidR="00FB3FB7" w:rsidRPr="00413119">
        <w:rPr>
          <w:rFonts w:hint="eastAsia"/>
          <w:b/>
          <w:sz w:val="20"/>
          <w:bdr w:val="single" w:sz="4" w:space="0" w:color="auto"/>
        </w:rPr>
        <w:t>故無有一人能知一切法</w:t>
      </w:r>
    </w:p>
    <w:p w:rsidR="00FB3FB7" w:rsidRPr="00413119" w:rsidRDefault="00EE2D6A" w:rsidP="0031244D">
      <w:pPr>
        <w:overflowPunct w:val="0"/>
        <w:ind w:leftChars="350" w:left="840" w:firstLine="0"/>
        <w:jc w:val="both"/>
      </w:pPr>
      <w:r w:rsidRPr="00413119">
        <w:rPr>
          <w:rFonts w:hint="eastAsia"/>
        </w:rPr>
        <w:t>復次，所知法無量無邊，若和合百千萬億智人尚不能盡知，何況一人！</w:t>
      </w:r>
      <w:r w:rsidR="00FB3FB7" w:rsidRPr="00413119">
        <w:rPr>
          <w:rFonts w:hint="eastAsia"/>
        </w:rPr>
        <w:t>是故無有一人能知一切法，無有一切</w:t>
      </w:r>
      <w:r w:rsidR="003A6B4C" w:rsidRPr="00413119">
        <w:rPr>
          <w:rFonts w:eastAsia="標楷體" w:hAnsi="標楷體"/>
          <w:sz w:val="22"/>
          <w:shd w:val="pct15" w:color="auto" w:fill="FFFFFF"/>
        </w:rPr>
        <w:t>（</w:t>
      </w:r>
      <w:r w:rsidR="003A6B4C" w:rsidRPr="00413119">
        <w:rPr>
          <w:rFonts w:eastAsia="標楷體"/>
          <w:sz w:val="22"/>
          <w:shd w:val="pct15" w:color="auto" w:fill="FFFFFF"/>
        </w:rPr>
        <w:t>7</w:t>
      </w:r>
      <w:r w:rsidR="003A6B4C" w:rsidRPr="00413119">
        <w:rPr>
          <w:rFonts w:eastAsia="標楷體" w:hint="eastAsia"/>
          <w:sz w:val="22"/>
          <w:shd w:val="pct15" w:color="auto" w:fill="FFFFFF"/>
        </w:rPr>
        <w:t>4</w:t>
      </w:r>
      <w:r w:rsidR="003A6B4C" w:rsidRPr="00413119">
        <w:rPr>
          <w:rFonts w:eastAsia="標楷體"/>
          <w:sz w:val="22"/>
          <w:shd w:val="pct15" w:color="auto" w:fill="FFFFFF"/>
        </w:rPr>
        <w:t>b</w:t>
      </w:r>
      <w:r w:rsidR="003A6B4C" w:rsidRPr="00413119">
        <w:rPr>
          <w:rFonts w:eastAsia="標楷體" w:hAnsi="標楷體"/>
          <w:sz w:val="22"/>
          <w:shd w:val="pct15" w:color="auto" w:fill="FFFFFF"/>
        </w:rPr>
        <w:t>）</w:t>
      </w:r>
      <w:r w:rsidR="00FB3FB7" w:rsidRPr="00413119">
        <w:rPr>
          <w:rFonts w:hint="eastAsia"/>
        </w:rPr>
        <w:t>智。</w:t>
      </w:r>
    </w:p>
    <w:p w:rsidR="00FB3FB7" w:rsidRPr="00413119" w:rsidRDefault="00877F36" w:rsidP="0031244D">
      <w:pPr>
        <w:overflowPunct w:val="0"/>
        <w:spacing w:beforeLines="30" w:before="108"/>
        <w:ind w:leftChars="300" w:left="720" w:firstLine="0"/>
        <w:jc w:val="both"/>
        <w:outlineLvl w:val="3"/>
        <w:rPr>
          <w:b/>
          <w:sz w:val="20"/>
          <w:bdr w:val="single" w:sz="4" w:space="0" w:color="auto"/>
        </w:rPr>
      </w:pPr>
      <w:r w:rsidRPr="00413119">
        <w:rPr>
          <w:rFonts w:hint="eastAsia"/>
          <w:b/>
          <w:sz w:val="20"/>
          <w:bdr w:val="single" w:sz="4" w:space="0" w:color="auto"/>
        </w:rPr>
        <w:t>B</w:t>
      </w:r>
      <w:r w:rsidRPr="00413119">
        <w:rPr>
          <w:rFonts w:hint="eastAsia"/>
          <w:b/>
          <w:sz w:val="20"/>
          <w:bdr w:val="single" w:sz="4" w:space="0" w:color="auto"/>
        </w:rPr>
        <w:t>、</w:t>
      </w:r>
      <w:r w:rsidR="00FB3FB7" w:rsidRPr="00413119">
        <w:rPr>
          <w:rFonts w:hint="eastAsia"/>
          <w:b/>
          <w:sz w:val="20"/>
          <w:bdr w:val="single" w:sz="4" w:space="0" w:color="auto"/>
        </w:rPr>
        <w:t>佛不用《韋陀》等外經故，非一切智人</w:t>
      </w:r>
    </w:p>
    <w:p w:rsidR="00FB3FB7" w:rsidRPr="00413119" w:rsidRDefault="00FB3FB7" w:rsidP="0031244D">
      <w:pPr>
        <w:overflowPunct w:val="0"/>
        <w:ind w:leftChars="300" w:left="720" w:firstLine="0"/>
        <w:jc w:val="both"/>
      </w:pPr>
      <w:r w:rsidRPr="00413119">
        <w:rPr>
          <w:rFonts w:hint="eastAsia"/>
        </w:rPr>
        <w:t>若謂「</w:t>
      </w:r>
      <w:r w:rsidRPr="00413119">
        <w:rPr>
          <w:rFonts w:ascii="標楷體" w:eastAsia="標楷體" w:hAnsi="標楷體" w:hint="eastAsia"/>
        </w:rPr>
        <w:t>不以遍知一切山河、眾生、非眾生故，名一切智人。但以</w:t>
      </w:r>
      <w:r w:rsidRPr="00413119">
        <w:rPr>
          <w:rFonts w:ascii="標楷體" w:eastAsia="標楷體" w:hAnsi="標楷體" w:hint="eastAsia"/>
          <w:b/>
          <w:bCs/>
        </w:rPr>
        <w:t>盡知一切經書故，名一切智人</w:t>
      </w:r>
      <w:r w:rsidRPr="00413119">
        <w:rPr>
          <w:rFonts w:hint="eastAsia"/>
        </w:rPr>
        <w:t>」</w:t>
      </w:r>
      <w:r w:rsidRPr="00413119">
        <w:rPr>
          <w:rFonts w:ascii="新細明體" w:hAnsi="標楷體" w:hint="eastAsia"/>
        </w:rPr>
        <w:t>者，</w:t>
      </w:r>
      <w:r w:rsidR="00317325" w:rsidRPr="00413119">
        <w:rPr>
          <w:rFonts w:hint="eastAsia"/>
        </w:rPr>
        <w:t>是亦不然！</w:t>
      </w:r>
    </w:p>
    <w:p w:rsidR="007E5270" w:rsidRPr="00413119" w:rsidRDefault="00FB3FB7" w:rsidP="0031244D">
      <w:pPr>
        <w:overflowPunct w:val="0"/>
        <w:ind w:leftChars="300" w:left="720" w:firstLine="0"/>
        <w:jc w:val="both"/>
      </w:pPr>
      <w:r w:rsidRPr="00413119">
        <w:rPr>
          <w:rFonts w:hint="eastAsia"/>
        </w:rPr>
        <w:t>何以故？佛法中不說《韋陀》</w:t>
      </w:r>
      <w:r w:rsidRPr="00413119">
        <w:rPr>
          <w:rStyle w:val="a6"/>
        </w:rPr>
        <w:footnoteReference w:id="8"/>
      </w:r>
      <w:r w:rsidRPr="00413119">
        <w:rPr>
          <w:rFonts w:hint="eastAsia"/>
        </w:rPr>
        <w:t>等經書義。</w:t>
      </w:r>
    </w:p>
    <w:p w:rsidR="00FB3FB7" w:rsidRPr="00413119" w:rsidRDefault="00FB3FB7" w:rsidP="0031244D">
      <w:pPr>
        <w:overflowPunct w:val="0"/>
        <w:spacing w:line="350" w:lineRule="exact"/>
        <w:ind w:leftChars="300" w:left="720" w:firstLine="0"/>
        <w:jc w:val="both"/>
      </w:pPr>
      <w:r w:rsidRPr="00413119">
        <w:rPr>
          <w:rFonts w:hint="eastAsia"/>
        </w:rPr>
        <w:lastRenderedPageBreak/>
        <w:t>若佛是一切智人</w:t>
      </w:r>
      <w:r w:rsidRPr="00413119">
        <w:rPr>
          <w:rStyle w:val="a6"/>
        </w:rPr>
        <w:footnoteReference w:id="9"/>
      </w:r>
      <w:r w:rsidRPr="00413119">
        <w:rPr>
          <w:rFonts w:hint="eastAsia"/>
        </w:rPr>
        <w:t>者，應用《韋陀》等經書，而實不用，是故佛非一切智人。</w:t>
      </w:r>
    </w:p>
    <w:p w:rsidR="00FB3FB7" w:rsidRPr="00413119" w:rsidRDefault="00FB3FB7" w:rsidP="0031244D">
      <w:pPr>
        <w:overflowPunct w:val="0"/>
        <w:spacing w:beforeLines="30" w:before="108" w:line="350" w:lineRule="exact"/>
        <w:ind w:leftChars="300" w:left="720" w:firstLine="0"/>
        <w:jc w:val="both"/>
      </w:pPr>
      <w:r w:rsidRPr="00413119">
        <w:rPr>
          <w:rFonts w:hint="eastAsia"/>
        </w:rPr>
        <w:t>又，四《韋陀羅經》</w:t>
      </w:r>
      <w:r w:rsidR="006603A6" w:rsidRPr="00413119">
        <w:rPr>
          <w:rFonts w:hint="eastAsia"/>
        </w:rPr>
        <w:t>有量</w:t>
      </w:r>
      <w:r w:rsidR="00FC0EF2" w:rsidRPr="00413119">
        <w:rPr>
          <w:rFonts w:hint="eastAsia"/>
        </w:rPr>
        <w:t>有限</w:t>
      </w:r>
      <w:r w:rsidRPr="00413119">
        <w:rPr>
          <w:rFonts w:hint="eastAsia"/>
        </w:rPr>
        <w:t>，今世尚無盡能知者，況有盡知一切經書</w:t>
      </w:r>
      <w:r w:rsidR="00EE2D6A" w:rsidRPr="00413119">
        <w:rPr>
          <w:rFonts w:hint="eastAsia"/>
        </w:rPr>
        <w:t>！</w:t>
      </w:r>
      <w:r w:rsidRPr="00413119">
        <w:rPr>
          <w:rFonts w:hint="eastAsia"/>
        </w:rPr>
        <w:t>是故無有一切智人。</w:t>
      </w:r>
    </w:p>
    <w:p w:rsidR="00FB3FB7" w:rsidRPr="00413119" w:rsidRDefault="00877F36" w:rsidP="0031244D">
      <w:pPr>
        <w:overflowPunct w:val="0"/>
        <w:spacing w:beforeLines="30" w:before="108" w:line="350" w:lineRule="exact"/>
        <w:ind w:leftChars="300" w:left="720" w:firstLine="0"/>
        <w:jc w:val="both"/>
        <w:outlineLvl w:val="3"/>
        <w:rPr>
          <w:b/>
          <w:sz w:val="20"/>
          <w:bdr w:val="single" w:sz="4" w:space="0" w:color="auto"/>
        </w:rPr>
      </w:pPr>
      <w:r w:rsidRPr="00413119">
        <w:rPr>
          <w:rFonts w:hint="eastAsia"/>
          <w:b/>
          <w:sz w:val="20"/>
          <w:bdr w:val="single" w:sz="4" w:space="0" w:color="auto"/>
        </w:rPr>
        <w:t>C</w:t>
      </w:r>
      <w:r w:rsidRPr="00413119">
        <w:rPr>
          <w:rFonts w:hint="eastAsia"/>
          <w:b/>
          <w:sz w:val="20"/>
          <w:bdr w:val="single" w:sz="4" w:space="0" w:color="auto"/>
        </w:rPr>
        <w:t>、</w:t>
      </w:r>
      <w:r w:rsidR="00FB3FB7" w:rsidRPr="00413119">
        <w:rPr>
          <w:rFonts w:hint="eastAsia"/>
          <w:b/>
          <w:sz w:val="20"/>
          <w:bdr w:val="single" w:sz="4" w:space="0" w:color="auto"/>
        </w:rPr>
        <w:t>有經書能增長貪、瞋等，佛若知此事則有貪、瞋等；若不知，則不名一切智人</w:t>
      </w:r>
    </w:p>
    <w:p w:rsidR="00FB3FB7" w:rsidRPr="00413119" w:rsidRDefault="00D15AD7" w:rsidP="0031244D">
      <w:pPr>
        <w:overflowPunct w:val="0"/>
        <w:spacing w:line="350" w:lineRule="exact"/>
        <w:ind w:leftChars="350" w:left="840" w:firstLine="0"/>
        <w:jc w:val="both"/>
        <w:outlineLvl w:val="4"/>
        <w:rPr>
          <w:b/>
          <w:sz w:val="20"/>
          <w:bdr w:val="single" w:sz="4" w:space="0" w:color="auto"/>
        </w:rPr>
      </w:pPr>
      <w:r w:rsidRPr="00413119">
        <w:rPr>
          <w:rFonts w:hint="eastAsia"/>
          <w:b/>
          <w:sz w:val="20"/>
          <w:bdr w:val="single" w:sz="4" w:space="0" w:color="auto"/>
        </w:rPr>
        <w:t>（</w:t>
      </w:r>
      <w:r w:rsidRPr="00413119">
        <w:rPr>
          <w:rFonts w:hint="eastAsia"/>
          <w:b/>
          <w:sz w:val="20"/>
          <w:bdr w:val="single" w:sz="4" w:space="0" w:color="auto"/>
        </w:rPr>
        <w:t>A</w:t>
      </w:r>
      <w:r w:rsidRPr="00413119">
        <w:rPr>
          <w:rFonts w:hint="eastAsia"/>
          <w:b/>
          <w:sz w:val="20"/>
          <w:bdr w:val="single" w:sz="4" w:space="0" w:color="auto"/>
        </w:rPr>
        <w:t>）</w:t>
      </w:r>
      <w:r w:rsidR="007E5270" w:rsidRPr="00413119">
        <w:rPr>
          <w:rFonts w:hint="eastAsia"/>
          <w:b/>
          <w:sz w:val="20"/>
          <w:bdr w:val="single" w:sz="4" w:space="0" w:color="auto"/>
        </w:rPr>
        <w:t>歌舞音樂等能增</w:t>
      </w:r>
      <w:r w:rsidR="00FB3FB7" w:rsidRPr="00413119">
        <w:rPr>
          <w:rFonts w:hint="eastAsia"/>
          <w:b/>
          <w:sz w:val="20"/>
          <w:bdr w:val="single" w:sz="4" w:space="0" w:color="auto"/>
        </w:rPr>
        <w:t>貪欲，知此事者即有貪欲；若不知則不名一切智人</w:t>
      </w:r>
    </w:p>
    <w:p w:rsidR="00EE2D6A" w:rsidRPr="00413119" w:rsidRDefault="00FB3FB7" w:rsidP="00185E52">
      <w:pPr>
        <w:overflowPunct w:val="0"/>
        <w:ind w:leftChars="350" w:left="840" w:firstLine="0"/>
        <w:jc w:val="both"/>
      </w:pPr>
      <w:r w:rsidRPr="00413119">
        <w:rPr>
          <w:rFonts w:hint="eastAsia"/>
        </w:rPr>
        <w:t>復次，經書能增長貪欲，歌舞音樂等，若一切智人知是事者，即有貪欲。是經書者</w:t>
      </w:r>
      <w:r w:rsidRPr="00413119">
        <w:rPr>
          <w:rStyle w:val="a6"/>
        </w:rPr>
        <w:footnoteReference w:id="10"/>
      </w:r>
      <w:r w:rsidRPr="00413119">
        <w:rPr>
          <w:rFonts w:hint="eastAsia"/>
        </w:rPr>
        <w:t>是貪欲因緣，若有因必有果。</w:t>
      </w:r>
    </w:p>
    <w:p w:rsidR="00FB3FB7" w:rsidRPr="00413119" w:rsidRDefault="00FB3FB7" w:rsidP="0031244D">
      <w:pPr>
        <w:overflowPunct w:val="0"/>
        <w:spacing w:beforeLines="30" w:before="108" w:line="350" w:lineRule="exact"/>
        <w:ind w:leftChars="350" w:left="840" w:firstLine="0"/>
        <w:jc w:val="both"/>
      </w:pPr>
      <w:r w:rsidRPr="00413119">
        <w:rPr>
          <w:rFonts w:hint="eastAsia"/>
        </w:rPr>
        <w:t>若一切智人不知此事，則不名一切智人。</w:t>
      </w:r>
    </w:p>
    <w:p w:rsidR="00FB3FB7" w:rsidRPr="00413119" w:rsidRDefault="00D15AD7" w:rsidP="0031244D">
      <w:pPr>
        <w:overflowPunct w:val="0"/>
        <w:spacing w:beforeLines="30" w:before="108" w:line="350" w:lineRule="exact"/>
        <w:ind w:leftChars="350" w:left="840" w:firstLine="0"/>
        <w:jc w:val="both"/>
        <w:outlineLvl w:val="4"/>
        <w:rPr>
          <w:b/>
          <w:sz w:val="20"/>
          <w:bdr w:val="single" w:sz="4" w:space="0" w:color="auto"/>
        </w:rPr>
      </w:pPr>
      <w:r w:rsidRPr="00413119">
        <w:rPr>
          <w:rFonts w:hint="eastAsia"/>
          <w:b/>
          <w:sz w:val="20"/>
          <w:bdr w:val="single" w:sz="4" w:space="0" w:color="auto"/>
        </w:rPr>
        <w:t>（</w:t>
      </w:r>
      <w:r w:rsidRPr="00413119">
        <w:rPr>
          <w:rFonts w:hint="eastAsia"/>
          <w:b/>
          <w:sz w:val="20"/>
          <w:bdr w:val="single" w:sz="4" w:space="0" w:color="auto"/>
        </w:rPr>
        <w:t>B</w:t>
      </w:r>
      <w:r w:rsidRPr="00413119">
        <w:rPr>
          <w:rFonts w:hint="eastAsia"/>
          <w:b/>
          <w:sz w:val="20"/>
          <w:bdr w:val="single" w:sz="4" w:space="0" w:color="auto"/>
        </w:rPr>
        <w:t>）</w:t>
      </w:r>
      <w:r w:rsidR="00FB3FB7" w:rsidRPr="00413119">
        <w:rPr>
          <w:rFonts w:hint="eastAsia"/>
          <w:b/>
          <w:sz w:val="20"/>
          <w:bdr w:val="single" w:sz="4" w:space="0" w:color="auto"/>
        </w:rPr>
        <w:t>治世經書等能助瞋恚，知此事者即有瞋恚；若不知則不名一切智人</w:t>
      </w:r>
    </w:p>
    <w:p w:rsidR="007E5270" w:rsidRPr="00413119" w:rsidRDefault="00FB3FB7" w:rsidP="00185E52">
      <w:pPr>
        <w:overflowPunct w:val="0"/>
        <w:ind w:leftChars="350" w:left="840" w:firstLine="0"/>
        <w:jc w:val="both"/>
      </w:pPr>
      <w:r w:rsidRPr="00413119">
        <w:rPr>
          <w:rFonts w:hint="eastAsia"/>
        </w:rPr>
        <w:t>復次，有諸經書能助瞋恚，喜誑於人，所謂治世經書等。</w:t>
      </w:r>
    </w:p>
    <w:p w:rsidR="007E5270" w:rsidRPr="00413119" w:rsidRDefault="00FB3FB7" w:rsidP="00185E52">
      <w:pPr>
        <w:overflowPunct w:val="0"/>
        <w:ind w:leftChars="350" w:left="840" w:firstLine="0"/>
        <w:jc w:val="both"/>
      </w:pPr>
      <w:r w:rsidRPr="00413119">
        <w:rPr>
          <w:rFonts w:hint="eastAsia"/>
        </w:rPr>
        <w:t>若知是事，則有瞋恚。何以故？有因必有果故。</w:t>
      </w:r>
    </w:p>
    <w:p w:rsidR="00FB3FB7" w:rsidRPr="00413119" w:rsidRDefault="00FB3FB7" w:rsidP="00230C39">
      <w:pPr>
        <w:overflowPunct w:val="0"/>
        <w:spacing w:beforeLines="30" w:before="108"/>
        <w:ind w:leftChars="350" w:left="840" w:firstLine="0"/>
        <w:jc w:val="both"/>
      </w:pPr>
      <w:r w:rsidRPr="00413119">
        <w:rPr>
          <w:rFonts w:hint="eastAsia"/>
        </w:rPr>
        <w:t>若不知則不名一切智人，是故知無一切智人。</w:t>
      </w:r>
    </w:p>
    <w:p w:rsidR="00FB3FB7" w:rsidRPr="00413119" w:rsidRDefault="00877F36" w:rsidP="0031244D">
      <w:pPr>
        <w:overflowPunct w:val="0"/>
        <w:spacing w:beforeLines="30" w:before="108" w:line="350" w:lineRule="exact"/>
        <w:ind w:leftChars="300" w:left="720" w:firstLine="0"/>
        <w:jc w:val="both"/>
        <w:outlineLvl w:val="3"/>
        <w:rPr>
          <w:b/>
          <w:sz w:val="20"/>
          <w:bdr w:val="single" w:sz="4" w:space="0" w:color="auto"/>
        </w:rPr>
      </w:pPr>
      <w:r w:rsidRPr="00413119">
        <w:rPr>
          <w:rFonts w:hint="eastAsia"/>
          <w:b/>
          <w:sz w:val="20"/>
          <w:bdr w:val="single" w:sz="4" w:space="0" w:color="auto"/>
        </w:rPr>
        <w:t>D</w:t>
      </w:r>
      <w:r w:rsidRPr="00413119">
        <w:rPr>
          <w:rFonts w:hint="eastAsia"/>
          <w:b/>
          <w:sz w:val="20"/>
          <w:bdr w:val="single" w:sz="4" w:space="0" w:color="auto"/>
        </w:rPr>
        <w:t>、</w:t>
      </w:r>
      <w:r w:rsidR="00FB3FB7" w:rsidRPr="00413119">
        <w:rPr>
          <w:rFonts w:hint="eastAsia"/>
          <w:b/>
          <w:sz w:val="20"/>
          <w:bdr w:val="single" w:sz="4" w:space="0" w:color="auto"/>
        </w:rPr>
        <w:t>世尊不盡知未來事，故佛非一切智人</w:t>
      </w:r>
    </w:p>
    <w:p w:rsidR="00FB3FB7" w:rsidRPr="00413119" w:rsidRDefault="00D15AD7" w:rsidP="0031244D">
      <w:pPr>
        <w:overflowPunct w:val="0"/>
        <w:spacing w:line="350" w:lineRule="exact"/>
        <w:ind w:leftChars="350" w:left="840" w:firstLine="0"/>
        <w:jc w:val="both"/>
        <w:outlineLvl w:val="4"/>
        <w:rPr>
          <w:b/>
          <w:sz w:val="20"/>
          <w:bdr w:val="single" w:sz="4" w:space="0" w:color="auto"/>
        </w:rPr>
      </w:pPr>
      <w:r w:rsidRPr="00413119">
        <w:rPr>
          <w:rFonts w:hint="eastAsia"/>
          <w:b/>
          <w:sz w:val="20"/>
          <w:bdr w:val="single" w:sz="4" w:space="0" w:color="auto"/>
        </w:rPr>
        <w:t>（</w:t>
      </w:r>
      <w:r w:rsidRPr="00413119">
        <w:rPr>
          <w:rFonts w:hint="eastAsia"/>
          <w:b/>
          <w:sz w:val="20"/>
          <w:bdr w:val="single" w:sz="4" w:space="0" w:color="auto"/>
        </w:rPr>
        <w:t>A</w:t>
      </w:r>
      <w:r w:rsidRPr="00413119">
        <w:rPr>
          <w:rFonts w:hint="eastAsia"/>
          <w:b/>
          <w:sz w:val="20"/>
          <w:bdr w:val="single" w:sz="4" w:space="0" w:color="auto"/>
        </w:rPr>
        <w:t>）</w:t>
      </w:r>
      <w:r w:rsidR="00FB3FB7" w:rsidRPr="00413119">
        <w:rPr>
          <w:rFonts w:hint="eastAsia"/>
          <w:b/>
          <w:sz w:val="20"/>
          <w:bdr w:val="single" w:sz="4" w:space="0" w:color="auto"/>
        </w:rPr>
        <w:t>佛無經書預記某人於未來難佛一切智人</w:t>
      </w:r>
    </w:p>
    <w:p w:rsidR="00EC2BE2" w:rsidRPr="00413119" w:rsidRDefault="00FB3FB7" w:rsidP="00185E52">
      <w:pPr>
        <w:overflowPunct w:val="0"/>
        <w:ind w:leftChars="350" w:left="840" w:firstLine="0"/>
        <w:jc w:val="both"/>
      </w:pPr>
      <w:r w:rsidRPr="00413119">
        <w:rPr>
          <w:rFonts w:hint="eastAsia"/>
        </w:rPr>
        <w:t>復次，佛不必盡知未來世事。</w:t>
      </w:r>
    </w:p>
    <w:p w:rsidR="00EE2D6A" w:rsidRPr="00413119" w:rsidRDefault="00FB3FB7" w:rsidP="00185E52">
      <w:pPr>
        <w:overflowPunct w:val="0"/>
        <w:ind w:leftChars="350" w:left="840" w:firstLine="0"/>
        <w:jc w:val="both"/>
      </w:pPr>
      <w:r w:rsidRPr="00413119">
        <w:rPr>
          <w:rFonts w:hint="eastAsia"/>
        </w:rPr>
        <w:t>譬如我今難一切智人，佛無經書豫</w:t>
      </w:r>
      <w:r w:rsidRPr="00413119">
        <w:rPr>
          <w:rStyle w:val="a6"/>
        </w:rPr>
        <w:footnoteReference w:id="11"/>
      </w:r>
      <w:r w:rsidRPr="00413119">
        <w:rPr>
          <w:rFonts w:hint="eastAsia"/>
        </w:rPr>
        <w:t>記：是人如是姓、如是家、在某處，以如是事難一切智人。</w:t>
      </w:r>
    </w:p>
    <w:p w:rsidR="00EE2D6A" w:rsidRPr="00413119" w:rsidRDefault="00FB3FB7" w:rsidP="00185E52">
      <w:pPr>
        <w:overflowPunct w:val="0"/>
        <w:spacing w:beforeLines="30" w:before="108"/>
        <w:ind w:leftChars="350" w:left="840" w:firstLine="0"/>
        <w:jc w:val="both"/>
      </w:pPr>
      <w:r w:rsidRPr="00413119">
        <w:rPr>
          <w:rFonts w:hint="eastAsia"/>
        </w:rPr>
        <w:t>若謂佛盡知，何以故不說是事？</w:t>
      </w:r>
    </w:p>
    <w:p w:rsidR="00FB3FB7" w:rsidRPr="00413119" w:rsidRDefault="00FB3FB7" w:rsidP="00185E52">
      <w:pPr>
        <w:overflowPunct w:val="0"/>
        <w:ind w:leftChars="350" w:left="840" w:firstLine="0"/>
        <w:jc w:val="both"/>
      </w:pPr>
      <w:r w:rsidRPr="00413119">
        <w:rPr>
          <w:rFonts w:hint="eastAsia"/>
        </w:rPr>
        <w:t>若說經者，經中應有，不說是事，是故知非一切智人。</w:t>
      </w:r>
    </w:p>
    <w:p w:rsidR="00FB3FB7" w:rsidRPr="00413119" w:rsidRDefault="00D15AD7" w:rsidP="00185E52">
      <w:pPr>
        <w:overflowPunct w:val="0"/>
        <w:spacing w:beforeLines="30" w:before="108"/>
        <w:ind w:leftChars="350" w:left="840" w:firstLine="0"/>
        <w:jc w:val="both"/>
        <w:outlineLvl w:val="4"/>
        <w:rPr>
          <w:b/>
          <w:sz w:val="20"/>
          <w:bdr w:val="single" w:sz="4" w:space="0" w:color="auto"/>
        </w:rPr>
      </w:pPr>
      <w:r w:rsidRPr="00413119">
        <w:rPr>
          <w:rFonts w:hint="eastAsia"/>
          <w:b/>
          <w:sz w:val="20"/>
          <w:bdr w:val="single" w:sz="4" w:space="0" w:color="auto"/>
        </w:rPr>
        <w:t>（</w:t>
      </w:r>
      <w:r w:rsidRPr="00413119">
        <w:rPr>
          <w:rFonts w:hint="eastAsia"/>
          <w:b/>
          <w:sz w:val="20"/>
          <w:bdr w:val="single" w:sz="4" w:space="0" w:color="auto"/>
        </w:rPr>
        <w:t>B</w:t>
      </w:r>
      <w:r w:rsidRPr="00413119">
        <w:rPr>
          <w:rFonts w:hint="eastAsia"/>
          <w:b/>
          <w:sz w:val="20"/>
          <w:bdr w:val="single" w:sz="4" w:space="0" w:color="auto"/>
        </w:rPr>
        <w:t>）</w:t>
      </w:r>
      <w:r w:rsidR="00FB3FB7" w:rsidRPr="00413119">
        <w:rPr>
          <w:rFonts w:hint="eastAsia"/>
          <w:b/>
          <w:sz w:val="20"/>
          <w:bdr w:val="single" w:sz="4" w:space="0" w:color="auto"/>
        </w:rPr>
        <w:t>佛受調達出家，故不知未來事</w:t>
      </w:r>
    </w:p>
    <w:p w:rsidR="00FB3FB7" w:rsidRPr="00413119" w:rsidRDefault="00FB3FB7" w:rsidP="00185E52">
      <w:pPr>
        <w:overflowPunct w:val="0"/>
        <w:ind w:leftChars="350" w:left="840" w:firstLine="0"/>
        <w:jc w:val="both"/>
      </w:pPr>
      <w:r w:rsidRPr="00413119">
        <w:rPr>
          <w:rFonts w:hint="eastAsia"/>
        </w:rPr>
        <w:t>復次，佛若盡知未來世事，應當豫知調達出家已破僧</w:t>
      </w:r>
      <w:r w:rsidRPr="00413119">
        <w:rPr>
          <w:rStyle w:val="a6"/>
        </w:rPr>
        <w:footnoteReference w:id="12"/>
      </w:r>
      <w:r w:rsidRPr="00413119">
        <w:rPr>
          <w:rFonts w:hint="eastAsia"/>
        </w:rPr>
        <w:t>；若知者，不應聽出家。</w:t>
      </w:r>
    </w:p>
    <w:p w:rsidR="00FB3FB7" w:rsidRPr="00413119" w:rsidRDefault="00D15AD7" w:rsidP="0031244D">
      <w:pPr>
        <w:overflowPunct w:val="0"/>
        <w:spacing w:beforeLines="30" w:before="108"/>
        <w:ind w:leftChars="350" w:left="840" w:firstLine="0"/>
        <w:jc w:val="both"/>
        <w:outlineLvl w:val="4"/>
        <w:rPr>
          <w:b/>
          <w:sz w:val="20"/>
          <w:bdr w:val="single" w:sz="4" w:space="0" w:color="auto"/>
        </w:rPr>
      </w:pPr>
      <w:r w:rsidRPr="00413119">
        <w:rPr>
          <w:rFonts w:hint="eastAsia"/>
          <w:b/>
          <w:sz w:val="20"/>
          <w:bdr w:val="single" w:sz="4" w:space="0" w:color="auto"/>
        </w:rPr>
        <w:lastRenderedPageBreak/>
        <w:t>（</w:t>
      </w:r>
      <w:r w:rsidRPr="00413119">
        <w:rPr>
          <w:rFonts w:hint="eastAsia"/>
          <w:b/>
          <w:sz w:val="20"/>
          <w:bdr w:val="single" w:sz="4" w:space="0" w:color="auto"/>
        </w:rPr>
        <w:t>C</w:t>
      </w:r>
      <w:r w:rsidRPr="00413119">
        <w:rPr>
          <w:rFonts w:hint="eastAsia"/>
          <w:b/>
          <w:sz w:val="20"/>
          <w:bdr w:val="single" w:sz="4" w:space="0" w:color="auto"/>
        </w:rPr>
        <w:t>）</w:t>
      </w:r>
      <w:r w:rsidR="005D342B" w:rsidRPr="00413119">
        <w:rPr>
          <w:rFonts w:hint="eastAsia"/>
          <w:b/>
          <w:sz w:val="20"/>
          <w:bdr w:val="single" w:sz="4" w:space="0" w:color="auto"/>
        </w:rPr>
        <w:t>佛不知木機</w:t>
      </w:r>
      <w:r w:rsidR="00FB3FB7" w:rsidRPr="00413119">
        <w:rPr>
          <w:rFonts w:hint="eastAsia"/>
          <w:b/>
          <w:sz w:val="20"/>
          <w:bdr w:val="single" w:sz="4" w:space="0" w:color="auto"/>
        </w:rPr>
        <w:t>激石，於中經行</w:t>
      </w:r>
    </w:p>
    <w:p w:rsidR="00FB3FB7" w:rsidRPr="00413119" w:rsidRDefault="00FB3FB7" w:rsidP="0031244D">
      <w:pPr>
        <w:overflowPunct w:val="0"/>
        <w:ind w:leftChars="350" w:left="840" w:firstLine="0"/>
        <w:jc w:val="both"/>
      </w:pPr>
      <w:r w:rsidRPr="00413119">
        <w:rPr>
          <w:rFonts w:hint="eastAsia"/>
        </w:rPr>
        <w:t>復次，佛不知木機激</w:t>
      </w:r>
      <w:r w:rsidR="005D342B" w:rsidRPr="00413119">
        <w:rPr>
          <w:rStyle w:val="a6"/>
          <w:rFonts w:eastAsia="標楷體"/>
        </w:rPr>
        <w:footnoteReference w:id="13"/>
      </w:r>
      <w:r w:rsidRPr="00413119">
        <w:rPr>
          <w:rFonts w:hint="eastAsia"/>
        </w:rPr>
        <w:t>石。</w:t>
      </w:r>
      <w:r w:rsidRPr="00413119">
        <w:rPr>
          <w:rStyle w:val="a6"/>
        </w:rPr>
        <w:footnoteReference w:id="14"/>
      </w:r>
      <w:r w:rsidRPr="00413119">
        <w:rPr>
          <w:rFonts w:hint="eastAsia"/>
        </w:rPr>
        <w:t>佛若豫知者，則不應於中經行。</w:t>
      </w:r>
    </w:p>
    <w:p w:rsidR="00FB3FB7" w:rsidRPr="00413119" w:rsidRDefault="00D15AD7" w:rsidP="0031244D">
      <w:pPr>
        <w:overflowPunct w:val="0"/>
        <w:spacing w:beforeLines="30" w:before="108"/>
        <w:ind w:leftChars="350" w:left="840" w:firstLine="0"/>
        <w:jc w:val="both"/>
        <w:outlineLvl w:val="4"/>
        <w:rPr>
          <w:b/>
          <w:sz w:val="20"/>
          <w:bdr w:val="single" w:sz="4" w:space="0" w:color="auto"/>
        </w:rPr>
      </w:pPr>
      <w:r w:rsidRPr="00413119">
        <w:rPr>
          <w:rFonts w:hint="eastAsia"/>
          <w:b/>
          <w:sz w:val="20"/>
          <w:bdr w:val="single" w:sz="4" w:space="0" w:color="auto"/>
        </w:rPr>
        <w:t>（</w:t>
      </w:r>
      <w:r w:rsidRPr="00413119">
        <w:rPr>
          <w:rFonts w:hint="eastAsia"/>
          <w:b/>
          <w:sz w:val="20"/>
          <w:bdr w:val="single" w:sz="4" w:space="0" w:color="auto"/>
        </w:rPr>
        <w:t>D</w:t>
      </w:r>
      <w:r w:rsidRPr="00413119">
        <w:rPr>
          <w:rFonts w:hint="eastAsia"/>
          <w:b/>
          <w:sz w:val="20"/>
          <w:bdr w:val="single" w:sz="4" w:space="0" w:color="auto"/>
        </w:rPr>
        <w:t>）</w:t>
      </w:r>
      <w:r w:rsidR="00FB3FB7" w:rsidRPr="00413119">
        <w:rPr>
          <w:rFonts w:hint="eastAsia"/>
          <w:b/>
          <w:sz w:val="20"/>
          <w:bdr w:val="single" w:sz="4" w:space="0" w:color="auto"/>
        </w:rPr>
        <w:t>佛不能預知</w:t>
      </w:r>
      <w:r w:rsidR="00FB3FB7" w:rsidRPr="00413119">
        <w:rPr>
          <w:rFonts w:hint="eastAsia"/>
          <w:b/>
          <w:sz w:val="20"/>
          <w:szCs w:val="20"/>
          <w:bdr w:val="single" w:sz="4" w:space="0" w:color="auto"/>
        </w:rPr>
        <w:t>旃遮婆羅門女以婬欲謗，故非一切智</w:t>
      </w:r>
      <w:r w:rsidR="00FB3FB7" w:rsidRPr="00413119">
        <w:rPr>
          <w:rFonts w:hint="eastAsia"/>
          <w:b/>
          <w:sz w:val="20"/>
          <w:bdr w:val="single" w:sz="4" w:space="0" w:color="auto"/>
        </w:rPr>
        <w:t>人</w:t>
      </w:r>
    </w:p>
    <w:p w:rsidR="00FB3FB7" w:rsidRPr="00413119" w:rsidRDefault="00FB3FB7" w:rsidP="0031244D">
      <w:pPr>
        <w:overflowPunct w:val="0"/>
        <w:ind w:leftChars="350" w:left="840" w:firstLine="0"/>
        <w:jc w:val="both"/>
      </w:pPr>
      <w:r w:rsidRPr="00413119">
        <w:rPr>
          <w:rFonts w:hint="eastAsia"/>
        </w:rPr>
        <w:t>復次，佛不知旃遮婆羅門女以婬欲謗。</w:t>
      </w:r>
      <w:r w:rsidRPr="00413119">
        <w:rPr>
          <w:rStyle w:val="a6"/>
        </w:rPr>
        <w:footnoteReference w:id="15"/>
      </w:r>
      <w:r w:rsidRPr="00413119">
        <w:rPr>
          <w:rFonts w:hint="eastAsia"/>
        </w:rPr>
        <w:t>若佛先知，應告諸比丘，未來當有是事。</w:t>
      </w:r>
    </w:p>
    <w:p w:rsidR="00FB3FB7" w:rsidRPr="00413119" w:rsidRDefault="00D15AD7" w:rsidP="0031244D">
      <w:pPr>
        <w:overflowPunct w:val="0"/>
        <w:spacing w:beforeLines="30" w:before="108"/>
        <w:ind w:leftChars="350" w:left="840" w:firstLine="0"/>
        <w:jc w:val="both"/>
        <w:outlineLvl w:val="4"/>
        <w:rPr>
          <w:b/>
        </w:rPr>
      </w:pPr>
      <w:r w:rsidRPr="00413119">
        <w:rPr>
          <w:rFonts w:hint="eastAsia"/>
          <w:b/>
          <w:sz w:val="20"/>
          <w:bdr w:val="single" w:sz="4" w:space="0" w:color="auto"/>
        </w:rPr>
        <w:t>（</w:t>
      </w:r>
      <w:r w:rsidRPr="00413119">
        <w:rPr>
          <w:rFonts w:hint="eastAsia"/>
          <w:b/>
          <w:sz w:val="20"/>
          <w:bdr w:val="single" w:sz="4" w:space="0" w:color="auto"/>
        </w:rPr>
        <w:t>E</w:t>
      </w:r>
      <w:r w:rsidRPr="00413119">
        <w:rPr>
          <w:rFonts w:hint="eastAsia"/>
          <w:b/>
          <w:sz w:val="20"/>
          <w:bdr w:val="single" w:sz="4" w:space="0" w:color="auto"/>
        </w:rPr>
        <w:t>）</w:t>
      </w:r>
      <w:r w:rsidR="00FB3FB7" w:rsidRPr="00413119">
        <w:rPr>
          <w:rFonts w:hint="eastAsia"/>
          <w:b/>
          <w:sz w:val="20"/>
          <w:bdr w:val="single" w:sz="4" w:space="0" w:color="auto"/>
        </w:rPr>
        <w:t>佛不能預知</w:t>
      </w:r>
      <w:r w:rsidR="00FB3FB7" w:rsidRPr="00413119">
        <w:rPr>
          <w:rFonts w:hint="eastAsia"/>
          <w:b/>
          <w:sz w:val="20"/>
          <w:szCs w:val="20"/>
          <w:bdr w:val="single" w:sz="4" w:space="0" w:color="auto"/>
        </w:rPr>
        <w:t>梵志殺孫陀羅女於祇洹塹中埋，故非一切智</w:t>
      </w:r>
      <w:r w:rsidR="00FB3FB7" w:rsidRPr="00413119">
        <w:rPr>
          <w:rFonts w:hint="eastAsia"/>
          <w:b/>
          <w:sz w:val="20"/>
          <w:bdr w:val="single" w:sz="4" w:space="0" w:color="auto"/>
        </w:rPr>
        <w:t>人</w:t>
      </w:r>
    </w:p>
    <w:p w:rsidR="00CF11F9" w:rsidRPr="00413119" w:rsidRDefault="00FB3FB7" w:rsidP="00185E52">
      <w:pPr>
        <w:overflowPunct w:val="0"/>
        <w:ind w:leftChars="350" w:left="840" w:firstLine="0"/>
        <w:jc w:val="both"/>
        <w:rPr>
          <w:spacing w:val="-6"/>
        </w:rPr>
      </w:pPr>
      <w:r w:rsidRPr="00413119">
        <w:rPr>
          <w:rFonts w:hint="eastAsia"/>
          <w:spacing w:val="-6"/>
        </w:rPr>
        <w:t>復次，有梵志嫉佛故，於餘處殺梵志女</w:t>
      </w:r>
      <w:r w:rsidRPr="00413119">
        <w:rPr>
          <w:spacing w:val="-6"/>
        </w:rPr>
        <w:t>——</w:t>
      </w:r>
      <w:r w:rsidRPr="00413119">
        <w:rPr>
          <w:rFonts w:hint="eastAsia"/>
          <w:spacing w:val="-6"/>
        </w:rPr>
        <w:t>孫陀羅，於祇洹塹</w:t>
      </w:r>
      <w:r w:rsidRPr="00413119">
        <w:rPr>
          <w:rStyle w:val="a6"/>
          <w:spacing w:val="-6"/>
        </w:rPr>
        <w:footnoteReference w:id="16"/>
      </w:r>
      <w:r w:rsidRPr="00413119">
        <w:rPr>
          <w:rFonts w:hint="eastAsia"/>
          <w:spacing w:val="-6"/>
        </w:rPr>
        <w:t>中埋。</w:t>
      </w:r>
      <w:r w:rsidRPr="00413119">
        <w:rPr>
          <w:rStyle w:val="a6"/>
          <w:spacing w:val="-6"/>
        </w:rPr>
        <w:footnoteReference w:id="17"/>
      </w:r>
    </w:p>
    <w:p w:rsidR="007344A5" w:rsidRPr="00413119" w:rsidRDefault="00FB3FB7" w:rsidP="00185E52">
      <w:pPr>
        <w:overflowPunct w:val="0"/>
        <w:ind w:leftChars="350" w:left="840" w:firstLine="0"/>
        <w:jc w:val="both"/>
      </w:pPr>
      <w:r w:rsidRPr="00413119">
        <w:rPr>
          <w:rFonts w:hint="eastAsia"/>
        </w:rPr>
        <w:lastRenderedPageBreak/>
        <w:t>佛不知是事，若知是者，應於諸梵志所救此女命。</w:t>
      </w:r>
    </w:p>
    <w:p w:rsidR="004C2181" w:rsidRPr="00413119" w:rsidRDefault="00FB3FB7" w:rsidP="00185E52">
      <w:pPr>
        <w:overflowPunct w:val="0"/>
        <w:ind w:leftChars="350" w:left="840" w:firstLine="0"/>
        <w:jc w:val="both"/>
      </w:pPr>
      <w:r w:rsidRPr="00413119">
        <w:rPr>
          <w:rFonts w:hint="eastAsia"/>
        </w:rPr>
        <w:t>至調達所推石下，不說婆羅門女、梵志女事，以不知故</w:t>
      </w:r>
      <w:r w:rsidR="004C2181" w:rsidRPr="00413119">
        <w:rPr>
          <w:rFonts w:hint="eastAsia"/>
        </w:rPr>
        <w:t>。</w:t>
      </w:r>
    </w:p>
    <w:p w:rsidR="00FB3FB7" w:rsidRPr="00413119" w:rsidRDefault="00FB3FB7" w:rsidP="00185E52">
      <w:pPr>
        <w:overflowPunct w:val="0"/>
        <w:ind w:leftChars="350" w:left="840" w:firstLine="0"/>
        <w:jc w:val="both"/>
      </w:pPr>
      <w:r w:rsidRPr="00413119">
        <w:rPr>
          <w:rFonts w:hint="eastAsia"/>
        </w:rPr>
        <w:t>當知佛不盡知未來世，是故</w:t>
      </w:r>
      <w:r w:rsidR="003A6B4C" w:rsidRPr="00413119">
        <w:rPr>
          <w:sz w:val="22"/>
          <w:shd w:val="pct15" w:color="auto" w:fill="FFFFFF"/>
        </w:rPr>
        <w:t>（</w:t>
      </w:r>
      <w:smartTag w:uri="urn:schemas-microsoft-com:office:smarttags" w:element="chmetcnv">
        <w:smartTagPr>
          <w:attr w:name="UnitName" w:val="C"/>
          <w:attr w:name="SourceValue" w:val="74"/>
          <w:attr w:name="HasSpace" w:val="False"/>
          <w:attr w:name="Negative" w:val="False"/>
          <w:attr w:name="NumberType" w:val="1"/>
          <w:attr w:name="TCSC" w:val="0"/>
        </w:smartTagPr>
        <w:r w:rsidR="003A6B4C" w:rsidRPr="00413119">
          <w:rPr>
            <w:sz w:val="22"/>
            <w:shd w:val="pct15" w:color="auto" w:fill="FFFFFF"/>
          </w:rPr>
          <w:t>7</w:t>
        </w:r>
        <w:r w:rsidR="003A6B4C" w:rsidRPr="00413119">
          <w:rPr>
            <w:rFonts w:hint="eastAsia"/>
            <w:sz w:val="22"/>
            <w:shd w:val="pct15" w:color="auto" w:fill="FFFFFF"/>
          </w:rPr>
          <w:t>4c</w:t>
        </w:r>
      </w:smartTag>
      <w:r w:rsidR="003A6B4C" w:rsidRPr="00413119">
        <w:rPr>
          <w:sz w:val="22"/>
          <w:shd w:val="pct15" w:color="auto" w:fill="FFFFFF"/>
        </w:rPr>
        <w:t>）</w:t>
      </w:r>
      <w:r w:rsidRPr="00413119">
        <w:rPr>
          <w:rFonts w:hint="eastAsia"/>
        </w:rPr>
        <w:t>非一切智人。</w:t>
      </w:r>
    </w:p>
    <w:p w:rsidR="00FB3FB7" w:rsidRPr="00413119" w:rsidRDefault="00D15AD7" w:rsidP="0031244D">
      <w:pPr>
        <w:overflowPunct w:val="0"/>
        <w:spacing w:beforeLines="30" w:before="108"/>
        <w:ind w:leftChars="350" w:left="840" w:firstLine="0"/>
        <w:jc w:val="both"/>
        <w:outlineLvl w:val="4"/>
        <w:rPr>
          <w:b/>
          <w:sz w:val="20"/>
          <w:bdr w:val="single" w:sz="4" w:space="0" w:color="auto"/>
        </w:rPr>
      </w:pPr>
      <w:r w:rsidRPr="00413119">
        <w:rPr>
          <w:rFonts w:hint="eastAsia"/>
          <w:b/>
          <w:sz w:val="20"/>
          <w:bdr w:val="single" w:sz="4" w:space="0" w:color="auto"/>
        </w:rPr>
        <w:t>（</w:t>
      </w:r>
      <w:r w:rsidRPr="00413119">
        <w:rPr>
          <w:rFonts w:hint="eastAsia"/>
          <w:b/>
          <w:sz w:val="20"/>
          <w:bdr w:val="single" w:sz="4" w:space="0" w:color="auto"/>
        </w:rPr>
        <w:t>F</w:t>
      </w:r>
      <w:r w:rsidRPr="00413119">
        <w:rPr>
          <w:rFonts w:hint="eastAsia"/>
          <w:b/>
          <w:sz w:val="20"/>
          <w:bdr w:val="single" w:sz="4" w:space="0" w:color="auto"/>
        </w:rPr>
        <w:t>）</w:t>
      </w:r>
      <w:r w:rsidR="00FB3FB7" w:rsidRPr="00413119">
        <w:rPr>
          <w:rFonts w:hint="eastAsia"/>
          <w:b/>
          <w:sz w:val="20"/>
          <w:bdr w:val="single" w:sz="4" w:space="0" w:color="auto"/>
        </w:rPr>
        <w:t>佛不能預知入婆羅門聚落乞食空鉢而出</w:t>
      </w:r>
      <w:r w:rsidR="00FB3FB7" w:rsidRPr="00413119">
        <w:rPr>
          <w:rFonts w:hint="eastAsia"/>
          <w:b/>
          <w:sz w:val="20"/>
          <w:szCs w:val="20"/>
          <w:bdr w:val="single" w:sz="4" w:space="0" w:color="auto"/>
        </w:rPr>
        <w:t>，故非一切智</w:t>
      </w:r>
      <w:r w:rsidR="00FB3FB7" w:rsidRPr="00413119">
        <w:rPr>
          <w:rFonts w:hint="eastAsia"/>
          <w:b/>
          <w:sz w:val="20"/>
          <w:bdr w:val="single" w:sz="4" w:space="0" w:color="auto"/>
        </w:rPr>
        <w:t>人</w:t>
      </w:r>
    </w:p>
    <w:p w:rsidR="00FB3FB7" w:rsidRPr="00413119" w:rsidRDefault="00FB3FB7" w:rsidP="0031244D">
      <w:pPr>
        <w:overflowPunct w:val="0"/>
        <w:ind w:leftChars="350" w:left="840" w:firstLine="0"/>
        <w:jc w:val="both"/>
      </w:pPr>
      <w:r w:rsidRPr="00413119">
        <w:rPr>
          <w:rFonts w:hint="eastAsia"/>
        </w:rPr>
        <w:t>復次，佛入婆羅門聚落乞食空鉢而出，不能豫知魔時轉諸人心，乃至不得一食</w:t>
      </w:r>
      <w:r w:rsidR="002661A0" w:rsidRPr="00413119">
        <w:rPr>
          <w:rFonts w:hint="eastAsia"/>
        </w:rPr>
        <w:t>。</w:t>
      </w:r>
      <w:r w:rsidRPr="00413119">
        <w:rPr>
          <w:rStyle w:val="a6"/>
        </w:rPr>
        <w:footnoteReference w:id="18"/>
      </w:r>
      <w:r w:rsidRPr="00413119">
        <w:rPr>
          <w:rFonts w:hint="eastAsia"/>
        </w:rPr>
        <w:t>佛若知者，則不應入婆羅門聚落。是故</w:t>
      </w:r>
      <w:r w:rsidRPr="00413119">
        <w:rPr>
          <w:rStyle w:val="a6"/>
        </w:rPr>
        <w:footnoteReference w:id="19"/>
      </w:r>
      <w:r w:rsidRPr="00413119">
        <w:rPr>
          <w:rFonts w:hint="eastAsia"/>
        </w:rPr>
        <w:t>知「佛不盡知未來事」。</w:t>
      </w:r>
    </w:p>
    <w:p w:rsidR="00FB3FB7" w:rsidRPr="00413119" w:rsidRDefault="00D15AD7" w:rsidP="0031244D">
      <w:pPr>
        <w:overflowPunct w:val="0"/>
        <w:spacing w:beforeLines="30" w:before="108"/>
        <w:ind w:leftChars="350" w:left="840" w:firstLine="0"/>
        <w:jc w:val="both"/>
        <w:outlineLvl w:val="4"/>
        <w:rPr>
          <w:b/>
          <w:sz w:val="20"/>
          <w:bdr w:val="single" w:sz="4" w:space="0" w:color="auto"/>
        </w:rPr>
      </w:pPr>
      <w:r w:rsidRPr="00413119">
        <w:rPr>
          <w:rFonts w:hint="eastAsia"/>
          <w:b/>
          <w:sz w:val="20"/>
          <w:bdr w:val="single" w:sz="4" w:space="0" w:color="auto"/>
        </w:rPr>
        <w:t>（</w:t>
      </w:r>
      <w:r w:rsidRPr="00413119">
        <w:rPr>
          <w:rFonts w:hint="eastAsia"/>
          <w:b/>
          <w:sz w:val="20"/>
          <w:bdr w:val="single" w:sz="4" w:space="0" w:color="auto"/>
        </w:rPr>
        <w:t>G</w:t>
      </w:r>
      <w:r w:rsidRPr="00413119">
        <w:rPr>
          <w:rFonts w:hint="eastAsia"/>
          <w:b/>
          <w:sz w:val="20"/>
          <w:bdr w:val="single" w:sz="4" w:space="0" w:color="auto"/>
        </w:rPr>
        <w:t>）</w:t>
      </w:r>
      <w:r w:rsidR="00FB3FB7" w:rsidRPr="00413119">
        <w:rPr>
          <w:rFonts w:hint="eastAsia"/>
          <w:b/>
          <w:sz w:val="20"/>
          <w:bdr w:val="single" w:sz="4" w:space="0" w:color="auto"/>
        </w:rPr>
        <w:t>佛不知阿闍世王放醉象欲害佛</w:t>
      </w:r>
      <w:r w:rsidR="00FB3FB7" w:rsidRPr="00413119">
        <w:rPr>
          <w:rFonts w:hint="eastAsia"/>
          <w:b/>
          <w:sz w:val="20"/>
          <w:szCs w:val="20"/>
          <w:bdr w:val="single" w:sz="4" w:space="0" w:color="auto"/>
        </w:rPr>
        <w:t>，故非一切智</w:t>
      </w:r>
      <w:r w:rsidR="00FB3FB7" w:rsidRPr="00413119">
        <w:rPr>
          <w:rFonts w:hint="eastAsia"/>
          <w:b/>
          <w:sz w:val="20"/>
          <w:bdr w:val="single" w:sz="4" w:space="0" w:color="auto"/>
        </w:rPr>
        <w:t>人</w:t>
      </w:r>
    </w:p>
    <w:p w:rsidR="00FB3FB7" w:rsidRPr="00413119" w:rsidRDefault="00FB3FB7" w:rsidP="0031244D">
      <w:pPr>
        <w:overflowPunct w:val="0"/>
        <w:ind w:leftChars="350" w:left="840" w:firstLine="0"/>
        <w:jc w:val="both"/>
      </w:pPr>
      <w:r w:rsidRPr="00413119">
        <w:rPr>
          <w:rFonts w:hint="eastAsia"/>
        </w:rPr>
        <w:t>復次，阿闍世王欲害佛故，放守財醉象。</w:t>
      </w:r>
      <w:r w:rsidRPr="00413119">
        <w:rPr>
          <w:rStyle w:val="a6"/>
        </w:rPr>
        <w:footnoteReference w:id="20"/>
      </w:r>
      <w:r w:rsidRPr="00413119">
        <w:rPr>
          <w:rFonts w:hint="eastAsia"/>
        </w:rPr>
        <w:t>佛不知故，入王舍城乞食，若豫知者，則不應入城</w:t>
      </w:r>
      <w:r w:rsidRPr="00413119">
        <w:rPr>
          <w:rStyle w:val="a6"/>
        </w:rPr>
        <w:footnoteReference w:id="21"/>
      </w:r>
      <w:r w:rsidR="007344A5" w:rsidRPr="00413119">
        <w:rPr>
          <w:rFonts w:hint="eastAsia"/>
        </w:rPr>
        <w:t>，</w:t>
      </w:r>
      <w:r w:rsidRPr="00413119">
        <w:rPr>
          <w:rFonts w:hint="eastAsia"/>
        </w:rPr>
        <w:t>是故</w:t>
      </w:r>
      <w:r w:rsidRPr="00413119">
        <w:rPr>
          <w:rStyle w:val="a6"/>
        </w:rPr>
        <w:footnoteReference w:id="22"/>
      </w:r>
      <w:r w:rsidR="007344A5" w:rsidRPr="00413119">
        <w:rPr>
          <w:rFonts w:hint="eastAsia"/>
        </w:rPr>
        <w:t>不知未來事；</w:t>
      </w:r>
      <w:r w:rsidRPr="00413119">
        <w:rPr>
          <w:rFonts w:hint="eastAsia"/>
        </w:rPr>
        <w:t>不知未來事故，則非一切智人。</w:t>
      </w:r>
    </w:p>
    <w:p w:rsidR="00FB3FB7" w:rsidRPr="00413119" w:rsidRDefault="00D15AD7" w:rsidP="0031244D">
      <w:pPr>
        <w:overflowPunct w:val="0"/>
        <w:spacing w:beforeLines="30" w:before="108"/>
        <w:ind w:leftChars="350" w:left="840" w:firstLine="0"/>
        <w:jc w:val="both"/>
        <w:outlineLvl w:val="4"/>
        <w:rPr>
          <w:b/>
          <w:sz w:val="20"/>
          <w:bdr w:val="single" w:sz="4" w:space="0" w:color="auto"/>
        </w:rPr>
      </w:pPr>
      <w:r w:rsidRPr="00413119">
        <w:rPr>
          <w:rFonts w:hint="eastAsia"/>
          <w:b/>
          <w:sz w:val="20"/>
          <w:bdr w:val="single" w:sz="4" w:space="0" w:color="auto"/>
        </w:rPr>
        <w:t>（</w:t>
      </w:r>
      <w:r w:rsidRPr="00413119">
        <w:rPr>
          <w:rFonts w:hint="eastAsia"/>
          <w:b/>
          <w:sz w:val="20"/>
          <w:bdr w:val="single" w:sz="4" w:space="0" w:color="auto"/>
        </w:rPr>
        <w:t>H</w:t>
      </w:r>
      <w:r w:rsidRPr="00413119">
        <w:rPr>
          <w:rFonts w:hint="eastAsia"/>
          <w:b/>
          <w:sz w:val="20"/>
          <w:bdr w:val="single" w:sz="4" w:space="0" w:color="auto"/>
        </w:rPr>
        <w:t>）</w:t>
      </w:r>
      <w:r w:rsidR="00FB3FB7" w:rsidRPr="00413119">
        <w:rPr>
          <w:rFonts w:hint="eastAsia"/>
          <w:b/>
          <w:sz w:val="20"/>
          <w:bdr w:val="single" w:sz="4" w:space="0" w:color="auto"/>
        </w:rPr>
        <w:t>佛不能預知三月食馬麥，故非一切智人</w:t>
      </w:r>
    </w:p>
    <w:p w:rsidR="007344A5" w:rsidRPr="00413119" w:rsidRDefault="002661A0" w:rsidP="0031244D">
      <w:pPr>
        <w:overflowPunct w:val="0"/>
        <w:ind w:leftChars="350" w:left="840" w:firstLine="0"/>
        <w:jc w:val="both"/>
      </w:pPr>
      <w:r w:rsidRPr="00413119">
        <w:rPr>
          <w:rFonts w:hint="eastAsia"/>
        </w:rPr>
        <w:t>復次，佛不知惡涅達多請佛因緣，即受其請，將諸比丘</w:t>
      </w:r>
      <w:r w:rsidR="00FB3FB7" w:rsidRPr="00413119">
        <w:rPr>
          <w:rFonts w:hint="eastAsia"/>
        </w:rPr>
        <w:t>詣韋羅闍國</w:t>
      </w:r>
      <w:r w:rsidR="001A722A" w:rsidRPr="00413119">
        <w:rPr>
          <w:rStyle w:val="a6"/>
        </w:rPr>
        <w:footnoteReference w:id="23"/>
      </w:r>
      <w:r w:rsidR="00FB3FB7" w:rsidRPr="00413119">
        <w:rPr>
          <w:rFonts w:hint="eastAsia"/>
        </w:rPr>
        <w:t>。是婆羅門忘先請故，使佛食馬麥。</w:t>
      </w:r>
      <w:r w:rsidR="00FB3FB7" w:rsidRPr="00413119">
        <w:rPr>
          <w:rStyle w:val="a6"/>
        </w:rPr>
        <w:footnoteReference w:id="24"/>
      </w:r>
    </w:p>
    <w:p w:rsidR="00FB3FB7" w:rsidRPr="00413119" w:rsidRDefault="00FB3FB7" w:rsidP="0031244D">
      <w:pPr>
        <w:overflowPunct w:val="0"/>
        <w:spacing w:beforeLines="30" w:before="108" w:line="356" w:lineRule="exact"/>
        <w:ind w:leftChars="350" w:left="840" w:firstLine="0"/>
        <w:jc w:val="both"/>
      </w:pPr>
      <w:r w:rsidRPr="00413119">
        <w:rPr>
          <w:rFonts w:hint="eastAsia"/>
        </w:rPr>
        <w:lastRenderedPageBreak/>
        <w:t>若佛豫知</w:t>
      </w:r>
      <w:r w:rsidRPr="00413119">
        <w:rPr>
          <w:rStyle w:val="a6"/>
        </w:rPr>
        <w:footnoteReference w:id="25"/>
      </w:r>
      <w:r w:rsidR="003103EB" w:rsidRPr="00413119">
        <w:rPr>
          <w:rFonts w:hint="eastAsia"/>
        </w:rPr>
        <w:t>，則不應受請、三月食馬麥，</w:t>
      </w:r>
      <w:r w:rsidR="007344A5" w:rsidRPr="00413119">
        <w:rPr>
          <w:rFonts w:hint="eastAsia"/>
        </w:rPr>
        <w:t>是故知佛不知未來事；</w:t>
      </w:r>
      <w:r w:rsidRPr="00413119">
        <w:rPr>
          <w:rFonts w:hint="eastAsia"/>
        </w:rPr>
        <w:t>不知未來事故，則非一切智人。</w:t>
      </w:r>
    </w:p>
    <w:p w:rsidR="00FB3FB7" w:rsidRPr="00413119" w:rsidRDefault="00D15AD7" w:rsidP="0031244D">
      <w:pPr>
        <w:overflowPunct w:val="0"/>
        <w:spacing w:beforeLines="30" w:before="108" w:line="356" w:lineRule="exact"/>
        <w:ind w:leftChars="350" w:left="840" w:firstLine="0"/>
        <w:jc w:val="both"/>
        <w:outlineLvl w:val="4"/>
        <w:rPr>
          <w:b/>
          <w:sz w:val="20"/>
          <w:bdr w:val="single" w:sz="4" w:space="0" w:color="auto"/>
        </w:rPr>
      </w:pPr>
      <w:r w:rsidRPr="00413119">
        <w:rPr>
          <w:rFonts w:hint="eastAsia"/>
          <w:b/>
          <w:sz w:val="20"/>
          <w:bdr w:val="single" w:sz="4" w:space="0" w:color="auto"/>
        </w:rPr>
        <w:t>（</w:t>
      </w:r>
      <w:r w:rsidRPr="00413119">
        <w:rPr>
          <w:rFonts w:hint="eastAsia"/>
          <w:b/>
          <w:sz w:val="20"/>
          <w:bdr w:val="single" w:sz="4" w:space="0" w:color="auto"/>
        </w:rPr>
        <w:t>I</w:t>
      </w:r>
      <w:r w:rsidRPr="00413119">
        <w:rPr>
          <w:rFonts w:hint="eastAsia"/>
          <w:b/>
          <w:sz w:val="20"/>
          <w:bdr w:val="single" w:sz="4" w:space="0" w:color="auto"/>
        </w:rPr>
        <w:t>）</w:t>
      </w:r>
      <w:r w:rsidR="00FB3FB7" w:rsidRPr="00413119">
        <w:rPr>
          <w:rFonts w:hint="eastAsia"/>
          <w:b/>
          <w:sz w:val="20"/>
          <w:bdr w:val="single" w:sz="4" w:space="0" w:color="auto"/>
        </w:rPr>
        <w:t>佛不知須涅叉多羅惡心，收為弟子，故非一切智人</w:t>
      </w:r>
    </w:p>
    <w:p w:rsidR="007344A5" w:rsidRPr="00413119" w:rsidRDefault="00FB3FB7" w:rsidP="0031244D">
      <w:pPr>
        <w:overflowPunct w:val="0"/>
        <w:spacing w:line="356" w:lineRule="exact"/>
        <w:ind w:leftChars="350" w:left="840" w:firstLine="0"/>
        <w:jc w:val="both"/>
      </w:pPr>
      <w:r w:rsidRPr="00413119">
        <w:rPr>
          <w:rFonts w:hint="eastAsia"/>
        </w:rPr>
        <w:t>復次，佛受須涅叉多羅為弟子故，則不知未來事。是人惡心堅牢、難化，不信佛語。</w:t>
      </w:r>
      <w:r w:rsidRPr="00413119">
        <w:rPr>
          <w:rStyle w:val="a6"/>
        </w:rPr>
        <w:footnoteReference w:id="26"/>
      </w:r>
    </w:p>
    <w:p w:rsidR="00FB3FB7" w:rsidRPr="00413119" w:rsidRDefault="00FB3FB7" w:rsidP="0031244D">
      <w:pPr>
        <w:overflowPunct w:val="0"/>
        <w:spacing w:beforeLines="30" w:before="108" w:line="356" w:lineRule="exact"/>
        <w:ind w:leftChars="350" w:left="840" w:firstLine="0"/>
        <w:jc w:val="both"/>
      </w:pPr>
      <w:r w:rsidRPr="00413119">
        <w:rPr>
          <w:rFonts w:hint="eastAsia"/>
        </w:rPr>
        <w:t>佛若知者</w:t>
      </w:r>
      <w:r w:rsidR="007344A5" w:rsidRPr="00413119">
        <w:rPr>
          <w:rFonts w:hint="eastAsia"/>
        </w:rPr>
        <w:t>，云何受為弟子？受為弟子故，則不知未來事；</w:t>
      </w:r>
      <w:r w:rsidRPr="00413119">
        <w:rPr>
          <w:rFonts w:hint="eastAsia"/>
        </w:rPr>
        <w:t>不知未來事故，則非一切智人。</w:t>
      </w:r>
    </w:p>
    <w:p w:rsidR="00FB3FB7" w:rsidRPr="00413119" w:rsidRDefault="00D15AD7" w:rsidP="0031244D">
      <w:pPr>
        <w:overflowPunct w:val="0"/>
        <w:spacing w:beforeLines="30" w:before="108" w:line="356" w:lineRule="exact"/>
        <w:ind w:leftChars="350" w:left="840" w:firstLine="0"/>
        <w:jc w:val="both"/>
        <w:outlineLvl w:val="4"/>
        <w:rPr>
          <w:b/>
          <w:sz w:val="20"/>
          <w:bdr w:val="single" w:sz="4" w:space="0" w:color="auto"/>
        </w:rPr>
      </w:pPr>
      <w:r w:rsidRPr="00413119">
        <w:rPr>
          <w:rFonts w:hint="eastAsia"/>
          <w:b/>
          <w:sz w:val="20"/>
          <w:bdr w:val="single" w:sz="4" w:space="0" w:color="auto"/>
        </w:rPr>
        <w:t>（</w:t>
      </w:r>
      <w:r w:rsidRPr="00413119">
        <w:rPr>
          <w:rFonts w:hint="eastAsia"/>
          <w:b/>
          <w:sz w:val="20"/>
          <w:bdr w:val="single" w:sz="4" w:space="0" w:color="auto"/>
        </w:rPr>
        <w:t>J</w:t>
      </w:r>
      <w:r w:rsidRPr="00413119">
        <w:rPr>
          <w:rFonts w:hint="eastAsia"/>
          <w:b/>
          <w:sz w:val="20"/>
          <w:bdr w:val="single" w:sz="4" w:space="0" w:color="auto"/>
        </w:rPr>
        <w:t>）</w:t>
      </w:r>
      <w:r w:rsidR="003103EB" w:rsidRPr="00413119">
        <w:rPr>
          <w:rFonts w:hint="eastAsia"/>
          <w:b/>
          <w:sz w:val="20"/>
          <w:bdr w:val="single" w:sz="4" w:space="0" w:color="auto"/>
        </w:rPr>
        <w:t>佛不知未來事，未能事先結</w:t>
      </w:r>
      <w:r w:rsidR="00FB3FB7" w:rsidRPr="00413119">
        <w:rPr>
          <w:rFonts w:hint="eastAsia"/>
          <w:b/>
          <w:sz w:val="20"/>
          <w:bdr w:val="single" w:sz="4" w:space="0" w:color="auto"/>
        </w:rPr>
        <w:t>戒，故非一切智人</w:t>
      </w:r>
    </w:p>
    <w:p w:rsidR="00FB3FB7" w:rsidRPr="00413119" w:rsidRDefault="00FB3FB7" w:rsidP="0031244D">
      <w:pPr>
        <w:overflowPunct w:val="0"/>
        <w:spacing w:line="356" w:lineRule="exact"/>
        <w:ind w:leftChars="350" w:left="840" w:firstLine="0"/>
        <w:jc w:val="both"/>
      </w:pPr>
      <w:r w:rsidRPr="00413119">
        <w:rPr>
          <w:rFonts w:hint="eastAsia"/>
        </w:rPr>
        <w:t>復次，若佛是一切智人，則應防護未有犯罪者，當為結戒。以先不知結戒因緣，有作罪已，方乃結戒，則不知未來事。不知未來事故，則非一切智人。</w:t>
      </w:r>
    </w:p>
    <w:p w:rsidR="00FB3FB7" w:rsidRPr="00413119" w:rsidRDefault="00877F36" w:rsidP="0031244D">
      <w:pPr>
        <w:overflowPunct w:val="0"/>
        <w:spacing w:beforeLines="30" w:before="108" w:line="356" w:lineRule="exact"/>
        <w:ind w:leftChars="300" w:left="720" w:firstLine="0"/>
        <w:jc w:val="both"/>
        <w:outlineLvl w:val="3"/>
        <w:rPr>
          <w:b/>
          <w:sz w:val="20"/>
          <w:bdr w:val="single" w:sz="4" w:space="0" w:color="auto"/>
        </w:rPr>
      </w:pPr>
      <w:r w:rsidRPr="00413119">
        <w:rPr>
          <w:rFonts w:hint="eastAsia"/>
          <w:b/>
          <w:sz w:val="20"/>
          <w:bdr w:val="single" w:sz="4" w:space="0" w:color="auto"/>
        </w:rPr>
        <w:t>E</w:t>
      </w:r>
      <w:r w:rsidRPr="00413119">
        <w:rPr>
          <w:rFonts w:hint="eastAsia"/>
          <w:b/>
          <w:sz w:val="20"/>
          <w:bdr w:val="single" w:sz="4" w:space="0" w:color="auto"/>
        </w:rPr>
        <w:t>、</w:t>
      </w:r>
      <w:r w:rsidR="00FB3FB7" w:rsidRPr="00413119">
        <w:rPr>
          <w:rFonts w:hint="eastAsia"/>
          <w:b/>
          <w:sz w:val="20"/>
          <w:bdr w:val="single" w:sz="4" w:space="0" w:color="auto"/>
        </w:rPr>
        <w:t>佛若是一切智人，應以耆年、</w:t>
      </w:r>
      <w:r w:rsidR="00230C39" w:rsidRPr="00413119">
        <w:rPr>
          <w:rFonts w:hint="eastAsia"/>
          <w:b/>
          <w:sz w:val="20"/>
          <w:bdr w:val="single" w:sz="4" w:space="0" w:color="auto"/>
        </w:rPr>
        <w:t>功德</w:t>
      </w:r>
      <w:r w:rsidR="00FB3FB7" w:rsidRPr="00413119">
        <w:rPr>
          <w:rFonts w:hint="eastAsia"/>
          <w:b/>
          <w:sz w:val="20"/>
          <w:bdr w:val="single" w:sz="4" w:space="0" w:color="auto"/>
        </w:rPr>
        <w:t>、智慧、</w:t>
      </w:r>
      <w:r w:rsidR="00230C39" w:rsidRPr="00413119">
        <w:rPr>
          <w:rFonts w:hint="eastAsia"/>
          <w:b/>
          <w:sz w:val="20"/>
          <w:bdr w:val="single" w:sz="4" w:space="0" w:color="auto"/>
        </w:rPr>
        <w:t>多聞</w:t>
      </w:r>
      <w:r w:rsidR="00FB3FB7" w:rsidRPr="00413119">
        <w:rPr>
          <w:rFonts w:hint="eastAsia"/>
          <w:b/>
          <w:sz w:val="20"/>
          <w:bdr w:val="single" w:sz="4" w:space="0" w:color="auto"/>
        </w:rPr>
        <w:t>、得果、斷結、神通等為上座</w:t>
      </w:r>
    </w:p>
    <w:p w:rsidR="007344A5" w:rsidRPr="00413119" w:rsidRDefault="00FB3FB7" w:rsidP="0031244D">
      <w:pPr>
        <w:overflowPunct w:val="0"/>
        <w:spacing w:line="356" w:lineRule="exact"/>
        <w:ind w:leftChars="300" w:left="720" w:firstLine="0"/>
        <w:jc w:val="both"/>
      </w:pPr>
      <w:r w:rsidRPr="00413119">
        <w:rPr>
          <w:rFonts w:hint="eastAsia"/>
        </w:rPr>
        <w:t>復次，佛法但以出家受戒歲數</w:t>
      </w:r>
      <w:r w:rsidRPr="00413119">
        <w:rPr>
          <w:rStyle w:val="a6"/>
        </w:rPr>
        <w:footnoteReference w:id="27"/>
      </w:r>
      <w:r w:rsidRPr="00413119">
        <w:rPr>
          <w:rFonts w:hint="eastAsia"/>
        </w:rPr>
        <w:t>，處在上座，恭敬禮拜。不以</w:t>
      </w:r>
      <w:r w:rsidRPr="00413119">
        <w:rPr>
          <w:rFonts w:hint="eastAsia"/>
          <w:bCs/>
        </w:rPr>
        <w:t>耆年、貴族、諸家、功德、智慧、多聞、禪定、果、斷、神通</w:t>
      </w:r>
      <w:r w:rsidRPr="00413119">
        <w:rPr>
          <w:rFonts w:hint="eastAsia"/>
        </w:rPr>
        <w:t>為大。</w:t>
      </w:r>
    </w:p>
    <w:p w:rsidR="00FB3FB7" w:rsidRPr="00413119" w:rsidRDefault="00FB3FB7" w:rsidP="0031244D">
      <w:pPr>
        <w:overflowPunct w:val="0"/>
        <w:spacing w:beforeLines="30" w:before="108"/>
        <w:ind w:leftChars="300" w:left="720" w:firstLine="0"/>
        <w:jc w:val="both"/>
      </w:pPr>
      <w:r w:rsidRPr="00413119">
        <w:rPr>
          <w:rFonts w:hint="eastAsia"/>
        </w:rPr>
        <w:t>若是一切智者，應以</w:t>
      </w:r>
      <w:r w:rsidRPr="00413119">
        <w:rPr>
          <w:rFonts w:hint="eastAsia"/>
          <w:bCs/>
        </w:rPr>
        <w:t>耆年、</w:t>
      </w:r>
      <w:r w:rsidRPr="00413119">
        <w:rPr>
          <w:rFonts w:hint="eastAsia"/>
        </w:rPr>
        <w:t>貴族</w:t>
      </w:r>
      <w:r w:rsidRPr="00413119">
        <w:rPr>
          <w:rFonts w:hint="eastAsia"/>
          <w:bCs/>
        </w:rPr>
        <w:t>、諸家、功德、智慧、多聞、禪定、</w:t>
      </w:r>
      <w:r w:rsidRPr="00413119">
        <w:rPr>
          <w:rFonts w:hint="eastAsia"/>
          <w:bCs/>
        </w:rPr>
        <w:lastRenderedPageBreak/>
        <w:t>果、斷、神通</w:t>
      </w:r>
      <w:r w:rsidRPr="00413119">
        <w:rPr>
          <w:rFonts w:hint="eastAsia"/>
        </w:rPr>
        <w:t>為大，供養恭敬。若如是者，名為善制。</w:t>
      </w:r>
    </w:p>
    <w:p w:rsidR="00FB3FB7" w:rsidRPr="00413119" w:rsidRDefault="00FB3FB7" w:rsidP="0031244D">
      <w:pPr>
        <w:overflowPunct w:val="0"/>
        <w:spacing w:beforeLines="30" w:before="108"/>
        <w:ind w:leftChars="300" w:left="720" w:firstLine="0"/>
        <w:jc w:val="both"/>
        <w:rPr>
          <w:rFonts w:ascii="新細明體" w:hAnsi="新細明體"/>
        </w:rPr>
      </w:pPr>
      <w:r w:rsidRPr="00413119">
        <w:rPr>
          <w:rFonts w:ascii="新細明體" w:hAnsi="新細明體" w:hint="eastAsia"/>
          <w:b/>
        </w:rPr>
        <w:t>歲數</w:t>
      </w:r>
      <w:r w:rsidRPr="00413119">
        <w:rPr>
          <w:rFonts w:ascii="新細明體" w:hAnsi="新細明體" w:hint="eastAsia"/>
        </w:rPr>
        <w:t>者，受戒年數，如五歲道人，禮六歲者。</w:t>
      </w:r>
    </w:p>
    <w:p w:rsidR="00B91A4C" w:rsidRPr="00413119" w:rsidRDefault="00FB3FB7" w:rsidP="0031244D">
      <w:pPr>
        <w:overflowPunct w:val="0"/>
        <w:ind w:leftChars="300" w:left="1681" w:hangingChars="400" w:hanging="961"/>
        <w:jc w:val="both"/>
        <w:rPr>
          <w:rFonts w:ascii="新細明體" w:eastAsia="SimSun" w:hAnsi="新細明體"/>
        </w:rPr>
      </w:pPr>
      <w:r w:rsidRPr="00413119">
        <w:rPr>
          <w:rFonts w:ascii="新細明體" w:hAnsi="新細明體" w:hint="eastAsia"/>
          <w:b/>
        </w:rPr>
        <w:t>貴族</w:t>
      </w:r>
      <w:r w:rsidRPr="00413119">
        <w:rPr>
          <w:rFonts w:ascii="新細明體" w:hAnsi="新細明體" w:hint="eastAsia"/>
        </w:rPr>
        <w:t>者，</w:t>
      </w:r>
      <w:r w:rsidRPr="00413119">
        <w:rPr>
          <w:rFonts w:ascii="新細明體" w:hAnsi="新細明體" w:hint="eastAsia"/>
          <w:spacing w:val="-2"/>
        </w:rPr>
        <w:t>世間有四品眾生──婆羅門、剎利、</w:t>
      </w:r>
      <w:r w:rsidRPr="00413119">
        <w:rPr>
          <w:spacing w:val="-2"/>
        </w:rPr>
        <w:t>韋</w:t>
      </w:r>
      <w:r w:rsidRPr="00413119">
        <w:rPr>
          <w:rStyle w:val="a6"/>
          <w:spacing w:val="-2"/>
        </w:rPr>
        <w:footnoteReference w:id="28"/>
      </w:r>
      <w:r w:rsidRPr="00413119">
        <w:rPr>
          <w:spacing w:val="-2"/>
        </w:rPr>
        <w:t>舍、首陀羅</w:t>
      </w:r>
      <w:r w:rsidRPr="00413119">
        <w:rPr>
          <w:rFonts w:ascii="新細明體" w:hAnsi="新細明體" w:hint="eastAsia"/>
          <w:spacing w:val="-2"/>
          <w:sz w:val="22"/>
          <w:szCs w:val="22"/>
        </w:rPr>
        <w:t>。</w:t>
      </w:r>
      <w:r w:rsidRPr="00413119">
        <w:rPr>
          <w:rFonts w:ascii="新細明體" w:hAnsi="新細明體" w:hint="eastAsia"/>
          <w:spacing w:val="-2"/>
        </w:rPr>
        <w:t>首陀羅</w:t>
      </w:r>
      <w:r w:rsidRPr="00413119">
        <w:rPr>
          <w:rFonts w:ascii="新細明體" w:hAnsi="新細明體" w:hint="eastAsia"/>
        </w:rPr>
        <w:t>應恭敬韋舍、剎利、婆羅門，韋舍應恭敬剎利、婆羅門，剎利應恭敬婆羅門。</w:t>
      </w:r>
    </w:p>
    <w:p w:rsidR="00B91A4C" w:rsidRPr="00413119" w:rsidRDefault="00FB3FB7" w:rsidP="0031244D">
      <w:pPr>
        <w:overflowPunct w:val="0"/>
        <w:ind w:leftChars="300" w:left="1681" w:hangingChars="400" w:hanging="961"/>
        <w:jc w:val="both"/>
        <w:rPr>
          <w:rFonts w:ascii="新細明體" w:eastAsia="SimSun" w:hAnsi="新細明體"/>
        </w:rPr>
      </w:pPr>
      <w:r w:rsidRPr="00413119">
        <w:rPr>
          <w:rFonts w:ascii="新細明體" w:hAnsi="新細明體" w:hint="eastAsia"/>
          <w:b/>
        </w:rPr>
        <w:t>諸家</w:t>
      </w:r>
      <w:r w:rsidRPr="00413119">
        <w:rPr>
          <w:rFonts w:ascii="新細明體" w:hAnsi="新細明體" w:hint="eastAsia"/>
        </w:rPr>
        <w:t>者，工巧家、商</w:t>
      </w:r>
      <w:r w:rsidRPr="00413119">
        <w:t>估</w:t>
      </w:r>
      <w:r w:rsidRPr="00413119">
        <w:rPr>
          <w:rStyle w:val="a6"/>
        </w:rPr>
        <w:footnoteReference w:id="29"/>
      </w:r>
      <w:r w:rsidRPr="00413119">
        <w:t>家</w:t>
      </w:r>
      <w:r w:rsidRPr="00413119">
        <w:rPr>
          <w:rFonts w:ascii="新細明體" w:hAnsi="新細明體" w:hint="eastAsia"/>
        </w:rPr>
        <w:t>、居士家、長</w:t>
      </w:r>
      <w:r w:rsidR="003A6B4C" w:rsidRPr="00413119">
        <w:rPr>
          <w:sz w:val="22"/>
          <w:shd w:val="pct15" w:color="auto" w:fill="FFFFFF"/>
        </w:rPr>
        <w:t>（</w:t>
      </w:r>
      <w:smartTag w:uri="urn:schemas-microsoft-com:office:smarttags" w:element="chmetcnv">
        <w:smartTagPr>
          <w:attr w:name="UnitName" w:val="a"/>
          <w:attr w:name="SourceValue" w:val="75"/>
          <w:attr w:name="HasSpace" w:val="False"/>
          <w:attr w:name="Negative" w:val="False"/>
          <w:attr w:name="NumberType" w:val="1"/>
          <w:attr w:name="TCSC" w:val="0"/>
        </w:smartTagPr>
        <w:r w:rsidR="003A6B4C" w:rsidRPr="00413119">
          <w:rPr>
            <w:sz w:val="22"/>
            <w:shd w:val="pct15" w:color="auto" w:fill="FFFFFF"/>
          </w:rPr>
          <w:t>75a</w:t>
        </w:r>
      </w:smartTag>
      <w:r w:rsidR="003A6B4C" w:rsidRPr="00413119">
        <w:rPr>
          <w:sz w:val="22"/>
          <w:shd w:val="pct15" w:color="auto" w:fill="FFFFFF"/>
        </w:rPr>
        <w:t>）</w:t>
      </w:r>
      <w:r w:rsidRPr="00413119">
        <w:rPr>
          <w:rFonts w:ascii="新細明體" w:hAnsi="新細明體" w:hint="eastAsia"/>
        </w:rPr>
        <w:t>者家、大臣家、王家等。於諸家中，其小家應恭敬大家；如是於貧賤中出家者，應恭敬富貴中出家者。</w:t>
      </w:r>
    </w:p>
    <w:p w:rsidR="00FB3FB7" w:rsidRPr="00413119" w:rsidRDefault="00FB3FB7" w:rsidP="0031244D">
      <w:pPr>
        <w:overflowPunct w:val="0"/>
        <w:ind w:leftChars="300" w:left="1681" w:hangingChars="400" w:hanging="961"/>
        <w:jc w:val="both"/>
        <w:rPr>
          <w:rFonts w:ascii="新細明體" w:hAnsi="新細明體"/>
        </w:rPr>
      </w:pPr>
      <w:r w:rsidRPr="00413119">
        <w:rPr>
          <w:rFonts w:ascii="新細明體" w:hAnsi="新細明體" w:hint="eastAsia"/>
          <w:b/>
        </w:rPr>
        <w:t>功德</w:t>
      </w:r>
      <w:r w:rsidRPr="00413119">
        <w:rPr>
          <w:rFonts w:ascii="新細明體" w:hAnsi="新細明體" w:hint="eastAsia"/>
        </w:rPr>
        <w:t>者，毀戒人應恭敬禮拜持戒者，持戒者不應禮毀戒者；不行十二頭陀</w:t>
      </w:r>
      <w:r w:rsidRPr="00413119">
        <w:rPr>
          <w:rStyle w:val="a6"/>
        </w:rPr>
        <w:footnoteReference w:id="30"/>
      </w:r>
      <w:r w:rsidRPr="00413119">
        <w:rPr>
          <w:rFonts w:ascii="新細明體" w:hAnsi="新細明體" w:hint="eastAsia"/>
        </w:rPr>
        <w:t>者，應禮行十二頭陀者；不具足行頭陀者，應禮具足行頭陀者。</w:t>
      </w:r>
    </w:p>
    <w:p w:rsidR="00FB3FB7" w:rsidRPr="00413119" w:rsidRDefault="00FB3FB7" w:rsidP="0031244D">
      <w:pPr>
        <w:overflowPunct w:val="0"/>
        <w:ind w:leftChars="300" w:left="1681" w:hangingChars="400" w:hanging="961"/>
        <w:jc w:val="both"/>
        <w:rPr>
          <w:rFonts w:ascii="新細明體" w:hAnsi="新細明體"/>
        </w:rPr>
      </w:pPr>
      <w:r w:rsidRPr="00413119">
        <w:rPr>
          <w:rFonts w:ascii="新細明體" w:hAnsi="新細明體" w:hint="eastAsia"/>
          <w:b/>
          <w:bCs/>
        </w:rPr>
        <w:t>智慧</w:t>
      </w:r>
      <w:r w:rsidRPr="00413119">
        <w:rPr>
          <w:rFonts w:ascii="新細明體" w:hAnsi="新細明體" w:hint="eastAsia"/>
        </w:rPr>
        <w:t>者，無智慧人應禮敬有智慧者。</w:t>
      </w:r>
    </w:p>
    <w:p w:rsidR="000073E5" w:rsidRPr="00413119" w:rsidRDefault="000073E5" w:rsidP="0031244D">
      <w:pPr>
        <w:overflowPunct w:val="0"/>
        <w:ind w:leftChars="300" w:left="1681" w:hangingChars="400" w:hanging="961"/>
        <w:jc w:val="both"/>
        <w:rPr>
          <w:rFonts w:ascii="新細明體" w:hAnsi="新細明體"/>
          <w:b/>
          <w:bCs/>
        </w:rPr>
      </w:pPr>
      <w:r w:rsidRPr="00413119">
        <w:rPr>
          <w:rFonts w:ascii="新細明體" w:hAnsi="新細明體" w:hint="eastAsia"/>
          <w:b/>
          <w:bCs/>
        </w:rPr>
        <w:t>多聞</w:t>
      </w:r>
      <w:r w:rsidRPr="00413119">
        <w:rPr>
          <w:rFonts w:ascii="新細明體" w:hAnsi="新細明體" w:hint="eastAsia"/>
          <w:bCs/>
        </w:rPr>
        <w:t>者，少聞人應禮多聞者，不多誦者應禮敬多誦者。</w:t>
      </w:r>
    </w:p>
    <w:p w:rsidR="00FB3FB7" w:rsidRPr="00413119" w:rsidRDefault="00FB3FB7" w:rsidP="0031244D">
      <w:pPr>
        <w:overflowPunct w:val="0"/>
        <w:ind w:leftChars="300" w:left="1441" w:hangingChars="300" w:hanging="721"/>
        <w:jc w:val="both"/>
        <w:rPr>
          <w:rFonts w:ascii="新細明體" w:hAnsi="新細明體"/>
        </w:rPr>
      </w:pPr>
      <w:r w:rsidRPr="00413119">
        <w:rPr>
          <w:rFonts w:ascii="新細明體" w:hAnsi="新細明體" w:hint="eastAsia"/>
          <w:b/>
          <w:bCs/>
        </w:rPr>
        <w:t>果</w:t>
      </w:r>
      <w:r w:rsidRPr="00413119">
        <w:rPr>
          <w:rFonts w:ascii="新細明體" w:hAnsi="新細明體" w:hint="eastAsia"/>
        </w:rPr>
        <w:t>者，須陀洹應禮敬斯陀含，如是展轉應禮阿羅漢。一切凡夫應禮得果者。</w:t>
      </w:r>
    </w:p>
    <w:p w:rsidR="00FB3FB7" w:rsidRPr="00413119" w:rsidRDefault="00FB3FB7" w:rsidP="0031244D">
      <w:pPr>
        <w:overflowPunct w:val="0"/>
        <w:ind w:leftChars="300" w:left="1441" w:hangingChars="300" w:hanging="721"/>
        <w:jc w:val="both"/>
        <w:rPr>
          <w:rFonts w:ascii="新細明體" w:hAnsi="新細明體"/>
        </w:rPr>
      </w:pPr>
      <w:r w:rsidRPr="00413119">
        <w:rPr>
          <w:rFonts w:ascii="新細明體" w:hAnsi="新細明體" w:hint="eastAsia"/>
          <w:b/>
          <w:bCs/>
        </w:rPr>
        <w:t>斷</w:t>
      </w:r>
      <w:r w:rsidRPr="00413119">
        <w:rPr>
          <w:rFonts w:ascii="新細明體" w:hAnsi="新細明體" w:hint="eastAsia"/>
        </w:rPr>
        <w:t>者，少斷結使及未斷者，應禮多斷者。</w:t>
      </w:r>
    </w:p>
    <w:p w:rsidR="00FB3FB7" w:rsidRPr="00413119" w:rsidRDefault="00FB3FB7" w:rsidP="0031244D">
      <w:pPr>
        <w:overflowPunct w:val="0"/>
        <w:ind w:leftChars="300" w:left="1681" w:hangingChars="400" w:hanging="961"/>
        <w:jc w:val="both"/>
        <w:rPr>
          <w:rFonts w:ascii="新細明體" w:hAnsi="新細明體"/>
        </w:rPr>
      </w:pPr>
      <w:r w:rsidRPr="00413119">
        <w:rPr>
          <w:rFonts w:ascii="新細明體" w:hAnsi="新細明體" w:hint="eastAsia"/>
          <w:b/>
          <w:bCs/>
        </w:rPr>
        <w:t>神通</w:t>
      </w:r>
      <w:r w:rsidRPr="00413119">
        <w:rPr>
          <w:rFonts w:ascii="新細明體" w:hAnsi="新細明體" w:hint="eastAsia"/>
        </w:rPr>
        <w:t>者，若未具神通者，應禮具神通者。</w:t>
      </w:r>
    </w:p>
    <w:p w:rsidR="00FB3FB7" w:rsidRPr="00413119" w:rsidRDefault="00FB3FB7" w:rsidP="0031244D">
      <w:pPr>
        <w:overflowPunct w:val="0"/>
        <w:ind w:leftChars="300" w:left="720" w:firstLine="0"/>
        <w:jc w:val="both"/>
      </w:pPr>
      <w:r w:rsidRPr="00413119">
        <w:rPr>
          <w:rFonts w:ascii="新細明體" w:hAnsi="新細明體" w:hint="eastAsia"/>
        </w:rPr>
        <w:t>佛若如是次第善</w:t>
      </w:r>
      <w:r w:rsidRPr="00413119">
        <w:rPr>
          <w:rFonts w:hint="eastAsia"/>
        </w:rPr>
        <w:t>說供養恭敬法者，是為上說，而實不爾。</w:t>
      </w:r>
    </w:p>
    <w:p w:rsidR="00FB3FB7" w:rsidRPr="00413119" w:rsidRDefault="00FB3FB7" w:rsidP="0031244D">
      <w:pPr>
        <w:overflowPunct w:val="0"/>
        <w:ind w:leftChars="300" w:left="720" w:firstLine="0"/>
        <w:jc w:val="both"/>
        <w:rPr>
          <w:rFonts w:eastAsia="SimSun"/>
        </w:rPr>
      </w:pPr>
      <w:r w:rsidRPr="00413119">
        <w:rPr>
          <w:rFonts w:hint="eastAsia"/>
        </w:rPr>
        <w:t>是故知非一切智人。</w:t>
      </w:r>
    </w:p>
    <w:p w:rsidR="00FB3FB7" w:rsidRPr="00413119" w:rsidRDefault="00877F36" w:rsidP="0031244D">
      <w:pPr>
        <w:overflowPunct w:val="0"/>
        <w:spacing w:beforeLines="30" w:before="108"/>
        <w:ind w:leftChars="300" w:left="720" w:firstLine="0"/>
        <w:jc w:val="both"/>
        <w:outlineLvl w:val="3"/>
        <w:rPr>
          <w:b/>
          <w:sz w:val="20"/>
          <w:szCs w:val="20"/>
        </w:rPr>
      </w:pPr>
      <w:r w:rsidRPr="00413119">
        <w:rPr>
          <w:rFonts w:hint="eastAsia"/>
          <w:b/>
          <w:sz w:val="20"/>
          <w:szCs w:val="20"/>
          <w:bdr w:val="single" w:sz="4" w:space="0" w:color="auto"/>
        </w:rPr>
        <w:t>F</w:t>
      </w:r>
      <w:r w:rsidRPr="00413119">
        <w:rPr>
          <w:rFonts w:hint="eastAsia"/>
          <w:b/>
          <w:sz w:val="20"/>
          <w:szCs w:val="20"/>
          <w:bdr w:val="single" w:sz="4" w:space="0" w:color="auto"/>
        </w:rPr>
        <w:t>、</w:t>
      </w:r>
      <w:r w:rsidR="00FB3FB7" w:rsidRPr="00413119">
        <w:rPr>
          <w:rFonts w:hint="eastAsia"/>
          <w:b/>
          <w:sz w:val="20"/>
          <w:szCs w:val="20"/>
          <w:bdr w:val="single" w:sz="4" w:space="0" w:color="auto"/>
        </w:rPr>
        <w:t>佛不</w:t>
      </w:r>
      <w:r w:rsidR="00DC45DF" w:rsidRPr="00413119">
        <w:rPr>
          <w:rFonts w:hint="eastAsia"/>
          <w:b/>
          <w:sz w:val="20"/>
          <w:szCs w:val="20"/>
          <w:bdr w:val="single" w:sz="4" w:space="0" w:color="auto"/>
        </w:rPr>
        <w:t>能盡</w:t>
      </w:r>
      <w:r w:rsidR="00FB3FB7" w:rsidRPr="00413119">
        <w:rPr>
          <w:rFonts w:hint="eastAsia"/>
          <w:b/>
          <w:sz w:val="20"/>
          <w:szCs w:val="20"/>
          <w:bdr w:val="single" w:sz="4" w:space="0" w:color="auto"/>
        </w:rPr>
        <w:t>知現在事，非一切智人</w:t>
      </w:r>
    </w:p>
    <w:p w:rsidR="00B91A4C" w:rsidRPr="00413119" w:rsidRDefault="00FB3FB7" w:rsidP="0031244D">
      <w:pPr>
        <w:overflowPunct w:val="0"/>
        <w:ind w:leftChars="300" w:left="720" w:firstLine="0"/>
        <w:jc w:val="both"/>
        <w:rPr>
          <w:rFonts w:eastAsia="SimSun"/>
        </w:rPr>
      </w:pPr>
      <w:r w:rsidRPr="00413119">
        <w:rPr>
          <w:rFonts w:hint="eastAsia"/>
        </w:rPr>
        <w:t>復次，佛尚不能知現在事。汝若謂我「</w:t>
      </w:r>
      <w:r w:rsidRPr="00413119">
        <w:rPr>
          <w:rFonts w:eastAsia="標楷體" w:hint="eastAsia"/>
        </w:rPr>
        <w:t>云何知佛不知現在事</w:t>
      </w:r>
      <w:r w:rsidRPr="00413119">
        <w:rPr>
          <w:rFonts w:hint="eastAsia"/>
        </w:rPr>
        <w:t>」者</w:t>
      </w:r>
      <w:r w:rsidRPr="00413119">
        <w:rPr>
          <w:rFonts w:ascii="新細明體" w:hAnsi="新細明體" w:hint="eastAsia"/>
        </w:rPr>
        <w:t>，</w:t>
      </w:r>
      <w:r w:rsidR="00DC45DF" w:rsidRPr="00413119">
        <w:rPr>
          <w:rFonts w:hint="eastAsia"/>
        </w:rPr>
        <w:t>今當說之。</w:t>
      </w:r>
    </w:p>
    <w:p w:rsidR="00FB3FB7" w:rsidRPr="00413119" w:rsidRDefault="00FB3FB7" w:rsidP="0031244D">
      <w:pPr>
        <w:overflowPunct w:val="0"/>
        <w:spacing w:beforeLines="30" w:before="108"/>
        <w:ind w:leftChars="300" w:left="720" w:firstLine="0"/>
        <w:jc w:val="both"/>
        <w:rPr>
          <w:rFonts w:ascii="新細明體" w:hAnsi="新細明體"/>
        </w:rPr>
      </w:pPr>
      <w:r w:rsidRPr="00413119">
        <w:rPr>
          <w:rFonts w:hint="eastAsia"/>
        </w:rPr>
        <w:lastRenderedPageBreak/>
        <w:t>有眾生結使薄者、無業障者、離八難</w:t>
      </w:r>
      <w:r w:rsidR="00EF46F1" w:rsidRPr="00413119">
        <w:rPr>
          <w:rStyle w:val="a6"/>
        </w:rPr>
        <w:footnoteReference w:id="31"/>
      </w:r>
      <w:r w:rsidRPr="00413119">
        <w:rPr>
          <w:rFonts w:hint="eastAsia"/>
        </w:rPr>
        <w:t>者、堪行深法者、能成正法者，而佛不知。佛成道已，初欲說法，生如是疑：「</w:t>
      </w:r>
      <w:r w:rsidRPr="00413119">
        <w:rPr>
          <w:rFonts w:ascii="標楷體" w:eastAsia="標楷體" w:hAnsi="標楷體" w:hint="eastAsia"/>
        </w:rPr>
        <w:t>我所得法甚深、玄遠</w:t>
      </w:r>
      <w:r w:rsidRPr="00413119">
        <w:rPr>
          <w:rStyle w:val="a6"/>
          <w:rFonts w:eastAsia="標楷體"/>
        </w:rPr>
        <w:footnoteReference w:id="32"/>
      </w:r>
      <w:r w:rsidRPr="00413119">
        <w:rPr>
          <w:rFonts w:ascii="標楷體" w:eastAsia="標楷體" w:hAnsi="標楷體" w:hint="eastAsia"/>
        </w:rPr>
        <w:t>、微妙、寂滅、難知難解，唯有智者可以內知；世間眾生貪著世事，此中除斷一切煩惱、滅愛、厭離，第一難見。若我說法，眾生不解，徒自疲苦。</w:t>
      </w:r>
      <w:r w:rsidRPr="00413119">
        <w:rPr>
          <w:rFonts w:hint="eastAsia"/>
        </w:rPr>
        <w:t>」</w:t>
      </w:r>
    </w:p>
    <w:p w:rsidR="00FB3FB7" w:rsidRPr="00413119" w:rsidRDefault="00FB3FB7" w:rsidP="0031244D">
      <w:pPr>
        <w:overflowPunct w:val="0"/>
        <w:spacing w:beforeLines="30" w:before="108"/>
        <w:ind w:leftChars="300" w:left="720" w:firstLine="0"/>
        <w:jc w:val="both"/>
      </w:pPr>
      <w:r w:rsidRPr="00413119">
        <w:rPr>
          <w:rFonts w:hint="eastAsia"/>
        </w:rPr>
        <w:t>生如是疑，而實眾生有薄結使，無業障者、有離八難者、堪行深法者、能成正法者，佛不能知如是眾生。是故當知不知現在事。</w:t>
      </w:r>
    </w:p>
    <w:p w:rsidR="00FB3FB7" w:rsidRPr="00413119" w:rsidRDefault="00FB3FB7" w:rsidP="0031244D">
      <w:pPr>
        <w:overflowPunct w:val="0"/>
        <w:spacing w:beforeLines="20" w:before="72"/>
        <w:ind w:leftChars="300" w:left="720" w:firstLine="0"/>
        <w:jc w:val="both"/>
      </w:pPr>
      <w:r w:rsidRPr="00413119">
        <w:rPr>
          <w:rFonts w:hint="eastAsia"/>
        </w:rPr>
        <w:t>又作是念：「</w:t>
      </w:r>
      <w:r w:rsidRPr="00413119">
        <w:rPr>
          <w:rFonts w:eastAsia="標楷體" w:hint="eastAsia"/>
        </w:rPr>
        <w:t>昔我苦行，五比丘供養執侍，應先利益。今在何處</w:t>
      </w:r>
      <w:r w:rsidR="00111972" w:rsidRPr="00413119">
        <w:rPr>
          <w:rFonts w:hint="eastAsia"/>
        </w:rPr>
        <w:t>？」作是念已，時，</w:t>
      </w:r>
      <w:r w:rsidRPr="00413119">
        <w:rPr>
          <w:rFonts w:hint="eastAsia"/>
        </w:rPr>
        <w:t>有天告：「</w:t>
      </w:r>
      <w:r w:rsidR="00DC45DF" w:rsidRPr="00413119">
        <w:rPr>
          <w:rFonts w:eastAsia="標楷體" w:hint="eastAsia"/>
        </w:rPr>
        <w:t>今在波羅捺</w:t>
      </w:r>
      <w:r w:rsidRPr="00413119">
        <w:rPr>
          <w:rFonts w:eastAsia="標楷體" w:hint="eastAsia"/>
        </w:rPr>
        <w:t>鹿野苑中。</w:t>
      </w:r>
      <w:r w:rsidRPr="00413119">
        <w:rPr>
          <w:rFonts w:hint="eastAsia"/>
        </w:rPr>
        <w:t>」</w:t>
      </w:r>
    </w:p>
    <w:p w:rsidR="00FB3FB7" w:rsidRPr="00413119" w:rsidRDefault="00FB3FB7" w:rsidP="0031244D">
      <w:pPr>
        <w:overflowPunct w:val="0"/>
        <w:ind w:leftChars="300" w:left="720" w:firstLine="0"/>
        <w:jc w:val="both"/>
      </w:pPr>
      <w:r w:rsidRPr="00413119">
        <w:rPr>
          <w:rFonts w:hint="eastAsia"/>
        </w:rPr>
        <w:t>是故當知</w:t>
      </w:r>
      <w:r w:rsidRPr="00413119">
        <w:rPr>
          <w:rFonts w:eastAsia="標楷體" w:hint="eastAsia"/>
        </w:rPr>
        <w:t>：</w:t>
      </w:r>
      <w:r w:rsidR="00DC45DF" w:rsidRPr="00413119">
        <w:rPr>
          <w:rFonts w:hint="eastAsia"/>
        </w:rPr>
        <w:t>佛不知現在事；</w:t>
      </w:r>
      <w:r w:rsidRPr="00413119">
        <w:rPr>
          <w:rFonts w:hint="eastAsia"/>
        </w:rPr>
        <w:t>不知現在事故，則非一切智人。</w:t>
      </w:r>
    </w:p>
    <w:p w:rsidR="00FB3FB7" w:rsidRPr="00413119" w:rsidRDefault="00877F36" w:rsidP="0031244D">
      <w:pPr>
        <w:overflowPunct w:val="0"/>
        <w:spacing w:beforeLines="30" w:before="108"/>
        <w:ind w:leftChars="300" w:left="720" w:firstLine="0"/>
        <w:jc w:val="both"/>
        <w:outlineLvl w:val="3"/>
        <w:rPr>
          <w:b/>
          <w:sz w:val="20"/>
          <w:szCs w:val="20"/>
          <w:bdr w:val="single" w:sz="4" w:space="0" w:color="auto"/>
        </w:rPr>
      </w:pPr>
      <w:r w:rsidRPr="00413119">
        <w:rPr>
          <w:rFonts w:hint="eastAsia"/>
          <w:b/>
          <w:sz w:val="20"/>
          <w:szCs w:val="20"/>
          <w:bdr w:val="single" w:sz="4" w:space="0" w:color="auto"/>
        </w:rPr>
        <w:t>G</w:t>
      </w:r>
      <w:r w:rsidRPr="00413119">
        <w:rPr>
          <w:rFonts w:hint="eastAsia"/>
          <w:b/>
          <w:sz w:val="20"/>
          <w:szCs w:val="20"/>
          <w:bdr w:val="single" w:sz="4" w:space="0" w:color="auto"/>
        </w:rPr>
        <w:t>、</w:t>
      </w:r>
      <w:r w:rsidR="00FB3FB7" w:rsidRPr="00413119">
        <w:rPr>
          <w:rFonts w:hint="eastAsia"/>
          <w:b/>
          <w:sz w:val="20"/>
          <w:szCs w:val="20"/>
          <w:bdr w:val="single" w:sz="4" w:space="0" w:color="auto"/>
        </w:rPr>
        <w:t>佛不知過去事，故不名一切智人</w:t>
      </w:r>
    </w:p>
    <w:p w:rsidR="00FB3FB7" w:rsidRPr="00413119" w:rsidRDefault="00FB3FB7" w:rsidP="0031244D">
      <w:pPr>
        <w:overflowPunct w:val="0"/>
        <w:ind w:leftChars="300" w:left="720" w:firstLine="0"/>
        <w:jc w:val="both"/>
      </w:pPr>
      <w:r w:rsidRPr="00413119">
        <w:rPr>
          <w:rFonts w:hint="eastAsia"/>
        </w:rPr>
        <w:t>復次，佛得道已，</w:t>
      </w:r>
      <w:r w:rsidR="003A6B4C" w:rsidRPr="00413119">
        <w:rPr>
          <w:sz w:val="22"/>
          <w:shd w:val="pct15" w:color="auto" w:fill="FFFFFF"/>
        </w:rPr>
        <w:t>（</w:t>
      </w:r>
      <w:r w:rsidR="003A6B4C" w:rsidRPr="00413119">
        <w:rPr>
          <w:sz w:val="22"/>
          <w:shd w:val="pct15" w:color="auto" w:fill="FFFFFF"/>
        </w:rPr>
        <w:t>7</w:t>
      </w:r>
      <w:r w:rsidR="003A6B4C" w:rsidRPr="00413119">
        <w:rPr>
          <w:rFonts w:hint="eastAsia"/>
          <w:sz w:val="22"/>
          <w:shd w:val="pct15" w:color="auto" w:fill="FFFFFF"/>
        </w:rPr>
        <w:t>5b</w:t>
      </w:r>
      <w:r w:rsidR="003A6B4C" w:rsidRPr="00413119">
        <w:rPr>
          <w:sz w:val="22"/>
          <w:shd w:val="pct15" w:color="auto" w:fill="FFFFFF"/>
        </w:rPr>
        <w:t>）</w:t>
      </w:r>
      <w:r w:rsidRPr="00413119">
        <w:rPr>
          <w:rFonts w:hint="eastAsia"/>
        </w:rPr>
        <w:t>受請說法，而作是念：「</w:t>
      </w:r>
      <w:r w:rsidRPr="00413119">
        <w:rPr>
          <w:rFonts w:eastAsia="標楷體" w:hint="eastAsia"/>
        </w:rPr>
        <w:t>我今說法，誰應先聞？</w:t>
      </w:r>
      <w:r w:rsidRPr="00413119">
        <w:rPr>
          <w:rFonts w:hint="eastAsia"/>
        </w:rPr>
        <w:t>」</w:t>
      </w:r>
    </w:p>
    <w:p w:rsidR="00DC45DF" w:rsidRPr="00413119" w:rsidRDefault="00FB3FB7" w:rsidP="0031244D">
      <w:pPr>
        <w:overflowPunct w:val="0"/>
        <w:ind w:leftChars="300" w:left="720" w:firstLine="0"/>
        <w:jc w:val="both"/>
      </w:pPr>
      <w:r w:rsidRPr="00413119">
        <w:rPr>
          <w:rFonts w:hint="eastAsia"/>
        </w:rPr>
        <w:t>即復念言：「</w:t>
      </w:r>
      <w:r w:rsidRPr="00413119">
        <w:rPr>
          <w:rFonts w:eastAsia="標楷體" w:hint="eastAsia"/>
        </w:rPr>
        <w:t>欝頭藍弗</w:t>
      </w:r>
      <w:r w:rsidRPr="00413119">
        <w:rPr>
          <w:rFonts w:eastAsia="標楷體"/>
          <w:vertAlign w:val="superscript"/>
        </w:rPr>
        <w:footnoteReference w:id="33"/>
      </w:r>
      <w:r w:rsidRPr="00413119">
        <w:rPr>
          <w:rFonts w:eastAsia="標楷體" w:hint="eastAsia"/>
        </w:rPr>
        <w:t>，此人利智，易可開悟</w:t>
      </w:r>
      <w:r w:rsidRPr="00413119">
        <w:rPr>
          <w:rFonts w:hint="eastAsia"/>
        </w:rPr>
        <w:t>」。</w:t>
      </w:r>
    </w:p>
    <w:p w:rsidR="00FB3FB7" w:rsidRPr="00413119" w:rsidRDefault="00FB3FB7" w:rsidP="0031244D">
      <w:pPr>
        <w:overflowPunct w:val="0"/>
        <w:ind w:leftChars="300" w:left="720" w:firstLine="0"/>
        <w:jc w:val="both"/>
      </w:pPr>
      <w:r w:rsidRPr="00413119">
        <w:rPr>
          <w:rFonts w:hint="eastAsia"/>
        </w:rPr>
        <w:t>爾時，此人先已命終，而佛訪求。時，天告言：「</w:t>
      </w:r>
      <w:r w:rsidRPr="00413119">
        <w:rPr>
          <w:rFonts w:eastAsia="標楷體" w:hint="eastAsia"/>
        </w:rPr>
        <w:t>昨夜命終。</w:t>
      </w:r>
      <w:r w:rsidRPr="00413119">
        <w:rPr>
          <w:rFonts w:hint="eastAsia"/>
        </w:rPr>
        <w:t>」</w:t>
      </w:r>
    </w:p>
    <w:p w:rsidR="00FB3FB7" w:rsidRPr="00413119" w:rsidRDefault="00FB3FB7" w:rsidP="0031244D">
      <w:pPr>
        <w:overflowPunct w:val="0"/>
        <w:spacing w:beforeLines="20" w:before="72"/>
        <w:ind w:leftChars="300" w:left="720" w:firstLine="0"/>
        <w:jc w:val="both"/>
      </w:pPr>
      <w:r w:rsidRPr="00413119">
        <w:rPr>
          <w:rFonts w:hint="eastAsia"/>
        </w:rPr>
        <w:t>佛又思惟迴心欲度阿羅邏</w:t>
      </w:r>
      <w:r w:rsidRPr="00413119">
        <w:rPr>
          <w:rStyle w:val="a6"/>
        </w:rPr>
        <w:footnoteReference w:id="34"/>
      </w:r>
      <w:r w:rsidRPr="00413119">
        <w:rPr>
          <w:rFonts w:hint="eastAsia"/>
        </w:rPr>
        <w:t>。天復白言：「</w:t>
      </w:r>
      <w:r w:rsidRPr="00413119">
        <w:rPr>
          <w:rFonts w:eastAsia="標楷體" w:hint="eastAsia"/>
        </w:rPr>
        <w:t>是人亡來七日</w:t>
      </w:r>
      <w:r w:rsidR="00043B75" w:rsidRPr="00413119">
        <w:rPr>
          <w:rFonts w:eastAsia="標楷體" w:hint="eastAsia"/>
        </w:rPr>
        <w:t>。</w:t>
      </w:r>
      <w:r w:rsidRPr="00413119">
        <w:rPr>
          <w:rFonts w:hint="eastAsia"/>
        </w:rPr>
        <w:t>」</w:t>
      </w:r>
    </w:p>
    <w:p w:rsidR="00DC45DF" w:rsidRPr="00413119" w:rsidRDefault="00FB3FB7" w:rsidP="0031244D">
      <w:pPr>
        <w:overflowPunct w:val="0"/>
        <w:spacing w:beforeLines="20" w:before="72"/>
        <w:ind w:leftChars="300" w:left="720" w:firstLine="0"/>
        <w:jc w:val="both"/>
      </w:pPr>
      <w:r w:rsidRPr="00413119">
        <w:rPr>
          <w:rFonts w:hint="eastAsia"/>
        </w:rPr>
        <w:lastRenderedPageBreak/>
        <w:t>若佛是一切智者，先應知此諸人命終，而實不知。</w:t>
      </w:r>
    </w:p>
    <w:p w:rsidR="00FB3FB7" w:rsidRPr="00413119" w:rsidRDefault="00FB3FB7" w:rsidP="0031244D">
      <w:pPr>
        <w:overflowPunct w:val="0"/>
        <w:spacing w:beforeLines="20" w:before="72"/>
        <w:ind w:leftChars="300" w:left="720" w:firstLine="0"/>
        <w:jc w:val="both"/>
      </w:pPr>
      <w:r w:rsidRPr="00413119">
        <w:rPr>
          <w:rFonts w:hint="eastAsia"/>
        </w:rPr>
        <w:t>不知過去事，故則不名一切智人。一切智人，法應度可度者，不可則置</w:t>
      </w:r>
      <w:r w:rsidRPr="00413119">
        <w:rPr>
          <w:rStyle w:val="a6"/>
        </w:rPr>
        <w:footnoteReference w:id="35"/>
      </w:r>
      <w:r w:rsidRPr="00413119">
        <w:rPr>
          <w:rFonts w:hint="eastAsia"/>
        </w:rPr>
        <w:t>。</w:t>
      </w:r>
    </w:p>
    <w:p w:rsidR="00FB3FB7" w:rsidRPr="00413119" w:rsidRDefault="00877F36" w:rsidP="0031244D">
      <w:pPr>
        <w:overflowPunct w:val="0"/>
        <w:spacing w:beforeLines="30" w:before="108"/>
        <w:ind w:leftChars="300" w:left="720" w:firstLine="0"/>
        <w:jc w:val="both"/>
        <w:outlineLvl w:val="3"/>
        <w:rPr>
          <w:b/>
          <w:sz w:val="20"/>
          <w:szCs w:val="20"/>
          <w:bdr w:val="single" w:sz="4" w:space="0" w:color="auto"/>
        </w:rPr>
      </w:pPr>
      <w:r w:rsidRPr="00413119">
        <w:rPr>
          <w:rFonts w:hint="eastAsia"/>
          <w:b/>
          <w:sz w:val="20"/>
          <w:szCs w:val="20"/>
          <w:bdr w:val="single" w:sz="4" w:space="0" w:color="auto"/>
        </w:rPr>
        <w:t>H</w:t>
      </w:r>
      <w:r w:rsidRPr="00413119">
        <w:rPr>
          <w:rFonts w:hint="eastAsia"/>
          <w:b/>
          <w:sz w:val="20"/>
          <w:szCs w:val="20"/>
          <w:bdr w:val="single" w:sz="4" w:space="0" w:color="auto"/>
        </w:rPr>
        <w:t>、</w:t>
      </w:r>
      <w:r w:rsidR="00FB3FB7" w:rsidRPr="00413119">
        <w:rPr>
          <w:rFonts w:hint="eastAsia"/>
          <w:b/>
          <w:sz w:val="20"/>
          <w:szCs w:val="20"/>
          <w:bdr w:val="single" w:sz="4" w:space="0" w:color="auto"/>
        </w:rPr>
        <w:t>佛若是一切智人，不應有疑惑語</w:t>
      </w:r>
    </w:p>
    <w:p w:rsidR="00FB3FB7" w:rsidRPr="00413119" w:rsidRDefault="00D15AD7" w:rsidP="0031244D">
      <w:pPr>
        <w:overflowPunct w:val="0"/>
        <w:ind w:leftChars="350" w:left="840" w:firstLine="0"/>
        <w:jc w:val="both"/>
        <w:outlineLvl w:val="4"/>
        <w:rPr>
          <w:b/>
        </w:rPr>
      </w:pPr>
      <w:r w:rsidRPr="00413119">
        <w:rPr>
          <w:rFonts w:hint="eastAsia"/>
          <w:b/>
          <w:sz w:val="20"/>
          <w:bdr w:val="single" w:sz="4" w:space="0" w:color="auto"/>
        </w:rPr>
        <w:t>（</w:t>
      </w:r>
      <w:r w:rsidRPr="00413119">
        <w:rPr>
          <w:rFonts w:hint="eastAsia"/>
          <w:b/>
          <w:sz w:val="20"/>
          <w:bdr w:val="single" w:sz="4" w:space="0" w:color="auto"/>
        </w:rPr>
        <w:t>A</w:t>
      </w:r>
      <w:r w:rsidRPr="00413119">
        <w:rPr>
          <w:rFonts w:hint="eastAsia"/>
          <w:b/>
          <w:sz w:val="20"/>
          <w:bdr w:val="single" w:sz="4" w:space="0" w:color="auto"/>
        </w:rPr>
        <w:t>）</w:t>
      </w:r>
      <w:r w:rsidR="00FB3FB7" w:rsidRPr="00413119">
        <w:rPr>
          <w:rFonts w:hint="eastAsia"/>
          <w:b/>
          <w:sz w:val="20"/>
          <w:bdr w:val="single" w:sz="4" w:space="0" w:color="auto"/>
        </w:rPr>
        <w:t>佛疑巴蓮弗城以三因緣壞</w:t>
      </w:r>
    </w:p>
    <w:p w:rsidR="00FB3FB7" w:rsidRPr="00413119" w:rsidRDefault="00FB3FB7" w:rsidP="0031244D">
      <w:pPr>
        <w:overflowPunct w:val="0"/>
        <w:ind w:leftChars="350" w:left="840" w:firstLine="0"/>
        <w:jc w:val="both"/>
      </w:pPr>
      <w:r w:rsidRPr="00413119">
        <w:rPr>
          <w:rFonts w:hint="eastAsia"/>
        </w:rPr>
        <w:t>復次，佛處處有疑語，如巴蓮弗城，是事當以三因緣壞：若水、若火、若內人與外人謀</w:t>
      </w:r>
      <w:r w:rsidR="00EF46F1" w:rsidRPr="00413119">
        <w:rPr>
          <w:rStyle w:val="a6"/>
        </w:rPr>
        <w:footnoteReference w:id="36"/>
      </w:r>
      <w:r w:rsidRPr="00413119">
        <w:rPr>
          <w:rFonts w:hint="eastAsia"/>
        </w:rPr>
        <w:t>。</w:t>
      </w:r>
      <w:r w:rsidR="0032126C" w:rsidRPr="00413119">
        <w:rPr>
          <w:rStyle w:val="a6"/>
        </w:rPr>
        <w:footnoteReference w:id="37"/>
      </w:r>
    </w:p>
    <w:p w:rsidR="00FB3FB7" w:rsidRPr="00413119" w:rsidRDefault="00FB3FB7" w:rsidP="0031244D">
      <w:pPr>
        <w:overflowPunct w:val="0"/>
        <w:ind w:leftChars="350" w:left="840" w:firstLine="0"/>
        <w:jc w:val="both"/>
      </w:pPr>
      <w:r w:rsidRPr="00413119">
        <w:rPr>
          <w:rFonts w:hint="eastAsia"/>
        </w:rPr>
        <w:t>若佛是一切智人者，則不應有疑惑語，是故知非一切智人。</w:t>
      </w:r>
    </w:p>
    <w:p w:rsidR="00FB3FB7" w:rsidRPr="00413119" w:rsidRDefault="00D15AD7" w:rsidP="0031244D">
      <w:pPr>
        <w:overflowPunct w:val="0"/>
        <w:spacing w:beforeLines="30" w:before="108"/>
        <w:ind w:leftChars="350" w:left="840" w:firstLine="0"/>
        <w:jc w:val="both"/>
        <w:outlineLvl w:val="4"/>
        <w:rPr>
          <w:b/>
        </w:rPr>
      </w:pPr>
      <w:r w:rsidRPr="00413119">
        <w:rPr>
          <w:rFonts w:hint="eastAsia"/>
          <w:b/>
          <w:sz w:val="20"/>
          <w:bdr w:val="single" w:sz="4" w:space="0" w:color="auto"/>
        </w:rPr>
        <w:t>（</w:t>
      </w:r>
      <w:r w:rsidRPr="00413119">
        <w:rPr>
          <w:rFonts w:hint="eastAsia"/>
          <w:b/>
          <w:sz w:val="20"/>
          <w:bdr w:val="single" w:sz="4" w:space="0" w:color="auto"/>
        </w:rPr>
        <w:t>B</w:t>
      </w:r>
      <w:r w:rsidRPr="00413119">
        <w:rPr>
          <w:rFonts w:hint="eastAsia"/>
          <w:b/>
          <w:sz w:val="20"/>
          <w:bdr w:val="single" w:sz="4" w:space="0" w:color="auto"/>
        </w:rPr>
        <w:t>）</w:t>
      </w:r>
      <w:r w:rsidR="00FB3FB7" w:rsidRPr="00413119">
        <w:rPr>
          <w:rFonts w:hint="eastAsia"/>
          <w:b/>
          <w:sz w:val="20"/>
          <w:bdr w:val="single" w:sz="4" w:space="0" w:color="auto"/>
        </w:rPr>
        <w:t>佛問比丘為何聚會</w:t>
      </w:r>
    </w:p>
    <w:p w:rsidR="00FB3FB7" w:rsidRPr="00413119" w:rsidRDefault="00FB3FB7" w:rsidP="0031244D">
      <w:pPr>
        <w:overflowPunct w:val="0"/>
        <w:ind w:leftChars="350" w:left="840" w:firstLine="0"/>
        <w:jc w:val="both"/>
      </w:pPr>
      <w:r w:rsidRPr="00413119">
        <w:rPr>
          <w:rFonts w:hint="eastAsia"/>
        </w:rPr>
        <w:t>復次，佛問比丘：「</w:t>
      </w:r>
      <w:r w:rsidRPr="00413119">
        <w:rPr>
          <w:rFonts w:ascii="標楷體" w:eastAsia="標楷體" w:hAnsi="標楷體" w:hint="eastAsia"/>
        </w:rPr>
        <w:t>汝等聚會為說何事</w:t>
      </w:r>
      <w:r w:rsidR="002661A0" w:rsidRPr="00413119">
        <w:rPr>
          <w:rFonts w:hint="eastAsia"/>
        </w:rPr>
        <w:t>？</w:t>
      </w:r>
      <w:r w:rsidRPr="00413119">
        <w:rPr>
          <w:rFonts w:hint="eastAsia"/>
        </w:rPr>
        <w:t>」</w:t>
      </w:r>
      <w:r w:rsidR="002661A0" w:rsidRPr="00413119">
        <w:rPr>
          <w:rStyle w:val="a6"/>
        </w:rPr>
        <w:footnoteReference w:id="38"/>
      </w:r>
      <w:r w:rsidR="00843828" w:rsidRPr="00413119">
        <w:rPr>
          <w:rFonts w:hint="eastAsia"/>
        </w:rPr>
        <w:t>如是等問。</w:t>
      </w:r>
    </w:p>
    <w:p w:rsidR="00FB3FB7" w:rsidRPr="00413119" w:rsidRDefault="00FB3FB7" w:rsidP="0031244D">
      <w:pPr>
        <w:overflowPunct w:val="0"/>
        <w:ind w:leftChars="350" w:left="840" w:firstLine="0"/>
        <w:jc w:val="both"/>
      </w:pPr>
      <w:r w:rsidRPr="00413119">
        <w:rPr>
          <w:rFonts w:hint="eastAsia"/>
        </w:rPr>
        <w:t>若一切智人者，則不應問如是等事；以問他故，非一切智人。</w:t>
      </w:r>
    </w:p>
    <w:p w:rsidR="00FB3FB7" w:rsidRPr="00413119" w:rsidRDefault="00877F36" w:rsidP="0031244D">
      <w:pPr>
        <w:overflowPunct w:val="0"/>
        <w:spacing w:beforeLines="30" w:before="108" w:line="344" w:lineRule="exact"/>
        <w:ind w:leftChars="300" w:left="720" w:firstLine="0"/>
        <w:jc w:val="both"/>
        <w:outlineLvl w:val="3"/>
        <w:rPr>
          <w:b/>
          <w:sz w:val="20"/>
          <w:szCs w:val="20"/>
          <w:bdr w:val="single" w:sz="4" w:space="0" w:color="auto"/>
        </w:rPr>
      </w:pPr>
      <w:r w:rsidRPr="00413119">
        <w:rPr>
          <w:rFonts w:hint="eastAsia"/>
          <w:b/>
          <w:sz w:val="20"/>
          <w:szCs w:val="20"/>
          <w:bdr w:val="single" w:sz="4" w:space="0" w:color="auto"/>
        </w:rPr>
        <w:lastRenderedPageBreak/>
        <w:t>I</w:t>
      </w:r>
      <w:r w:rsidRPr="00413119">
        <w:rPr>
          <w:rFonts w:hint="eastAsia"/>
          <w:b/>
          <w:sz w:val="20"/>
          <w:szCs w:val="20"/>
          <w:bdr w:val="single" w:sz="4" w:space="0" w:color="auto"/>
        </w:rPr>
        <w:t>、</w:t>
      </w:r>
      <w:r w:rsidR="00FB3FB7" w:rsidRPr="00413119">
        <w:rPr>
          <w:rFonts w:hint="eastAsia"/>
          <w:b/>
          <w:sz w:val="20"/>
          <w:szCs w:val="20"/>
          <w:bdr w:val="single" w:sz="4" w:space="0" w:color="auto"/>
        </w:rPr>
        <w:t>佛自讚毀他，非一切智人</w:t>
      </w:r>
    </w:p>
    <w:p w:rsidR="00835963" w:rsidRPr="00413119" w:rsidRDefault="00FB3FB7" w:rsidP="0031244D">
      <w:pPr>
        <w:overflowPunct w:val="0"/>
        <w:spacing w:line="344" w:lineRule="exact"/>
        <w:ind w:leftChars="300" w:left="720" w:firstLine="0"/>
        <w:jc w:val="both"/>
      </w:pPr>
      <w:r w:rsidRPr="00413119">
        <w:rPr>
          <w:rFonts w:hint="eastAsia"/>
        </w:rPr>
        <w:t>復次，佛自稱讚身，毀訾</w:t>
      </w:r>
      <w:r w:rsidRPr="00413119">
        <w:rPr>
          <w:rStyle w:val="a6"/>
        </w:rPr>
        <w:footnoteReference w:id="39"/>
      </w:r>
      <w:r w:rsidRPr="00413119">
        <w:rPr>
          <w:rFonts w:hint="eastAsia"/>
        </w:rPr>
        <w:t>他人，如《經》中說：「</w:t>
      </w:r>
      <w:r w:rsidRPr="00413119">
        <w:rPr>
          <w:rFonts w:ascii="標楷體" w:eastAsia="標楷體" w:hAnsi="標楷體" w:hint="eastAsia"/>
        </w:rPr>
        <w:t>佛告阿難：『唯我一人，第一無比，無與等者。</w:t>
      </w:r>
      <w:r w:rsidRPr="00413119">
        <w:rPr>
          <w:rFonts w:hint="eastAsia"/>
        </w:rPr>
        <w:t>』</w:t>
      </w:r>
      <w:r w:rsidR="00835963" w:rsidRPr="00413119">
        <w:rPr>
          <w:rFonts w:hint="eastAsia"/>
        </w:rPr>
        <w:t>」</w:t>
      </w:r>
      <w:r w:rsidRPr="00413119">
        <w:rPr>
          <w:rStyle w:val="a6"/>
        </w:rPr>
        <w:footnoteReference w:id="40"/>
      </w:r>
    </w:p>
    <w:p w:rsidR="00FB3FB7" w:rsidRPr="00413119" w:rsidRDefault="00FB3FB7" w:rsidP="0031244D">
      <w:pPr>
        <w:overflowPunct w:val="0"/>
        <w:spacing w:line="344" w:lineRule="exact"/>
        <w:ind w:leftChars="300" w:left="720" w:firstLine="0"/>
        <w:jc w:val="both"/>
      </w:pPr>
      <w:r w:rsidRPr="00413119">
        <w:rPr>
          <w:rFonts w:hint="eastAsia"/>
        </w:rPr>
        <w:t>告諸比丘：「</w:t>
      </w:r>
      <w:r w:rsidRPr="00413119">
        <w:rPr>
          <w:rFonts w:ascii="標楷體" w:eastAsia="標楷體" w:hAnsi="標楷體" w:hint="eastAsia"/>
        </w:rPr>
        <w:t>尼犍子</w:t>
      </w:r>
      <w:r w:rsidRPr="00413119">
        <w:rPr>
          <w:rStyle w:val="a6"/>
          <w:rFonts w:eastAsia="標楷體"/>
        </w:rPr>
        <w:footnoteReference w:id="41"/>
      </w:r>
      <w:r w:rsidRPr="00413119">
        <w:rPr>
          <w:rFonts w:ascii="標楷體" w:eastAsia="標楷體" w:hAnsi="標楷體" w:hint="eastAsia"/>
        </w:rPr>
        <w:t>等，是弊惡</w:t>
      </w:r>
      <w:r w:rsidRPr="00413119">
        <w:rPr>
          <w:rStyle w:val="a6"/>
          <w:rFonts w:eastAsia="標楷體"/>
        </w:rPr>
        <w:footnoteReference w:id="42"/>
      </w:r>
      <w:r w:rsidRPr="00413119">
        <w:rPr>
          <w:rFonts w:ascii="標楷體" w:eastAsia="標楷體" w:hAnsi="標楷體" w:hint="eastAsia"/>
        </w:rPr>
        <w:t>人，成就五邪法。</w:t>
      </w:r>
      <w:r w:rsidRPr="00413119">
        <w:rPr>
          <w:rStyle w:val="a6"/>
          <w:rFonts w:eastAsia="標楷體"/>
        </w:rPr>
        <w:footnoteReference w:id="43"/>
      </w:r>
      <w:r w:rsidRPr="00413119">
        <w:rPr>
          <w:rFonts w:eastAsia="標楷體" w:hint="eastAsia"/>
        </w:rPr>
        <w:t>諸尼犍子等，無信、無慚、無愧、寡聞懈怠、少念薄智</w:t>
      </w:r>
      <w:r w:rsidRPr="00413119">
        <w:rPr>
          <w:rFonts w:hint="eastAsia"/>
        </w:rPr>
        <w:t>。</w:t>
      </w:r>
      <w:r w:rsidR="003367A9" w:rsidRPr="00413119">
        <w:rPr>
          <w:rFonts w:hint="eastAsia"/>
        </w:rPr>
        <w:t>」</w:t>
      </w:r>
    </w:p>
    <w:p w:rsidR="00FB3FB7" w:rsidRPr="00413119" w:rsidRDefault="00FB3FB7" w:rsidP="0031244D">
      <w:pPr>
        <w:overflowPunct w:val="0"/>
        <w:spacing w:line="344" w:lineRule="exact"/>
        <w:ind w:leftChars="300" w:left="720" w:firstLine="0"/>
        <w:jc w:val="both"/>
      </w:pPr>
      <w:r w:rsidRPr="00413119">
        <w:rPr>
          <w:rFonts w:hint="eastAsia"/>
        </w:rPr>
        <w:t>又說梵志、尼犍諸外道弟子等諸不可</w:t>
      </w:r>
      <w:r w:rsidRPr="00413119">
        <w:rPr>
          <w:rStyle w:val="a6"/>
        </w:rPr>
        <w:footnoteReference w:id="44"/>
      </w:r>
      <w:r w:rsidRPr="00413119">
        <w:rPr>
          <w:rFonts w:hint="eastAsia"/>
        </w:rPr>
        <w:t>事。</w:t>
      </w:r>
    </w:p>
    <w:p w:rsidR="00FB3FB7" w:rsidRPr="00413119" w:rsidRDefault="00FB3FB7" w:rsidP="0031244D">
      <w:pPr>
        <w:overflowPunct w:val="0"/>
        <w:spacing w:line="344" w:lineRule="exact"/>
        <w:ind w:leftChars="300" w:left="720" w:firstLine="0"/>
        <w:jc w:val="both"/>
      </w:pPr>
      <w:r w:rsidRPr="00413119">
        <w:rPr>
          <w:rFonts w:hint="eastAsia"/>
        </w:rPr>
        <w:t>若自稱讚，毀訾他人，世人尚愧，何況一切智人！有此事故，非一切智人。</w:t>
      </w:r>
    </w:p>
    <w:p w:rsidR="00FB3FB7" w:rsidRPr="00413119" w:rsidRDefault="00877F36" w:rsidP="0031244D">
      <w:pPr>
        <w:overflowPunct w:val="0"/>
        <w:spacing w:beforeLines="30" w:before="108" w:line="350" w:lineRule="exact"/>
        <w:ind w:leftChars="300" w:left="720" w:firstLine="0"/>
        <w:jc w:val="both"/>
        <w:outlineLvl w:val="3"/>
        <w:rPr>
          <w:b/>
          <w:sz w:val="20"/>
          <w:szCs w:val="20"/>
          <w:bdr w:val="single" w:sz="4" w:space="0" w:color="auto"/>
        </w:rPr>
      </w:pPr>
      <w:r w:rsidRPr="00413119">
        <w:rPr>
          <w:rFonts w:hint="eastAsia"/>
          <w:b/>
          <w:sz w:val="20"/>
          <w:szCs w:val="20"/>
          <w:bdr w:val="single" w:sz="4" w:space="0" w:color="auto"/>
        </w:rPr>
        <w:lastRenderedPageBreak/>
        <w:t>J</w:t>
      </w:r>
      <w:r w:rsidRPr="00413119">
        <w:rPr>
          <w:rFonts w:hint="eastAsia"/>
          <w:b/>
          <w:sz w:val="20"/>
          <w:szCs w:val="20"/>
          <w:bdr w:val="single" w:sz="4" w:space="0" w:color="auto"/>
        </w:rPr>
        <w:t>、</w:t>
      </w:r>
      <w:r w:rsidR="00FB3FB7" w:rsidRPr="00413119">
        <w:rPr>
          <w:rFonts w:hint="eastAsia"/>
          <w:b/>
          <w:sz w:val="20"/>
          <w:szCs w:val="20"/>
          <w:bdr w:val="single" w:sz="4" w:space="0" w:color="auto"/>
        </w:rPr>
        <w:t>佛經前後相違</w:t>
      </w:r>
    </w:p>
    <w:p w:rsidR="00FB3FB7" w:rsidRPr="00413119" w:rsidRDefault="00FB3FB7" w:rsidP="0031244D">
      <w:pPr>
        <w:overflowPunct w:val="0"/>
        <w:spacing w:line="350" w:lineRule="exact"/>
        <w:ind w:leftChars="300" w:left="720" w:firstLine="0"/>
        <w:jc w:val="both"/>
      </w:pPr>
      <w:r w:rsidRPr="00413119">
        <w:rPr>
          <w:rFonts w:hint="eastAsia"/>
        </w:rPr>
        <w:t>復次，佛經始終相違，如《經》中說：「</w:t>
      </w:r>
      <w:r w:rsidRPr="00413119">
        <w:rPr>
          <w:rFonts w:ascii="標楷體" w:eastAsia="標楷體" w:hAnsi="標楷體" w:hint="eastAsia"/>
        </w:rPr>
        <w:t>諸比丘</w:t>
      </w:r>
      <w:r w:rsidR="00843828" w:rsidRPr="00413119">
        <w:rPr>
          <w:rFonts w:hint="eastAsia"/>
        </w:rPr>
        <w:t>！</w:t>
      </w:r>
      <w:r w:rsidRPr="00413119">
        <w:rPr>
          <w:rFonts w:ascii="標楷體" w:eastAsia="標楷體" w:hAnsi="標楷體" w:hint="eastAsia"/>
        </w:rPr>
        <w:t>我新得道。</w:t>
      </w:r>
      <w:r w:rsidRPr="00413119">
        <w:rPr>
          <w:rFonts w:hint="eastAsia"/>
        </w:rPr>
        <w:t>」</w:t>
      </w:r>
      <w:r w:rsidRPr="00413119">
        <w:rPr>
          <w:rStyle w:val="a6"/>
        </w:rPr>
        <w:footnoteReference w:id="45"/>
      </w:r>
    </w:p>
    <w:p w:rsidR="00FB3FB7" w:rsidRPr="00413119" w:rsidRDefault="00FB3FB7" w:rsidP="0031244D">
      <w:pPr>
        <w:overflowPunct w:val="0"/>
        <w:spacing w:line="350" w:lineRule="exact"/>
        <w:ind w:leftChars="300" w:left="720" w:firstLine="0"/>
        <w:jc w:val="both"/>
      </w:pPr>
      <w:r w:rsidRPr="00413119">
        <w:rPr>
          <w:rFonts w:hint="eastAsia"/>
        </w:rPr>
        <w:t>又言：「</w:t>
      </w:r>
      <w:r w:rsidRPr="00413119">
        <w:rPr>
          <w:rFonts w:ascii="標楷體" w:eastAsia="標楷體" w:hAnsi="標楷體" w:hint="eastAsia"/>
        </w:rPr>
        <w:t>我得往古</w:t>
      </w:r>
      <w:r w:rsidRPr="00413119">
        <w:rPr>
          <w:rStyle w:val="a6"/>
          <w:rFonts w:eastAsia="標楷體"/>
        </w:rPr>
        <w:footnoteReference w:id="46"/>
      </w:r>
      <w:r w:rsidRPr="00413119">
        <w:rPr>
          <w:rFonts w:ascii="標楷體" w:eastAsia="標楷體" w:hAnsi="標楷體" w:hint="eastAsia"/>
        </w:rPr>
        <w:t>諸佛所得道。</w:t>
      </w:r>
      <w:r w:rsidRPr="00413119">
        <w:rPr>
          <w:rFonts w:hint="eastAsia"/>
        </w:rPr>
        <w:t>」</w:t>
      </w:r>
      <w:r w:rsidRPr="00413119">
        <w:rPr>
          <w:rStyle w:val="a6"/>
        </w:rPr>
        <w:footnoteReference w:id="47"/>
      </w:r>
    </w:p>
    <w:p w:rsidR="00FB3FB7" w:rsidRPr="00413119" w:rsidRDefault="00FB3FB7" w:rsidP="0031244D">
      <w:pPr>
        <w:overflowPunct w:val="0"/>
        <w:spacing w:beforeLines="30" w:before="108" w:line="350" w:lineRule="exact"/>
        <w:ind w:leftChars="300" w:left="720" w:firstLine="0"/>
        <w:jc w:val="both"/>
      </w:pPr>
      <w:r w:rsidRPr="00413119">
        <w:rPr>
          <w:rFonts w:hint="eastAsia"/>
        </w:rPr>
        <w:t>世間有智，尚離終始相違</w:t>
      </w:r>
      <w:r w:rsidR="00843828" w:rsidRPr="00413119">
        <w:rPr>
          <w:rFonts w:hint="eastAsia"/>
        </w:rPr>
        <w:t>，何況出家一切智人</w:t>
      </w:r>
      <w:r w:rsidRPr="00413119">
        <w:rPr>
          <w:rFonts w:hint="eastAsia"/>
        </w:rPr>
        <w:t>而有相違</w:t>
      </w:r>
      <w:r w:rsidR="00843828" w:rsidRPr="00413119">
        <w:rPr>
          <w:rFonts w:hint="eastAsia"/>
        </w:rPr>
        <w:t>！</w:t>
      </w:r>
      <w:r w:rsidRPr="00413119">
        <w:rPr>
          <w:rFonts w:hint="eastAsia"/>
        </w:rPr>
        <w:t>以終始相違故，當知非一切智人。</w:t>
      </w:r>
    </w:p>
    <w:p w:rsidR="00FB3FB7" w:rsidRPr="00413119" w:rsidRDefault="00877F36" w:rsidP="0031244D">
      <w:pPr>
        <w:overflowPunct w:val="0"/>
        <w:spacing w:beforeLines="30" w:before="108" w:line="350" w:lineRule="exact"/>
        <w:ind w:leftChars="300" w:left="720" w:firstLine="0"/>
        <w:jc w:val="both"/>
        <w:outlineLvl w:val="3"/>
        <w:rPr>
          <w:b/>
          <w:sz w:val="20"/>
          <w:szCs w:val="20"/>
          <w:bdr w:val="single" w:sz="4" w:space="0" w:color="auto"/>
        </w:rPr>
      </w:pPr>
      <w:r w:rsidRPr="00413119">
        <w:rPr>
          <w:rFonts w:hint="eastAsia"/>
          <w:b/>
          <w:sz w:val="20"/>
          <w:szCs w:val="20"/>
          <w:bdr w:val="single" w:sz="4" w:space="0" w:color="auto"/>
        </w:rPr>
        <w:t>K</w:t>
      </w:r>
      <w:r w:rsidRPr="00413119">
        <w:rPr>
          <w:rFonts w:hint="eastAsia"/>
          <w:b/>
          <w:sz w:val="20"/>
          <w:szCs w:val="20"/>
          <w:bdr w:val="single" w:sz="4" w:space="0" w:color="auto"/>
        </w:rPr>
        <w:t>、</w:t>
      </w:r>
      <w:r w:rsidR="00FB3FB7" w:rsidRPr="00413119">
        <w:rPr>
          <w:rFonts w:hint="eastAsia"/>
          <w:b/>
          <w:sz w:val="20"/>
          <w:szCs w:val="20"/>
          <w:bdr w:val="single" w:sz="4" w:space="0" w:color="auto"/>
        </w:rPr>
        <w:t>結難</w:t>
      </w:r>
    </w:p>
    <w:p w:rsidR="00FB3FB7" w:rsidRPr="00413119" w:rsidRDefault="00FB3FB7" w:rsidP="0031244D">
      <w:pPr>
        <w:overflowPunct w:val="0"/>
        <w:spacing w:line="350" w:lineRule="exact"/>
        <w:ind w:leftChars="300" w:left="720" w:firstLine="0"/>
        <w:jc w:val="both"/>
      </w:pPr>
      <w:r w:rsidRPr="00413119">
        <w:rPr>
          <w:rFonts w:hint="eastAsia"/>
        </w:rPr>
        <w:t>是故汝說「</w:t>
      </w:r>
      <w:r w:rsidRPr="00413119">
        <w:rPr>
          <w:rFonts w:ascii="標楷體" w:eastAsia="標楷體" w:hAnsi="標楷體" w:hint="eastAsia"/>
        </w:rPr>
        <w:t>金剛三昧，唯一切智人得</w:t>
      </w:r>
      <w:r w:rsidRPr="00413119">
        <w:rPr>
          <w:rFonts w:hint="eastAsia"/>
        </w:rPr>
        <w:t>」</w:t>
      </w:r>
      <w:r w:rsidR="00266706" w:rsidRPr="00413119">
        <w:rPr>
          <w:rStyle w:val="a6"/>
          <w:rFonts w:eastAsia="標楷體"/>
        </w:rPr>
        <w:footnoteReference w:id="48"/>
      </w:r>
      <w:r w:rsidRPr="00413119">
        <w:rPr>
          <w:rFonts w:hint="eastAsia"/>
        </w:rPr>
        <w:t>，是事不然！無一切智人故，一切智三昧亦不成。</w:t>
      </w:r>
    </w:p>
    <w:p w:rsidR="00FB3FB7" w:rsidRPr="00413119" w:rsidRDefault="00877F36" w:rsidP="0031244D">
      <w:pPr>
        <w:overflowPunct w:val="0"/>
        <w:spacing w:beforeLines="50" w:before="180" w:line="350" w:lineRule="exact"/>
        <w:ind w:leftChars="200" w:left="480" w:firstLine="0"/>
        <w:jc w:val="both"/>
        <w:outlineLvl w:val="1"/>
        <w:rPr>
          <w:b/>
          <w:sz w:val="20"/>
          <w:bdr w:val="single" w:sz="4" w:space="0" w:color="auto"/>
        </w:rPr>
      </w:pPr>
      <w:r w:rsidRPr="00413119">
        <w:rPr>
          <w:rFonts w:hint="eastAsia"/>
          <w:b/>
          <w:sz w:val="20"/>
          <w:bdr w:val="single" w:sz="4" w:space="0" w:color="auto"/>
        </w:rPr>
        <w:t>2</w:t>
      </w:r>
      <w:r w:rsidRPr="00413119">
        <w:rPr>
          <w:rFonts w:hint="eastAsia"/>
          <w:b/>
          <w:sz w:val="20"/>
          <w:bdr w:val="single" w:sz="4" w:space="0" w:color="auto"/>
        </w:rPr>
        <w:t>、</w:t>
      </w:r>
      <w:r w:rsidR="00FB3FB7" w:rsidRPr="00413119">
        <w:rPr>
          <w:rFonts w:hint="eastAsia"/>
          <w:b/>
          <w:sz w:val="20"/>
          <w:bdr w:val="single" w:sz="4" w:space="0" w:color="auto"/>
        </w:rPr>
        <w:t>論主答</w:t>
      </w:r>
    </w:p>
    <w:p w:rsidR="00F8501E" w:rsidRPr="00413119" w:rsidRDefault="00F8501E" w:rsidP="0031244D">
      <w:pPr>
        <w:overflowPunct w:val="0"/>
        <w:spacing w:line="350" w:lineRule="exact"/>
        <w:ind w:leftChars="250" w:left="600" w:firstLine="0"/>
        <w:jc w:val="both"/>
        <w:outlineLvl w:val="2"/>
        <w:rPr>
          <w:b/>
          <w:sz w:val="20"/>
          <w:szCs w:val="20"/>
          <w:bdr w:val="single" w:sz="4" w:space="0" w:color="auto"/>
        </w:rPr>
      </w:pPr>
      <w:r w:rsidRPr="00413119">
        <w:rPr>
          <w:rFonts w:hint="eastAsia"/>
          <w:b/>
          <w:sz w:val="20"/>
          <w:bdr w:val="single" w:sz="4" w:space="0" w:color="auto"/>
        </w:rPr>
        <w:t>（</w:t>
      </w:r>
      <w:r w:rsidRPr="00413119">
        <w:rPr>
          <w:rFonts w:hint="eastAsia"/>
          <w:b/>
          <w:sz w:val="20"/>
          <w:bdr w:val="single" w:sz="4" w:space="0" w:color="auto"/>
        </w:rPr>
        <w:t>1</w:t>
      </w:r>
      <w:r w:rsidRPr="00413119">
        <w:rPr>
          <w:rFonts w:hint="eastAsia"/>
          <w:b/>
          <w:sz w:val="20"/>
          <w:bdr w:val="single" w:sz="4" w:space="0" w:color="auto"/>
        </w:rPr>
        <w:t>）總答</w:t>
      </w:r>
    </w:p>
    <w:p w:rsidR="00FB3FB7" w:rsidRPr="00413119" w:rsidRDefault="00266706" w:rsidP="0031244D">
      <w:pPr>
        <w:overflowPunct w:val="0"/>
        <w:spacing w:line="350" w:lineRule="exact"/>
        <w:ind w:leftChars="250" w:left="1320" w:hangingChars="300" w:hanging="720"/>
        <w:jc w:val="both"/>
      </w:pPr>
      <w:r w:rsidRPr="00413119">
        <w:rPr>
          <w:rFonts w:hint="eastAsia"/>
        </w:rPr>
        <w:t>答曰：</w:t>
      </w:r>
      <w:r w:rsidR="00FB3FB7" w:rsidRPr="00413119">
        <w:rPr>
          <w:rFonts w:hint="eastAsia"/>
        </w:rPr>
        <w:t>汝莫說此，佛實是一切智人。何以故？凡一切法有五法藏，所謂過去法、未來法、現在法、出三世法、不可說法，唯佛如實遍知</w:t>
      </w:r>
      <w:r w:rsidR="003A6B4C" w:rsidRPr="00413119">
        <w:rPr>
          <w:sz w:val="22"/>
          <w:shd w:val="pct15" w:color="auto" w:fill="FFFFFF"/>
        </w:rPr>
        <w:t>（</w:t>
      </w:r>
      <w:smartTag w:uri="urn:schemas-microsoft-com:office:smarttags" w:element="chmetcnv">
        <w:smartTagPr>
          <w:attr w:name="UnitName" w:val="C"/>
          <w:attr w:name="SourceValue" w:val="75"/>
          <w:attr w:name="HasSpace" w:val="False"/>
          <w:attr w:name="Negative" w:val="False"/>
          <w:attr w:name="NumberType" w:val="1"/>
          <w:attr w:name="TCSC" w:val="0"/>
        </w:smartTagPr>
        <w:r w:rsidR="003A6B4C" w:rsidRPr="00413119">
          <w:rPr>
            <w:sz w:val="22"/>
            <w:shd w:val="pct15" w:color="auto" w:fill="FFFFFF"/>
          </w:rPr>
          <w:t>7</w:t>
        </w:r>
        <w:r w:rsidR="003A6B4C" w:rsidRPr="00413119">
          <w:rPr>
            <w:rFonts w:hint="eastAsia"/>
            <w:sz w:val="22"/>
            <w:shd w:val="pct15" w:color="auto" w:fill="FFFFFF"/>
          </w:rPr>
          <w:t>5c</w:t>
        </w:r>
      </w:smartTag>
      <w:r w:rsidR="003A6B4C" w:rsidRPr="00413119">
        <w:rPr>
          <w:sz w:val="22"/>
          <w:shd w:val="pct15" w:color="auto" w:fill="FFFFFF"/>
        </w:rPr>
        <w:t>）</w:t>
      </w:r>
      <w:r w:rsidR="00FB3FB7" w:rsidRPr="00413119">
        <w:rPr>
          <w:rFonts w:hint="eastAsia"/>
        </w:rPr>
        <w:t>是法。</w:t>
      </w:r>
    </w:p>
    <w:p w:rsidR="00FB3FB7" w:rsidRPr="00413119" w:rsidRDefault="00D15AD7" w:rsidP="0031244D">
      <w:pPr>
        <w:overflowPunct w:val="0"/>
        <w:spacing w:beforeLines="30" w:before="108" w:line="350" w:lineRule="exact"/>
        <w:ind w:leftChars="250" w:left="600" w:firstLine="0"/>
        <w:jc w:val="both"/>
        <w:outlineLvl w:val="2"/>
        <w:rPr>
          <w:b/>
          <w:sz w:val="20"/>
          <w:bdr w:val="single" w:sz="4" w:space="0" w:color="auto"/>
        </w:rPr>
      </w:pPr>
      <w:r w:rsidRPr="00413119">
        <w:rPr>
          <w:rFonts w:hint="eastAsia"/>
          <w:b/>
          <w:sz w:val="20"/>
          <w:bdr w:val="single" w:sz="4" w:space="0" w:color="auto"/>
        </w:rPr>
        <w:t>（</w:t>
      </w:r>
      <w:r w:rsidRPr="00413119">
        <w:rPr>
          <w:rFonts w:hint="eastAsia"/>
          <w:b/>
          <w:sz w:val="20"/>
          <w:bdr w:val="single" w:sz="4" w:space="0" w:color="auto"/>
        </w:rPr>
        <w:t>2</w:t>
      </w:r>
      <w:r w:rsidRPr="00413119">
        <w:rPr>
          <w:rFonts w:hint="eastAsia"/>
          <w:b/>
          <w:sz w:val="20"/>
          <w:bdr w:val="single" w:sz="4" w:space="0" w:color="auto"/>
        </w:rPr>
        <w:t>）</w:t>
      </w:r>
      <w:r w:rsidR="00FB3FB7" w:rsidRPr="00413119">
        <w:rPr>
          <w:rFonts w:hint="eastAsia"/>
          <w:b/>
          <w:sz w:val="20"/>
          <w:bdr w:val="single" w:sz="4" w:space="0" w:color="auto"/>
        </w:rPr>
        <w:t>別答</w:t>
      </w:r>
    </w:p>
    <w:p w:rsidR="00FB3FB7" w:rsidRPr="00413119" w:rsidRDefault="00D15AD7" w:rsidP="0031244D">
      <w:pPr>
        <w:overflowPunct w:val="0"/>
        <w:spacing w:line="350" w:lineRule="exact"/>
        <w:ind w:leftChars="300" w:left="720" w:firstLine="0"/>
        <w:jc w:val="both"/>
        <w:outlineLvl w:val="3"/>
        <w:rPr>
          <w:b/>
          <w:sz w:val="20"/>
          <w:bdr w:val="single" w:sz="4" w:space="0" w:color="auto"/>
        </w:rPr>
      </w:pPr>
      <w:r w:rsidRPr="00413119">
        <w:rPr>
          <w:rFonts w:hint="eastAsia"/>
          <w:b/>
          <w:sz w:val="20"/>
          <w:bdr w:val="single" w:sz="4" w:space="0" w:color="auto"/>
        </w:rPr>
        <w:t>A</w:t>
      </w:r>
      <w:r w:rsidRPr="00413119">
        <w:rPr>
          <w:rFonts w:hint="eastAsia"/>
          <w:b/>
          <w:sz w:val="20"/>
          <w:bdr w:val="single" w:sz="4" w:space="0" w:color="auto"/>
        </w:rPr>
        <w:t>、</w:t>
      </w:r>
      <w:r w:rsidR="00FB3FB7" w:rsidRPr="00413119">
        <w:rPr>
          <w:rFonts w:hint="eastAsia"/>
          <w:b/>
          <w:sz w:val="20"/>
          <w:bdr w:val="single" w:sz="4" w:space="0" w:color="auto"/>
        </w:rPr>
        <w:t>答「以有量有邊智慧，不應知無量事」疑</w:t>
      </w:r>
    </w:p>
    <w:p w:rsidR="00FB3FB7" w:rsidRPr="00413119" w:rsidRDefault="00D15AD7" w:rsidP="0031244D">
      <w:pPr>
        <w:overflowPunct w:val="0"/>
        <w:spacing w:line="350" w:lineRule="exact"/>
        <w:ind w:leftChars="350" w:left="840" w:firstLine="0"/>
        <w:jc w:val="both"/>
        <w:outlineLvl w:val="4"/>
        <w:rPr>
          <w:b/>
          <w:sz w:val="20"/>
          <w:bdr w:val="single" w:sz="4" w:space="0" w:color="auto"/>
        </w:rPr>
      </w:pPr>
      <w:r w:rsidRPr="00413119">
        <w:rPr>
          <w:rFonts w:hint="eastAsia"/>
          <w:b/>
          <w:sz w:val="20"/>
          <w:bdr w:val="single" w:sz="4" w:space="0" w:color="auto"/>
        </w:rPr>
        <w:t>（</w:t>
      </w:r>
      <w:r w:rsidRPr="00413119">
        <w:rPr>
          <w:rFonts w:hint="eastAsia"/>
          <w:b/>
          <w:sz w:val="20"/>
          <w:bdr w:val="single" w:sz="4" w:space="0" w:color="auto"/>
        </w:rPr>
        <w:t>A</w:t>
      </w:r>
      <w:r w:rsidRPr="00413119">
        <w:rPr>
          <w:rFonts w:hint="eastAsia"/>
          <w:b/>
          <w:sz w:val="20"/>
          <w:bdr w:val="single" w:sz="4" w:space="0" w:color="auto"/>
        </w:rPr>
        <w:t>）</w:t>
      </w:r>
      <w:r w:rsidR="00FB3FB7" w:rsidRPr="00413119">
        <w:rPr>
          <w:rFonts w:hint="eastAsia"/>
          <w:b/>
          <w:sz w:val="20"/>
          <w:bdr w:val="single" w:sz="4" w:space="0" w:color="auto"/>
        </w:rPr>
        <w:t>答「所知法無量無邊」疑</w:t>
      </w:r>
    </w:p>
    <w:p w:rsidR="00266706" w:rsidRPr="00413119" w:rsidRDefault="00FB3FB7" w:rsidP="0031244D">
      <w:pPr>
        <w:overflowPunct w:val="0"/>
        <w:spacing w:line="350" w:lineRule="exact"/>
        <w:ind w:leftChars="350" w:left="840" w:firstLine="0"/>
        <w:jc w:val="both"/>
      </w:pPr>
      <w:r w:rsidRPr="00413119">
        <w:rPr>
          <w:rFonts w:hint="eastAsia"/>
        </w:rPr>
        <w:t>如汝先難「</w:t>
      </w:r>
      <w:r w:rsidRPr="00413119">
        <w:rPr>
          <w:rFonts w:eastAsia="標楷體" w:hint="eastAsia"/>
        </w:rPr>
        <w:t>所知法無量無邊，故無一切智人</w:t>
      </w:r>
      <w:r w:rsidRPr="00413119">
        <w:rPr>
          <w:rFonts w:hint="eastAsia"/>
        </w:rPr>
        <w:t>」</w:t>
      </w:r>
      <w:r w:rsidR="00266706" w:rsidRPr="00413119">
        <w:rPr>
          <w:rStyle w:val="a6"/>
        </w:rPr>
        <w:footnoteReference w:id="49"/>
      </w:r>
      <w:r w:rsidRPr="00413119">
        <w:rPr>
          <w:rFonts w:hint="eastAsia"/>
        </w:rPr>
        <w:t>者，</w:t>
      </w:r>
    </w:p>
    <w:p w:rsidR="00FB3FB7" w:rsidRPr="00413119" w:rsidRDefault="00FB3FB7" w:rsidP="0031244D">
      <w:pPr>
        <w:overflowPunct w:val="0"/>
        <w:spacing w:beforeLines="30" w:before="108"/>
        <w:ind w:leftChars="350" w:left="840" w:firstLine="0"/>
        <w:jc w:val="both"/>
      </w:pPr>
      <w:r w:rsidRPr="00413119">
        <w:rPr>
          <w:rFonts w:hint="eastAsia"/>
        </w:rPr>
        <w:lastRenderedPageBreak/>
        <w:t>我今當答</w:t>
      </w:r>
      <w:r w:rsidR="003367A9" w:rsidRPr="00413119">
        <w:rPr>
          <w:rFonts w:hint="eastAsia"/>
        </w:rPr>
        <w:t>：</w:t>
      </w:r>
      <w:r w:rsidRPr="00413119">
        <w:rPr>
          <w:rFonts w:hint="eastAsia"/>
        </w:rPr>
        <w:t>若所知法無量無邊，智亦無量無邊。以「無量無邊智」知「無量無邊法」，無咎。</w:t>
      </w:r>
    </w:p>
    <w:p w:rsidR="00FB3FB7" w:rsidRPr="00413119" w:rsidRDefault="00D15AD7" w:rsidP="0031244D">
      <w:pPr>
        <w:overflowPunct w:val="0"/>
        <w:spacing w:beforeLines="30" w:before="108"/>
        <w:ind w:leftChars="350" w:left="840" w:firstLine="0"/>
        <w:jc w:val="both"/>
        <w:outlineLvl w:val="4"/>
        <w:rPr>
          <w:b/>
        </w:rPr>
      </w:pPr>
      <w:r w:rsidRPr="00413119">
        <w:rPr>
          <w:rFonts w:hint="eastAsia"/>
          <w:b/>
          <w:sz w:val="20"/>
          <w:bdr w:val="single" w:sz="4" w:space="0" w:color="auto"/>
        </w:rPr>
        <w:t>（</w:t>
      </w:r>
      <w:r w:rsidRPr="00413119">
        <w:rPr>
          <w:rFonts w:hint="eastAsia"/>
          <w:b/>
          <w:sz w:val="20"/>
          <w:bdr w:val="single" w:sz="4" w:space="0" w:color="auto"/>
        </w:rPr>
        <w:t>B</w:t>
      </w:r>
      <w:r w:rsidRPr="00413119">
        <w:rPr>
          <w:rFonts w:hint="eastAsia"/>
          <w:b/>
          <w:sz w:val="20"/>
          <w:bdr w:val="single" w:sz="4" w:space="0" w:color="auto"/>
        </w:rPr>
        <w:t>）</w:t>
      </w:r>
      <w:r w:rsidR="00FB3FB7" w:rsidRPr="00413119">
        <w:rPr>
          <w:rFonts w:hint="eastAsia"/>
          <w:b/>
          <w:sz w:val="20"/>
          <w:bdr w:val="single" w:sz="4" w:space="0" w:color="auto"/>
        </w:rPr>
        <w:t>答「</w:t>
      </w:r>
      <w:r w:rsidR="00266706" w:rsidRPr="00413119">
        <w:rPr>
          <w:rFonts w:hint="eastAsia"/>
          <w:b/>
          <w:sz w:val="20"/>
          <w:bdr w:val="single" w:sz="4" w:space="0" w:color="auto"/>
        </w:rPr>
        <w:t>智不能自知，</w:t>
      </w:r>
      <w:r w:rsidR="00FB3FB7" w:rsidRPr="00413119">
        <w:rPr>
          <w:rFonts w:hint="eastAsia"/>
          <w:b/>
          <w:sz w:val="20"/>
          <w:bdr w:val="single" w:sz="4" w:space="0" w:color="auto"/>
        </w:rPr>
        <w:t>若有他智知此智，則有無窮過」疑</w:t>
      </w:r>
    </w:p>
    <w:p w:rsidR="00266706" w:rsidRPr="00413119" w:rsidRDefault="00FB3FB7" w:rsidP="0031244D">
      <w:pPr>
        <w:overflowPunct w:val="0"/>
        <w:ind w:leftChars="350" w:left="840" w:firstLine="0"/>
        <w:jc w:val="both"/>
      </w:pPr>
      <w:r w:rsidRPr="00413119">
        <w:rPr>
          <w:rFonts w:hint="eastAsia"/>
        </w:rPr>
        <w:t>若謂「</w:t>
      </w:r>
      <w:r w:rsidRPr="00413119">
        <w:rPr>
          <w:rFonts w:eastAsia="標楷體" w:hint="eastAsia"/>
        </w:rPr>
        <w:t>是知，亦應以智知，是則無窮</w:t>
      </w:r>
      <w:r w:rsidRPr="00413119">
        <w:rPr>
          <w:rFonts w:hint="eastAsia"/>
        </w:rPr>
        <w:t>」</w:t>
      </w:r>
      <w:r w:rsidR="00266706" w:rsidRPr="00413119">
        <w:rPr>
          <w:rStyle w:val="a6"/>
        </w:rPr>
        <w:footnoteReference w:id="50"/>
      </w:r>
      <w:r w:rsidRPr="00413119">
        <w:rPr>
          <w:rFonts w:hint="eastAsia"/>
        </w:rPr>
        <w:t>者，</w:t>
      </w:r>
    </w:p>
    <w:p w:rsidR="007A2D70" w:rsidRPr="00413119" w:rsidRDefault="003367A9" w:rsidP="0031244D">
      <w:pPr>
        <w:overflowPunct w:val="0"/>
        <w:spacing w:beforeLines="30" w:before="108"/>
        <w:ind w:leftChars="350" w:left="840" w:firstLine="0"/>
        <w:jc w:val="both"/>
      </w:pPr>
      <w:r w:rsidRPr="00413119">
        <w:rPr>
          <w:rFonts w:hint="eastAsia"/>
        </w:rPr>
        <w:t>今當答：</w:t>
      </w:r>
      <w:r w:rsidR="00FB3FB7" w:rsidRPr="00413119">
        <w:rPr>
          <w:rFonts w:hint="eastAsia"/>
        </w:rPr>
        <w:t>法應以智知，智如世間人言：「</w:t>
      </w:r>
      <w:r w:rsidR="00FB3FB7" w:rsidRPr="00413119">
        <w:rPr>
          <w:rFonts w:eastAsia="標楷體" w:hint="eastAsia"/>
        </w:rPr>
        <w:t>我是智者，我是無智者；我是麁智者，我是細智者</w:t>
      </w:r>
      <w:r w:rsidR="00FB3FB7" w:rsidRPr="00413119">
        <w:rPr>
          <w:rFonts w:hint="eastAsia"/>
        </w:rPr>
        <w:t>。」以是因緣，以智知智故，則無無窮過。如以現在智知過去智，則盡知一切法，無有遺餘。</w:t>
      </w:r>
      <w:r w:rsidRPr="00413119">
        <w:rPr>
          <w:rStyle w:val="a6"/>
        </w:rPr>
        <w:footnoteReference w:id="51"/>
      </w:r>
    </w:p>
    <w:p w:rsidR="00FB3FB7" w:rsidRPr="00413119" w:rsidRDefault="00FB3FB7" w:rsidP="0031244D">
      <w:pPr>
        <w:overflowPunct w:val="0"/>
        <w:spacing w:beforeLines="20" w:before="72"/>
        <w:ind w:leftChars="350" w:left="840" w:firstLine="0"/>
        <w:jc w:val="both"/>
      </w:pPr>
      <w:r w:rsidRPr="00413119">
        <w:rPr>
          <w:rFonts w:hint="eastAsia"/>
        </w:rPr>
        <w:t>復次，如人數他通</w:t>
      </w:r>
      <w:r w:rsidR="00843828" w:rsidRPr="00413119">
        <w:rPr>
          <w:rStyle w:val="a6"/>
        </w:rPr>
        <w:footnoteReference w:id="52"/>
      </w:r>
      <w:r w:rsidRPr="00413119">
        <w:rPr>
          <w:rFonts w:hint="eastAsia"/>
        </w:rPr>
        <w:t>身</w:t>
      </w:r>
      <w:r w:rsidRPr="00413119">
        <w:rPr>
          <w:rStyle w:val="a6"/>
        </w:rPr>
        <w:footnoteReference w:id="53"/>
      </w:r>
      <w:r w:rsidRPr="00413119">
        <w:rPr>
          <w:rFonts w:hint="eastAsia"/>
        </w:rPr>
        <w:t>為十，知亦如是。自知亦知他，則無有咎，如燈自照亦照他。</w:t>
      </w:r>
    </w:p>
    <w:p w:rsidR="00FB3FB7" w:rsidRPr="00413119" w:rsidRDefault="00D15AD7" w:rsidP="0031244D">
      <w:pPr>
        <w:overflowPunct w:val="0"/>
        <w:spacing w:beforeLines="30" w:before="108"/>
        <w:ind w:leftChars="350" w:left="840" w:firstLine="0"/>
        <w:jc w:val="both"/>
        <w:outlineLvl w:val="4"/>
        <w:rPr>
          <w:b/>
          <w:sz w:val="20"/>
          <w:bdr w:val="single" w:sz="4" w:space="0" w:color="auto"/>
        </w:rPr>
      </w:pPr>
      <w:r w:rsidRPr="00413119">
        <w:rPr>
          <w:rFonts w:hint="eastAsia"/>
          <w:b/>
          <w:sz w:val="20"/>
          <w:bdr w:val="single" w:sz="4" w:space="0" w:color="auto"/>
        </w:rPr>
        <w:t>（</w:t>
      </w:r>
      <w:r w:rsidRPr="00413119">
        <w:rPr>
          <w:rFonts w:hint="eastAsia"/>
          <w:b/>
          <w:sz w:val="20"/>
          <w:bdr w:val="single" w:sz="4" w:space="0" w:color="auto"/>
        </w:rPr>
        <w:t>C</w:t>
      </w:r>
      <w:r w:rsidRPr="00413119">
        <w:rPr>
          <w:rFonts w:hint="eastAsia"/>
          <w:b/>
          <w:sz w:val="20"/>
          <w:bdr w:val="single" w:sz="4" w:space="0" w:color="auto"/>
        </w:rPr>
        <w:t>）</w:t>
      </w:r>
      <w:r w:rsidR="00FB3FB7" w:rsidRPr="00413119">
        <w:rPr>
          <w:rFonts w:hint="eastAsia"/>
          <w:b/>
          <w:sz w:val="20"/>
          <w:bdr w:val="single" w:sz="4" w:space="0" w:color="auto"/>
        </w:rPr>
        <w:t>答「</w:t>
      </w:r>
      <w:r w:rsidR="00266706" w:rsidRPr="00413119">
        <w:rPr>
          <w:rFonts w:hint="eastAsia"/>
          <w:b/>
          <w:sz w:val="20"/>
          <w:bdr w:val="single" w:sz="4" w:space="0" w:color="auto"/>
        </w:rPr>
        <w:t>和</w:t>
      </w:r>
      <w:r w:rsidR="00FB3FB7" w:rsidRPr="00413119">
        <w:rPr>
          <w:rFonts w:hint="eastAsia"/>
          <w:b/>
          <w:sz w:val="20"/>
          <w:bdr w:val="single" w:sz="4" w:space="0" w:color="auto"/>
        </w:rPr>
        <w:t>合百千萬億智人，尚不能盡知一切法，何況一人」疑</w:t>
      </w:r>
    </w:p>
    <w:p w:rsidR="00FB3FB7" w:rsidRPr="00413119" w:rsidRDefault="00FB3FB7" w:rsidP="0031244D">
      <w:pPr>
        <w:overflowPunct w:val="0"/>
        <w:ind w:leftChars="350" w:left="840" w:firstLine="0"/>
        <w:jc w:val="both"/>
      </w:pPr>
      <w:r w:rsidRPr="00413119">
        <w:rPr>
          <w:rFonts w:hint="eastAsia"/>
        </w:rPr>
        <w:t>如汝所說「</w:t>
      </w:r>
      <w:r w:rsidRPr="00413119">
        <w:rPr>
          <w:rFonts w:eastAsia="標楷體" w:hint="eastAsia"/>
        </w:rPr>
        <w:t>和合百千萬億智人，尚不能盡知一切法，何況一人知</w:t>
      </w:r>
      <w:r w:rsidRPr="00413119">
        <w:rPr>
          <w:rFonts w:hint="eastAsia"/>
        </w:rPr>
        <w:t>」</w:t>
      </w:r>
      <w:r w:rsidR="00FC0EF2" w:rsidRPr="00413119">
        <w:rPr>
          <w:rStyle w:val="a6"/>
        </w:rPr>
        <w:footnoteReference w:id="54"/>
      </w:r>
      <w:r w:rsidRPr="00413119">
        <w:rPr>
          <w:rFonts w:hint="eastAsia"/>
        </w:rPr>
        <w:t>者，</w:t>
      </w:r>
      <w:r w:rsidR="007A2D70" w:rsidRPr="00413119">
        <w:rPr>
          <w:rFonts w:hint="eastAsia"/>
        </w:rPr>
        <w:t>是事不然！</w:t>
      </w:r>
    </w:p>
    <w:p w:rsidR="007A2D70" w:rsidRPr="00413119" w:rsidRDefault="00FB3FB7" w:rsidP="0031244D">
      <w:pPr>
        <w:overflowPunct w:val="0"/>
        <w:ind w:leftChars="350" w:left="840" w:firstLine="0"/>
        <w:jc w:val="both"/>
      </w:pPr>
      <w:r w:rsidRPr="00413119">
        <w:rPr>
          <w:rFonts w:hint="eastAsia"/>
        </w:rPr>
        <w:t>何以故？一切智慧人能知眾事；雖復眾多無有智慧，不能有所知。如百千盲人，不任</w:t>
      </w:r>
      <w:r w:rsidR="00266706" w:rsidRPr="00413119">
        <w:rPr>
          <w:rStyle w:val="a6"/>
        </w:rPr>
        <w:footnoteReference w:id="55"/>
      </w:r>
      <w:r w:rsidRPr="00413119">
        <w:rPr>
          <w:rFonts w:hint="eastAsia"/>
        </w:rPr>
        <w:t>作導；一人有眼，任為導師。</w:t>
      </w:r>
    </w:p>
    <w:p w:rsidR="00FB3FB7" w:rsidRPr="00413119" w:rsidRDefault="00FB3FB7" w:rsidP="00EA26EC">
      <w:pPr>
        <w:overflowPunct w:val="0"/>
        <w:spacing w:beforeLines="20" w:before="72"/>
        <w:ind w:leftChars="350" w:left="840" w:firstLine="0"/>
        <w:jc w:val="both"/>
      </w:pPr>
      <w:r w:rsidRPr="00413119">
        <w:rPr>
          <w:rFonts w:hint="eastAsia"/>
        </w:rPr>
        <w:t>是故汝以一人為難，雖復多智，於佛則無智。是事不然！</w:t>
      </w:r>
    </w:p>
    <w:p w:rsidR="00FB3FB7" w:rsidRPr="00413119" w:rsidRDefault="00D15AD7" w:rsidP="0031244D">
      <w:pPr>
        <w:overflowPunct w:val="0"/>
        <w:spacing w:beforeLines="30" w:before="108"/>
        <w:ind w:leftChars="300" w:left="720" w:firstLine="0"/>
        <w:jc w:val="both"/>
        <w:outlineLvl w:val="3"/>
        <w:rPr>
          <w:b/>
          <w:sz w:val="20"/>
          <w:bdr w:val="single" w:sz="4" w:space="0" w:color="auto"/>
        </w:rPr>
      </w:pPr>
      <w:r w:rsidRPr="00413119">
        <w:rPr>
          <w:rFonts w:hint="eastAsia"/>
          <w:b/>
          <w:sz w:val="20"/>
          <w:bdr w:val="single" w:sz="4" w:space="0" w:color="auto"/>
        </w:rPr>
        <w:t>B</w:t>
      </w:r>
      <w:r w:rsidRPr="00413119">
        <w:rPr>
          <w:rFonts w:hint="eastAsia"/>
          <w:b/>
          <w:sz w:val="20"/>
          <w:bdr w:val="single" w:sz="4" w:space="0" w:color="auto"/>
        </w:rPr>
        <w:t>、</w:t>
      </w:r>
      <w:r w:rsidR="00FB3FB7" w:rsidRPr="00413119">
        <w:rPr>
          <w:rFonts w:hint="eastAsia"/>
          <w:b/>
          <w:sz w:val="20"/>
          <w:bdr w:val="single" w:sz="4" w:space="0" w:color="auto"/>
        </w:rPr>
        <w:t>答「佛不說《韋陀》等外經」疑</w:t>
      </w:r>
    </w:p>
    <w:p w:rsidR="00FB3FB7" w:rsidRPr="00413119" w:rsidRDefault="00D15AD7" w:rsidP="0031244D">
      <w:pPr>
        <w:overflowPunct w:val="0"/>
        <w:ind w:leftChars="350" w:left="840" w:firstLine="0"/>
        <w:jc w:val="both"/>
        <w:outlineLvl w:val="4"/>
        <w:rPr>
          <w:b/>
          <w:sz w:val="20"/>
          <w:bdr w:val="single" w:sz="4" w:space="0" w:color="auto"/>
        </w:rPr>
      </w:pPr>
      <w:r w:rsidRPr="00413119">
        <w:rPr>
          <w:rFonts w:hint="eastAsia"/>
          <w:b/>
          <w:sz w:val="20"/>
          <w:bdr w:val="single" w:sz="4" w:space="0" w:color="auto"/>
        </w:rPr>
        <w:t>（</w:t>
      </w:r>
      <w:r w:rsidRPr="00413119">
        <w:rPr>
          <w:rFonts w:hint="eastAsia"/>
          <w:b/>
          <w:sz w:val="20"/>
          <w:bdr w:val="single" w:sz="4" w:space="0" w:color="auto"/>
        </w:rPr>
        <w:t>A</w:t>
      </w:r>
      <w:r w:rsidRPr="00413119">
        <w:rPr>
          <w:rFonts w:hint="eastAsia"/>
          <w:b/>
          <w:sz w:val="20"/>
          <w:bdr w:val="single" w:sz="4" w:space="0" w:color="auto"/>
        </w:rPr>
        <w:t>）</w:t>
      </w:r>
      <w:r w:rsidR="00687216" w:rsidRPr="00413119">
        <w:rPr>
          <w:rFonts w:hint="eastAsia"/>
          <w:b/>
          <w:sz w:val="20"/>
          <w:bdr w:val="single" w:sz="4" w:space="0" w:color="auto"/>
        </w:rPr>
        <w:t>《韋陀》等外經無善</w:t>
      </w:r>
      <w:r w:rsidR="00A52CBE" w:rsidRPr="00413119">
        <w:rPr>
          <w:rFonts w:hint="eastAsia"/>
          <w:b/>
          <w:sz w:val="20"/>
          <w:bdr w:val="single" w:sz="4" w:space="0" w:color="auto"/>
        </w:rPr>
        <w:t>寂</w:t>
      </w:r>
      <w:r w:rsidR="00687216" w:rsidRPr="00413119">
        <w:rPr>
          <w:rFonts w:hint="eastAsia"/>
          <w:b/>
          <w:sz w:val="20"/>
          <w:bdr w:val="single" w:sz="4" w:space="0" w:color="auto"/>
        </w:rPr>
        <w:t>滅法</w:t>
      </w:r>
      <w:r w:rsidR="00266706" w:rsidRPr="00413119">
        <w:rPr>
          <w:rFonts w:hint="eastAsia"/>
          <w:b/>
          <w:sz w:val="20"/>
          <w:bdr w:val="single" w:sz="4" w:space="0" w:color="auto"/>
        </w:rPr>
        <w:t>，故佛不說</w:t>
      </w:r>
    </w:p>
    <w:p w:rsidR="00266706" w:rsidRPr="00413119" w:rsidRDefault="00FB3FB7" w:rsidP="0031244D">
      <w:pPr>
        <w:overflowPunct w:val="0"/>
        <w:ind w:leftChars="350" w:left="840" w:firstLine="0"/>
        <w:jc w:val="both"/>
      </w:pPr>
      <w:r w:rsidRPr="00413119">
        <w:rPr>
          <w:rFonts w:hint="eastAsia"/>
        </w:rPr>
        <w:t>汝謂「</w:t>
      </w:r>
      <w:r w:rsidRPr="00413119">
        <w:rPr>
          <w:rFonts w:eastAsia="標楷體" w:hint="eastAsia"/>
        </w:rPr>
        <w:t>佛不說《韋陀》等外經，故非一切智人</w:t>
      </w:r>
      <w:r w:rsidRPr="00413119">
        <w:rPr>
          <w:rFonts w:hint="eastAsia"/>
        </w:rPr>
        <w:t>」</w:t>
      </w:r>
      <w:r w:rsidR="00266706" w:rsidRPr="00413119">
        <w:rPr>
          <w:rStyle w:val="a6"/>
        </w:rPr>
        <w:footnoteReference w:id="56"/>
      </w:r>
      <w:r w:rsidRPr="00413119">
        <w:rPr>
          <w:rFonts w:hint="eastAsia"/>
        </w:rPr>
        <w:t>者，</w:t>
      </w:r>
    </w:p>
    <w:p w:rsidR="00687216" w:rsidRPr="00413119" w:rsidRDefault="00687216" w:rsidP="0031244D">
      <w:pPr>
        <w:overflowPunct w:val="0"/>
        <w:spacing w:beforeLines="30" w:before="108"/>
        <w:ind w:leftChars="350" w:left="840" w:firstLine="0"/>
        <w:jc w:val="both"/>
      </w:pPr>
      <w:r w:rsidRPr="00413119">
        <w:rPr>
          <w:rFonts w:hint="eastAsia"/>
        </w:rPr>
        <w:lastRenderedPageBreak/>
        <w:t>今當答：</w:t>
      </w:r>
      <w:r w:rsidR="00FB3FB7" w:rsidRPr="00413119">
        <w:rPr>
          <w:rFonts w:hint="eastAsia"/>
        </w:rPr>
        <w:t>《韋陀》中無善寂滅法，但有種種諸戲論事。</w:t>
      </w:r>
    </w:p>
    <w:p w:rsidR="00FB3FB7" w:rsidRPr="00413119" w:rsidRDefault="00FB3FB7" w:rsidP="0031244D">
      <w:pPr>
        <w:overflowPunct w:val="0"/>
        <w:ind w:leftChars="350" w:left="840" w:firstLine="0"/>
        <w:jc w:val="both"/>
      </w:pPr>
      <w:r w:rsidRPr="00413119">
        <w:rPr>
          <w:rFonts w:hint="eastAsia"/>
        </w:rPr>
        <w:t>諸佛所說，皆為善寂滅故。佛雖知《韋陀》等經，不能令人得善寂滅，是故不說。</w:t>
      </w:r>
    </w:p>
    <w:p w:rsidR="00FB3FB7" w:rsidRPr="00413119" w:rsidRDefault="00D15AD7" w:rsidP="0031244D">
      <w:pPr>
        <w:overflowPunct w:val="0"/>
        <w:spacing w:beforeLines="30" w:before="108"/>
        <w:ind w:leftChars="350" w:left="840" w:firstLine="0"/>
        <w:jc w:val="both"/>
        <w:outlineLvl w:val="4"/>
        <w:rPr>
          <w:b/>
        </w:rPr>
      </w:pPr>
      <w:r w:rsidRPr="00413119">
        <w:rPr>
          <w:rFonts w:hint="eastAsia"/>
          <w:b/>
          <w:sz w:val="20"/>
          <w:bdr w:val="single" w:sz="4" w:space="0" w:color="auto"/>
        </w:rPr>
        <w:t>（</w:t>
      </w:r>
      <w:r w:rsidRPr="00413119">
        <w:rPr>
          <w:rFonts w:hint="eastAsia"/>
          <w:b/>
          <w:sz w:val="20"/>
          <w:bdr w:val="single" w:sz="4" w:space="0" w:color="auto"/>
        </w:rPr>
        <w:t>B</w:t>
      </w:r>
      <w:r w:rsidRPr="00413119">
        <w:rPr>
          <w:rFonts w:hint="eastAsia"/>
          <w:b/>
          <w:sz w:val="20"/>
          <w:bdr w:val="single" w:sz="4" w:space="0" w:color="auto"/>
        </w:rPr>
        <w:t>）</w:t>
      </w:r>
      <w:r w:rsidR="00FB3FB7" w:rsidRPr="00413119">
        <w:rPr>
          <w:rFonts w:hint="eastAsia"/>
          <w:b/>
          <w:sz w:val="20"/>
          <w:szCs w:val="20"/>
          <w:bdr w:val="single" w:sz="4" w:space="0" w:color="auto"/>
        </w:rPr>
        <w:t>《韋陀》</w:t>
      </w:r>
      <w:r w:rsidR="00FB3FB7" w:rsidRPr="00413119">
        <w:rPr>
          <w:rFonts w:hint="eastAsia"/>
          <w:b/>
          <w:sz w:val="20"/>
          <w:bdr w:val="single" w:sz="4" w:space="0" w:color="auto"/>
        </w:rPr>
        <w:t>因</w:t>
      </w:r>
      <w:r w:rsidR="00FB3FB7" w:rsidRPr="00413119">
        <w:rPr>
          <w:rFonts w:hint="eastAsia"/>
          <w:b/>
          <w:sz w:val="20"/>
          <w:szCs w:val="20"/>
          <w:bdr w:val="single" w:sz="4" w:space="0" w:color="auto"/>
        </w:rPr>
        <w:t>有「四顛倒」故，</w:t>
      </w:r>
      <w:r w:rsidR="00FB3FB7" w:rsidRPr="00413119">
        <w:rPr>
          <w:rFonts w:hint="eastAsia"/>
          <w:b/>
          <w:sz w:val="20"/>
          <w:bdr w:val="single" w:sz="4" w:space="0" w:color="auto"/>
        </w:rPr>
        <w:t>不能令人得善寂滅</w:t>
      </w:r>
    </w:p>
    <w:p w:rsidR="00266706" w:rsidRPr="00413119" w:rsidRDefault="00687216" w:rsidP="0031244D">
      <w:pPr>
        <w:pStyle w:val="3"/>
        <w:overflowPunct w:val="0"/>
        <w:ind w:leftChars="350" w:left="1560"/>
        <w:jc w:val="both"/>
        <w:rPr>
          <w:color w:val="auto"/>
        </w:rPr>
      </w:pPr>
      <w:r w:rsidRPr="00413119">
        <w:rPr>
          <w:rFonts w:hint="eastAsia"/>
          <w:color w:val="auto"/>
        </w:rPr>
        <w:t>問曰：</w:t>
      </w:r>
      <w:r w:rsidR="00FB3FB7" w:rsidRPr="00413119">
        <w:rPr>
          <w:rFonts w:hint="eastAsia"/>
          <w:color w:val="auto"/>
        </w:rPr>
        <w:t>《韋陀》中亦有善寂滅解脫說，世間先皆幽闇都無所有，初有大人出現如日，若有見者得度死難，更有餘導。</w:t>
      </w:r>
    </w:p>
    <w:p w:rsidR="00FB3FB7" w:rsidRPr="00413119" w:rsidRDefault="00FB3FB7" w:rsidP="0031244D">
      <w:pPr>
        <w:pStyle w:val="3"/>
        <w:overflowPunct w:val="0"/>
        <w:ind w:leftChars="650" w:left="1560" w:firstLineChars="0" w:firstLine="0"/>
        <w:jc w:val="both"/>
        <w:rPr>
          <w:color w:val="auto"/>
        </w:rPr>
      </w:pPr>
      <w:r w:rsidRPr="00413119">
        <w:rPr>
          <w:rFonts w:hint="eastAsia"/>
          <w:color w:val="auto"/>
        </w:rPr>
        <w:t>又說：人身小則神小，人大則神大。身為神宅，常處其中。</w:t>
      </w:r>
      <w:r w:rsidR="00687216" w:rsidRPr="00413119">
        <w:rPr>
          <w:rFonts w:hint="eastAsia"/>
          <w:color w:val="auto"/>
        </w:rPr>
        <w:t>若以智慧，開解神縛，則得解脫。是故當知，《韋陀》中有寂滅解脫。</w:t>
      </w:r>
    </w:p>
    <w:p w:rsidR="00FB3FB7" w:rsidRPr="00413119" w:rsidRDefault="00FB3FB7" w:rsidP="0031244D">
      <w:pPr>
        <w:overflowPunct w:val="0"/>
        <w:ind w:leftChars="350" w:left="840" w:firstLine="0"/>
        <w:jc w:val="both"/>
      </w:pPr>
      <w:r w:rsidRPr="00413119">
        <w:rPr>
          <w:rFonts w:hint="eastAsia"/>
        </w:rPr>
        <w:t>答曰：無是事也！何以故？《韋陀》經中有「四顛倒」：</w:t>
      </w:r>
    </w:p>
    <w:p w:rsidR="00072C82" w:rsidRPr="00413119" w:rsidRDefault="00FB3FB7" w:rsidP="0031244D">
      <w:pPr>
        <w:overflowPunct w:val="0"/>
        <w:ind w:leftChars="650" w:left="1560" w:firstLine="0"/>
        <w:jc w:val="both"/>
      </w:pPr>
      <w:r w:rsidRPr="00413119">
        <w:rPr>
          <w:rFonts w:hint="eastAsia"/>
        </w:rPr>
        <w:t>世間無常，而別有常世間。如說一作</w:t>
      </w:r>
      <w:r w:rsidRPr="00413119">
        <w:rPr>
          <w:rStyle w:val="a6"/>
        </w:rPr>
        <w:footnoteReference w:id="57"/>
      </w:r>
      <w:r w:rsidRPr="00413119">
        <w:rPr>
          <w:rFonts w:hint="eastAsia"/>
        </w:rPr>
        <w:t>天祠</w:t>
      </w:r>
      <w:r w:rsidRPr="00413119">
        <w:rPr>
          <w:rStyle w:val="a6"/>
        </w:rPr>
        <w:footnoteReference w:id="58"/>
      </w:r>
      <w:r w:rsidRPr="00413119">
        <w:rPr>
          <w:rFonts w:hint="eastAsia"/>
        </w:rPr>
        <w:t>墮落，再亦墮落，三作則不墮，是為無常中「</w:t>
      </w:r>
      <w:r w:rsidRPr="00413119">
        <w:rPr>
          <w:rFonts w:hint="eastAsia"/>
          <w:b/>
        </w:rPr>
        <w:t>常顛倒</w:t>
      </w:r>
      <w:r w:rsidRPr="00413119">
        <w:rPr>
          <w:rFonts w:hint="eastAsia"/>
        </w:rPr>
        <w:t>」。</w:t>
      </w:r>
      <w:r w:rsidR="003A6B4C" w:rsidRPr="00413119">
        <w:rPr>
          <w:sz w:val="22"/>
          <w:shd w:val="pct15" w:color="auto" w:fill="FFFFFF"/>
        </w:rPr>
        <w:t>（</w:t>
      </w:r>
      <w:smartTag w:uri="urn:schemas-microsoft-com:office:smarttags" w:element="chmetcnv">
        <w:smartTagPr>
          <w:attr w:name="TCSC" w:val="0"/>
          <w:attr w:name="NumberType" w:val="1"/>
          <w:attr w:name="Negative" w:val="False"/>
          <w:attr w:name="HasSpace" w:val="False"/>
          <w:attr w:name="SourceValue" w:val="76"/>
          <w:attr w:name="UnitName" w:val="a"/>
        </w:smartTagPr>
        <w:r w:rsidR="003A6B4C" w:rsidRPr="00413119">
          <w:rPr>
            <w:sz w:val="22"/>
            <w:shd w:val="pct15" w:color="auto" w:fill="FFFFFF"/>
          </w:rPr>
          <w:t>7</w:t>
        </w:r>
        <w:r w:rsidR="003A6B4C" w:rsidRPr="00413119">
          <w:rPr>
            <w:rFonts w:hint="eastAsia"/>
            <w:sz w:val="22"/>
            <w:shd w:val="pct15" w:color="auto" w:fill="FFFFFF"/>
          </w:rPr>
          <w:t>6a</w:t>
        </w:r>
      </w:smartTag>
      <w:r w:rsidR="003A6B4C" w:rsidRPr="00413119">
        <w:rPr>
          <w:sz w:val="22"/>
          <w:shd w:val="pct15" w:color="auto" w:fill="FFFFFF"/>
        </w:rPr>
        <w:t>）</w:t>
      </w:r>
    </w:p>
    <w:p w:rsidR="00FB3FB7" w:rsidRPr="00413119" w:rsidRDefault="00FB3FB7" w:rsidP="0031244D">
      <w:pPr>
        <w:overflowPunct w:val="0"/>
        <w:spacing w:beforeLines="20" w:before="72"/>
        <w:ind w:leftChars="650" w:left="1560" w:firstLine="0"/>
        <w:jc w:val="both"/>
      </w:pPr>
      <w:r w:rsidRPr="00413119">
        <w:rPr>
          <w:rFonts w:hint="eastAsia"/>
        </w:rPr>
        <w:t>世間苦，而說有常樂處，是為苦中「</w:t>
      </w:r>
      <w:r w:rsidRPr="00413119">
        <w:rPr>
          <w:rFonts w:hint="eastAsia"/>
          <w:b/>
        </w:rPr>
        <w:t>樂顛倒</w:t>
      </w:r>
      <w:r w:rsidRPr="00413119">
        <w:rPr>
          <w:rFonts w:hint="eastAsia"/>
        </w:rPr>
        <w:t>」。</w:t>
      </w:r>
    </w:p>
    <w:p w:rsidR="00FB3FB7" w:rsidRPr="00413119" w:rsidRDefault="00FB3FB7" w:rsidP="0031244D">
      <w:pPr>
        <w:overflowPunct w:val="0"/>
        <w:spacing w:beforeLines="20" w:before="72"/>
        <w:ind w:leftChars="650" w:left="1560" w:firstLine="0"/>
        <w:jc w:val="both"/>
      </w:pPr>
      <w:r w:rsidRPr="00413119">
        <w:rPr>
          <w:rFonts w:hint="eastAsia"/>
        </w:rPr>
        <w:t>又說我神轉為子，願使壽百歲。子是他身，云何為我？是為無我中「</w:t>
      </w:r>
      <w:r w:rsidRPr="00413119">
        <w:rPr>
          <w:rFonts w:hint="eastAsia"/>
          <w:b/>
        </w:rPr>
        <w:t>我顛倒</w:t>
      </w:r>
      <w:r w:rsidRPr="00413119">
        <w:rPr>
          <w:rFonts w:hint="eastAsia"/>
        </w:rPr>
        <w:t>」。</w:t>
      </w:r>
    </w:p>
    <w:p w:rsidR="00FB3FB7" w:rsidRPr="00413119" w:rsidRDefault="00FB3FB7" w:rsidP="0031244D">
      <w:pPr>
        <w:overflowPunct w:val="0"/>
        <w:spacing w:beforeLines="20" w:before="72"/>
        <w:ind w:leftChars="650" w:left="1560" w:firstLine="0"/>
        <w:jc w:val="both"/>
      </w:pPr>
      <w:r w:rsidRPr="00413119">
        <w:rPr>
          <w:rFonts w:hint="eastAsia"/>
        </w:rPr>
        <w:t>說身清淨，第一無比。金銀珍寶，無及身者，是名無淨中「</w:t>
      </w:r>
      <w:r w:rsidRPr="00413119">
        <w:rPr>
          <w:rFonts w:hint="eastAsia"/>
          <w:b/>
        </w:rPr>
        <w:t>淨顛倒</w:t>
      </w:r>
      <w:r w:rsidRPr="00413119">
        <w:rPr>
          <w:rFonts w:hint="eastAsia"/>
        </w:rPr>
        <w:t>」。</w:t>
      </w:r>
    </w:p>
    <w:p w:rsidR="00FB3FB7" w:rsidRPr="00413119" w:rsidRDefault="00FB3FB7" w:rsidP="0031244D">
      <w:pPr>
        <w:overflowPunct w:val="0"/>
        <w:spacing w:beforeLines="20" w:before="72"/>
        <w:ind w:leftChars="650" w:left="1560" w:firstLine="0"/>
        <w:jc w:val="both"/>
      </w:pPr>
      <w:r w:rsidRPr="00413119">
        <w:rPr>
          <w:rFonts w:hint="eastAsia"/>
        </w:rPr>
        <w:t>顛倒則無實，無實云何有寂滅？是故《韋陀》中無善寂滅法。</w:t>
      </w:r>
    </w:p>
    <w:p w:rsidR="00FB3FB7" w:rsidRPr="00413119" w:rsidRDefault="00D15AD7" w:rsidP="0031244D">
      <w:pPr>
        <w:overflowPunct w:val="0"/>
        <w:spacing w:beforeLines="30" w:before="108"/>
        <w:ind w:leftChars="350" w:left="840" w:firstLine="0"/>
        <w:jc w:val="both"/>
        <w:outlineLvl w:val="4"/>
        <w:rPr>
          <w:b/>
          <w:sz w:val="20"/>
          <w:szCs w:val="20"/>
          <w:bdr w:val="single" w:sz="4" w:space="0" w:color="auto"/>
        </w:rPr>
      </w:pPr>
      <w:r w:rsidRPr="00413119">
        <w:rPr>
          <w:rFonts w:hint="eastAsia"/>
          <w:b/>
          <w:sz w:val="20"/>
          <w:bdr w:val="single" w:sz="4" w:space="0" w:color="auto"/>
        </w:rPr>
        <w:t>（</w:t>
      </w:r>
      <w:r w:rsidRPr="00413119">
        <w:rPr>
          <w:rFonts w:hint="eastAsia"/>
          <w:b/>
          <w:sz w:val="20"/>
          <w:bdr w:val="single" w:sz="4" w:space="0" w:color="auto"/>
        </w:rPr>
        <w:t>C</w:t>
      </w:r>
      <w:r w:rsidRPr="00413119">
        <w:rPr>
          <w:rFonts w:hint="eastAsia"/>
          <w:b/>
          <w:sz w:val="20"/>
          <w:bdr w:val="single" w:sz="4" w:space="0" w:color="auto"/>
        </w:rPr>
        <w:t>）</w:t>
      </w:r>
      <w:r w:rsidR="00266706" w:rsidRPr="00413119">
        <w:rPr>
          <w:rFonts w:hint="eastAsia"/>
          <w:b/>
          <w:sz w:val="20"/>
          <w:szCs w:val="20"/>
          <w:bdr w:val="single" w:sz="4" w:space="0" w:color="auto"/>
        </w:rPr>
        <w:t>再論</w:t>
      </w:r>
      <w:r w:rsidR="00FB3FB7" w:rsidRPr="00413119">
        <w:rPr>
          <w:rFonts w:hint="eastAsia"/>
          <w:b/>
          <w:sz w:val="20"/>
          <w:szCs w:val="20"/>
          <w:bdr w:val="single" w:sz="4" w:space="0" w:color="auto"/>
        </w:rPr>
        <w:t>《韋陀》中無善寂滅法</w:t>
      </w:r>
    </w:p>
    <w:p w:rsidR="00DE3D6A" w:rsidRPr="00413119" w:rsidRDefault="00B46832" w:rsidP="0031244D">
      <w:pPr>
        <w:overflowPunct w:val="0"/>
        <w:ind w:leftChars="400" w:left="960" w:firstLine="0"/>
        <w:jc w:val="both"/>
        <w:outlineLvl w:val="5"/>
        <w:rPr>
          <w:b/>
        </w:rPr>
      </w:pPr>
      <w:r w:rsidRPr="00413119">
        <w:rPr>
          <w:b/>
          <w:sz w:val="20"/>
          <w:szCs w:val="20"/>
          <w:bdr w:val="single" w:sz="4" w:space="0" w:color="auto"/>
        </w:rPr>
        <w:t>a</w:t>
      </w:r>
      <w:r w:rsidRPr="00413119">
        <w:rPr>
          <w:rFonts w:hint="eastAsia"/>
          <w:b/>
          <w:sz w:val="20"/>
          <w:szCs w:val="20"/>
          <w:bdr w:val="single" w:sz="4" w:space="0" w:color="auto"/>
        </w:rPr>
        <w:t>、</w:t>
      </w:r>
      <w:r w:rsidR="00DE3D6A" w:rsidRPr="00413119">
        <w:rPr>
          <w:rFonts w:hint="eastAsia"/>
          <w:b/>
          <w:sz w:val="20"/>
          <w:szCs w:val="20"/>
          <w:bdr w:val="single" w:sz="4" w:space="0" w:color="auto"/>
        </w:rPr>
        <w:t>外人反難</w:t>
      </w:r>
    </w:p>
    <w:p w:rsidR="00FB3FB7" w:rsidRPr="00413119" w:rsidRDefault="00FB3FB7" w:rsidP="0031244D">
      <w:pPr>
        <w:overflowPunct w:val="0"/>
        <w:ind w:leftChars="400" w:left="960" w:firstLine="0"/>
        <w:jc w:val="both"/>
      </w:pPr>
      <w:r w:rsidRPr="00413119">
        <w:rPr>
          <w:rFonts w:hint="eastAsia"/>
        </w:rPr>
        <w:t>問曰：《韋陀》中說「</w:t>
      </w:r>
      <w:r w:rsidRPr="00413119">
        <w:rPr>
          <w:rFonts w:eastAsia="標楷體" w:hint="eastAsia"/>
        </w:rPr>
        <w:t>能知韋陀者清淨安隱」</w:t>
      </w:r>
      <w:r w:rsidRPr="00413119">
        <w:rPr>
          <w:rFonts w:hint="eastAsia"/>
        </w:rPr>
        <w:t>，云何言「</w:t>
      </w:r>
      <w:r w:rsidRPr="00413119">
        <w:rPr>
          <w:rFonts w:eastAsia="標楷體" w:hint="eastAsia"/>
        </w:rPr>
        <w:t>無善寂滅法</w:t>
      </w:r>
      <w:r w:rsidRPr="00413119">
        <w:rPr>
          <w:rFonts w:hint="eastAsia"/>
        </w:rPr>
        <w:t>」？</w:t>
      </w:r>
    </w:p>
    <w:p w:rsidR="00DE3D6A" w:rsidRPr="00413119" w:rsidRDefault="00B46832" w:rsidP="0031244D">
      <w:pPr>
        <w:overflowPunct w:val="0"/>
        <w:spacing w:beforeLines="30" w:before="108"/>
        <w:ind w:leftChars="400" w:left="960" w:firstLine="0"/>
        <w:jc w:val="both"/>
        <w:outlineLvl w:val="5"/>
        <w:rPr>
          <w:b/>
        </w:rPr>
      </w:pPr>
      <w:r w:rsidRPr="00413119">
        <w:rPr>
          <w:b/>
          <w:sz w:val="20"/>
          <w:szCs w:val="20"/>
          <w:bdr w:val="single" w:sz="4" w:space="0" w:color="auto"/>
        </w:rPr>
        <w:t>b</w:t>
      </w:r>
      <w:r w:rsidRPr="00413119">
        <w:rPr>
          <w:rFonts w:hint="eastAsia"/>
          <w:b/>
          <w:sz w:val="20"/>
          <w:szCs w:val="20"/>
          <w:bdr w:val="single" w:sz="4" w:space="0" w:color="auto"/>
        </w:rPr>
        <w:t>、</w:t>
      </w:r>
      <w:r w:rsidR="00DE3D6A" w:rsidRPr="00413119">
        <w:rPr>
          <w:rFonts w:hint="eastAsia"/>
          <w:b/>
          <w:sz w:val="20"/>
          <w:szCs w:val="20"/>
          <w:bdr w:val="single" w:sz="4" w:space="0" w:color="auto"/>
        </w:rPr>
        <w:t>論主釋疑</w:t>
      </w:r>
    </w:p>
    <w:p w:rsidR="00DE3D6A" w:rsidRPr="00413119" w:rsidRDefault="00B46832" w:rsidP="0031244D">
      <w:pPr>
        <w:overflowPunct w:val="0"/>
        <w:ind w:leftChars="450" w:left="1080" w:firstLine="0"/>
        <w:jc w:val="both"/>
        <w:outlineLvl w:val="6"/>
        <w:rPr>
          <w:b/>
        </w:rPr>
      </w:pPr>
      <w:r w:rsidRPr="00413119">
        <w:rPr>
          <w:rFonts w:hint="eastAsia"/>
          <w:b/>
          <w:sz w:val="20"/>
          <w:szCs w:val="20"/>
          <w:bdr w:val="single" w:sz="4" w:space="0" w:color="auto"/>
        </w:rPr>
        <w:t>（</w:t>
      </w:r>
      <w:r w:rsidRPr="00413119">
        <w:rPr>
          <w:b/>
          <w:sz w:val="20"/>
          <w:szCs w:val="20"/>
          <w:bdr w:val="single" w:sz="4" w:space="0" w:color="auto"/>
        </w:rPr>
        <w:t>a</w:t>
      </w:r>
      <w:r w:rsidRPr="00413119">
        <w:rPr>
          <w:rFonts w:hint="eastAsia"/>
          <w:b/>
          <w:sz w:val="20"/>
          <w:szCs w:val="20"/>
          <w:bdr w:val="single" w:sz="4" w:space="0" w:color="auto"/>
        </w:rPr>
        <w:t>）</w:t>
      </w:r>
      <w:r w:rsidR="00DE3D6A" w:rsidRPr="00413119">
        <w:rPr>
          <w:b/>
          <w:sz w:val="20"/>
          <w:szCs w:val="20"/>
          <w:bdr w:val="single" w:sz="4" w:space="0" w:color="auto"/>
        </w:rPr>
        <w:t>《韋陀》</w:t>
      </w:r>
      <w:r w:rsidR="007A63B8" w:rsidRPr="00413119">
        <w:rPr>
          <w:rFonts w:hint="eastAsia"/>
          <w:b/>
          <w:sz w:val="20"/>
          <w:szCs w:val="20"/>
          <w:bdr w:val="single" w:sz="4" w:space="0" w:color="auto"/>
        </w:rPr>
        <w:t>於異身中生解脫想，實無</w:t>
      </w:r>
      <w:r w:rsidR="00DE3D6A" w:rsidRPr="00413119">
        <w:rPr>
          <w:b/>
          <w:sz w:val="20"/>
          <w:szCs w:val="20"/>
          <w:bdr w:val="single" w:sz="4" w:space="0" w:color="auto"/>
        </w:rPr>
        <w:t>解脫</w:t>
      </w:r>
    </w:p>
    <w:p w:rsidR="00FB3FB7" w:rsidRPr="00413119" w:rsidRDefault="00FB3FB7" w:rsidP="0031244D">
      <w:pPr>
        <w:overflowPunct w:val="0"/>
        <w:ind w:leftChars="450" w:left="1080" w:firstLine="0"/>
        <w:jc w:val="both"/>
      </w:pPr>
      <w:r w:rsidRPr="00413119">
        <w:rPr>
          <w:rFonts w:hint="eastAsia"/>
        </w:rPr>
        <w:t>答曰：知《韋陀》者，雖說安隱，非畢竟解脫。於異身</w:t>
      </w:r>
      <w:r w:rsidR="007E7827" w:rsidRPr="00413119">
        <w:rPr>
          <w:rFonts w:hint="eastAsia"/>
        </w:rPr>
        <w:t>中</w:t>
      </w:r>
      <w:r w:rsidRPr="00413119">
        <w:rPr>
          <w:rFonts w:hint="eastAsia"/>
        </w:rPr>
        <w:t>生解脫想，是說因長壽天說為解脫。是故《韋陀》中，實無解脫。</w:t>
      </w:r>
    </w:p>
    <w:p w:rsidR="00FB3FB7" w:rsidRPr="00413119" w:rsidRDefault="00B46832" w:rsidP="0031244D">
      <w:pPr>
        <w:overflowPunct w:val="0"/>
        <w:spacing w:beforeLines="30" w:before="108"/>
        <w:ind w:leftChars="450" w:left="1080" w:firstLine="0"/>
        <w:jc w:val="both"/>
        <w:outlineLvl w:val="6"/>
        <w:rPr>
          <w:b/>
          <w:sz w:val="20"/>
          <w:szCs w:val="20"/>
          <w:bdr w:val="single" w:sz="4" w:space="0" w:color="auto"/>
        </w:rPr>
      </w:pPr>
      <w:r w:rsidRPr="00413119">
        <w:rPr>
          <w:rFonts w:hint="eastAsia"/>
          <w:b/>
          <w:sz w:val="20"/>
          <w:szCs w:val="20"/>
          <w:bdr w:val="single" w:sz="4" w:space="0" w:color="auto"/>
        </w:rPr>
        <w:lastRenderedPageBreak/>
        <w:t>（</w:t>
      </w:r>
      <w:r w:rsidRPr="00413119">
        <w:rPr>
          <w:b/>
          <w:sz w:val="20"/>
          <w:szCs w:val="20"/>
          <w:bdr w:val="single" w:sz="4" w:space="0" w:color="auto"/>
        </w:rPr>
        <w:t>b</w:t>
      </w:r>
      <w:r w:rsidRPr="00413119">
        <w:rPr>
          <w:rFonts w:hint="eastAsia"/>
          <w:b/>
          <w:sz w:val="20"/>
          <w:szCs w:val="20"/>
          <w:bdr w:val="single" w:sz="4" w:space="0" w:color="auto"/>
        </w:rPr>
        <w:t>）</w:t>
      </w:r>
      <w:r w:rsidR="00D94CB9" w:rsidRPr="00413119">
        <w:rPr>
          <w:rFonts w:hint="eastAsia"/>
          <w:b/>
          <w:sz w:val="20"/>
          <w:szCs w:val="20"/>
          <w:bdr w:val="single" w:sz="4" w:space="0" w:color="auto"/>
        </w:rPr>
        <w:t>《韋陀》</w:t>
      </w:r>
      <w:r w:rsidR="000377A9" w:rsidRPr="00413119">
        <w:rPr>
          <w:rFonts w:hint="eastAsia"/>
          <w:b/>
          <w:sz w:val="20"/>
          <w:szCs w:val="20"/>
          <w:bdr w:val="single" w:sz="4" w:space="0" w:color="auto"/>
        </w:rPr>
        <w:t>三義，</w:t>
      </w:r>
      <w:r w:rsidR="00FB3FB7" w:rsidRPr="00413119">
        <w:rPr>
          <w:rFonts w:hint="eastAsia"/>
          <w:b/>
          <w:sz w:val="20"/>
          <w:szCs w:val="20"/>
          <w:bdr w:val="single" w:sz="4" w:space="0" w:color="auto"/>
        </w:rPr>
        <w:t>貪著世樂，</w:t>
      </w:r>
      <w:r w:rsidR="007A63B8" w:rsidRPr="00413119">
        <w:rPr>
          <w:rFonts w:hint="eastAsia"/>
          <w:b/>
          <w:sz w:val="20"/>
          <w:szCs w:val="20"/>
          <w:bdr w:val="single" w:sz="4" w:space="0" w:color="auto"/>
        </w:rPr>
        <w:t>實無</w:t>
      </w:r>
      <w:r w:rsidR="00FB3FB7" w:rsidRPr="00413119">
        <w:rPr>
          <w:rFonts w:hint="eastAsia"/>
          <w:b/>
          <w:sz w:val="20"/>
          <w:szCs w:val="20"/>
          <w:bdr w:val="single" w:sz="4" w:space="0" w:color="auto"/>
        </w:rPr>
        <w:t>真智</w:t>
      </w:r>
      <w:r w:rsidR="007A63B8" w:rsidRPr="00413119">
        <w:rPr>
          <w:rFonts w:hint="eastAsia"/>
          <w:b/>
          <w:sz w:val="20"/>
          <w:szCs w:val="20"/>
          <w:bdr w:val="single" w:sz="4" w:space="0" w:color="auto"/>
        </w:rPr>
        <w:t>、解脫</w:t>
      </w:r>
    </w:p>
    <w:p w:rsidR="00FB3FB7" w:rsidRPr="00413119" w:rsidRDefault="00FB3FB7" w:rsidP="002E42FC">
      <w:pPr>
        <w:overflowPunct w:val="0"/>
        <w:ind w:leftChars="450" w:left="1080" w:firstLine="0"/>
        <w:jc w:val="both"/>
      </w:pPr>
      <w:r w:rsidRPr="00413119">
        <w:rPr>
          <w:rFonts w:hint="eastAsia"/>
        </w:rPr>
        <w:t>復次，《韋陀》中，略說有三義：一者、呪願</w:t>
      </w:r>
      <w:r w:rsidRPr="00413119">
        <w:rPr>
          <w:rStyle w:val="a6"/>
        </w:rPr>
        <w:footnoteReference w:id="59"/>
      </w:r>
      <w:r w:rsidRPr="00413119">
        <w:rPr>
          <w:rFonts w:hint="eastAsia"/>
        </w:rPr>
        <w:t>，二者、稱讚，三者、法則</w:t>
      </w:r>
      <w:r w:rsidRPr="00413119">
        <w:rPr>
          <w:rStyle w:val="a6"/>
        </w:rPr>
        <w:footnoteReference w:id="60"/>
      </w:r>
      <w:r w:rsidRPr="00413119">
        <w:rPr>
          <w:rFonts w:hint="eastAsia"/>
        </w:rPr>
        <w:t>：</w:t>
      </w:r>
    </w:p>
    <w:p w:rsidR="00FB3FB7" w:rsidRPr="00413119" w:rsidRDefault="00FB3FB7" w:rsidP="002E42FC">
      <w:pPr>
        <w:overflowPunct w:val="0"/>
        <w:ind w:leftChars="450" w:left="1080" w:firstLine="0"/>
        <w:jc w:val="both"/>
      </w:pPr>
      <w:r w:rsidRPr="00413119">
        <w:rPr>
          <w:rFonts w:hint="eastAsia"/>
        </w:rPr>
        <w:t>「</w:t>
      </w:r>
      <w:r w:rsidRPr="00413119">
        <w:rPr>
          <w:rFonts w:hint="eastAsia"/>
          <w:b/>
        </w:rPr>
        <w:t>呪願</w:t>
      </w:r>
      <w:r w:rsidRPr="00413119">
        <w:rPr>
          <w:rFonts w:hint="eastAsia"/>
        </w:rPr>
        <w:t>」名為令我得妻子、牛馬、金銀珍寶。</w:t>
      </w:r>
    </w:p>
    <w:p w:rsidR="00FB3FB7" w:rsidRPr="00413119" w:rsidRDefault="00FB3FB7" w:rsidP="002E42FC">
      <w:pPr>
        <w:overflowPunct w:val="0"/>
        <w:ind w:leftChars="450" w:left="1080" w:firstLine="0"/>
        <w:jc w:val="both"/>
      </w:pPr>
      <w:r w:rsidRPr="00413119">
        <w:rPr>
          <w:rFonts w:hint="eastAsia"/>
        </w:rPr>
        <w:t>「</w:t>
      </w:r>
      <w:r w:rsidRPr="00413119">
        <w:rPr>
          <w:rFonts w:hint="eastAsia"/>
          <w:b/>
        </w:rPr>
        <w:t>稱讚</w:t>
      </w:r>
      <w:r w:rsidRPr="00413119">
        <w:rPr>
          <w:rFonts w:hint="eastAsia"/>
        </w:rPr>
        <w:t>」名為汝火神，頭黑、頸赤、體黃，常在眾生五大</w:t>
      </w:r>
      <w:r w:rsidRPr="00413119">
        <w:rPr>
          <w:rStyle w:val="a6"/>
        </w:rPr>
        <w:footnoteReference w:id="61"/>
      </w:r>
      <w:r w:rsidRPr="00413119">
        <w:rPr>
          <w:rFonts w:hint="eastAsia"/>
        </w:rPr>
        <w:t>中。</w:t>
      </w:r>
    </w:p>
    <w:p w:rsidR="00FB3FB7" w:rsidRPr="00413119" w:rsidRDefault="00FB3FB7" w:rsidP="002E42FC">
      <w:pPr>
        <w:overflowPunct w:val="0"/>
        <w:ind w:leftChars="450" w:left="1080" w:firstLine="0"/>
        <w:jc w:val="both"/>
      </w:pPr>
      <w:r w:rsidRPr="00413119">
        <w:rPr>
          <w:rFonts w:hint="eastAsia"/>
        </w:rPr>
        <w:t>「</w:t>
      </w:r>
      <w:r w:rsidRPr="00413119">
        <w:rPr>
          <w:rFonts w:hint="eastAsia"/>
          <w:b/>
        </w:rPr>
        <w:t>法則</w:t>
      </w:r>
      <w:r w:rsidRPr="00413119">
        <w:rPr>
          <w:rFonts w:hint="eastAsia"/>
        </w:rPr>
        <w:t>」名為是事應作，是不應作。</w:t>
      </w:r>
    </w:p>
    <w:p w:rsidR="00C00914" w:rsidRPr="00413119" w:rsidRDefault="00FB3FB7" w:rsidP="002E42FC">
      <w:pPr>
        <w:overflowPunct w:val="0"/>
        <w:ind w:leftChars="450" w:left="1080" w:firstLine="0"/>
        <w:jc w:val="both"/>
      </w:pPr>
      <w:r w:rsidRPr="00413119">
        <w:rPr>
          <w:rFonts w:hint="eastAsia"/>
        </w:rPr>
        <w:t>如從昴星</w:t>
      </w:r>
      <w:r w:rsidRPr="00413119">
        <w:rPr>
          <w:rStyle w:val="a6"/>
        </w:rPr>
        <w:footnoteReference w:id="62"/>
      </w:r>
      <w:r w:rsidRPr="00413119">
        <w:rPr>
          <w:rFonts w:hint="eastAsia"/>
        </w:rPr>
        <w:t>初受火法</w:t>
      </w:r>
      <w:r w:rsidRPr="00413119">
        <w:rPr>
          <w:rStyle w:val="a6"/>
        </w:rPr>
        <w:footnoteReference w:id="63"/>
      </w:r>
      <w:r w:rsidR="00A52CBE" w:rsidRPr="00413119">
        <w:rPr>
          <w:rFonts w:hint="eastAsia"/>
        </w:rPr>
        <w:t>。</w:t>
      </w:r>
      <w:r w:rsidRPr="00413119">
        <w:rPr>
          <w:rFonts w:hint="eastAsia"/>
        </w:rPr>
        <w:t>而實呪願、稱讚、法則無有寂滅解脫。何以故？</w:t>
      </w:r>
    </w:p>
    <w:p w:rsidR="00FB3FB7" w:rsidRPr="00413119" w:rsidRDefault="00FB3FB7" w:rsidP="002E42FC">
      <w:pPr>
        <w:overflowPunct w:val="0"/>
        <w:ind w:leftChars="450" w:left="1080" w:firstLine="0"/>
        <w:jc w:val="both"/>
      </w:pPr>
      <w:r w:rsidRPr="00413119">
        <w:rPr>
          <w:rFonts w:hint="eastAsia"/>
        </w:rPr>
        <w:t>貪著世樂，然蘇</w:t>
      </w:r>
      <w:r w:rsidRPr="00413119">
        <w:rPr>
          <w:rStyle w:val="a6"/>
        </w:rPr>
        <w:footnoteReference w:id="64"/>
      </w:r>
      <w:r w:rsidRPr="00413119">
        <w:rPr>
          <w:rFonts w:hint="eastAsia"/>
        </w:rPr>
        <w:t>呪願，無真智慧，不斷煩惱，何有解脫？</w:t>
      </w:r>
    </w:p>
    <w:p w:rsidR="00FB3FB7" w:rsidRPr="00413119" w:rsidRDefault="00D15AD7" w:rsidP="0031244D">
      <w:pPr>
        <w:overflowPunct w:val="0"/>
        <w:spacing w:beforeLines="30" w:before="108"/>
        <w:ind w:leftChars="350" w:left="840" w:firstLine="0"/>
        <w:jc w:val="both"/>
        <w:outlineLvl w:val="4"/>
        <w:rPr>
          <w:b/>
          <w:sz w:val="20"/>
          <w:szCs w:val="20"/>
          <w:bdr w:val="single" w:sz="4" w:space="0" w:color="auto"/>
        </w:rPr>
      </w:pPr>
      <w:r w:rsidRPr="00413119">
        <w:rPr>
          <w:rFonts w:hint="eastAsia"/>
          <w:b/>
          <w:sz w:val="20"/>
          <w:bdr w:val="single" w:sz="4" w:space="0" w:color="auto"/>
        </w:rPr>
        <w:t>（</w:t>
      </w:r>
      <w:r w:rsidRPr="00413119">
        <w:rPr>
          <w:rFonts w:hint="eastAsia"/>
          <w:b/>
          <w:sz w:val="20"/>
          <w:bdr w:val="single" w:sz="4" w:space="0" w:color="auto"/>
        </w:rPr>
        <w:t>D</w:t>
      </w:r>
      <w:r w:rsidRPr="00413119">
        <w:rPr>
          <w:rFonts w:hint="eastAsia"/>
          <w:b/>
          <w:sz w:val="20"/>
          <w:bdr w:val="single" w:sz="4" w:space="0" w:color="auto"/>
        </w:rPr>
        <w:t>）</w:t>
      </w:r>
      <w:r w:rsidR="00FB3FB7" w:rsidRPr="00413119">
        <w:rPr>
          <w:rFonts w:hint="eastAsia"/>
          <w:b/>
          <w:sz w:val="20"/>
          <w:szCs w:val="20"/>
          <w:bdr w:val="single" w:sz="4" w:space="0" w:color="auto"/>
        </w:rPr>
        <w:t>答「古法可信、近法不可信」疑</w:t>
      </w:r>
    </w:p>
    <w:p w:rsidR="00872B40" w:rsidRPr="00413119" w:rsidRDefault="00B46832" w:rsidP="0031244D">
      <w:pPr>
        <w:overflowPunct w:val="0"/>
        <w:ind w:leftChars="400" w:left="960" w:firstLine="0"/>
        <w:jc w:val="both"/>
        <w:outlineLvl w:val="5"/>
        <w:rPr>
          <w:b/>
        </w:rPr>
      </w:pPr>
      <w:r w:rsidRPr="00413119">
        <w:rPr>
          <w:b/>
          <w:sz w:val="20"/>
          <w:szCs w:val="20"/>
          <w:bdr w:val="single" w:sz="4" w:space="0" w:color="auto"/>
        </w:rPr>
        <w:t>a</w:t>
      </w:r>
      <w:r w:rsidRPr="00413119">
        <w:rPr>
          <w:rFonts w:hint="eastAsia"/>
          <w:b/>
          <w:sz w:val="20"/>
          <w:szCs w:val="20"/>
          <w:bdr w:val="single" w:sz="4" w:space="0" w:color="auto"/>
        </w:rPr>
        <w:t>、</w:t>
      </w:r>
      <w:r w:rsidR="00872B40" w:rsidRPr="00413119">
        <w:rPr>
          <w:rFonts w:hint="eastAsia"/>
          <w:b/>
          <w:sz w:val="20"/>
          <w:szCs w:val="20"/>
          <w:bdr w:val="single" w:sz="4" w:space="0" w:color="auto"/>
        </w:rPr>
        <w:t>外人反難</w:t>
      </w:r>
    </w:p>
    <w:p w:rsidR="00FB3FB7" w:rsidRPr="00413119" w:rsidRDefault="00FB3FB7" w:rsidP="002E42FC">
      <w:pPr>
        <w:overflowPunct w:val="0"/>
        <w:ind w:leftChars="400" w:left="1680" w:hangingChars="300" w:hanging="720"/>
        <w:jc w:val="both"/>
      </w:pPr>
      <w:r w:rsidRPr="00413119">
        <w:rPr>
          <w:rFonts w:hint="eastAsia"/>
        </w:rPr>
        <w:t>問曰：《韋陀》法自古有之，第一可信；汝言「</w:t>
      </w:r>
      <w:r w:rsidRPr="00413119">
        <w:rPr>
          <w:rFonts w:eastAsia="標楷體" w:hint="eastAsia"/>
        </w:rPr>
        <w:t>無善寂滅，故不可信</w:t>
      </w:r>
      <w:r w:rsidRPr="00413119">
        <w:rPr>
          <w:rFonts w:hint="eastAsia"/>
        </w:rPr>
        <w:t>」</w:t>
      </w:r>
      <w:r w:rsidRPr="00413119">
        <w:rPr>
          <w:rFonts w:hint="eastAsia"/>
        </w:rPr>
        <w:lastRenderedPageBreak/>
        <w:t>者，是事不然！何以故？佛法近乃出世，《韋陀》自古久遠，常在世間。是故古法可信，近法不可信。汝言「</w:t>
      </w:r>
      <w:r w:rsidRPr="00413119">
        <w:rPr>
          <w:rFonts w:eastAsia="標楷體" w:hint="eastAsia"/>
        </w:rPr>
        <w:t>《韋陀》中無善寂滅法</w:t>
      </w:r>
      <w:r w:rsidRPr="00413119">
        <w:rPr>
          <w:rFonts w:hint="eastAsia"/>
        </w:rPr>
        <w:t>」，是事不然！</w:t>
      </w:r>
    </w:p>
    <w:p w:rsidR="00872B40" w:rsidRPr="00413119" w:rsidRDefault="00B46832" w:rsidP="0031244D">
      <w:pPr>
        <w:overflowPunct w:val="0"/>
        <w:spacing w:beforeLines="30" w:before="108" w:line="354" w:lineRule="exact"/>
        <w:ind w:leftChars="400" w:left="960" w:firstLine="0"/>
        <w:jc w:val="both"/>
        <w:outlineLvl w:val="5"/>
        <w:rPr>
          <w:b/>
        </w:rPr>
      </w:pPr>
      <w:r w:rsidRPr="00413119">
        <w:rPr>
          <w:rFonts w:hint="eastAsia"/>
          <w:b/>
          <w:sz w:val="20"/>
          <w:szCs w:val="20"/>
          <w:bdr w:val="single" w:sz="4" w:space="0" w:color="auto"/>
        </w:rPr>
        <w:t>b</w:t>
      </w:r>
      <w:r w:rsidRPr="00413119">
        <w:rPr>
          <w:rFonts w:hint="eastAsia"/>
          <w:b/>
          <w:sz w:val="20"/>
          <w:szCs w:val="20"/>
          <w:bdr w:val="single" w:sz="4" w:space="0" w:color="auto"/>
        </w:rPr>
        <w:t>、</w:t>
      </w:r>
      <w:r w:rsidR="00872B40" w:rsidRPr="00413119">
        <w:rPr>
          <w:rFonts w:hint="eastAsia"/>
          <w:b/>
          <w:sz w:val="20"/>
          <w:szCs w:val="20"/>
          <w:bdr w:val="single" w:sz="4" w:space="0" w:color="auto"/>
        </w:rPr>
        <w:t>論主釋難</w:t>
      </w:r>
    </w:p>
    <w:p w:rsidR="00DE3D6A" w:rsidRPr="00413119" w:rsidRDefault="00B46832" w:rsidP="0031244D">
      <w:pPr>
        <w:overflowPunct w:val="0"/>
        <w:spacing w:line="354" w:lineRule="exact"/>
        <w:ind w:leftChars="450" w:left="1080" w:firstLine="0"/>
        <w:jc w:val="both"/>
        <w:outlineLvl w:val="6"/>
        <w:rPr>
          <w:b/>
        </w:rPr>
      </w:pPr>
      <w:r w:rsidRPr="00413119">
        <w:rPr>
          <w:rFonts w:hint="eastAsia"/>
          <w:b/>
          <w:sz w:val="20"/>
          <w:szCs w:val="20"/>
          <w:bdr w:val="single" w:sz="4" w:space="0" w:color="auto"/>
        </w:rPr>
        <w:t>（</w:t>
      </w:r>
      <w:r w:rsidRPr="00413119">
        <w:rPr>
          <w:rFonts w:hint="eastAsia"/>
          <w:b/>
          <w:sz w:val="20"/>
          <w:szCs w:val="20"/>
          <w:bdr w:val="single" w:sz="4" w:space="0" w:color="auto"/>
        </w:rPr>
        <w:t>a</w:t>
      </w:r>
      <w:r w:rsidRPr="00413119">
        <w:rPr>
          <w:rFonts w:hint="eastAsia"/>
          <w:b/>
          <w:sz w:val="20"/>
          <w:szCs w:val="20"/>
          <w:bdr w:val="single" w:sz="4" w:space="0" w:color="auto"/>
        </w:rPr>
        <w:t>）</w:t>
      </w:r>
      <w:r w:rsidR="00DE3D6A" w:rsidRPr="00413119">
        <w:rPr>
          <w:rFonts w:hint="eastAsia"/>
          <w:b/>
          <w:sz w:val="20"/>
          <w:szCs w:val="20"/>
          <w:bdr w:val="single" w:sz="4" w:space="0" w:color="auto"/>
        </w:rPr>
        <w:t>時不可信</w:t>
      </w:r>
      <w:r w:rsidR="007A63B8" w:rsidRPr="00413119">
        <w:rPr>
          <w:rFonts w:hint="eastAsia"/>
          <w:b/>
          <w:sz w:val="20"/>
          <w:szCs w:val="20"/>
          <w:bdr w:val="single" w:sz="4" w:space="0" w:color="auto"/>
        </w:rPr>
        <w:t>，如先有病，後有藥，不得以先出者為貴</w:t>
      </w:r>
    </w:p>
    <w:p w:rsidR="00495EAB" w:rsidRPr="00413119" w:rsidRDefault="00FB3FB7" w:rsidP="002E42FC">
      <w:pPr>
        <w:overflowPunct w:val="0"/>
        <w:ind w:leftChars="450" w:left="1080" w:firstLine="0"/>
        <w:jc w:val="both"/>
      </w:pPr>
      <w:r w:rsidRPr="00413119">
        <w:rPr>
          <w:rFonts w:hint="eastAsia"/>
        </w:rPr>
        <w:t>答曰：時不可信──無明先出，正智後出；邪見先出，正見後出，不可以無明邪見先出故「可信」</w:t>
      </w:r>
      <w:r w:rsidR="00A52CBE" w:rsidRPr="00413119">
        <w:rPr>
          <w:rFonts w:hint="eastAsia"/>
        </w:rPr>
        <w:t>、</w:t>
      </w:r>
      <w:r w:rsidRPr="00413119">
        <w:rPr>
          <w:rFonts w:hint="eastAsia"/>
        </w:rPr>
        <w:t>正智正見後出「不可信」。</w:t>
      </w:r>
    </w:p>
    <w:p w:rsidR="007A63B8" w:rsidRPr="00413119" w:rsidRDefault="00FB3FB7" w:rsidP="002E42FC">
      <w:pPr>
        <w:overflowPunct w:val="0"/>
        <w:spacing w:beforeLines="30" w:before="108"/>
        <w:ind w:leftChars="450" w:left="1080" w:firstLine="0"/>
        <w:jc w:val="both"/>
      </w:pPr>
      <w:r w:rsidRPr="00413119">
        <w:rPr>
          <w:rFonts w:hint="eastAsia"/>
        </w:rPr>
        <w:t>如先有污泥，後有蓮花；先有病，後有藥</w:t>
      </w:r>
      <w:r w:rsidR="007A63B8" w:rsidRPr="00413119">
        <w:rPr>
          <w:rFonts w:hint="eastAsia"/>
        </w:rPr>
        <w:t>。</w:t>
      </w:r>
      <w:r w:rsidRPr="00413119">
        <w:rPr>
          <w:rFonts w:hint="eastAsia"/>
        </w:rPr>
        <w:t>如是不可以在先出者為貴</w:t>
      </w:r>
      <w:r w:rsidR="007A63B8" w:rsidRPr="00413119">
        <w:rPr>
          <w:rFonts w:hint="eastAsia"/>
        </w:rPr>
        <w:t>。</w:t>
      </w:r>
    </w:p>
    <w:p w:rsidR="00FB3FB7" w:rsidRPr="00413119" w:rsidRDefault="00FB3FB7" w:rsidP="002E42FC">
      <w:pPr>
        <w:overflowPunct w:val="0"/>
        <w:ind w:leftChars="450" w:left="1080" w:firstLine="0"/>
        <w:jc w:val="both"/>
      </w:pPr>
      <w:r w:rsidRPr="00413119">
        <w:rPr>
          <w:rFonts w:hint="eastAsia"/>
        </w:rPr>
        <w:t>是故</w:t>
      </w:r>
      <w:r w:rsidR="007A63B8" w:rsidRPr="00413119">
        <w:rPr>
          <w:rFonts w:hint="eastAsia"/>
        </w:rPr>
        <w:t>「</w:t>
      </w:r>
      <w:r w:rsidRPr="00413119">
        <w:rPr>
          <w:rFonts w:hint="eastAsia"/>
        </w:rPr>
        <w:t>《韋陀》先出，佛法後出，謂不可信</w:t>
      </w:r>
      <w:r w:rsidR="007A63B8" w:rsidRPr="00413119">
        <w:rPr>
          <w:rFonts w:hint="eastAsia"/>
        </w:rPr>
        <w:t>」</w:t>
      </w:r>
      <w:r w:rsidRPr="00413119">
        <w:rPr>
          <w:rFonts w:hint="eastAsia"/>
        </w:rPr>
        <w:t>者，是事不然！</w:t>
      </w:r>
    </w:p>
    <w:p w:rsidR="00FB3FB7" w:rsidRPr="00413119" w:rsidRDefault="00B46832" w:rsidP="0031244D">
      <w:pPr>
        <w:overflowPunct w:val="0"/>
        <w:spacing w:beforeLines="30" w:before="108" w:line="354" w:lineRule="exact"/>
        <w:ind w:leftChars="450" w:left="1080" w:firstLine="0"/>
        <w:jc w:val="both"/>
        <w:outlineLvl w:val="6"/>
        <w:rPr>
          <w:b/>
        </w:rPr>
      </w:pPr>
      <w:r w:rsidRPr="00413119">
        <w:rPr>
          <w:rFonts w:hint="eastAsia"/>
          <w:b/>
          <w:sz w:val="20"/>
          <w:szCs w:val="20"/>
          <w:bdr w:val="single" w:sz="4" w:space="0" w:color="auto"/>
        </w:rPr>
        <w:t>（</w:t>
      </w:r>
      <w:r w:rsidRPr="00413119">
        <w:rPr>
          <w:rFonts w:hint="eastAsia"/>
          <w:b/>
          <w:sz w:val="20"/>
          <w:szCs w:val="20"/>
          <w:bdr w:val="single" w:sz="4" w:space="0" w:color="auto"/>
        </w:rPr>
        <w:t>b</w:t>
      </w:r>
      <w:r w:rsidRPr="00413119">
        <w:rPr>
          <w:rFonts w:hint="eastAsia"/>
          <w:b/>
          <w:sz w:val="20"/>
          <w:szCs w:val="20"/>
          <w:bdr w:val="single" w:sz="4" w:space="0" w:color="auto"/>
        </w:rPr>
        <w:t>）</w:t>
      </w:r>
      <w:r w:rsidR="00FB3FB7" w:rsidRPr="00413119">
        <w:rPr>
          <w:rFonts w:hint="eastAsia"/>
          <w:b/>
          <w:sz w:val="20"/>
          <w:szCs w:val="20"/>
          <w:bdr w:val="single" w:sz="4" w:space="0" w:color="auto"/>
        </w:rPr>
        <w:t>錠光佛</w:t>
      </w:r>
      <w:r w:rsidR="007A63B8" w:rsidRPr="00413119">
        <w:rPr>
          <w:rFonts w:hint="eastAsia"/>
          <w:b/>
          <w:sz w:val="20"/>
          <w:szCs w:val="20"/>
          <w:bdr w:val="single" w:sz="4" w:space="0" w:color="auto"/>
        </w:rPr>
        <w:t>等</w:t>
      </w:r>
      <w:r w:rsidR="00FB3FB7" w:rsidRPr="00413119">
        <w:rPr>
          <w:rFonts w:hint="eastAsia"/>
          <w:b/>
          <w:sz w:val="20"/>
          <w:szCs w:val="20"/>
          <w:bdr w:val="single" w:sz="4" w:space="0" w:color="auto"/>
        </w:rPr>
        <w:t>之法</w:t>
      </w:r>
      <w:r w:rsidR="007A63B8" w:rsidRPr="00413119">
        <w:rPr>
          <w:rFonts w:hint="eastAsia"/>
          <w:b/>
          <w:sz w:val="20"/>
          <w:szCs w:val="20"/>
          <w:bdr w:val="single" w:sz="4" w:space="0" w:color="auto"/>
        </w:rPr>
        <w:t>比《韋陀》先</w:t>
      </w:r>
      <w:r w:rsidR="00FB3FB7" w:rsidRPr="00413119">
        <w:rPr>
          <w:rFonts w:hint="eastAsia"/>
          <w:b/>
          <w:sz w:val="20"/>
          <w:szCs w:val="20"/>
          <w:bdr w:val="single" w:sz="4" w:space="0" w:color="auto"/>
        </w:rPr>
        <w:t>出</w:t>
      </w:r>
    </w:p>
    <w:p w:rsidR="00495EAB" w:rsidRPr="00413119" w:rsidRDefault="00FB3FB7" w:rsidP="0031244D">
      <w:pPr>
        <w:overflowPunct w:val="0"/>
        <w:spacing w:line="354" w:lineRule="exact"/>
        <w:ind w:leftChars="450" w:left="1080" w:firstLine="0"/>
        <w:jc w:val="both"/>
      </w:pPr>
      <w:r w:rsidRPr="00413119">
        <w:rPr>
          <w:rFonts w:hint="eastAsia"/>
        </w:rPr>
        <w:t>復次，過去錠光</w:t>
      </w:r>
      <w:r w:rsidRPr="00413119">
        <w:rPr>
          <w:rStyle w:val="a6"/>
        </w:rPr>
        <w:footnoteReference w:id="65"/>
      </w:r>
      <w:r w:rsidRPr="00413119">
        <w:rPr>
          <w:rFonts w:hint="eastAsia"/>
        </w:rPr>
        <w:t>等諸佛，皆先出世，其法則古出，《韋陀》是後出。</w:t>
      </w:r>
    </w:p>
    <w:p w:rsidR="00FB3FB7" w:rsidRPr="00413119" w:rsidRDefault="00FB3FB7" w:rsidP="0031244D">
      <w:pPr>
        <w:overflowPunct w:val="0"/>
        <w:spacing w:line="354" w:lineRule="exact"/>
        <w:ind w:leftChars="450" w:left="1080" w:firstLine="0"/>
        <w:jc w:val="both"/>
      </w:pPr>
      <w:r w:rsidRPr="00413119">
        <w:rPr>
          <w:rFonts w:hint="eastAsia"/>
        </w:rPr>
        <w:t>若汝以先久為貴者，此諸佛及法，則應是貴。</w:t>
      </w:r>
      <w:r w:rsidR="003A6B4C" w:rsidRPr="00413119">
        <w:rPr>
          <w:rFonts w:hint="eastAsia"/>
          <w:sz w:val="22"/>
          <w:shd w:val="pct15" w:color="auto" w:fill="FFFFFF"/>
        </w:rPr>
        <w:t>（</w:t>
      </w:r>
      <w:r w:rsidR="003A6B4C" w:rsidRPr="00413119">
        <w:rPr>
          <w:rFonts w:hint="eastAsia"/>
          <w:sz w:val="22"/>
          <w:shd w:val="pct15" w:color="auto" w:fill="FFFFFF"/>
        </w:rPr>
        <w:t>76b</w:t>
      </w:r>
      <w:r w:rsidR="003A6B4C" w:rsidRPr="00413119">
        <w:rPr>
          <w:rFonts w:hint="eastAsia"/>
          <w:sz w:val="22"/>
          <w:shd w:val="pct15" w:color="auto" w:fill="FFFFFF"/>
        </w:rPr>
        <w:t>）</w:t>
      </w:r>
    </w:p>
    <w:p w:rsidR="00FB3FB7" w:rsidRPr="00413119" w:rsidRDefault="00D15AD7" w:rsidP="0031244D">
      <w:pPr>
        <w:overflowPunct w:val="0"/>
        <w:spacing w:beforeLines="30" w:before="108" w:line="354" w:lineRule="exact"/>
        <w:ind w:leftChars="350" w:left="840" w:firstLine="0"/>
        <w:jc w:val="both"/>
        <w:outlineLvl w:val="4"/>
        <w:rPr>
          <w:b/>
          <w:bdr w:val="single" w:sz="4" w:space="0" w:color="auto"/>
        </w:rPr>
      </w:pPr>
      <w:r w:rsidRPr="00413119">
        <w:rPr>
          <w:rFonts w:hint="eastAsia"/>
          <w:b/>
          <w:sz w:val="20"/>
          <w:bdr w:val="single" w:sz="4" w:space="0" w:color="auto"/>
        </w:rPr>
        <w:t>（</w:t>
      </w:r>
      <w:r w:rsidRPr="00413119">
        <w:rPr>
          <w:rFonts w:hint="eastAsia"/>
          <w:b/>
          <w:sz w:val="20"/>
          <w:bdr w:val="single" w:sz="4" w:space="0" w:color="auto"/>
        </w:rPr>
        <w:t>E</w:t>
      </w:r>
      <w:r w:rsidRPr="00413119">
        <w:rPr>
          <w:rFonts w:hint="eastAsia"/>
          <w:b/>
          <w:sz w:val="20"/>
          <w:bdr w:val="single" w:sz="4" w:space="0" w:color="auto"/>
        </w:rPr>
        <w:t>）</w:t>
      </w:r>
      <w:r w:rsidR="00FB3FB7" w:rsidRPr="00413119">
        <w:rPr>
          <w:rFonts w:hint="eastAsia"/>
          <w:b/>
          <w:sz w:val="20"/>
          <w:szCs w:val="20"/>
          <w:bdr w:val="single" w:sz="4" w:space="0" w:color="auto"/>
        </w:rPr>
        <w:t>答「</w:t>
      </w:r>
      <w:r w:rsidR="00FB3FB7" w:rsidRPr="00413119">
        <w:rPr>
          <w:rFonts w:hint="eastAsia"/>
          <w:b/>
          <w:sz w:val="20"/>
          <w:bdr w:val="single" w:sz="4" w:space="0" w:color="auto"/>
        </w:rPr>
        <w:t>佛</w:t>
      </w:r>
      <w:r w:rsidR="00FB3FB7" w:rsidRPr="00413119">
        <w:rPr>
          <w:rFonts w:hint="eastAsia"/>
          <w:b/>
          <w:sz w:val="20"/>
          <w:szCs w:val="20"/>
          <w:bdr w:val="single" w:sz="4" w:space="0" w:color="auto"/>
        </w:rPr>
        <w:t>知不知《韋陀》，二俱有過」疑</w:t>
      </w:r>
    </w:p>
    <w:p w:rsidR="00FB3FB7" w:rsidRPr="00413119" w:rsidRDefault="00FB3FB7" w:rsidP="002E42FC">
      <w:pPr>
        <w:overflowPunct w:val="0"/>
        <w:ind w:leftChars="350" w:left="1560" w:hangingChars="300" w:hanging="720"/>
        <w:jc w:val="both"/>
      </w:pPr>
      <w:r w:rsidRPr="00413119">
        <w:rPr>
          <w:rFonts w:hint="eastAsia"/>
        </w:rPr>
        <w:t>問曰：《韋陀》不能作善寂滅，是故佛法中不說；若佛</w:t>
      </w:r>
      <w:r w:rsidRPr="00413119">
        <w:rPr>
          <w:rFonts w:hint="eastAsia"/>
          <w:b/>
        </w:rPr>
        <w:t>知</w:t>
      </w:r>
      <w:r w:rsidRPr="00413119">
        <w:rPr>
          <w:rFonts w:hint="eastAsia"/>
        </w:rPr>
        <w:t>不能作寂滅，何用知為？若</w:t>
      </w:r>
      <w:r w:rsidRPr="00413119">
        <w:rPr>
          <w:rFonts w:hint="eastAsia"/>
          <w:b/>
        </w:rPr>
        <w:t>不知</w:t>
      </w:r>
      <w:r w:rsidRPr="00413119">
        <w:rPr>
          <w:rFonts w:hint="eastAsia"/>
        </w:rPr>
        <w:t>，則非一切智人；二俱有過。</w:t>
      </w:r>
    </w:p>
    <w:p w:rsidR="00FB3FB7" w:rsidRPr="00413119" w:rsidRDefault="00FB3FB7" w:rsidP="002E42FC">
      <w:pPr>
        <w:overflowPunct w:val="0"/>
        <w:spacing w:beforeLines="20" w:before="72"/>
        <w:ind w:leftChars="350" w:left="840" w:firstLine="0"/>
        <w:jc w:val="both"/>
      </w:pPr>
      <w:r w:rsidRPr="00413119">
        <w:rPr>
          <w:rFonts w:hint="eastAsia"/>
        </w:rPr>
        <w:t>答曰：汝語非也，佛先知《韋陀》不能善寂滅，故不說、亦不修行。</w:t>
      </w:r>
    </w:p>
    <w:p w:rsidR="00FB3FB7" w:rsidRPr="00413119" w:rsidRDefault="00D15AD7" w:rsidP="0031244D">
      <w:pPr>
        <w:overflowPunct w:val="0"/>
        <w:spacing w:beforeLines="30" w:before="108" w:line="354" w:lineRule="exact"/>
        <w:ind w:leftChars="350" w:left="840" w:firstLine="0"/>
        <w:jc w:val="both"/>
        <w:outlineLvl w:val="4"/>
        <w:rPr>
          <w:b/>
          <w:sz w:val="20"/>
          <w:bdr w:val="single" w:sz="4" w:space="0" w:color="auto"/>
        </w:rPr>
      </w:pPr>
      <w:r w:rsidRPr="00413119">
        <w:rPr>
          <w:rFonts w:hint="eastAsia"/>
          <w:b/>
          <w:sz w:val="20"/>
          <w:bdr w:val="single" w:sz="4" w:space="0" w:color="auto"/>
        </w:rPr>
        <w:t>（</w:t>
      </w:r>
      <w:r w:rsidRPr="00413119">
        <w:rPr>
          <w:rFonts w:hint="eastAsia"/>
          <w:b/>
          <w:sz w:val="20"/>
          <w:bdr w:val="single" w:sz="4" w:space="0" w:color="auto"/>
        </w:rPr>
        <w:t>F</w:t>
      </w:r>
      <w:r w:rsidRPr="00413119">
        <w:rPr>
          <w:rFonts w:hint="eastAsia"/>
          <w:b/>
          <w:sz w:val="20"/>
          <w:bdr w:val="single" w:sz="4" w:space="0" w:color="auto"/>
        </w:rPr>
        <w:t>）</w:t>
      </w:r>
      <w:r w:rsidR="0044290B" w:rsidRPr="00413119">
        <w:rPr>
          <w:rFonts w:hint="eastAsia"/>
          <w:b/>
          <w:sz w:val="20"/>
          <w:szCs w:val="20"/>
          <w:bdr w:val="single" w:sz="4" w:space="0" w:color="auto"/>
        </w:rPr>
        <w:t>答「</w:t>
      </w:r>
      <w:r w:rsidR="00FB3FB7" w:rsidRPr="00413119">
        <w:rPr>
          <w:rFonts w:hint="eastAsia"/>
          <w:b/>
          <w:sz w:val="20"/>
          <w:bdr w:val="single" w:sz="4" w:space="0" w:color="auto"/>
        </w:rPr>
        <w:t>《韋陀》無有利益，何用知</w:t>
      </w:r>
      <w:r w:rsidR="00FB3FB7" w:rsidRPr="00413119">
        <w:rPr>
          <w:rFonts w:hint="eastAsia"/>
          <w:b/>
          <w:sz w:val="20"/>
          <w:szCs w:val="20"/>
          <w:bdr w:val="single" w:sz="4" w:space="0" w:color="auto"/>
        </w:rPr>
        <w:t>」疑</w:t>
      </w:r>
    </w:p>
    <w:p w:rsidR="00FB3FB7" w:rsidRPr="00413119" w:rsidRDefault="00FB3FB7" w:rsidP="0031244D">
      <w:pPr>
        <w:overflowPunct w:val="0"/>
        <w:spacing w:line="354" w:lineRule="exact"/>
        <w:ind w:leftChars="350" w:left="840" w:firstLine="0"/>
        <w:jc w:val="both"/>
      </w:pPr>
      <w:r w:rsidRPr="00413119">
        <w:rPr>
          <w:rFonts w:hint="eastAsia"/>
        </w:rPr>
        <w:t>問曰：若佛知《韋陀》無有利益故，而說不修習者，何用知為？</w:t>
      </w:r>
    </w:p>
    <w:p w:rsidR="00AA7E3F" w:rsidRPr="00413119" w:rsidRDefault="00FB3FB7" w:rsidP="0031244D">
      <w:pPr>
        <w:overflowPunct w:val="0"/>
        <w:spacing w:beforeLines="20" w:before="72" w:line="354" w:lineRule="exact"/>
        <w:ind w:leftChars="350" w:left="1560" w:hangingChars="300" w:hanging="720"/>
        <w:jc w:val="both"/>
      </w:pPr>
      <w:r w:rsidRPr="00413119">
        <w:rPr>
          <w:rFonts w:hint="eastAsia"/>
        </w:rPr>
        <w:t>答曰：</w:t>
      </w:r>
      <w:r w:rsidRPr="00413119">
        <w:rPr>
          <w:rFonts w:hint="eastAsia"/>
          <w:spacing w:val="2"/>
        </w:rPr>
        <w:t>大智之人應悉分別是正道、是邪道；欲令無量人眾度險惡道</w:t>
      </w:r>
      <w:r w:rsidRPr="00413119">
        <w:rPr>
          <w:rFonts w:hint="eastAsia"/>
        </w:rPr>
        <w:t>故，行於正道。譬如導師善分別邪道、正道</w:t>
      </w:r>
      <w:r w:rsidR="00A52CBE" w:rsidRPr="00413119">
        <w:rPr>
          <w:rFonts w:hint="eastAsia"/>
        </w:rPr>
        <w:t>；</w:t>
      </w:r>
      <w:r w:rsidRPr="00413119">
        <w:rPr>
          <w:rFonts w:hint="eastAsia"/>
        </w:rPr>
        <w:t>佛亦如是，既自得出生、老</w:t>
      </w:r>
      <w:r w:rsidRPr="00413119">
        <w:rPr>
          <w:rStyle w:val="a6"/>
        </w:rPr>
        <w:footnoteReference w:id="66"/>
      </w:r>
      <w:r w:rsidRPr="00413119">
        <w:rPr>
          <w:rFonts w:hint="eastAsia"/>
        </w:rPr>
        <w:t>、死險道，亦復欲令眾生出，故善知八真</w:t>
      </w:r>
      <w:r w:rsidRPr="00413119">
        <w:rPr>
          <w:rStyle w:val="a6"/>
        </w:rPr>
        <w:footnoteReference w:id="67"/>
      </w:r>
      <w:r w:rsidRPr="00413119">
        <w:rPr>
          <w:rFonts w:hint="eastAsia"/>
        </w:rPr>
        <w:t>聖道，亦知《韋陀》等邪險惡道；為離邪惡道故，行於正道故</w:t>
      </w:r>
      <w:r w:rsidRPr="00413119">
        <w:rPr>
          <w:rStyle w:val="a6"/>
        </w:rPr>
        <w:footnoteReference w:id="68"/>
      </w:r>
      <w:r w:rsidRPr="00413119">
        <w:rPr>
          <w:rFonts w:hint="eastAsia"/>
        </w:rPr>
        <w:t>，但知而不說。</w:t>
      </w:r>
    </w:p>
    <w:p w:rsidR="00FB3FB7" w:rsidRPr="00413119" w:rsidRDefault="00FB3FB7" w:rsidP="002E42FC">
      <w:pPr>
        <w:overflowPunct w:val="0"/>
        <w:spacing w:beforeLines="20" w:before="72"/>
        <w:ind w:leftChars="650" w:left="1560" w:firstLine="0"/>
        <w:jc w:val="both"/>
      </w:pPr>
      <w:r w:rsidRPr="00413119">
        <w:rPr>
          <w:rFonts w:hint="eastAsia"/>
        </w:rPr>
        <w:lastRenderedPageBreak/>
        <w:t>猶如農夫為穀種植，至秋收穫，亦得草</w:t>
      </w:r>
      <w:r w:rsidR="0044290B" w:rsidRPr="00413119">
        <w:t>䴰</w:t>
      </w:r>
      <w:r w:rsidRPr="00413119">
        <w:rPr>
          <w:rStyle w:val="a6"/>
        </w:rPr>
        <w:footnoteReference w:id="69"/>
      </w:r>
      <w:r w:rsidRPr="00413119">
        <w:rPr>
          <w:rFonts w:hint="eastAsia"/>
        </w:rPr>
        <w:t>；佛亦如是，為無上道，故勤行精進得菩提道</w:t>
      </w:r>
      <w:r w:rsidRPr="00413119">
        <w:rPr>
          <w:rStyle w:val="a6"/>
        </w:rPr>
        <w:footnoteReference w:id="70"/>
      </w:r>
      <w:r w:rsidRPr="00413119">
        <w:rPr>
          <w:rFonts w:hint="eastAsia"/>
        </w:rPr>
        <w:t>，亦知《韋陀》等諸邪道，是故無咎。</w:t>
      </w:r>
    </w:p>
    <w:p w:rsidR="00FB3FB7" w:rsidRPr="00413119" w:rsidRDefault="00D15AD7" w:rsidP="0031244D">
      <w:pPr>
        <w:overflowPunct w:val="0"/>
        <w:spacing w:beforeLines="30" w:before="108" w:line="356" w:lineRule="exact"/>
        <w:ind w:leftChars="350" w:left="840" w:firstLine="0"/>
        <w:jc w:val="both"/>
        <w:outlineLvl w:val="4"/>
        <w:rPr>
          <w:b/>
        </w:rPr>
      </w:pPr>
      <w:r w:rsidRPr="00413119">
        <w:rPr>
          <w:rFonts w:hint="eastAsia"/>
          <w:b/>
          <w:sz w:val="20"/>
          <w:bdr w:val="single" w:sz="4" w:space="0" w:color="auto"/>
        </w:rPr>
        <w:t>（</w:t>
      </w:r>
      <w:r w:rsidRPr="00413119">
        <w:rPr>
          <w:rFonts w:hint="eastAsia"/>
          <w:b/>
          <w:sz w:val="20"/>
          <w:bdr w:val="single" w:sz="4" w:space="0" w:color="auto"/>
        </w:rPr>
        <w:t>G</w:t>
      </w:r>
      <w:r w:rsidRPr="00413119">
        <w:rPr>
          <w:rFonts w:hint="eastAsia"/>
          <w:b/>
          <w:sz w:val="20"/>
          <w:bdr w:val="single" w:sz="4" w:space="0" w:color="auto"/>
        </w:rPr>
        <w:t>）</w:t>
      </w:r>
      <w:r w:rsidR="00FB3FB7" w:rsidRPr="00413119">
        <w:rPr>
          <w:rFonts w:hint="eastAsia"/>
          <w:b/>
          <w:sz w:val="20"/>
          <w:szCs w:val="20"/>
          <w:bdr w:val="single" w:sz="4" w:space="0" w:color="auto"/>
        </w:rPr>
        <w:t>答「無有人能知四《韋陀》」疑</w:t>
      </w:r>
    </w:p>
    <w:p w:rsidR="008D35A0" w:rsidRPr="00413119" w:rsidRDefault="00E67549" w:rsidP="0031244D">
      <w:pPr>
        <w:overflowPunct w:val="0"/>
        <w:spacing w:line="356" w:lineRule="exact"/>
        <w:ind w:leftChars="400" w:left="960" w:firstLine="0"/>
        <w:jc w:val="both"/>
        <w:outlineLvl w:val="5"/>
        <w:rPr>
          <w:b/>
        </w:rPr>
      </w:pPr>
      <w:r w:rsidRPr="00413119">
        <w:rPr>
          <w:rFonts w:hint="eastAsia"/>
          <w:b/>
          <w:sz w:val="20"/>
          <w:szCs w:val="20"/>
          <w:bdr w:val="single" w:sz="4" w:space="0" w:color="auto"/>
        </w:rPr>
        <w:t>a</w:t>
      </w:r>
      <w:r w:rsidRPr="00413119">
        <w:rPr>
          <w:rFonts w:hint="eastAsia"/>
          <w:b/>
          <w:sz w:val="20"/>
          <w:szCs w:val="20"/>
          <w:bdr w:val="single" w:sz="4" w:space="0" w:color="auto"/>
        </w:rPr>
        <w:t>、</w:t>
      </w:r>
      <w:r w:rsidR="007A63B8" w:rsidRPr="00413119">
        <w:rPr>
          <w:rFonts w:hint="eastAsia"/>
          <w:b/>
          <w:sz w:val="20"/>
          <w:szCs w:val="20"/>
          <w:bdr w:val="single" w:sz="4" w:space="0" w:color="auto"/>
        </w:rPr>
        <w:t>舉外人疑</w:t>
      </w:r>
    </w:p>
    <w:p w:rsidR="00FB3FB7" w:rsidRPr="00413119" w:rsidRDefault="00FB3FB7" w:rsidP="0031244D">
      <w:pPr>
        <w:overflowPunct w:val="0"/>
        <w:spacing w:line="356" w:lineRule="exact"/>
        <w:ind w:leftChars="400" w:left="960" w:firstLine="0"/>
        <w:jc w:val="both"/>
      </w:pPr>
      <w:r w:rsidRPr="00413119">
        <w:rPr>
          <w:rFonts w:hint="eastAsia"/>
        </w:rPr>
        <w:t>如汝先說「</w:t>
      </w:r>
      <w:r w:rsidRPr="00413119">
        <w:rPr>
          <w:rFonts w:eastAsia="標楷體" w:hint="eastAsia"/>
        </w:rPr>
        <w:t>無人能有具知四《韋陀》</w:t>
      </w:r>
      <w:r w:rsidRPr="00413119">
        <w:rPr>
          <w:rFonts w:hint="eastAsia"/>
        </w:rPr>
        <w:t>」</w:t>
      </w:r>
      <w:r w:rsidR="00FC0EF2" w:rsidRPr="00413119">
        <w:rPr>
          <w:rStyle w:val="a6"/>
        </w:rPr>
        <w:footnoteReference w:id="71"/>
      </w:r>
      <w:r w:rsidRPr="00413119">
        <w:rPr>
          <w:rFonts w:hint="eastAsia"/>
        </w:rPr>
        <w:t>者，</w:t>
      </w:r>
    </w:p>
    <w:p w:rsidR="00FB3FB7" w:rsidRPr="00413119" w:rsidRDefault="00E67549" w:rsidP="0031244D">
      <w:pPr>
        <w:overflowPunct w:val="0"/>
        <w:spacing w:beforeLines="30" w:before="108" w:line="356" w:lineRule="exact"/>
        <w:ind w:leftChars="400" w:left="960" w:firstLine="0"/>
        <w:jc w:val="both"/>
        <w:outlineLvl w:val="5"/>
        <w:rPr>
          <w:b/>
        </w:rPr>
      </w:pPr>
      <w:r w:rsidRPr="00413119">
        <w:rPr>
          <w:rFonts w:hint="eastAsia"/>
          <w:b/>
          <w:sz w:val="20"/>
          <w:szCs w:val="20"/>
          <w:bdr w:val="single" w:sz="4" w:space="0" w:color="auto"/>
        </w:rPr>
        <w:t>b</w:t>
      </w:r>
      <w:r w:rsidRPr="00413119">
        <w:rPr>
          <w:rFonts w:hint="eastAsia"/>
          <w:b/>
          <w:sz w:val="20"/>
          <w:szCs w:val="20"/>
          <w:bdr w:val="single" w:sz="4" w:space="0" w:color="auto"/>
        </w:rPr>
        <w:t>、</w:t>
      </w:r>
      <w:r w:rsidR="00811993" w:rsidRPr="00413119">
        <w:rPr>
          <w:rFonts w:hint="eastAsia"/>
          <w:b/>
          <w:sz w:val="20"/>
          <w:szCs w:val="20"/>
          <w:bdr w:val="single" w:sz="4" w:space="0" w:color="auto"/>
        </w:rPr>
        <w:t>論主釋疑</w:t>
      </w:r>
    </w:p>
    <w:p w:rsidR="008D35A0" w:rsidRPr="00413119" w:rsidRDefault="00E67549" w:rsidP="0031244D">
      <w:pPr>
        <w:overflowPunct w:val="0"/>
        <w:spacing w:line="356" w:lineRule="exact"/>
        <w:ind w:leftChars="450" w:left="1080" w:firstLine="0"/>
        <w:jc w:val="both"/>
        <w:outlineLvl w:val="6"/>
        <w:rPr>
          <w:b/>
        </w:rPr>
      </w:pPr>
      <w:r w:rsidRPr="00413119">
        <w:rPr>
          <w:rFonts w:hint="eastAsia"/>
          <w:b/>
          <w:sz w:val="20"/>
          <w:bdr w:val="single" w:sz="4" w:space="0" w:color="auto"/>
        </w:rPr>
        <w:t>（</w:t>
      </w:r>
      <w:r w:rsidRPr="00413119">
        <w:rPr>
          <w:rFonts w:hint="eastAsia"/>
          <w:b/>
          <w:sz w:val="20"/>
          <w:szCs w:val="20"/>
          <w:bdr w:val="single" w:sz="4" w:space="0" w:color="auto"/>
        </w:rPr>
        <w:t>a</w:t>
      </w:r>
      <w:r w:rsidRPr="00413119">
        <w:rPr>
          <w:rFonts w:hint="eastAsia"/>
          <w:b/>
          <w:sz w:val="20"/>
          <w:bdr w:val="single" w:sz="4" w:space="0" w:color="auto"/>
        </w:rPr>
        <w:t>）</w:t>
      </w:r>
      <w:r w:rsidR="008D35A0" w:rsidRPr="00413119">
        <w:rPr>
          <w:rFonts w:hint="eastAsia"/>
          <w:b/>
          <w:sz w:val="20"/>
          <w:bdr w:val="single" w:sz="4" w:space="0" w:color="auto"/>
        </w:rPr>
        <w:t>世人念力各自不同，</w:t>
      </w:r>
      <w:r w:rsidR="008D35A0" w:rsidRPr="00413119">
        <w:rPr>
          <w:rFonts w:hint="eastAsia"/>
          <w:b/>
          <w:sz w:val="20"/>
          <w:szCs w:val="20"/>
          <w:bdr w:val="single" w:sz="4" w:space="0" w:color="auto"/>
        </w:rPr>
        <w:t>不能以己無能、無知，便言都無智者</w:t>
      </w:r>
    </w:p>
    <w:p w:rsidR="00B501F2" w:rsidRPr="00413119" w:rsidRDefault="007A63B8" w:rsidP="002E42FC">
      <w:pPr>
        <w:overflowPunct w:val="0"/>
        <w:ind w:leftChars="450" w:left="1080" w:firstLine="0"/>
        <w:jc w:val="both"/>
      </w:pPr>
      <w:r w:rsidRPr="00413119">
        <w:rPr>
          <w:rFonts w:hint="eastAsia"/>
        </w:rPr>
        <w:t>此難不然！</w:t>
      </w:r>
      <w:r w:rsidR="00FB3FB7" w:rsidRPr="00413119">
        <w:rPr>
          <w:rFonts w:hint="eastAsia"/>
        </w:rPr>
        <w:t>世間人各有念力，有人一日能誦</w:t>
      </w:r>
      <w:r w:rsidR="00FB3FB7" w:rsidRPr="00413119">
        <w:rPr>
          <w:rStyle w:val="a6"/>
        </w:rPr>
        <w:footnoteReference w:id="72"/>
      </w:r>
      <w:r w:rsidR="00FB3FB7" w:rsidRPr="00413119">
        <w:rPr>
          <w:rFonts w:hint="eastAsia"/>
        </w:rPr>
        <w:t>五偈、有誦百偈、有誦二百偈。</w:t>
      </w:r>
    </w:p>
    <w:p w:rsidR="002E42FC" w:rsidRPr="00413119" w:rsidRDefault="00FB3FB7" w:rsidP="002E42FC">
      <w:pPr>
        <w:overflowPunct w:val="0"/>
        <w:spacing w:beforeLines="30" w:before="108"/>
        <w:ind w:leftChars="450" w:left="1080" w:firstLine="0"/>
        <w:jc w:val="both"/>
      </w:pPr>
      <w:r w:rsidRPr="00413119">
        <w:rPr>
          <w:rFonts w:hint="eastAsia"/>
        </w:rPr>
        <w:t>若人一日不誦十偈，則謂</w:t>
      </w:r>
      <w:r w:rsidR="001F24AE" w:rsidRPr="00413119">
        <w:rPr>
          <w:rFonts w:ascii="新細明體" w:hAnsi="新細明體" w:hint="eastAsia"/>
        </w:rPr>
        <w:t>「</w:t>
      </w:r>
      <w:r w:rsidRPr="00413119">
        <w:rPr>
          <w:rFonts w:hint="eastAsia"/>
        </w:rPr>
        <w:t>無能誦百偈</w:t>
      </w:r>
      <w:r w:rsidR="00B501F2" w:rsidRPr="00413119">
        <w:rPr>
          <w:rFonts w:hint="eastAsia"/>
        </w:rPr>
        <w:t>，</w:t>
      </w:r>
      <w:r w:rsidRPr="00413119">
        <w:rPr>
          <w:rFonts w:hint="eastAsia"/>
        </w:rPr>
        <w:t>出</w:t>
      </w:r>
      <w:r w:rsidRPr="00413119">
        <w:rPr>
          <w:rStyle w:val="a6"/>
        </w:rPr>
        <w:footnoteReference w:id="73"/>
      </w:r>
      <w:r w:rsidRPr="00413119">
        <w:rPr>
          <w:rFonts w:hint="eastAsia"/>
        </w:rPr>
        <w:t>百偈者</w:t>
      </w:r>
      <w:r w:rsidR="001F24AE" w:rsidRPr="00413119">
        <w:rPr>
          <w:rFonts w:ascii="新細明體" w:hAnsi="新細明體" w:hint="eastAsia"/>
        </w:rPr>
        <w:t>」</w:t>
      </w:r>
      <w:r w:rsidRPr="00413119">
        <w:rPr>
          <w:rFonts w:hint="eastAsia"/>
        </w:rPr>
        <w:t>，此非實語。</w:t>
      </w:r>
    </w:p>
    <w:p w:rsidR="00FB3FB7" w:rsidRPr="00413119" w:rsidRDefault="00FB3FB7" w:rsidP="002E42FC">
      <w:pPr>
        <w:overflowPunct w:val="0"/>
        <w:spacing w:beforeLines="30" w:before="108"/>
        <w:ind w:leftChars="450" w:left="1080" w:firstLine="0"/>
        <w:jc w:val="both"/>
      </w:pPr>
      <w:r w:rsidRPr="00413119">
        <w:rPr>
          <w:rFonts w:hint="eastAsia"/>
        </w:rPr>
        <w:t>汝等不能盡知故，便言「</w:t>
      </w:r>
      <w:r w:rsidRPr="00413119">
        <w:rPr>
          <w:rFonts w:eastAsia="標楷體" w:hint="eastAsia"/>
        </w:rPr>
        <w:t>都無智者</w:t>
      </w:r>
      <w:r w:rsidRPr="00413119">
        <w:rPr>
          <w:rFonts w:hint="eastAsia"/>
        </w:rPr>
        <w:t>」</w:t>
      </w:r>
      <w:r w:rsidR="007E7D9A" w:rsidRPr="00413119">
        <w:rPr>
          <w:rFonts w:hint="eastAsia"/>
        </w:rPr>
        <w:t>；</w:t>
      </w:r>
      <w:r w:rsidRPr="00413119">
        <w:rPr>
          <w:rFonts w:hint="eastAsia"/>
        </w:rPr>
        <w:t>若人見一人不能度河，便言「</w:t>
      </w:r>
      <w:r w:rsidRPr="00413119">
        <w:rPr>
          <w:rFonts w:eastAsia="標楷體" w:hint="eastAsia"/>
        </w:rPr>
        <w:t>無能度者</w:t>
      </w:r>
      <w:r w:rsidRPr="00413119">
        <w:rPr>
          <w:rFonts w:hint="eastAsia"/>
        </w:rPr>
        <w:t>」，是人不名正說</w:t>
      </w:r>
      <w:r w:rsidR="007E7D9A" w:rsidRPr="00413119">
        <w:rPr>
          <w:rFonts w:hint="eastAsia"/>
        </w:rPr>
        <w:t>。</w:t>
      </w:r>
      <w:r w:rsidRPr="00413119">
        <w:rPr>
          <w:rFonts w:hint="eastAsia"/>
        </w:rPr>
        <w:t>何以故？自有餘大力者能度，此亦如是。</w:t>
      </w:r>
      <w:r w:rsidRPr="00413119">
        <w:rPr>
          <w:rStyle w:val="a6"/>
        </w:rPr>
        <w:footnoteReference w:id="74"/>
      </w:r>
      <w:r w:rsidRPr="00413119">
        <w:rPr>
          <w:rFonts w:hint="eastAsia"/>
        </w:rPr>
        <w:t>設使餘人不能盡知，一切智者知之何咎？</w:t>
      </w:r>
    </w:p>
    <w:p w:rsidR="00FB3FB7" w:rsidRPr="00413119" w:rsidRDefault="00E67549" w:rsidP="0031244D">
      <w:pPr>
        <w:overflowPunct w:val="0"/>
        <w:spacing w:beforeLines="30" w:before="108" w:line="356" w:lineRule="exact"/>
        <w:ind w:leftChars="450" w:left="1080" w:firstLine="0"/>
        <w:jc w:val="both"/>
        <w:outlineLvl w:val="6"/>
        <w:rPr>
          <w:b/>
          <w:sz w:val="20"/>
          <w:bdr w:val="single" w:sz="4" w:space="0" w:color="auto"/>
        </w:rPr>
      </w:pPr>
      <w:r w:rsidRPr="00413119">
        <w:rPr>
          <w:rFonts w:hint="eastAsia"/>
          <w:b/>
          <w:sz w:val="20"/>
          <w:bdr w:val="single" w:sz="4" w:space="0" w:color="auto"/>
        </w:rPr>
        <w:t>（</w:t>
      </w:r>
      <w:r w:rsidRPr="00413119">
        <w:rPr>
          <w:rFonts w:hint="eastAsia"/>
          <w:b/>
          <w:sz w:val="20"/>
          <w:szCs w:val="20"/>
          <w:bdr w:val="single" w:sz="4" w:space="0" w:color="auto"/>
        </w:rPr>
        <w:t>b</w:t>
      </w:r>
      <w:r w:rsidRPr="00413119">
        <w:rPr>
          <w:rFonts w:hint="eastAsia"/>
          <w:b/>
          <w:sz w:val="20"/>
          <w:bdr w:val="single" w:sz="4" w:space="0" w:color="auto"/>
        </w:rPr>
        <w:t>）</w:t>
      </w:r>
      <w:r w:rsidR="00FB3FB7" w:rsidRPr="00413119">
        <w:rPr>
          <w:rFonts w:hint="eastAsia"/>
          <w:b/>
          <w:sz w:val="20"/>
          <w:bdr w:val="single" w:sz="4" w:space="0" w:color="auto"/>
        </w:rPr>
        <w:t>若盡讀《韋陀》能成一切智，脾娑仙人皆讀《韋陀》，何以言無一切智</w:t>
      </w:r>
    </w:p>
    <w:p w:rsidR="00FB3FB7" w:rsidRPr="00413119" w:rsidRDefault="00FB3FB7" w:rsidP="002E42FC">
      <w:pPr>
        <w:overflowPunct w:val="0"/>
        <w:ind w:leftChars="450" w:left="1080" w:firstLine="0"/>
        <w:jc w:val="both"/>
      </w:pPr>
      <w:r w:rsidRPr="00413119">
        <w:rPr>
          <w:rFonts w:hint="eastAsia"/>
        </w:rPr>
        <w:t>復次！脾娑仙人</w:t>
      </w:r>
      <w:r w:rsidRPr="00413119">
        <w:rPr>
          <w:rStyle w:val="a6"/>
        </w:rPr>
        <w:footnoteReference w:id="75"/>
      </w:r>
      <w:r w:rsidRPr="00413119">
        <w:rPr>
          <w:rFonts w:hint="eastAsia"/>
        </w:rPr>
        <w:t>皆讀《韋陀》，亦應成一切智；若有</w:t>
      </w:r>
      <w:r w:rsidRPr="00413119">
        <w:rPr>
          <w:rFonts w:ascii="新細明體" w:hAnsi="新細明體" w:hint="eastAsia"/>
        </w:rPr>
        <w:t>盡</w:t>
      </w:r>
      <w:r w:rsidRPr="00413119">
        <w:rPr>
          <w:rFonts w:hint="eastAsia"/>
        </w:rPr>
        <w:t>讀《韋陀》，</w:t>
      </w:r>
      <w:r w:rsidRPr="00413119">
        <w:rPr>
          <w:rFonts w:hint="eastAsia"/>
        </w:rPr>
        <w:lastRenderedPageBreak/>
        <w:t>何以言「</w:t>
      </w:r>
      <w:r w:rsidRPr="00413119">
        <w:rPr>
          <w:rFonts w:eastAsia="標楷體" w:hint="eastAsia"/>
        </w:rPr>
        <w:t>無一切智</w:t>
      </w:r>
      <w:r w:rsidRPr="00413119">
        <w:rPr>
          <w:rFonts w:hint="eastAsia"/>
        </w:rPr>
        <w:t>」？</w:t>
      </w:r>
    </w:p>
    <w:p w:rsidR="00FB3FB7" w:rsidRPr="00413119" w:rsidRDefault="00D15AD7" w:rsidP="0031244D">
      <w:pPr>
        <w:overflowPunct w:val="0"/>
        <w:spacing w:beforeLines="30" w:before="108"/>
        <w:ind w:leftChars="300" w:left="720" w:firstLine="0"/>
        <w:jc w:val="both"/>
        <w:outlineLvl w:val="3"/>
        <w:rPr>
          <w:b/>
        </w:rPr>
      </w:pPr>
      <w:r w:rsidRPr="00413119">
        <w:rPr>
          <w:rFonts w:hint="eastAsia"/>
          <w:b/>
          <w:sz w:val="20"/>
          <w:szCs w:val="20"/>
          <w:bdr w:val="single" w:sz="4" w:space="0" w:color="auto"/>
        </w:rPr>
        <w:t>C</w:t>
      </w:r>
      <w:r w:rsidRPr="00413119">
        <w:rPr>
          <w:rFonts w:hint="eastAsia"/>
          <w:b/>
          <w:sz w:val="20"/>
          <w:szCs w:val="20"/>
          <w:bdr w:val="single" w:sz="4" w:space="0" w:color="auto"/>
        </w:rPr>
        <w:t>、</w:t>
      </w:r>
      <w:r w:rsidR="00FB3FB7" w:rsidRPr="00413119">
        <w:rPr>
          <w:rFonts w:hint="eastAsia"/>
          <w:b/>
          <w:sz w:val="20"/>
          <w:szCs w:val="20"/>
          <w:bdr w:val="single" w:sz="4" w:space="0" w:color="auto"/>
        </w:rPr>
        <w:t>答「</w:t>
      </w:r>
      <w:r w:rsidR="00FB3FB7" w:rsidRPr="00413119">
        <w:rPr>
          <w:rFonts w:hint="eastAsia"/>
          <w:b/>
          <w:sz w:val="20"/>
          <w:bdr w:val="single" w:sz="4" w:space="0" w:color="auto"/>
        </w:rPr>
        <w:t>有經書能增長貪、瞋等，佛若知此事則有貪、瞋等</w:t>
      </w:r>
      <w:r w:rsidR="00FB3FB7" w:rsidRPr="00413119">
        <w:rPr>
          <w:rFonts w:hint="eastAsia"/>
          <w:b/>
          <w:sz w:val="20"/>
          <w:szCs w:val="20"/>
          <w:bdr w:val="single" w:sz="4" w:space="0" w:color="auto"/>
        </w:rPr>
        <w:t>」疑</w:t>
      </w:r>
    </w:p>
    <w:p w:rsidR="008D35A0" w:rsidRPr="00413119" w:rsidRDefault="00D15AD7" w:rsidP="0031244D">
      <w:pPr>
        <w:overflowPunct w:val="0"/>
        <w:ind w:leftChars="350" w:left="840" w:firstLine="0"/>
        <w:jc w:val="both"/>
        <w:outlineLvl w:val="4"/>
        <w:rPr>
          <w:b/>
        </w:rPr>
      </w:pPr>
      <w:r w:rsidRPr="00413119">
        <w:rPr>
          <w:rFonts w:hint="eastAsia"/>
          <w:b/>
          <w:sz w:val="20"/>
          <w:bdr w:val="single" w:sz="4" w:space="0" w:color="auto"/>
        </w:rPr>
        <w:t>（</w:t>
      </w:r>
      <w:r w:rsidRPr="00413119">
        <w:rPr>
          <w:rFonts w:hint="eastAsia"/>
          <w:b/>
          <w:sz w:val="20"/>
          <w:bdr w:val="single" w:sz="4" w:space="0" w:color="auto"/>
        </w:rPr>
        <w:t>A</w:t>
      </w:r>
      <w:r w:rsidRPr="00413119">
        <w:rPr>
          <w:rFonts w:hint="eastAsia"/>
          <w:b/>
          <w:sz w:val="20"/>
          <w:bdr w:val="single" w:sz="4" w:space="0" w:color="auto"/>
        </w:rPr>
        <w:t>）</w:t>
      </w:r>
      <w:r w:rsidR="00C60F54" w:rsidRPr="00413119">
        <w:rPr>
          <w:rFonts w:hint="eastAsia"/>
          <w:b/>
          <w:sz w:val="20"/>
          <w:bdr w:val="single" w:sz="4" w:space="0" w:color="auto"/>
        </w:rPr>
        <w:t>舉外人疑</w:t>
      </w:r>
    </w:p>
    <w:p w:rsidR="00FB3FB7" w:rsidRPr="00413119" w:rsidRDefault="00FB3FB7" w:rsidP="0031244D">
      <w:pPr>
        <w:overflowPunct w:val="0"/>
        <w:ind w:leftChars="350" w:left="840" w:firstLine="0"/>
        <w:jc w:val="both"/>
      </w:pPr>
      <w:r w:rsidRPr="00413119">
        <w:rPr>
          <w:rFonts w:hint="eastAsia"/>
        </w:rPr>
        <w:t>若汝言「</w:t>
      </w:r>
      <w:r w:rsidRPr="00413119">
        <w:rPr>
          <w:rFonts w:eastAsia="標楷體" w:hint="eastAsia"/>
        </w:rPr>
        <w:t>有經書能生貪欲、瞋恚</w:t>
      </w:r>
      <w:r w:rsidRPr="00413119">
        <w:rPr>
          <w:rFonts w:hint="eastAsia"/>
        </w:rPr>
        <w:t>」</w:t>
      </w:r>
      <w:r w:rsidR="00811993" w:rsidRPr="00413119">
        <w:rPr>
          <w:rStyle w:val="a6"/>
        </w:rPr>
        <w:footnoteReference w:id="76"/>
      </w:r>
      <w:r w:rsidRPr="00413119">
        <w:rPr>
          <w:rFonts w:hint="eastAsia"/>
        </w:rPr>
        <w:t>者，</w:t>
      </w:r>
    </w:p>
    <w:p w:rsidR="008D35A0" w:rsidRPr="00413119" w:rsidRDefault="00D15AD7" w:rsidP="0031244D">
      <w:pPr>
        <w:overflowPunct w:val="0"/>
        <w:spacing w:beforeLines="30" w:before="108"/>
        <w:ind w:leftChars="350" w:left="840" w:firstLine="0"/>
        <w:jc w:val="both"/>
        <w:outlineLvl w:val="4"/>
        <w:rPr>
          <w:b/>
        </w:rPr>
      </w:pPr>
      <w:r w:rsidRPr="00413119">
        <w:rPr>
          <w:rFonts w:hint="eastAsia"/>
          <w:b/>
          <w:sz w:val="20"/>
          <w:bdr w:val="single" w:sz="4" w:space="0" w:color="auto"/>
        </w:rPr>
        <w:t>（</w:t>
      </w:r>
      <w:r w:rsidRPr="00413119">
        <w:rPr>
          <w:rFonts w:hint="eastAsia"/>
          <w:b/>
          <w:sz w:val="20"/>
          <w:bdr w:val="single" w:sz="4" w:space="0" w:color="auto"/>
        </w:rPr>
        <w:t>B</w:t>
      </w:r>
      <w:r w:rsidRPr="00413119">
        <w:rPr>
          <w:rFonts w:hint="eastAsia"/>
          <w:b/>
          <w:sz w:val="20"/>
          <w:bdr w:val="single" w:sz="4" w:space="0" w:color="auto"/>
        </w:rPr>
        <w:t>）</w:t>
      </w:r>
      <w:r w:rsidR="00C60F54" w:rsidRPr="00413119">
        <w:rPr>
          <w:rFonts w:hint="eastAsia"/>
          <w:b/>
          <w:sz w:val="20"/>
          <w:bdr w:val="single" w:sz="4" w:space="0" w:color="auto"/>
        </w:rPr>
        <w:t>論主釋疑</w:t>
      </w:r>
    </w:p>
    <w:p w:rsidR="00FB3FB7" w:rsidRPr="00413119" w:rsidRDefault="00E67549" w:rsidP="0031244D">
      <w:pPr>
        <w:overflowPunct w:val="0"/>
        <w:ind w:leftChars="400" w:left="960" w:firstLine="0"/>
        <w:jc w:val="both"/>
        <w:outlineLvl w:val="5"/>
        <w:rPr>
          <w:b/>
        </w:rPr>
      </w:pPr>
      <w:r w:rsidRPr="00413119">
        <w:rPr>
          <w:rFonts w:hint="eastAsia"/>
          <w:b/>
          <w:sz w:val="20"/>
          <w:szCs w:val="20"/>
          <w:bdr w:val="single" w:sz="4" w:space="0" w:color="auto"/>
        </w:rPr>
        <w:t>a</w:t>
      </w:r>
      <w:r w:rsidRPr="00413119">
        <w:rPr>
          <w:rFonts w:hint="eastAsia"/>
          <w:b/>
          <w:sz w:val="20"/>
          <w:szCs w:val="20"/>
          <w:bdr w:val="single" w:sz="4" w:space="0" w:color="auto"/>
        </w:rPr>
        <w:t>、</w:t>
      </w:r>
      <w:r w:rsidR="00FB3FB7" w:rsidRPr="00413119">
        <w:rPr>
          <w:rFonts w:hint="eastAsia"/>
          <w:b/>
          <w:sz w:val="20"/>
          <w:bdr w:val="single" w:sz="4" w:space="0" w:color="auto"/>
        </w:rPr>
        <w:t>佛為斷一切眾生貪欲、瞋恚，應知</w:t>
      </w:r>
      <w:r w:rsidR="00811993" w:rsidRPr="00413119">
        <w:rPr>
          <w:rFonts w:hint="eastAsia"/>
          <w:b/>
          <w:sz w:val="20"/>
          <w:bdr w:val="single" w:sz="4" w:space="0" w:color="auto"/>
        </w:rPr>
        <w:t>其</w:t>
      </w:r>
      <w:r w:rsidR="00FB3FB7" w:rsidRPr="00413119">
        <w:rPr>
          <w:rFonts w:hint="eastAsia"/>
          <w:b/>
          <w:sz w:val="20"/>
          <w:bdr w:val="single" w:sz="4" w:space="0" w:color="auto"/>
        </w:rPr>
        <w:t>因緣</w:t>
      </w:r>
    </w:p>
    <w:p w:rsidR="00FB3FB7" w:rsidRPr="00413119" w:rsidRDefault="00C60F54" w:rsidP="0031244D">
      <w:pPr>
        <w:overflowPunct w:val="0"/>
        <w:ind w:leftChars="400" w:left="960" w:firstLine="0"/>
        <w:jc w:val="both"/>
      </w:pPr>
      <w:r w:rsidRPr="00413119">
        <w:rPr>
          <w:rFonts w:hint="eastAsia"/>
        </w:rPr>
        <w:t>我今當答：</w:t>
      </w:r>
      <w:r w:rsidR="00FB3FB7" w:rsidRPr="00413119">
        <w:rPr>
          <w:rFonts w:hint="eastAsia"/>
        </w:rPr>
        <w:t>若人欲長壽，應離死因緣；佛亦如是，欲斷一切眾生貪欲、瞋恚，應知貪欲、瞋</w:t>
      </w:r>
      <w:r w:rsidR="00FB3FB7" w:rsidRPr="00413119">
        <w:rPr>
          <w:rStyle w:val="a6"/>
        </w:rPr>
        <w:footnoteReference w:id="77"/>
      </w:r>
      <w:r w:rsidR="00FB3FB7" w:rsidRPr="00413119">
        <w:rPr>
          <w:rFonts w:hint="eastAsia"/>
        </w:rPr>
        <w:t>恚因緣。</w:t>
      </w:r>
    </w:p>
    <w:p w:rsidR="00FB3FB7" w:rsidRPr="00413119" w:rsidRDefault="00E67549" w:rsidP="0031244D">
      <w:pPr>
        <w:overflowPunct w:val="0"/>
        <w:spacing w:beforeLines="30" w:before="108"/>
        <w:ind w:leftChars="400" w:left="960" w:firstLine="0"/>
        <w:jc w:val="both"/>
        <w:outlineLvl w:val="5"/>
        <w:rPr>
          <w:b/>
        </w:rPr>
      </w:pPr>
      <w:r w:rsidRPr="00413119">
        <w:rPr>
          <w:rFonts w:hint="eastAsia"/>
          <w:b/>
          <w:sz w:val="20"/>
          <w:bdr w:val="single" w:sz="4" w:space="0" w:color="auto"/>
        </w:rPr>
        <w:t>b</w:t>
      </w:r>
      <w:r w:rsidRPr="00413119">
        <w:rPr>
          <w:rFonts w:hint="eastAsia"/>
          <w:b/>
          <w:sz w:val="20"/>
          <w:bdr w:val="single" w:sz="4" w:space="0" w:color="auto"/>
        </w:rPr>
        <w:t>、</w:t>
      </w:r>
      <w:r w:rsidR="00FB3FB7" w:rsidRPr="00413119">
        <w:rPr>
          <w:rFonts w:hint="eastAsia"/>
          <w:b/>
          <w:sz w:val="20"/>
          <w:bdr w:val="single" w:sz="4" w:space="0" w:color="auto"/>
        </w:rPr>
        <w:t>佛雖知貪欲、瞋恚，不用、不行，無咎</w:t>
      </w:r>
    </w:p>
    <w:p w:rsidR="00811993" w:rsidRPr="00413119" w:rsidRDefault="00FB3FB7" w:rsidP="0031244D">
      <w:pPr>
        <w:overflowPunct w:val="0"/>
        <w:ind w:leftChars="400" w:left="960" w:firstLine="0"/>
        <w:jc w:val="both"/>
      </w:pPr>
      <w:r w:rsidRPr="00413119">
        <w:rPr>
          <w:rFonts w:hint="eastAsia"/>
        </w:rPr>
        <w:t>復次！如汝說</w:t>
      </w:r>
      <w:r w:rsidRPr="00413119">
        <w:rPr>
          <w:rStyle w:val="a6"/>
        </w:rPr>
        <w:footnoteReference w:id="78"/>
      </w:r>
      <w:r w:rsidRPr="00413119">
        <w:rPr>
          <w:rFonts w:hint="eastAsia"/>
        </w:rPr>
        <w:t>「</w:t>
      </w:r>
      <w:r w:rsidRPr="00413119">
        <w:rPr>
          <w:rFonts w:eastAsia="標楷體" w:hint="eastAsia"/>
        </w:rPr>
        <w:t>能知生貪欲、瞋恚經書，則有貪欲、瞋恚</w:t>
      </w:r>
      <w:r w:rsidRPr="00413119">
        <w:rPr>
          <w:rFonts w:hint="eastAsia"/>
        </w:rPr>
        <w:t>」者，無有是處</w:t>
      </w:r>
      <w:r w:rsidRPr="00413119">
        <w:rPr>
          <w:rStyle w:val="a6"/>
        </w:rPr>
        <w:footnoteReference w:id="79"/>
      </w:r>
      <w:r w:rsidRPr="00413119">
        <w:rPr>
          <w:rFonts w:hint="eastAsia"/>
        </w:rPr>
        <w:t>也。佛</w:t>
      </w:r>
      <w:r w:rsidR="003A6B4C" w:rsidRPr="00413119">
        <w:rPr>
          <w:rFonts w:hint="eastAsia"/>
          <w:sz w:val="22"/>
          <w:shd w:val="pct15" w:color="auto" w:fill="FFFFFF"/>
        </w:rPr>
        <w:t>（</w:t>
      </w:r>
      <w:smartTag w:uri="urn:schemas-microsoft-com:office:smarttags" w:element="chmetcnv">
        <w:smartTagPr>
          <w:attr w:name="TCSC" w:val="0"/>
          <w:attr w:name="NumberType" w:val="1"/>
          <w:attr w:name="Negative" w:val="False"/>
          <w:attr w:name="HasSpace" w:val="False"/>
          <w:attr w:name="SourceValue" w:val="76"/>
          <w:attr w:name="UnitName" w:val="C"/>
        </w:smartTagPr>
        <w:r w:rsidR="003A6B4C" w:rsidRPr="00413119">
          <w:rPr>
            <w:rFonts w:hint="eastAsia"/>
            <w:sz w:val="22"/>
            <w:shd w:val="pct15" w:color="auto" w:fill="FFFFFF"/>
          </w:rPr>
          <w:t>76c</w:t>
        </w:r>
      </w:smartTag>
      <w:r w:rsidR="003A6B4C" w:rsidRPr="00413119">
        <w:rPr>
          <w:rFonts w:hint="eastAsia"/>
          <w:sz w:val="22"/>
          <w:shd w:val="pct15" w:color="auto" w:fill="FFFFFF"/>
        </w:rPr>
        <w:t>）</w:t>
      </w:r>
      <w:r w:rsidRPr="00413119">
        <w:rPr>
          <w:rFonts w:hint="eastAsia"/>
        </w:rPr>
        <w:t>雖知是，不用、不行，故無過咎。</w:t>
      </w:r>
    </w:p>
    <w:p w:rsidR="00FB3FB7" w:rsidRPr="00413119" w:rsidRDefault="00FB3FB7" w:rsidP="0031244D">
      <w:pPr>
        <w:overflowPunct w:val="0"/>
        <w:ind w:leftChars="400" w:left="960" w:firstLine="0"/>
        <w:jc w:val="both"/>
      </w:pPr>
      <w:r w:rsidRPr="00413119">
        <w:rPr>
          <w:rFonts w:hint="eastAsia"/>
        </w:rPr>
        <w:t>如人</w:t>
      </w:r>
      <w:r w:rsidRPr="00413119">
        <w:rPr>
          <w:rFonts w:hint="eastAsia"/>
          <w:b/>
        </w:rPr>
        <w:t>知</w:t>
      </w:r>
      <w:r w:rsidRPr="00413119">
        <w:rPr>
          <w:rFonts w:hint="eastAsia"/>
        </w:rPr>
        <w:t>死因緣則不死，若</w:t>
      </w:r>
      <w:r w:rsidRPr="00413119">
        <w:rPr>
          <w:rFonts w:hint="eastAsia"/>
          <w:b/>
        </w:rPr>
        <w:t>行</w:t>
      </w:r>
      <w:r w:rsidRPr="00413119">
        <w:rPr>
          <w:rFonts w:hint="eastAsia"/>
        </w:rPr>
        <w:t>死因緣則死，是事亦爾。</w:t>
      </w:r>
    </w:p>
    <w:p w:rsidR="00FB3FB7" w:rsidRPr="00413119" w:rsidRDefault="00D15AD7" w:rsidP="0031244D">
      <w:pPr>
        <w:overflowPunct w:val="0"/>
        <w:spacing w:beforeLines="30" w:before="108"/>
        <w:ind w:leftChars="300" w:left="720" w:firstLine="0"/>
        <w:jc w:val="both"/>
        <w:outlineLvl w:val="3"/>
        <w:rPr>
          <w:b/>
          <w:sz w:val="20"/>
          <w:szCs w:val="20"/>
          <w:bdr w:val="single" w:sz="4" w:space="0" w:color="auto"/>
        </w:rPr>
      </w:pPr>
      <w:r w:rsidRPr="00413119">
        <w:rPr>
          <w:rFonts w:hint="eastAsia"/>
          <w:b/>
          <w:sz w:val="20"/>
          <w:szCs w:val="20"/>
          <w:bdr w:val="single" w:sz="4" w:space="0" w:color="auto"/>
        </w:rPr>
        <w:t>D</w:t>
      </w:r>
      <w:r w:rsidRPr="00413119">
        <w:rPr>
          <w:rFonts w:hint="eastAsia"/>
          <w:b/>
          <w:sz w:val="20"/>
          <w:szCs w:val="20"/>
          <w:bdr w:val="single" w:sz="4" w:space="0" w:color="auto"/>
        </w:rPr>
        <w:t>、</w:t>
      </w:r>
      <w:r w:rsidR="00FB3FB7" w:rsidRPr="00413119">
        <w:rPr>
          <w:rFonts w:hint="eastAsia"/>
          <w:b/>
          <w:sz w:val="20"/>
          <w:szCs w:val="20"/>
          <w:bdr w:val="single" w:sz="4" w:space="0" w:color="auto"/>
        </w:rPr>
        <w:t>答「</w:t>
      </w:r>
      <w:r w:rsidR="00FB3FB7" w:rsidRPr="00413119">
        <w:rPr>
          <w:rFonts w:hint="eastAsia"/>
          <w:b/>
          <w:sz w:val="20"/>
          <w:bdr w:val="single" w:sz="4" w:space="0" w:color="auto"/>
        </w:rPr>
        <w:t>世尊不盡知未來事</w:t>
      </w:r>
      <w:r w:rsidR="00FB3FB7" w:rsidRPr="00413119">
        <w:rPr>
          <w:rFonts w:hint="eastAsia"/>
          <w:b/>
          <w:sz w:val="20"/>
          <w:szCs w:val="20"/>
          <w:bdr w:val="single" w:sz="4" w:space="0" w:color="auto"/>
        </w:rPr>
        <w:t>」疑</w:t>
      </w:r>
    </w:p>
    <w:p w:rsidR="00FB3FB7" w:rsidRPr="00413119" w:rsidRDefault="00D15AD7" w:rsidP="0031244D">
      <w:pPr>
        <w:overflowPunct w:val="0"/>
        <w:ind w:leftChars="350" w:left="840" w:firstLine="0"/>
        <w:jc w:val="both"/>
        <w:outlineLvl w:val="4"/>
        <w:rPr>
          <w:b/>
        </w:rPr>
      </w:pPr>
      <w:r w:rsidRPr="00413119">
        <w:rPr>
          <w:rFonts w:hint="eastAsia"/>
          <w:b/>
          <w:sz w:val="20"/>
          <w:bdr w:val="single" w:sz="4" w:space="0" w:color="auto"/>
        </w:rPr>
        <w:t>（</w:t>
      </w:r>
      <w:r w:rsidRPr="00413119">
        <w:rPr>
          <w:rFonts w:hint="eastAsia"/>
          <w:b/>
          <w:sz w:val="20"/>
          <w:bdr w:val="single" w:sz="4" w:space="0" w:color="auto"/>
        </w:rPr>
        <w:t>A</w:t>
      </w:r>
      <w:r w:rsidRPr="00413119">
        <w:rPr>
          <w:rFonts w:hint="eastAsia"/>
          <w:b/>
          <w:sz w:val="20"/>
          <w:bdr w:val="single" w:sz="4" w:space="0" w:color="auto"/>
        </w:rPr>
        <w:t>）</w:t>
      </w:r>
      <w:r w:rsidR="00FB3FB7" w:rsidRPr="00413119">
        <w:rPr>
          <w:rFonts w:hint="eastAsia"/>
          <w:b/>
          <w:sz w:val="20"/>
          <w:bdr w:val="single" w:sz="4" w:space="0" w:color="auto"/>
        </w:rPr>
        <w:t>答「佛無經書預記某人於未來難佛一切智人」疑</w:t>
      </w:r>
    </w:p>
    <w:p w:rsidR="00811993" w:rsidRPr="00413119" w:rsidRDefault="00811993" w:rsidP="0031244D">
      <w:pPr>
        <w:overflowPunct w:val="0"/>
        <w:ind w:leftChars="400" w:left="960" w:firstLine="0"/>
        <w:jc w:val="both"/>
        <w:outlineLvl w:val="5"/>
        <w:rPr>
          <w:b/>
        </w:rPr>
      </w:pPr>
      <w:r w:rsidRPr="00413119">
        <w:rPr>
          <w:rFonts w:hint="eastAsia"/>
          <w:b/>
          <w:sz w:val="20"/>
          <w:szCs w:val="20"/>
          <w:bdr w:val="single" w:sz="4" w:space="0" w:color="auto"/>
        </w:rPr>
        <w:t>a</w:t>
      </w:r>
      <w:r w:rsidRPr="00413119">
        <w:rPr>
          <w:rFonts w:hint="eastAsia"/>
          <w:b/>
          <w:sz w:val="20"/>
          <w:szCs w:val="20"/>
          <w:bdr w:val="single" w:sz="4" w:space="0" w:color="auto"/>
        </w:rPr>
        <w:t>、舉外人疑</w:t>
      </w:r>
    </w:p>
    <w:p w:rsidR="00FB3FB7" w:rsidRPr="00413119" w:rsidRDefault="00FB3FB7" w:rsidP="0031244D">
      <w:pPr>
        <w:overflowPunct w:val="0"/>
        <w:ind w:leftChars="400" w:left="960" w:firstLine="0"/>
        <w:jc w:val="both"/>
      </w:pPr>
      <w:r w:rsidRPr="00413119">
        <w:rPr>
          <w:rFonts w:hint="eastAsia"/>
        </w:rPr>
        <w:t>若汝說「</w:t>
      </w:r>
      <w:r w:rsidRPr="00413119">
        <w:rPr>
          <w:rFonts w:eastAsia="標楷體" w:hint="eastAsia"/>
        </w:rPr>
        <w:t>不知未來事故，不名一切智</w:t>
      </w:r>
      <w:r w:rsidRPr="00413119">
        <w:rPr>
          <w:rFonts w:hint="eastAsia"/>
        </w:rPr>
        <w:t>」</w:t>
      </w:r>
      <w:r w:rsidR="00811993" w:rsidRPr="00413119">
        <w:rPr>
          <w:rStyle w:val="a6"/>
        </w:rPr>
        <w:footnoteReference w:id="80"/>
      </w:r>
      <w:r w:rsidRPr="00413119">
        <w:rPr>
          <w:rFonts w:hint="eastAsia"/>
        </w:rPr>
        <w:t>者，</w:t>
      </w:r>
    </w:p>
    <w:p w:rsidR="00811993" w:rsidRPr="00413119" w:rsidRDefault="00811993" w:rsidP="0031244D">
      <w:pPr>
        <w:overflowPunct w:val="0"/>
        <w:spacing w:beforeLines="30" w:before="108"/>
        <w:ind w:leftChars="400" w:left="960" w:firstLine="0"/>
        <w:jc w:val="both"/>
        <w:outlineLvl w:val="5"/>
        <w:rPr>
          <w:b/>
        </w:rPr>
      </w:pPr>
      <w:r w:rsidRPr="00413119">
        <w:rPr>
          <w:rFonts w:hint="eastAsia"/>
          <w:b/>
          <w:sz w:val="20"/>
          <w:szCs w:val="20"/>
          <w:bdr w:val="single" w:sz="4" w:space="0" w:color="auto"/>
        </w:rPr>
        <w:t>b</w:t>
      </w:r>
      <w:r w:rsidRPr="00413119">
        <w:rPr>
          <w:rFonts w:hint="eastAsia"/>
          <w:b/>
          <w:sz w:val="20"/>
          <w:szCs w:val="20"/>
          <w:bdr w:val="single" w:sz="4" w:space="0" w:color="auto"/>
        </w:rPr>
        <w:t>、論主釋疑</w:t>
      </w:r>
    </w:p>
    <w:p w:rsidR="00FB3FB7" w:rsidRPr="00413119" w:rsidRDefault="00811993" w:rsidP="0031244D">
      <w:pPr>
        <w:overflowPunct w:val="0"/>
        <w:ind w:leftChars="450" w:left="1080" w:firstLine="0"/>
        <w:jc w:val="both"/>
        <w:outlineLvl w:val="5"/>
        <w:rPr>
          <w:b/>
        </w:rPr>
      </w:pPr>
      <w:r w:rsidRPr="00413119">
        <w:rPr>
          <w:rFonts w:hint="eastAsia"/>
          <w:b/>
          <w:sz w:val="20"/>
          <w:szCs w:val="20"/>
          <w:bdr w:val="single" w:sz="4" w:space="0" w:color="auto"/>
        </w:rPr>
        <w:t>（</w:t>
      </w:r>
      <w:r w:rsidR="00E67549" w:rsidRPr="00413119">
        <w:rPr>
          <w:rFonts w:hint="eastAsia"/>
          <w:b/>
          <w:sz w:val="20"/>
          <w:szCs w:val="20"/>
          <w:bdr w:val="single" w:sz="4" w:space="0" w:color="auto"/>
        </w:rPr>
        <w:t>a</w:t>
      </w:r>
      <w:r w:rsidRPr="00413119">
        <w:rPr>
          <w:rFonts w:hint="eastAsia"/>
          <w:b/>
          <w:sz w:val="20"/>
          <w:szCs w:val="20"/>
          <w:bdr w:val="single" w:sz="4" w:space="0" w:color="auto"/>
        </w:rPr>
        <w:t>）</w:t>
      </w:r>
      <w:r w:rsidR="00FB3FB7" w:rsidRPr="00413119">
        <w:rPr>
          <w:rFonts w:hint="eastAsia"/>
          <w:b/>
          <w:sz w:val="20"/>
          <w:bdr w:val="single" w:sz="4" w:space="0" w:color="auto"/>
        </w:rPr>
        <w:t>經中說有難一切智者</w:t>
      </w:r>
    </w:p>
    <w:p w:rsidR="00FB3FB7" w:rsidRPr="00413119" w:rsidRDefault="00811993" w:rsidP="0031244D">
      <w:pPr>
        <w:overflowPunct w:val="0"/>
        <w:ind w:leftChars="450" w:left="1080" w:firstLine="0"/>
        <w:jc w:val="both"/>
      </w:pPr>
      <w:r w:rsidRPr="00413119">
        <w:rPr>
          <w:rFonts w:hint="eastAsia"/>
        </w:rPr>
        <w:t>我今當答：</w:t>
      </w:r>
      <w:r w:rsidR="00FB3FB7" w:rsidRPr="00413119">
        <w:rPr>
          <w:rFonts w:hint="eastAsia"/>
        </w:rPr>
        <w:t>此則非難。我等亦知有難一切智者，如《經》中說：「</w:t>
      </w:r>
      <w:r w:rsidR="00FB3FB7" w:rsidRPr="00413119">
        <w:rPr>
          <w:rFonts w:eastAsia="標楷體" w:hint="eastAsia"/>
        </w:rPr>
        <w:t>佛告諸比丘：</w:t>
      </w:r>
      <w:r w:rsidR="007E7D9A" w:rsidRPr="00413119">
        <w:rPr>
          <w:rFonts w:ascii="標楷體" w:eastAsia="標楷體" w:hAnsi="標楷體" w:hint="eastAsia"/>
        </w:rPr>
        <w:t>『</w:t>
      </w:r>
      <w:r w:rsidR="00FB3FB7" w:rsidRPr="00413119">
        <w:rPr>
          <w:rFonts w:eastAsia="標楷體" w:hint="eastAsia"/>
        </w:rPr>
        <w:t>凡夫無智</w:t>
      </w:r>
      <w:r w:rsidR="00495650" w:rsidRPr="00413119">
        <w:rPr>
          <w:rStyle w:val="a6"/>
          <w:rFonts w:eastAsia="標楷體"/>
        </w:rPr>
        <w:footnoteReference w:id="81"/>
      </w:r>
      <w:r w:rsidR="00FB3FB7" w:rsidRPr="00413119">
        <w:rPr>
          <w:rFonts w:eastAsia="標楷體" w:hint="eastAsia"/>
        </w:rPr>
        <w:t>，有三相：不應思而思、不應說而說、不</w:t>
      </w:r>
      <w:r w:rsidR="00FB3FB7" w:rsidRPr="00413119">
        <w:rPr>
          <w:rFonts w:eastAsia="標楷體" w:hint="eastAsia"/>
        </w:rPr>
        <w:lastRenderedPageBreak/>
        <w:t>應作而作。</w:t>
      </w:r>
      <w:r w:rsidR="007E7D9A" w:rsidRPr="00413119">
        <w:rPr>
          <w:rFonts w:ascii="標楷體" w:eastAsia="標楷體" w:hAnsi="標楷體" w:hint="eastAsia"/>
        </w:rPr>
        <w:t>』</w:t>
      </w:r>
      <w:r w:rsidR="00FB3FB7" w:rsidRPr="00413119">
        <w:rPr>
          <w:rFonts w:hint="eastAsia"/>
        </w:rPr>
        <w:t>」</w:t>
      </w:r>
      <w:r w:rsidR="00FB3FB7" w:rsidRPr="00413119">
        <w:rPr>
          <w:rStyle w:val="a6"/>
        </w:rPr>
        <w:footnoteReference w:id="82"/>
      </w:r>
      <w:r w:rsidR="00FB3FB7" w:rsidRPr="00413119">
        <w:rPr>
          <w:rFonts w:hint="eastAsia"/>
        </w:rPr>
        <w:t>是故皆已總說。汝等未來世凡夫，皆在其中。無利益故，何用分別說其名字等？</w:t>
      </w:r>
    </w:p>
    <w:p w:rsidR="00FB3FB7" w:rsidRPr="00413119" w:rsidRDefault="00811993" w:rsidP="0031244D">
      <w:pPr>
        <w:overflowPunct w:val="0"/>
        <w:spacing w:beforeLines="30" w:before="108" w:line="342" w:lineRule="exact"/>
        <w:ind w:leftChars="450" w:left="1080" w:firstLine="0"/>
        <w:jc w:val="both"/>
        <w:outlineLvl w:val="5"/>
        <w:rPr>
          <w:b/>
        </w:rPr>
      </w:pPr>
      <w:r w:rsidRPr="00413119">
        <w:rPr>
          <w:rFonts w:hint="eastAsia"/>
          <w:b/>
          <w:sz w:val="20"/>
          <w:bdr w:val="single" w:sz="4" w:space="0" w:color="auto"/>
        </w:rPr>
        <w:t>（</w:t>
      </w:r>
      <w:r w:rsidRPr="00413119">
        <w:rPr>
          <w:rFonts w:hint="eastAsia"/>
          <w:b/>
          <w:sz w:val="20"/>
          <w:bdr w:val="single" w:sz="4" w:space="0" w:color="auto"/>
        </w:rPr>
        <w:t>b</w:t>
      </w:r>
      <w:r w:rsidRPr="00413119">
        <w:rPr>
          <w:rFonts w:hint="eastAsia"/>
          <w:b/>
          <w:sz w:val="20"/>
          <w:bdr w:val="single" w:sz="4" w:space="0" w:color="auto"/>
        </w:rPr>
        <w:t>）</w:t>
      </w:r>
      <w:r w:rsidR="00FB3FB7" w:rsidRPr="00413119">
        <w:rPr>
          <w:rFonts w:hint="eastAsia"/>
          <w:b/>
          <w:sz w:val="20"/>
          <w:bdr w:val="single" w:sz="4" w:space="0" w:color="auto"/>
        </w:rPr>
        <w:t>今四眾中有善斷疑、能破諸難者，何用先答</w:t>
      </w:r>
    </w:p>
    <w:p w:rsidR="00FB3FB7" w:rsidRPr="00413119" w:rsidRDefault="00FB3FB7" w:rsidP="0031244D">
      <w:pPr>
        <w:overflowPunct w:val="0"/>
        <w:spacing w:line="342" w:lineRule="exact"/>
        <w:ind w:leftChars="450" w:left="1080" w:firstLine="0"/>
        <w:jc w:val="both"/>
      </w:pPr>
      <w:r w:rsidRPr="00413119">
        <w:rPr>
          <w:rFonts w:hint="eastAsia"/>
        </w:rPr>
        <w:t>若謂「</w:t>
      </w:r>
      <w:r w:rsidRPr="00413119">
        <w:rPr>
          <w:rFonts w:ascii="標楷體" w:eastAsia="標楷體" w:hAnsi="標楷體" w:hint="eastAsia"/>
        </w:rPr>
        <w:t>佛知有難，不豫</w:t>
      </w:r>
      <w:r w:rsidRPr="00413119">
        <w:rPr>
          <w:rStyle w:val="a6"/>
          <w:rFonts w:eastAsia="標楷體"/>
        </w:rPr>
        <w:footnoteReference w:id="83"/>
      </w:r>
      <w:r w:rsidRPr="00413119">
        <w:rPr>
          <w:rFonts w:ascii="標楷體" w:eastAsia="標楷體" w:hAnsi="標楷體" w:hint="eastAsia"/>
        </w:rPr>
        <w:t>答</w:t>
      </w:r>
      <w:r w:rsidRPr="00413119">
        <w:rPr>
          <w:rFonts w:hint="eastAsia"/>
        </w:rPr>
        <w:t>」者，</w:t>
      </w:r>
      <w:r w:rsidR="00495650" w:rsidRPr="00413119">
        <w:rPr>
          <w:rFonts w:hint="eastAsia"/>
        </w:rPr>
        <w:t>亦不須此！</w:t>
      </w:r>
    </w:p>
    <w:p w:rsidR="00495650" w:rsidRPr="00413119" w:rsidRDefault="00FB3FB7" w:rsidP="0031244D">
      <w:pPr>
        <w:overflowPunct w:val="0"/>
        <w:spacing w:line="342" w:lineRule="exact"/>
        <w:ind w:leftChars="450" w:left="1080" w:firstLine="0"/>
        <w:jc w:val="both"/>
      </w:pPr>
      <w:r w:rsidRPr="00413119">
        <w:rPr>
          <w:rFonts w:hint="eastAsia"/>
        </w:rPr>
        <w:t>今現四眾中，亦有善斷疑難者，今亦有能破諸難問者，何用先答？</w:t>
      </w:r>
    </w:p>
    <w:p w:rsidR="00FB3FB7" w:rsidRPr="00413119" w:rsidRDefault="00FB3FB7" w:rsidP="0031244D">
      <w:pPr>
        <w:overflowPunct w:val="0"/>
        <w:spacing w:line="342" w:lineRule="exact"/>
        <w:ind w:leftChars="450" w:left="1080" w:firstLine="0"/>
        <w:jc w:val="both"/>
      </w:pPr>
      <w:r w:rsidRPr="00413119">
        <w:rPr>
          <w:rFonts w:hint="eastAsia"/>
        </w:rPr>
        <w:t>如汝今日現見比丘之中，能破婆羅門者，是故不須先答。</w:t>
      </w:r>
    </w:p>
    <w:p w:rsidR="00FB3FB7" w:rsidRPr="00413119" w:rsidRDefault="00811993" w:rsidP="0031244D">
      <w:pPr>
        <w:overflowPunct w:val="0"/>
        <w:spacing w:beforeLines="30" w:before="108" w:line="342" w:lineRule="exact"/>
        <w:ind w:leftChars="450" w:left="1080" w:firstLine="0"/>
        <w:jc w:val="both"/>
        <w:outlineLvl w:val="5"/>
        <w:rPr>
          <w:b/>
        </w:rPr>
      </w:pPr>
      <w:r w:rsidRPr="00413119">
        <w:rPr>
          <w:b/>
          <w:sz w:val="20"/>
          <w:szCs w:val="20"/>
          <w:bdr w:val="single" w:sz="4" w:space="0" w:color="auto"/>
        </w:rPr>
        <w:t>（</w:t>
      </w:r>
      <w:r w:rsidRPr="00413119">
        <w:rPr>
          <w:rFonts w:hint="eastAsia"/>
          <w:b/>
          <w:sz w:val="20"/>
          <w:szCs w:val="20"/>
          <w:bdr w:val="single" w:sz="4" w:space="0" w:color="auto"/>
        </w:rPr>
        <w:t>c</w:t>
      </w:r>
      <w:r w:rsidRPr="00413119">
        <w:rPr>
          <w:b/>
          <w:sz w:val="20"/>
          <w:szCs w:val="20"/>
          <w:bdr w:val="single" w:sz="4" w:space="0" w:color="auto"/>
        </w:rPr>
        <w:t>）</w:t>
      </w:r>
      <w:r w:rsidR="00FB3FB7" w:rsidRPr="00413119">
        <w:rPr>
          <w:rFonts w:hint="eastAsia"/>
          <w:b/>
          <w:sz w:val="20"/>
          <w:bdr w:val="single" w:sz="4" w:space="0" w:color="auto"/>
        </w:rPr>
        <w:t>先</w:t>
      </w:r>
      <w:r w:rsidRPr="00413119">
        <w:rPr>
          <w:rFonts w:hint="eastAsia"/>
          <w:b/>
          <w:sz w:val="20"/>
          <w:bdr w:val="single" w:sz="4" w:space="0" w:color="auto"/>
        </w:rPr>
        <w:t>時</w:t>
      </w:r>
      <w:r w:rsidR="00FB3FB7" w:rsidRPr="00413119">
        <w:rPr>
          <w:rFonts w:hint="eastAsia"/>
          <w:b/>
          <w:sz w:val="20"/>
          <w:bdr w:val="single" w:sz="4" w:space="0" w:color="auto"/>
        </w:rPr>
        <w:t>亦有答，散在眾經，不具知佛法者不知其處所</w:t>
      </w:r>
    </w:p>
    <w:p w:rsidR="00FB3FB7" w:rsidRPr="00413119" w:rsidRDefault="00811993" w:rsidP="0031244D">
      <w:pPr>
        <w:overflowPunct w:val="0"/>
        <w:spacing w:line="342" w:lineRule="exact"/>
        <w:ind w:leftChars="450" w:left="1080" w:firstLine="0"/>
        <w:jc w:val="both"/>
      </w:pPr>
      <w:r w:rsidRPr="00413119">
        <w:rPr>
          <w:rFonts w:hint="eastAsia"/>
        </w:rPr>
        <w:t>又，先時亦有答，散在眾</w:t>
      </w:r>
      <w:r w:rsidR="00FB3FB7" w:rsidRPr="00413119">
        <w:rPr>
          <w:rFonts w:hint="eastAsia"/>
        </w:rPr>
        <w:t>經，人不能具知佛法故，不知處所。</w:t>
      </w:r>
    </w:p>
    <w:p w:rsidR="00FB3FB7" w:rsidRPr="00413119" w:rsidRDefault="00D15AD7" w:rsidP="0031244D">
      <w:pPr>
        <w:overflowPunct w:val="0"/>
        <w:spacing w:beforeLines="30" w:before="108" w:line="342" w:lineRule="exact"/>
        <w:ind w:leftChars="350" w:left="840" w:firstLine="0"/>
        <w:jc w:val="both"/>
        <w:outlineLvl w:val="4"/>
        <w:rPr>
          <w:b/>
        </w:rPr>
      </w:pPr>
      <w:r w:rsidRPr="00413119">
        <w:rPr>
          <w:rFonts w:hint="eastAsia"/>
          <w:b/>
          <w:sz w:val="20"/>
          <w:bdr w:val="single" w:sz="4" w:space="0" w:color="auto"/>
        </w:rPr>
        <w:t>（</w:t>
      </w:r>
      <w:r w:rsidRPr="00413119">
        <w:rPr>
          <w:rFonts w:hint="eastAsia"/>
          <w:b/>
          <w:sz w:val="20"/>
          <w:bdr w:val="single" w:sz="4" w:space="0" w:color="auto"/>
        </w:rPr>
        <w:t>B</w:t>
      </w:r>
      <w:r w:rsidRPr="00413119">
        <w:rPr>
          <w:rFonts w:hint="eastAsia"/>
          <w:b/>
          <w:sz w:val="20"/>
          <w:bdr w:val="single" w:sz="4" w:space="0" w:color="auto"/>
        </w:rPr>
        <w:t>）</w:t>
      </w:r>
      <w:r w:rsidR="00FB3FB7" w:rsidRPr="00413119">
        <w:rPr>
          <w:rFonts w:hint="eastAsia"/>
          <w:b/>
          <w:sz w:val="20"/>
          <w:bdr w:val="single" w:sz="4" w:space="0" w:color="auto"/>
        </w:rPr>
        <w:t>答「佛受調達出家事」疑</w:t>
      </w:r>
    </w:p>
    <w:p w:rsidR="00495650" w:rsidRPr="00413119" w:rsidRDefault="00E67549" w:rsidP="0031244D">
      <w:pPr>
        <w:overflowPunct w:val="0"/>
        <w:spacing w:line="342" w:lineRule="exact"/>
        <w:ind w:leftChars="400" w:left="960" w:firstLine="0"/>
        <w:jc w:val="both"/>
        <w:outlineLvl w:val="5"/>
        <w:rPr>
          <w:b/>
        </w:rPr>
      </w:pPr>
      <w:r w:rsidRPr="00413119">
        <w:rPr>
          <w:rFonts w:hint="eastAsia"/>
          <w:b/>
          <w:sz w:val="20"/>
          <w:szCs w:val="20"/>
          <w:bdr w:val="single" w:sz="4" w:space="0" w:color="auto"/>
        </w:rPr>
        <w:t>a</w:t>
      </w:r>
      <w:r w:rsidRPr="00413119">
        <w:rPr>
          <w:rFonts w:hint="eastAsia"/>
          <w:b/>
          <w:sz w:val="20"/>
          <w:bdr w:val="single" w:sz="4" w:space="0" w:color="auto"/>
        </w:rPr>
        <w:t>、</w:t>
      </w:r>
      <w:r w:rsidR="00495650" w:rsidRPr="00413119">
        <w:rPr>
          <w:rFonts w:hint="eastAsia"/>
          <w:b/>
          <w:sz w:val="20"/>
          <w:bdr w:val="single" w:sz="4" w:space="0" w:color="auto"/>
        </w:rPr>
        <w:t>總答</w:t>
      </w:r>
    </w:p>
    <w:p w:rsidR="005D342B" w:rsidRPr="00413119" w:rsidRDefault="00FB3FB7" w:rsidP="0031244D">
      <w:pPr>
        <w:overflowPunct w:val="0"/>
        <w:spacing w:line="342" w:lineRule="exact"/>
        <w:ind w:leftChars="400" w:left="960" w:firstLine="0"/>
        <w:jc w:val="both"/>
      </w:pPr>
      <w:r w:rsidRPr="00413119">
        <w:rPr>
          <w:rFonts w:hint="eastAsia"/>
        </w:rPr>
        <w:t>若言「</w:t>
      </w:r>
      <w:r w:rsidRPr="00413119">
        <w:rPr>
          <w:rFonts w:ascii="標楷體" w:eastAsia="標楷體" w:hAnsi="標楷體" w:hint="eastAsia"/>
        </w:rPr>
        <w:t>受調達出家</w:t>
      </w:r>
      <w:r w:rsidRPr="00413119">
        <w:rPr>
          <w:rFonts w:hint="eastAsia"/>
        </w:rPr>
        <w:t>」</w:t>
      </w:r>
      <w:r w:rsidR="00220EFF" w:rsidRPr="00413119">
        <w:rPr>
          <w:rStyle w:val="a6"/>
        </w:rPr>
        <w:footnoteReference w:id="84"/>
      </w:r>
      <w:r w:rsidRPr="00413119">
        <w:rPr>
          <w:rFonts w:ascii="新細明體" w:hAnsi="標楷體" w:hint="eastAsia"/>
        </w:rPr>
        <w:t>事</w:t>
      </w:r>
      <w:r w:rsidRPr="00413119">
        <w:rPr>
          <w:rFonts w:hint="eastAsia"/>
        </w:rPr>
        <w:t>，</w:t>
      </w:r>
    </w:p>
    <w:p w:rsidR="00FB3FB7" w:rsidRPr="00413119" w:rsidRDefault="00495650" w:rsidP="0031244D">
      <w:pPr>
        <w:overflowPunct w:val="0"/>
        <w:spacing w:line="342" w:lineRule="exact"/>
        <w:ind w:leftChars="400" w:left="960" w:firstLine="0"/>
        <w:jc w:val="both"/>
      </w:pPr>
      <w:r w:rsidRPr="00413119">
        <w:rPr>
          <w:rFonts w:hint="eastAsia"/>
        </w:rPr>
        <w:t>我今當答：</w:t>
      </w:r>
      <w:r w:rsidR="00FB3FB7" w:rsidRPr="00413119">
        <w:rPr>
          <w:rFonts w:hint="eastAsia"/>
        </w:rPr>
        <w:t>謂「</w:t>
      </w:r>
      <w:r w:rsidR="00FB3FB7" w:rsidRPr="00413119">
        <w:rPr>
          <w:rFonts w:eastAsia="標楷體" w:hint="eastAsia"/>
        </w:rPr>
        <w:t>受調達出家，則非一切智人</w:t>
      </w:r>
      <w:r w:rsidR="00FB3FB7" w:rsidRPr="00413119">
        <w:rPr>
          <w:rFonts w:hint="eastAsia"/>
        </w:rPr>
        <w:t>」者，是語</w:t>
      </w:r>
      <w:r w:rsidR="00FB3FB7" w:rsidRPr="00413119">
        <w:rPr>
          <w:rStyle w:val="a6"/>
        </w:rPr>
        <w:footnoteReference w:id="85"/>
      </w:r>
      <w:r w:rsidR="00FB3FB7" w:rsidRPr="00413119">
        <w:rPr>
          <w:rFonts w:hint="eastAsia"/>
        </w:rPr>
        <w:t>不然；調達出家非佛所度。</w:t>
      </w:r>
    </w:p>
    <w:p w:rsidR="00495650" w:rsidRPr="00413119" w:rsidRDefault="00E67549" w:rsidP="0031244D">
      <w:pPr>
        <w:overflowPunct w:val="0"/>
        <w:spacing w:beforeLines="30" w:before="108" w:line="342" w:lineRule="exact"/>
        <w:ind w:leftChars="400" w:left="960" w:firstLine="0"/>
        <w:jc w:val="both"/>
        <w:outlineLvl w:val="5"/>
        <w:rPr>
          <w:b/>
        </w:rPr>
      </w:pPr>
      <w:r w:rsidRPr="00413119">
        <w:rPr>
          <w:rFonts w:hint="eastAsia"/>
          <w:b/>
          <w:sz w:val="20"/>
          <w:bdr w:val="single" w:sz="4" w:space="0" w:color="auto"/>
        </w:rPr>
        <w:t>b</w:t>
      </w:r>
      <w:r w:rsidRPr="00413119">
        <w:rPr>
          <w:rFonts w:hint="eastAsia"/>
          <w:b/>
          <w:sz w:val="20"/>
          <w:bdr w:val="single" w:sz="4" w:space="0" w:color="auto"/>
        </w:rPr>
        <w:t>、</w:t>
      </w:r>
      <w:r w:rsidR="00495650" w:rsidRPr="00413119">
        <w:rPr>
          <w:rFonts w:hint="eastAsia"/>
          <w:b/>
          <w:sz w:val="20"/>
          <w:bdr w:val="single" w:sz="4" w:space="0" w:color="auto"/>
        </w:rPr>
        <w:t>釋</w:t>
      </w:r>
      <w:r w:rsidR="00FB586E" w:rsidRPr="00413119">
        <w:rPr>
          <w:rFonts w:hint="eastAsia"/>
          <w:b/>
          <w:sz w:val="20"/>
          <w:bdr w:val="single" w:sz="4" w:space="0" w:color="auto"/>
        </w:rPr>
        <w:t>難</w:t>
      </w:r>
    </w:p>
    <w:p w:rsidR="00FB3FB7" w:rsidRPr="00413119" w:rsidRDefault="00FB3FB7" w:rsidP="0031244D">
      <w:pPr>
        <w:overflowPunct w:val="0"/>
        <w:spacing w:line="342" w:lineRule="exact"/>
        <w:ind w:leftChars="400" w:left="960" w:firstLine="0"/>
        <w:jc w:val="both"/>
      </w:pPr>
      <w:r w:rsidRPr="00413119">
        <w:rPr>
          <w:rFonts w:hint="eastAsia"/>
        </w:rPr>
        <w:t>問曰：若餘人度者，佛何以聽</w:t>
      </w:r>
      <w:r w:rsidRPr="00413119">
        <w:rPr>
          <w:rStyle w:val="a6"/>
        </w:rPr>
        <w:footnoteReference w:id="86"/>
      </w:r>
      <w:r w:rsidRPr="00413119">
        <w:rPr>
          <w:rFonts w:hint="eastAsia"/>
        </w:rPr>
        <w:t>？</w:t>
      </w:r>
    </w:p>
    <w:p w:rsidR="00FB3FB7" w:rsidRPr="00413119" w:rsidRDefault="00FB3FB7" w:rsidP="0031244D">
      <w:pPr>
        <w:overflowPunct w:val="0"/>
        <w:spacing w:line="342" w:lineRule="exact"/>
        <w:ind w:leftChars="400" w:left="1680" w:hangingChars="300" w:hanging="720"/>
        <w:jc w:val="both"/>
      </w:pPr>
      <w:r w:rsidRPr="00413119">
        <w:rPr>
          <w:rFonts w:hint="eastAsia"/>
        </w:rPr>
        <w:t>答曰：</w:t>
      </w:r>
      <w:r w:rsidRPr="00413119">
        <w:rPr>
          <w:rFonts w:hint="eastAsia"/>
          <w:spacing w:val="-4"/>
        </w:rPr>
        <w:t>善惡各有時，不必出家便惡。調達出家之後，有持戒諸功德，</w:t>
      </w:r>
      <w:r w:rsidRPr="00413119">
        <w:rPr>
          <w:rFonts w:hint="eastAsia"/>
        </w:rPr>
        <w:t>是故出家無過。</w:t>
      </w:r>
    </w:p>
    <w:p w:rsidR="00FB3FB7" w:rsidRPr="00413119" w:rsidRDefault="00FB3FB7" w:rsidP="0031244D">
      <w:pPr>
        <w:overflowPunct w:val="0"/>
        <w:spacing w:beforeLines="20" w:before="72" w:line="342" w:lineRule="exact"/>
        <w:ind w:leftChars="700" w:left="1680" w:firstLine="0"/>
        <w:jc w:val="both"/>
      </w:pPr>
      <w:r w:rsidRPr="00413119">
        <w:rPr>
          <w:rFonts w:hint="eastAsia"/>
        </w:rPr>
        <w:t>復次，調達於十二年清淨持戒，誦六萬法藏；</w:t>
      </w:r>
      <w:r w:rsidR="00495650" w:rsidRPr="00413119">
        <w:rPr>
          <w:rStyle w:val="a6"/>
        </w:rPr>
        <w:footnoteReference w:id="87"/>
      </w:r>
      <w:r w:rsidRPr="00413119">
        <w:rPr>
          <w:rFonts w:hint="eastAsia"/>
        </w:rPr>
        <w:t>此果報者，當來不空，必有利益。</w:t>
      </w:r>
      <w:r w:rsidR="0006334B" w:rsidRPr="00413119">
        <w:rPr>
          <w:rStyle w:val="a6"/>
        </w:rPr>
        <w:footnoteReference w:id="88"/>
      </w:r>
    </w:p>
    <w:p w:rsidR="00FB3FB7" w:rsidRPr="00413119" w:rsidRDefault="00D15AD7" w:rsidP="0031244D">
      <w:pPr>
        <w:overflowPunct w:val="0"/>
        <w:spacing w:beforeLines="30" w:before="108"/>
        <w:ind w:leftChars="350" w:left="840" w:firstLine="0"/>
        <w:jc w:val="both"/>
        <w:outlineLvl w:val="4"/>
        <w:rPr>
          <w:b/>
          <w:sz w:val="20"/>
          <w:bdr w:val="single" w:sz="4" w:space="0" w:color="auto"/>
        </w:rPr>
      </w:pPr>
      <w:r w:rsidRPr="00413119">
        <w:rPr>
          <w:rFonts w:hint="eastAsia"/>
          <w:b/>
          <w:sz w:val="20"/>
          <w:bdr w:val="single" w:sz="4" w:space="0" w:color="auto"/>
        </w:rPr>
        <w:lastRenderedPageBreak/>
        <w:t>（</w:t>
      </w:r>
      <w:r w:rsidRPr="00413119">
        <w:rPr>
          <w:rFonts w:hint="eastAsia"/>
          <w:b/>
          <w:sz w:val="20"/>
          <w:bdr w:val="single" w:sz="4" w:space="0" w:color="auto"/>
        </w:rPr>
        <w:t>C</w:t>
      </w:r>
      <w:r w:rsidRPr="00413119">
        <w:rPr>
          <w:rFonts w:hint="eastAsia"/>
          <w:b/>
          <w:sz w:val="20"/>
          <w:bdr w:val="single" w:sz="4" w:space="0" w:color="auto"/>
        </w:rPr>
        <w:t>）</w:t>
      </w:r>
      <w:r w:rsidR="00FB3FB7" w:rsidRPr="00413119">
        <w:rPr>
          <w:rFonts w:hint="eastAsia"/>
          <w:b/>
          <w:sz w:val="20"/>
          <w:bdr w:val="single" w:sz="4" w:space="0" w:color="auto"/>
        </w:rPr>
        <w:t>答「佛不知木機激石，於中經行」疑</w:t>
      </w:r>
    </w:p>
    <w:p w:rsidR="00946A7E" w:rsidRPr="00413119" w:rsidRDefault="00E67549" w:rsidP="0031244D">
      <w:pPr>
        <w:overflowPunct w:val="0"/>
        <w:ind w:leftChars="400" w:left="960" w:firstLine="0"/>
        <w:jc w:val="both"/>
        <w:outlineLvl w:val="5"/>
        <w:rPr>
          <w:b/>
        </w:rPr>
      </w:pPr>
      <w:r w:rsidRPr="00413119">
        <w:rPr>
          <w:rFonts w:hint="eastAsia"/>
          <w:b/>
          <w:sz w:val="20"/>
          <w:bdr w:val="single" w:sz="4" w:space="0" w:color="auto"/>
        </w:rPr>
        <w:t>a</w:t>
      </w:r>
      <w:r w:rsidRPr="00413119">
        <w:rPr>
          <w:rFonts w:hint="eastAsia"/>
          <w:b/>
          <w:sz w:val="20"/>
          <w:bdr w:val="single" w:sz="4" w:space="0" w:color="auto"/>
        </w:rPr>
        <w:t>、</w:t>
      </w:r>
      <w:r w:rsidR="00946A7E" w:rsidRPr="00413119">
        <w:rPr>
          <w:rFonts w:hint="eastAsia"/>
          <w:b/>
          <w:sz w:val="20"/>
          <w:bdr w:val="single" w:sz="4" w:space="0" w:color="auto"/>
        </w:rPr>
        <w:t>總答</w:t>
      </w:r>
    </w:p>
    <w:p w:rsidR="00711A7A" w:rsidRPr="00413119" w:rsidRDefault="00FB3FB7" w:rsidP="0031244D">
      <w:pPr>
        <w:overflowPunct w:val="0"/>
        <w:ind w:leftChars="400" w:left="960" w:firstLine="0"/>
        <w:jc w:val="both"/>
      </w:pPr>
      <w:r w:rsidRPr="00413119">
        <w:rPr>
          <w:rFonts w:hint="eastAsia"/>
        </w:rPr>
        <w:t>汝說「</w:t>
      </w:r>
      <w:r w:rsidRPr="00413119">
        <w:rPr>
          <w:rFonts w:ascii="標楷體" w:eastAsia="標楷體" w:hAnsi="標楷體" w:hint="eastAsia"/>
        </w:rPr>
        <w:t>調達機關</w:t>
      </w:r>
      <w:r w:rsidRPr="00413119">
        <w:rPr>
          <w:rStyle w:val="a6"/>
          <w:rFonts w:eastAsia="標楷體"/>
        </w:rPr>
        <w:footnoteReference w:id="89"/>
      </w:r>
      <w:r w:rsidRPr="00413119">
        <w:rPr>
          <w:rFonts w:ascii="標楷體" w:eastAsia="標楷體" w:hAnsi="標楷體" w:hint="eastAsia"/>
        </w:rPr>
        <w:t>激石</w:t>
      </w:r>
      <w:r w:rsidRPr="00413119">
        <w:rPr>
          <w:rFonts w:hint="eastAsia"/>
        </w:rPr>
        <w:t>」</w:t>
      </w:r>
      <w:r w:rsidR="00220EFF" w:rsidRPr="00413119">
        <w:rPr>
          <w:rStyle w:val="a6"/>
        </w:rPr>
        <w:footnoteReference w:id="90"/>
      </w:r>
      <w:r w:rsidRPr="00413119">
        <w:rPr>
          <w:rFonts w:hint="eastAsia"/>
        </w:rPr>
        <w:t>者，</w:t>
      </w:r>
    </w:p>
    <w:p w:rsidR="00FB3FB7" w:rsidRPr="00413119" w:rsidRDefault="00495650" w:rsidP="0031244D">
      <w:pPr>
        <w:overflowPunct w:val="0"/>
        <w:ind w:leftChars="400" w:left="960" w:firstLine="0"/>
        <w:jc w:val="both"/>
      </w:pPr>
      <w:r w:rsidRPr="00413119">
        <w:rPr>
          <w:rFonts w:hint="eastAsia"/>
        </w:rPr>
        <w:t>我今當說：</w:t>
      </w:r>
      <w:r w:rsidR="00FB3FB7" w:rsidRPr="00413119">
        <w:rPr>
          <w:rFonts w:hint="eastAsia"/>
        </w:rPr>
        <w:t>諸佛成就</w:t>
      </w:r>
      <w:r w:rsidR="00FB3FB7" w:rsidRPr="00413119">
        <w:rPr>
          <w:rFonts w:hint="eastAsia"/>
          <w:b/>
          <w:bCs/>
        </w:rPr>
        <w:t>無殺法</w:t>
      </w:r>
      <w:r w:rsidR="00FB3FB7" w:rsidRPr="00413119">
        <w:rPr>
          <w:rFonts w:hint="eastAsia"/>
        </w:rPr>
        <w:t>故，一切世間無能奪命者。</w:t>
      </w:r>
    </w:p>
    <w:p w:rsidR="00946A7E" w:rsidRPr="00413119" w:rsidRDefault="00E67549" w:rsidP="0031244D">
      <w:pPr>
        <w:overflowPunct w:val="0"/>
        <w:spacing w:beforeLines="30" w:before="108"/>
        <w:ind w:leftChars="400" w:left="960" w:firstLine="0"/>
        <w:jc w:val="both"/>
        <w:outlineLvl w:val="5"/>
        <w:rPr>
          <w:b/>
        </w:rPr>
      </w:pPr>
      <w:r w:rsidRPr="00413119">
        <w:rPr>
          <w:rFonts w:hint="eastAsia"/>
          <w:b/>
          <w:sz w:val="20"/>
          <w:bdr w:val="single" w:sz="4" w:space="0" w:color="auto"/>
        </w:rPr>
        <w:t>b</w:t>
      </w:r>
      <w:r w:rsidRPr="00413119">
        <w:rPr>
          <w:rFonts w:hint="eastAsia"/>
          <w:b/>
          <w:sz w:val="20"/>
          <w:bdr w:val="single" w:sz="4" w:space="0" w:color="auto"/>
        </w:rPr>
        <w:t>、</w:t>
      </w:r>
      <w:r w:rsidR="00946A7E" w:rsidRPr="00413119">
        <w:rPr>
          <w:rFonts w:hint="eastAsia"/>
          <w:b/>
          <w:sz w:val="20"/>
          <w:bdr w:val="single" w:sz="4" w:space="0" w:color="auto"/>
        </w:rPr>
        <w:t>釋</w:t>
      </w:r>
      <w:r w:rsidR="00FB586E" w:rsidRPr="00413119">
        <w:rPr>
          <w:rFonts w:hint="eastAsia"/>
          <w:b/>
          <w:sz w:val="20"/>
          <w:bdr w:val="single" w:sz="4" w:space="0" w:color="auto"/>
        </w:rPr>
        <w:t>難</w:t>
      </w:r>
    </w:p>
    <w:p w:rsidR="00FB3FB7" w:rsidRPr="00413119" w:rsidRDefault="00FB3FB7" w:rsidP="00E757D0">
      <w:pPr>
        <w:overflowPunct w:val="0"/>
        <w:ind w:leftChars="400" w:left="1680" w:hangingChars="300" w:hanging="720"/>
        <w:jc w:val="both"/>
      </w:pPr>
      <w:r w:rsidRPr="00413119">
        <w:rPr>
          <w:rFonts w:hint="eastAsia"/>
        </w:rPr>
        <w:t>問曰：若成就</w:t>
      </w:r>
      <w:r w:rsidRPr="00413119">
        <w:rPr>
          <w:rFonts w:hint="eastAsia"/>
          <w:b/>
          <w:bCs/>
        </w:rPr>
        <w:t>不殺法</w:t>
      </w:r>
      <w:r w:rsidRPr="00413119">
        <w:rPr>
          <w:rFonts w:hint="eastAsia"/>
        </w:rPr>
        <w:t>者，何故迸</w:t>
      </w:r>
      <w:r w:rsidRPr="00413119">
        <w:rPr>
          <w:rStyle w:val="a6"/>
        </w:rPr>
        <w:footnoteReference w:id="91"/>
      </w:r>
      <w:r w:rsidRPr="00413119">
        <w:rPr>
          <w:rFonts w:hint="eastAsia"/>
        </w:rPr>
        <w:t>石而來？</w:t>
      </w:r>
    </w:p>
    <w:p w:rsidR="00FB3FB7" w:rsidRPr="00413119" w:rsidRDefault="00FB3FB7" w:rsidP="0031244D">
      <w:pPr>
        <w:overflowPunct w:val="0"/>
        <w:ind w:leftChars="400" w:left="1680" w:hangingChars="300" w:hanging="720"/>
        <w:jc w:val="both"/>
      </w:pPr>
      <w:r w:rsidRPr="00413119">
        <w:rPr>
          <w:rFonts w:hint="eastAsia"/>
        </w:rPr>
        <w:t>答曰：佛於先世，種壞身業，定報應受；示眾生業報不可捨，故現受，是故自來。</w:t>
      </w:r>
      <w:r w:rsidRPr="00413119">
        <w:rPr>
          <w:rStyle w:val="a6"/>
        </w:rPr>
        <w:footnoteReference w:id="92"/>
      </w:r>
    </w:p>
    <w:p w:rsidR="00FB3FB7" w:rsidRPr="00413119" w:rsidRDefault="00D15AD7" w:rsidP="0031244D">
      <w:pPr>
        <w:overflowPunct w:val="0"/>
        <w:spacing w:beforeLines="30" w:before="108"/>
        <w:ind w:leftChars="350" w:left="840" w:firstLine="0"/>
        <w:jc w:val="both"/>
        <w:outlineLvl w:val="4"/>
        <w:rPr>
          <w:b/>
        </w:rPr>
      </w:pPr>
      <w:r w:rsidRPr="00413119">
        <w:rPr>
          <w:rFonts w:hint="eastAsia"/>
          <w:b/>
          <w:sz w:val="20"/>
          <w:bdr w:val="single" w:sz="4" w:space="0" w:color="auto"/>
        </w:rPr>
        <w:t>（</w:t>
      </w:r>
      <w:r w:rsidRPr="00413119">
        <w:rPr>
          <w:rFonts w:hint="eastAsia"/>
          <w:b/>
          <w:sz w:val="20"/>
          <w:bdr w:val="single" w:sz="4" w:space="0" w:color="auto"/>
        </w:rPr>
        <w:t>D</w:t>
      </w:r>
      <w:r w:rsidRPr="00413119">
        <w:rPr>
          <w:rFonts w:hint="eastAsia"/>
          <w:b/>
          <w:sz w:val="20"/>
          <w:bdr w:val="single" w:sz="4" w:space="0" w:color="auto"/>
        </w:rPr>
        <w:t>）</w:t>
      </w:r>
      <w:r w:rsidR="00FB3FB7" w:rsidRPr="00413119">
        <w:rPr>
          <w:rFonts w:hint="eastAsia"/>
          <w:b/>
          <w:sz w:val="20"/>
          <w:bdr w:val="single" w:sz="4" w:space="0" w:color="auto"/>
        </w:rPr>
        <w:t>答「佛不能預知</w:t>
      </w:r>
      <w:r w:rsidR="00FB3FB7" w:rsidRPr="00413119">
        <w:rPr>
          <w:rFonts w:hint="eastAsia"/>
          <w:b/>
          <w:sz w:val="20"/>
          <w:szCs w:val="20"/>
          <w:bdr w:val="single" w:sz="4" w:space="0" w:color="auto"/>
        </w:rPr>
        <w:t>旃遮婆羅門女以婬欲謗</w:t>
      </w:r>
      <w:r w:rsidR="00FB3FB7" w:rsidRPr="00413119">
        <w:rPr>
          <w:rFonts w:hint="eastAsia"/>
          <w:b/>
          <w:sz w:val="20"/>
          <w:bdr w:val="single" w:sz="4" w:space="0" w:color="auto"/>
        </w:rPr>
        <w:t>」疑</w:t>
      </w:r>
    </w:p>
    <w:p w:rsidR="00711A7A" w:rsidRPr="00413119" w:rsidRDefault="00FB3FB7" w:rsidP="0031244D">
      <w:pPr>
        <w:overflowPunct w:val="0"/>
        <w:ind w:leftChars="350" w:left="840" w:firstLine="0"/>
        <w:jc w:val="both"/>
      </w:pPr>
      <w:r w:rsidRPr="00413119">
        <w:rPr>
          <w:rFonts w:hint="eastAsia"/>
        </w:rPr>
        <w:t>汝言｢</w:t>
      </w:r>
      <w:r w:rsidRPr="00413119">
        <w:rPr>
          <w:rFonts w:eastAsia="標楷體" w:hint="eastAsia"/>
        </w:rPr>
        <w:t>旃遮女，佛不先說</w:t>
      </w:r>
      <w:r w:rsidRPr="00413119">
        <w:rPr>
          <w:rFonts w:hint="eastAsia"/>
        </w:rPr>
        <w:t>｣</w:t>
      </w:r>
      <w:r w:rsidR="00220EFF" w:rsidRPr="00413119">
        <w:rPr>
          <w:rStyle w:val="a6"/>
        </w:rPr>
        <w:footnoteReference w:id="93"/>
      </w:r>
      <w:r w:rsidRPr="00413119">
        <w:rPr>
          <w:rFonts w:hint="eastAsia"/>
        </w:rPr>
        <w:t>者，</w:t>
      </w:r>
    </w:p>
    <w:p w:rsidR="00FB3FB7" w:rsidRPr="00413119" w:rsidRDefault="00946A7E" w:rsidP="0031244D">
      <w:pPr>
        <w:overflowPunct w:val="0"/>
        <w:ind w:leftChars="350" w:left="840" w:firstLine="0"/>
        <w:jc w:val="both"/>
      </w:pPr>
      <w:r w:rsidRPr="00413119">
        <w:rPr>
          <w:rFonts w:hint="eastAsia"/>
        </w:rPr>
        <w:t>我今當答：</w:t>
      </w:r>
      <w:r w:rsidR="00FB3FB7" w:rsidRPr="00413119">
        <w:rPr>
          <w:rFonts w:hint="eastAsia"/>
        </w:rPr>
        <w:t>以旃遮女故譏佛者，不能壞一切智人因緣。若佛先說「</w:t>
      </w:r>
      <w:r w:rsidR="00FB3FB7" w:rsidRPr="00413119">
        <w:rPr>
          <w:rFonts w:ascii="新細明體" w:hAnsi="新細明體" w:hint="eastAsia"/>
        </w:rPr>
        <w:t>旃遮女當來謗我</w:t>
      </w:r>
      <w:r w:rsidR="00FB3FB7" w:rsidRPr="00413119">
        <w:rPr>
          <w:rFonts w:hint="eastAsia"/>
        </w:rPr>
        <w:t>」者，旃遮女則不來。</w:t>
      </w:r>
    </w:p>
    <w:p w:rsidR="00FB3FB7" w:rsidRPr="00413119" w:rsidRDefault="00FB3FB7" w:rsidP="0031244D">
      <w:pPr>
        <w:overflowPunct w:val="0"/>
        <w:spacing w:beforeLines="20" w:before="72"/>
        <w:ind w:leftChars="350" w:left="840" w:firstLine="0"/>
        <w:jc w:val="both"/>
      </w:pPr>
      <w:r w:rsidRPr="00413119">
        <w:rPr>
          <w:rFonts w:hint="eastAsia"/>
        </w:rPr>
        <w:t>復次！佛先世謗人罪業因緣</w:t>
      </w:r>
      <w:r w:rsidRPr="00413119">
        <w:rPr>
          <w:rStyle w:val="a6"/>
        </w:rPr>
        <w:footnoteReference w:id="94"/>
      </w:r>
      <w:r w:rsidRPr="00413119">
        <w:rPr>
          <w:rFonts w:hint="eastAsia"/>
        </w:rPr>
        <w:t>，今必應受。</w:t>
      </w:r>
    </w:p>
    <w:p w:rsidR="00FB3FB7" w:rsidRPr="00413119" w:rsidRDefault="00D15AD7" w:rsidP="0031244D">
      <w:pPr>
        <w:overflowPunct w:val="0"/>
        <w:spacing w:beforeLines="30" w:before="108"/>
        <w:ind w:leftChars="350" w:left="840" w:firstLine="0"/>
        <w:jc w:val="both"/>
        <w:outlineLvl w:val="4"/>
        <w:rPr>
          <w:b/>
        </w:rPr>
      </w:pPr>
      <w:r w:rsidRPr="00413119">
        <w:rPr>
          <w:rFonts w:hint="eastAsia"/>
          <w:b/>
          <w:sz w:val="20"/>
          <w:bdr w:val="single" w:sz="4" w:space="0" w:color="auto"/>
        </w:rPr>
        <w:t>（</w:t>
      </w:r>
      <w:r w:rsidRPr="00413119">
        <w:rPr>
          <w:rFonts w:hint="eastAsia"/>
          <w:b/>
          <w:sz w:val="20"/>
          <w:bdr w:val="single" w:sz="4" w:space="0" w:color="auto"/>
        </w:rPr>
        <w:t>E</w:t>
      </w:r>
      <w:r w:rsidRPr="00413119">
        <w:rPr>
          <w:rFonts w:hint="eastAsia"/>
          <w:b/>
          <w:sz w:val="20"/>
          <w:bdr w:val="single" w:sz="4" w:space="0" w:color="auto"/>
        </w:rPr>
        <w:t>）</w:t>
      </w:r>
      <w:r w:rsidR="00FB3FB7" w:rsidRPr="00413119">
        <w:rPr>
          <w:rFonts w:hint="eastAsia"/>
          <w:b/>
          <w:sz w:val="20"/>
          <w:bdr w:val="single" w:sz="4" w:space="0" w:color="auto"/>
        </w:rPr>
        <w:t>答「佛不能預知</w:t>
      </w:r>
      <w:r w:rsidR="00FB3FB7" w:rsidRPr="00413119">
        <w:rPr>
          <w:rFonts w:hint="eastAsia"/>
          <w:b/>
          <w:sz w:val="20"/>
          <w:szCs w:val="20"/>
          <w:bdr w:val="single" w:sz="4" w:space="0" w:color="auto"/>
        </w:rPr>
        <w:t>梵志殺孫陀羅女，於祇洹塹中埋</w:t>
      </w:r>
      <w:r w:rsidR="00FB3FB7" w:rsidRPr="00413119">
        <w:rPr>
          <w:rFonts w:hint="eastAsia"/>
          <w:b/>
          <w:sz w:val="20"/>
          <w:bdr w:val="single" w:sz="4" w:space="0" w:color="auto"/>
        </w:rPr>
        <w:t>」疑</w:t>
      </w:r>
    </w:p>
    <w:p w:rsidR="00711A7A" w:rsidRPr="00413119" w:rsidRDefault="00FB3FB7" w:rsidP="0031244D">
      <w:pPr>
        <w:overflowPunct w:val="0"/>
        <w:ind w:leftChars="350" w:left="840" w:firstLine="0"/>
        <w:jc w:val="both"/>
      </w:pPr>
      <w:r w:rsidRPr="00413119">
        <w:rPr>
          <w:rFonts w:hint="eastAsia"/>
        </w:rPr>
        <w:t>汝說｢</w:t>
      </w:r>
      <w:r w:rsidRPr="00413119">
        <w:rPr>
          <w:rFonts w:ascii="標楷體" w:eastAsia="標楷體" w:hAnsi="標楷體" w:hint="eastAsia"/>
        </w:rPr>
        <w:t>佛何以不遮</w:t>
      </w:r>
      <w:r w:rsidRPr="00413119">
        <w:rPr>
          <w:rStyle w:val="a6"/>
          <w:rFonts w:eastAsia="標楷體"/>
        </w:rPr>
        <w:footnoteReference w:id="95"/>
      </w:r>
      <w:r w:rsidRPr="00413119">
        <w:rPr>
          <w:rFonts w:ascii="標楷體" w:eastAsia="標楷體" w:hAnsi="標楷體" w:hint="eastAsia"/>
        </w:rPr>
        <w:t>孫陀利</w:t>
      </w:r>
      <w:r w:rsidR="003A6B4C" w:rsidRPr="00413119">
        <w:rPr>
          <w:rFonts w:hint="eastAsia"/>
          <w:sz w:val="22"/>
          <w:shd w:val="pct15" w:color="auto" w:fill="FFFFFF"/>
        </w:rPr>
        <w:t>（</w:t>
      </w:r>
      <w:smartTag w:uri="urn:schemas-microsoft-com:office:smarttags" w:element="chmetcnv">
        <w:smartTagPr>
          <w:attr w:name="TCSC" w:val="0"/>
          <w:attr w:name="NumberType" w:val="1"/>
          <w:attr w:name="Negative" w:val="False"/>
          <w:attr w:name="HasSpace" w:val="False"/>
          <w:attr w:name="SourceValue" w:val="77"/>
          <w:attr w:name="UnitName" w:val="a"/>
        </w:smartTagPr>
        <w:r w:rsidR="003A6B4C" w:rsidRPr="00413119">
          <w:rPr>
            <w:rFonts w:hint="eastAsia"/>
            <w:sz w:val="22"/>
            <w:shd w:val="pct15" w:color="auto" w:fill="FFFFFF"/>
          </w:rPr>
          <w:t>77a</w:t>
        </w:r>
      </w:smartTag>
      <w:r w:rsidR="003A6B4C" w:rsidRPr="00413119">
        <w:rPr>
          <w:rFonts w:hint="eastAsia"/>
          <w:sz w:val="22"/>
          <w:shd w:val="pct15" w:color="auto" w:fill="FFFFFF"/>
        </w:rPr>
        <w:t>）</w:t>
      </w:r>
      <w:r w:rsidRPr="00413119">
        <w:rPr>
          <w:rFonts w:eastAsia="標楷體" w:hint="eastAsia"/>
        </w:rPr>
        <w:t>入祇洹</w:t>
      </w:r>
      <w:r w:rsidRPr="00413119">
        <w:rPr>
          <w:rFonts w:hint="eastAsia"/>
        </w:rPr>
        <w:t>｣</w:t>
      </w:r>
      <w:r w:rsidR="008935D6" w:rsidRPr="00413119">
        <w:rPr>
          <w:rStyle w:val="a6"/>
        </w:rPr>
        <w:footnoteReference w:id="96"/>
      </w:r>
      <w:r w:rsidRPr="00413119">
        <w:rPr>
          <w:rFonts w:hint="eastAsia"/>
        </w:rPr>
        <w:t>事，</w:t>
      </w:r>
    </w:p>
    <w:p w:rsidR="00FB3FB7" w:rsidRPr="00413119" w:rsidRDefault="00946A7E" w:rsidP="0031244D">
      <w:pPr>
        <w:overflowPunct w:val="0"/>
        <w:ind w:leftChars="350" w:left="840" w:firstLine="0"/>
        <w:jc w:val="both"/>
      </w:pPr>
      <w:r w:rsidRPr="00413119">
        <w:rPr>
          <w:rFonts w:hint="eastAsia"/>
        </w:rPr>
        <w:t>我今當答：</w:t>
      </w:r>
      <w:r w:rsidR="00FB3FB7" w:rsidRPr="00413119">
        <w:rPr>
          <w:rFonts w:hint="eastAsia"/>
        </w:rPr>
        <w:t>此事不能壞一切智人因緣：</w:t>
      </w:r>
    </w:p>
    <w:p w:rsidR="00FB3FB7" w:rsidRPr="00413119" w:rsidRDefault="002E42FC" w:rsidP="0031244D">
      <w:pPr>
        <w:overflowPunct w:val="0"/>
        <w:ind w:leftChars="350" w:left="1164" w:hangingChars="135" w:hanging="324"/>
        <w:jc w:val="both"/>
      </w:pPr>
      <w:r w:rsidRPr="00413119">
        <w:rPr>
          <w:rFonts w:ascii="新細明體" w:hAnsi="新細明體" w:hint="eastAsia"/>
          <w:vertAlign w:val="superscript"/>
        </w:rPr>
        <w:t>（</w:t>
      </w:r>
      <w:r w:rsidR="008B7F98" w:rsidRPr="00413119">
        <w:rPr>
          <w:rFonts w:hint="eastAsia"/>
          <w:vertAlign w:val="superscript"/>
        </w:rPr>
        <w:t>1</w:t>
      </w:r>
      <w:r w:rsidRPr="00413119">
        <w:rPr>
          <w:rFonts w:ascii="新細明體" w:hAnsi="新細明體" w:hint="eastAsia"/>
          <w:vertAlign w:val="superscript"/>
        </w:rPr>
        <w:t>）</w:t>
      </w:r>
      <w:r w:rsidR="00FB3FB7" w:rsidRPr="00413119">
        <w:rPr>
          <w:rFonts w:hint="eastAsia"/>
        </w:rPr>
        <w:t>佛無有力令一切眾生盡作樂人。</w:t>
      </w:r>
    </w:p>
    <w:p w:rsidR="00FB3FB7" w:rsidRPr="00413119" w:rsidRDefault="002E42FC" w:rsidP="0031244D">
      <w:pPr>
        <w:overflowPunct w:val="0"/>
        <w:ind w:leftChars="350" w:left="1164" w:hangingChars="135" w:hanging="324"/>
        <w:jc w:val="both"/>
      </w:pPr>
      <w:r w:rsidRPr="00413119">
        <w:rPr>
          <w:rFonts w:ascii="新細明體" w:hAnsi="新細明體" w:hint="eastAsia"/>
          <w:vertAlign w:val="superscript"/>
        </w:rPr>
        <w:t>（</w:t>
      </w:r>
      <w:r w:rsidR="008B7F98" w:rsidRPr="00413119">
        <w:rPr>
          <w:rFonts w:hint="eastAsia"/>
          <w:vertAlign w:val="superscript"/>
        </w:rPr>
        <w:t>2</w:t>
      </w:r>
      <w:r w:rsidRPr="00413119">
        <w:rPr>
          <w:rFonts w:ascii="新細明體" w:hAnsi="新細明體" w:hint="eastAsia"/>
          <w:vertAlign w:val="superscript"/>
        </w:rPr>
        <w:t>）</w:t>
      </w:r>
      <w:r w:rsidR="00FB3FB7" w:rsidRPr="00413119">
        <w:rPr>
          <w:rFonts w:hint="eastAsia"/>
        </w:rPr>
        <w:t>又諸佛離一切諍訟，不自高</w:t>
      </w:r>
      <w:r w:rsidR="008935D6" w:rsidRPr="00413119">
        <w:rPr>
          <w:rStyle w:val="a6"/>
        </w:rPr>
        <w:footnoteReference w:id="97"/>
      </w:r>
      <w:r w:rsidR="00FB3FB7" w:rsidRPr="00413119">
        <w:rPr>
          <w:rFonts w:hint="eastAsia"/>
        </w:rPr>
        <w:t>身、不著持戒；是故不遮。</w:t>
      </w:r>
    </w:p>
    <w:p w:rsidR="00FB3FB7" w:rsidRPr="00413119" w:rsidRDefault="002E42FC" w:rsidP="0031244D">
      <w:pPr>
        <w:overflowPunct w:val="0"/>
        <w:ind w:leftChars="350" w:left="1164" w:hangingChars="135" w:hanging="324"/>
        <w:jc w:val="both"/>
      </w:pPr>
      <w:r w:rsidRPr="00413119">
        <w:rPr>
          <w:rFonts w:ascii="新細明體" w:hAnsi="新細明體" w:hint="eastAsia"/>
          <w:vertAlign w:val="superscript"/>
        </w:rPr>
        <w:lastRenderedPageBreak/>
        <w:t>（</w:t>
      </w:r>
      <w:r w:rsidR="008B7F98" w:rsidRPr="00413119">
        <w:rPr>
          <w:rFonts w:hint="eastAsia"/>
          <w:vertAlign w:val="superscript"/>
        </w:rPr>
        <w:t>3</w:t>
      </w:r>
      <w:r w:rsidRPr="00413119">
        <w:rPr>
          <w:rFonts w:ascii="新細明體" w:hAnsi="新細明體" w:hint="eastAsia"/>
          <w:vertAlign w:val="superscript"/>
        </w:rPr>
        <w:t>）</w:t>
      </w:r>
      <w:r w:rsidR="00FB3FB7" w:rsidRPr="00413119">
        <w:rPr>
          <w:rFonts w:hint="eastAsia"/>
        </w:rPr>
        <w:t>復次，佛先世業熟故，必應受七日謗。</w:t>
      </w:r>
      <w:r w:rsidR="00711A7A" w:rsidRPr="00413119">
        <w:rPr>
          <w:rStyle w:val="a6"/>
        </w:rPr>
        <w:footnoteReference w:id="98"/>
      </w:r>
    </w:p>
    <w:p w:rsidR="00FB3FB7" w:rsidRPr="00413119" w:rsidRDefault="002E42FC" w:rsidP="0031244D">
      <w:pPr>
        <w:overflowPunct w:val="0"/>
        <w:ind w:leftChars="350" w:left="1164" w:hangingChars="135" w:hanging="324"/>
        <w:jc w:val="both"/>
      </w:pPr>
      <w:r w:rsidRPr="00413119">
        <w:rPr>
          <w:rFonts w:ascii="新細明體" w:hAnsi="新細明體" w:hint="eastAsia"/>
          <w:vertAlign w:val="superscript"/>
        </w:rPr>
        <w:t>（</w:t>
      </w:r>
      <w:r w:rsidR="008B7F98" w:rsidRPr="00413119">
        <w:rPr>
          <w:rFonts w:hint="eastAsia"/>
          <w:vertAlign w:val="superscript"/>
        </w:rPr>
        <w:t>4</w:t>
      </w:r>
      <w:r w:rsidRPr="00413119">
        <w:rPr>
          <w:rFonts w:ascii="新細明體" w:hAnsi="新細明體" w:hint="eastAsia"/>
          <w:vertAlign w:val="superscript"/>
        </w:rPr>
        <w:t>）</w:t>
      </w:r>
      <w:r w:rsidR="00FB3FB7" w:rsidRPr="00413119">
        <w:rPr>
          <w:rFonts w:hint="eastAsia"/>
          <w:spacing w:val="2"/>
        </w:rPr>
        <w:t>又眾生見佛聞謗不憂、雪</w:t>
      </w:r>
      <w:r w:rsidR="00FB3FB7" w:rsidRPr="00413119">
        <w:rPr>
          <w:rStyle w:val="a6"/>
          <w:spacing w:val="2"/>
        </w:rPr>
        <w:footnoteReference w:id="99"/>
      </w:r>
      <w:r w:rsidR="00FB3FB7" w:rsidRPr="00413119">
        <w:rPr>
          <w:rFonts w:hint="eastAsia"/>
          <w:spacing w:val="2"/>
        </w:rPr>
        <w:t>明不喜故，發無上道心，作是願言：「</w:t>
      </w:r>
      <w:r w:rsidR="00FB3FB7" w:rsidRPr="00413119">
        <w:rPr>
          <w:rFonts w:eastAsia="標楷體" w:hint="eastAsia"/>
        </w:rPr>
        <w:t>我等亦當得如是清淨心</w:t>
      </w:r>
      <w:r w:rsidR="00FB3FB7" w:rsidRPr="00413119">
        <w:rPr>
          <w:rFonts w:hint="eastAsia"/>
        </w:rPr>
        <w:t>！」是故無咎。</w:t>
      </w:r>
    </w:p>
    <w:p w:rsidR="00FB3FB7" w:rsidRPr="00413119" w:rsidRDefault="00D15AD7" w:rsidP="0031244D">
      <w:pPr>
        <w:overflowPunct w:val="0"/>
        <w:spacing w:beforeLines="30" w:before="108"/>
        <w:ind w:leftChars="350" w:left="840" w:firstLine="0"/>
        <w:jc w:val="both"/>
        <w:outlineLvl w:val="4"/>
        <w:rPr>
          <w:b/>
        </w:rPr>
      </w:pPr>
      <w:r w:rsidRPr="00413119">
        <w:rPr>
          <w:rFonts w:hint="eastAsia"/>
          <w:b/>
          <w:sz w:val="20"/>
          <w:bdr w:val="single" w:sz="4" w:space="0" w:color="auto"/>
        </w:rPr>
        <w:t>（</w:t>
      </w:r>
      <w:r w:rsidRPr="00413119">
        <w:rPr>
          <w:rFonts w:hint="eastAsia"/>
          <w:b/>
          <w:sz w:val="20"/>
          <w:bdr w:val="single" w:sz="4" w:space="0" w:color="auto"/>
        </w:rPr>
        <w:t>F</w:t>
      </w:r>
      <w:r w:rsidRPr="00413119">
        <w:rPr>
          <w:rFonts w:hint="eastAsia"/>
          <w:b/>
          <w:sz w:val="20"/>
          <w:bdr w:val="single" w:sz="4" w:space="0" w:color="auto"/>
        </w:rPr>
        <w:t>）</w:t>
      </w:r>
      <w:r w:rsidR="00FB3FB7" w:rsidRPr="00413119">
        <w:rPr>
          <w:rFonts w:hint="eastAsia"/>
          <w:b/>
          <w:sz w:val="20"/>
          <w:bdr w:val="single" w:sz="4" w:space="0" w:color="auto"/>
        </w:rPr>
        <w:t>答「佛不能預知入婆羅門聚落乞食，空鉢而出」疑</w:t>
      </w:r>
    </w:p>
    <w:p w:rsidR="008935D6" w:rsidRPr="00413119" w:rsidRDefault="00E67549" w:rsidP="0031244D">
      <w:pPr>
        <w:overflowPunct w:val="0"/>
        <w:ind w:leftChars="400" w:left="960" w:firstLine="0"/>
        <w:jc w:val="both"/>
        <w:outlineLvl w:val="5"/>
        <w:rPr>
          <w:b/>
        </w:rPr>
      </w:pPr>
      <w:r w:rsidRPr="00413119">
        <w:rPr>
          <w:rFonts w:hint="eastAsia"/>
          <w:b/>
          <w:sz w:val="20"/>
          <w:bdr w:val="single" w:sz="4" w:space="0" w:color="auto"/>
        </w:rPr>
        <w:t>a</w:t>
      </w:r>
      <w:r w:rsidRPr="00413119">
        <w:rPr>
          <w:rFonts w:hint="eastAsia"/>
          <w:b/>
          <w:sz w:val="20"/>
          <w:bdr w:val="single" w:sz="4" w:space="0" w:color="auto"/>
        </w:rPr>
        <w:t>、</w:t>
      </w:r>
      <w:r w:rsidR="008935D6" w:rsidRPr="00413119">
        <w:rPr>
          <w:rFonts w:hint="eastAsia"/>
          <w:b/>
          <w:sz w:val="20"/>
          <w:bdr w:val="single" w:sz="4" w:space="0" w:color="auto"/>
        </w:rPr>
        <w:t>總答</w:t>
      </w:r>
    </w:p>
    <w:p w:rsidR="00711A7A" w:rsidRPr="00413119" w:rsidRDefault="00FB3FB7" w:rsidP="0031244D">
      <w:pPr>
        <w:overflowPunct w:val="0"/>
        <w:ind w:leftChars="400" w:left="960" w:firstLine="0"/>
        <w:jc w:val="both"/>
      </w:pPr>
      <w:r w:rsidRPr="00413119">
        <w:rPr>
          <w:rFonts w:hint="eastAsia"/>
        </w:rPr>
        <w:t>汝先說「</w:t>
      </w:r>
      <w:r w:rsidRPr="00413119">
        <w:rPr>
          <w:rFonts w:eastAsia="標楷體" w:hint="eastAsia"/>
        </w:rPr>
        <w:t>佛入婆羅門聚落，空鉢而出，非一切智人</w:t>
      </w:r>
      <w:r w:rsidRPr="00413119">
        <w:rPr>
          <w:rFonts w:hint="eastAsia"/>
        </w:rPr>
        <w:t>」</w:t>
      </w:r>
      <w:r w:rsidRPr="00413119">
        <w:rPr>
          <w:rStyle w:val="a6"/>
        </w:rPr>
        <w:footnoteReference w:id="100"/>
      </w:r>
      <w:r w:rsidRPr="00413119">
        <w:rPr>
          <w:rFonts w:hint="eastAsia"/>
        </w:rPr>
        <w:t>者，</w:t>
      </w:r>
    </w:p>
    <w:p w:rsidR="00FB3FB7" w:rsidRPr="00413119" w:rsidRDefault="0030232E" w:rsidP="0031244D">
      <w:pPr>
        <w:overflowPunct w:val="0"/>
        <w:ind w:leftChars="400" w:left="960" w:firstLine="0"/>
        <w:jc w:val="both"/>
        <w:rPr>
          <w:rFonts w:ascii="新細明體" w:hAnsi="新細明體"/>
        </w:rPr>
      </w:pPr>
      <w:r w:rsidRPr="00413119">
        <w:rPr>
          <w:rFonts w:hint="eastAsia"/>
        </w:rPr>
        <w:t>今當答：</w:t>
      </w:r>
      <w:r w:rsidR="00FB3FB7" w:rsidRPr="00413119">
        <w:rPr>
          <w:rFonts w:ascii="新細明體" w:hAnsi="新細明體" w:hint="eastAsia"/>
        </w:rPr>
        <w:t>佛不以飲</w:t>
      </w:r>
      <w:r w:rsidR="00FB3FB7" w:rsidRPr="00413119">
        <w:rPr>
          <w:rStyle w:val="a6"/>
        </w:rPr>
        <w:footnoteReference w:id="101"/>
      </w:r>
      <w:r w:rsidR="00FB3FB7" w:rsidRPr="00413119">
        <w:rPr>
          <w:rFonts w:ascii="新細明體" w:hAnsi="新細明體" w:hint="eastAsia"/>
        </w:rPr>
        <w:t>食先觀人心，入聚落已，魔轉其意。</w:t>
      </w:r>
    </w:p>
    <w:p w:rsidR="008935D6" w:rsidRPr="00413119" w:rsidRDefault="00E67549" w:rsidP="0031244D">
      <w:pPr>
        <w:overflowPunct w:val="0"/>
        <w:spacing w:beforeLines="30" w:before="108"/>
        <w:ind w:leftChars="400" w:left="960" w:firstLine="0"/>
        <w:jc w:val="both"/>
        <w:outlineLvl w:val="5"/>
        <w:rPr>
          <w:b/>
        </w:rPr>
      </w:pPr>
      <w:r w:rsidRPr="00413119">
        <w:rPr>
          <w:rFonts w:hint="eastAsia"/>
          <w:b/>
          <w:sz w:val="20"/>
          <w:bdr w:val="single" w:sz="4" w:space="0" w:color="auto"/>
        </w:rPr>
        <w:t>b</w:t>
      </w:r>
      <w:r w:rsidRPr="00413119">
        <w:rPr>
          <w:rFonts w:hint="eastAsia"/>
          <w:b/>
          <w:sz w:val="20"/>
          <w:bdr w:val="single" w:sz="4" w:space="0" w:color="auto"/>
        </w:rPr>
        <w:t>、</w:t>
      </w:r>
      <w:r w:rsidR="008935D6" w:rsidRPr="00413119">
        <w:rPr>
          <w:rFonts w:hint="eastAsia"/>
          <w:b/>
          <w:sz w:val="20"/>
          <w:bdr w:val="single" w:sz="4" w:space="0" w:color="auto"/>
        </w:rPr>
        <w:t>釋</w:t>
      </w:r>
      <w:r w:rsidR="00FB586E" w:rsidRPr="00413119">
        <w:rPr>
          <w:rFonts w:hint="eastAsia"/>
          <w:b/>
          <w:sz w:val="20"/>
          <w:bdr w:val="single" w:sz="4" w:space="0" w:color="auto"/>
        </w:rPr>
        <w:t>難</w:t>
      </w:r>
    </w:p>
    <w:p w:rsidR="00FB3FB7" w:rsidRPr="00413119" w:rsidRDefault="00FB3FB7" w:rsidP="0031244D">
      <w:pPr>
        <w:overflowPunct w:val="0"/>
        <w:ind w:leftChars="400" w:left="960" w:firstLine="0"/>
        <w:jc w:val="both"/>
      </w:pPr>
      <w:r w:rsidRPr="00413119">
        <w:rPr>
          <w:rFonts w:hint="eastAsia"/>
        </w:rPr>
        <w:t>問曰：是事佛應先知「</w:t>
      </w:r>
      <w:r w:rsidRPr="00413119">
        <w:rPr>
          <w:rFonts w:eastAsia="標楷體" w:hint="eastAsia"/>
        </w:rPr>
        <w:t>我入聚落，魔當轉人心</w:t>
      </w:r>
      <w:r w:rsidRPr="00413119">
        <w:rPr>
          <w:rFonts w:hint="eastAsia"/>
        </w:rPr>
        <w:t>」</w:t>
      </w:r>
      <w:r w:rsidR="00230C39" w:rsidRPr="00413119">
        <w:rPr>
          <w:rFonts w:hint="eastAsia"/>
        </w:rPr>
        <w:t>。</w:t>
      </w:r>
    </w:p>
    <w:p w:rsidR="00FB3FB7" w:rsidRPr="00413119" w:rsidRDefault="00FB3FB7" w:rsidP="0031244D">
      <w:pPr>
        <w:overflowPunct w:val="0"/>
        <w:ind w:leftChars="400" w:left="1680" w:hangingChars="300" w:hanging="720"/>
        <w:jc w:val="both"/>
      </w:pPr>
      <w:r w:rsidRPr="00413119">
        <w:rPr>
          <w:rFonts w:hint="eastAsia"/>
        </w:rPr>
        <w:t>答曰：佛亦先知此事，為大利益眾生，諸佛非但以受人食故以為利益，度脫眾生。有以清淨心迎逆</w:t>
      </w:r>
      <w:r w:rsidRPr="00413119">
        <w:rPr>
          <w:rStyle w:val="a6"/>
        </w:rPr>
        <w:footnoteReference w:id="102"/>
      </w:r>
      <w:r w:rsidRPr="00413119">
        <w:rPr>
          <w:rFonts w:hint="eastAsia"/>
        </w:rPr>
        <w:t>、敬禮、和顏瞻視</w:t>
      </w:r>
      <w:r w:rsidR="00FB586E" w:rsidRPr="00413119">
        <w:rPr>
          <w:rFonts w:ascii="新細明體" w:hAnsi="新細明體" w:hint="eastAsia"/>
        </w:rPr>
        <w:t>──</w:t>
      </w:r>
      <w:r w:rsidRPr="00413119">
        <w:rPr>
          <w:rFonts w:hint="eastAsia"/>
        </w:rPr>
        <w:t>此皆大利，何必飲食</w:t>
      </w:r>
      <w:r w:rsidR="00FB586E" w:rsidRPr="00413119">
        <w:rPr>
          <w:rFonts w:hint="eastAsia"/>
        </w:rPr>
        <w:t>！</w:t>
      </w:r>
      <w:r w:rsidRPr="00413119">
        <w:rPr>
          <w:rFonts w:hint="eastAsia"/>
        </w:rPr>
        <w:t>以種種門利益眾生，非空入聚落。</w:t>
      </w:r>
    </w:p>
    <w:p w:rsidR="00FB3FB7" w:rsidRPr="00413119" w:rsidRDefault="00D15AD7" w:rsidP="0031244D">
      <w:pPr>
        <w:overflowPunct w:val="0"/>
        <w:spacing w:beforeLines="30" w:before="108"/>
        <w:ind w:leftChars="350" w:left="840" w:firstLine="0"/>
        <w:jc w:val="both"/>
        <w:outlineLvl w:val="4"/>
        <w:rPr>
          <w:b/>
        </w:rPr>
      </w:pPr>
      <w:r w:rsidRPr="00413119">
        <w:rPr>
          <w:rFonts w:hint="eastAsia"/>
          <w:b/>
          <w:sz w:val="20"/>
          <w:bdr w:val="single" w:sz="4" w:space="0" w:color="auto"/>
        </w:rPr>
        <w:t>（</w:t>
      </w:r>
      <w:r w:rsidRPr="00413119">
        <w:rPr>
          <w:rFonts w:hint="eastAsia"/>
          <w:b/>
          <w:sz w:val="20"/>
          <w:bdr w:val="single" w:sz="4" w:space="0" w:color="auto"/>
        </w:rPr>
        <w:t>G</w:t>
      </w:r>
      <w:r w:rsidRPr="00413119">
        <w:rPr>
          <w:rFonts w:hint="eastAsia"/>
          <w:b/>
          <w:sz w:val="20"/>
          <w:bdr w:val="single" w:sz="4" w:space="0" w:color="auto"/>
        </w:rPr>
        <w:t>）</w:t>
      </w:r>
      <w:r w:rsidR="00FB3FB7" w:rsidRPr="00413119">
        <w:rPr>
          <w:rFonts w:hint="eastAsia"/>
          <w:b/>
          <w:sz w:val="20"/>
          <w:bdr w:val="single" w:sz="4" w:space="0" w:color="auto"/>
        </w:rPr>
        <w:t>答「佛不知阿闍世王放醉象欲害佛」疑</w:t>
      </w:r>
    </w:p>
    <w:p w:rsidR="00711A7A" w:rsidRPr="00413119" w:rsidRDefault="00711A7A" w:rsidP="0031244D">
      <w:pPr>
        <w:overflowPunct w:val="0"/>
        <w:ind w:leftChars="400" w:left="960" w:firstLine="0"/>
        <w:jc w:val="both"/>
        <w:outlineLvl w:val="5"/>
        <w:rPr>
          <w:b/>
        </w:rPr>
      </w:pPr>
      <w:r w:rsidRPr="00413119">
        <w:rPr>
          <w:rFonts w:hint="eastAsia"/>
          <w:b/>
          <w:sz w:val="20"/>
          <w:szCs w:val="20"/>
          <w:bdr w:val="single" w:sz="4" w:space="0" w:color="auto"/>
        </w:rPr>
        <w:t>a</w:t>
      </w:r>
      <w:r w:rsidRPr="00413119">
        <w:rPr>
          <w:rFonts w:hint="eastAsia"/>
          <w:b/>
          <w:sz w:val="20"/>
          <w:szCs w:val="20"/>
          <w:bdr w:val="single" w:sz="4" w:space="0" w:color="auto"/>
        </w:rPr>
        <w:t>、舉外人疑</w:t>
      </w:r>
    </w:p>
    <w:p w:rsidR="00711A7A" w:rsidRPr="00413119" w:rsidRDefault="00FB3FB7" w:rsidP="0031244D">
      <w:pPr>
        <w:overflowPunct w:val="0"/>
        <w:ind w:leftChars="400" w:left="960" w:firstLine="0"/>
        <w:jc w:val="both"/>
      </w:pPr>
      <w:r w:rsidRPr="00413119">
        <w:rPr>
          <w:rFonts w:hint="eastAsia"/>
        </w:rPr>
        <w:t>汝說「</w:t>
      </w:r>
      <w:r w:rsidRPr="00413119">
        <w:rPr>
          <w:rFonts w:eastAsia="標楷體" w:hint="eastAsia"/>
        </w:rPr>
        <w:t>佛逆趣</w:t>
      </w:r>
      <w:r w:rsidRPr="00413119">
        <w:rPr>
          <w:rStyle w:val="a6"/>
        </w:rPr>
        <w:footnoteReference w:id="103"/>
      </w:r>
      <w:r w:rsidRPr="00413119">
        <w:rPr>
          <w:rFonts w:eastAsia="標楷體" w:hint="eastAsia"/>
        </w:rPr>
        <w:t>醉象</w:t>
      </w:r>
      <w:r w:rsidRPr="00413119">
        <w:rPr>
          <w:rFonts w:hint="eastAsia"/>
        </w:rPr>
        <w:t>」</w:t>
      </w:r>
      <w:r w:rsidR="00FB586E" w:rsidRPr="00413119">
        <w:rPr>
          <w:rStyle w:val="a6"/>
        </w:rPr>
        <w:footnoteReference w:id="104"/>
      </w:r>
      <w:r w:rsidRPr="00413119">
        <w:rPr>
          <w:rFonts w:hint="eastAsia"/>
        </w:rPr>
        <w:t>者，</w:t>
      </w:r>
    </w:p>
    <w:p w:rsidR="00711A7A" w:rsidRPr="00413119" w:rsidRDefault="00711A7A" w:rsidP="0031244D">
      <w:pPr>
        <w:overflowPunct w:val="0"/>
        <w:spacing w:beforeLines="30" w:before="108"/>
        <w:ind w:leftChars="400" w:left="960" w:firstLine="0"/>
        <w:jc w:val="both"/>
        <w:outlineLvl w:val="5"/>
        <w:rPr>
          <w:b/>
        </w:rPr>
      </w:pPr>
      <w:r w:rsidRPr="00413119">
        <w:rPr>
          <w:rFonts w:hint="eastAsia"/>
          <w:b/>
          <w:sz w:val="20"/>
          <w:szCs w:val="20"/>
          <w:bdr w:val="single" w:sz="4" w:space="0" w:color="auto"/>
        </w:rPr>
        <w:t>b</w:t>
      </w:r>
      <w:r w:rsidRPr="00413119">
        <w:rPr>
          <w:rFonts w:hint="eastAsia"/>
          <w:b/>
          <w:sz w:val="20"/>
          <w:szCs w:val="20"/>
          <w:bdr w:val="single" w:sz="4" w:space="0" w:color="auto"/>
        </w:rPr>
        <w:t>、論主釋疑</w:t>
      </w:r>
    </w:p>
    <w:p w:rsidR="00FB3FB7" w:rsidRPr="00413119" w:rsidRDefault="00711A7A" w:rsidP="0031244D">
      <w:pPr>
        <w:overflowPunct w:val="0"/>
        <w:ind w:leftChars="450" w:left="1080" w:firstLine="0"/>
        <w:jc w:val="both"/>
        <w:outlineLvl w:val="5"/>
        <w:rPr>
          <w:b/>
        </w:rPr>
      </w:pPr>
      <w:r w:rsidRPr="00413119">
        <w:rPr>
          <w:rFonts w:hint="eastAsia"/>
          <w:b/>
          <w:sz w:val="20"/>
          <w:bdr w:val="single" w:sz="4" w:space="0" w:color="auto"/>
        </w:rPr>
        <w:t>（</w:t>
      </w:r>
      <w:r w:rsidRPr="00413119">
        <w:rPr>
          <w:rFonts w:hint="eastAsia"/>
          <w:b/>
          <w:sz w:val="20"/>
          <w:bdr w:val="single" w:sz="4" w:space="0" w:color="auto"/>
        </w:rPr>
        <w:t>a</w:t>
      </w:r>
      <w:r w:rsidRPr="00413119">
        <w:rPr>
          <w:rFonts w:hint="eastAsia"/>
          <w:b/>
          <w:sz w:val="20"/>
          <w:bdr w:val="single" w:sz="4" w:space="0" w:color="auto"/>
        </w:rPr>
        <w:t>）</w:t>
      </w:r>
      <w:r w:rsidR="00FB3FB7" w:rsidRPr="00413119">
        <w:rPr>
          <w:rFonts w:hint="eastAsia"/>
          <w:b/>
          <w:sz w:val="20"/>
          <w:bdr w:val="single" w:sz="4" w:space="0" w:color="auto"/>
        </w:rPr>
        <w:t>佛以二因緣故往：醉象</w:t>
      </w:r>
      <w:r w:rsidRPr="00413119">
        <w:rPr>
          <w:rFonts w:hint="eastAsia"/>
          <w:b/>
          <w:sz w:val="20"/>
          <w:bdr w:val="single" w:sz="4" w:space="0" w:color="auto"/>
        </w:rPr>
        <w:t>必應</w:t>
      </w:r>
      <w:r w:rsidR="00FB3FB7" w:rsidRPr="00413119">
        <w:rPr>
          <w:rFonts w:hint="eastAsia"/>
          <w:b/>
          <w:sz w:val="20"/>
          <w:bdr w:val="single" w:sz="4" w:space="0" w:color="auto"/>
        </w:rPr>
        <w:t>得度</w:t>
      </w:r>
      <w:r w:rsidRPr="00413119">
        <w:rPr>
          <w:rFonts w:hint="eastAsia"/>
          <w:b/>
          <w:sz w:val="20"/>
          <w:bdr w:val="single" w:sz="4" w:space="0" w:color="auto"/>
        </w:rPr>
        <w:t>，能</w:t>
      </w:r>
      <w:r w:rsidR="00FB3FB7" w:rsidRPr="00413119">
        <w:rPr>
          <w:rFonts w:hint="eastAsia"/>
          <w:b/>
          <w:sz w:val="20"/>
          <w:bdr w:val="single" w:sz="4" w:space="0" w:color="auto"/>
        </w:rPr>
        <w:t>障其害佛罪業</w:t>
      </w:r>
    </w:p>
    <w:p w:rsidR="00FB3FB7" w:rsidRPr="00413119" w:rsidRDefault="00711A7A" w:rsidP="0031244D">
      <w:pPr>
        <w:overflowPunct w:val="0"/>
        <w:ind w:leftChars="450" w:left="1080" w:firstLine="0"/>
        <w:jc w:val="both"/>
      </w:pPr>
      <w:r w:rsidRPr="00413119">
        <w:rPr>
          <w:rFonts w:hint="eastAsia"/>
        </w:rPr>
        <w:t>今當答：佛雖知此事，以因緣故往：以此醉象必應得度，</w:t>
      </w:r>
      <w:r w:rsidR="00FB3FB7" w:rsidRPr="00413119">
        <w:rPr>
          <w:rFonts w:hint="eastAsia"/>
        </w:rPr>
        <w:t>又能障其害佛罪業。</w:t>
      </w:r>
    </w:p>
    <w:p w:rsidR="00FB3FB7" w:rsidRPr="00413119" w:rsidRDefault="00711A7A" w:rsidP="0031244D">
      <w:pPr>
        <w:overflowPunct w:val="0"/>
        <w:spacing w:beforeLines="30" w:before="108"/>
        <w:ind w:leftChars="450" w:left="1080" w:firstLine="0"/>
        <w:jc w:val="both"/>
        <w:outlineLvl w:val="5"/>
        <w:rPr>
          <w:b/>
        </w:rPr>
      </w:pPr>
      <w:r w:rsidRPr="00413119">
        <w:rPr>
          <w:rFonts w:hint="eastAsia"/>
          <w:b/>
          <w:sz w:val="20"/>
          <w:bdr w:val="single" w:sz="4" w:space="0" w:color="auto"/>
        </w:rPr>
        <w:t>（</w:t>
      </w:r>
      <w:r w:rsidRPr="00413119">
        <w:rPr>
          <w:rFonts w:hint="eastAsia"/>
          <w:b/>
          <w:sz w:val="20"/>
          <w:bdr w:val="single" w:sz="4" w:space="0" w:color="auto"/>
        </w:rPr>
        <w:t>b</w:t>
      </w:r>
      <w:r w:rsidRPr="00413119">
        <w:rPr>
          <w:rFonts w:hint="eastAsia"/>
          <w:b/>
          <w:sz w:val="20"/>
          <w:bdr w:val="single" w:sz="4" w:space="0" w:color="auto"/>
        </w:rPr>
        <w:t>）</w:t>
      </w:r>
      <w:r w:rsidR="00FB3FB7" w:rsidRPr="00413119">
        <w:rPr>
          <w:rFonts w:hint="eastAsia"/>
          <w:b/>
          <w:sz w:val="20"/>
          <w:bdr w:val="single" w:sz="4" w:space="0" w:color="auto"/>
        </w:rPr>
        <w:t>佛降伏醉象，令眾人生敬信</w:t>
      </w:r>
    </w:p>
    <w:p w:rsidR="00FB3FB7" w:rsidRPr="00413119" w:rsidRDefault="00FB3FB7" w:rsidP="0031244D">
      <w:pPr>
        <w:overflowPunct w:val="0"/>
        <w:ind w:leftChars="450" w:left="1080" w:firstLine="0"/>
        <w:jc w:val="both"/>
      </w:pPr>
      <w:r w:rsidRPr="00413119">
        <w:rPr>
          <w:rFonts w:hint="eastAsia"/>
        </w:rPr>
        <w:t>復次，此象身如黑山，眾人見此低頭禮佛，皆起恭敬；以是因緣故，</w:t>
      </w:r>
      <w:r w:rsidRPr="00413119">
        <w:rPr>
          <w:rFonts w:hint="eastAsia"/>
        </w:rPr>
        <w:lastRenderedPageBreak/>
        <w:t>佛故</w:t>
      </w:r>
      <w:r w:rsidRPr="00413119">
        <w:rPr>
          <w:rStyle w:val="a6"/>
        </w:rPr>
        <w:footnoteReference w:id="105"/>
      </w:r>
      <w:r w:rsidRPr="00413119">
        <w:rPr>
          <w:rFonts w:hint="eastAsia"/>
        </w:rPr>
        <w:t>往趣。</w:t>
      </w:r>
    </w:p>
    <w:p w:rsidR="00FB3FB7" w:rsidRPr="00413119" w:rsidRDefault="00711A7A" w:rsidP="0031244D">
      <w:pPr>
        <w:overflowPunct w:val="0"/>
        <w:spacing w:beforeLines="30" w:before="108"/>
        <w:ind w:leftChars="450" w:left="1080" w:firstLine="0"/>
        <w:jc w:val="both"/>
        <w:outlineLvl w:val="5"/>
        <w:rPr>
          <w:b/>
        </w:rPr>
      </w:pPr>
      <w:r w:rsidRPr="00413119">
        <w:rPr>
          <w:rFonts w:hint="eastAsia"/>
          <w:b/>
          <w:sz w:val="20"/>
          <w:bdr w:val="single" w:sz="4" w:space="0" w:color="auto"/>
        </w:rPr>
        <w:t>（</w:t>
      </w:r>
      <w:r w:rsidRPr="00413119">
        <w:rPr>
          <w:rFonts w:hint="eastAsia"/>
          <w:b/>
          <w:sz w:val="20"/>
          <w:bdr w:val="single" w:sz="4" w:space="0" w:color="auto"/>
        </w:rPr>
        <w:t>c</w:t>
      </w:r>
      <w:r w:rsidRPr="00413119">
        <w:rPr>
          <w:rFonts w:hint="eastAsia"/>
          <w:b/>
          <w:sz w:val="20"/>
          <w:bdr w:val="single" w:sz="4" w:space="0" w:color="auto"/>
        </w:rPr>
        <w:t>）</w:t>
      </w:r>
      <w:r w:rsidR="00FB3FB7" w:rsidRPr="00413119">
        <w:rPr>
          <w:rFonts w:hint="eastAsia"/>
          <w:b/>
          <w:sz w:val="20"/>
          <w:bdr w:val="single" w:sz="4" w:space="0" w:color="auto"/>
        </w:rPr>
        <w:t>佛</w:t>
      </w:r>
      <w:r w:rsidR="00BC506A" w:rsidRPr="00413119">
        <w:rPr>
          <w:rFonts w:hint="eastAsia"/>
          <w:b/>
          <w:sz w:val="20"/>
          <w:bdr w:val="single" w:sz="4" w:space="0" w:color="auto"/>
        </w:rPr>
        <w:t>趣此象，無有過失</w:t>
      </w:r>
    </w:p>
    <w:p w:rsidR="00FB3FB7" w:rsidRPr="00413119" w:rsidRDefault="00FB3FB7" w:rsidP="0031244D">
      <w:pPr>
        <w:overflowPunct w:val="0"/>
        <w:ind w:leftChars="450" w:left="1080" w:firstLine="0"/>
        <w:jc w:val="both"/>
      </w:pPr>
      <w:r w:rsidRPr="00413119">
        <w:rPr>
          <w:rFonts w:hint="eastAsia"/>
        </w:rPr>
        <w:t>復次，佛趣此象，無有過失。若有惡事，可作此難。</w:t>
      </w:r>
    </w:p>
    <w:p w:rsidR="00FB3FB7" w:rsidRPr="00413119" w:rsidRDefault="00D15AD7" w:rsidP="0031244D">
      <w:pPr>
        <w:overflowPunct w:val="0"/>
        <w:spacing w:beforeLines="30" w:before="108"/>
        <w:ind w:leftChars="350" w:left="840" w:firstLine="0"/>
        <w:jc w:val="both"/>
        <w:outlineLvl w:val="4"/>
        <w:rPr>
          <w:b/>
        </w:rPr>
      </w:pPr>
      <w:r w:rsidRPr="00413119">
        <w:rPr>
          <w:rFonts w:hint="eastAsia"/>
          <w:b/>
          <w:sz w:val="20"/>
          <w:bdr w:val="single" w:sz="4" w:space="0" w:color="auto"/>
        </w:rPr>
        <w:t>（</w:t>
      </w:r>
      <w:r w:rsidRPr="00413119">
        <w:rPr>
          <w:rFonts w:hint="eastAsia"/>
          <w:b/>
          <w:sz w:val="20"/>
          <w:bdr w:val="single" w:sz="4" w:space="0" w:color="auto"/>
        </w:rPr>
        <w:t>H</w:t>
      </w:r>
      <w:r w:rsidRPr="00413119">
        <w:rPr>
          <w:rFonts w:hint="eastAsia"/>
          <w:b/>
          <w:sz w:val="20"/>
          <w:bdr w:val="single" w:sz="4" w:space="0" w:color="auto"/>
        </w:rPr>
        <w:t>）</w:t>
      </w:r>
      <w:r w:rsidR="00FB3FB7" w:rsidRPr="00413119">
        <w:rPr>
          <w:rFonts w:hint="eastAsia"/>
          <w:b/>
          <w:sz w:val="20"/>
          <w:bdr w:val="single" w:sz="4" w:space="0" w:color="auto"/>
        </w:rPr>
        <w:t>答「佛不能預知三月食馬麥」疑</w:t>
      </w:r>
    </w:p>
    <w:p w:rsidR="00FB3FB7" w:rsidRPr="00413119" w:rsidRDefault="00FB3FB7" w:rsidP="0031244D">
      <w:pPr>
        <w:overflowPunct w:val="0"/>
        <w:ind w:leftChars="350" w:left="840" w:firstLine="0"/>
        <w:jc w:val="both"/>
      </w:pPr>
      <w:r w:rsidRPr="00413119">
        <w:rPr>
          <w:rFonts w:hint="eastAsia"/>
        </w:rPr>
        <w:t>汝難「</w:t>
      </w:r>
      <w:r w:rsidRPr="00413119">
        <w:rPr>
          <w:rFonts w:eastAsia="標楷體" w:hint="eastAsia"/>
        </w:rPr>
        <w:t>至隨蘭若</w:t>
      </w:r>
      <w:r w:rsidRPr="00413119">
        <w:rPr>
          <w:rFonts w:hint="eastAsia"/>
        </w:rPr>
        <w:t>」</w:t>
      </w:r>
      <w:r w:rsidR="00FB586E" w:rsidRPr="00413119">
        <w:rPr>
          <w:rStyle w:val="a6"/>
        </w:rPr>
        <w:footnoteReference w:id="106"/>
      </w:r>
      <w:r w:rsidRPr="00413119">
        <w:rPr>
          <w:rFonts w:hint="eastAsia"/>
        </w:rPr>
        <w:t>者，</w:t>
      </w:r>
      <w:r w:rsidR="0030232E" w:rsidRPr="00413119">
        <w:rPr>
          <w:rFonts w:hint="eastAsia"/>
        </w:rPr>
        <w:t>為受先世業果報故。</w:t>
      </w:r>
      <w:r w:rsidR="007E7D9A" w:rsidRPr="00413119">
        <w:rPr>
          <w:rStyle w:val="a6"/>
        </w:rPr>
        <w:footnoteReference w:id="107"/>
      </w:r>
    </w:p>
    <w:p w:rsidR="00FB3FB7" w:rsidRPr="00413119" w:rsidRDefault="00D15AD7" w:rsidP="0031244D">
      <w:pPr>
        <w:overflowPunct w:val="0"/>
        <w:spacing w:beforeLines="30" w:before="108"/>
        <w:ind w:leftChars="350" w:left="840" w:firstLine="0"/>
        <w:jc w:val="both"/>
        <w:outlineLvl w:val="4"/>
        <w:rPr>
          <w:b/>
        </w:rPr>
      </w:pPr>
      <w:r w:rsidRPr="00413119">
        <w:rPr>
          <w:rFonts w:hint="eastAsia"/>
          <w:b/>
          <w:sz w:val="20"/>
          <w:bdr w:val="single" w:sz="4" w:space="0" w:color="auto"/>
        </w:rPr>
        <w:t>（</w:t>
      </w:r>
      <w:r w:rsidRPr="00413119">
        <w:rPr>
          <w:rFonts w:hint="eastAsia"/>
          <w:b/>
          <w:sz w:val="20"/>
          <w:bdr w:val="single" w:sz="4" w:space="0" w:color="auto"/>
        </w:rPr>
        <w:t>I</w:t>
      </w:r>
      <w:r w:rsidRPr="00413119">
        <w:rPr>
          <w:rFonts w:hint="eastAsia"/>
          <w:b/>
          <w:sz w:val="20"/>
          <w:bdr w:val="single" w:sz="4" w:space="0" w:color="auto"/>
        </w:rPr>
        <w:t>）</w:t>
      </w:r>
      <w:r w:rsidR="00FB3FB7" w:rsidRPr="00413119">
        <w:rPr>
          <w:rFonts w:hint="eastAsia"/>
          <w:b/>
          <w:sz w:val="20"/>
          <w:bdr w:val="single" w:sz="4" w:space="0" w:color="auto"/>
        </w:rPr>
        <w:t>答「佛不知須涅叉多羅惡心，收為弟子」疑</w:t>
      </w:r>
    </w:p>
    <w:p w:rsidR="00FB586E" w:rsidRPr="00413119" w:rsidRDefault="00E67549" w:rsidP="0031244D">
      <w:pPr>
        <w:overflowPunct w:val="0"/>
        <w:ind w:leftChars="400" w:left="960" w:firstLine="0"/>
        <w:jc w:val="both"/>
        <w:outlineLvl w:val="5"/>
        <w:rPr>
          <w:b/>
        </w:rPr>
      </w:pPr>
      <w:r w:rsidRPr="00413119">
        <w:rPr>
          <w:rFonts w:hint="eastAsia"/>
          <w:b/>
          <w:sz w:val="20"/>
          <w:bdr w:val="single" w:sz="4" w:space="0" w:color="auto"/>
        </w:rPr>
        <w:t>a</w:t>
      </w:r>
      <w:r w:rsidRPr="00413119">
        <w:rPr>
          <w:rFonts w:hint="eastAsia"/>
          <w:b/>
          <w:sz w:val="20"/>
          <w:bdr w:val="single" w:sz="4" w:space="0" w:color="auto"/>
        </w:rPr>
        <w:t>、</w:t>
      </w:r>
      <w:r w:rsidR="00FB586E" w:rsidRPr="00413119">
        <w:rPr>
          <w:rFonts w:hint="eastAsia"/>
          <w:b/>
          <w:sz w:val="20"/>
          <w:bdr w:val="single" w:sz="4" w:space="0" w:color="auto"/>
        </w:rPr>
        <w:t>總答</w:t>
      </w:r>
    </w:p>
    <w:p w:rsidR="00BC506A" w:rsidRPr="00413119" w:rsidRDefault="00FB3FB7" w:rsidP="0031244D">
      <w:pPr>
        <w:overflowPunct w:val="0"/>
        <w:ind w:leftChars="400" w:left="960" w:firstLine="0"/>
        <w:jc w:val="both"/>
      </w:pPr>
      <w:r w:rsidRPr="00413119">
        <w:rPr>
          <w:rFonts w:hint="eastAsia"/>
        </w:rPr>
        <w:t>汝說「</w:t>
      </w:r>
      <w:r w:rsidRPr="00413119">
        <w:rPr>
          <w:rFonts w:ascii="標楷體" w:eastAsia="標楷體" w:hAnsi="標楷體" w:hint="eastAsia"/>
        </w:rPr>
        <w:t>畜須洹</w:t>
      </w:r>
      <w:r w:rsidRPr="00413119">
        <w:rPr>
          <w:rStyle w:val="a6"/>
          <w:rFonts w:eastAsia="標楷體"/>
        </w:rPr>
        <w:footnoteReference w:id="108"/>
      </w:r>
      <w:r w:rsidRPr="00413119">
        <w:rPr>
          <w:rFonts w:ascii="標楷體" w:eastAsia="標楷體" w:hAnsi="標楷體" w:hint="eastAsia"/>
        </w:rPr>
        <w:t>叉多羅為弟子</w:t>
      </w:r>
      <w:r w:rsidRPr="00413119">
        <w:rPr>
          <w:rFonts w:hint="eastAsia"/>
        </w:rPr>
        <w:t>」</w:t>
      </w:r>
      <w:r w:rsidR="004F152B" w:rsidRPr="00413119">
        <w:rPr>
          <w:rStyle w:val="a6"/>
        </w:rPr>
        <w:footnoteReference w:id="109"/>
      </w:r>
      <w:r w:rsidRPr="00413119">
        <w:rPr>
          <w:rFonts w:hint="eastAsia"/>
        </w:rPr>
        <w:t>者，</w:t>
      </w:r>
    </w:p>
    <w:p w:rsidR="00FB3FB7" w:rsidRPr="00413119" w:rsidRDefault="00FB586E" w:rsidP="0031244D">
      <w:pPr>
        <w:overflowPunct w:val="0"/>
        <w:spacing w:beforeLines="30" w:before="108"/>
        <w:ind w:leftChars="400" w:left="960" w:firstLine="0"/>
        <w:jc w:val="both"/>
      </w:pPr>
      <w:r w:rsidRPr="00413119">
        <w:rPr>
          <w:rFonts w:hint="eastAsia"/>
        </w:rPr>
        <w:t>今當說：</w:t>
      </w:r>
      <w:r w:rsidR="00FB3FB7" w:rsidRPr="00413119">
        <w:rPr>
          <w:rFonts w:hint="eastAsia"/>
        </w:rPr>
        <w:t>佛身、口、意、命，不須守護</w:t>
      </w:r>
      <w:r w:rsidR="00FB3FB7" w:rsidRPr="00413119">
        <w:rPr>
          <w:rStyle w:val="a6"/>
        </w:rPr>
        <w:footnoteReference w:id="110"/>
      </w:r>
      <w:r w:rsidR="00FB3FB7" w:rsidRPr="00413119">
        <w:rPr>
          <w:rFonts w:hint="eastAsia"/>
        </w:rPr>
        <w:t>，無所畏故，聽為弟子。</w:t>
      </w:r>
    </w:p>
    <w:p w:rsidR="00FB3FB7" w:rsidRPr="00413119" w:rsidRDefault="00FB3FB7" w:rsidP="0031244D">
      <w:pPr>
        <w:pStyle w:val="2"/>
        <w:overflowPunct w:val="0"/>
        <w:spacing w:beforeLines="20" w:before="72"/>
        <w:ind w:leftChars="400" w:left="960" w:firstLineChars="0" w:firstLine="0"/>
        <w:jc w:val="both"/>
      </w:pPr>
      <w:r w:rsidRPr="00413119">
        <w:rPr>
          <w:rFonts w:hint="eastAsia"/>
        </w:rPr>
        <w:t>復次！是人常近佛故，得見種種大神力，見諸天、龍、夜叉、乾闥婆、阿修羅等諸王來供養佛，請問種種甚深要法，心得清淨；心清淨故，得利益因緣，是故雖惡，聽為弟子。</w:t>
      </w:r>
    </w:p>
    <w:p w:rsidR="00FB586E" w:rsidRPr="00413119" w:rsidRDefault="00E67549" w:rsidP="0031244D">
      <w:pPr>
        <w:overflowPunct w:val="0"/>
        <w:spacing w:beforeLines="30" w:before="108"/>
        <w:ind w:leftChars="400" w:left="960" w:firstLine="0"/>
        <w:jc w:val="both"/>
        <w:outlineLvl w:val="5"/>
        <w:rPr>
          <w:b/>
        </w:rPr>
      </w:pPr>
      <w:r w:rsidRPr="00413119">
        <w:rPr>
          <w:rFonts w:hint="eastAsia"/>
          <w:b/>
          <w:sz w:val="20"/>
          <w:bdr w:val="single" w:sz="4" w:space="0" w:color="auto"/>
        </w:rPr>
        <w:t>b</w:t>
      </w:r>
      <w:r w:rsidRPr="00413119">
        <w:rPr>
          <w:rFonts w:hint="eastAsia"/>
          <w:b/>
          <w:sz w:val="20"/>
          <w:bdr w:val="single" w:sz="4" w:space="0" w:color="auto"/>
        </w:rPr>
        <w:t>、</w:t>
      </w:r>
      <w:r w:rsidR="00FB586E" w:rsidRPr="00413119">
        <w:rPr>
          <w:rFonts w:hint="eastAsia"/>
          <w:b/>
          <w:sz w:val="20"/>
          <w:bdr w:val="single" w:sz="4" w:space="0" w:color="auto"/>
        </w:rPr>
        <w:t>釋難</w:t>
      </w:r>
    </w:p>
    <w:p w:rsidR="00FB3FB7" w:rsidRPr="00413119" w:rsidRDefault="00656550" w:rsidP="0031244D">
      <w:pPr>
        <w:overflowPunct w:val="0"/>
        <w:ind w:leftChars="400" w:left="960" w:firstLine="0"/>
        <w:jc w:val="both"/>
      </w:pPr>
      <w:r w:rsidRPr="00413119">
        <w:rPr>
          <w:rFonts w:hint="eastAsia"/>
        </w:rPr>
        <w:t>問曰：此人於佛</w:t>
      </w:r>
      <w:r w:rsidR="00FB3FB7" w:rsidRPr="00413119">
        <w:rPr>
          <w:rFonts w:hint="eastAsia"/>
        </w:rPr>
        <w:t>多生惡心，是故不應聽為弟子。</w:t>
      </w:r>
    </w:p>
    <w:p w:rsidR="00FB3FB7" w:rsidRPr="00413119" w:rsidRDefault="00FB3FB7" w:rsidP="0031244D">
      <w:pPr>
        <w:overflowPunct w:val="0"/>
        <w:ind w:leftChars="400" w:left="960" w:firstLine="0"/>
        <w:jc w:val="both"/>
      </w:pPr>
      <w:r w:rsidRPr="00413119">
        <w:rPr>
          <w:rFonts w:hint="eastAsia"/>
        </w:rPr>
        <w:t>答曰：若不聽為弟子，亦有惡心，是故聽為弟子，無咎。</w:t>
      </w:r>
    </w:p>
    <w:p w:rsidR="00FB3FB7" w:rsidRPr="00413119" w:rsidRDefault="00D15AD7" w:rsidP="0031244D">
      <w:pPr>
        <w:overflowPunct w:val="0"/>
        <w:spacing w:beforeLines="30" w:before="108"/>
        <w:ind w:leftChars="350" w:left="840" w:firstLine="0"/>
        <w:jc w:val="both"/>
        <w:outlineLvl w:val="4"/>
        <w:rPr>
          <w:b/>
        </w:rPr>
      </w:pPr>
      <w:r w:rsidRPr="00413119">
        <w:rPr>
          <w:rFonts w:hint="eastAsia"/>
          <w:b/>
          <w:sz w:val="20"/>
          <w:bdr w:val="single" w:sz="4" w:space="0" w:color="auto"/>
        </w:rPr>
        <w:lastRenderedPageBreak/>
        <w:t>（</w:t>
      </w:r>
      <w:r w:rsidRPr="00413119">
        <w:rPr>
          <w:rFonts w:hint="eastAsia"/>
          <w:b/>
          <w:sz w:val="20"/>
          <w:bdr w:val="single" w:sz="4" w:space="0" w:color="auto"/>
        </w:rPr>
        <w:t>J</w:t>
      </w:r>
      <w:r w:rsidRPr="00413119">
        <w:rPr>
          <w:rFonts w:hint="eastAsia"/>
          <w:b/>
          <w:sz w:val="20"/>
          <w:bdr w:val="single" w:sz="4" w:space="0" w:color="auto"/>
        </w:rPr>
        <w:t>）</w:t>
      </w:r>
      <w:r w:rsidR="00FB3FB7" w:rsidRPr="00413119">
        <w:rPr>
          <w:rFonts w:hint="eastAsia"/>
          <w:b/>
          <w:sz w:val="20"/>
          <w:bdr w:val="single" w:sz="4" w:space="0" w:color="auto"/>
        </w:rPr>
        <w:t>答「佛不知未來事，未能事先制戒」疑</w:t>
      </w:r>
    </w:p>
    <w:p w:rsidR="00872B40" w:rsidRPr="00413119" w:rsidRDefault="00E67549" w:rsidP="0031244D">
      <w:pPr>
        <w:overflowPunct w:val="0"/>
        <w:ind w:leftChars="400" w:left="960" w:firstLine="0"/>
        <w:jc w:val="both"/>
        <w:outlineLvl w:val="5"/>
        <w:rPr>
          <w:b/>
          <w:sz w:val="20"/>
        </w:rPr>
      </w:pPr>
      <w:r w:rsidRPr="00413119">
        <w:rPr>
          <w:rFonts w:hint="eastAsia"/>
          <w:b/>
          <w:sz w:val="20"/>
          <w:bdr w:val="single" w:sz="4" w:space="0" w:color="auto"/>
        </w:rPr>
        <w:t>a</w:t>
      </w:r>
      <w:r w:rsidRPr="00413119">
        <w:rPr>
          <w:rFonts w:hint="eastAsia"/>
          <w:b/>
          <w:sz w:val="20"/>
          <w:bdr w:val="single" w:sz="4" w:space="0" w:color="auto"/>
        </w:rPr>
        <w:t>、</w:t>
      </w:r>
      <w:r w:rsidR="00C60F54" w:rsidRPr="00413119">
        <w:rPr>
          <w:rFonts w:hint="eastAsia"/>
          <w:b/>
          <w:sz w:val="20"/>
          <w:bdr w:val="single" w:sz="4" w:space="0" w:color="auto"/>
        </w:rPr>
        <w:t>舉外人疑</w:t>
      </w:r>
    </w:p>
    <w:p w:rsidR="00FB3FB7" w:rsidRPr="00413119" w:rsidRDefault="00FB3FB7" w:rsidP="0031244D">
      <w:pPr>
        <w:overflowPunct w:val="0"/>
        <w:ind w:leftChars="400" w:left="960" w:firstLine="0"/>
        <w:jc w:val="both"/>
      </w:pPr>
      <w:r w:rsidRPr="00413119">
        <w:rPr>
          <w:rFonts w:hint="eastAsia"/>
        </w:rPr>
        <w:t>汝說「</w:t>
      </w:r>
      <w:r w:rsidRPr="00413119">
        <w:rPr>
          <w:rFonts w:ascii="標楷體" w:eastAsia="標楷體" w:hAnsi="標楷體" w:hint="eastAsia"/>
        </w:rPr>
        <w:t>先未作</w:t>
      </w:r>
      <w:r w:rsidR="003A6B4C" w:rsidRPr="00413119">
        <w:rPr>
          <w:rFonts w:eastAsia="標楷體" w:hint="eastAsia"/>
          <w:sz w:val="22"/>
          <w:shd w:val="pct15" w:color="auto" w:fill="FFFFFF"/>
        </w:rPr>
        <w:t>（</w:t>
      </w:r>
      <w:r w:rsidR="003A6B4C" w:rsidRPr="00413119">
        <w:rPr>
          <w:rFonts w:eastAsia="標楷體" w:hint="eastAsia"/>
          <w:sz w:val="22"/>
          <w:shd w:val="pct15" w:color="auto" w:fill="FFFFFF"/>
        </w:rPr>
        <w:t>77b</w:t>
      </w:r>
      <w:r w:rsidR="003A6B4C" w:rsidRPr="00413119">
        <w:rPr>
          <w:rFonts w:eastAsia="標楷體" w:hint="eastAsia"/>
          <w:sz w:val="22"/>
          <w:shd w:val="pct15" w:color="auto" w:fill="FFFFFF"/>
        </w:rPr>
        <w:t>）</w:t>
      </w:r>
      <w:r w:rsidRPr="00413119">
        <w:rPr>
          <w:rFonts w:ascii="標楷體" w:eastAsia="標楷體" w:hAnsi="標楷體" w:hint="eastAsia"/>
        </w:rPr>
        <w:t>罪時，何以不制戒</w:t>
      </w:r>
      <w:r w:rsidRPr="00413119">
        <w:rPr>
          <w:rFonts w:hint="eastAsia"/>
        </w:rPr>
        <w:t>」</w:t>
      </w:r>
      <w:r w:rsidR="004F152B" w:rsidRPr="00413119">
        <w:rPr>
          <w:rStyle w:val="a6"/>
        </w:rPr>
        <w:footnoteReference w:id="111"/>
      </w:r>
      <w:r w:rsidRPr="00413119">
        <w:rPr>
          <w:rFonts w:hint="eastAsia"/>
        </w:rPr>
        <w:t>，</w:t>
      </w:r>
    </w:p>
    <w:p w:rsidR="00FB3FB7" w:rsidRPr="00413119" w:rsidRDefault="00E67549" w:rsidP="0031244D">
      <w:pPr>
        <w:overflowPunct w:val="0"/>
        <w:spacing w:beforeLines="30" w:before="108"/>
        <w:ind w:leftChars="400" w:left="960" w:firstLine="0"/>
        <w:jc w:val="both"/>
        <w:outlineLvl w:val="5"/>
        <w:rPr>
          <w:b/>
          <w:sz w:val="20"/>
        </w:rPr>
      </w:pPr>
      <w:r w:rsidRPr="00413119">
        <w:rPr>
          <w:rFonts w:hint="eastAsia"/>
          <w:b/>
          <w:sz w:val="20"/>
          <w:bdr w:val="single" w:sz="4" w:space="0" w:color="auto"/>
        </w:rPr>
        <w:t>b</w:t>
      </w:r>
      <w:r w:rsidRPr="00413119">
        <w:rPr>
          <w:rFonts w:hint="eastAsia"/>
          <w:b/>
          <w:sz w:val="20"/>
          <w:bdr w:val="single" w:sz="4" w:space="0" w:color="auto"/>
        </w:rPr>
        <w:t>、</w:t>
      </w:r>
      <w:r w:rsidR="00C60F54" w:rsidRPr="00413119">
        <w:rPr>
          <w:rFonts w:hint="eastAsia"/>
          <w:b/>
          <w:sz w:val="20"/>
          <w:bdr w:val="single" w:sz="4" w:space="0" w:color="auto"/>
        </w:rPr>
        <w:t>論主釋疑</w:t>
      </w:r>
    </w:p>
    <w:p w:rsidR="00872B40" w:rsidRPr="00413119" w:rsidRDefault="00E67549" w:rsidP="0031244D">
      <w:pPr>
        <w:overflowPunct w:val="0"/>
        <w:ind w:leftChars="450" w:left="1080" w:firstLine="0"/>
        <w:jc w:val="both"/>
        <w:outlineLvl w:val="6"/>
        <w:rPr>
          <w:b/>
          <w:sz w:val="20"/>
        </w:rPr>
      </w:pPr>
      <w:r w:rsidRPr="00413119">
        <w:rPr>
          <w:rFonts w:hint="eastAsia"/>
          <w:b/>
          <w:sz w:val="20"/>
          <w:bdr w:val="single" w:sz="4" w:space="0" w:color="auto"/>
        </w:rPr>
        <w:t>（</w:t>
      </w:r>
      <w:r w:rsidRPr="00413119">
        <w:rPr>
          <w:rFonts w:hint="eastAsia"/>
          <w:b/>
          <w:sz w:val="20"/>
          <w:bdr w:val="single" w:sz="4" w:space="0" w:color="auto"/>
        </w:rPr>
        <w:t>a</w:t>
      </w:r>
      <w:r w:rsidRPr="00413119">
        <w:rPr>
          <w:rFonts w:hint="eastAsia"/>
          <w:b/>
          <w:sz w:val="20"/>
          <w:bdr w:val="single" w:sz="4" w:space="0" w:color="auto"/>
        </w:rPr>
        <w:t>）</w:t>
      </w:r>
      <w:r w:rsidR="00872B40" w:rsidRPr="00413119">
        <w:rPr>
          <w:rFonts w:hint="eastAsia"/>
          <w:b/>
          <w:sz w:val="20"/>
          <w:bdr w:val="single" w:sz="4" w:space="0" w:color="auto"/>
        </w:rPr>
        <w:t>佛說八聖道</w:t>
      </w:r>
    </w:p>
    <w:p w:rsidR="00FB3FB7" w:rsidRPr="00413119" w:rsidRDefault="00C60F54" w:rsidP="0031244D">
      <w:pPr>
        <w:overflowPunct w:val="0"/>
        <w:ind w:leftChars="450" w:left="1080" w:firstLine="0"/>
        <w:jc w:val="both"/>
      </w:pPr>
      <w:r w:rsidRPr="00413119">
        <w:rPr>
          <w:rFonts w:hint="eastAsia"/>
        </w:rPr>
        <w:t>今當答：</w:t>
      </w:r>
      <w:r w:rsidR="00FB3FB7" w:rsidRPr="00413119">
        <w:rPr>
          <w:rFonts w:hint="eastAsia"/>
        </w:rPr>
        <w:t>佛先結戒，說八聖道：正見、正思惟、正語、正業、正命、正精進、正念、正定。說是至涅槃道故，已說一切諸戒。</w:t>
      </w:r>
    </w:p>
    <w:p w:rsidR="00FB3FB7" w:rsidRPr="00413119" w:rsidRDefault="00E67549" w:rsidP="0031244D">
      <w:pPr>
        <w:overflowPunct w:val="0"/>
        <w:spacing w:beforeLines="30" w:before="108"/>
        <w:ind w:leftChars="450" w:left="1080" w:firstLine="0"/>
        <w:jc w:val="both"/>
        <w:outlineLvl w:val="6"/>
        <w:rPr>
          <w:b/>
        </w:rPr>
      </w:pPr>
      <w:r w:rsidRPr="00413119">
        <w:rPr>
          <w:rFonts w:hint="eastAsia"/>
          <w:b/>
          <w:sz w:val="20"/>
          <w:bdr w:val="single" w:sz="4" w:space="0" w:color="auto"/>
        </w:rPr>
        <w:t>（</w:t>
      </w:r>
      <w:r w:rsidRPr="00413119">
        <w:rPr>
          <w:rFonts w:hint="eastAsia"/>
          <w:b/>
          <w:sz w:val="20"/>
          <w:bdr w:val="single" w:sz="4" w:space="0" w:color="auto"/>
        </w:rPr>
        <w:t>b</w:t>
      </w:r>
      <w:r w:rsidRPr="00413119">
        <w:rPr>
          <w:rFonts w:hint="eastAsia"/>
          <w:b/>
          <w:sz w:val="20"/>
          <w:bdr w:val="single" w:sz="4" w:space="0" w:color="auto"/>
        </w:rPr>
        <w:t>）</w:t>
      </w:r>
      <w:r w:rsidR="00FB3FB7" w:rsidRPr="00413119">
        <w:rPr>
          <w:rFonts w:hint="eastAsia"/>
          <w:b/>
          <w:sz w:val="20"/>
          <w:bdr w:val="single" w:sz="4" w:space="0" w:color="auto"/>
        </w:rPr>
        <w:t>佛說三學</w:t>
      </w:r>
    </w:p>
    <w:p w:rsidR="00FB3FB7" w:rsidRPr="00413119" w:rsidRDefault="00FB3FB7" w:rsidP="0031244D">
      <w:pPr>
        <w:overflowPunct w:val="0"/>
        <w:ind w:leftChars="450" w:left="1080" w:firstLine="0"/>
        <w:jc w:val="both"/>
      </w:pPr>
      <w:r w:rsidRPr="00413119">
        <w:rPr>
          <w:rFonts w:hint="eastAsia"/>
        </w:rPr>
        <w:t>復次！佛說三學</w:t>
      </w:r>
      <w:r w:rsidRPr="00413119">
        <w:rPr>
          <w:rFonts w:ascii="新細明體" w:hAnsi="新細明體" w:hint="eastAsia"/>
        </w:rPr>
        <w:t>—</w:t>
      </w:r>
      <w:r w:rsidR="00D16AA2" w:rsidRPr="00413119">
        <w:rPr>
          <w:rFonts w:ascii="新細明體" w:hAnsi="新細明體" w:hint="eastAsia"/>
        </w:rPr>
        <w:t>─</w:t>
      </w:r>
      <w:r w:rsidRPr="00413119">
        <w:rPr>
          <w:rFonts w:hint="eastAsia"/>
        </w:rPr>
        <w:t>善學戒、善學心、善學慧，當知已說一切諸戒。</w:t>
      </w:r>
    </w:p>
    <w:p w:rsidR="00FB3FB7" w:rsidRPr="00413119" w:rsidRDefault="00E67549" w:rsidP="0031244D">
      <w:pPr>
        <w:overflowPunct w:val="0"/>
        <w:spacing w:beforeLines="30" w:before="108"/>
        <w:ind w:leftChars="450" w:left="1080" w:firstLine="0"/>
        <w:jc w:val="both"/>
        <w:outlineLvl w:val="6"/>
        <w:rPr>
          <w:b/>
        </w:rPr>
      </w:pPr>
      <w:r w:rsidRPr="00413119">
        <w:rPr>
          <w:rFonts w:hint="eastAsia"/>
          <w:b/>
          <w:sz w:val="20"/>
          <w:bdr w:val="single" w:sz="4" w:space="0" w:color="auto"/>
        </w:rPr>
        <w:t>（</w:t>
      </w:r>
      <w:r w:rsidRPr="00413119">
        <w:rPr>
          <w:rFonts w:hint="eastAsia"/>
          <w:b/>
          <w:sz w:val="20"/>
          <w:bdr w:val="single" w:sz="4" w:space="0" w:color="auto"/>
        </w:rPr>
        <w:t>c</w:t>
      </w:r>
      <w:r w:rsidRPr="00413119">
        <w:rPr>
          <w:rFonts w:hint="eastAsia"/>
          <w:b/>
          <w:sz w:val="20"/>
          <w:bdr w:val="single" w:sz="4" w:space="0" w:color="auto"/>
        </w:rPr>
        <w:t>）</w:t>
      </w:r>
      <w:r w:rsidR="00FB3FB7" w:rsidRPr="00413119">
        <w:rPr>
          <w:rFonts w:hint="eastAsia"/>
          <w:b/>
          <w:sz w:val="20"/>
          <w:bdr w:val="single" w:sz="4" w:space="0" w:color="auto"/>
        </w:rPr>
        <w:t>佛說一切惡決定不應作</w:t>
      </w:r>
    </w:p>
    <w:p w:rsidR="00FB3FB7" w:rsidRPr="00413119" w:rsidRDefault="00656550" w:rsidP="0031244D">
      <w:pPr>
        <w:overflowPunct w:val="0"/>
        <w:ind w:leftChars="450" w:left="1080" w:firstLine="0"/>
        <w:jc w:val="both"/>
      </w:pPr>
      <w:r w:rsidRPr="00413119">
        <w:rPr>
          <w:rFonts w:hint="eastAsia"/>
        </w:rPr>
        <w:t>復次！佛告諸比丘</w:t>
      </w:r>
      <w:r w:rsidR="00FB3FB7" w:rsidRPr="00413119">
        <w:rPr>
          <w:rFonts w:hint="eastAsia"/>
        </w:rPr>
        <w:t>「</w:t>
      </w:r>
      <w:r w:rsidR="00FB3FB7" w:rsidRPr="00413119">
        <w:rPr>
          <w:rFonts w:eastAsia="標楷體" w:hint="eastAsia"/>
        </w:rPr>
        <w:t>一切惡決定不應作</w:t>
      </w:r>
      <w:r w:rsidR="00FB3FB7" w:rsidRPr="00413119">
        <w:rPr>
          <w:rFonts w:hint="eastAsia"/>
        </w:rPr>
        <w:t>」</w:t>
      </w:r>
      <w:r w:rsidRPr="00413119">
        <w:rPr>
          <w:rFonts w:hint="eastAsia"/>
        </w:rPr>
        <w:t>，</w:t>
      </w:r>
      <w:r w:rsidR="00FB3FB7" w:rsidRPr="00413119">
        <w:rPr>
          <w:rFonts w:hint="eastAsia"/>
        </w:rPr>
        <w:t>是不名「先結戒」耶？</w:t>
      </w:r>
    </w:p>
    <w:p w:rsidR="00FB3FB7" w:rsidRPr="00413119" w:rsidRDefault="00E67549" w:rsidP="0031244D">
      <w:pPr>
        <w:overflowPunct w:val="0"/>
        <w:spacing w:beforeLines="30" w:before="108"/>
        <w:ind w:leftChars="450" w:left="1080" w:firstLine="0"/>
        <w:jc w:val="both"/>
        <w:outlineLvl w:val="6"/>
        <w:rPr>
          <w:b/>
        </w:rPr>
      </w:pPr>
      <w:r w:rsidRPr="00413119">
        <w:rPr>
          <w:rFonts w:hint="eastAsia"/>
          <w:b/>
          <w:sz w:val="20"/>
          <w:bdr w:val="single" w:sz="4" w:space="0" w:color="auto"/>
        </w:rPr>
        <w:t>（</w:t>
      </w:r>
      <w:r w:rsidRPr="00413119">
        <w:rPr>
          <w:rFonts w:hint="eastAsia"/>
          <w:b/>
          <w:sz w:val="20"/>
          <w:bdr w:val="single" w:sz="4" w:space="0" w:color="auto"/>
        </w:rPr>
        <w:t>d</w:t>
      </w:r>
      <w:r w:rsidRPr="00413119">
        <w:rPr>
          <w:rFonts w:hint="eastAsia"/>
          <w:b/>
          <w:sz w:val="20"/>
          <w:bdr w:val="single" w:sz="4" w:space="0" w:color="auto"/>
        </w:rPr>
        <w:t>）</w:t>
      </w:r>
      <w:r w:rsidR="00FB3FB7" w:rsidRPr="00413119">
        <w:rPr>
          <w:rFonts w:hint="eastAsia"/>
          <w:b/>
          <w:sz w:val="20"/>
          <w:bdr w:val="single" w:sz="4" w:space="0" w:color="auto"/>
        </w:rPr>
        <w:t>佛說十善道</w:t>
      </w:r>
    </w:p>
    <w:p w:rsidR="00FB3FB7" w:rsidRPr="00413119" w:rsidRDefault="00FB3FB7" w:rsidP="0031244D">
      <w:pPr>
        <w:overflowPunct w:val="0"/>
        <w:ind w:leftChars="450" w:left="1080" w:firstLine="0"/>
        <w:jc w:val="both"/>
      </w:pPr>
      <w:r w:rsidRPr="00413119">
        <w:rPr>
          <w:rFonts w:hint="eastAsia"/>
        </w:rPr>
        <w:t>復次！佛說十善道：離殺、盜、婬</w:t>
      </w:r>
      <w:r w:rsidR="00230C39" w:rsidRPr="00413119">
        <w:rPr>
          <w:rFonts w:hint="eastAsia"/>
        </w:rPr>
        <w:t>、</w:t>
      </w:r>
      <w:r w:rsidRPr="00413119">
        <w:rPr>
          <w:rFonts w:hint="eastAsia"/>
        </w:rPr>
        <w:t>兩舌、惡罵、妄言、綺</w:t>
      </w:r>
      <w:r w:rsidR="00BC506A" w:rsidRPr="00413119">
        <w:rPr>
          <w:rFonts w:hint="eastAsia"/>
        </w:rPr>
        <w:t>語</w:t>
      </w:r>
      <w:r w:rsidR="00230C39" w:rsidRPr="00413119">
        <w:rPr>
          <w:rFonts w:hint="eastAsia"/>
        </w:rPr>
        <w:t>、</w:t>
      </w:r>
      <w:r w:rsidRPr="00413119">
        <w:rPr>
          <w:rFonts w:hint="eastAsia"/>
        </w:rPr>
        <w:t>貪嫉、瞋恚、邪見，不名「先結戒」耶？</w:t>
      </w:r>
    </w:p>
    <w:p w:rsidR="00FB3FB7" w:rsidRPr="00413119" w:rsidRDefault="00E67549" w:rsidP="0031244D">
      <w:pPr>
        <w:overflowPunct w:val="0"/>
        <w:spacing w:beforeLines="30" w:before="108"/>
        <w:ind w:leftChars="450" w:left="1080" w:firstLine="0"/>
        <w:jc w:val="both"/>
        <w:outlineLvl w:val="6"/>
        <w:rPr>
          <w:b/>
        </w:rPr>
      </w:pPr>
      <w:r w:rsidRPr="00413119">
        <w:rPr>
          <w:rFonts w:hint="eastAsia"/>
          <w:b/>
          <w:sz w:val="20"/>
          <w:bdr w:val="single" w:sz="4" w:space="0" w:color="auto"/>
        </w:rPr>
        <w:t>（</w:t>
      </w:r>
      <w:r w:rsidRPr="00413119">
        <w:rPr>
          <w:rFonts w:hint="eastAsia"/>
          <w:b/>
          <w:sz w:val="20"/>
          <w:bdr w:val="single" w:sz="4" w:space="0" w:color="auto"/>
        </w:rPr>
        <w:t>e</w:t>
      </w:r>
      <w:r w:rsidRPr="00413119">
        <w:rPr>
          <w:rFonts w:hint="eastAsia"/>
          <w:b/>
          <w:sz w:val="20"/>
          <w:bdr w:val="single" w:sz="4" w:space="0" w:color="auto"/>
        </w:rPr>
        <w:t>）</w:t>
      </w:r>
      <w:r w:rsidR="00FB3FB7" w:rsidRPr="00413119">
        <w:rPr>
          <w:rFonts w:hint="eastAsia"/>
          <w:b/>
          <w:sz w:val="20"/>
          <w:bdr w:val="single" w:sz="4" w:space="0" w:color="auto"/>
        </w:rPr>
        <w:t>佛說一偈為布薩法</w:t>
      </w:r>
    </w:p>
    <w:p w:rsidR="00FB3FB7" w:rsidRPr="00413119" w:rsidRDefault="00FB3FB7" w:rsidP="0031244D">
      <w:pPr>
        <w:overflowPunct w:val="0"/>
        <w:ind w:leftChars="450" w:left="1080" w:firstLine="0"/>
        <w:jc w:val="both"/>
      </w:pPr>
      <w:r w:rsidRPr="00413119">
        <w:rPr>
          <w:rFonts w:hint="eastAsia"/>
        </w:rPr>
        <w:t>佛先十二年中，說一偈為布薩法；所謂：「</w:t>
      </w:r>
      <w:r w:rsidRPr="00413119">
        <w:rPr>
          <w:rFonts w:eastAsia="標楷體" w:hint="eastAsia"/>
        </w:rPr>
        <w:t>一切惡莫作，一切善當行，自淨其志意，是則諸佛教。</w:t>
      </w:r>
      <w:r w:rsidRPr="00413119">
        <w:rPr>
          <w:rFonts w:hint="eastAsia"/>
        </w:rPr>
        <w:t>」</w:t>
      </w:r>
      <w:r w:rsidR="006603A6" w:rsidRPr="00413119">
        <w:rPr>
          <w:rStyle w:val="a6"/>
        </w:rPr>
        <w:footnoteReference w:id="112"/>
      </w:r>
      <w:r w:rsidRPr="00413119">
        <w:rPr>
          <w:rFonts w:hint="eastAsia"/>
        </w:rPr>
        <w:t>是故當知先已結戒。</w:t>
      </w:r>
    </w:p>
    <w:p w:rsidR="00FB3FB7" w:rsidRPr="00413119" w:rsidRDefault="00E67549" w:rsidP="0031244D">
      <w:pPr>
        <w:overflowPunct w:val="0"/>
        <w:spacing w:beforeLines="30" w:before="108"/>
        <w:ind w:leftChars="450" w:left="1080" w:firstLine="0"/>
        <w:jc w:val="both"/>
        <w:outlineLvl w:val="6"/>
        <w:rPr>
          <w:b/>
        </w:rPr>
      </w:pPr>
      <w:r w:rsidRPr="00413119">
        <w:rPr>
          <w:rFonts w:hint="eastAsia"/>
          <w:b/>
          <w:sz w:val="20"/>
          <w:bdr w:val="single" w:sz="4" w:space="0" w:color="auto"/>
        </w:rPr>
        <w:t>（</w:t>
      </w:r>
      <w:r w:rsidRPr="00413119">
        <w:rPr>
          <w:rFonts w:hint="eastAsia"/>
          <w:b/>
          <w:sz w:val="20"/>
          <w:bdr w:val="single" w:sz="4" w:space="0" w:color="auto"/>
        </w:rPr>
        <w:t>f</w:t>
      </w:r>
      <w:r w:rsidRPr="00413119">
        <w:rPr>
          <w:rFonts w:hint="eastAsia"/>
          <w:b/>
          <w:sz w:val="20"/>
          <w:bdr w:val="single" w:sz="4" w:space="0" w:color="auto"/>
        </w:rPr>
        <w:t>）</w:t>
      </w:r>
      <w:r w:rsidR="00FB3FB7" w:rsidRPr="00413119">
        <w:rPr>
          <w:rFonts w:hint="eastAsia"/>
          <w:b/>
          <w:sz w:val="20"/>
          <w:bdr w:val="single" w:sz="4" w:space="0" w:color="auto"/>
        </w:rPr>
        <w:t>佛說遠離諸小惡因緣</w:t>
      </w:r>
    </w:p>
    <w:p w:rsidR="00656550" w:rsidRPr="00413119" w:rsidRDefault="00FB3FB7" w:rsidP="0031244D">
      <w:pPr>
        <w:overflowPunct w:val="0"/>
        <w:ind w:leftChars="450" w:left="1080" w:firstLine="0"/>
        <w:jc w:val="both"/>
      </w:pPr>
      <w:r w:rsidRPr="00413119">
        <w:rPr>
          <w:rFonts w:hint="eastAsia"/>
        </w:rPr>
        <w:t>復次！佛說：「</w:t>
      </w:r>
      <w:r w:rsidRPr="00413119">
        <w:rPr>
          <w:rFonts w:eastAsia="標楷體" w:hint="eastAsia"/>
        </w:rPr>
        <w:t>諸小惡因緣皆應當離</w:t>
      </w:r>
      <w:r w:rsidRPr="00413119">
        <w:rPr>
          <w:rFonts w:hint="eastAsia"/>
        </w:rPr>
        <w:t>。」</w:t>
      </w:r>
    </w:p>
    <w:p w:rsidR="00656550" w:rsidRPr="00413119" w:rsidRDefault="00FB3FB7" w:rsidP="0031244D">
      <w:pPr>
        <w:overflowPunct w:val="0"/>
        <w:ind w:leftChars="450" w:left="1080" w:firstLine="0"/>
        <w:jc w:val="both"/>
      </w:pPr>
      <w:r w:rsidRPr="00413119">
        <w:rPr>
          <w:rFonts w:hint="eastAsia"/>
        </w:rPr>
        <w:t>如說：「</w:t>
      </w:r>
      <w:r w:rsidRPr="00413119">
        <w:rPr>
          <w:rFonts w:eastAsia="標楷體" w:hint="eastAsia"/>
        </w:rPr>
        <w:t>離身諸惡行，亦離口諸惡，離意諸惡行，餘惡悉遠離。</w:t>
      </w:r>
      <w:r w:rsidRPr="00413119">
        <w:rPr>
          <w:rFonts w:hint="eastAsia"/>
        </w:rPr>
        <w:t>」</w:t>
      </w:r>
    </w:p>
    <w:p w:rsidR="00FB3FB7" w:rsidRPr="00413119" w:rsidRDefault="00FB3FB7" w:rsidP="0031244D">
      <w:pPr>
        <w:overflowPunct w:val="0"/>
        <w:ind w:leftChars="450" w:left="1080" w:firstLine="0"/>
        <w:jc w:val="both"/>
      </w:pPr>
      <w:r w:rsidRPr="00413119">
        <w:rPr>
          <w:rFonts w:hint="eastAsia"/>
        </w:rPr>
        <w:t>如是說者，當知先已結戒。</w:t>
      </w:r>
    </w:p>
    <w:p w:rsidR="00FB3FB7" w:rsidRPr="00413119" w:rsidRDefault="00E67549" w:rsidP="0031244D">
      <w:pPr>
        <w:overflowPunct w:val="0"/>
        <w:spacing w:beforeLines="30" w:before="108"/>
        <w:ind w:leftChars="450" w:left="1080" w:firstLine="0"/>
        <w:jc w:val="both"/>
        <w:outlineLvl w:val="6"/>
        <w:rPr>
          <w:b/>
        </w:rPr>
      </w:pPr>
      <w:r w:rsidRPr="00413119">
        <w:rPr>
          <w:rFonts w:hint="eastAsia"/>
          <w:b/>
          <w:sz w:val="20"/>
          <w:bdr w:val="single" w:sz="4" w:space="0" w:color="auto"/>
        </w:rPr>
        <w:lastRenderedPageBreak/>
        <w:t>（</w:t>
      </w:r>
      <w:r w:rsidRPr="00413119">
        <w:rPr>
          <w:rFonts w:hint="eastAsia"/>
          <w:b/>
          <w:sz w:val="20"/>
          <w:bdr w:val="single" w:sz="4" w:space="0" w:color="auto"/>
        </w:rPr>
        <w:t>g</w:t>
      </w:r>
      <w:r w:rsidRPr="00413119">
        <w:rPr>
          <w:rFonts w:hint="eastAsia"/>
          <w:b/>
          <w:sz w:val="20"/>
          <w:bdr w:val="single" w:sz="4" w:space="0" w:color="auto"/>
        </w:rPr>
        <w:t>）</w:t>
      </w:r>
      <w:r w:rsidR="00FB3FB7" w:rsidRPr="00413119">
        <w:rPr>
          <w:rFonts w:hint="eastAsia"/>
          <w:b/>
          <w:sz w:val="20"/>
          <w:bdr w:val="single" w:sz="4" w:space="0" w:color="auto"/>
        </w:rPr>
        <w:t>佛說諸守護法</w:t>
      </w:r>
    </w:p>
    <w:p w:rsidR="00656550" w:rsidRPr="00413119" w:rsidRDefault="00FB3FB7" w:rsidP="0031244D">
      <w:pPr>
        <w:overflowPunct w:val="0"/>
        <w:ind w:leftChars="450" w:left="1080" w:firstLine="0"/>
        <w:jc w:val="both"/>
      </w:pPr>
      <w:r w:rsidRPr="00413119">
        <w:rPr>
          <w:rFonts w:hint="eastAsia"/>
        </w:rPr>
        <w:t>復次！佛先已說：「</w:t>
      </w:r>
      <w:r w:rsidRPr="00413119">
        <w:rPr>
          <w:rFonts w:eastAsia="標楷體" w:hint="eastAsia"/>
        </w:rPr>
        <w:t>諸守護法</w:t>
      </w:r>
      <w:r w:rsidRPr="00413119">
        <w:rPr>
          <w:rFonts w:hint="eastAsia"/>
        </w:rPr>
        <w:t>。」</w:t>
      </w:r>
    </w:p>
    <w:p w:rsidR="00656550" w:rsidRPr="00413119" w:rsidRDefault="00FB3FB7" w:rsidP="0031244D">
      <w:pPr>
        <w:overflowPunct w:val="0"/>
        <w:ind w:leftChars="450" w:left="1080" w:firstLine="0"/>
        <w:jc w:val="both"/>
      </w:pPr>
      <w:r w:rsidRPr="00413119">
        <w:rPr>
          <w:rFonts w:hint="eastAsia"/>
        </w:rPr>
        <w:t>如說：「</w:t>
      </w:r>
      <w:r w:rsidRPr="00413119">
        <w:rPr>
          <w:rFonts w:eastAsia="標楷體" w:hint="eastAsia"/>
        </w:rPr>
        <w:t>護身為善哉，能護口亦善，護意為善哉，護一切亦善；比丘護一切，得遠離諸惡</w:t>
      </w:r>
      <w:r w:rsidR="00D16AA2" w:rsidRPr="00413119">
        <w:rPr>
          <w:rStyle w:val="a6"/>
        </w:rPr>
        <w:footnoteReference w:id="113"/>
      </w:r>
      <w:r w:rsidRPr="00413119">
        <w:rPr>
          <w:rFonts w:eastAsia="標楷體" w:hint="eastAsia"/>
        </w:rPr>
        <w:t>。</w:t>
      </w:r>
      <w:r w:rsidRPr="00413119">
        <w:rPr>
          <w:rFonts w:hint="eastAsia"/>
        </w:rPr>
        <w:t>」</w:t>
      </w:r>
    </w:p>
    <w:p w:rsidR="00FB3FB7" w:rsidRPr="00413119" w:rsidRDefault="00FB3FB7" w:rsidP="0031244D">
      <w:pPr>
        <w:overflowPunct w:val="0"/>
        <w:ind w:leftChars="450" w:left="1080" w:firstLine="0"/>
        <w:jc w:val="both"/>
      </w:pPr>
      <w:r w:rsidRPr="00413119">
        <w:rPr>
          <w:rFonts w:hint="eastAsia"/>
        </w:rPr>
        <w:t>如是說者，當知先已結戒。</w:t>
      </w:r>
    </w:p>
    <w:p w:rsidR="00FB3FB7" w:rsidRPr="00413119" w:rsidRDefault="00E67549" w:rsidP="0031244D">
      <w:pPr>
        <w:overflowPunct w:val="0"/>
        <w:spacing w:beforeLines="30" w:before="108"/>
        <w:ind w:leftChars="450" w:left="1080" w:firstLine="0"/>
        <w:jc w:val="both"/>
        <w:outlineLvl w:val="6"/>
        <w:rPr>
          <w:b/>
        </w:rPr>
      </w:pPr>
      <w:r w:rsidRPr="00413119">
        <w:rPr>
          <w:rFonts w:hint="eastAsia"/>
          <w:b/>
          <w:sz w:val="20"/>
          <w:bdr w:val="single" w:sz="4" w:space="0" w:color="auto"/>
        </w:rPr>
        <w:t>（</w:t>
      </w:r>
      <w:r w:rsidRPr="00413119">
        <w:rPr>
          <w:rFonts w:hint="eastAsia"/>
          <w:b/>
          <w:sz w:val="20"/>
          <w:bdr w:val="single" w:sz="4" w:space="0" w:color="auto"/>
        </w:rPr>
        <w:t>h</w:t>
      </w:r>
      <w:r w:rsidRPr="00413119">
        <w:rPr>
          <w:rFonts w:hint="eastAsia"/>
          <w:b/>
          <w:sz w:val="20"/>
          <w:bdr w:val="single" w:sz="4" w:space="0" w:color="auto"/>
        </w:rPr>
        <w:t>）</w:t>
      </w:r>
      <w:r w:rsidR="00FB3FB7" w:rsidRPr="00413119">
        <w:rPr>
          <w:rFonts w:hint="eastAsia"/>
          <w:b/>
          <w:sz w:val="20"/>
          <w:bdr w:val="single" w:sz="4" w:space="0" w:color="auto"/>
        </w:rPr>
        <w:t>佛舉善相以明戒</w:t>
      </w:r>
    </w:p>
    <w:p w:rsidR="00656550" w:rsidRPr="00413119" w:rsidRDefault="00FB3FB7" w:rsidP="0031244D">
      <w:pPr>
        <w:overflowPunct w:val="0"/>
        <w:ind w:leftChars="450" w:left="1080" w:firstLine="0"/>
        <w:jc w:val="both"/>
      </w:pPr>
      <w:r w:rsidRPr="00413119">
        <w:rPr>
          <w:rFonts w:hint="eastAsia"/>
        </w:rPr>
        <w:t>復次！佛先說善相</w:t>
      </w:r>
      <w:r w:rsidR="00656550" w:rsidRPr="00413119">
        <w:rPr>
          <w:rFonts w:hint="eastAsia"/>
        </w:rPr>
        <w:t>。</w:t>
      </w:r>
    </w:p>
    <w:p w:rsidR="00656550" w:rsidRPr="00413119" w:rsidRDefault="00FB3FB7" w:rsidP="0031244D">
      <w:pPr>
        <w:overflowPunct w:val="0"/>
        <w:ind w:leftChars="450" w:left="1080" w:firstLine="0"/>
        <w:jc w:val="both"/>
      </w:pPr>
      <w:r w:rsidRPr="00413119">
        <w:rPr>
          <w:rFonts w:hint="eastAsia"/>
        </w:rPr>
        <w:t>如說：「</w:t>
      </w:r>
      <w:r w:rsidRPr="00413119">
        <w:rPr>
          <w:rFonts w:eastAsia="標楷體" w:hint="eastAsia"/>
        </w:rPr>
        <w:t>手足勿妄犯，節言慎所行，當樂守定意，是名真比丘。</w:t>
      </w:r>
      <w:r w:rsidRPr="00413119">
        <w:rPr>
          <w:rFonts w:hint="eastAsia"/>
        </w:rPr>
        <w:t>」</w:t>
      </w:r>
    </w:p>
    <w:p w:rsidR="00FB3FB7" w:rsidRPr="00413119" w:rsidRDefault="00FB3FB7" w:rsidP="0031244D">
      <w:pPr>
        <w:overflowPunct w:val="0"/>
        <w:ind w:leftChars="450" w:left="1080" w:firstLine="0"/>
        <w:jc w:val="both"/>
      </w:pPr>
      <w:r w:rsidRPr="00413119">
        <w:rPr>
          <w:rFonts w:hint="eastAsia"/>
        </w:rPr>
        <w:t>如是說者，當知先已結戒。</w:t>
      </w:r>
    </w:p>
    <w:p w:rsidR="00FB3FB7" w:rsidRPr="00413119" w:rsidRDefault="00E67549" w:rsidP="0031244D">
      <w:pPr>
        <w:overflowPunct w:val="0"/>
        <w:spacing w:beforeLines="30" w:before="108"/>
        <w:ind w:leftChars="450" w:left="1080" w:firstLine="0"/>
        <w:jc w:val="both"/>
        <w:outlineLvl w:val="6"/>
        <w:rPr>
          <w:b/>
        </w:rPr>
      </w:pPr>
      <w:r w:rsidRPr="00413119">
        <w:rPr>
          <w:rFonts w:hint="eastAsia"/>
          <w:b/>
          <w:sz w:val="20"/>
          <w:bdr w:val="single" w:sz="4" w:space="0" w:color="auto"/>
        </w:rPr>
        <w:t>（</w:t>
      </w:r>
      <w:r w:rsidRPr="00413119">
        <w:rPr>
          <w:rFonts w:hint="eastAsia"/>
          <w:b/>
          <w:sz w:val="20"/>
          <w:bdr w:val="single" w:sz="4" w:space="0" w:color="auto"/>
        </w:rPr>
        <w:t>i</w:t>
      </w:r>
      <w:r w:rsidRPr="00413119">
        <w:rPr>
          <w:rFonts w:hint="eastAsia"/>
          <w:b/>
          <w:sz w:val="20"/>
          <w:bdr w:val="single" w:sz="4" w:space="0" w:color="auto"/>
        </w:rPr>
        <w:t>）</w:t>
      </w:r>
      <w:r w:rsidR="00FB3FB7" w:rsidRPr="00413119">
        <w:rPr>
          <w:rFonts w:hint="eastAsia"/>
          <w:b/>
          <w:sz w:val="20"/>
          <w:bdr w:val="single" w:sz="4" w:space="0" w:color="auto"/>
        </w:rPr>
        <w:t>佛說沙門四法</w:t>
      </w:r>
    </w:p>
    <w:p w:rsidR="00656550" w:rsidRPr="00413119" w:rsidRDefault="00FB3FB7" w:rsidP="0031244D">
      <w:pPr>
        <w:overflowPunct w:val="0"/>
        <w:ind w:leftChars="450" w:left="1080" w:firstLine="0"/>
        <w:jc w:val="both"/>
      </w:pPr>
      <w:r w:rsidRPr="00413119">
        <w:rPr>
          <w:rFonts w:hint="eastAsia"/>
        </w:rPr>
        <w:t>復次！說沙門法故，當知先已結戒</w:t>
      </w:r>
      <w:r w:rsidR="00656550" w:rsidRPr="00413119">
        <w:rPr>
          <w:rFonts w:hint="eastAsia"/>
        </w:rPr>
        <w:t>。</w:t>
      </w:r>
    </w:p>
    <w:p w:rsidR="00FB3FB7" w:rsidRPr="00413119" w:rsidRDefault="00FB3FB7" w:rsidP="0031244D">
      <w:pPr>
        <w:overflowPunct w:val="0"/>
        <w:ind w:leftChars="450" w:left="1080" w:firstLine="0"/>
        <w:jc w:val="both"/>
      </w:pPr>
      <w:r w:rsidRPr="00413119">
        <w:rPr>
          <w:rFonts w:hint="eastAsia"/>
        </w:rPr>
        <w:t>沙門有四法：一、於瞋不報，二、於罵默然，三、杖捶能受，四、害者忍之。</w:t>
      </w:r>
    </w:p>
    <w:p w:rsidR="00FB3FB7" w:rsidRPr="00413119" w:rsidRDefault="00E67549" w:rsidP="0031244D">
      <w:pPr>
        <w:overflowPunct w:val="0"/>
        <w:spacing w:beforeLines="30" w:before="108"/>
        <w:ind w:leftChars="450" w:left="1080" w:firstLine="0"/>
        <w:jc w:val="both"/>
        <w:outlineLvl w:val="6"/>
        <w:rPr>
          <w:b/>
        </w:rPr>
      </w:pPr>
      <w:r w:rsidRPr="00413119">
        <w:rPr>
          <w:rFonts w:hint="eastAsia"/>
          <w:b/>
          <w:sz w:val="20"/>
          <w:bdr w:val="single" w:sz="4" w:space="0" w:color="auto"/>
        </w:rPr>
        <w:t>（</w:t>
      </w:r>
      <w:r w:rsidRPr="00413119">
        <w:rPr>
          <w:rFonts w:hint="eastAsia"/>
          <w:b/>
          <w:sz w:val="20"/>
          <w:bdr w:val="single" w:sz="4" w:space="0" w:color="auto"/>
        </w:rPr>
        <w:t>j</w:t>
      </w:r>
      <w:r w:rsidRPr="00413119">
        <w:rPr>
          <w:rFonts w:hint="eastAsia"/>
          <w:b/>
          <w:sz w:val="20"/>
          <w:bdr w:val="single" w:sz="4" w:space="0" w:color="auto"/>
        </w:rPr>
        <w:t>）</w:t>
      </w:r>
      <w:r w:rsidR="00FB3FB7" w:rsidRPr="00413119">
        <w:rPr>
          <w:rFonts w:hint="eastAsia"/>
          <w:b/>
          <w:sz w:val="20"/>
          <w:bdr w:val="single" w:sz="4" w:space="0" w:color="auto"/>
        </w:rPr>
        <w:t>佛說四念處</w:t>
      </w:r>
    </w:p>
    <w:p w:rsidR="00FB3FB7" w:rsidRPr="00413119" w:rsidRDefault="00FB3FB7" w:rsidP="0031244D">
      <w:pPr>
        <w:overflowPunct w:val="0"/>
        <w:ind w:leftChars="450" w:left="1080" w:firstLine="0"/>
        <w:jc w:val="both"/>
      </w:pPr>
      <w:r w:rsidRPr="00413119">
        <w:rPr>
          <w:rFonts w:hint="eastAsia"/>
        </w:rPr>
        <w:t>復次！佛說四念處：觀身、觀受、觀心、觀法，是涅槃道住處故，當知先已</w:t>
      </w:r>
      <w:r w:rsidRPr="00413119">
        <w:rPr>
          <w:rStyle w:val="a6"/>
        </w:rPr>
        <w:footnoteReference w:id="114"/>
      </w:r>
      <w:r w:rsidRPr="00413119">
        <w:rPr>
          <w:rFonts w:hint="eastAsia"/>
        </w:rPr>
        <w:t>結戒。</w:t>
      </w:r>
    </w:p>
    <w:p w:rsidR="00FB3FB7" w:rsidRPr="00413119" w:rsidRDefault="00E67549" w:rsidP="0031244D">
      <w:pPr>
        <w:overflowPunct w:val="0"/>
        <w:spacing w:beforeLines="30" w:before="108"/>
        <w:ind w:leftChars="450" w:left="1080" w:firstLine="0"/>
        <w:jc w:val="both"/>
        <w:outlineLvl w:val="6"/>
        <w:rPr>
          <w:b/>
        </w:rPr>
      </w:pPr>
      <w:r w:rsidRPr="00413119">
        <w:rPr>
          <w:rFonts w:hint="eastAsia"/>
          <w:b/>
          <w:sz w:val="20"/>
          <w:bdr w:val="single" w:sz="4" w:space="0" w:color="auto"/>
        </w:rPr>
        <w:t>（</w:t>
      </w:r>
      <w:r w:rsidRPr="00413119">
        <w:rPr>
          <w:rFonts w:hint="eastAsia"/>
          <w:b/>
          <w:sz w:val="20"/>
          <w:bdr w:val="single" w:sz="4" w:space="0" w:color="auto"/>
        </w:rPr>
        <w:t>k</w:t>
      </w:r>
      <w:r w:rsidRPr="00413119">
        <w:rPr>
          <w:rFonts w:hint="eastAsia"/>
          <w:b/>
          <w:sz w:val="20"/>
          <w:bdr w:val="single" w:sz="4" w:space="0" w:color="auto"/>
        </w:rPr>
        <w:t>）</w:t>
      </w:r>
      <w:r w:rsidR="00FB3FB7" w:rsidRPr="00413119">
        <w:rPr>
          <w:rFonts w:hint="eastAsia"/>
          <w:b/>
          <w:sz w:val="20"/>
          <w:bdr w:val="single" w:sz="4" w:space="0" w:color="auto"/>
        </w:rPr>
        <w:t>佛說不聽許微小惡，何況其他惡業</w:t>
      </w:r>
    </w:p>
    <w:p w:rsidR="00FB3FB7" w:rsidRPr="00413119" w:rsidRDefault="00FB3FB7" w:rsidP="0031244D">
      <w:pPr>
        <w:overflowPunct w:val="0"/>
        <w:ind w:leftChars="450" w:left="1080" w:firstLine="0"/>
        <w:jc w:val="both"/>
      </w:pPr>
      <w:r w:rsidRPr="00413119">
        <w:rPr>
          <w:rFonts w:hint="eastAsia"/>
        </w:rPr>
        <w:t>若微小惡尚不聽，何況身、口惡業</w:t>
      </w:r>
      <w:r w:rsidR="00656550" w:rsidRPr="00413119">
        <w:rPr>
          <w:rFonts w:hint="eastAsia"/>
        </w:rPr>
        <w:t>！</w:t>
      </w:r>
      <w:r w:rsidRPr="00413119">
        <w:rPr>
          <w:rFonts w:hint="eastAsia"/>
        </w:rPr>
        <w:t>如是等因緣，當知</w:t>
      </w:r>
      <w:r w:rsidR="003A6B4C" w:rsidRPr="00413119">
        <w:rPr>
          <w:rFonts w:hint="eastAsia"/>
          <w:sz w:val="22"/>
          <w:shd w:val="pct15" w:color="auto" w:fill="FFFFFF"/>
        </w:rPr>
        <w:t>（</w:t>
      </w:r>
      <w:smartTag w:uri="urn:schemas-microsoft-com:office:smarttags" w:element="chmetcnv">
        <w:smartTagPr>
          <w:attr w:name="TCSC" w:val="0"/>
          <w:attr w:name="NumberType" w:val="1"/>
          <w:attr w:name="Negative" w:val="False"/>
          <w:attr w:name="HasSpace" w:val="False"/>
          <w:attr w:name="SourceValue" w:val="77"/>
          <w:attr w:name="UnitName" w:val="C"/>
        </w:smartTagPr>
        <w:r w:rsidR="003A6B4C" w:rsidRPr="00413119">
          <w:rPr>
            <w:rFonts w:hint="eastAsia"/>
            <w:sz w:val="22"/>
            <w:shd w:val="pct15" w:color="auto" w:fill="FFFFFF"/>
          </w:rPr>
          <w:t>77c</w:t>
        </w:r>
      </w:smartTag>
      <w:r w:rsidR="003A6B4C" w:rsidRPr="00413119">
        <w:rPr>
          <w:rFonts w:hint="eastAsia"/>
          <w:sz w:val="22"/>
          <w:shd w:val="pct15" w:color="auto" w:fill="FFFFFF"/>
        </w:rPr>
        <w:t>）</w:t>
      </w:r>
      <w:r w:rsidRPr="00413119">
        <w:rPr>
          <w:rFonts w:hint="eastAsia"/>
        </w:rPr>
        <w:t>先已結戒。</w:t>
      </w:r>
    </w:p>
    <w:p w:rsidR="00FB3FB7" w:rsidRPr="00413119" w:rsidRDefault="00E67549" w:rsidP="0031244D">
      <w:pPr>
        <w:overflowPunct w:val="0"/>
        <w:spacing w:beforeLines="30" w:before="108"/>
        <w:ind w:leftChars="450" w:left="1080" w:firstLine="0"/>
        <w:jc w:val="both"/>
        <w:outlineLvl w:val="6"/>
        <w:rPr>
          <w:b/>
        </w:rPr>
      </w:pPr>
      <w:r w:rsidRPr="00413119">
        <w:rPr>
          <w:rFonts w:hint="eastAsia"/>
          <w:b/>
          <w:sz w:val="20"/>
          <w:bdr w:val="single" w:sz="4" w:space="0" w:color="auto"/>
        </w:rPr>
        <w:t>（</w:t>
      </w:r>
      <w:r w:rsidRPr="00413119">
        <w:rPr>
          <w:rFonts w:hint="eastAsia"/>
          <w:b/>
          <w:sz w:val="20"/>
          <w:bdr w:val="single" w:sz="4" w:space="0" w:color="auto"/>
        </w:rPr>
        <w:t>l</w:t>
      </w:r>
      <w:r w:rsidRPr="00413119">
        <w:rPr>
          <w:rFonts w:hint="eastAsia"/>
          <w:b/>
          <w:sz w:val="20"/>
          <w:bdr w:val="single" w:sz="4" w:space="0" w:color="auto"/>
        </w:rPr>
        <w:t>）</w:t>
      </w:r>
      <w:r w:rsidR="00FB3FB7" w:rsidRPr="00413119">
        <w:rPr>
          <w:rFonts w:hint="eastAsia"/>
          <w:b/>
          <w:sz w:val="20"/>
          <w:bdr w:val="single" w:sz="4" w:space="0" w:color="auto"/>
        </w:rPr>
        <w:t>結說：佛先總說戒，後有犯者，教令懺悔</w:t>
      </w:r>
    </w:p>
    <w:p w:rsidR="00E67549" w:rsidRPr="00413119" w:rsidRDefault="00FB3FB7" w:rsidP="0031244D">
      <w:pPr>
        <w:overflowPunct w:val="0"/>
        <w:ind w:leftChars="450" w:left="1080" w:firstLine="0"/>
        <w:jc w:val="both"/>
      </w:pPr>
      <w:r w:rsidRPr="00413119">
        <w:rPr>
          <w:rFonts w:hint="eastAsia"/>
        </w:rPr>
        <w:t>如王者立制</w:t>
      </w:r>
      <w:r w:rsidRPr="00413119">
        <w:rPr>
          <w:rStyle w:val="a6"/>
        </w:rPr>
        <w:footnoteReference w:id="115"/>
      </w:r>
      <w:r w:rsidRPr="00413119">
        <w:rPr>
          <w:rFonts w:hint="eastAsia"/>
        </w:rPr>
        <w:t>：「不應作惡！後有犯者，隨事輕重，作如是罪，如是治之。」</w:t>
      </w:r>
    </w:p>
    <w:p w:rsidR="00605291" w:rsidRPr="00413119" w:rsidRDefault="00FB3FB7" w:rsidP="00230C39">
      <w:pPr>
        <w:overflowPunct w:val="0"/>
        <w:spacing w:beforeLines="30" w:before="108"/>
        <w:ind w:leftChars="450" w:left="1080" w:firstLine="0"/>
        <w:jc w:val="both"/>
        <w:sectPr w:rsidR="00605291" w:rsidRPr="00413119" w:rsidSect="00695A8D">
          <w:headerReference w:type="even" r:id="rId8"/>
          <w:headerReference w:type="default" r:id="rId9"/>
          <w:footerReference w:type="even" r:id="rId10"/>
          <w:footerReference w:type="default" r:id="rId11"/>
          <w:pgSz w:w="10773" w:h="14742" w:code="151"/>
          <w:pgMar w:top="1418" w:right="1418" w:bottom="1418" w:left="1418" w:header="851" w:footer="992" w:gutter="0"/>
          <w:pgNumType w:start="412"/>
          <w:cols w:space="425"/>
          <w:docGrid w:type="lines" w:linePitch="360"/>
        </w:sectPr>
      </w:pPr>
      <w:r w:rsidRPr="00413119">
        <w:rPr>
          <w:rFonts w:hint="eastAsia"/>
        </w:rPr>
        <w:t>佛亦如是：先總說戒，後有犯者，說其罪相；如有作惡者，教令懺悔：作如是罪，應如是懺</w:t>
      </w:r>
      <w:r w:rsidR="00656550" w:rsidRPr="00413119">
        <w:rPr>
          <w:rFonts w:ascii="新細明體" w:hAnsi="新細明體" w:hint="eastAsia"/>
        </w:rPr>
        <w:t>――</w:t>
      </w:r>
      <w:r w:rsidRPr="00413119">
        <w:rPr>
          <w:rFonts w:hint="eastAsia"/>
        </w:rPr>
        <w:t>不見擯</w:t>
      </w:r>
      <w:r w:rsidR="008C5E98" w:rsidRPr="00413119">
        <w:rPr>
          <w:rStyle w:val="a6"/>
        </w:rPr>
        <w:footnoteReference w:id="116"/>
      </w:r>
      <w:r w:rsidRPr="00413119">
        <w:rPr>
          <w:rFonts w:hint="eastAsia"/>
        </w:rPr>
        <w:t>、滅擯</w:t>
      </w:r>
      <w:r w:rsidR="008C5E98" w:rsidRPr="00413119">
        <w:rPr>
          <w:rStyle w:val="a6"/>
        </w:rPr>
        <w:footnoteReference w:id="117"/>
      </w:r>
      <w:r w:rsidRPr="00413119">
        <w:rPr>
          <w:rFonts w:hint="eastAsia"/>
        </w:rPr>
        <w:t>、不共住</w:t>
      </w:r>
      <w:r w:rsidRPr="00413119">
        <w:rPr>
          <w:rStyle w:val="a6"/>
        </w:rPr>
        <w:footnoteReference w:id="118"/>
      </w:r>
      <w:r w:rsidRPr="00413119">
        <w:rPr>
          <w:rFonts w:hint="eastAsia"/>
        </w:rPr>
        <w:t>等；成</w:t>
      </w:r>
      <w:r w:rsidRPr="00413119">
        <w:rPr>
          <w:rFonts w:hint="eastAsia"/>
        </w:rPr>
        <w:lastRenderedPageBreak/>
        <w:t>如是事故，後乃結戒。</w:t>
      </w:r>
      <w:r w:rsidRPr="00413119">
        <w:rPr>
          <w:rStyle w:val="a6"/>
        </w:rPr>
        <w:footnoteReference w:id="119"/>
      </w:r>
    </w:p>
    <w:p w:rsidR="00605291" w:rsidRPr="00413119" w:rsidRDefault="00605291" w:rsidP="0031244D">
      <w:pPr>
        <w:overflowPunct w:val="0"/>
        <w:snapToGrid w:val="0"/>
        <w:ind w:left="0" w:firstLine="0"/>
        <w:jc w:val="center"/>
        <w:rPr>
          <w:rFonts w:ascii="標楷體" w:eastAsia="標楷體" w:hAnsi="標楷體"/>
          <w:b/>
          <w:sz w:val="36"/>
          <w:szCs w:val="36"/>
        </w:rPr>
      </w:pPr>
      <w:r w:rsidRPr="00413119">
        <w:rPr>
          <w:rFonts w:ascii="標楷體" w:eastAsia="標楷體" w:hAnsi="標楷體"/>
          <w:b/>
          <w:sz w:val="36"/>
          <w:szCs w:val="36"/>
        </w:rPr>
        <w:lastRenderedPageBreak/>
        <w:t>《</w:t>
      </w:r>
      <w:r w:rsidRPr="00413119">
        <w:rPr>
          <w:rFonts w:ascii="標楷體" w:eastAsia="標楷體" w:hAnsi="標楷體" w:hint="eastAsia"/>
          <w:b/>
          <w:sz w:val="36"/>
          <w:szCs w:val="36"/>
        </w:rPr>
        <w:t>十住毘婆沙論</w:t>
      </w:r>
      <w:r w:rsidRPr="00413119">
        <w:rPr>
          <w:rFonts w:ascii="標楷體" w:eastAsia="標楷體" w:hAnsi="標楷體"/>
          <w:b/>
          <w:sz w:val="36"/>
          <w:szCs w:val="36"/>
        </w:rPr>
        <w:t>》卷</w:t>
      </w:r>
      <w:r w:rsidRPr="00413119">
        <w:rPr>
          <w:rFonts w:eastAsia="標楷體" w:hint="eastAsia"/>
          <w:b/>
          <w:sz w:val="36"/>
          <w:szCs w:val="36"/>
        </w:rPr>
        <w:t>11</w:t>
      </w:r>
    </w:p>
    <w:p w:rsidR="00605291" w:rsidRPr="00413119" w:rsidRDefault="00605291" w:rsidP="0031244D">
      <w:pPr>
        <w:widowControl/>
        <w:overflowPunct w:val="0"/>
        <w:snapToGrid w:val="0"/>
        <w:ind w:left="0" w:firstLine="0"/>
        <w:jc w:val="center"/>
        <w:rPr>
          <w:rFonts w:eastAsia="標楷體"/>
          <w:bCs/>
          <w:sz w:val="28"/>
        </w:rPr>
      </w:pPr>
      <w:r w:rsidRPr="00413119">
        <w:rPr>
          <w:rFonts w:eastAsia="標楷體"/>
          <w:b/>
          <w:bCs/>
          <w:szCs w:val="28"/>
        </w:rPr>
        <w:t>〈</w:t>
      </w:r>
      <w:r w:rsidRPr="00413119">
        <w:rPr>
          <w:rFonts w:eastAsia="標楷體" w:hint="eastAsia"/>
          <w:b/>
          <w:bCs/>
          <w:sz w:val="28"/>
          <w:szCs w:val="28"/>
        </w:rPr>
        <w:t>四十不共法中難一切智人</w:t>
      </w:r>
      <w:r w:rsidRPr="00413119">
        <w:rPr>
          <w:rFonts w:eastAsia="標楷體"/>
          <w:b/>
          <w:bCs/>
          <w:sz w:val="28"/>
          <w:szCs w:val="28"/>
        </w:rPr>
        <w:t>品</w:t>
      </w:r>
      <w:r w:rsidRPr="00413119">
        <w:rPr>
          <w:rFonts w:eastAsia="標楷體" w:hint="eastAsia"/>
          <w:b/>
          <w:bCs/>
          <w:sz w:val="28"/>
          <w:szCs w:val="28"/>
        </w:rPr>
        <w:t>之餘</w:t>
      </w:r>
      <w:r w:rsidRPr="00413119">
        <w:rPr>
          <w:rFonts w:eastAsia="標楷體"/>
          <w:b/>
          <w:bCs/>
          <w:sz w:val="28"/>
          <w:szCs w:val="28"/>
        </w:rPr>
        <w:t>〉</w:t>
      </w:r>
      <w:r w:rsidRPr="00413119">
        <w:rPr>
          <w:rStyle w:val="a6"/>
          <w:szCs w:val="28"/>
        </w:rPr>
        <w:footnoteReference w:id="120"/>
      </w:r>
    </w:p>
    <w:p w:rsidR="00605291" w:rsidRPr="00413119" w:rsidRDefault="00605291" w:rsidP="0031244D">
      <w:pPr>
        <w:widowControl/>
        <w:overflowPunct w:val="0"/>
        <w:ind w:left="0" w:firstLine="0"/>
        <w:jc w:val="center"/>
        <w:rPr>
          <w:rFonts w:eastAsia="標楷體"/>
          <w:b/>
          <w:szCs w:val="28"/>
        </w:rPr>
      </w:pPr>
      <w:r w:rsidRPr="00413119">
        <w:rPr>
          <w:rFonts w:eastAsia="標楷體" w:hint="eastAsia"/>
          <w:b/>
          <w:szCs w:val="28"/>
        </w:rPr>
        <w:t>（大正</w:t>
      </w:r>
      <w:r w:rsidRPr="00413119">
        <w:rPr>
          <w:rFonts w:eastAsia="標楷體" w:hint="eastAsia"/>
          <w:b/>
          <w:szCs w:val="28"/>
        </w:rPr>
        <w:t>26</w:t>
      </w:r>
      <w:r w:rsidRPr="00413119">
        <w:rPr>
          <w:rFonts w:eastAsia="標楷體" w:hint="eastAsia"/>
          <w:b/>
          <w:szCs w:val="28"/>
        </w:rPr>
        <w:t>，</w:t>
      </w:r>
      <w:smartTag w:uri="urn:schemas-microsoft-com:office:smarttags" w:element="chmetcnv">
        <w:smartTagPr>
          <w:attr w:name="TCSC" w:val="0"/>
          <w:attr w:name="NumberType" w:val="1"/>
          <w:attr w:name="Negative" w:val="False"/>
          <w:attr w:name="HasSpace" w:val="False"/>
          <w:attr w:name="SourceValue" w:val="77"/>
          <w:attr w:name="UnitName" w:val="C"/>
        </w:smartTagPr>
        <w:r w:rsidRPr="00413119">
          <w:rPr>
            <w:rFonts w:eastAsia="標楷體" w:hint="eastAsia"/>
            <w:b/>
            <w:szCs w:val="28"/>
          </w:rPr>
          <w:t>77c</w:t>
        </w:r>
      </w:smartTag>
      <w:r w:rsidRPr="00413119">
        <w:rPr>
          <w:rFonts w:eastAsia="標楷體" w:hint="eastAsia"/>
          <w:b/>
          <w:szCs w:val="28"/>
        </w:rPr>
        <w:t>15</w:t>
      </w:r>
      <w:smartTag w:uri="urn:schemas-microsoft-com:office:smarttags" w:element="chmetcnv">
        <w:smartTagPr>
          <w:attr w:name="TCSC" w:val="0"/>
          <w:attr w:name="NumberType" w:val="1"/>
          <w:attr w:name="Negative" w:val="True"/>
          <w:attr w:name="HasSpace" w:val="False"/>
          <w:attr w:name="SourceValue" w:val="79"/>
          <w:attr w:name="UnitName" w:val="a"/>
        </w:smartTagPr>
        <w:r w:rsidRPr="00413119">
          <w:rPr>
            <w:rFonts w:eastAsia="標楷體" w:hint="eastAsia"/>
            <w:b/>
            <w:szCs w:val="28"/>
          </w:rPr>
          <w:t>-79a</w:t>
        </w:r>
      </w:smartTag>
      <w:r w:rsidRPr="00413119">
        <w:rPr>
          <w:rFonts w:eastAsia="標楷體" w:hint="eastAsia"/>
          <w:b/>
          <w:szCs w:val="28"/>
        </w:rPr>
        <w:t>7</w:t>
      </w:r>
      <w:r w:rsidRPr="00413119">
        <w:rPr>
          <w:rFonts w:eastAsia="標楷體" w:hint="eastAsia"/>
          <w:b/>
          <w:szCs w:val="28"/>
        </w:rPr>
        <w:t>）</w:t>
      </w:r>
    </w:p>
    <w:p w:rsidR="00605291" w:rsidRPr="00413119" w:rsidRDefault="00605291" w:rsidP="0031244D">
      <w:pPr>
        <w:pStyle w:val="Af6"/>
        <w:overflowPunct w:val="0"/>
        <w:spacing w:beforeLines="50" w:before="180"/>
        <w:jc w:val="both"/>
      </w:pPr>
      <w:bookmarkStart w:id="4" w:name="0059b25"/>
      <w:bookmarkEnd w:id="4"/>
      <w:r w:rsidRPr="00413119">
        <w:rPr>
          <w:rFonts w:hint="eastAsia"/>
        </w:rPr>
        <w:t>E</w:t>
      </w:r>
      <w:r w:rsidRPr="00413119">
        <w:rPr>
          <w:rFonts w:hint="eastAsia"/>
        </w:rPr>
        <w:t>、答「應以耆年、功德、智慧、多聞、得果、斷結、神通等為上座」疑</w:t>
      </w:r>
    </w:p>
    <w:p w:rsidR="00605291" w:rsidRPr="00413119" w:rsidRDefault="00605291" w:rsidP="0031244D">
      <w:pPr>
        <w:pStyle w:val="Af7"/>
        <w:overflowPunct w:val="0"/>
        <w:jc w:val="both"/>
      </w:pPr>
      <w:r w:rsidRPr="00413119">
        <w:rPr>
          <w:rFonts w:hint="eastAsia"/>
        </w:rPr>
        <w:t>（</w:t>
      </w:r>
      <w:r w:rsidRPr="00413119">
        <w:rPr>
          <w:rFonts w:hint="eastAsia"/>
        </w:rPr>
        <w:t>A</w:t>
      </w:r>
      <w:r w:rsidRPr="00413119">
        <w:rPr>
          <w:rFonts w:hint="eastAsia"/>
        </w:rPr>
        <w:t>）</w:t>
      </w:r>
      <w:r w:rsidR="00AD22DA" w:rsidRPr="00413119">
        <w:rPr>
          <w:rFonts w:hint="eastAsia"/>
        </w:rPr>
        <w:t>答「應以耆年、貴族、諸家為上座」疑</w:t>
      </w:r>
    </w:p>
    <w:p w:rsidR="00605291" w:rsidRPr="00413119" w:rsidRDefault="00605291" w:rsidP="0031244D">
      <w:pPr>
        <w:pStyle w:val="b"/>
        <w:overflowPunct w:val="0"/>
        <w:jc w:val="both"/>
      </w:pPr>
      <w:r w:rsidRPr="00413119">
        <w:rPr>
          <w:rFonts w:hint="eastAsia"/>
        </w:rPr>
        <w:t>a</w:t>
      </w:r>
      <w:r w:rsidRPr="00413119">
        <w:rPr>
          <w:rFonts w:hint="eastAsia"/>
        </w:rPr>
        <w:t>、</w:t>
      </w:r>
      <w:r w:rsidR="00AD22DA" w:rsidRPr="00413119">
        <w:rPr>
          <w:rFonts w:hint="eastAsia"/>
        </w:rPr>
        <w:t>第一說：生佛法中，名為貴族、好家中生；先受大戒，名為耆年，應受供養</w:t>
      </w:r>
    </w:p>
    <w:p w:rsidR="00605291" w:rsidRPr="00413119" w:rsidRDefault="00605291" w:rsidP="0031244D">
      <w:pPr>
        <w:overflowPunct w:val="0"/>
        <w:spacing w:afterLines="30" w:after="108"/>
        <w:ind w:leftChars="400" w:left="960" w:firstLine="0"/>
        <w:jc w:val="both"/>
        <w:rPr>
          <w:rFonts w:ascii="新細明體" w:hAnsi="新細明體"/>
          <w:szCs w:val="28"/>
        </w:rPr>
      </w:pPr>
      <w:r w:rsidRPr="00413119">
        <w:rPr>
          <w:rFonts w:ascii="新細明體" w:hAnsi="新細明體" w:hint="eastAsia"/>
          <w:szCs w:val="28"/>
        </w:rPr>
        <w:t>汝說「</w:t>
      </w:r>
      <w:r w:rsidRPr="00413119">
        <w:rPr>
          <w:rFonts w:ascii="標楷體" w:eastAsia="標楷體" w:hAnsi="新細明體" w:hint="eastAsia"/>
          <w:szCs w:val="28"/>
        </w:rPr>
        <w:t>耆年、貴族、家等，應為上座</w:t>
      </w:r>
      <w:r w:rsidRPr="00413119">
        <w:rPr>
          <w:rFonts w:ascii="新細明體" w:hAnsi="新細明體" w:hint="eastAsia"/>
          <w:szCs w:val="28"/>
        </w:rPr>
        <w:t>」</w:t>
      </w:r>
      <w:r w:rsidRPr="00413119">
        <w:rPr>
          <w:rStyle w:val="a6"/>
        </w:rPr>
        <w:footnoteReference w:id="121"/>
      </w:r>
      <w:r w:rsidRPr="00413119">
        <w:rPr>
          <w:rFonts w:ascii="新細明體" w:hAnsi="新細明體" w:hint="eastAsia"/>
          <w:szCs w:val="28"/>
        </w:rPr>
        <w:t>，</w:t>
      </w:r>
    </w:p>
    <w:p w:rsidR="00605291" w:rsidRPr="00413119" w:rsidRDefault="00605291" w:rsidP="0031244D">
      <w:pPr>
        <w:overflowPunct w:val="0"/>
        <w:spacing w:afterLines="30" w:after="108"/>
        <w:ind w:leftChars="400" w:left="960" w:firstLine="0"/>
        <w:jc w:val="both"/>
        <w:rPr>
          <w:rFonts w:ascii="新細明體" w:hAnsi="新細明體"/>
          <w:szCs w:val="28"/>
        </w:rPr>
      </w:pPr>
      <w:r w:rsidRPr="00413119">
        <w:rPr>
          <w:rFonts w:ascii="新細明體" w:hAnsi="新細明體" w:hint="eastAsia"/>
          <w:szCs w:val="28"/>
        </w:rPr>
        <w:t>今當答：</w:t>
      </w:r>
      <w:r w:rsidRPr="00413119">
        <w:rPr>
          <w:rFonts w:hint="eastAsia"/>
        </w:rPr>
        <w:t>道</w:t>
      </w:r>
      <w:r w:rsidRPr="00413119">
        <w:rPr>
          <w:rFonts w:ascii="新細明體" w:hAnsi="新細明體" w:hint="eastAsia"/>
          <w:szCs w:val="28"/>
        </w:rPr>
        <w:t>法</w:t>
      </w:r>
      <w:r w:rsidRPr="00413119">
        <w:rPr>
          <w:rStyle w:val="a6"/>
          <w:szCs w:val="28"/>
        </w:rPr>
        <w:footnoteReference w:id="122"/>
      </w:r>
      <w:r w:rsidRPr="00413119">
        <w:rPr>
          <w:rFonts w:ascii="新細明體" w:hAnsi="新細明體" w:hint="eastAsia"/>
          <w:szCs w:val="28"/>
        </w:rPr>
        <w:t>中，耆年、貴族、家等，於道無益。何以故？生佛法中，名為</w:t>
      </w:r>
      <w:r w:rsidRPr="00413119">
        <w:rPr>
          <w:rFonts w:ascii="新細明體" w:hAnsi="新細明體" w:hint="eastAsia"/>
          <w:b/>
          <w:bCs/>
          <w:szCs w:val="28"/>
        </w:rPr>
        <w:t>貴族</w:t>
      </w:r>
      <w:r w:rsidRPr="00413119">
        <w:rPr>
          <w:rFonts w:ascii="新細明體" w:hAnsi="新細明體" w:hint="eastAsia"/>
          <w:szCs w:val="28"/>
        </w:rPr>
        <w:t>、</w:t>
      </w:r>
      <w:r w:rsidRPr="00413119">
        <w:rPr>
          <w:rFonts w:ascii="新細明體" w:hAnsi="新細明體" w:hint="eastAsia"/>
          <w:b/>
          <w:bCs/>
          <w:szCs w:val="28"/>
        </w:rPr>
        <w:t>好家</w:t>
      </w:r>
      <w:r w:rsidRPr="00413119">
        <w:rPr>
          <w:rFonts w:ascii="新細明體" w:hAnsi="新細明體" w:hint="eastAsia"/>
          <w:szCs w:val="28"/>
        </w:rPr>
        <w:t>中生；從受大戒數其年數，名為</w:t>
      </w:r>
      <w:r w:rsidRPr="00413119">
        <w:rPr>
          <w:rFonts w:ascii="新細明體" w:hAnsi="新細明體" w:hint="eastAsia"/>
          <w:b/>
          <w:bCs/>
          <w:szCs w:val="28"/>
        </w:rPr>
        <w:t>耆年</w:t>
      </w:r>
      <w:r w:rsidRPr="00413119">
        <w:rPr>
          <w:rFonts w:ascii="新細明體" w:hAnsi="新細明體" w:hint="eastAsia"/>
          <w:szCs w:val="28"/>
        </w:rPr>
        <w:t>。</w:t>
      </w:r>
      <w:r w:rsidRPr="00413119">
        <w:rPr>
          <w:rStyle w:val="a6"/>
          <w:szCs w:val="28"/>
        </w:rPr>
        <w:footnoteReference w:id="123"/>
      </w:r>
    </w:p>
    <w:p w:rsidR="00605291" w:rsidRPr="00413119" w:rsidRDefault="00605291" w:rsidP="0031244D">
      <w:pPr>
        <w:overflowPunct w:val="0"/>
        <w:spacing w:afterLines="30" w:after="108"/>
        <w:ind w:leftChars="400" w:left="960" w:firstLine="0"/>
        <w:jc w:val="both"/>
        <w:rPr>
          <w:rFonts w:ascii="新細明體" w:hAnsi="新細明體"/>
          <w:szCs w:val="28"/>
        </w:rPr>
      </w:pPr>
      <w:r w:rsidRPr="00413119">
        <w:rPr>
          <w:rFonts w:ascii="新細明體" w:hAnsi="新細明體" w:hint="eastAsia"/>
          <w:szCs w:val="28"/>
        </w:rPr>
        <w:t>汝謂「</w:t>
      </w:r>
      <w:r w:rsidRPr="00413119">
        <w:rPr>
          <w:rFonts w:ascii="標楷體" w:eastAsia="標楷體" w:hAnsi="新細明體" w:hint="eastAsia"/>
          <w:szCs w:val="28"/>
        </w:rPr>
        <w:t>耆年應供養</w:t>
      </w:r>
      <w:r w:rsidRPr="00413119">
        <w:rPr>
          <w:rFonts w:ascii="新細明體" w:hAnsi="新細明體" w:hint="eastAsia"/>
          <w:szCs w:val="28"/>
        </w:rPr>
        <w:t>」者，先出家受戒非是大耶？</w:t>
      </w:r>
      <w:r w:rsidRPr="00413119">
        <w:rPr>
          <w:rStyle w:val="a6"/>
          <w:szCs w:val="28"/>
        </w:rPr>
        <w:footnoteReference w:id="124"/>
      </w:r>
    </w:p>
    <w:p w:rsidR="00AD22DA" w:rsidRPr="00413119" w:rsidRDefault="00AD22DA" w:rsidP="0031244D">
      <w:pPr>
        <w:pStyle w:val="b"/>
        <w:overflowPunct w:val="0"/>
        <w:jc w:val="both"/>
      </w:pPr>
      <w:r w:rsidRPr="00413119">
        <w:rPr>
          <w:rFonts w:hint="eastAsia"/>
        </w:rPr>
        <w:t>b</w:t>
      </w:r>
      <w:r w:rsidRPr="00413119">
        <w:rPr>
          <w:rFonts w:hint="eastAsia"/>
        </w:rPr>
        <w:t>、第二說：比丘受大戒名為生佛家，無諸姓大小家之別</w:t>
      </w:r>
    </w:p>
    <w:p w:rsidR="00605291" w:rsidRPr="00413119" w:rsidRDefault="00605291" w:rsidP="0031244D">
      <w:pPr>
        <w:overflowPunct w:val="0"/>
        <w:spacing w:afterLines="30" w:after="108"/>
        <w:ind w:leftChars="400" w:left="960" w:firstLine="0"/>
        <w:jc w:val="both"/>
        <w:rPr>
          <w:rFonts w:ascii="新細明體" w:hAnsi="新細明體"/>
          <w:szCs w:val="28"/>
        </w:rPr>
      </w:pPr>
      <w:r w:rsidRPr="00413119">
        <w:rPr>
          <w:rFonts w:ascii="新細明體" w:hAnsi="新細明體" w:hint="eastAsia"/>
          <w:szCs w:val="28"/>
        </w:rPr>
        <w:t>又，從受戒以後，無有諸姓</w:t>
      </w:r>
      <w:r w:rsidRPr="00413119">
        <w:rPr>
          <w:rStyle w:val="a6"/>
          <w:szCs w:val="28"/>
        </w:rPr>
        <w:footnoteReference w:id="125"/>
      </w:r>
      <w:r w:rsidRPr="00413119">
        <w:rPr>
          <w:rFonts w:ascii="新細明體" w:hAnsi="新細明體" w:hint="eastAsia"/>
          <w:szCs w:val="28"/>
        </w:rPr>
        <w:t>等差別。諸比丘受大戒，名為生在佛家，是則失先大、小家，名皆為一家。</w:t>
      </w:r>
    </w:p>
    <w:p w:rsidR="00605291" w:rsidRPr="00413119" w:rsidRDefault="00605291" w:rsidP="0031244D">
      <w:pPr>
        <w:pStyle w:val="Af7"/>
        <w:overflowPunct w:val="0"/>
        <w:spacing w:line="358" w:lineRule="exact"/>
        <w:jc w:val="both"/>
      </w:pPr>
      <w:r w:rsidRPr="00413119">
        <w:rPr>
          <w:rFonts w:hint="eastAsia"/>
        </w:rPr>
        <w:t>（</w:t>
      </w:r>
      <w:r w:rsidRPr="00413119">
        <w:rPr>
          <w:rFonts w:hint="eastAsia"/>
        </w:rPr>
        <w:t>B</w:t>
      </w:r>
      <w:r w:rsidRPr="00413119">
        <w:rPr>
          <w:rFonts w:hint="eastAsia"/>
        </w:rPr>
        <w:t>）</w:t>
      </w:r>
      <w:r w:rsidR="00AD22DA" w:rsidRPr="00413119">
        <w:rPr>
          <w:rFonts w:hint="eastAsia"/>
        </w:rPr>
        <w:t>答「應以</w:t>
      </w:r>
      <w:r w:rsidRPr="00413119">
        <w:rPr>
          <w:rFonts w:hint="eastAsia"/>
        </w:rPr>
        <w:t>功德</w:t>
      </w:r>
      <w:r w:rsidR="00AD22DA" w:rsidRPr="00413119">
        <w:rPr>
          <w:rFonts w:hint="eastAsia"/>
        </w:rPr>
        <w:t>為上座」疑</w:t>
      </w:r>
    </w:p>
    <w:p w:rsidR="00605291" w:rsidRPr="00413119" w:rsidRDefault="00605291" w:rsidP="0031244D">
      <w:pPr>
        <w:pStyle w:val="b"/>
        <w:overflowPunct w:val="0"/>
        <w:spacing w:line="358" w:lineRule="exact"/>
        <w:jc w:val="both"/>
      </w:pPr>
      <w:r w:rsidRPr="00413119">
        <w:rPr>
          <w:rFonts w:hint="eastAsia"/>
        </w:rPr>
        <w:t>a</w:t>
      </w:r>
      <w:r w:rsidRPr="00413119">
        <w:rPr>
          <w:rFonts w:hint="eastAsia"/>
        </w:rPr>
        <w:t>、持戒</w:t>
      </w:r>
    </w:p>
    <w:p w:rsidR="00471912" w:rsidRPr="00413119" w:rsidRDefault="00471912" w:rsidP="00471912">
      <w:pPr>
        <w:pStyle w:val="b"/>
        <w:overflowPunct w:val="0"/>
        <w:snapToGrid w:val="0"/>
        <w:spacing w:beforeLines="30" w:before="108" w:line="358" w:lineRule="exact"/>
        <w:ind w:leftChars="450" w:left="1080"/>
        <w:jc w:val="both"/>
      </w:pPr>
      <w:r w:rsidRPr="00413119">
        <w:rPr>
          <w:rFonts w:hint="eastAsia"/>
        </w:rPr>
        <w:lastRenderedPageBreak/>
        <w:t>（</w:t>
      </w:r>
      <w:r w:rsidRPr="00413119">
        <w:rPr>
          <w:rFonts w:hint="eastAsia"/>
        </w:rPr>
        <w:t>a</w:t>
      </w:r>
      <w:r w:rsidRPr="00413119">
        <w:rPr>
          <w:rFonts w:hint="eastAsia"/>
        </w:rPr>
        <w:t>）明義</w:t>
      </w:r>
    </w:p>
    <w:p w:rsidR="00471912" w:rsidRPr="00413119" w:rsidRDefault="00471912" w:rsidP="00471912">
      <w:pPr>
        <w:overflowPunct w:val="0"/>
        <w:snapToGrid w:val="0"/>
        <w:spacing w:line="358" w:lineRule="exact"/>
        <w:ind w:leftChars="450" w:left="1080" w:firstLine="0"/>
        <w:jc w:val="both"/>
        <w:rPr>
          <w:rFonts w:ascii="新細明體" w:hAnsi="新細明體"/>
          <w:szCs w:val="28"/>
        </w:rPr>
      </w:pPr>
      <w:r w:rsidRPr="00413119">
        <w:rPr>
          <w:rFonts w:ascii="新細明體" w:hAnsi="新細明體" w:hint="eastAsia"/>
          <w:szCs w:val="28"/>
        </w:rPr>
        <w:t>汝說「</w:t>
      </w:r>
      <w:r w:rsidRPr="00413119">
        <w:rPr>
          <w:rFonts w:ascii="標楷體" w:eastAsia="標楷體" w:hAnsi="標楷體" w:hint="eastAsia"/>
          <w:szCs w:val="28"/>
        </w:rPr>
        <w:t>持戒</w:t>
      </w:r>
      <w:r w:rsidRPr="00413119">
        <w:rPr>
          <w:rFonts w:ascii="新細明體" w:hAnsi="新細明體" w:cs="Arial" w:hint="eastAsia"/>
          <w:szCs w:val="28"/>
        </w:rPr>
        <w:t>」者，出家在先，持戒日久，長夜護持，年歲多故，應為上座。如結戒中說</w:t>
      </w:r>
      <w:r w:rsidRPr="00413119">
        <w:rPr>
          <w:rFonts w:ascii="新細明體" w:hAnsi="新細明體" w:hint="eastAsia"/>
          <w:szCs w:val="28"/>
        </w:rPr>
        <w:t>。</w:t>
      </w:r>
    </w:p>
    <w:p w:rsidR="00471912" w:rsidRPr="00413119" w:rsidRDefault="00471912" w:rsidP="00471912">
      <w:pPr>
        <w:pStyle w:val="b"/>
        <w:overflowPunct w:val="0"/>
        <w:snapToGrid w:val="0"/>
        <w:spacing w:beforeLines="30" w:before="108" w:line="358" w:lineRule="exact"/>
        <w:ind w:leftChars="450" w:left="1080"/>
        <w:jc w:val="both"/>
        <w:rPr>
          <w:rFonts w:hint="eastAsia"/>
        </w:rPr>
      </w:pPr>
      <w:r w:rsidRPr="00413119">
        <w:rPr>
          <w:rFonts w:hint="eastAsia"/>
        </w:rPr>
        <w:t>（</w:t>
      </w:r>
      <w:r w:rsidRPr="00413119">
        <w:rPr>
          <w:rFonts w:hint="eastAsia"/>
        </w:rPr>
        <w:t>b</w:t>
      </w:r>
      <w:r w:rsidRPr="00413119">
        <w:rPr>
          <w:rFonts w:hint="eastAsia"/>
        </w:rPr>
        <w:t>）釋疑</w:t>
      </w:r>
    </w:p>
    <w:p w:rsidR="00605291" w:rsidRPr="00413119" w:rsidRDefault="00471912" w:rsidP="00471912">
      <w:pPr>
        <w:pStyle w:val="b0"/>
        <w:overflowPunct w:val="0"/>
        <w:snapToGrid w:val="0"/>
        <w:spacing w:line="340" w:lineRule="exact"/>
        <w:ind w:leftChars="500" w:left="1200"/>
        <w:jc w:val="both"/>
      </w:pPr>
      <w:r w:rsidRPr="00413119">
        <w:rPr>
          <w:rFonts w:hint="eastAsia"/>
        </w:rPr>
        <w:t>Ⅰ、</w:t>
      </w:r>
      <w:r w:rsidR="00605291" w:rsidRPr="00413119">
        <w:rPr>
          <w:rFonts w:hint="eastAsia"/>
        </w:rPr>
        <w:t>舉外人疑</w:t>
      </w:r>
    </w:p>
    <w:p w:rsidR="00605291" w:rsidRPr="00413119" w:rsidRDefault="00605291" w:rsidP="00471912">
      <w:pPr>
        <w:overflowPunct w:val="0"/>
        <w:snapToGrid w:val="0"/>
        <w:spacing w:line="358" w:lineRule="exact"/>
        <w:ind w:leftChars="500" w:left="1200" w:firstLine="0"/>
        <w:jc w:val="both"/>
        <w:rPr>
          <w:rFonts w:ascii="新細明體" w:hAnsi="新細明體"/>
          <w:szCs w:val="28"/>
        </w:rPr>
      </w:pPr>
      <w:r w:rsidRPr="00413119">
        <w:rPr>
          <w:rFonts w:ascii="新細明體" w:hAnsi="新細明體" w:hint="eastAsia"/>
          <w:szCs w:val="28"/>
        </w:rPr>
        <w:t>汝說「</w:t>
      </w:r>
      <w:r w:rsidRPr="00413119">
        <w:rPr>
          <w:rFonts w:ascii="標楷體" w:eastAsia="標楷體" w:hAnsi="新細明體" w:hint="eastAsia"/>
          <w:szCs w:val="28"/>
        </w:rPr>
        <w:t>持戒之人不應禮破戒</w:t>
      </w:r>
      <w:r w:rsidRPr="00413119">
        <w:rPr>
          <w:rFonts w:ascii="新細明體" w:hAnsi="新細明體" w:hint="eastAsia"/>
          <w:szCs w:val="28"/>
        </w:rPr>
        <w:t>」</w:t>
      </w:r>
      <w:r w:rsidRPr="00413119">
        <w:rPr>
          <w:rStyle w:val="a6"/>
        </w:rPr>
        <w:footnoteReference w:id="126"/>
      </w:r>
      <w:r w:rsidRPr="00413119">
        <w:rPr>
          <w:rFonts w:ascii="新細明體" w:hAnsi="新細明體" w:hint="eastAsia"/>
          <w:szCs w:val="28"/>
        </w:rPr>
        <w:t>者，</w:t>
      </w:r>
    </w:p>
    <w:p w:rsidR="00605291" w:rsidRPr="00413119" w:rsidRDefault="00471912" w:rsidP="00471912">
      <w:pPr>
        <w:pStyle w:val="b0"/>
        <w:overflowPunct w:val="0"/>
        <w:snapToGrid w:val="0"/>
        <w:spacing w:beforeLines="30" w:before="108" w:line="340" w:lineRule="exact"/>
        <w:ind w:leftChars="500" w:left="1200"/>
        <w:jc w:val="both"/>
      </w:pPr>
      <w:r w:rsidRPr="00413119">
        <w:rPr>
          <w:rFonts w:hint="eastAsia"/>
        </w:rPr>
        <w:t>Ⅱ、</w:t>
      </w:r>
      <w:r w:rsidR="00605291" w:rsidRPr="00413119">
        <w:rPr>
          <w:rFonts w:hint="eastAsia"/>
        </w:rPr>
        <w:t>論主釋疑</w:t>
      </w:r>
    </w:p>
    <w:p w:rsidR="00605291" w:rsidRPr="00413119" w:rsidRDefault="00605291" w:rsidP="00471912">
      <w:pPr>
        <w:overflowPunct w:val="0"/>
        <w:snapToGrid w:val="0"/>
        <w:spacing w:line="358" w:lineRule="exact"/>
        <w:ind w:leftChars="500" w:left="1200" w:firstLine="0"/>
        <w:jc w:val="both"/>
        <w:rPr>
          <w:rFonts w:ascii="新細明體" w:hAnsi="新細明體"/>
          <w:b/>
          <w:szCs w:val="28"/>
        </w:rPr>
      </w:pPr>
      <w:r w:rsidRPr="00413119">
        <w:rPr>
          <w:rFonts w:ascii="新細明體" w:hAnsi="新細明體" w:hint="eastAsia"/>
          <w:szCs w:val="28"/>
        </w:rPr>
        <w:t>今當答：破戒人尚不應共住，何況禮拜供養</w:t>
      </w:r>
      <w:r w:rsidR="00AD22DA" w:rsidRPr="00413119">
        <w:rPr>
          <w:rFonts w:ascii="新細明體" w:hAnsi="新細明體" w:hint="eastAsia"/>
          <w:szCs w:val="28"/>
        </w:rPr>
        <w:t>！</w:t>
      </w:r>
      <w:r w:rsidRPr="00413119">
        <w:rPr>
          <w:rFonts w:ascii="新細明體" w:hAnsi="新細明體" w:hint="eastAsia"/>
          <w:szCs w:val="28"/>
        </w:rPr>
        <w:t>以其自言</w:t>
      </w:r>
      <w:r w:rsidRPr="00413119">
        <w:rPr>
          <w:rFonts w:ascii="標楷體" w:hAnsi="新細明體" w:hint="eastAsia"/>
          <w:szCs w:val="28"/>
        </w:rPr>
        <w:t>是比丘</w:t>
      </w:r>
      <w:r w:rsidRPr="00413119">
        <w:rPr>
          <w:rFonts w:ascii="新細明體" w:hAnsi="新細明體" w:hint="eastAsia"/>
          <w:szCs w:val="28"/>
        </w:rPr>
        <w:t>故，隨其大小而為作禮，如禮泥木天像，以念「真天」故。佛勅</w:t>
      </w:r>
      <w:r w:rsidRPr="00413119">
        <w:rPr>
          <w:rStyle w:val="a6"/>
          <w:szCs w:val="28"/>
        </w:rPr>
        <w:footnoteReference w:id="127"/>
      </w:r>
      <w:r w:rsidRPr="00413119">
        <w:rPr>
          <w:rFonts w:ascii="新細明體" w:hAnsi="新細明體" w:hint="eastAsia"/>
          <w:szCs w:val="28"/>
        </w:rPr>
        <w:t>年少應禮上座，</w:t>
      </w:r>
      <w:r w:rsidRPr="00413119">
        <w:rPr>
          <w:rStyle w:val="a6"/>
          <w:szCs w:val="28"/>
        </w:rPr>
        <w:footnoteReference w:id="128"/>
      </w:r>
      <w:r w:rsidRPr="00413119">
        <w:rPr>
          <w:rFonts w:ascii="新細明體" w:hAnsi="新細明體" w:hint="eastAsia"/>
          <w:b/>
          <w:szCs w:val="28"/>
        </w:rPr>
        <w:t>順佛教故，則便得福。</w:t>
      </w:r>
    </w:p>
    <w:p w:rsidR="00605291" w:rsidRPr="00413119" w:rsidRDefault="00605291" w:rsidP="00471912">
      <w:pPr>
        <w:pStyle w:val="b"/>
        <w:overflowPunct w:val="0"/>
        <w:snapToGrid w:val="0"/>
        <w:spacing w:beforeLines="30" w:before="108" w:line="358" w:lineRule="exact"/>
        <w:jc w:val="both"/>
      </w:pPr>
      <w:r w:rsidRPr="00413119">
        <w:rPr>
          <w:rFonts w:hint="eastAsia"/>
        </w:rPr>
        <w:t>b</w:t>
      </w:r>
      <w:r w:rsidRPr="00413119">
        <w:rPr>
          <w:rFonts w:hint="eastAsia"/>
        </w:rPr>
        <w:t>、頭陀</w:t>
      </w:r>
    </w:p>
    <w:p w:rsidR="00605291" w:rsidRPr="00413119" w:rsidRDefault="00605291" w:rsidP="00471912">
      <w:pPr>
        <w:pStyle w:val="b0"/>
        <w:overflowPunct w:val="0"/>
        <w:snapToGrid w:val="0"/>
        <w:spacing w:line="340" w:lineRule="exact"/>
        <w:jc w:val="both"/>
      </w:pPr>
      <w:r w:rsidRPr="00413119">
        <w:rPr>
          <w:rFonts w:hint="eastAsia"/>
        </w:rPr>
        <w:t>（</w:t>
      </w:r>
      <w:r w:rsidRPr="00413119">
        <w:rPr>
          <w:rFonts w:hint="eastAsia"/>
        </w:rPr>
        <w:t>a</w:t>
      </w:r>
      <w:r w:rsidRPr="00413119">
        <w:rPr>
          <w:rFonts w:hint="eastAsia"/>
        </w:rPr>
        <w:t>）舉外人疑</w:t>
      </w:r>
    </w:p>
    <w:p w:rsidR="00605291" w:rsidRPr="00413119" w:rsidRDefault="00605291" w:rsidP="00471912">
      <w:pPr>
        <w:overflowPunct w:val="0"/>
        <w:snapToGrid w:val="0"/>
        <w:spacing w:beforeLines="30" w:before="108" w:line="358" w:lineRule="exact"/>
        <w:ind w:leftChars="450" w:left="1080" w:firstLine="0"/>
        <w:jc w:val="both"/>
        <w:rPr>
          <w:szCs w:val="28"/>
        </w:rPr>
      </w:pPr>
      <w:r w:rsidRPr="00413119">
        <w:rPr>
          <w:rFonts w:hint="eastAsia"/>
          <w:szCs w:val="28"/>
        </w:rPr>
        <w:t>汝說「</w:t>
      </w:r>
      <w:r w:rsidRPr="00413119">
        <w:rPr>
          <w:rFonts w:eastAsia="標楷體" w:hint="eastAsia"/>
          <w:szCs w:val="28"/>
        </w:rPr>
        <w:t>以頭陀故，應敬禮</w:t>
      </w:r>
      <w:r w:rsidRPr="00413119">
        <w:rPr>
          <w:rFonts w:hint="eastAsia"/>
          <w:szCs w:val="28"/>
        </w:rPr>
        <w:t>」</w:t>
      </w:r>
      <w:r w:rsidRPr="00413119">
        <w:rPr>
          <w:rStyle w:val="a6"/>
        </w:rPr>
        <w:footnoteReference w:id="129"/>
      </w:r>
      <w:r w:rsidRPr="00413119">
        <w:rPr>
          <w:rFonts w:hint="eastAsia"/>
          <w:szCs w:val="28"/>
        </w:rPr>
        <w:t>者，</w:t>
      </w:r>
    </w:p>
    <w:p w:rsidR="00605291" w:rsidRPr="00413119" w:rsidRDefault="00605291" w:rsidP="00471912">
      <w:pPr>
        <w:pStyle w:val="b0"/>
        <w:overflowPunct w:val="0"/>
        <w:snapToGrid w:val="0"/>
        <w:spacing w:beforeLines="30" w:before="108" w:line="358" w:lineRule="exact"/>
        <w:jc w:val="both"/>
      </w:pPr>
      <w:r w:rsidRPr="00413119">
        <w:rPr>
          <w:rFonts w:hint="eastAsia"/>
        </w:rPr>
        <w:t>（</w:t>
      </w:r>
      <w:r w:rsidRPr="00413119">
        <w:rPr>
          <w:rFonts w:hint="eastAsia"/>
        </w:rPr>
        <w:t>b</w:t>
      </w:r>
      <w:r w:rsidRPr="00413119">
        <w:rPr>
          <w:rFonts w:hint="eastAsia"/>
        </w:rPr>
        <w:t>）論主釋疑</w:t>
      </w:r>
    </w:p>
    <w:p w:rsidR="00605291" w:rsidRPr="00413119" w:rsidRDefault="00605291" w:rsidP="00471912">
      <w:pPr>
        <w:overflowPunct w:val="0"/>
        <w:snapToGrid w:val="0"/>
        <w:spacing w:line="358" w:lineRule="exact"/>
        <w:ind w:leftChars="450" w:left="1080" w:firstLine="0"/>
        <w:jc w:val="both"/>
        <w:rPr>
          <w:rFonts w:ascii="新細明體" w:hAnsi="新細明體"/>
          <w:szCs w:val="28"/>
        </w:rPr>
      </w:pPr>
      <w:r w:rsidRPr="00413119">
        <w:rPr>
          <w:rFonts w:hint="eastAsia"/>
          <w:szCs w:val="28"/>
        </w:rPr>
        <w:t>今當答</w:t>
      </w:r>
      <w:r w:rsidR="00EE3BEB" w:rsidRPr="00413119">
        <w:rPr>
          <w:rFonts w:hint="eastAsia"/>
          <w:szCs w:val="28"/>
        </w:rPr>
        <w:t>。</w:t>
      </w:r>
      <w:r w:rsidRPr="00413119">
        <w:rPr>
          <w:rFonts w:ascii="新細明體" w:hAnsi="新細明體" w:hint="eastAsia"/>
          <w:szCs w:val="28"/>
        </w:rPr>
        <w:t>若頭陀人</w:t>
      </w:r>
      <w:r w:rsidRPr="00413119">
        <w:rPr>
          <w:rStyle w:val="a6"/>
          <w:szCs w:val="28"/>
        </w:rPr>
        <w:footnoteReference w:id="130"/>
      </w:r>
      <w:r w:rsidR="00EE3BEB" w:rsidRPr="00413119">
        <w:rPr>
          <w:rFonts w:ascii="新細明體" w:hAnsi="新細明體" w:hint="eastAsia"/>
          <w:szCs w:val="28"/>
        </w:rPr>
        <w:t>有五種故，難得分別：</w:t>
      </w:r>
      <w:r w:rsidRPr="00413119">
        <w:rPr>
          <w:rFonts w:ascii="新細明體" w:hAnsi="新細明體" w:hint="eastAsia"/>
          <w:szCs w:val="28"/>
        </w:rPr>
        <w:t>一者、</w:t>
      </w:r>
      <w:r w:rsidRPr="00413119">
        <w:rPr>
          <w:rFonts w:hint="eastAsia"/>
          <w:sz w:val="22"/>
          <w:shd w:val="pct15" w:color="auto" w:fill="FFFFFF"/>
        </w:rPr>
        <w:t>（</w:t>
      </w:r>
      <w:smartTag w:uri="urn:schemas-microsoft-com:office:smarttags" w:element="chmetcnv">
        <w:smartTagPr>
          <w:attr w:name="TCSC" w:val="0"/>
          <w:attr w:name="NumberType" w:val="1"/>
          <w:attr w:name="Negative" w:val="False"/>
          <w:attr w:name="HasSpace" w:val="False"/>
          <w:attr w:name="SourceValue" w:val="78"/>
          <w:attr w:name="UnitName" w:val="a"/>
        </w:smartTagPr>
        <w:r w:rsidRPr="00413119">
          <w:rPr>
            <w:rFonts w:hint="eastAsia"/>
            <w:sz w:val="22"/>
            <w:shd w:val="pct15" w:color="auto" w:fill="FFFFFF"/>
          </w:rPr>
          <w:t>78a</w:t>
        </w:r>
      </w:smartTag>
      <w:r w:rsidRPr="00413119">
        <w:rPr>
          <w:rFonts w:hint="eastAsia"/>
          <w:sz w:val="22"/>
          <w:shd w:val="pct15" w:color="auto" w:fill="FFFFFF"/>
        </w:rPr>
        <w:t>）</w:t>
      </w:r>
      <w:r w:rsidRPr="00413119">
        <w:rPr>
          <w:rFonts w:ascii="新細明體" w:hAnsi="新細明體" w:hint="eastAsia"/>
          <w:szCs w:val="28"/>
        </w:rPr>
        <w:t>愚癡無所知故，貪受難法，二者、鈍根悕望得利，三者、惡意欺誑於人，四者、狂亂，五者、作念：「頭陀法者，諸佛賢聖所共稱讚，以其隨順涅槃道故。」</w:t>
      </w:r>
      <w:r w:rsidR="00D17969" w:rsidRPr="00413119">
        <w:rPr>
          <w:rStyle w:val="a6"/>
          <w:sz w:val="22"/>
          <w:szCs w:val="22"/>
        </w:rPr>
        <w:footnoteReference w:id="131"/>
      </w:r>
    </w:p>
    <w:p w:rsidR="00605291" w:rsidRPr="00413119" w:rsidRDefault="00605291" w:rsidP="0031244D">
      <w:pPr>
        <w:overflowPunct w:val="0"/>
        <w:spacing w:afterLines="30" w:after="108" w:line="358" w:lineRule="exact"/>
        <w:ind w:leftChars="450" w:left="1080" w:firstLine="0"/>
        <w:jc w:val="both"/>
        <w:rPr>
          <w:rFonts w:ascii="新細明體" w:hAnsi="新細明體"/>
          <w:szCs w:val="28"/>
        </w:rPr>
      </w:pPr>
      <w:r w:rsidRPr="00413119">
        <w:rPr>
          <w:rFonts w:ascii="新細明體" w:hAnsi="新細明體" w:hint="eastAsia"/>
          <w:szCs w:val="28"/>
        </w:rPr>
        <w:lastRenderedPageBreak/>
        <w:t>是五種人行頭陀法，真偽難別。</w:t>
      </w:r>
    </w:p>
    <w:p w:rsidR="00605291" w:rsidRPr="00413119" w:rsidRDefault="00605291" w:rsidP="0031244D">
      <w:pPr>
        <w:pStyle w:val="Af7"/>
        <w:overflowPunct w:val="0"/>
        <w:spacing w:line="358" w:lineRule="exact"/>
        <w:jc w:val="both"/>
      </w:pPr>
      <w:r w:rsidRPr="00413119">
        <w:rPr>
          <w:rFonts w:hint="eastAsia"/>
        </w:rPr>
        <w:t>（</w:t>
      </w:r>
      <w:r w:rsidRPr="00413119">
        <w:rPr>
          <w:rFonts w:hint="eastAsia"/>
        </w:rPr>
        <w:t>C</w:t>
      </w:r>
      <w:r w:rsidRPr="00413119">
        <w:rPr>
          <w:rFonts w:hint="eastAsia"/>
        </w:rPr>
        <w:t>）</w:t>
      </w:r>
      <w:r w:rsidR="00AD22DA" w:rsidRPr="00413119">
        <w:rPr>
          <w:rFonts w:hint="eastAsia"/>
        </w:rPr>
        <w:t>答「應以</w:t>
      </w:r>
      <w:r w:rsidRPr="00413119">
        <w:rPr>
          <w:rFonts w:hint="eastAsia"/>
        </w:rPr>
        <w:t>多聞</w:t>
      </w:r>
      <w:r w:rsidR="00AD22DA" w:rsidRPr="00413119">
        <w:rPr>
          <w:rFonts w:hint="eastAsia"/>
        </w:rPr>
        <w:t>為上座」疑</w:t>
      </w:r>
    </w:p>
    <w:p w:rsidR="00605291" w:rsidRPr="00413119" w:rsidRDefault="00605291" w:rsidP="0031244D">
      <w:pPr>
        <w:overflowPunct w:val="0"/>
        <w:spacing w:afterLines="30" w:after="108" w:line="358" w:lineRule="exact"/>
        <w:ind w:leftChars="350" w:left="840" w:firstLine="0"/>
        <w:jc w:val="both"/>
      </w:pPr>
      <w:r w:rsidRPr="00413119">
        <w:rPr>
          <w:rFonts w:hint="eastAsia"/>
        </w:rPr>
        <w:t>「</w:t>
      </w:r>
      <w:r w:rsidRPr="00413119">
        <w:rPr>
          <w:rFonts w:eastAsia="標楷體" w:hint="eastAsia"/>
        </w:rPr>
        <w:t>多聞</w:t>
      </w:r>
      <w:r w:rsidRPr="00413119">
        <w:rPr>
          <w:rFonts w:hint="eastAsia"/>
        </w:rPr>
        <w:t>」</w:t>
      </w:r>
      <w:r w:rsidRPr="00413119">
        <w:rPr>
          <w:rStyle w:val="a6"/>
        </w:rPr>
        <w:footnoteReference w:id="132"/>
      </w:r>
      <w:r w:rsidRPr="00413119">
        <w:rPr>
          <w:rFonts w:hint="eastAsia"/>
        </w:rPr>
        <w:t>者，多聞之人亦如頭陀，難可分別。何以故？或以樂道故多聞、或以利養故多聞；如是等亦難分別。</w:t>
      </w:r>
    </w:p>
    <w:p w:rsidR="00605291" w:rsidRPr="00413119" w:rsidRDefault="00605291" w:rsidP="00471912">
      <w:pPr>
        <w:overflowPunct w:val="0"/>
        <w:spacing w:line="354" w:lineRule="exact"/>
        <w:ind w:leftChars="350" w:left="840" w:firstLine="0"/>
        <w:jc w:val="both"/>
      </w:pPr>
      <w:r w:rsidRPr="00413119">
        <w:rPr>
          <w:rFonts w:hint="eastAsia"/>
        </w:rPr>
        <w:t>又，佛法貴如說行，不貴多讀、多誦。</w:t>
      </w:r>
    </w:p>
    <w:p w:rsidR="00605291" w:rsidRPr="00413119" w:rsidRDefault="00605291" w:rsidP="0031244D">
      <w:pPr>
        <w:overflowPunct w:val="0"/>
        <w:spacing w:afterLines="30" w:after="108" w:line="354" w:lineRule="exact"/>
        <w:ind w:leftChars="350" w:left="840" w:firstLine="0"/>
        <w:jc w:val="both"/>
      </w:pPr>
      <w:r w:rsidRPr="00413119">
        <w:rPr>
          <w:rFonts w:hint="eastAsia"/>
        </w:rPr>
        <w:t>又，如佛說</w:t>
      </w:r>
      <w:r w:rsidR="00AD22DA" w:rsidRPr="00413119">
        <w:rPr>
          <w:rFonts w:hint="eastAsia"/>
        </w:rPr>
        <w:t>：</w:t>
      </w:r>
      <w:r w:rsidRPr="00413119">
        <w:rPr>
          <w:rFonts w:hint="eastAsia"/>
        </w:rPr>
        <w:t>「</w:t>
      </w:r>
      <w:r w:rsidRPr="00413119">
        <w:rPr>
          <w:rFonts w:ascii="標楷體" w:eastAsia="標楷體" w:hAnsi="標楷體" w:hint="eastAsia"/>
        </w:rPr>
        <w:t>行一法句能自利</w:t>
      </w:r>
      <w:r w:rsidRPr="00413119">
        <w:rPr>
          <w:rStyle w:val="a6"/>
          <w:rFonts w:eastAsia="標楷體"/>
          <w:szCs w:val="28"/>
        </w:rPr>
        <w:footnoteReference w:id="133"/>
      </w:r>
      <w:r w:rsidRPr="00413119">
        <w:rPr>
          <w:rFonts w:ascii="標楷體" w:eastAsia="標楷體" w:hAnsi="標楷體" w:hint="eastAsia"/>
        </w:rPr>
        <w:t>益，名為多聞</w:t>
      </w:r>
      <w:r w:rsidR="00AD22DA" w:rsidRPr="00413119">
        <w:rPr>
          <w:rFonts w:hint="eastAsia"/>
        </w:rPr>
        <w:t>。</w:t>
      </w:r>
      <w:r w:rsidRPr="00413119">
        <w:rPr>
          <w:rFonts w:hint="eastAsia"/>
        </w:rPr>
        <w:t>」</w:t>
      </w:r>
    </w:p>
    <w:p w:rsidR="00605291" w:rsidRPr="00413119" w:rsidRDefault="00605291" w:rsidP="0031244D">
      <w:pPr>
        <w:pStyle w:val="Af7"/>
        <w:overflowPunct w:val="0"/>
        <w:spacing w:line="354" w:lineRule="exact"/>
        <w:jc w:val="both"/>
      </w:pPr>
      <w:r w:rsidRPr="00413119">
        <w:rPr>
          <w:rFonts w:hint="eastAsia"/>
        </w:rPr>
        <w:t>（</w:t>
      </w:r>
      <w:r w:rsidRPr="00413119">
        <w:rPr>
          <w:rFonts w:hint="eastAsia"/>
        </w:rPr>
        <w:t>D</w:t>
      </w:r>
      <w:r w:rsidRPr="00413119">
        <w:rPr>
          <w:rFonts w:hint="eastAsia"/>
        </w:rPr>
        <w:t>）</w:t>
      </w:r>
      <w:r w:rsidR="00AD22DA" w:rsidRPr="00413119">
        <w:rPr>
          <w:rFonts w:hint="eastAsia"/>
        </w:rPr>
        <w:t>答「應以</w:t>
      </w:r>
      <w:r w:rsidRPr="00413119">
        <w:rPr>
          <w:rFonts w:hint="eastAsia"/>
        </w:rPr>
        <w:t>智慧</w:t>
      </w:r>
      <w:r w:rsidR="00AD22DA" w:rsidRPr="00413119">
        <w:rPr>
          <w:rFonts w:hint="eastAsia"/>
        </w:rPr>
        <w:t>為上座」疑</w:t>
      </w:r>
    </w:p>
    <w:p w:rsidR="00605291" w:rsidRPr="00413119" w:rsidRDefault="00605291" w:rsidP="0031244D">
      <w:pPr>
        <w:overflowPunct w:val="0"/>
        <w:spacing w:afterLines="30" w:after="108" w:line="354" w:lineRule="exact"/>
        <w:ind w:leftChars="350" w:left="840" w:firstLine="0"/>
        <w:jc w:val="both"/>
      </w:pPr>
      <w:r w:rsidRPr="00413119">
        <w:rPr>
          <w:rFonts w:hint="eastAsia"/>
        </w:rPr>
        <w:t>「</w:t>
      </w:r>
      <w:r w:rsidRPr="00413119">
        <w:rPr>
          <w:rFonts w:eastAsia="標楷體" w:hint="eastAsia"/>
        </w:rPr>
        <w:t>智慧</w:t>
      </w:r>
      <w:r w:rsidRPr="00413119">
        <w:rPr>
          <w:rFonts w:hint="eastAsia"/>
        </w:rPr>
        <w:t>」</w:t>
      </w:r>
      <w:r w:rsidRPr="00413119">
        <w:rPr>
          <w:rStyle w:val="a6"/>
        </w:rPr>
        <w:footnoteReference w:id="134"/>
      </w:r>
      <w:r w:rsidRPr="00413119">
        <w:rPr>
          <w:rFonts w:hint="eastAsia"/>
        </w:rPr>
        <w:t>亦如是，若不能如所說行，何用</w:t>
      </w:r>
      <w:r w:rsidRPr="00413119">
        <w:rPr>
          <w:rFonts w:ascii="新細明體" w:hAnsi="新細明體" w:hint="eastAsia"/>
          <w:szCs w:val="28"/>
        </w:rPr>
        <w:t>智慧</w:t>
      </w:r>
      <w:r w:rsidRPr="00413119">
        <w:rPr>
          <w:rFonts w:hint="eastAsia"/>
        </w:rPr>
        <w:t>為？</w:t>
      </w:r>
    </w:p>
    <w:p w:rsidR="00605291" w:rsidRPr="00413119" w:rsidRDefault="00605291" w:rsidP="0031244D">
      <w:pPr>
        <w:overflowPunct w:val="0"/>
        <w:spacing w:afterLines="30" w:after="108" w:line="354" w:lineRule="exact"/>
        <w:ind w:leftChars="350" w:left="840" w:firstLine="0"/>
        <w:jc w:val="both"/>
        <w:rPr>
          <w:rFonts w:ascii="新細明體" w:hAnsi="新細明體"/>
          <w:szCs w:val="28"/>
        </w:rPr>
      </w:pPr>
      <w:r w:rsidRPr="00413119">
        <w:rPr>
          <w:rFonts w:ascii="新細明體" w:hAnsi="新細明體" w:hint="eastAsia"/>
          <w:szCs w:val="28"/>
        </w:rPr>
        <w:t>是故不以智慧故說為上座。譬如世間現事，弟雖多聞、多智，而兄不為作禮。是故不以智慧故，先受供養、禮拜。如是雖多聞智慧，應禮先受戒者；若先供養多聞智慧者，則為鬪亂</w:t>
      </w:r>
      <w:r w:rsidRPr="00413119">
        <w:rPr>
          <w:rStyle w:val="a6"/>
          <w:szCs w:val="28"/>
        </w:rPr>
        <w:footnoteReference w:id="135"/>
      </w:r>
      <w:r w:rsidRPr="00413119">
        <w:rPr>
          <w:rFonts w:ascii="新細明體" w:hAnsi="新細明體" w:hint="eastAsia"/>
          <w:szCs w:val="28"/>
        </w:rPr>
        <w:t>。</w:t>
      </w:r>
    </w:p>
    <w:p w:rsidR="00605291" w:rsidRPr="00413119" w:rsidRDefault="00605291" w:rsidP="0031244D">
      <w:pPr>
        <w:pStyle w:val="Af7"/>
        <w:overflowPunct w:val="0"/>
        <w:spacing w:line="354" w:lineRule="exact"/>
        <w:jc w:val="both"/>
      </w:pPr>
      <w:r w:rsidRPr="00413119">
        <w:rPr>
          <w:rFonts w:hint="eastAsia"/>
        </w:rPr>
        <w:t>（</w:t>
      </w:r>
      <w:r w:rsidRPr="00413119">
        <w:rPr>
          <w:rFonts w:hint="eastAsia"/>
        </w:rPr>
        <w:t>E</w:t>
      </w:r>
      <w:r w:rsidRPr="00413119">
        <w:rPr>
          <w:rFonts w:hint="eastAsia"/>
        </w:rPr>
        <w:t>）</w:t>
      </w:r>
      <w:r w:rsidR="00AD22DA" w:rsidRPr="00413119">
        <w:rPr>
          <w:rFonts w:hint="eastAsia"/>
        </w:rPr>
        <w:t>答「應以</w:t>
      </w:r>
      <w:r w:rsidRPr="00413119">
        <w:rPr>
          <w:rFonts w:hint="eastAsia"/>
        </w:rPr>
        <w:t>得果、斷結、神通</w:t>
      </w:r>
      <w:r w:rsidR="00AD22DA" w:rsidRPr="00413119">
        <w:rPr>
          <w:rFonts w:hint="eastAsia"/>
        </w:rPr>
        <w:t>為上座」疑</w:t>
      </w:r>
    </w:p>
    <w:p w:rsidR="00AD22DA" w:rsidRPr="00413119" w:rsidRDefault="00605291" w:rsidP="0031244D">
      <w:pPr>
        <w:overflowPunct w:val="0"/>
        <w:spacing w:afterLines="30" w:after="108" w:line="354" w:lineRule="exact"/>
        <w:ind w:leftChars="350" w:left="840" w:firstLine="0"/>
        <w:jc w:val="both"/>
        <w:rPr>
          <w:rFonts w:ascii="新細明體" w:hAnsi="新細明體"/>
          <w:szCs w:val="28"/>
        </w:rPr>
      </w:pPr>
      <w:r w:rsidRPr="00413119">
        <w:rPr>
          <w:rFonts w:ascii="新細明體" w:hAnsi="新細明體" w:hint="eastAsia"/>
          <w:szCs w:val="28"/>
        </w:rPr>
        <w:t>餘</w:t>
      </w:r>
      <w:r w:rsidRPr="00413119">
        <w:rPr>
          <w:rFonts w:ascii="新細明體" w:hAnsi="新細明體"/>
          <w:szCs w:val="28"/>
        </w:rPr>
        <w:t>「</w:t>
      </w:r>
      <w:r w:rsidRPr="00413119">
        <w:rPr>
          <w:rFonts w:ascii="標楷體" w:eastAsia="標楷體" w:hAnsi="標楷體" w:hint="eastAsia"/>
          <w:szCs w:val="28"/>
        </w:rPr>
        <w:t>得</w:t>
      </w:r>
      <w:r w:rsidRPr="00413119">
        <w:rPr>
          <w:rStyle w:val="a6"/>
          <w:rFonts w:eastAsia="標楷體"/>
          <w:szCs w:val="28"/>
        </w:rPr>
        <w:footnoteReference w:id="136"/>
      </w:r>
      <w:r w:rsidRPr="00413119">
        <w:rPr>
          <w:rFonts w:ascii="標楷體" w:eastAsia="標楷體" w:hAnsi="標楷體" w:hint="eastAsia"/>
          <w:szCs w:val="28"/>
        </w:rPr>
        <w:t>沙門果、斷結、得神通</w:t>
      </w:r>
      <w:r w:rsidRPr="00413119">
        <w:rPr>
          <w:rFonts w:ascii="新細明體" w:hAnsi="新細明體"/>
          <w:szCs w:val="28"/>
        </w:rPr>
        <w:t>」</w:t>
      </w:r>
      <w:r w:rsidRPr="00413119">
        <w:rPr>
          <w:rStyle w:val="a6"/>
        </w:rPr>
        <w:footnoteReference w:id="137"/>
      </w:r>
      <w:r w:rsidRPr="00413119">
        <w:rPr>
          <w:rFonts w:ascii="新細明體" w:hAnsi="新細明體" w:hint="eastAsia"/>
          <w:szCs w:val="28"/>
        </w:rPr>
        <w:t>最難知。是人得果、是不得果？是多斷</w:t>
      </w:r>
      <w:r w:rsidRPr="00413119">
        <w:rPr>
          <w:rStyle w:val="a6"/>
          <w:szCs w:val="28"/>
        </w:rPr>
        <w:footnoteReference w:id="138"/>
      </w:r>
      <w:r w:rsidRPr="00413119">
        <w:rPr>
          <w:rFonts w:ascii="新細明體" w:hAnsi="新細明體" w:hint="eastAsia"/>
          <w:szCs w:val="28"/>
        </w:rPr>
        <w:t>結、是少斷</w:t>
      </w:r>
      <w:r w:rsidRPr="00413119">
        <w:rPr>
          <w:rStyle w:val="a6"/>
          <w:szCs w:val="28"/>
        </w:rPr>
        <w:footnoteReference w:id="139"/>
      </w:r>
      <w:r w:rsidRPr="00413119">
        <w:rPr>
          <w:rFonts w:ascii="新細明體" w:hAnsi="新細明體" w:hint="eastAsia"/>
          <w:szCs w:val="28"/>
        </w:rPr>
        <w:t>結？是得神通、是不得神通？不可以此為上座。</w:t>
      </w:r>
    </w:p>
    <w:p w:rsidR="00605291" w:rsidRPr="00413119" w:rsidRDefault="00605291" w:rsidP="0031244D">
      <w:pPr>
        <w:overflowPunct w:val="0"/>
        <w:spacing w:afterLines="30" w:after="108" w:line="354" w:lineRule="exact"/>
        <w:ind w:leftChars="350" w:left="840" w:firstLine="0"/>
        <w:jc w:val="both"/>
        <w:rPr>
          <w:rFonts w:ascii="新細明體" w:hAnsi="新細明體"/>
          <w:szCs w:val="28"/>
        </w:rPr>
      </w:pPr>
      <w:r w:rsidRPr="00413119">
        <w:rPr>
          <w:rFonts w:ascii="新細明體" w:hAnsi="新細明體" w:hint="eastAsia"/>
          <w:szCs w:val="28"/>
        </w:rPr>
        <w:t>若同得「</w:t>
      </w:r>
      <w:r w:rsidRPr="00413119">
        <w:rPr>
          <w:rFonts w:ascii="標楷體" w:eastAsia="標楷體" w:hAnsi="新細明體" w:hint="eastAsia"/>
          <w:szCs w:val="28"/>
        </w:rPr>
        <w:t>道果、斷結、神通</w:t>
      </w:r>
      <w:r w:rsidRPr="00413119">
        <w:rPr>
          <w:rFonts w:ascii="新細明體" w:hAnsi="新細明體" w:hint="eastAsia"/>
          <w:szCs w:val="28"/>
        </w:rPr>
        <w:t>」，誰為上座？是故隨佛教行，最為第一。</w:t>
      </w:r>
    </w:p>
    <w:p w:rsidR="00605291" w:rsidRPr="00413119" w:rsidRDefault="00605291" w:rsidP="0031244D">
      <w:pPr>
        <w:pStyle w:val="Af6"/>
        <w:overflowPunct w:val="0"/>
        <w:spacing w:line="354" w:lineRule="exact"/>
        <w:jc w:val="both"/>
      </w:pPr>
      <w:r w:rsidRPr="00413119">
        <w:rPr>
          <w:rFonts w:hint="eastAsia"/>
        </w:rPr>
        <w:t>F</w:t>
      </w:r>
      <w:r w:rsidRPr="00413119">
        <w:rPr>
          <w:rFonts w:hint="eastAsia"/>
        </w:rPr>
        <w:t>、答「</w:t>
      </w:r>
      <w:r w:rsidR="00AD22DA" w:rsidRPr="00413119">
        <w:rPr>
          <w:rFonts w:hint="eastAsia"/>
        </w:rPr>
        <w:t>佛</w:t>
      </w:r>
      <w:r w:rsidRPr="00413119">
        <w:rPr>
          <w:rFonts w:hint="eastAsia"/>
        </w:rPr>
        <w:t>不能盡知現在事」疑</w:t>
      </w:r>
    </w:p>
    <w:p w:rsidR="00605291" w:rsidRPr="00413119" w:rsidRDefault="00605291" w:rsidP="0031244D">
      <w:pPr>
        <w:pStyle w:val="Af7"/>
        <w:overflowPunct w:val="0"/>
        <w:spacing w:line="354" w:lineRule="exact"/>
        <w:jc w:val="both"/>
      </w:pPr>
      <w:r w:rsidRPr="00413119">
        <w:rPr>
          <w:rFonts w:hint="eastAsia"/>
        </w:rPr>
        <w:t>（</w:t>
      </w:r>
      <w:r w:rsidRPr="00413119">
        <w:rPr>
          <w:rFonts w:hint="eastAsia"/>
        </w:rPr>
        <w:t>A</w:t>
      </w:r>
      <w:r w:rsidRPr="00413119">
        <w:rPr>
          <w:rFonts w:hint="eastAsia"/>
        </w:rPr>
        <w:t>）舉外人疑</w:t>
      </w:r>
    </w:p>
    <w:p w:rsidR="00605291" w:rsidRPr="00413119" w:rsidRDefault="00605291" w:rsidP="0031244D">
      <w:pPr>
        <w:overflowPunct w:val="0"/>
        <w:spacing w:afterLines="30" w:after="108" w:line="354" w:lineRule="exact"/>
        <w:ind w:leftChars="350" w:left="840" w:firstLine="0"/>
        <w:jc w:val="both"/>
        <w:rPr>
          <w:rFonts w:ascii="新細明體" w:hAnsi="新細明體"/>
          <w:szCs w:val="28"/>
        </w:rPr>
      </w:pPr>
      <w:r w:rsidRPr="00413119">
        <w:rPr>
          <w:rFonts w:ascii="新細明體" w:hAnsi="新細明體" w:hint="eastAsia"/>
          <w:szCs w:val="28"/>
        </w:rPr>
        <w:t>汝說「</w:t>
      </w:r>
      <w:r w:rsidRPr="00413119">
        <w:rPr>
          <w:rFonts w:ascii="標楷體" w:eastAsia="標楷體" w:hAnsi="新細明體" w:hint="eastAsia"/>
          <w:szCs w:val="28"/>
        </w:rPr>
        <w:t>佛於說法生疑</w:t>
      </w:r>
      <w:r w:rsidRPr="00413119">
        <w:rPr>
          <w:rFonts w:ascii="新細明體" w:hAnsi="新細明體" w:hint="eastAsia"/>
          <w:szCs w:val="28"/>
        </w:rPr>
        <w:t>」</w:t>
      </w:r>
      <w:r w:rsidRPr="00413119">
        <w:rPr>
          <w:rStyle w:val="a6"/>
        </w:rPr>
        <w:footnoteReference w:id="140"/>
      </w:r>
      <w:r w:rsidRPr="00413119">
        <w:rPr>
          <w:rFonts w:ascii="新細明體" w:hAnsi="新細明體" w:hint="eastAsia"/>
          <w:szCs w:val="28"/>
        </w:rPr>
        <w:t>，</w:t>
      </w:r>
    </w:p>
    <w:p w:rsidR="00605291" w:rsidRPr="00413119" w:rsidRDefault="00605291" w:rsidP="0031244D">
      <w:pPr>
        <w:pStyle w:val="Af7"/>
        <w:overflowPunct w:val="0"/>
        <w:jc w:val="both"/>
      </w:pPr>
      <w:r w:rsidRPr="00413119">
        <w:rPr>
          <w:rFonts w:hint="eastAsia"/>
        </w:rPr>
        <w:lastRenderedPageBreak/>
        <w:t>（</w:t>
      </w:r>
      <w:r w:rsidRPr="00413119">
        <w:rPr>
          <w:rFonts w:hint="eastAsia"/>
        </w:rPr>
        <w:t>B</w:t>
      </w:r>
      <w:r w:rsidRPr="00413119">
        <w:rPr>
          <w:rFonts w:hint="eastAsia"/>
        </w:rPr>
        <w:t>）論主釋疑</w:t>
      </w:r>
    </w:p>
    <w:p w:rsidR="00605291" w:rsidRPr="00413119" w:rsidRDefault="00605291" w:rsidP="0031244D">
      <w:pPr>
        <w:pStyle w:val="b"/>
        <w:overflowPunct w:val="0"/>
        <w:jc w:val="both"/>
      </w:pPr>
      <w:r w:rsidRPr="00413119">
        <w:rPr>
          <w:rFonts w:hint="eastAsia"/>
        </w:rPr>
        <w:t>a</w:t>
      </w:r>
      <w:r w:rsidRPr="00413119">
        <w:rPr>
          <w:rFonts w:hint="eastAsia"/>
        </w:rPr>
        <w:t>、佛不言「我都不說法」</w:t>
      </w:r>
    </w:p>
    <w:p w:rsidR="00F550DB" w:rsidRPr="00413119" w:rsidRDefault="00605291" w:rsidP="0031244D">
      <w:pPr>
        <w:overflowPunct w:val="0"/>
        <w:spacing w:afterLines="30" w:after="108"/>
        <w:ind w:leftChars="400" w:left="960" w:firstLine="0"/>
        <w:jc w:val="both"/>
        <w:rPr>
          <w:rFonts w:ascii="新細明體" w:hAnsi="新細明體"/>
          <w:szCs w:val="28"/>
        </w:rPr>
      </w:pPr>
      <w:r w:rsidRPr="00413119">
        <w:rPr>
          <w:rFonts w:ascii="新細明體" w:hAnsi="新細明體" w:hint="eastAsia"/>
          <w:szCs w:val="28"/>
        </w:rPr>
        <w:t>今當答：佛於深法尚不有疑，何況應說、不應說中而有疑乎？</w:t>
      </w:r>
    </w:p>
    <w:p w:rsidR="00605291" w:rsidRPr="00413119" w:rsidRDefault="00605291" w:rsidP="0031244D">
      <w:pPr>
        <w:overflowPunct w:val="0"/>
        <w:spacing w:afterLines="30" w:after="108"/>
        <w:ind w:leftChars="400" w:left="960" w:firstLine="0"/>
        <w:jc w:val="both"/>
        <w:rPr>
          <w:rFonts w:ascii="新細明體" w:hAnsi="新細明體"/>
          <w:szCs w:val="28"/>
        </w:rPr>
      </w:pPr>
      <w:r w:rsidRPr="00413119">
        <w:rPr>
          <w:rFonts w:ascii="新細明體" w:hAnsi="新細明體" w:hint="eastAsia"/>
          <w:szCs w:val="28"/>
        </w:rPr>
        <w:t>佛不言：「</w:t>
      </w:r>
      <w:r w:rsidRPr="00413119">
        <w:rPr>
          <w:rFonts w:ascii="標楷體" w:eastAsia="標楷體" w:hAnsi="新細明體" w:hint="eastAsia"/>
          <w:szCs w:val="28"/>
        </w:rPr>
        <w:t>我都</w:t>
      </w:r>
      <w:r w:rsidRPr="00413119">
        <w:rPr>
          <w:rFonts w:ascii="標楷體" w:eastAsia="標楷體" w:hAnsi="標楷體" w:hint="eastAsia"/>
          <w:szCs w:val="28"/>
        </w:rPr>
        <w:t>不</w:t>
      </w:r>
      <w:r w:rsidRPr="00413119">
        <w:rPr>
          <w:rFonts w:ascii="標楷體" w:eastAsia="標楷體" w:hAnsi="新細明體" w:hint="eastAsia"/>
          <w:szCs w:val="28"/>
        </w:rPr>
        <w:t>說法</w:t>
      </w:r>
      <w:r w:rsidRPr="00413119">
        <w:rPr>
          <w:rFonts w:ascii="新細明體" w:hAnsi="新細明體" w:hint="eastAsia"/>
          <w:szCs w:val="28"/>
        </w:rPr>
        <w:t>。」但云：「</w:t>
      </w:r>
      <w:r w:rsidRPr="00413119">
        <w:rPr>
          <w:rFonts w:ascii="標楷體" w:eastAsia="標楷體" w:hAnsi="標楷體" w:hint="eastAsia"/>
          <w:szCs w:val="28"/>
        </w:rPr>
        <w:t>心樂閑靜、不務</w:t>
      </w:r>
      <w:r w:rsidRPr="00413119">
        <w:rPr>
          <w:rStyle w:val="a6"/>
          <w:rFonts w:eastAsia="標楷體"/>
          <w:szCs w:val="28"/>
        </w:rPr>
        <w:footnoteReference w:id="141"/>
      </w:r>
      <w:r w:rsidRPr="00413119">
        <w:rPr>
          <w:rFonts w:ascii="標楷體" w:eastAsia="標楷體" w:hAnsi="標楷體" w:hint="eastAsia"/>
          <w:szCs w:val="28"/>
        </w:rPr>
        <w:t>興</w:t>
      </w:r>
      <w:r w:rsidRPr="00413119">
        <w:rPr>
          <w:rStyle w:val="a6"/>
          <w:rFonts w:eastAsia="標楷體"/>
          <w:szCs w:val="28"/>
        </w:rPr>
        <w:footnoteReference w:id="142"/>
      </w:r>
      <w:r w:rsidRPr="00413119">
        <w:rPr>
          <w:rFonts w:ascii="標楷體" w:eastAsia="標楷體" w:hAnsi="標楷體" w:hint="eastAsia"/>
          <w:szCs w:val="28"/>
        </w:rPr>
        <w:t>事。</w:t>
      </w:r>
      <w:r w:rsidRPr="00413119">
        <w:rPr>
          <w:rFonts w:ascii="新細明體" w:hAnsi="新細明體" w:hint="eastAsia"/>
          <w:szCs w:val="28"/>
        </w:rPr>
        <w:t>」而後於說法中無咎。</w:t>
      </w:r>
    </w:p>
    <w:p w:rsidR="00605291" w:rsidRPr="00413119" w:rsidRDefault="00605291" w:rsidP="0031244D">
      <w:pPr>
        <w:pStyle w:val="b"/>
        <w:overflowPunct w:val="0"/>
        <w:jc w:val="both"/>
      </w:pPr>
      <w:r w:rsidRPr="00413119">
        <w:rPr>
          <w:rFonts w:hint="eastAsia"/>
        </w:rPr>
        <w:t>b</w:t>
      </w:r>
      <w:r w:rsidRPr="00413119">
        <w:rPr>
          <w:rFonts w:hint="eastAsia"/>
        </w:rPr>
        <w:t>、佛思惟「我法甚深，而可度者少」</w:t>
      </w:r>
    </w:p>
    <w:p w:rsidR="00605291" w:rsidRPr="00413119" w:rsidRDefault="00605291" w:rsidP="0031244D">
      <w:pPr>
        <w:overflowPunct w:val="0"/>
        <w:spacing w:afterLines="30" w:after="108"/>
        <w:ind w:leftChars="400" w:left="960" w:firstLine="0"/>
        <w:jc w:val="both"/>
        <w:rPr>
          <w:rFonts w:ascii="新細明體" w:hAnsi="新細明體"/>
          <w:szCs w:val="28"/>
        </w:rPr>
      </w:pPr>
      <w:r w:rsidRPr="00413119">
        <w:rPr>
          <w:rFonts w:ascii="新細明體" w:hAnsi="新細明體" w:hint="eastAsia"/>
          <w:szCs w:val="28"/>
        </w:rPr>
        <w:t>復次，諸外道言：「</w:t>
      </w:r>
      <w:r w:rsidRPr="00413119">
        <w:rPr>
          <w:rFonts w:ascii="標楷體" w:eastAsia="標楷體" w:hAnsi="標楷體" w:hint="eastAsia"/>
          <w:szCs w:val="28"/>
        </w:rPr>
        <w:t>佛為大聖，寂默無戲論，何用畜眾而教化為？設使教化，亦不可盡。似如分別，何用說法？畜養弟子，是貪著相。</w:t>
      </w:r>
      <w:r w:rsidRPr="00413119">
        <w:rPr>
          <w:rFonts w:ascii="新細明體" w:hAnsi="新細明體" w:hint="eastAsia"/>
          <w:szCs w:val="28"/>
        </w:rPr>
        <w:t>」</w:t>
      </w:r>
    </w:p>
    <w:p w:rsidR="00605291" w:rsidRPr="00413119" w:rsidRDefault="00605291" w:rsidP="0031244D">
      <w:pPr>
        <w:overflowPunct w:val="0"/>
        <w:spacing w:afterLines="30" w:after="108"/>
        <w:ind w:leftChars="400" w:left="960" w:firstLine="0"/>
        <w:jc w:val="both"/>
        <w:rPr>
          <w:rFonts w:ascii="新細明體" w:hAnsi="新細明體"/>
          <w:szCs w:val="28"/>
        </w:rPr>
      </w:pPr>
      <w:r w:rsidRPr="00413119">
        <w:rPr>
          <w:rFonts w:ascii="新細明體" w:hAnsi="新細明體" w:hint="eastAsia"/>
          <w:szCs w:val="28"/>
        </w:rPr>
        <w:t>是故佛自思惟：「我法甚深，智慧方便無量無邊，而可度者少</w:t>
      </w:r>
      <w:r w:rsidR="00F550DB" w:rsidRPr="00413119">
        <w:rPr>
          <w:rFonts w:ascii="新細明體" w:hAnsi="新細明體" w:hint="eastAsia"/>
          <w:szCs w:val="28"/>
        </w:rPr>
        <w:t>。」</w:t>
      </w:r>
      <w:r w:rsidRPr="00413119">
        <w:rPr>
          <w:rFonts w:ascii="新細明體" w:hAnsi="新細明體" w:hint="eastAsia"/>
          <w:szCs w:val="28"/>
        </w:rPr>
        <w:t>是故自言：</w:t>
      </w:r>
      <w:r w:rsidR="00F550DB" w:rsidRPr="00413119">
        <w:rPr>
          <w:rFonts w:ascii="新細明體" w:hAnsi="新細明體" w:hint="eastAsia"/>
          <w:szCs w:val="28"/>
        </w:rPr>
        <w:t>「</w:t>
      </w:r>
      <w:r w:rsidRPr="00413119">
        <w:rPr>
          <w:rFonts w:ascii="標楷體" w:eastAsia="標楷體" w:hAnsi="新細明體" w:hint="eastAsia"/>
          <w:szCs w:val="28"/>
        </w:rPr>
        <w:t>不如默然</w:t>
      </w:r>
      <w:r w:rsidRPr="00413119">
        <w:rPr>
          <w:rFonts w:ascii="新細明體" w:hAnsi="新細明體" w:hint="eastAsia"/>
          <w:szCs w:val="28"/>
        </w:rPr>
        <w:t>。」</w:t>
      </w:r>
    </w:p>
    <w:p w:rsidR="00605291" w:rsidRPr="00413119" w:rsidRDefault="00605291" w:rsidP="0031244D">
      <w:pPr>
        <w:pStyle w:val="b"/>
        <w:overflowPunct w:val="0"/>
        <w:jc w:val="both"/>
      </w:pPr>
      <w:r w:rsidRPr="00413119">
        <w:rPr>
          <w:rFonts w:hint="eastAsia"/>
        </w:rPr>
        <w:t>c</w:t>
      </w:r>
      <w:r w:rsidRPr="00413119">
        <w:rPr>
          <w:rFonts w:hint="eastAsia"/>
        </w:rPr>
        <w:t>、佛為</w:t>
      </w:r>
      <w:r w:rsidR="00216DEE" w:rsidRPr="00413119">
        <w:rPr>
          <w:rFonts w:hint="eastAsia"/>
        </w:rPr>
        <w:t>防外道</w:t>
      </w:r>
      <w:r w:rsidRPr="00413119">
        <w:rPr>
          <w:rFonts w:hint="eastAsia"/>
        </w:rPr>
        <w:t>譏</w:t>
      </w:r>
      <w:r w:rsidR="00216DEE" w:rsidRPr="00413119">
        <w:rPr>
          <w:rFonts w:hint="eastAsia"/>
        </w:rPr>
        <w:t>呵故</w:t>
      </w:r>
      <w:r w:rsidRPr="00413119">
        <w:rPr>
          <w:rFonts w:hint="eastAsia"/>
        </w:rPr>
        <w:t>，令梵天</w:t>
      </w:r>
      <w:r w:rsidR="00216DEE" w:rsidRPr="00413119">
        <w:rPr>
          <w:rFonts w:hint="eastAsia"/>
        </w:rPr>
        <w:t>王</w:t>
      </w:r>
      <w:r w:rsidRPr="00413119">
        <w:rPr>
          <w:rFonts w:hint="eastAsia"/>
        </w:rPr>
        <w:t>求請說法</w:t>
      </w:r>
    </w:p>
    <w:p w:rsidR="002E42FC" w:rsidRPr="00413119" w:rsidRDefault="00605291" w:rsidP="00F550DB">
      <w:pPr>
        <w:overflowPunct w:val="0"/>
        <w:spacing w:afterLines="30" w:after="108"/>
        <w:ind w:leftChars="400" w:left="960" w:firstLine="0"/>
        <w:jc w:val="both"/>
        <w:rPr>
          <w:rFonts w:ascii="新細明體" w:hAnsi="新細明體"/>
          <w:szCs w:val="28"/>
        </w:rPr>
      </w:pPr>
      <w:r w:rsidRPr="00413119">
        <w:rPr>
          <w:rFonts w:ascii="新細明體" w:hAnsi="新細明體" w:hint="eastAsia"/>
          <w:szCs w:val="28"/>
        </w:rPr>
        <w:t>又，防外道所譏呵故，令梵天王求請說法。即時梵天王等白佛言：「</w:t>
      </w:r>
      <w:r w:rsidRPr="00413119">
        <w:rPr>
          <w:rFonts w:ascii="標楷體" w:eastAsia="標楷體" w:hAnsi="新細明體" w:hint="eastAsia"/>
          <w:szCs w:val="28"/>
        </w:rPr>
        <w:t>眾生可愍，中有利根、結使薄者，易</w:t>
      </w:r>
      <w:r w:rsidRPr="00413119">
        <w:rPr>
          <w:rFonts w:hint="eastAsia"/>
          <w:sz w:val="22"/>
          <w:shd w:val="pct15" w:color="auto" w:fill="FFFFFF"/>
        </w:rPr>
        <w:t>（</w:t>
      </w:r>
      <w:r w:rsidRPr="00413119">
        <w:rPr>
          <w:rFonts w:hint="eastAsia"/>
          <w:sz w:val="22"/>
          <w:shd w:val="pct15" w:color="auto" w:fill="FFFFFF"/>
        </w:rPr>
        <w:t>78b</w:t>
      </w:r>
      <w:r w:rsidRPr="00413119">
        <w:rPr>
          <w:rFonts w:hint="eastAsia"/>
          <w:sz w:val="22"/>
          <w:shd w:val="pct15" w:color="auto" w:fill="FFFFFF"/>
        </w:rPr>
        <w:t>）</w:t>
      </w:r>
      <w:r w:rsidRPr="00413119">
        <w:rPr>
          <w:rFonts w:ascii="標楷體" w:eastAsia="標楷體" w:hAnsi="新細明體" w:hint="eastAsia"/>
          <w:szCs w:val="28"/>
        </w:rPr>
        <w:t>可化度。</w:t>
      </w:r>
      <w:r w:rsidRPr="00413119">
        <w:rPr>
          <w:rFonts w:ascii="新細明體" w:hAnsi="新細明體" w:hint="eastAsia"/>
          <w:szCs w:val="28"/>
        </w:rPr>
        <w:t>」是故受諸梵王等請。</w:t>
      </w:r>
      <w:r w:rsidR="00074C22" w:rsidRPr="00413119">
        <w:rPr>
          <w:rStyle w:val="a6"/>
          <w:szCs w:val="28"/>
        </w:rPr>
        <w:footnoteReference w:id="143"/>
      </w:r>
    </w:p>
    <w:p w:rsidR="00605291" w:rsidRPr="00413119" w:rsidRDefault="00605291" w:rsidP="0031244D">
      <w:pPr>
        <w:overflowPunct w:val="0"/>
        <w:spacing w:afterLines="30" w:after="108"/>
        <w:ind w:leftChars="400" w:left="960" w:firstLine="0"/>
        <w:jc w:val="both"/>
        <w:rPr>
          <w:rFonts w:ascii="新細明體" w:hAnsi="新細明體"/>
          <w:szCs w:val="28"/>
        </w:rPr>
      </w:pPr>
      <w:r w:rsidRPr="00413119">
        <w:rPr>
          <w:rFonts w:ascii="新細明體" w:hAnsi="新細明體" w:hint="eastAsia"/>
          <w:szCs w:val="28"/>
        </w:rPr>
        <w:lastRenderedPageBreak/>
        <w:t>如人得大寶藏應示餘人，如是諸聖自得法利，亦應利人。</w:t>
      </w:r>
    </w:p>
    <w:p w:rsidR="00605291" w:rsidRPr="00413119" w:rsidRDefault="00605291" w:rsidP="0031244D">
      <w:pPr>
        <w:pStyle w:val="Af6"/>
        <w:overflowPunct w:val="0"/>
        <w:jc w:val="both"/>
      </w:pPr>
      <w:r w:rsidRPr="00413119">
        <w:rPr>
          <w:rFonts w:hint="eastAsia"/>
        </w:rPr>
        <w:t>G</w:t>
      </w:r>
      <w:r w:rsidRPr="00413119">
        <w:rPr>
          <w:rFonts w:hint="eastAsia"/>
        </w:rPr>
        <w:t>、答「佛不知過去事：不知阿蘭迦蘭等先已命終，欲為說法」疑</w:t>
      </w:r>
    </w:p>
    <w:p w:rsidR="00605291" w:rsidRPr="00413119" w:rsidRDefault="00605291" w:rsidP="00786C6E">
      <w:pPr>
        <w:pStyle w:val="Af7"/>
        <w:overflowPunct w:val="0"/>
        <w:snapToGrid w:val="0"/>
        <w:jc w:val="both"/>
      </w:pPr>
      <w:r w:rsidRPr="00413119">
        <w:rPr>
          <w:rFonts w:hint="eastAsia"/>
        </w:rPr>
        <w:t>（</w:t>
      </w:r>
      <w:r w:rsidRPr="00413119">
        <w:rPr>
          <w:rFonts w:hint="eastAsia"/>
        </w:rPr>
        <w:t>A</w:t>
      </w:r>
      <w:r w:rsidRPr="00413119">
        <w:rPr>
          <w:rFonts w:hint="eastAsia"/>
        </w:rPr>
        <w:t>）舉外人疑</w:t>
      </w:r>
    </w:p>
    <w:p w:rsidR="00605291" w:rsidRPr="00413119" w:rsidRDefault="00605291" w:rsidP="00786C6E">
      <w:pPr>
        <w:overflowPunct w:val="0"/>
        <w:spacing w:afterLines="30" w:after="108" w:line="344" w:lineRule="exact"/>
        <w:ind w:leftChars="350" w:left="840" w:firstLine="0"/>
        <w:jc w:val="both"/>
        <w:rPr>
          <w:rFonts w:ascii="新細明體" w:hAnsi="新細明體"/>
          <w:szCs w:val="28"/>
        </w:rPr>
      </w:pPr>
      <w:r w:rsidRPr="00413119">
        <w:rPr>
          <w:rFonts w:ascii="新細明體" w:hAnsi="新細明體" w:hint="eastAsia"/>
          <w:szCs w:val="28"/>
        </w:rPr>
        <w:t>如汝所說「</w:t>
      </w:r>
      <w:r w:rsidRPr="00413119">
        <w:rPr>
          <w:rFonts w:ascii="標楷體" w:eastAsia="標楷體" w:hAnsi="新細明體" w:hint="eastAsia"/>
          <w:szCs w:val="28"/>
        </w:rPr>
        <w:t>佛不知阿蘭迦蘭</w:t>
      </w:r>
      <w:r w:rsidRPr="00413119">
        <w:rPr>
          <w:rStyle w:val="a6"/>
        </w:rPr>
        <w:footnoteReference w:id="144"/>
      </w:r>
      <w:r w:rsidRPr="00413119">
        <w:rPr>
          <w:rFonts w:ascii="標楷體" w:eastAsia="標楷體" w:hAnsi="新細明體" w:hint="eastAsia"/>
          <w:szCs w:val="28"/>
        </w:rPr>
        <w:t>等先已命終，欲為說法</w:t>
      </w:r>
      <w:r w:rsidRPr="00413119">
        <w:rPr>
          <w:rFonts w:ascii="新細明體" w:hAnsi="新細明體" w:hint="eastAsia"/>
          <w:szCs w:val="28"/>
        </w:rPr>
        <w:t>」</w:t>
      </w:r>
      <w:r w:rsidRPr="00413119">
        <w:rPr>
          <w:rStyle w:val="a6"/>
        </w:rPr>
        <w:footnoteReference w:id="145"/>
      </w:r>
      <w:r w:rsidRPr="00413119">
        <w:rPr>
          <w:rFonts w:ascii="新細明體" w:hAnsi="新細明體" w:hint="eastAsia"/>
          <w:szCs w:val="28"/>
        </w:rPr>
        <w:t>者，</w:t>
      </w:r>
    </w:p>
    <w:p w:rsidR="00605291" w:rsidRPr="00413119" w:rsidRDefault="00605291" w:rsidP="0031244D">
      <w:pPr>
        <w:pStyle w:val="Af7"/>
        <w:overflowPunct w:val="0"/>
        <w:spacing w:line="344" w:lineRule="exact"/>
        <w:jc w:val="both"/>
      </w:pPr>
      <w:r w:rsidRPr="00413119">
        <w:rPr>
          <w:rFonts w:hint="eastAsia"/>
        </w:rPr>
        <w:t>（</w:t>
      </w:r>
      <w:r w:rsidRPr="00413119">
        <w:rPr>
          <w:rFonts w:hint="eastAsia"/>
        </w:rPr>
        <w:t>B</w:t>
      </w:r>
      <w:r w:rsidRPr="00413119">
        <w:rPr>
          <w:rFonts w:hint="eastAsia"/>
        </w:rPr>
        <w:t>）論主釋疑</w:t>
      </w:r>
    </w:p>
    <w:p w:rsidR="00605291" w:rsidRPr="00413119" w:rsidRDefault="00605291" w:rsidP="0031244D">
      <w:pPr>
        <w:pStyle w:val="b"/>
        <w:overflowPunct w:val="0"/>
        <w:spacing w:line="344" w:lineRule="exact"/>
        <w:jc w:val="both"/>
      </w:pPr>
      <w:r w:rsidRPr="00413119">
        <w:rPr>
          <w:rFonts w:hint="eastAsia"/>
        </w:rPr>
        <w:t>a</w:t>
      </w:r>
      <w:r w:rsidRPr="00413119">
        <w:rPr>
          <w:rFonts w:hint="eastAsia"/>
        </w:rPr>
        <w:t>、佛但念此人堪任化度，而不念其生死</w:t>
      </w:r>
    </w:p>
    <w:p w:rsidR="00605291" w:rsidRPr="00413119" w:rsidRDefault="00605291" w:rsidP="0031244D">
      <w:pPr>
        <w:overflowPunct w:val="0"/>
        <w:spacing w:afterLines="30" w:after="108" w:line="344" w:lineRule="exact"/>
        <w:ind w:leftChars="400" w:left="960" w:firstLine="0"/>
        <w:jc w:val="both"/>
        <w:rPr>
          <w:rFonts w:ascii="新細明體" w:hAnsi="新細明體"/>
          <w:szCs w:val="28"/>
        </w:rPr>
      </w:pPr>
      <w:r w:rsidRPr="00413119">
        <w:rPr>
          <w:rFonts w:ascii="新細明體" w:hAnsi="新細明體" w:hint="eastAsia"/>
          <w:szCs w:val="28"/>
        </w:rPr>
        <w:t>今當答：佛不念其死與不死，但念此人結使微薄、堪任化度，隨所念處則有智生。是故佛先自說，而後天告，理故宜然</w:t>
      </w:r>
      <w:r w:rsidRPr="00413119">
        <w:rPr>
          <w:rStyle w:val="a6"/>
          <w:szCs w:val="28"/>
        </w:rPr>
        <w:footnoteReference w:id="146"/>
      </w:r>
      <w:r w:rsidRPr="00413119">
        <w:rPr>
          <w:rFonts w:ascii="新細明體" w:hAnsi="新細明體" w:hint="eastAsia"/>
          <w:szCs w:val="28"/>
        </w:rPr>
        <w:t>。</w:t>
      </w:r>
    </w:p>
    <w:p w:rsidR="00605291" w:rsidRPr="00413119" w:rsidRDefault="00605291" w:rsidP="0031244D">
      <w:pPr>
        <w:pStyle w:val="b"/>
        <w:overflowPunct w:val="0"/>
        <w:spacing w:line="344" w:lineRule="exact"/>
        <w:jc w:val="both"/>
      </w:pPr>
      <w:r w:rsidRPr="00413119">
        <w:rPr>
          <w:rFonts w:hint="eastAsia"/>
        </w:rPr>
        <w:t>b</w:t>
      </w:r>
      <w:r w:rsidRPr="00413119">
        <w:rPr>
          <w:rFonts w:hint="eastAsia"/>
        </w:rPr>
        <w:t>、佛欲斷諸天人民之疑</w:t>
      </w:r>
    </w:p>
    <w:p w:rsidR="00605291" w:rsidRPr="00413119" w:rsidRDefault="00605291" w:rsidP="00A0124A">
      <w:pPr>
        <w:overflowPunct w:val="0"/>
        <w:spacing w:afterLines="30" w:after="108" w:line="344" w:lineRule="exact"/>
        <w:ind w:leftChars="400" w:left="960" w:firstLine="0"/>
        <w:jc w:val="both"/>
        <w:rPr>
          <w:rFonts w:ascii="新細明體" w:hAnsi="新細明體"/>
          <w:szCs w:val="28"/>
        </w:rPr>
      </w:pPr>
      <w:r w:rsidRPr="00413119">
        <w:rPr>
          <w:rFonts w:ascii="新細明體" w:hAnsi="新細明體" w:hint="eastAsia"/>
          <w:szCs w:val="28"/>
        </w:rPr>
        <w:t>又，佛先出家，就此二人曾經宿止</w:t>
      </w:r>
      <w:r w:rsidRPr="00413119">
        <w:rPr>
          <w:rStyle w:val="a6"/>
          <w:szCs w:val="28"/>
        </w:rPr>
        <w:footnoteReference w:id="147"/>
      </w:r>
      <w:r w:rsidRPr="00413119">
        <w:rPr>
          <w:rFonts w:ascii="新細明體" w:hAnsi="新細明體" w:hint="eastAsia"/>
          <w:szCs w:val="28"/>
        </w:rPr>
        <w:t>，諸天人民儻</w:t>
      </w:r>
      <w:r w:rsidR="00A0124A" w:rsidRPr="00413119">
        <w:rPr>
          <w:rStyle w:val="a6"/>
          <w:szCs w:val="28"/>
        </w:rPr>
        <w:footnoteReference w:id="148"/>
      </w:r>
      <w:r w:rsidRPr="00413119">
        <w:rPr>
          <w:rFonts w:ascii="新細明體" w:hAnsi="新細明體" w:hint="eastAsia"/>
          <w:szCs w:val="28"/>
        </w:rPr>
        <w:t>能疑佛受其妙法、餘處得道。佛欲斷彼疑故，即時唱言：「</w:t>
      </w:r>
      <w:r w:rsidRPr="00413119">
        <w:rPr>
          <w:rFonts w:ascii="標楷體" w:eastAsia="標楷體" w:hAnsi="標楷體" w:hint="eastAsia"/>
          <w:szCs w:val="28"/>
        </w:rPr>
        <w:t>彼人長衰</w:t>
      </w:r>
      <w:r w:rsidRPr="00413119">
        <w:rPr>
          <w:rStyle w:val="a6"/>
          <w:rFonts w:eastAsia="標楷體"/>
          <w:szCs w:val="28"/>
        </w:rPr>
        <w:footnoteReference w:id="149"/>
      </w:r>
      <w:r w:rsidRPr="00413119">
        <w:rPr>
          <w:rFonts w:ascii="標楷體" w:eastAsia="標楷體" w:hAnsi="標楷體" w:hint="eastAsia"/>
          <w:szCs w:val="28"/>
        </w:rPr>
        <w:t>如此，妙法如何不聞？</w:t>
      </w:r>
      <w:r w:rsidRPr="00413119">
        <w:rPr>
          <w:rFonts w:ascii="新細明體" w:hAnsi="新細明體" w:hint="eastAsia"/>
          <w:szCs w:val="28"/>
        </w:rPr>
        <w:t>」</w:t>
      </w:r>
      <w:r w:rsidRPr="00413119">
        <w:rPr>
          <w:rStyle w:val="a6"/>
        </w:rPr>
        <w:footnoteReference w:id="150"/>
      </w:r>
    </w:p>
    <w:p w:rsidR="00605291" w:rsidRPr="00413119" w:rsidRDefault="00605291" w:rsidP="0031244D">
      <w:pPr>
        <w:pStyle w:val="b"/>
        <w:overflowPunct w:val="0"/>
        <w:spacing w:line="344" w:lineRule="exact"/>
        <w:jc w:val="both"/>
      </w:pPr>
      <w:r w:rsidRPr="00413119">
        <w:rPr>
          <w:rFonts w:hint="eastAsia"/>
        </w:rPr>
        <w:t>c</w:t>
      </w:r>
      <w:r w:rsidR="001C5F58" w:rsidRPr="00413119">
        <w:rPr>
          <w:rFonts w:hint="eastAsia"/>
        </w:rPr>
        <w:t>、佛但念</w:t>
      </w:r>
      <w:r w:rsidRPr="00413119">
        <w:rPr>
          <w:rFonts w:hint="eastAsia"/>
        </w:rPr>
        <w:t>五比丘</w:t>
      </w:r>
      <w:r w:rsidR="001C5F58" w:rsidRPr="00413119">
        <w:rPr>
          <w:rFonts w:hint="eastAsia"/>
        </w:rPr>
        <w:t>可度因緣，不念其住處，若念便知</w:t>
      </w:r>
    </w:p>
    <w:p w:rsidR="00605291" w:rsidRPr="00413119" w:rsidRDefault="00605291" w:rsidP="0031244D">
      <w:pPr>
        <w:overflowPunct w:val="0"/>
        <w:spacing w:afterLines="30" w:after="108" w:line="344" w:lineRule="exact"/>
        <w:ind w:leftChars="400" w:left="960" w:firstLine="0"/>
        <w:jc w:val="both"/>
        <w:rPr>
          <w:rFonts w:ascii="新細明體" w:hAnsi="新細明體"/>
          <w:szCs w:val="28"/>
        </w:rPr>
      </w:pPr>
      <w:r w:rsidRPr="00413119">
        <w:rPr>
          <w:rFonts w:ascii="新細明體" w:hAnsi="新細明體" w:hint="eastAsia"/>
          <w:szCs w:val="28"/>
        </w:rPr>
        <w:t>推</w:t>
      </w:r>
      <w:r w:rsidRPr="00413119">
        <w:rPr>
          <w:rStyle w:val="a6"/>
          <w:szCs w:val="28"/>
        </w:rPr>
        <w:footnoteReference w:id="151"/>
      </w:r>
      <w:r w:rsidRPr="00413119">
        <w:rPr>
          <w:rFonts w:ascii="新細明體" w:hAnsi="新細明體" w:hint="eastAsia"/>
          <w:szCs w:val="28"/>
        </w:rPr>
        <w:t>如是義，五比丘事亦復可知，</w:t>
      </w:r>
      <w:r w:rsidR="00CE5826" w:rsidRPr="00413119">
        <w:rPr>
          <w:rStyle w:val="a6"/>
          <w:szCs w:val="28"/>
        </w:rPr>
        <w:footnoteReference w:id="152"/>
      </w:r>
      <w:r w:rsidRPr="00413119">
        <w:rPr>
          <w:rFonts w:ascii="新細明體" w:hAnsi="新細明體" w:hint="eastAsia"/>
          <w:szCs w:val="28"/>
        </w:rPr>
        <w:t>但念其可度因緣，不念其住止</w:t>
      </w:r>
      <w:r w:rsidRPr="00413119">
        <w:rPr>
          <w:rStyle w:val="a6"/>
          <w:szCs w:val="28"/>
        </w:rPr>
        <w:footnoteReference w:id="153"/>
      </w:r>
      <w:r w:rsidRPr="00413119">
        <w:rPr>
          <w:rFonts w:ascii="新細明體" w:hAnsi="新細明體" w:hint="eastAsia"/>
          <w:szCs w:val="28"/>
        </w:rPr>
        <w:lastRenderedPageBreak/>
        <w:t>所在；後念住處，即便得知。是故不應破一切智人。</w:t>
      </w:r>
    </w:p>
    <w:p w:rsidR="00605291" w:rsidRPr="00413119" w:rsidRDefault="00605291" w:rsidP="0031244D">
      <w:pPr>
        <w:pStyle w:val="Af6"/>
        <w:overflowPunct w:val="0"/>
        <w:jc w:val="both"/>
      </w:pPr>
      <w:r w:rsidRPr="00413119">
        <w:rPr>
          <w:rFonts w:hint="eastAsia"/>
        </w:rPr>
        <w:t>H</w:t>
      </w:r>
      <w:r w:rsidRPr="00413119">
        <w:rPr>
          <w:rFonts w:hint="eastAsia"/>
        </w:rPr>
        <w:t>、答「佛若是一切智人，不應有疑惑語」疑</w:t>
      </w:r>
    </w:p>
    <w:p w:rsidR="00605291" w:rsidRPr="00413119" w:rsidRDefault="00605291" w:rsidP="0031244D">
      <w:pPr>
        <w:pStyle w:val="Af7"/>
        <w:overflowPunct w:val="0"/>
        <w:jc w:val="both"/>
      </w:pPr>
      <w:r w:rsidRPr="00413119">
        <w:rPr>
          <w:rFonts w:hint="eastAsia"/>
        </w:rPr>
        <w:t>（</w:t>
      </w:r>
      <w:r w:rsidRPr="00413119">
        <w:rPr>
          <w:rFonts w:hint="eastAsia"/>
        </w:rPr>
        <w:t>A</w:t>
      </w:r>
      <w:r w:rsidRPr="00413119">
        <w:rPr>
          <w:rFonts w:hint="eastAsia"/>
        </w:rPr>
        <w:t>）巴連弗城破因緣不定，不可定說</w:t>
      </w:r>
    </w:p>
    <w:p w:rsidR="00605291" w:rsidRPr="00413119" w:rsidRDefault="00605291" w:rsidP="0031244D">
      <w:pPr>
        <w:pStyle w:val="b"/>
        <w:overflowPunct w:val="0"/>
        <w:jc w:val="both"/>
      </w:pPr>
      <w:r w:rsidRPr="00413119">
        <w:rPr>
          <w:rFonts w:hint="eastAsia"/>
        </w:rPr>
        <w:t>a</w:t>
      </w:r>
      <w:r w:rsidRPr="00413119">
        <w:rPr>
          <w:rFonts w:hint="eastAsia"/>
        </w:rPr>
        <w:t>、舉外人疑</w:t>
      </w:r>
    </w:p>
    <w:p w:rsidR="00605291" w:rsidRPr="00413119" w:rsidRDefault="00605291" w:rsidP="0031244D">
      <w:pPr>
        <w:overflowPunct w:val="0"/>
        <w:spacing w:afterLines="30" w:after="108"/>
        <w:ind w:leftChars="400" w:left="960" w:firstLine="0"/>
        <w:jc w:val="both"/>
        <w:rPr>
          <w:rFonts w:ascii="新細明體" w:hAnsi="新細明體"/>
          <w:szCs w:val="28"/>
        </w:rPr>
      </w:pPr>
      <w:r w:rsidRPr="00413119">
        <w:rPr>
          <w:rFonts w:ascii="新細明體" w:hAnsi="新細明體" w:hint="eastAsia"/>
          <w:szCs w:val="28"/>
        </w:rPr>
        <w:t>汝言「</w:t>
      </w:r>
      <w:r w:rsidRPr="00413119">
        <w:rPr>
          <w:rFonts w:ascii="標楷體" w:eastAsia="標楷體" w:hAnsi="新細明體" w:hint="eastAsia"/>
          <w:szCs w:val="28"/>
        </w:rPr>
        <w:t>疑說巴連弗城壞</w:t>
      </w:r>
      <w:r w:rsidRPr="00413119">
        <w:rPr>
          <w:rFonts w:ascii="新細明體" w:hAnsi="新細明體" w:hint="eastAsia"/>
          <w:szCs w:val="28"/>
        </w:rPr>
        <w:t>」</w:t>
      </w:r>
      <w:r w:rsidRPr="00413119">
        <w:rPr>
          <w:rStyle w:val="a6"/>
        </w:rPr>
        <w:footnoteReference w:id="154"/>
      </w:r>
      <w:r w:rsidRPr="00413119">
        <w:rPr>
          <w:rFonts w:ascii="新細明體" w:hAnsi="新細明體" w:hint="eastAsia"/>
          <w:szCs w:val="28"/>
        </w:rPr>
        <w:t>者，</w:t>
      </w:r>
    </w:p>
    <w:p w:rsidR="00605291" w:rsidRPr="00413119" w:rsidRDefault="00605291" w:rsidP="0031244D">
      <w:pPr>
        <w:pStyle w:val="b"/>
        <w:overflowPunct w:val="0"/>
        <w:jc w:val="both"/>
      </w:pPr>
      <w:r w:rsidRPr="00413119">
        <w:rPr>
          <w:rFonts w:hint="eastAsia"/>
        </w:rPr>
        <w:t>b</w:t>
      </w:r>
      <w:r w:rsidRPr="00413119">
        <w:rPr>
          <w:rFonts w:hint="eastAsia"/>
        </w:rPr>
        <w:t>、論主釋疑</w:t>
      </w:r>
    </w:p>
    <w:p w:rsidR="00605291" w:rsidRPr="00413119" w:rsidRDefault="00605291" w:rsidP="00786C6E">
      <w:pPr>
        <w:overflowPunct w:val="0"/>
        <w:ind w:leftChars="400" w:left="960" w:firstLine="0"/>
        <w:jc w:val="both"/>
        <w:rPr>
          <w:rFonts w:ascii="新細明體" w:hAnsi="新細明體"/>
          <w:szCs w:val="28"/>
        </w:rPr>
      </w:pPr>
      <w:r w:rsidRPr="00413119">
        <w:rPr>
          <w:rFonts w:ascii="新細明體" w:hAnsi="新細明體" w:hint="eastAsia"/>
          <w:szCs w:val="28"/>
        </w:rPr>
        <w:t>今當答：是城破，因緣不定，不定因緣而定說者，是則為過。</w:t>
      </w:r>
    </w:p>
    <w:p w:rsidR="00605291" w:rsidRPr="00413119" w:rsidRDefault="00605291" w:rsidP="0031244D">
      <w:pPr>
        <w:overflowPunct w:val="0"/>
        <w:spacing w:afterLines="30" w:after="108"/>
        <w:ind w:leftChars="400" w:left="960" w:firstLine="0"/>
        <w:jc w:val="both"/>
        <w:rPr>
          <w:rFonts w:ascii="新細明體" w:hAnsi="新細明體"/>
          <w:szCs w:val="28"/>
        </w:rPr>
      </w:pPr>
      <w:r w:rsidRPr="00413119">
        <w:rPr>
          <w:rFonts w:ascii="新細明體" w:hAnsi="新細明體" w:hint="eastAsia"/>
          <w:szCs w:val="28"/>
        </w:rPr>
        <w:t>又，我先說</w:t>
      </w:r>
      <w:r w:rsidRPr="00413119">
        <w:rPr>
          <w:rStyle w:val="a6"/>
          <w:szCs w:val="28"/>
        </w:rPr>
        <w:footnoteReference w:id="155"/>
      </w:r>
      <w:r w:rsidRPr="00413119">
        <w:rPr>
          <w:rFonts w:ascii="新細明體" w:hAnsi="新細明體" w:hint="eastAsia"/>
          <w:szCs w:val="28"/>
        </w:rPr>
        <w:t>四十不共法中，諸佛「</w:t>
      </w:r>
      <w:r w:rsidRPr="00413119">
        <w:rPr>
          <w:rFonts w:ascii="標楷體" w:eastAsia="標楷體" w:hAnsi="新細明體" w:hint="eastAsia"/>
          <w:szCs w:val="28"/>
        </w:rPr>
        <w:t>善知不定</w:t>
      </w:r>
      <w:r w:rsidRPr="00413119">
        <w:rPr>
          <w:rFonts w:ascii="標楷體" w:eastAsia="標楷體" w:hAnsi="標楷體" w:hint="eastAsia"/>
          <w:szCs w:val="28"/>
        </w:rPr>
        <w:t>答</w:t>
      </w:r>
      <w:r w:rsidRPr="00413119">
        <w:rPr>
          <w:rFonts w:ascii="新細明體" w:hAnsi="新細明體" w:hint="eastAsia"/>
          <w:szCs w:val="28"/>
        </w:rPr>
        <w:t>」者，則不受此難。</w:t>
      </w:r>
    </w:p>
    <w:p w:rsidR="00605291" w:rsidRPr="00413119" w:rsidRDefault="00605291" w:rsidP="0031244D">
      <w:pPr>
        <w:pStyle w:val="Af7"/>
        <w:overflowPunct w:val="0"/>
        <w:jc w:val="both"/>
      </w:pPr>
      <w:r w:rsidRPr="00413119">
        <w:rPr>
          <w:rFonts w:hint="eastAsia"/>
        </w:rPr>
        <w:t>（</w:t>
      </w:r>
      <w:r w:rsidRPr="00413119">
        <w:rPr>
          <w:rFonts w:hint="eastAsia"/>
        </w:rPr>
        <w:t>B</w:t>
      </w:r>
      <w:r w:rsidRPr="00413119">
        <w:rPr>
          <w:rFonts w:hint="eastAsia"/>
        </w:rPr>
        <w:t>）佛欲種種說法，或欲結戒，或隨俗法，知而故問</w:t>
      </w:r>
    </w:p>
    <w:p w:rsidR="00605291" w:rsidRPr="00413119" w:rsidRDefault="00605291" w:rsidP="0031244D">
      <w:pPr>
        <w:pStyle w:val="b"/>
        <w:overflowPunct w:val="0"/>
        <w:jc w:val="both"/>
      </w:pPr>
      <w:r w:rsidRPr="00413119">
        <w:rPr>
          <w:rFonts w:hint="eastAsia"/>
        </w:rPr>
        <w:t>a</w:t>
      </w:r>
      <w:r w:rsidRPr="00413119">
        <w:rPr>
          <w:rFonts w:hint="eastAsia"/>
        </w:rPr>
        <w:t>、舉外人疑</w:t>
      </w:r>
    </w:p>
    <w:p w:rsidR="00605291" w:rsidRPr="00413119" w:rsidRDefault="00605291" w:rsidP="0031244D">
      <w:pPr>
        <w:overflowPunct w:val="0"/>
        <w:spacing w:afterLines="30" w:after="108"/>
        <w:ind w:leftChars="400" w:left="960" w:firstLine="0"/>
        <w:jc w:val="both"/>
        <w:rPr>
          <w:rFonts w:ascii="新細明體" w:hAnsi="新細明體"/>
          <w:szCs w:val="28"/>
        </w:rPr>
      </w:pPr>
      <w:r w:rsidRPr="00413119">
        <w:rPr>
          <w:rFonts w:ascii="新細明體" w:hAnsi="新細明體" w:hint="eastAsia"/>
          <w:szCs w:val="28"/>
        </w:rPr>
        <w:t>汝說：「</w:t>
      </w:r>
      <w:r w:rsidRPr="00413119">
        <w:rPr>
          <w:rFonts w:ascii="標楷體" w:eastAsia="標楷體" w:hAnsi="新細明體" w:hint="eastAsia"/>
          <w:szCs w:val="28"/>
        </w:rPr>
        <w:t>佛問諸比丘，汝等聚會為何？</w:t>
      </w:r>
      <w:r w:rsidRPr="00413119">
        <w:rPr>
          <w:rFonts w:ascii="新細明體" w:hAnsi="新細明體" w:hint="eastAsia"/>
          <w:szCs w:val="28"/>
        </w:rPr>
        <w:t>」</w:t>
      </w:r>
      <w:r w:rsidRPr="00413119">
        <w:rPr>
          <w:rStyle w:val="a6"/>
        </w:rPr>
        <w:footnoteReference w:id="156"/>
      </w:r>
    </w:p>
    <w:p w:rsidR="00605291" w:rsidRPr="00413119" w:rsidRDefault="00605291" w:rsidP="0031244D">
      <w:pPr>
        <w:pStyle w:val="b"/>
        <w:overflowPunct w:val="0"/>
        <w:jc w:val="both"/>
      </w:pPr>
      <w:r w:rsidRPr="00413119">
        <w:rPr>
          <w:rFonts w:hint="eastAsia"/>
        </w:rPr>
        <w:t>b</w:t>
      </w:r>
      <w:r w:rsidRPr="00413119">
        <w:rPr>
          <w:rFonts w:hint="eastAsia"/>
        </w:rPr>
        <w:t>、論主釋疑</w:t>
      </w:r>
    </w:p>
    <w:p w:rsidR="00605291" w:rsidRPr="00413119" w:rsidRDefault="00605291" w:rsidP="0031244D">
      <w:pPr>
        <w:overflowPunct w:val="0"/>
        <w:spacing w:afterLines="30" w:after="108"/>
        <w:ind w:leftChars="400" w:left="960" w:firstLine="0"/>
        <w:jc w:val="both"/>
        <w:rPr>
          <w:rFonts w:ascii="新細明體" w:hAnsi="新細明體"/>
          <w:szCs w:val="28"/>
        </w:rPr>
      </w:pPr>
      <w:r w:rsidRPr="00413119">
        <w:rPr>
          <w:rFonts w:ascii="新細明體" w:hAnsi="新細明體" w:hint="eastAsia"/>
          <w:szCs w:val="28"/>
        </w:rPr>
        <w:t>所說，今當答：佛將欲說法門故，作如是問；或欲結戒故，命</w:t>
      </w:r>
      <w:r w:rsidRPr="00413119">
        <w:rPr>
          <w:rStyle w:val="a6"/>
          <w:szCs w:val="28"/>
        </w:rPr>
        <w:footnoteReference w:id="157"/>
      </w:r>
      <w:r w:rsidRPr="00413119">
        <w:rPr>
          <w:rFonts w:ascii="新細明體" w:hAnsi="新細明體" w:hint="eastAsia"/>
          <w:szCs w:val="28"/>
        </w:rPr>
        <w:t>其自說；如是種種說法故，問而無咎。世間亦有知而復問——如見人食，問言：「</w:t>
      </w:r>
      <w:r w:rsidRPr="00413119">
        <w:rPr>
          <w:rFonts w:ascii="標楷體" w:eastAsia="標楷體" w:hAnsi="新細明體" w:hint="eastAsia"/>
          <w:szCs w:val="28"/>
        </w:rPr>
        <w:t>食耶？</w:t>
      </w:r>
      <w:r w:rsidRPr="00413119">
        <w:rPr>
          <w:rFonts w:ascii="新細明體" w:hAnsi="新細明體" w:hint="eastAsia"/>
          <w:szCs w:val="28"/>
        </w:rPr>
        <w:t>」如天寒時，問言：「</w:t>
      </w:r>
      <w:r w:rsidRPr="00413119">
        <w:rPr>
          <w:rFonts w:ascii="標楷體" w:eastAsia="標楷體" w:hAnsi="新細明體" w:hint="eastAsia"/>
          <w:szCs w:val="28"/>
        </w:rPr>
        <w:t>寒耶？</w:t>
      </w:r>
      <w:r w:rsidRPr="00413119">
        <w:rPr>
          <w:rFonts w:ascii="新細明體" w:hAnsi="新細明體" w:hint="eastAsia"/>
          <w:szCs w:val="28"/>
        </w:rPr>
        <w:t>」佛亦如是知而復問，隨俗無咎。</w:t>
      </w:r>
    </w:p>
    <w:p w:rsidR="00605291" w:rsidRPr="00413119" w:rsidRDefault="00605291" w:rsidP="0031244D">
      <w:pPr>
        <w:pStyle w:val="Af6"/>
        <w:overflowPunct w:val="0"/>
        <w:jc w:val="both"/>
      </w:pPr>
      <w:r w:rsidRPr="00413119">
        <w:rPr>
          <w:rFonts w:hint="eastAsia"/>
        </w:rPr>
        <w:t>I</w:t>
      </w:r>
      <w:r w:rsidRPr="00413119">
        <w:rPr>
          <w:rFonts w:hint="eastAsia"/>
        </w:rPr>
        <w:t>、答「佛自讚毀他」疑</w:t>
      </w:r>
    </w:p>
    <w:p w:rsidR="00605291" w:rsidRPr="00413119" w:rsidRDefault="00605291" w:rsidP="0031244D">
      <w:pPr>
        <w:pStyle w:val="Af7"/>
        <w:overflowPunct w:val="0"/>
        <w:jc w:val="both"/>
      </w:pPr>
      <w:r w:rsidRPr="00413119">
        <w:rPr>
          <w:rFonts w:hint="eastAsia"/>
        </w:rPr>
        <w:t>（</w:t>
      </w:r>
      <w:r w:rsidRPr="00413119">
        <w:rPr>
          <w:rFonts w:hint="eastAsia"/>
        </w:rPr>
        <w:t>A</w:t>
      </w:r>
      <w:r w:rsidRPr="00413119">
        <w:rPr>
          <w:rFonts w:hint="eastAsia"/>
        </w:rPr>
        <w:t>）舉外人疑</w:t>
      </w:r>
    </w:p>
    <w:p w:rsidR="00605291" w:rsidRPr="00413119" w:rsidRDefault="00605291" w:rsidP="0031244D">
      <w:pPr>
        <w:overflowPunct w:val="0"/>
        <w:spacing w:afterLines="30" w:after="108"/>
        <w:ind w:leftChars="350" w:left="840" w:firstLine="0"/>
        <w:jc w:val="both"/>
        <w:rPr>
          <w:rFonts w:ascii="新細明體" w:hAnsi="新細明體"/>
          <w:szCs w:val="28"/>
        </w:rPr>
      </w:pPr>
      <w:r w:rsidRPr="00413119">
        <w:rPr>
          <w:rFonts w:ascii="新細明體" w:hAnsi="新細明體" w:hint="eastAsia"/>
          <w:szCs w:val="28"/>
        </w:rPr>
        <w:t>汝言「</w:t>
      </w:r>
      <w:r w:rsidRPr="00413119">
        <w:rPr>
          <w:rFonts w:ascii="標楷體" w:eastAsia="標楷體" w:hAnsi="新細明體" w:hint="eastAsia"/>
          <w:szCs w:val="28"/>
        </w:rPr>
        <w:t>自讚毀他，非一切智人</w:t>
      </w:r>
      <w:r w:rsidRPr="00413119">
        <w:rPr>
          <w:rFonts w:ascii="新細明體" w:hAnsi="新細明體" w:hint="eastAsia"/>
          <w:szCs w:val="28"/>
        </w:rPr>
        <w:t>」</w:t>
      </w:r>
      <w:r w:rsidRPr="00413119">
        <w:rPr>
          <w:rStyle w:val="a6"/>
        </w:rPr>
        <w:footnoteReference w:id="158"/>
      </w:r>
      <w:r w:rsidRPr="00413119">
        <w:rPr>
          <w:rFonts w:ascii="新細明體" w:hAnsi="新細明體" w:hint="eastAsia"/>
          <w:szCs w:val="28"/>
        </w:rPr>
        <w:t>者，</w:t>
      </w:r>
    </w:p>
    <w:p w:rsidR="00605291" w:rsidRPr="00413119" w:rsidRDefault="00605291" w:rsidP="0031244D">
      <w:pPr>
        <w:pStyle w:val="Af7"/>
        <w:overflowPunct w:val="0"/>
        <w:jc w:val="both"/>
      </w:pPr>
      <w:r w:rsidRPr="00413119">
        <w:rPr>
          <w:rFonts w:hint="eastAsia"/>
        </w:rPr>
        <w:lastRenderedPageBreak/>
        <w:t>（</w:t>
      </w:r>
      <w:r w:rsidRPr="00413119">
        <w:rPr>
          <w:rFonts w:hint="eastAsia"/>
        </w:rPr>
        <w:t>B</w:t>
      </w:r>
      <w:r w:rsidRPr="00413119">
        <w:rPr>
          <w:rFonts w:hint="eastAsia"/>
        </w:rPr>
        <w:t>）論主釋疑</w:t>
      </w:r>
    </w:p>
    <w:p w:rsidR="00605291" w:rsidRPr="00413119" w:rsidRDefault="00605291" w:rsidP="0031244D">
      <w:pPr>
        <w:pStyle w:val="b"/>
        <w:overflowPunct w:val="0"/>
        <w:jc w:val="both"/>
      </w:pPr>
      <w:r w:rsidRPr="00413119">
        <w:rPr>
          <w:rFonts w:hint="eastAsia"/>
        </w:rPr>
        <w:t>a</w:t>
      </w:r>
      <w:r w:rsidRPr="00413119">
        <w:rPr>
          <w:rFonts w:hint="eastAsia"/>
        </w:rPr>
        <w:t>、答「自讚」疑</w:t>
      </w:r>
    </w:p>
    <w:p w:rsidR="00605291" w:rsidRPr="00413119" w:rsidRDefault="00605291" w:rsidP="0031244D">
      <w:pPr>
        <w:pStyle w:val="b0"/>
        <w:overflowPunct w:val="0"/>
        <w:jc w:val="both"/>
      </w:pPr>
      <w:r w:rsidRPr="00413119">
        <w:rPr>
          <w:rFonts w:hint="eastAsia"/>
        </w:rPr>
        <w:t>（</w:t>
      </w:r>
      <w:r w:rsidRPr="00413119">
        <w:rPr>
          <w:rFonts w:hint="eastAsia"/>
        </w:rPr>
        <w:t>a</w:t>
      </w:r>
      <w:r w:rsidRPr="00413119">
        <w:rPr>
          <w:rFonts w:hint="eastAsia"/>
        </w:rPr>
        <w:t>）佛不貪自</w:t>
      </w:r>
      <w:r w:rsidR="00BC27EB" w:rsidRPr="00413119">
        <w:rPr>
          <w:rFonts w:hint="eastAsia"/>
        </w:rPr>
        <w:t>身</w:t>
      </w:r>
      <w:r w:rsidRPr="00413119">
        <w:rPr>
          <w:rFonts w:hint="eastAsia"/>
        </w:rPr>
        <w:t>、不恚他</w:t>
      </w:r>
      <w:r w:rsidR="00BC27EB" w:rsidRPr="00413119">
        <w:rPr>
          <w:rFonts w:hint="eastAsia"/>
        </w:rPr>
        <w:t>人</w:t>
      </w:r>
      <w:r w:rsidRPr="00413119">
        <w:rPr>
          <w:rFonts w:hint="eastAsia"/>
        </w:rPr>
        <w:t>、不增上慢</w:t>
      </w:r>
    </w:p>
    <w:p w:rsidR="00605291" w:rsidRPr="00413119" w:rsidRDefault="00605291" w:rsidP="0031244D">
      <w:pPr>
        <w:overflowPunct w:val="0"/>
        <w:spacing w:afterLines="30" w:after="108"/>
        <w:ind w:leftChars="450" w:left="1080" w:firstLine="0"/>
        <w:jc w:val="both"/>
        <w:rPr>
          <w:rFonts w:ascii="新細明體" w:hAnsi="新細明體"/>
          <w:szCs w:val="28"/>
        </w:rPr>
      </w:pPr>
      <w:r w:rsidRPr="00413119">
        <w:rPr>
          <w:rFonts w:ascii="新細明體" w:hAnsi="新細明體" w:hint="eastAsia"/>
          <w:szCs w:val="28"/>
        </w:rPr>
        <w:t>今當答：佛</w:t>
      </w:r>
      <w:r w:rsidRPr="00413119">
        <w:rPr>
          <w:rFonts w:ascii="新細明體" w:hAnsi="新細明體" w:hint="eastAsia"/>
          <w:b/>
          <w:szCs w:val="28"/>
        </w:rPr>
        <w:t>不貪</w:t>
      </w:r>
      <w:r w:rsidRPr="00413119">
        <w:rPr>
          <w:rFonts w:ascii="新細明體" w:hAnsi="新細明體" w:hint="eastAsia"/>
          <w:szCs w:val="28"/>
        </w:rPr>
        <w:t>身，</w:t>
      </w:r>
      <w:r w:rsidRPr="00413119">
        <w:rPr>
          <w:rFonts w:ascii="新細明體" w:hAnsi="新細明體" w:hint="eastAsia"/>
          <w:b/>
          <w:szCs w:val="28"/>
        </w:rPr>
        <w:t>不貪</w:t>
      </w:r>
      <w:r w:rsidRPr="00413119">
        <w:rPr>
          <w:rFonts w:ascii="新細明體" w:hAnsi="新細明體" w:hint="eastAsia"/>
          <w:szCs w:val="28"/>
        </w:rPr>
        <w:t>供養；</w:t>
      </w:r>
      <w:r w:rsidRPr="00413119">
        <w:rPr>
          <w:rFonts w:ascii="新細明體" w:hAnsi="新細明體" w:hint="eastAsia"/>
          <w:b/>
          <w:szCs w:val="28"/>
        </w:rPr>
        <w:t>不恚</w:t>
      </w:r>
      <w:r w:rsidRPr="00413119">
        <w:rPr>
          <w:rFonts w:ascii="新細明體" w:hAnsi="新細明體" w:hint="eastAsia"/>
          <w:szCs w:val="28"/>
        </w:rPr>
        <w:t>他人；</w:t>
      </w:r>
      <w:r w:rsidRPr="00413119">
        <w:rPr>
          <w:rFonts w:ascii="新細明體" w:hAnsi="新細明體" w:hint="eastAsia"/>
          <w:b/>
          <w:szCs w:val="28"/>
        </w:rPr>
        <w:t>不增上慢</w:t>
      </w:r>
      <w:r w:rsidRPr="00413119">
        <w:rPr>
          <w:rFonts w:ascii="新細明體" w:hAnsi="新細明體" w:hint="eastAsia"/>
          <w:szCs w:val="28"/>
        </w:rPr>
        <w:t>；所以自說「</w:t>
      </w:r>
      <w:r w:rsidRPr="00413119">
        <w:rPr>
          <w:rFonts w:ascii="標楷體" w:eastAsia="標楷體" w:hAnsi="新細明體" w:hint="eastAsia"/>
          <w:szCs w:val="28"/>
        </w:rPr>
        <w:t>我於世間最第一</w:t>
      </w:r>
      <w:r w:rsidRPr="00413119">
        <w:rPr>
          <w:rFonts w:ascii="新細明體" w:hAnsi="新細明體" w:hint="eastAsia"/>
          <w:szCs w:val="28"/>
        </w:rPr>
        <w:t>」者，有信眾生諸根猛利，捨惡知識，以我為師，是人長夜當得安隱；是故佛自讚身。</w:t>
      </w:r>
    </w:p>
    <w:p w:rsidR="00605291" w:rsidRPr="00413119" w:rsidRDefault="00605291" w:rsidP="0031244D">
      <w:pPr>
        <w:pStyle w:val="b0"/>
        <w:overflowPunct w:val="0"/>
        <w:jc w:val="both"/>
      </w:pPr>
      <w:r w:rsidRPr="00413119">
        <w:rPr>
          <w:rFonts w:hint="eastAsia"/>
        </w:rPr>
        <w:t>（</w:t>
      </w:r>
      <w:r w:rsidRPr="00413119">
        <w:rPr>
          <w:rFonts w:hint="eastAsia"/>
        </w:rPr>
        <w:t>b</w:t>
      </w:r>
      <w:r w:rsidR="00BC27EB" w:rsidRPr="00413119">
        <w:rPr>
          <w:rFonts w:hint="eastAsia"/>
        </w:rPr>
        <w:t>）為勸</w:t>
      </w:r>
      <w:r w:rsidRPr="00413119">
        <w:rPr>
          <w:rFonts w:hint="eastAsia"/>
        </w:rPr>
        <w:t>他人精進</w:t>
      </w:r>
      <w:r w:rsidR="00BC27EB" w:rsidRPr="00413119">
        <w:rPr>
          <w:rFonts w:hint="eastAsia"/>
        </w:rPr>
        <w:t>得道果故</w:t>
      </w:r>
    </w:p>
    <w:p w:rsidR="00605291" w:rsidRPr="00413119" w:rsidRDefault="00605291" w:rsidP="0031244D">
      <w:pPr>
        <w:overflowPunct w:val="0"/>
        <w:spacing w:afterLines="30" w:after="108"/>
        <w:ind w:leftChars="450" w:left="1080" w:firstLine="0"/>
        <w:jc w:val="both"/>
        <w:rPr>
          <w:rFonts w:ascii="新細明體" w:hAnsi="新細明體"/>
          <w:szCs w:val="28"/>
        </w:rPr>
      </w:pPr>
      <w:r w:rsidRPr="00413119">
        <w:rPr>
          <w:rFonts w:ascii="新細明體" w:hAnsi="新細明體" w:hint="eastAsia"/>
          <w:szCs w:val="28"/>
        </w:rPr>
        <w:t>復次，有人求第一樂</w:t>
      </w:r>
      <w:r w:rsidRPr="00413119">
        <w:rPr>
          <w:rStyle w:val="a6"/>
          <w:szCs w:val="28"/>
        </w:rPr>
        <w:footnoteReference w:id="159"/>
      </w:r>
      <w:r w:rsidRPr="00413119">
        <w:rPr>
          <w:rFonts w:ascii="新細明體" w:hAnsi="新細明體" w:hint="eastAsia"/>
          <w:szCs w:val="28"/>
        </w:rPr>
        <w:t>道，而有懈怠，不能精進，是故佛言：「</w:t>
      </w:r>
      <w:r w:rsidRPr="00413119">
        <w:rPr>
          <w:rFonts w:ascii="標楷體" w:eastAsia="標楷體" w:hAnsi="新細明體" w:hint="eastAsia"/>
          <w:szCs w:val="28"/>
        </w:rPr>
        <w:t>無上利中，不應懈怠。我於世間，第一導師，善說正法，宜勤精進，可得道果</w:t>
      </w:r>
      <w:r w:rsidRPr="00413119">
        <w:rPr>
          <w:rFonts w:ascii="新細明體" w:hAnsi="新細明體" w:hint="eastAsia"/>
          <w:szCs w:val="28"/>
        </w:rPr>
        <w:t>。」</w:t>
      </w:r>
    </w:p>
    <w:p w:rsidR="00605291" w:rsidRPr="00413119" w:rsidRDefault="00605291" w:rsidP="0031244D">
      <w:pPr>
        <w:overflowPunct w:val="0"/>
        <w:spacing w:afterLines="30" w:after="108"/>
        <w:ind w:leftChars="450" w:left="1080" w:firstLine="0"/>
        <w:jc w:val="both"/>
        <w:rPr>
          <w:rFonts w:ascii="新細明體" w:hAnsi="新細明體"/>
          <w:szCs w:val="28"/>
        </w:rPr>
      </w:pPr>
      <w:r w:rsidRPr="00413119">
        <w:rPr>
          <w:rFonts w:ascii="新細明體" w:hAnsi="新細明體" w:hint="eastAsia"/>
          <w:szCs w:val="28"/>
        </w:rPr>
        <w:t>如是等因緣自讚其身，非</w:t>
      </w:r>
      <w:r w:rsidRPr="00413119">
        <w:rPr>
          <w:rFonts w:hint="eastAsia"/>
          <w:sz w:val="22"/>
          <w:shd w:val="pct15" w:color="auto" w:fill="FFFFFF"/>
        </w:rPr>
        <w:t>（</w:t>
      </w:r>
      <w:smartTag w:uri="urn:schemas-microsoft-com:office:smarttags" w:element="chmetcnv">
        <w:smartTagPr>
          <w:attr w:name="UnitName" w:val="C"/>
          <w:attr w:name="SourceValue" w:val="78"/>
          <w:attr w:name="HasSpace" w:val="False"/>
          <w:attr w:name="Negative" w:val="False"/>
          <w:attr w:name="NumberType" w:val="1"/>
          <w:attr w:name="TCSC" w:val="0"/>
        </w:smartTagPr>
        <w:r w:rsidRPr="00413119">
          <w:rPr>
            <w:rFonts w:hint="eastAsia"/>
            <w:sz w:val="22"/>
            <w:shd w:val="pct15" w:color="auto" w:fill="FFFFFF"/>
          </w:rPr>
          <w:t>78c</w:t>
        </w:r>
      </w:smartTag>
      <w:r w:rsidRPr="00413119">
        <w:rPr>
          <w:rFonts w:hint="eastAsia"/>
          <w:sz w:val="22"/>
          <w:shd w:val="pct15" w:color="auto" w:fill="FFFFFF"/>
        </w:rPr>
        <w:t>）</w:t>
      </w:r>
      <w:r w:rsidRPr="00413119">
        <w:rPr>
          <w:rFonts w:ascii="新細明體" w:hAnsi="新細明體" w:hint="eastAsia"/>
          <w:szCs w:val="28"/>
        </w:rPr>
        <w:t>為自貴、輕賤他人。</w:t>
      </w:r>
      <w:r w:rsidRPr="00413119">
        <w:rPr>
          <w:rStyle w:val="a6"/>
          <w:szCs w:val="28"/>
        </w:rPr>
        <w:footnoteReference w:id="160"/>
      </w:r>
    </w:p>
    <w:p w:rsidR="00605291" w:rsidRPr="00413119" w:rsidRDefault="00605291" w:rsidP="0031244D">
      <w:pPr>
        <w:pStyle w:val="b"/>
        <w:overflowPunct w:val="0"/>
        <w:jc w:val="both"/>
      </w:pPr>
      <w:r w:rsidRPr="00413119">
        <w:rPr>
          <w:rFonts w:hint="eastAsia"/>
        </w:rPr>
        <w:t>b</w:t>
      </w:r>
      <w:r w:rsidRPr="00413119">
        <w:rPr>
          <w:rFonts w:hint="eastAsia"/>
        </w:rPr>
        <w:t>、答「毀他」疑</w:t>
      </w:r>
    </w:p>
    <w:p w:rsidR="00BC27EB" w:rsidRPr="00413119" w:rsidRDefault="00605291" w:rsidP="0031244D">
      <w:pPr>
        <w:overflowPunct w:val="0"/>
        <w:spacing w:afterLines="30" w:after="108"/>
        <w:ind w:leftChars="400" w:left="960" w:firstLine="0"/>
        <w:jc w:val="both"/>
        <w:rPr>
          <w:rFonts w:ascii="新細明體" w:hAnsi="新細明體"/>
          <w:szCs w:val="28"/>
        </w:rPr>
      </w:pPr>
      <w:r w:rsidRPr="00413119">
        <w:rPr>
          <w:rFonts w:ascii="新細明體" w:hAnsi="新細明體" w:hint="eastAsia"/>
          <w:szCs w:val="28"/>
        </w:rPr>
        <w:t>「</w:t>
      </w:r>
      <w:r w:rsidRPr="00413119">
        <w:rPr>
          <w:rFonts w:ascii="標楷體" w:eastAsia="標楷體" w:hAnsi="新細明體" w:hint="eastAsia"/>
          <w:szCs w:val="28"/>
        </w:rPr>
        <w:t>呵惡人</w:t>
      </w:r>
      <w:r w:rsidRPr="00413119">
        <w:rPr>
          <w:rFonts w:ascii="新細明體" w:hAnsi="新細明體" w:hint="eastAsia"/>
          <w:szCs w:val="28"/>
        </w:rPr>
        <w:t>」者，欲令除滅惡法，非為憎恚眾生。有人求如法利，其心清淨質直，而與惡知識和合，欲令遠離此故，而呵罵之。</w:t>
      </w:r>
      <w:r w:rsidRPr="00413119">
        <w:rPr>
          <w:rStyle w:val="a6"/>
          <w:szCs w:val="28"/>
        </w:rPr>
        <w:footnoteReference w:id="161"/>
      </w:r>
    </w:p>
    <w:p w:rsidR="00605291" w:rsidRPr="00413119" w:rsidRDefault="00605291" w:rsidP="0031244D">
      <w:pPr>
        <w:overflowPunct w:val="0"/>
        <w:spacing w:afterLines="30" w:after="108"/>
        <w:ind w:leftChars="400" w:left="960" w:firstLine="0"/>
        <w:jc w:val="both"/>
        <w:rPr>
          <w:rFonts w:ascii="新細明體" w:hAnsi="新細明體"/>
          <w:szCs w:val="28"/>
        </w:rPr>
      </w:pPr>
      <w:r w:rsidRPr="00413119">
        <w:rPr>
          <w:rFonts w:ascii="新細明體" w:hAnsi="新細明體" w:hint="eastAsia"/>
          <w:szCs w:val="28"/>
        </w:rPr>
        <w:t>未得佛時尚以髓、腦施人，何況成佛而當呵罵？</w:t>
      </w:r>
    </w:p>
    <w:p w:rsidR="00605291" w:rsidRPr="00413119" w:rsidRDefault="00605291" w:rsidP="0031244D">
      <w:pPr>
        <w:pStyle w:val="Af6"/>
        <w:overflowPunct w:val="0"/>
        <w:jc w:val="both"/>
      </w:pPr>
      <w:r w:rsidRPr="00413119">
        <w:rPr>
          <w:rFonts w:hint="eastAsia"/>
        </w:rPr>
        <w:t>J</w:t>
      </w:r>
      <w:r w:rsidRPr="00413119">
        <w:rPr>
          <w:rFonts w:hint="eastAsia"/>
        </w:rPr>
        <w:t>、答「佛經前後相違」疑</w:t>
      </w:r>
    </w:p>
    <w:p w:rsidR="00605291" w:rsidRPr="00413119" w:rsidRDefault="00605291" w:rsidP="0031244D">
      <w:pPr>
        <w:pStyle w:val="Af7"/>
        <w:overflowPunct w:val="0"/>
        <w:jc w:val="both"/>
      </w:pPr>
      <w:r w:rsidRPr="00413119">
        <w:rPr>
          <w:rFonts w:hint="eastAsia"/>
        </w:rPr>
        <w:t>（</w:t>
      </w:r>
      <w:r w:rsidRPr="00413119">
        <w:rPr>
          <w:rFonts w:hint="eastAsia"/>
        </w:rPr>
        <w:t>A</w:t>
      </w:r>
      <w:r w:rsidRPr="00413119">
        <w:rPr>
          <w:rFonts w:hint="eastAsia"/>
        </w:rPr>
        <w:t>）舉外人疑</w:t>
      </w:r>
    </w:p>
    <w:p w:rsidR="00605291" w:rsidRPr="00413119" w:rsidRDefault="00605291" w:rsidP="0031244D">
      <w:pPr>
        <w:overflowPunct w:val="0"/>
        <w:spacing w:afterLines="30" w:after="108"/>
        <w:ind w:leftChars="350" w:left="840" w:firstLine="0"/>
        <w:jc w:val="both"/>
        <w:rPr>
          <w:rFonts w:ascii="新細明體" w:hAnsi="新細明體"/>
          <w:szCs w:val="28"/>
        </w:rPr>
      </w:pPr>
      <w:r w:rsidRPr="00413119">
        <w:rPr>
          <w:rFonts w:ascii="新細明體" w:hAnsi="新細明體" w:hint="eastAsia"/>
          <w:szCs w:val="28"/>
        </w:rPr>
        <w:t>汝說「</w:t>
      </w:r>
      <w:r w:rsidRPr="00413119">
        <w:rPr>
          <w:rFonts w:ascii="標楷體" w:eastAsia="標楷體" w:hAnsi="新細明體" w:hint="eastAsia"/>
          <w:szCs w:val="28"/>
        </w:rPr>
        <w:t>佛法初後相違</w:t>
      </w:r>
      <w:r w:rsidRPr="00413119">
        <w:rPr>
          <w:rFonts w:ascii="新細明體" w:hAnsi="新細明體" w:hint="eastAsia"/>
          <w:szCs w:val="28"/>
        </w:rPr>
        <w:t>」</w:t>
      </w:r>
      <w:r w:rsidRPr="00413119">
        <w:rPr>
          <w:rStyle w:val="a6"/>
        </w:rPr>
        <w:footnoteReference w:id="162"/>
      </w:r>
      <w:r w:rsidRPr="00413119">
        <w:rPr>
          <w:rFonts w:ascii="新細明體" w:hAnsi="新細明體" w:hint="eastAsia"/>
          <w:szCs w:val="28"/>
        </w:rPr>
        <w:t>，</w:t>
      </w:r>
    </w:p>
    <w:p w:rsidR="00605291" w:rsidRPr="00413119" w:rsidRDefault="00605291" w:rsidP="0031244D">
      <w:pPr>
        <w:pStyle w:val="Af7"/>
        <w:overflowPunct w:val="0"/>
        <w:jc w:val="both"/>
      </w:pPr>
      <w:r w:rsidRPr="00413119">
        <w:rPr>
          <w:rFonts w:hint="eastAsia"/>
        </w:rPr>
        <w:lastRenderedPageBreak/>
        <w:t>（</w:t>
      </w:r>
      <w:r w:rsidRPr="00413119">
        <w:rPr>
          <w:rFonts w:hint="eastAsia"/>
        </w:rPr>
        <w:t>B</w:t>
      </w:r>
      <w:r w:rsidRPr="00413119">
        <w:rPr>
          <w:rFonts w:hint="eastAsia"/>
        </w:rPr>
        <w:t>）論主釋疑</w:t>
      </w:r>
    </w:p>
    <w:p w:rsidR="00605291" w:rsidRPr="00413119" w:rsidRDefault="00605291" w:rsidP="0031244D">
      <w:pPr>
        <w:pStyle w:val="b"/>
        <w:overflowPunct w:val="0"/>
        <w:jc w:val="both"/>
      </w:pPr>
      <w:r w:rsidRPr="00413119">
        <w:rPr>
          <w:rFonts w:hint="eastAsia"/>
        </w:rPr>
        <w:t>a</w:t>
      </w:r>
      <w:r w:rsidRPr="00413119">
        <w:rPr>
          <w:rFonts w:hint="eastAsia"/>
        </w:rPr>
        <w:t>、正答</w:t>
      </w:r>
    </w:p>
    <w:p w:rsidR="00E539AF" w:rsidRPr="00413119" w:rsidRDefault="00605291" w:rsidP="0031244D">
      <w:pPr>
        <w:overflowPunct w:val="0"/>
        <w:spacing w:afterLines="30" w:after="108"/>
        <w:ind w:leftChars="400" w:left="960" w:firstLine="0"/>
        <w:jc w:val="both"/>
        <w:rPr>
          <w:rFonts w:ascii="新細明體" w:hAnsi="新細明體"/>
          <w:szCs w:val="28"/>
        </w:rPr>
      </w:pPr>
      <w:r w:rsidRPr="00413119">
        <w:rPr>
          <w:rFonts w:ascii="新細明體" w:hAnsi="新細明體" w:hint="eastAsia"/>
          <w:szCs w:val="28"/>
        </w:rPr>
        <w:t>今當答：佛法中，無有「</w:t>
      </w:r>
      <w:r w:rsidRPr="00413119">
        <w:rPr>
          <w:rFonts w:ascii="標楷體" w:eastAsia="標楷體" w:hAnsi="新細明體" w:hint="eastAsia"/>
          <w:szCs w:val="28"/>
        </w:rPr>
        <w:t>始終相</w:t>
      </w:r>
      <w:r w:rsidRPr="00413119">
        <w:rPr>
          <w:rFonts w:ascii="標楷體" w:eastAsia="標楷體" w:hAnsi="標楷體" w:hint="eastAsia"/>
          <w:szCs w:val="28"/>
        </w:rPr>
        <w:t>違</w:t>
      </w:r>
      <w:r w:rsidRPr="00413119">
        <w:rPr>
          <w:rFonts w:ascii="新細明體" w:hAnsi="新細明體" w:hint="eastAsia"/>
          <w:szCs w:val="28"/>
        </w:rPr>
        <w:t>」事，汝等不知佛法義故，以為相違。</w:t>
      </w:r>
    </w:p>
    <w:p w:rsidR="00605291" w:rsidRPr="00413119" w:rsidRDefault="00605291" w:rsidP="0031244D">
      <w:pPr>
        <w:overflowPunct w:val="0"/>
        <w:spacing w:afterLines="30" w:after="108"/>
        <w:ind w:leftChars="400" w:left="960" w:firstLine="0"/>
        <w:jc w:val="both"/>
        <w:rPr>
          <w:rFonts w:ascii="新細明體" w:hAnsi="新細明體"/>
          <w:szCs w:val="28"/>
        </w:rPr>
      </w:pPr>
      <w:r w:rsidRPr="00413119">
        <w:rPr>
          <w:rFonts w:ascii="新細明體" w:hAnsi="新細明體" w:hint="eastAsia"/>
          <w:szCs w:val="28"/>
        </w:rPr>
        <w:t>是涅槃道者，從迦葉佛滅已來，無復人說，亦無人得，是故言「</w:t>
      </w:r>
      <w:r w:rsidRPr="00413119">
        <w:rPr>
          <w:rFonts w:ascii="標楷體" w:eastAsia="標楷體" w:hAnsi="新細明體" w:hint="eastAsia"/>
          <w:szCs w:val="28"/>
        </w:rPr>
        <w:t>我新得道</w:t>
      </w:r>
      <w:r w:rsidRPr="00413119">
        <w:rPr>
          <w:rFonts w:ascii="新細明體" w:hAnsi="新細明體" w:hint="eastAsia"/>
          <w:szCs w:val="28"/>
        </w:rPr>
        <w:t>」。</w:t>
      </w:r>
    </w:p>
    <w:p w:rsidR="00605291" w:rsidRPr="00413119" w:rsidRDefault="00605291" w:rsidP="0031244D">
      <w:pPr>
        <w:overflowPunct w:val="0"/>
        <w:spacing w:afterLines="30" w:after="108"/>
        <w:ind w:leftChars="400" w:left="960" w:firstLine="0"/>
        <w:jc w:val="both"/>
        <w:rPr>
          <w:rFonts w:ascii="新細明體" w:hAnsi="新細明體"/>
          <w:szCs w:val="28"/>
        </w:rPr>
      </w:pPr>
      <w:r w:rsidRPr="00413119">
        <w:rPr>
          <w:rFonts w:ascii="新細明體" w:hAnsi="新細明體" w:hint="eastAsia"/>
          <w:szCs w:val="28"/>
        </w:rPr>
        <w:t>餘處復說「</w:t>
      </w:r>
      <w:r w:rsidRPr="00413119">
        <w:rPr>
          <w:rFonts w:ascii="標楷體" w:eastAsia="標楷體" w:hAnsi="新細明體" w:hint="eastAsia"/>
          <w:szCs w:val="28"/>
        </w:rPr>
        <w:t>我得故道</w:t>
      </w:r>
      <w:r w:rsidRPr="00413119">
        <w:rPr>
          <w:rFonts w:ascii="新細明體" w:hAnsi="新細明體" w:hint="eastAsia"/>
          <w:szCs w:val="28"/>
        </w:rPr>
        <w:t>」。是道，錠光等諸佛所得，所謂「</w:t>
      </w:r>
      <w:r w:rsidRPr="00413119">
        <w:rPr>
          <w:rFonts w:ascii="標楷體" w:eastAsia="標楷體" w:hAnsi="新細明體" w:hint="eastAsia"/>
          <w:szCs w:val="28"/>
        </w:rPr>
        <w:t>八聖道能至涅槃</w:t>
      </w:r>
      <w:r w:rsidRPr="00413119">
        <w:rPr>
          <w:rFonts w:ascii="新細明體" w:hAnsi="新細明體" w:hint="eastAsia"/>
          <w:szCs w:val="28"/>
        </w:rPr>
        <w:t>」，一道一因緣故，名為「</w:t>
      </w:r>
      <w:r w:rsidRPr="00413119">
        <w:rPr>
          <w:rFonts w:ascii="標楷體" w:eastAsia="標楷體" w:hAnsi="新細明體" w:hint="eastAsia"/>
          <w:szCs w:val="28"/>
        </w:rPr>
        <w:t>故道</w:t>
      </w:r>
      <w:r w:rsidRPr="00413119">
        <w:rPr>
          <w:rFonts w:ascii="新細明體" w:hAnsi="新細明體" w:hint="eastAsia"/>
          <w:szCs w:val="28"/>
        </w:rPr>
        <w:t>」。</w:t>
      </w:r>
    </w:p>
    <w:p w:rsidR="00605291" w:rsidRPr="00413119" w:rsidRDefault="00605291" w:rsidP="0031244D">
      <w:pPr>
        <w:overflowPunct w:val="0"/>
        <w:spacing w:afterLines="30" w:after="108"/>
        <w:ind w:leftChars="400" w:left="960" w:firstLine="0"/>
        <w:jc w:val="both"/>
        <w:rPr>
          <w:rFonts w:ascii="新細明體" w:hAnsi="新細明體"/>
          <w:szCs w:val="28"/>
        </w:rPr>
      </w:pPr>
      <w:r w:rsidRPr="00413119">
        <w:rPr>
          <w:rFonts w:ascii="新細明體" w:hAnsi="新細明體" w:hint="eastAsia"/>
          <w:szCs w:val="28"/>
        </w:rPr>
        <w:t>是故當知佛成「一切智」。</w:t>
      </w:r>
    </w:p>
    <w:p w:rsidR="00605291" w:rsidRPr="00413119" w:rsidRDefault="00605291" w:rsidP="0031244D">
      <w:pPr>
        <w:pStyle w:val="b"/>
        <w:overflowPunct w:val="0"/>
        <w:jc w:val="both"/>
        <w:rPr>
          <w:rFonts w:ascii="新細明體" w:hAnsi="新細明體"/>
        </w:rPr>
      </w:pPr>
      <w:r w:rsidRPr="00413119">
        <w:rPr>
          <w:rFonts w:hint="eastAsia"/>
        </w:rPr>
        <w:t>b</w:t>
      </w:r>
      <w:r w:rsidRPr="00413119">
        <w:rPr>
          <w:rFonts w:hint="eastAsia"/>
        </w:rPr>
        <w:t>、因論生論：辨「一切智」義</w:t>
      </w:r>
    </w:p>
    <w:p w:rsidR="00605291" w:rsidRPr="00413119" w:rsidRDefault="00605291" w:rsidP="0031244D">
      <w:pPr>
        <w:pStyle w:val="b0"/>
        <w:overflowPunct w:val="0"/>
        <w:jc w:val="both"/>
      </w:pPr>
      <w:r w:rsidRPr="00413119">
        <w:rPr>
          <w:rFonts w:hint="eastAsia"/>
        </w:rPr>
        <w:t>（</w:t>
      </w:r>
      <w:r w:rsidRPr="00413119">
        <w:rPr>
          <w:rFonts w:hint="eastAsia"/>
        </w:rPr>
        <w:t>a</w:t>
      </w:r>
      <w:r w:rsidRPr="00413119">
        <w:rPr>
          <w:rFonts w:hint="eastAsia"/>
        </w:rPr>
        <w:t>）設問</w:t>
      </w:r>
    </w:p>
    <w:p w:rsidR="00605291" w:rsidRPr="00413119" w:rsidRDefault="00605291" w:rsidP="0031244D">
      <w:pPr>
        <w:overflowPunct w:val="0"/>
        <w:spacing w:afterLines="30" w:after="108"/>
        <w:ind w:leftChars="450" w:left="1080" w:firstLine="0"/>
        <w:jc w:val="both"/>
        <w:rPr>
          <w:rFonts w:ascii="新細明體" w:hAnsi="新細明體"/>
          <w:szCs w:val="28"/>
        </w:rPr>
      </w:pPr>
      <w:r w:rsidRPr="00413119">
        <w:rPr>
          <w:rFonts w:ascii="新細明體" w:hAnsi="新細明體" w:hint="eastAsia"/>
          <w:szCs w:val="28"/>
        </w:rPr>
        <w:t>問曰：所言「</w:t>
      </w:r>
      <w:r w:rsidRPr="00413119">
        <w:rPr>
          <w:rFonts w:ascii="標楷體" w:eastAsia="標楷體" w:hAnsi="新細明體" w:hint="eastAsia"/>
          <w:szCs w:val="28"/>
        </w:rPr>
        <w:t>一切智</w:t>
      </w:r>
      <w:r w:rsidRPr="00413119">
        <w:rPr>
          <w:rFonts w:ascii="新細明體" w:hAnsi="新細明體" w:hint="eastAsia"/>
          <w:szCs w:val="28"/>
        </w:rPr>
        <w:t>」者，云何名為一切智？為</w:t>
      </w:r>
      <w:r w:rsidR="00BC27EB" w:rsidRPr="00413119">
        <w:rPr>
          <w:rFonts w:ascii="新細明體" w:hAnsi="新細明體" w:hint="eastAsia"/>
          <w:szCs w:val="28"/>
        </w:rPr>
        <w:t>「</w:t>
      </w:r>
      <w:r w:rsidRPr="00413119">
        <w:rPr>
          <w:rFonts w:ascii="新細明體" w:hAnsi="新細明體" w:hint="eastAsia"/>
          <w:szCs w:val="28"/>
        </w:rPr>
        <w:t>知一切故名為一切智</w:t>
      </w:r>
      <w:r w:rsidR="00BC27EB" w:rsidRPr="00413119">
        <w:rPr>
          <w:rFonts w:ascii="標楷體" w:eastAsia="標楷體" w:hAnsi="新細明體" w:hint="eastAsia"/>
          <w:szCs w:val="28"/>
        </w:rPr>
        <w:t>」</w:t>
      </w:r>
      <w:r w:rsidRPr="00413119">
        <w:rPr>
          <w:rFonts w:ascii="新細明體" w:hAnsi="新細明體" w:hint="eastAsia"/>
          <w:szCs w:val="28"/>
        </w:rPr>
        <w:t>耶？</w:t>
      </w:r>
    </w:p>
    <w:p w:rsidR="00605291" w:rsidRPr="00413119" w:rsidRDefault="00605291" w:rsidP="0031244D">
      <w:pPr>
        <w:pStyle w:val="b0"/>
        <w:overflowPunct w:val="0"/>
        <w:jc w:val="both"/>
      </w:pPr>
      <w:r w:rsidRPr="00413119">
        <w:rPr>
          <w:rFonts w:hint="eastAsia"/>
        </w:rPr>
        <w:t>（</w:t>
      </w:r>
      <w:r w:rsidRPr="00413119">
        <w:rPr>
          <w:rFonts w:hint="eastAsia"/>
        </w:rPr>
        <w:t>b</w:t>
      </w:r>
      <w:r w:rsidRPr="00413119">
        <w:rPr>
          <w:rFonts w:hint="eastAsia"/>
        </w:rPr>
        <w:t>）論主答</w:t>
      </w:r>
    </w:p>
    <w:p w:rsidR="00605291" w:rsidRPr="00413119" w:rsidRDefault="00605291" w:rsidP="0031244D">
      <w:pPr>
        <w:pStyle w:val="I"/>
        <w:overflowPunct w:val="0"/>
        <w:jc w:val="both"/>
      </w:pPr>
      <w:r w:rsidRPr="00413119">
        <w:rPr>
          <w:rFonts w:hint="eastAsia"/>
        </w:rPr>
        <w:t>I</w:t>
      </w:r>
      <w:r w:rsidRPr="00413119">
        <w:rPr>
          <w:rFonts w:hint="eastAsia"/>
        </w:rPr>
        <w:t>、正答</w:t>
      </w:r>
    </w:p>
    <w:p w:rsidR="00605291" w:rsidRPr="00413119" w:rsidRDefault="00605291" w:rsidP="0031244D">
      <w:pPr>
        <w:overflowPunct w:val="0"/>
        <w:spacing w:afterLines="30" w:after="108"/>
        <w:ind w:leftChars="500" w:left="1200" w:firstLine="0"/>
        <w:jc w:val="both"/>
        <w:rPr>
          <w:rFonts w:ascii="新細明體" w:hAnsi="新細明體"/>
          <w:szCs w:val="28"/>
        </w:rPr>
      </w:pPr>
      <w:r w:rsidRPr="00413119">
        <w:rPr>
          <w:rFonts w:ascii="新細明體" w:hAnsi="新細明體" w:hint="eastAsia"/>
          <w:szCs w:val="28"/>
        </w:rPr>
        <w:t>答曰：「</w:t>
      </w:r>
      <w:r w:rsidRPr="00413119">
        <w:rPr>
          <w:rFonts w:ascii="標楷體" w:eastAsia="標楷體" w:hAnsi="新細明體" w:hint="eastAsia"/>
          <w:szCs w:val="28"/>
        </w:rPr>
        <w:t>一切智</w:t>
      </w:r>
      <w:r w:rsidRPr="00413119">
        <w:rPr>
          <w:rFonts w:ascii="新細明體" w:hAnsi="新細明體" w:hint="eastAsia"/>
          <w:szCs w:val="28"/>
        </w:rPr>
        <w:t>」者，</w:t>
      </w:r>
      <w:r w:rsidRPr="00413119">
        <w:rPr>
          <w:rFonts w:ascii="標楷體" w:eastAsia="標楷體" w:hAnsi="新細明體" w:hint="eastAsia"/>
          <w:b/>
          <w:bCs/>
          <w:szCs w:val="28"/>
        </w:rPr>
        <w:t>知可知</w:t>
      </w:r>
      <w:r w:rsidRPr="00413119">
        <w:rPr>
          <w:rFonts w:ascii="新細明體" w:hAnsi="新細明體" w:hint="eastAsia"/>
          <w:szCs w:val="28"/>
        </w:rPr>
        <w:t>。</w:t>
      </w:r>
    </w:p>
    <w:p w:rsidR="00605291" w:rsidRPr="00413119" w:rsidRDefault="00605291" w:rsidP="0031244D">
      <w:pPr>
        <w:overflowPunct w:val="0"/>
        <w:spacing w:afterLines="30" w:after="108"/>
        <w:ind w:leftChars="500" w:left="1200" w:firstLine="0"/>
        <w:jc w:val="both"/>
        <w:rPr>
          <w:rFonts w:ascii="新細明體" w:hAnsi="新細明體"/>
          <w:szCs w:val="28"/>
        </w:rPr>
      </w:pPr>
      <w:r w:rsidRPr="00413119">
        <w:rPr>
          <w:rFonts w:ascii="標楷體" w:eastAsia="標楷體" w:hAnsi="新細明體" w:hint="eastAsia"/>
          <w:b/>
          <w:bCs/>
          <w:szCs w:val="28"/>
        </w:rPr>
        <w:t>可知</w:t>
      </w:r>
      <w:r w:rsidRPr="00413119">
        <w:rPr>
          <w:rFonts w:ascii="新細明體" w:hAnsi="新細明體" w:hint="eastAsia"/>
          <w:szCs w:val="28"/>
        </w:rPr>
        <w:t>者，五法藏：</w:t>
      </w:r>
      <w:r w:rsidRPr="00413119">
        <w:rPr>
          <w:rFonts w:ascii="標楷體" w:eastAsia="標楷體" w:hAnsi="新細明體" w:hint="eastAsia"/>
          <w:szCs w:val="28"/>
        </w:rPr>
        <w:t>過去、未來、現在、出三世、不可說</w:t>
      </w:r>
      <w:r w:rsidRPr="00413119">
        <w:rPr>
          <w:rFonts w:ascii="新細明體" w:hAnsi="新細明體" w:hint="eastAsia"/>
          <w:szCs w:val="28"/>
        </w:rPr>
        <w:t>；所用</w:t>
      </w:r>
      <w:r w:rsidRPr="00413119">
        <w:rPr>
          <w:rFonts w:ascii="新細明體" w:hAnsi="新細明體" w:hint="eastAsia"/>
          <w:b/>
          <w:bCs/>
          <w:szCs w:val="28"/>
        </w:rPr>
        <w:t>知</w:t>
      </w:r>
      <w:r w:rsidRPr="00413119">
        <w:rPr>
          <w:rFonts w:ascii="新細明體" w:hAnsi="新細明體" w:hint="eastAsia"/>
          <w:szCs w:val="28"/>
        </w:rPr>
        <w:t>此五藏者，名為</w:t>
      </w:r>
      <w:r w:rsidRPr="00413119">
        <w:rPr>
          <w:rFonts w:ascii="標楷體" w:eastAsia="標楷體" w:hAnsi="新細明體" w:hint="eastAsia"/>
          <w:b/>
          <w:bCs/>
          <w:szCs w:val="28"/>
        </w:rPr>
        <w:t>知</w:t>
      </w:r>
      <w:r w:rsidRPr="00413119">
        <w:rPr>
          <w:rFonts w:ascii="新細明體" w:hAnsi="新細明體" w:hint="eastAsia"/>
          <w:szCs w:val="28"/>
        </w:rPr>
        <w:t>。是故</w:t>
      </w:r>
      <w:r w:rsidRPr="00413119">
        <w:rPr>
          <w:rFonts w:ascii="標楷體" w:eastAsia="標楷體" w:hAnsi="新細明體" w:hint="eastAsia"/>
          <w:b/>
          <w:bCs/>
          <w:szCs w:val="28"/>
        </w:rPr>
        <w:t>知</w:t>
      </w:r>
      <w:r w:rsidRPr="00413119">
        <w:rPr>
          <w:rFonts w:ascii="新細明體" w:hAnsi="新細明體" w:hint="eastAsia"/>
          <w:szCs w:val="28"/>
        </w:rPr>
        <w:t>及</w:t>
      </w:r>
      <w:r w:rsidRPr="00413119">
        <w:rPr>
          <w:rFonts w:ascii="標楷體" w:eastAsia="標楷體" w:hAnsi="新細明體" w:hint="eastAsia"/>
          <w:b/>
          <w:bCs/>
          <w:szCs w:val="28"/>
        </w:rPr>
        <w:t>所知</w:t>
      </w:r>
      <w:r w:rsidRPr="00413119">
        <w:rPr>
          <w:rFonts w:ascii="新細明體" w:hAnsi="新細明體" w:hint="eastAsia"/>
          <w:szCs w:val="28"/>
        </w:rPr>
        <w:t>，名為一切。</w:t>
      </w:r>
    </w:p>
    <w:p w:rsidR="00605291" w:rsidRPr="00413119" w:rsidRDefault="00605291" w:rsidP="0031244D">
      <w:pPr>
        <w:pStyle w:val="I"/>
        <w:overflowPunct w:val="0"/>
        <w:jc w:val="both"/>
      </w:pPr>
      <w:r w:rsidRPr="00413119">
        <w:rPr>
          <w:rFonts w:hint="eastAsia"/>
        </w:rPr>
        <w:t>II</w:t>
      </w:r>
      <w:r w:rsidRPr="00413119">
        <w:rPr>
          <w:rFonts w:hint="eastAsia"/>
        </w:rPr>
        <w:t>、因論生論：辨「</w:t>
      </w:r>
      <w:r w:rsidRPr="00413119">
        <w:rPr>
          <w:rFonts w:ascii="新細明體" w:hAnsi="新細明體" w:hint="eastAsia"/>
          <w:bCs/>
        </w:rPr>
        <w:t>知可知</w:t>
      </w:r>
      <w:r w:rsidRPr="00413119">
        <w:rPr>
          <w:rFonts w:hint="eastAsia"/>
        </w:rPr>
        <w:t>」義</w:t>
      </w:r>
    </w:p>
    <w:p w:rsidR="00605291" w:rsidRPr="00413119" w:rsidRDefault="00605291" w:rsidP="0031244D">
      <w:pPr>
        <w:pStyle w:val="I0"/>
        <w:overflowPunct w:val="0"/>
        <w:jc w:val="both"/>
      </w:pPr>
      <w:r w:rsidRPr="00413119">
        <w:rPr>
          <w:rFonts w:hint="eastAsia"/>
        </w:rPr>
        <w:t>（</w:t>
      </w:r>
      <w:r w:rsidRPr="00413119">
        <w:rPr>
          <w:rFonts w:hint="eastAsia"/>
        </w:rPr>
        <w:t>I</w:t>
      </w:r>
      <w:r w:rsidRPr="00413119">
        <w:rPr>
          <w:rFonts w:hint="eastAsia"/>
        </w:rPr>
        <w:t>）辨：一切非是一</w:t>
      </w:r>
    </w:p>
    <w:p w:rsidR="00605291" w:rsidRPr="00413119" w:rsidRDefault="00605291" w:rsidP="0031244D">
      <w:pPr>
        <w:pStyle w:val="i1"/>
        <w:overflowPunct w:val="0"/>
        <w:jc w:val="both"/>
      </w:pPr>
      <w:r w:rsidRPr="00413119">
        <w:rPr>
          <w:rFonts w:hint="eastAsia"/>
        </w:rPr>
        <w:t>i</w:t>
      </w:r>
      <w:r w:rsidRPr="00413119">
        <w:rPr>
          <w:rFonts w:hint="eastAsia"/>
        </w:rPr>
        <w:t>、舉外人疑</w:t>
      </w:r>
    </w:p>
    <w:p w:rsidR="00605291" w:rsidRPr="00413119" w:rsidRDefault="00605291" w:rsidP="00F550DB">
      <w:pPr>
        <w:overflowPunct w:val="0"/>
        <w:spacing w:afterLines="30" w:after="108"/>
        <w:ind w:leftChars="590" w:left="1416" w:firstLineChars="9" w:firstLine="22"/>
        <w:jc w:val="both"/>
        <w:rPr>
          <w:rFonts w:ascii="新細明體" w:hAnsi="新細明體"/>
          <w:szCs w:val="28"/>
        </w:rPr>
      </w:pPr>
      <w:r w:rsidRPr="00413119">
        <w:rPr>
          <w:rFonts w:ascii="新細明體" w:hAnsi="新細明體" w:hint="eastAsia"/>
          <w:szCs w:val="28"/>
        </w:rPr>
        <w:t>問曰：</w:t>
      </w:r>
      <w:r w:rsidR="00BC27EB" w:rsidRPr="00413119">
        <w:rPr>
          <w:rFonts w:ascii="新細明體" w:hAnsi="新細明體" w:hint="eastAsia"/>
          <w:szCs w:val="28"/>
        </w:rPr>
        <w:t>「</w:t>
      </w:r>
      <w:r w:rsidRPr="00413119">
        <w:rPr>
          <w:rFonts w:ascii="標楷體" w:eastAsia="標楷體" w:hAnsi="新細明體" w:hint="eastAsia"/>
          <w:b/>
          <w:bCs/>
          <w:szCs w:val="28"/>
        </w:rPr>
        <w:t>知可知</w:t>
      </w:r>
      <w:r w:rsidRPr="00413119">
        <w:rPr>
          <w:rFonts w:ascii="新細明體" w:hAnsi="新細明體" w:hint="eastAsia"/>
          <w:szCs w:val="28"/>
        </w:rPr>
        <w:t>，名</w:t>
      </w:r>
      <w:r w:rsidRPr="00413119">
        <w:rPr>
          <w:rStyle w:val="a6"/>
          <w:szCs w:val="28"/>
        </w:rPr>
        <w:footnoteReference w:id="163"/>
      </w:r>
      <w:r w:rsidRPr="00413119">
        <w:rPr>
          <w:rFonts w:ascii="新細明體" w:hAnsi="新細明體" w:hint="eastAsia"/>
          <w:szCs w:val="28"/>
        </w:rPr>
        <w:t>一切</w:t>
      </w:r>
      <w:r w:rsidR="00BC27EB" w:rsidRPr="00413119">
        <w:rPr>
          <w:rFonts w:ascii="新細明體" w:hAnsi="新細明體" w:hint="eastAsia"/>
          <w:szCs w:val="28"/>
        </w:rPr>
        <w:t>」</w:t>
      </w:r>
      <w:r w:rsidRPr="00413119">
        <w:rPr>
          <w:rFonts w:ascii="新細明體" w:hAnsi="新細明體" w:hint="eastAsia"/>
          <w:szCs w:val="28"/>
        </w:rPr>
        <w:t>者，是事不然！何以故？是法但是一</w:t>
      </w:r>
      <w:r w:rsidRPr="00413119">
        <w:rPr>
          <w:rFonts w:ascii="標楷體" w:eastAsia="標楷體" w:hAnsi="新細明體" w:hint="eastAsia"/>
          <w:b/>
          <w:bCs/>
          <w:szCs w:val="28"/>
        </w:rPr>
        <w:t>可知</w:t>
      </w:r>
      <w:r w:rsidR="004556A4" w:rsidRPr="00413119">
        <w:rPr>
          <w:rFonts w:ascii="新細明體" w:hAnsi="新細明體" w:hint="eastAsia"/>
          <w:szCs w:val="28"/>
        </w:rPr>
        <w:t>，</w:t>
      </w:r>
      <w:r w:rsidRPr="00413119">
        <w:rPr>
          <w:rFonts w:ascii="標楷體" w:eastAsia="標楷體" w:hAnsi="標楷體" w:hint="eastAsia"/>
          <w:b/>
          <w:bCs/>
          <w:szCs w:val="28"/>
        </w:rPr>
        <w:t>知</w:t>
      </w:r>
      <w:r w:rsidRPr="00413119">
        <w:rPr>
          <w:rFonts w:ascii="新細明體" w:hAnsi="新細明體" w:hint="eastAsia"/>
          <w:szCs w:val="28"/>
        </w:rPr>
        <w:t>亦是</w:t>
      </w:r>
      <w:r w:rsidRPr="00413119">
        <w:rPr>
          <w:rFonts w:ascii="標楷體" w:eastAsia="標楷體" w:hAnsi="新細明體" w:hint="eastAsia"/>
          <w:b/>
          <w:bCs/>
          <w:szCs w:val="28"/>
        </w:rPr>
        <w:t>可知</w:t>
      </w:r>
      <w:r w:rsidRPr="00413119">
        <w:rPr>
          <w:rFonts w:ascii="新細明體" w:hAnsi="新細明體" w:hint="eastAsia"/>
          <w:szCs w:val="28"/>
        </w:rPr>
        <w:t>故。如世間言：</w:t>
      </w:r>
      <w:r w:rsidR="00BC27EB" w:rsidRPr="00413119">
        <w:rPr>
          <w:rFonts w:ascii="新細明體" w:hAnsi="新細明體" w:hint="eastAsia"/>
          <w:szCs w:val="28"/>
        </w:rPr>
        <w:t>「</w:t>
      </w:r>
      <w:r w:rsidRPr="00413119">
        <w:rPr>
          <w:rFonts w:ascii="新細明體" w:hAnsi="新細明體" w:hint="eastAsia"/>
          <w:szCs w:val="28"/>
        </w:rPr>
        <w:t>是人</w:t>
      </w:r>
      <w:r w:rsidRPr="00413119">
        <w:rPr>
          <w:rFonts w:ascii="新細明體" w:hAnsi="新細明體" w:hint="eastAsia"/>
          <w:b/>
          <w:bCs/>
          <w:szCs w:val="28"/>
        </w:rPr>
        <w:t>知</w:t>
      </w:r>
      <w:r w:rsidRPr="00413119">
        <w:rPr>
          <w:rFonts w:ascii="新細明體" w:hAnsi="新細明體" w:hint="eastAsia"/>
          <w:szCs w:val="28"/>
        </w:rPr>
        <w:t>利、是人</w:t>
      </w:r>
      <w:r w:rsidRPr="00413119">
        <w:rPr>
          <w:rFonts w:ascii="新細明體" w:hAnsi="新細明體" w:hint="eastAsia"/>
          <w:b/>
          <w:bCs/>
          <w:szCs w:val="28"/>
        </w:rPr>
        <w:t>知</w:t>
      </w:r>
      <w:r w:rsidRPr="00413119">
        <w:rPr>
          <w:rFonts w:ascii="新細明體" w:hAnsi="新細明體" w:hint="eastAsia"/>
          <w:szCs w:val="28"/>
        </w:rPr>
        <w:t>鈍。</w:t>
      </w:r>
      <w:r w:rsidR="00BC27EB" w:rsidRPr="00413119">
        <w:rPr>
          <w:rFonts w:ascii="新細明體" w:hAnsi="新細明體" w:hint="eastAsia"/>
          <w:szCs w:val="28"/>
        </w:rPr>
        <w:t>」</w:t>
      </w:r>
    </w:p>
    <w:p w:rsidR="00605291" w:rsidRPr="00413119" w:rsidRDefault="00605291" w:rsidP="0031244D">
      <w:pPr>
        <w:pStyle w:val="i1"/>
        <w:overflowPunct w:val="0"/>
        <w:jc w:val="both"/>
      </w:pPr>
      <w:r w:rsidRPr="00413119">
        <w:rPr>
          <w:rFonts w:hint="eastAsia"/>
        </w:rPr>
        <w:t>ii</w:t>
      </w:r>
      <w:r w:rsidRPr="00413119">
        <w:rPr>
          <w:rFonts w:hint="eastAsia"/>
        </w:rPr>
        <w:t>、論主釋疑</w:t>
      </w:r>
    </w:p>
    <w:p w:rsidR="00605291" w:rsidRPr="00413119" w:rsidRDefault="00605291" w:rsidP="00F550DB">
      <w:pPr>
        <w:overflowPunct w:val="0"/>
        <w:spacing w:afterLines="30" w:after="108"/>
        <w:ind w:leftChars="590" w:left="1416" w:firstLineChars="9" w:firstLine="22"/>
        <w:jc w:val="both"/>
        <w:rPr>
          <w:rFonts w:ascii="新細明體" w:hAnsi="新細明體"/>
          <w:szCs w:val="28"/>
        </w:rPr>
      </w:pPr>
      <w:r w:rsidRPr="00413119">
        <w:rPr>
          <w:rFonts w:ascii="新細明體" w:hAnsi="新細明體" w:hint="eastAsia"/>
          <w:szCs w:val="28"/>
        </w:rPr>
        <w:t>答曰：若一切是一者，則寒、熱相違皆應是一；明闇、苦樂諸</w:t>
      </w:r>
      <w:r w:rsidRPr="00413119">
        <w:rPr>
          <w:rFonts w:ascii="新細明體" w:hAnsi="新細明體" w:hint="eastAsia"/>
          <w:szCs w:val="28"/>
        </w:rPr>
        <w:lastRenderedPageBreak/>
        <w:t>相違事亦應是一。但是事不然</w:t>
      </w:r>
      <w:r w:rsidR="00EE3BEB" w:rsidRPr="00413119">
        <w:rPr>
          <w:rFonts w:ascii="新細明體" w:hAnsi="新細明體" w:hint="eastAsia"/>
          <w:szCs w:val="28"/>
        </w:rPr>
        <w:t>，</w:t>
      </w:r>
      <w:r w:rsidRPr="00413119">
        <w:rPr>
          <w:rFonts w:ascii="新細明體" w:hAnsi="新細明體" w:hint="eastAsia"/>
          <w:szCs w:val="28"/>
        </w:rPr>
        <w:t>是故不得言「</w:t>
      </w:r>
      <w:r w:rsidRPr="00413119">
        <w:rPr>
          <w:rFonts w:ascii="標楷體" w:eastAsia="標楷體" w:hAnsi="新細明體" w:hint="eastAsia"/>
          <w:szCs w:val="28"/>
        </w:rPr>
        <w:t>一切皆是一</w:t>
      </w:r>
      <w:r w:rsidRPr="00413119">
        <w:rPr>
          <w:rFonts w:ascii="新細明體" w:hAnsi="新細明體" w:hint="eastAsia"/>
          <w:szCs w:val="28"/>
        </w:rPr>
        <w:t>」。</w:t>
      </w:r>
    </w:p>
    <w:p w:rsidR="00605291" w:rsidRPr="00413119" w:rsidRDefault="00605291" w:rsidP="0031244D">
      <w:pPr>
        <w:pStyle w:val="I0"/>
        <w:overflowPunct w:val="0"/>
        <w:jc w:val="both"/>
      </w:pPr>
      <w:r w:rsidRPr="00413119">
        <w:rPr>
          <w:rFonts w:hint="eastAsia"/>
        </w:rPr>
        <w:t>（</w:t>
      </w:r>
      <w:r w:rsidRPr="00413119">
        <w:rPr>
          <w:rFonts w:hint="eastAsia"/>
        </w:rPr>
        <w:t>II</w:t>
      </w:r>
      <w:r w:rsidRPr="00413119">
        <w:rPr>
          <w:rFonts w:hint="eastAsia"/>
        </w:rPr>
        <w:t>）辨：無「同執」過</w:t>
      </w:r>
    </w:p>
    <w:p w:rsidR="00605291" w:rsidRPr="00413119" w:rsidRDefault="00605291" w:rsidP="0031244D">
      <w:pPr>
        <w:pStyle w:val="i1"/>
        <w:overflowPunct w:val="0"/>
        <w:jc w:val="both"/>
      </w:pPr>
      <w:r w:rsidRPr="00413119">
        <w:rPr>
          <w:rFonts w:hint="eastAsia"/>
        </w:rPr>
        <w:t>i</w:t>
      </w:r>
      <w:r w:rsidRPr="00413119">
        <w:rPr>
          <w:rFonts w:hint="eastAsia"/>
        </w:rPr>
        <w:t>、舉外人疑</w:t>
      </w:r>
    </w:p>
    <w:p w:rsidR="00605291" w:rsidRPr="00413119" w:rsidRDefault="00605291" w:rsidP="00A0124A">
      <w:pPr>
        <w:overflowPunct w:val="0"/>
        <w:spacing w:afterLines="30" w:after="108"/>
        <w:ind w:leftChars="600" w:left="1440" w:firstLine="0"/>
        <w:jc w:val="both"/>
        <w:rPr>
          <w:rFonts w:ascii="新細明體" w:hAnsi="新細明體"/>
          <w:szCs w:val="28"/>
        </w:rPr>
      </w:pPr>
      <w:r w:rsidRPr="00413119">
        <w:rPr>
          <w:rFonts w:ascii="新細明體" w:hAnsi="新細明體" w:hint="eastAsia"/>
          <w:szCs w:val="28"/>
        </w:rPr>
        <w:t>問曰：汝所執亦同此過，若「</w:t>
      </w:r>
      <w:r w:rsidRPr="00413119">
        <w:rPr>
          <w:rFonts w:ascii="標楷體" w:eastAsia="標楷體" w:hAnsi="新細明體" w:hint="eastAsia"/>
          <w:szCs w:val="28"/>
        </w:rPr>
        <w:t>可知是一</w:t>
      </w:r>
      <w:r w:rsidRPr="00413119">
        <w:rPr>
          <w:rFonts w:ascii="新細明體" w:hAnsi="新細明體" w:hint="eastAsia"/>
          <w:szCs w:val="28"/>
        </w:rPr>
        <w:t>」者，苦、樂等亦應是一，而實不一。</w:t>
      </w:r>
    </w:p>
    <w:p w:rsidR="00605291" w:rsidRPr="00413119" w:rsidRDefault="00605291" w:rsidP="0031244D">
      <w:pPr>
        <w:pStyle w:val="i1"/>
        <w:overflowPunct w:val="0"/>
        <w:jc w:val="both"/>
      </w:pPr>
      <w:r w:rsidRPr="00413119">
        <w:rPr>
          <w:rFonts w:hint="eastAsia"/>
        </w:rPr>
        <w:t>ii</w:t>
      </w:r>
      <w:r w:rsidRPr="00413119">
        <w:rPr>
          <w:rFonts w:hint="eastAsia"/>
        </w:rPr>
        <w:t>、論主釋疑</w:t>
      </w:r>
    </w:p>
    <w:p w:rsidR="00605291" w:rsidRPr="00413119" w:rsidRDefault="00605291" w:rsidP="0031244D">
      <w:pPr>
        <w:pStyle w:val="i2"/>
        <w:overflowPunct w:val="0"/>
        <w:jc w:val="both"/>
      </w:pPr>
      <w:r w:rsidRPr="00413119">
        <w:rPr>
          <w:rFonts w:hint="eastAsia"/>
        </w:rPr>
        <w:t>（</w:t>
      </w:r>
      <w:r w:rsidRPr="00413119">
        <w:rPr>
          <w:rFonts w:hint="eastAsia"/>
        </w:rPr>
        <w:t>i</w:t>
      </w:r>
      <w:r w:rsidRPr="00413119">
        <w:rPr>
          <w:rFonts w:hint="eastAsia"/>
        </w:rPr>
        <w:t>）不言一切可知是一</w:t>
      </w:r>
    </w:p>
    <w:p w:rsidR="00605291" w:rsidRPr="00413119" w:rsidRDefault="00605291" w:rsidP="00E757D0">
      <w:pPr>
        <w:overflowPunct w:val="0"/>
        <w:spacing w:afterLines="30" w:after="108"/>
        <w:ind w:leftChars="650" w:left="1560" w:firstLine="0"/>
        <w:jc w:val="both"/>
        <w:rPr>
          <w:rFonts w:ascii="新細明體" w:hAnsi="新細明體"/>
          <w:szCs w:val="28"/>
        </w:rPr>
      </w:pPr>
      <w:r w:rsidRPr="00413119">
        <w:rPr>
          <w:rFonts w:ascii="新細明體" w:hAnsi="新細明體" w:hint="eastAsia"/>
          <w:szCs w:val="28"/>
        </w:rPr>
        <w:t>答曰：我不言「</w:t>
      </w:r>
      <w:r w:rsidRPr="00413119">
        <w:rPr>
          <w:rFonts w:ascii="標楷體" w:eastAsia="標楷體" w:hAnsi="新細明體" w:hint="eastAsia"/>
          <w:szCs w:val="28"/>
        </w:rPr>
        <w:t>一切可知是一」</w:t>
      </w:r>
      <w:r w:rsidRPr="00413119">
        <w:rPr>
          <w:rFonts w:ascii="新細明體" w:hAnsi="新細明體" w:hint="eastAsia"/>
          <w:szCs w:val="28"/>
        </w:rPr>
        <w:t>；汝所執「</w:t>
      </w:r>
      <w:r w:rsidRPr="00413119">
        <w:rPr>
          <w:rFonts w:ascii="標楷體" w:eastAsia="標楷體" w:hAnsi="新細明體" w:hint="eastAsia"/>
          <w:szCs w:val="28"/>
        </w:rPr>
        <w:t>一切皆是一</w:t>
      </w:r>
      <w:r w:rsidRPr="00413119">
        <w:rPr>
          <w:rFonts w:ascii="新細明體" w:hAnsi="新細明體" w:hint="eastAsia"/>
          <w:szCs w:val="28"/>
        </w:rPr>
        <w:t>」，是故不與汝同過。</w:t>
      </w:r>
    </w:p>
    <w:p w:rsidR="00605291" w:rsidRPr="00413119" w:rsidRDefault="00605291" w:rsidP="0031244D">
      <w:pPr>
        <w:pStyle w:val="i2"/>
        <w:overflowPunct w:val="0"/>
        <w:jc w:val="both"/>
      </w:pPr>
      <w:r w:rsidRPr="00413119">
        <w:rPr>
          <w:rFonts w:hint="eastAsia"/>
        </w:rPr>
        <w:t>（</w:t>
      </w:r>
      <w:r w:rsidRPr="00413119">
        <w:rPr>
          <w:rFonts w:hint="eastAsia"/>
        </w:rPr>
        <w:t>ii</w:t>
      </w:r>
      <w:r w:rsidRPr="00413119">
        <w:rPr>
          <w:rFonts w:hint="eastAsia"/>
        </w:rPr>
        <w:t>）自受</w:t>
      </w:r>
      <w:r w:rsidR="004556A4" w:rsidRPr="00413119">
        <w:rPr>
          <w:rFonts w:hint="eastAsia"/>
        </w:rPr>
        <w:t>所</w:t>
      </w:r>
      <w:r w:rsidRPr="00413119">
        <w:rPr>
          <w:rFonts w:hint="eastAsia"/>
        </w:rPr>
        <w:t>執中過，不應復說他人過</w:t>
      </w:r>
    </w:p>
    <w:p w:rsidR="00605291" w:rsidRPr="00413119" w:rsidRDefault="00605291" w:rsidP="0031244D">
      <w:pPr>
        <w:overflowPunct w:val="0"/>
        <w:spacing w:afterLines="30" w:after="108"/>
        <w:ind w:leftChars="650" w:left="1560" w:firstLine="0"/>
        <w:jc w:val="both"/>
        <w:rPr>
          <w:rFonts w:ascii="新細明體" w:hAnsi="新細明體"/>
          <w:szCs w:val="28"/>
        </w:rPr>
      </w:pPr>
      <w:r w:rsidRPr="00413119">
        <w:rPr>
          <w:rFonts w:ascii="新細明體" w:hAnsi="新細明體" w:hint="eastAsia"/>
          <w:szCs w:val="28"/>
        </w:rPr>
        <w:t>復次，汝說「</w:t>
      </w:r>
      <w:r w:rsidRPr="00413119">
        <w:rPr>
          <w:rFonts w:ascii="標楷體" w:eastAsia="標楷體" w:hAnsi="新細明體" w:hint="eastAsia"/>
          <w:szCs w:val="28"/>
        </w:rPr>
        <w:t>同有過</w:t>
      </w:r>
      <w:r w:rsidRPr="00413119">
        <w:rPr>
          <w:rFonts w:ascii="新細明體" w:hAnsi="新細明體" w:hint="eastAsia"/>
          <w:szCs w:val="28"/>
        </w:rPr>
        <w:t>」故，汝自執中有過。若人自受所執中過，即墮負</w:t>
      </w:r>
      <w:r w:rsidR="00BC27EB" w:rsidRPr="00413119">
        <w:rPr>
          <w:rStyle w:val="a6"/>
          <w:szCs w:val="28"/>
        </w:rPr>
        <w:footnoteReference w:id="164"/>
      </w:r>
      <w:r w:rsidRPr="00413119">
        <w:rPr>
          <w:rFonts w:ascii="新細明體" w:hAnsi="新細明體" w:hint="eastAsia"/>
          <w:szCs w:val="28"/>
        </w:rPr>
        <w:t>處。汝知所執有過，不應復說他過；是故汝說「</w:t>
      </w:r>
      <w:r w:rsidRPr="00413119">
        <w:rPr>
          <w:rFonts w:ascii="標楷體" w:eastAsia="標楷體" w:hAnsi="新細明體" w:hint="eastAsia"/>
          <w:szCs w:val="28"/>
        </w:rPr>
        <w:t>同有過</w:t>
      </w:r>
      <w:r w:rsidRPr="00413119">
        <w:rPr>
          <w:rFonts w:ascii="新細明體" w:hAnsi="新細明體" w:hint="eastAsia"/>
          <w:szCs w:val="28"/>
        </w:rPr>
        <w:t>」者，是事不然。</w:t>
      </w:r>
    </w:p>
    <w:p w:rsidR="00605291" w:rsidRPr="00413119" w:rsidRDefault="00605291" w:rsidP="0031244D">
      <w:pPr>
        <w:pStyle w:val="i2"/>
        <w:overflowPunct w:val="0"/>
        <w:jc w:val="both"/>
      </w:pPr>
      <w:r w:rsidRPr="00413119">
        <w:rPr>
          <w:rFonts w:hint="eastAsia"/>
        </w:rPr>
        <w:t>（</w:t>
      </w:r>
      <w:r w:rsidRPr="00413119">
        <w:rPr>
          <w:rFonts w:hint="eastAsia"/>
        </w:rPr>
        <w:t>iii</w:t>
      </w:r>
      <w:r w:rsidRPr="00413119">
        <w:rPr>
          <w:rFonts w:hint="eastAsia"/>
        </w:rPr>
        <w:t>）不能以「可知」知「知」</w:t>
      </w:r>
    </w:p>
    <w:p w:rsidR="00605291" w:rsidRPr="00413119" w:rsidRDefault="00605291" w:rsidP="0031244D">
      <w:pPr>
        <w:overflowPunct w:val="0"/>
        <w:spacing w:afterLines="30" w:after="108"/>
        <w:ind w:leftChars="650" w:left="1560" w:firstLine="0"/>
        <w:jc w:val="both"/>
        <w:rPr>
          <w:rFonts w:ascii="新細明體" w:hAnsi="新細明體"/>
          <w:szCs w:val="28"/>
        </w:rPr>
      </w:pPr>
      <w:r w:rsidRPr="00413119">
        <w:rPr>
          <w:rFonts w:ascii="新細明體" w:hAnsi="新細明體" w:hint="eastAsia"/>
          <w:szCs w:val="28"/>
        </w:rPr>
        <w:t>復次，若謂「</w:t>
      </w:r>
      <w:r w:rsidRPr="00413119">
        <w:rPr>
          <w:rFonts w:ascii="標楷體" w:eastAsia="標楷體" w:hAnsi="新細明體" w:hint="eastAsia"/>
          <w:szCs w:val="28"/>
        </w:rPr>
        <w:t>知、可知二法為一</w:t>
      </w:r>
      <w:r w:rsidRPr="00413119">
        <w:rPr>
          <w:rFonts w:ascii="新細明體" w:hAnsi="新細明體" w:hint="eastAsia"/>
          <w:szCs w:val="28"/>
        </w:rPr>
        <w:t>」者，應用「</w:t>
      </w:r>
      <w:r w:rsidRPr="00413119">
        <w:rPr>
          <w:rFonts w:ascii="標楷體" w:eastAsia="標楷體" w:hAnsi="新細明體" w:hint="eastAsia"/>
          <w:szCs w:val="28"/>
        </w:rPr>
        <w:t>可知法</w:t>
      </w:r>
      <w:r w:rsidRPr="00413119">
        <w:rPr>
          <w:rFonts w:ascii="新細明體" w:hAnsi="新細明體" w:hint="eastAsia"/>
          <w:szCs w:val="28"/>
        </w:rPr>
        <w:t>」知瓶、衣等物；而實用知知一切物。</w:t>
      </w:r>
    </w:p>
    <w:p w:rsidR="00605291" w:rsidRPr="00413119" w:rsidRDefault="00605291" w:rsidP="0031244D">
      <w:pPr>
        <w:overflowPunct w:val="0"/>
        <w:spacing w:afterLines="30" w:after="108"/>
        <w:ind w:leftChars="650" w:left="1560" w:firstLine="0"/>
        <w:jc w:val="both"/>
        <w:rPr>
          <w:rFonts w:ascii="新細明體" w:hAnsi="新細明體"/>
          <w:szCs w:val="28"/>
        </w:rPr>
      </w:pPr>
      <w:r w:rsidRPr="00413119">
        <w:rPr>
          <w:rFonts w:ascii="新細明體" w:hAnsi="新細明體" w:hint="eastAsia"/>
          <w:szCs w:val="28"/>
        </w:rPr>
        <w:t>若謂「</w:t>
      </w:r>
      <w:r w:rsidRPr="00413119">
        <w:rPr>
          <w:rFonts w:ascii="標楷體" w:eastAsia="標楷體" w:hAnsi="新細明體" w:hint="eastAsia"/>
          <w:szCs w:val="28"/>
        </w:rPr>
        <w:t>瓶、衣等，於</w:t>
      </w:r>
      <w:r w:rsidRPr="00413119">
        <w:rPr>
          <w:rFonts w:hint="eastAsia"/>
          <w:sz w:val="22"/>
          <w:shd w:val="pct15" w:color="auto" w:fill="FFFFFF"/>
        </w:rPr>
        <w:t>（</w:t>
      </w:r>
      <w:smartTag w:uri="urn:schemas-microsoft-com:office:smarttags" w:element="chmetcnv">
        <w:smartTagPr>
          <w:attr w:name="TCSC" w:val="0"/>
          <w:attr w:name="NumberType" w:val="1"/>
          <w:attr w:name="Negative" w:val="False"/>
          <w:attr w:name="HasSpace" w:val="False"/>
          <w:attr w:name="SourceValue" w:val="79"/>
          <w:attr w:name="UnitName" w:val="a"/>
        </w:smartTagPr>
        <w:r w:rsidRPr="00413119">
          <w:rPr>
            <w:rFonts w:hint="eastAsia"/>
            <w:sz w:val="22"/>
            <w:shd w:val="pct15" w:color="auto" w:fill="FFFFFF"/>
          </w:rPr>
          <w:t>79a</w:t>
        </w:r>
      </w:smartTag>
      <w:r w:rsidRPr="00413119">
        <w:rPr>
          <w:rFonts w:hint="eastAsia"/>
          <w:sz w:val="22"/>
          <w:shd w:val="pct15" w:color="auto" w:fill="FFFFFF"/>
        </w:rPr>
        <w:t>）</w:t>
      </w:r>
      <w:r w:rsidRPr="00413119">
        <w:rPr>
          <w:rFonts w:ascii="標楷體" w:eastAsia="標楷體" w:hAnsi="新細明體" w:hint="eastAsia"/>
          <w:szCs w:val="28"/>
        </w:rPr>
        <w:t>知無異</w:t>
      </w:r>
      <w:r w:rsidRPr="00413119">
        <w:rPr>
          <w:rFonts w:ascii="新細明體" w:hAnsi="新細明體" w:hint="eastAsia"/>
          <w:szCs w:val="28"/>
        </w:rPr>
        <w:t>」者，今瓶、衣等不能知物，即應有異，而實用</w:t>
      </w:r>
      <w:r w:rsidRPr="00413119">
        <w:rPr>
          <w:rFonts w:ascii="新細明體" w:hAnsi="新細明體" w:hint="eastAsia"/>
          <w:b/>
          <w:bCs/>
          <w:szCs w:val="28"/>
        </w:rPr>
        <w:t>知</w:t>
      </w:r>
      <w:r w:rsidRPr="00413119">
        <w:rPr>
          <w:rFonts w:ascii="新細明體" w:hAnsi="新細明體" w:hint="eastAsia"/>
          <w:szCs w:val="28"/>
        </w:rPr>
        <w:t>知一切物。</w:t>
      </w:r>
    </w:p>
    <w:p w:rsidR="00605291" w:rsidRPr="00413119" w:rsidRDefault="00605291" w:rsidP="0031244D">
      <w:pPr>
        <w:overflowPunct w:val="0"/>
        <w:spacing w:afterLines="30" w:after="108"/>
        <w:ind w:leftChars="650" w:left="1560" w:firstLine="0"/>
        <w:jc w:val="both"/>
        <w:rPr>
          <w:rFonts w:ascii="新細明體" w:hAnsi="新細明體"/>
          <w:szCs w:val="28"/>
        </w:rPr>
      </w:pPr>
      <w:r w:rsidRPr="00413119">
        <w:rPr>
          <w:rFonts w:ascii="新細明體" w:hAnsi="新細明體" w:hint="eastAsia"/>
          <w:szCs w:val="28"/>
        </w:rPr>
        <w:t>如是處處有過故，不得言「</w:t>
      </w:r>
      <w:r w:rsidRPr="00413119">
        <w:rPr>
          <w:rFonts w:ascii="標楷體" w:eastAsia="標楷體" w:hAnsi="新細明體" w:hint="eastAsia"/>
          <w:szCs w:val="28"/>
        </w:rPr>
        <w:t>一切皆</w:t>
      </w:r>
      <w:r w:rsidRPr="00413119">
        <w:rPr>
          <w:rStyle w:val="a6"/>
          <w:szCs w:val="28"/>
        </w:rPr>
        <w:footnoteReference w:id="165"/>
      </w:r>
      <w:r w:rsidRPr="00413119">
        <w:rPr>
          <w:rFonts w:ascii="標楷體" w:eastAsia="標楷體" w:hAnsi="新細明體" w:hint="eastAsia"/>
          <w:szCs w:val="28"/>
        </w:rPr>
        <w:t>是一</w:t>
      </w:r>
      <w:r w:rsidRPr="00413119">
        <w:rPr>
          <w:rFonts w:ascii="新細明體" w:hAnsi="新細明體" w:hint="eastAsia"/>
          <w:szCs w:val="28"/>
        </w:rPr>
        <w:t>」。</w:t>
      </w:r>
    </w:p>
    <w:p w:rsidR="00605291" w:rsidRPr="00413119" w:rsidRDefault="00605291" w:rsidP="0031244D">
      <w:pPr>
        <w:pStyle w:val="b0"/>
        <w:overflowPunct w:val="0"/>
        <w:jc w:val="both"/>
      </w:pPr>
      <w:r w:rsidRPr="00413119">
        <w:rPr>
          <w:rFonts w:hint="eastAsia"/>
        </w:rPr>
        <w:t>（</w:t>
      </w:r>
      <w:r w:rsidRPr="00413119">
        <w:rPr>
          <w:rFonts w:hint="eastAsia"/>
        </w:rPr>
        <w:t>c</w:t>
      </w:r>
      <w:r w:rsidRPr="00413119">
        <w:rPr>
          <w:rFonts w:hint="eastAsia"/>
        </w:rPr>
        <w:t>）知、所知，名為一切；知一切法故，名一切智者</w:t>
      </w:r>
    </w:p>
    <w:p w:rsidR="00605291" w:rsidRPr="00413119" w:rsidRDefault="00605291" w:rsidP="0031244D">
      <w:pPr>
        <w:overflowPunct w:val="0"/>
        <w:spacing w:afterLines="30" w:after="108"/>
        <w:ind w:leftChars="450" w:left="1080" w:firstLine="0"/>
        <w:jc w:val="both"/>
        <w:rPr>
          <w:rFonts w:ascii="新細明體" w:hAnsi="新細明體"/>
          <w:szCs w:val="28"/>
        </w:rPr>
      </w:pPr>
      <w:r w:rsidRPr="00413119">
        <w:rPr>
          <w:rFonts w:ascii="新細明體" w:hAnsi="新細明體" w:hint="eastAsia"/>
          <w:szCs w:val="28"/>
        </w:rPr>
        <w:t>復次，</w:t>
      </w:r>
      <w:r w:rsidRPr="00413119">
        <w:rPr>
          <w:rFonts w:ascii="新細明體" w:hAnsi="新細明體" w:hint="eastAsia"/>
          <w:b/>
          <w:szCs w:val="28"/>
        </w:rPr>
        <w:t>知、所知是二，名為一切</w:t>
      </w:r>
      <w:r w:rsidRPr="00413119">
        <w:rPr>
          <w:rFonts w:ascii="新細明體" w:hAnsi="新細明體" w:hint="eastAsia"/>
          <w:szCs w:val="28"/>
        </w:rPr>
        <w:t>；知是一切法故，名如來、名一切智者。</w:t>
      </w:r>
    </w:p>
    <w:p w:rsidR="00605291" w:rsidRPr="00413119" w:rsidRDefault="00605291" w:rsidP="0031244D">
      <w:pPr>
        <w:pStyle w:val="13"/>
        <w:overflowPunct w:val="0"/>
        <w:jc w:val="both"/>
        <w:rPr>
          <w:rFonts w:ascii="新細明體" w:hAnsi="新細明體"/>
        </w:rPr>
      </w:pPr>
      <w:r w:rsidRPr="00413119">
        <w:rPr>
          <w:rFonts w:hint="eastAsia"/>
        </w:rPr>
        <w:t>（</w:t>
      </w:r>
      <w:r w:rsidRPr="00413119">
        <w:rPr>
          <w:rFonts w:hint="eastAsia"/>
        </w:rPr>
        <w:t>3</w:t>
      </w:r>
      <w:r w:rsidRPr="00413119">
        <w:rPr>
          <w:rFonts w:hint="eastAsia"/>
        </w:rPr>
        <w:t>）結說：</w:t>
      </w:r>
      <w:r w:rsidR="00FA6890" w:rsidRPr="00413119">
        <w:rPr>
          <w:rFonts w:hint="eastAsia"/>
        </w:rPr>
        <w:t>佛實是一切智者，</w:t>
      </w:r>
      <w:r w:rsidRPr="00413119">
        <w:rPr>
          <w:rFonts w:hint="eastAsia"/>
        </w:rPr>
        <w:t>金剛三昧</w:t>
      </w:r>
      <w:r w:rsidR="00FA6890" w:rsidRPr="00413119">
        <w:rPr>
          <w:rFonts w:hint="eastAsia"/>
        </w:rPr>
        <w:t>唯</w:t>
      </w:r>
      <w:r w:rsidRPr="00413119">
        <w:rPr>
          <w:rFonts w:hint="eastAsia"/>
        </w:rPr>
        <w:t>一切智</w:t>
      </w:r>
      <w:r w:rsidR="00FA6890" w:rsidRPr="00413119">
        <w:rPr>
          <w:rFonts w:hint="eastAsia"/>
        </w:rPr>
        <w:t>者能得</w:t>
      </w:r>
    </w:p>
    <w:p w:rsidR="009368D2" w:rsidRPr="00413119" w:rsidRDefault="00605291" w:rsidP="0031244D">
      <w:pPr>
        <w:overflowPunct w:val="0"/>
        <w:spacing w:afterLines="30" w:after="108"/>
        <w:ind w:leftChars="250" w:left="600" w:firstLine="0"/>
        <w:jc w:val="both"/>
      </w:pPr>
      <w:r w:rsidRPr="00413119">
        <w:rPr>
          <w:rFonts w:ascii="新細明體" w:hAnsi="新細明體" w:hint="eastAsia"/>
          <w:szCs w:val="28"/>
        </w:rPr>
        <w:t>是一切智人，因金剛三昧，是故金剛三昧成。汝先言「</w:t>
      </w:r>
      <w:r w:rsidRPr="00413119">
        <w:rPr>
          <w:rFonts w:ascii="標楷體" w:eastAsia="標楷體" w:hAnsi="新細明體" w:hint="eastAsia"/>
          <w:szCs w:val="28"/>
        </w:rPr>
        <w:t>金剛三昧不成，一切智不成</w:t>
      </w:r>
      <w:r w:rsidRPr="00413119">
        <w:rPr>
          <w:rFonts w:ascii="新細明體" w:hAnsi="新細明體" w:hint="eastAsia"/>
          <w:szCs w:val="28"/>
        </w:rPr>
        <w:t>」</w:t>
      </w:r>
      <w:r w:rsidRPr="00413119">
        <w:rPr>
          <w:rStyle w:val="a6"/>
        </w:rPr>
        <w:footnoteReference w:id="166"/>
      </w:r>
      <w:r w:rsidRPr="00413119">
        <w:rPr>
          <w:rFonts w:ascii="新細明體" w:hAnsi="新細明體" w:hint="eastAsia"/>
          <w:szCs w:val="28"/>
        </w:rPr>
        <w:t>者，是事不然！</w:t>
      </w:r>
      <w:r w:rsidRPr="00413119">
        <w:rPr>
          <w:rStyle w:val="a6"/>
          <w:szCs w:val="28"/>
        </w:rPr>
        <w:footnoteReference w:id="167"/>
      </w:r>
    </w:p>
    <w:sectPr w:rsidR="009368D2" w:rsidRPr="00413119" w:rsidSect="00695A8D">
      <w:headerReference w:type="default" r:id="rId12"/>
      <w:footerReference w:type="default" r:id="rId13"/>
      <w:pgSz w:w="10773" w:h="14742" w:code="151"/>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11D" w:rsidRDefault="002E611D">
      <w:r>
        <w:separator/>
      </w:r>
    </w:p>
  </w:endnote>
  <w:endnote w:type="continuationSeparator" w:id="0">
    <w:p w:rsidR="002E611D" w:rsidRDefault="002E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acritic">
    <w:charset w:val="00"/>
    <w:family w:val="auto"/>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Roman Unicode">
    <w:altName w:val="微軟正黑體"/>
    <w:charset w:val="88"/>
    <w:family w:val="auto"/>
    <w:pitch w:val="variable"/>
    <w:sig w:usb0="F7FFAFFF" w:usb1="FBDFFFFF" w:usb2="FFFFFFFF" w:usb3="00000000" w:csb0="803F01FF" w:csb1="00000000"/>
  </w:font>
  <w:font w:name="新細明體-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912" w:rsidRDefault="00471912" w:rsidP="00695A8D">
    <w:pPr>
      <w:pStyle w:val="a9"/>
      <w:jc w:val="center"/>
    </w:pPr>
    <w:r>
      <w:fldChar w:fldCharType="begin"/>
    </w:r>
    <w:r>
      <w:instrText xml:space="preserve"> PAGE   \* MERGEFORMAT </w:instrText>
    </w:r>
    <w:r>
      <w:fldChar w:fldCharType="separate"/>
    </w:r>
    <w:r w:rsidR="00413119">
      <w:rPr>
        <w:noProof/>
      </w:rPr>
      <w:t>436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912" w:rsidRDefault="00471912">
    <w:pPr>
      <w:pStyle w:val="a9"/>
      <w:jc w:val="center"/>
    </w:pPr>
    <w:r>
      <w:rPr>
        <w:rStyle w:val="ac"/>
      </w:rPr>
      <w:fldChar w:fldCharType="begin"/>
    </w:r>
    <w:r>
      <w:rPr>
        <w:rStyle w:val="ac"/>
      </w:rPr>
      <w:instrText xml:space="preserve"> PAGE </w:instrText>
    </w:r>
    <w:r>
      <w:rPr>
        <w:rStyle w:val="ac"/>
      </w:rPr>
      <w:fldChar w:fldCharType="separate"/>
    </w:r>
    <w:r w:rsidR="00413119">
      <w:rPr>
        <w:rStyle w:val="ac"/>
        <w:noProof/>
      </w:rPr>
      <w:t>435</w:t>
    </w:r>
    <w:r>
      <w:rPr>
        <w:rStyle w:val="a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912" w:rsidRDefault="00471912">
    <w:pPr>
      <w:pStyle w:val="a9"/>
      <w:jc w:val="center"/>
    </w:pPr>
    <w:r>
      <w:rPr>
        <w:rStyle w:val="ac"/>
      </w:rPr>
      <w:fldChar w:fldCharType="begin"/>
    </w:r>
    <w:r>
      <w:rPr>
        <w:rStyle w:val="ac"/>
      </w:rPr>
      <w:instrText xml:space="preserve"> PAGE </w:instrText>
    </w:r>
    <w:r>
      <w:rPr>
        <w:rStyle w:val="ac"/>
      </w:rPr>
      <w:fldChar w:fldCharType="separate"/>
    </w:r>
    <w:r w:rsidR="00413119">
      <w:rPr>
        <w:rStyle w:val="ac"/>
        <w:noProof/>
      </w:rPr>
      <w:t>437</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11D" w:rsidRDefault="002E611D">
      <w:r>
        <w:separator/>
      </w:r>
    </w:p>
  </w:footnote>
  <w:footnote w:type="continuationSeparator" w:id="0">
    <w:p w:rsidR="002E611D" w:rsidRDefault="002E611D">
      <w:r>
        <w:continuationSeparator/>
      </w:r>
    </w:p>
  </w:footnote>
  <w:footnote w:id="1">
    <w:p w:rsidR="00471912" w:rsidRPr="00413119" w:rsidRDefault="00471912" w:rsidP="00C17FA2">
      <w:pPr>
        <w:overflowPunct w:val="0"/>
        <w:adjustRightInd w:val="0"/>
        <w:snapToGrid w:val="0"/>
        <w:ind w:left="187" w:hangingChars="85" w:hanging="187"/>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品：</w:t>
      </w:r>
      <w:r w:rsidRPr="00413119">
        <w:rPr>
          <w:rFonts w:hint="eastAsia"/>
          <w:sz w:val="22"/>
          <w:szCs w:val="22"/>
        </w:rPr>
        <w:t>2.</w:t>
      </w:r>
      <w:r w:rsidRPr="00413119">
        <w:rPr>
          <w:rFonts w:hint="eastAsia"/>
          <w:sz w:val="22"/>
          <w:szCs w:val="22"/>
        </w:rPr>
        <w:t>事物的</w:t>
      </w:r>
      <w:r w:rsidRPr="00413119">
        <w:rPr>
          <w:rFonts w:ascii="新細明體" w:hAnsi="新細明體" w:hint="eastAsia"/>
          <w:sz w:val="22"/>
          <w:szCs w:val="22"/>
        </w:rPr>
        <w:t>種類。</w:t>
      </w:r>
      <w:r w:rsidRPr="00413119">
        <w:rPr>
          <w:rFonts w:hint="eastAsia"/>
          <w:sz w:val="22"/>
          <w:szCs w:val="22"/>
        </w:rPr>
        <w:t>（</w:t>
      </w:r>
      <w:r w:rsidRPr="00413119">
        <w:rPr>
          <w:sz w:val="22"/>
          <w:szCs w:val="22"/>
        </w:rPr>
        <w:t>《漢語大詞典》（</w:t>
      </w:r>
      <w:r w:rsidRPr="00413119">
        <w:rPr>
          <w:rFonts w:hint="eastAsia"/>
          <w:sz w:val="22"/>
          <w:szCs w:val="22"/>
        </w:rPr>
        <w:t>三</w:t>
      </w:r>
      <w:r w:rsidRPr="00413119">
        <w:rPr>
          <w:sz w:val="22"/>
          <w:szCs w:val="22"/>
        </w:rPr>
        <w:t>），</w:t>
      </w:r>
      <w:r w:rsidRPr="00413119">
        <w:rPr>
          <w:sz w:val="22"/>
          <w:szCs w:val="22"/>
        </w:rPr>
        <w:t>p.</w:t>
      </w:r>
      <w:r w:rsidRPr="00413119">
        <w:rPr>
          <w:rFonts w:hint="eastAsia"/>
          <w:sz w:val="22"/>
          <w:szCs w:val="22"/>
        </w:rPr>
        <w:t>322</w:t>
      </w:r>
      <w:r w:rsidRPr="00413119">
        <w:rPr>
          <w:rFonts w:hint="eastAsia"/>
          <w:sz w:val="22"/>
          <w:szCs w:val="22"/>
        </w:rPr>
        <w:t>）</w:t>
      </w:r>
    </w:p>
  </w:footnote>
  <w:footnote w:id="2">
    <w:p w:rsidR="00471912" w:rsidRPr="00413119" w:rsidRDefault="00471912" w:rsidP="00C17FA2">
      <w:pPr>
        <w:overflowPunct w:val="0"/>
        <w:adjustRightInd w:val="0"/>
        <w:snapToGrid w:val="0"/>
        <w:ind w:left="187" w:hangingChars="85" w:hanging="187"/>
        <w:jc w:val="both"/>
        <w:rPr>
          <w:sz w:val="22"/>
          <w:szCs w:val="22"/>
        </w:rPr>
      </w:pPr>
      <w:r w:rsidRPr="00413119">
        <w:rPr>
          <w:rStyle w:val="a6"/>
          <w:sz w:val="22"/>
          <w:szCs w:val="22"/>
        </w:rPr>
        <w:footnoteRef/>
      </w:r>
      <w:r w:rsidRPr="00413119">
        <w:rPr>
          <w:sz w:val="22"/>
          <w:szCs w:val="22"/>
        </w:rPr>
        <w:t xml:space="preserve"> </w:t>
      </w:r>
      <w:r w:rsidRPr="00413119">
        <w:rPr>
          <w:sz w:val="22"/>
          <w:szCs w:val="22"/>
        </w:rPr>
        <w:t>案：「餘</w:t>
      </w:r>
      <w:r w:rsidRPr="00413119">
        <w:rPr>
          <w:rFonts w:hint="eastAsia"/>
          <w:sz w:val="22"/>
          <w:szCs w:val="22"/>
        </w:rPr>
        <w:t>三天下」指南</w:t>
      </w:r>
      <w:r w:rsidRPr="00413119">
        <w:rPr>
          <w:rFonts w:ascii="新細明體" w:hAnsi="新細明體" w:hint="eastAsia"/>
          <w:sz w:val="22"/>
          <w:szCs w:val="22"/>
        </w:rPr>
        <w:t>閻浮提以外的三大洲，東勝身洲、西牛貨洲、北俱盧洲。</w:t>
      </w:r>
    </w:p>
  </w:footnote>
  <w:footnote w:id="3">
    <w:p w:rsidR="00471912" w:rsidRPr="00413119" w:rsidRDefault="00471912" w:rsidP="00C17FA2">
      <w:pPr>
        <w:pStyle w:val="a3"/>
        <w:adjustRightInd w:val="0"/>
        <w:ind w:left="737" w:hangingChars="335" w:hanging="737"/>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w:t>
      </w:r>
      <w:r w:rsidRPr="00413119">
        <w:rPr>
          <w:sz w:val="22"/>
          <w:szCs w:val="22"/>
        </w:rPr>
        <w:t>1</w:t>
      </w:r>
      <w:r w:rsidRPr="00413119">
        <w:rPr>
          <w:sz w:val="22"/>
          <w:szCs w:val="22"/>
        </w:rPr>
        <w:t>）</w:t>
      </w:r>
      <w:r w:rsidRPr="00413119">
        <w:rPr>
          <w:rFonts w:hint="eastAsia"/>
          <w:sz w:val="22"/>
          <w:szCs w:val="22"/>
        </w:rPr>
        <w:t>閡（ㄏㄜ</w:t>
      </w:r>
      <w:r w:rsidRPr="00413119">
        <w:rPr>
          <w:rFonts w:ascii="標楷體" w:eastAsia="標楷體" w:hAnsi="標楷體" w:hint="eastAsia"/>
          <w:sz w:val="22"/>
          <w:szCs w:val="22"/>
        </w:rPr>
        <w:t>ˊ</w:t>
      </w:r>
      <w:r w:rsidRPr="00413119">
        <w:rPr>
          <w:rFonts w:hint="eastAsia"/>
          <w:sz w:val="22"/>
          <w:szCs w:val="22"/>
        </w:rPr>
        <w:t>）：</w:t>
      </w:r>
      <w:r w:rsidRPr="00413119">
        <w:rPr>
          <w:rFonts w:hint="eastAsia"/>
          <w:sz w:val="22"/>
          <w:szCs w:val="22"/>
        </w:rPr>
        <w:t>1.</w:t>
      </w:r>
      <w:r w:rsidRPr="00413119">
        <w:rPr>
          <w:rFonts w:hint="eastAsia"/>
          <w:sz w:val="22"/>
          <w:szCs w:val="22"/>
        </w:rPr>
        <w:t>阻礙</w:t>
      </w:r>
      <w:r w:rsidRPr="00413119">
        <w:rPr>
          <w:rFonts w:ascii="新細明體" w:hAnsi="新細明體" w:hint="eastAsia"/>
          <w:sz w:val="22"/>
          <w:szCs w:val="22"/>
        </w:rPr>
        <w:t>，妨礙。</w:t>
      </w:r>
      <w:r w:rsidRPr="00413119">
        <w:rPr>
          <w:rFonts w:hint="eastAsia"/>
          <w:sz w:val="22"/>
          <w:szCs w:val="22"/>
        </w:rPr>
        <w:t>（</w:t>
      </w:r>
      <w:r w:rsidRPr="00413119">
        <w:rPr>
          <w:sz w:val="22"/>
          <w:szCs w:val="22"/>
        </w:rPr>
        <w:t>《漢語大詞典》（</w:t>
      </w:r>
      <w:r w:rsidRPr="00413119">
        <w:rPr>
          <w:rFonts w:hint="eastAsia"/>
          <w:sz w:val="22"/>
          <w:szCs w:val="22"/>
        </w:rPr>
        <w:t>十二</w:t>
      </w:r>
      <w:r w:rsidRPr="00413119">
        <w:rPr>
          <w:sz w:val="22"/>
          <w:szCs w:val="22"/>
        </w:rPr>
        <w:t>），</w:t>
      </w:r>
      <w:r w:rsidRPr="00413119">
        <w:rPr>
          <w:sz w:val="22"/>
          <w:szCs w:val="22"/>
        </w:rPr>
        <w:t>p.</w:t>
      </w:r>
      <w:r w:rsidRPr="00413119">
        <w:rPr>
          <w:rFonts w:hint="eastAsia"/>
          <w:sz w:val="22"/>
          <w:szCs w:val="22"/>
        </w:rPr>
        <w:t>116</w:t>
      </w:r>
      <w:r w:rsidRPr="00413119">
        <w:rPr>
          <w:rFonts w:hint="eastAsia"/>
          <w:sz w:val="22"/>
          <w:szCs w:val="22"/>
        </w:rPr>
        <w:t>）</w:t>
      </w:r>
    </w:p>
    <w:p w:rsidR="00471912" w:rsidRPr="00413119" w:rsidRDefault="00471912" w:rsidP="00C17FA2">
      <w:pPr>
        <w:pStyle w:val="a3"/>
        <w:adjustRightInd w:val="0"/>
        <w:ind w:leftChars="75" w:left="719" w:hangingChars="245" w:hanging="539"/>
        <w:jc w:val="both"/>
        <w:rPr>
          <w:sz w:val="22"/>
        </w:rPr>
      </w:pPr>
      <w:r w:rsidRPr="00413119">
        <w:rPr>
          <w:sz w:val="22"/>
          <w:szCs w:val="22"/>
        </w:rPr>
        <w:t>（</w:t>
      </w:r>
      <w:r w:rsidRPr="00413119">
        <w:rPr>
          <w:sz w:val="22"/>
          <w:szCs w:val="22"/>
        </w:rPr>
        <w:t>2</w:t>
      </w:r>
      <w:r w:rsidRPr="00413119">
        <w:rPr>
          <w:sz w:val="22"/>
          <w:szCs w:val="22"/>
        </w:rPr>
        <w:t>）</w:t>
      </w:r>
      <w:r w:rsidRPr="00413119">
        <w:rPr>
          <w:rFonts w:hint="eastAsia"/>
          <w:sz w:val="22"/>
          <w:szCs w:val="22"/>
        </w:rPr>
        <w:t>障閡：</w:t>
      </w:r>
      <w:r w:rsidRPr="00413119">
        <w:rPr>
          <w:rFonts w:ascii="新細明體" w:hAnsi="新細明體" w:hint="eastAsia"/>
          <w:sz w:val="22"/>
          <w:szCs w:val="22"/>
        </w:rPr>
        <w:t>阻礙隔閡。</w:t>
      </w:r>
      <w:r w:rsidRPr="00413119">
        <w:rPr>
          <w:rFonts w:hint="eastAsia"/>
          <w:sz w:val="22"/>
          <w:szCs w:val="22"/>
        </w:rPr>
        <w:t>（</w:t>
      </w:r>
      <w:r w:rsidRPr="00413119">
        <w:rPr>
          <w:sz w:val="22"/>
          <w:szCs w:val="22"/>
        </w:rPr>
        <w:t>《漢語大詞典》（</w:t>
      </w:r>
      <w:r w:rsidRPr="00413119">
        <w:rPr>
          <w:rFonts w:hint="eastAsia"/>
          <w:sz w:val="22"/>
          <w:szCs w:val="22"/>
        </w:rPr>
        <w:t>十一</w:t>
      </w:r>
      <w:r w:rsidRPr="00413119">
        <w:rPr>
          <w:sz w:val="22"/>
          <w:szCs w:val="22"/>
        </w:rPr>
        <w:t>），</w:t>
      </w:r>
      <w:r w:rsidRPr="00413119">
        <w:rPr>
          <w:sz w:val="22"/>
          <w:szCs w:val="22"/>
        </w:rPr>
        <w:t>p.</w:t>
      </w:r>
      <w:r w:rsidRPr="00413119">
        <w:rPr>
          <w:rFonts w:hint="eastAsia"/>
          <w:sz w:val="22"/>
          <w:szCs w:val="22"/>
        </w:rPr>
        <w:t>1101</w:t>
      </w:r>
      <w:r w:rsidRPr="00413119">
        <w:rPr>
          <w:rFonts w:hint="eastAsia"/>
          <w:sz w:val="22"/>
          <w:szCs w:val="22"/>
        </w:rPr>
        <w:t>）</w:t>
      </w:r>
    </w:p>
  </w:footnote>
  <w:footnote w:id="4">
    <w:p w:rsidR="00471912" w:rsidRPr="00413119" w:rsidRDefault="00471912" w:rsidP="00C17FA2">
      <w:pPr>
        <w:overflowPunct w:val="0"/>
        <w:adjustRightInd w:val="0"/>
        <w:snapToGrid w:val="0"/>
        <w:ind w:left="187" w:hangingChars="85" w:hanging="187"/>
        <w:jc w:val="both"/>
        <w:rPr>
          <w:sz w:val="22"/>
          <w:szCs w:val="22"/>
        </w:rPr>
      </w:pPr>
      <w:r w:rsidRPr="00413119">
        <w:rPr>
          <w:rStyle w:val="a6"/>
          <w:sz w:val="22"/>
          <w:szCs w:val="22"/>
        </w:rPr>
        <w:footnoteRef/>
      </w:r>
      <w:r w:rsidRPr="00413119">
        <w:rPr>
          <w:sz w:val="22"/>
          <w:szCs w:val="22"/>
        </w:rPr>
        <w:t xml:space="preserve"> </w:t>
      </w:r>
      <w:r w:rsidRPr="00413119">
        <w:rPr>
          <w:rFonts w:hint="eastAsia"/>
          <w:sz w:val="22"/>
          <w:szCs w:val="22"/>
        </w:rPr>
        <w:t>大＝但【宋】【元】【明】【宮】。</w:t>
      </w:r>
      <w:r w:rsidRPr="00413119">
        <w:rPr>
          <w:rFonts w:hAnsi="新細明體"/>
          <w:sz w:val="22"/>
          <w:szCs w:val="22"/>
        </w:rPr>
        <w:t>（大正</w:t>
      </w:r>
      <w:r w:rsidRPr="00413119">
        <w:rPr>
          <w:sz w:val="22"/>
          <w:szCs w:val="22"/>
        </w:rPr>
        <w:t>26</w:t>
      </w:r>
      <w:r w:rsidRPr="00413119">
        <w:rPr>
          <w:rFonts w:hAnsi="新細明體"/>
          <w:sz w:val="22"/>
          <w:szCs w:val="22"/>
        </w:rPr>
        <w:t>，</w:t>
      </w:r>
      <w:r w:rsidRPr="00413119">
        <w:rPr>
          <w:rFonts w:hint="eastAsia"/>
          <w:sz w:val="22"/>
          <w:szCs w:val="22"/>
        </w:rPr>
        <w:t>74</w:t>
      </w:r>
      <w:r w:rsidRPr="00413119">
        <w:rPr>
          <w:sz w:val="22"/>
          <w:szCs w:val="22"/>
        </w:rPr>
        <w:t>d</w:t>
      </w:r>
      <w:r w:rsidRPr="00413119">
        <w:rPr>
          <w:rFonts w:hAnsi="新細明體"/>
          <w:sz w:val="22"/>
          <w:szCs w:val="22"/>
        </w:rPr>
        <w:t>，</w:t>
      </w:r>
      <w:r w:rsidRPr="00413119">
        <w:rPr>
          <w:sz w:val="22"/>
          <w:szCs w:val="22"/>
        </w:rPr>
        <w:t>n.</w:t>
      </w:r>
      <w:r w:rsidRPr="00413119">
        <w:rPr>
          <w:rFonts w:hint="eastAsia"/>
          <w:sz w:val="22"/>
          <w:szCs w:val="22"/>
        </w:rPr>
        <w:t>3</w:t>
      </w:r>
      <w:r w:rsidRPr="00413119">
        <w:rPr>
          <w:rFonts w:hAnsi="新細明體"/>
          <w:sz w:val="22"/>
          <w:szCs w:val="22"/>
        </w:rPr>
        <w:t>）</w:t>
      </w:r>
    </w:p>
  </w:footnote>
  <w:footnote w:id="5">
    <w:p w:rsidR="00471912" w:rsidRPr="00413119" w:rsidRDefault="00471912" w:rsidP="00C17FA2">
      <w:pPr>
        <w:overflowPunct w:val="0"/>
        <w:adjustRightInd w:val="0"/>
        <w:snapToGrid w:val="0"/>
        <w:ind w:left="187" w:hangingChars="85" w:hanging="187"/>
        <w:jc w:val="both"/>
        <w:rPr>
          <w:sz w:val="22"/>
          <w:szCs w:val="22"/>
        </w:rPr>
      </w:pPr>
      <w:r w:rsidRPr="00413119">
        <w:rPr>
          <w:rStyle w:val="a6"/>
          <w:sz w:val="22"/>
          <w:szCs w:val="22"/>
        </w:rPr>
        <w:footnoteRef/>
      </w:r>
      <w:r w:rsidRPr="00413119">
        <w:rPr>
          <w:sz w:val="22"/>
          <w:szCs w:val="22"/>
        </w:rPr>
        <w:t xml:space="preserve"> </w:t>
      </w:r>
      <w:r w:rsidRPr="00413119">
        <w:rPr>
          <w:rFonts w:hint="eastAsia"/>
          <w:sz w:val="22"/>
          <w:szCs w:val="22"/>
        </w:rPr>
        <w:t>智＝知【宋】【元】【明】【宮】＊</w:t>
      </w:r>
      <w:r w:rsidRPr="00413119">
        <w:rPr>
          <w:sz w:val="22"/>
          <w:szCs w:val="22"/>
        </w:rPr>
        <w:t>（</w:t>
      </w:r>
      <w:r w:rsidRPr="00413119">
        <w:rPr>
          <w:rFonts w:hint="eastAsia"/>
          <w:sz w:val="22"/>
          <w:szCs w:val="22"/>
        </w:rPr>
        <w:t>＊</w:t>
      </w:r>
      <w:r w:rsidRPr="00413119">
        <w:rPr>
          <w:rFonts w:hint="eastAsia"/>
          <w:sz w:val="22"/>
          <w:szCs w:val="22"/>
        </w:rPr>
        <w:t xml:space="preserve"> 1</w:t>
      </w:r>
      <w:r w:rsidRPr="00413119">
        <w:rPr>
          <w:sz w:val="22"/>
          <w:szCs w:val="22"/>
        </w:rPr>
        <w:t>）</w:t>
      </w:r>
      <w:r w:rsidRPr="00413119">
        <w:rPr>
          <w:rFonts w:hint="eastAsia"/>
          <w:sz w:val="22"/>
          <w:szCs w:val="22"/>
        </w:rPr>
        <w:t>。</w:t>
      </w:r>
      <w:r w:rsidRPr="00413119">
        <w:rPr>
          <w:rFonts w:hAnsi="新細明體"/>
          <w:sz w:val="22"/>
          <w:szCs w:val="22"/>
        </w:rPr>
        <w:t>（大正</w:t>
      </w:r>
      <w:r w:rsidRPr="00413119">
        <w:rPr>
          <w:sz w:val="22"/>
          <w:szCs w:val="22"/>
        </w:rPr>
        <w:t>26</w:t>
      </w:r>
      <w:r w:rsidRPr="00413119">
        <w:rPr>
          <w:rFonts w:hAnsi="新細明體"/>
          <w:sz w:val="22"/>
          <w:szCs w:val="22"/>
        </w:rPr>
        <w:t>，</w:t>
      </w:r>
      <w:r w:rsidRPr="00413119">
        <w:rPr>
          <w:rFonts w:hint="eastAsia"/>
          <w:sz w:val="22"/>
          <w:szCs w:val="22"/>
        </w:rPr>
        <w:t>74</w:t>
      </w:r>
      <w:r w:rsidRPr="00413119">
        <w:rPr>
          <w:sz w:val="22"/>
          <w:szCs w:val="22"/>
        </w:rPr>
        <w:t>d</w:t>
      </w:r>
      <w:r w:rsidRPr="00413119">
        <w:rPr>
          <w:rFonts w:hAnsi="新細明體"/>
          <w:sz w:val="22"/>
          <w:szCs w:val="22"/>
        </w:rPr>
        <w:t>，</w:t>
      </w:r>
      <w:r w:rsidRPr="00413119">
        <w:rPr>
          <w:sz w:val="22"/>
          <w:szCs w:val="22"/>
        </w:rPr>
        <w:t>n.</w:t>
      </w:r>
      <w:r w:rsidRPr="00413119">
        <w:rPr>
          <w:rFonts w:hint="eastAsia"/>
          <w:sz w:val="22"/>
          <w:szCs w:val="22"/>
        </w:rPr>
        <w:t>4</w:t>
      </w:r>
      <w:r w:rsidRPr="00413119">
        <w:rPr>
          <w:rFonts w:hAnsi="新細明體"/>
          <w:sz w:val="22"/>
          <w:szCs w:val="22"/>
        </w:rPr>
        <w:t>）</w:t>
      </w:r>
    </w:p>
  </w:footnote>
  <w:footnote w:id="6">
    <w:p w:rsidR="00471912" w:rsidRPr="00413119" w:rsidRDefault="00471912" w:rsidP="00C17FA2">
      <w:pPr>
        <w:overflowPunct w:val="0"/>
        <w:adjustRightInd w:val="0"/>
        <w:snapToGrid w:val="0"/>
        <w:ind w:left="187" w:hangingChars="85" w:hanging="187"/>
        <w:jc w:val="both"/>
        <w:rPr>
          <w:sz w:val="22"/>
          <w:szCs w:val="22"/>
        </w:rPr>
      </w:pPr>
      <w:r w:rsidRPr="00413119">
        <w:rPr>
          <w:rStyle w:val="a6"/>
          <w:sz w:val="22"/>
          <w:szCs w:val="22"/>
        </w:rPr>
        <w:footnoteRef/>
      </w:r>
      <w:r w:rsidRPr="00413119">
        <w:rPr>
          <w:sz w:val="22"/>
          <w:szCs w:val="22"/>
        </w:rPr>
        <w:t xml:space="preserve"> </w:t>
      </w:r>
      <w:r w:rsidRPr="00413119">
        <w:rPr>
          <w:rFonts w:hint="eastAsia"/>
          <w:sz w:val="22"/>
          <w:szCs w:val="22"/>
        </w:rPr>
        <w:t>智＋（知不）【宋】【元】【明】【宮】。</w:t>
      </w:r>
      <w:r w:rsidRPr="00413119">
        <w:rPr>
          <w:rFonts w:hAnsi="新細明體"/>
          <w:sz w:val="22"/>
          <w:szCs w:val="22"/>
        </w:rPr>
        <w:t>（大正</w:t>
      </w:r>
      <w:r w:rsidRPr="00413119">
        <w:rPr>
          <w:sz w:val="22"/>
          <w:szCs w:val="22"/>
        </w:rPr>
        <w:t>26</w:t>
      </w:r>
      <w:r w:rsidRPr="00413119">
        <w:rPr>
          <w:rFonts w:hAnsi="新細明體"/>
          <w:sz w:val="22"/>
          <w:szCs w:val="22"/>
        </w:rPr>
        <w:t>，</w:t>
      </w:r>
      <w:r w:rsidRPr="00413119">
        <w:rPr>
          <w:rFonts w:hint="eastAsia"/>
          <w:sz w:val="22"/>
          <w:szCs w:val="22"/>
        </w:rPr>
        <w:t>74</w:t>
      </w:r>
      <w:r w:rsidRPr="00413119">
        <w:rPr>
          <w:sz w:val="22"/>
          <w:szCs w:val="22"/>
        </w:rPr>
        <w:t>d</w:t>
      </w:r>
      <w:r w:rsidRPr="00413119">
        <w:rPr>
          <w:rFonts w:hAnsi="新細明體"/>
          <w:sz w:val="22"/>
          <w:szCs w:val="22"/>
        </w:rPr>
        <w:t>，</w:t>
      </w:r>
      <w:r w:rsidRPr="00413119">
        <w:rPr>
          <w:sz w:val="22"/>
          <w:szCs w:val="22"/>
        </w:rPr>
        <w:t>n.</w:t>
      </w:r>
      <w:r w:rsidRPr="00413119">
        <w:rPr>
          <w:rFonts w:hint="eastAsia"/>
          <w:sz w:val="22"/>
          <w:szCs w:val="22"/>
        </w:rPr>
        <w:t>5</w:t>
      </w:r>
      <w:r w:rsidRPr="00413119">
        <w:rPr>
          <w:rFonts w:hAnsi="新細明體"/>
          <w:sz w:val="22"/>
          <w:szCs w:val="22"/>
        </w:rPr>
        <w:t>）</w:t>
      </w:r>
    </w:p>
  </w:footnote>
  <w:footnote w:id="7">
    <w:p w:rsidR="00471912" w:rsidRPr="00413119" w:rsidRDefault="00471912" w:rsidP="00C17FA2">
      <w:pPr>
        <w:overflowPunct w:val="0"/>
        <w:adjustRightInd w:val="0"/>
        <w:snapToGrid w:val="0"/>
        <w:ind w:left="187" w:hangingChars="85" w:hanging="187"/>
        <w:jc w:val="both"/>
        <w:rPr>
          <w:sz w:val="22"/>
          <w:szCs w:val="22"/>
        </w:rPr>
      </w:pPr>
      <w:r w:rsidRPr="00413119">
        <w:rPr>
          <w:rStyle w:val="a6"/>
          <w:sz w:val="22"/>
          <w:szCs w:val="22"/>
        </w:rPr>
        <w:footnoteRef/>
      </w:r>
      <w:r w:rsidRPr="00413119">
        <w:rPr>
          <w:rFonts w:hint="eastAsia"/>
          <w:sz w:val="22"/>
          <w:szCs w:val="22"/>
        </w:rPr>
        <w:t>（故）－【宋】【元】【明】【宮】。</w:t>
      </w:r>
      <w:r w:rsidRPr="00413119">
        <w:rPr>
          <w:rFonts w:hAnsi="新細明體"/>
          <w:sz w:val="22"/>
          <w:szCs w:val="22"/>
        </w:rPr>
        <w:t>（大正</w:t>
      </w:r>
      <w:r w:rsidRPr="00413119">
        <w:rPr>
          <w:sz w:val="22"/>
          <w:szCs w:val="22"/>
        </w:rPr>
        <w:t>26</w:t>
      </w:r>
      <w:r w:rsidRPr="00413119">
        <w:rPr>
          <w:rFonts w:hAnsi="新細明體"/>
          <w:sz w:val="22"/>
          <w:szCs w:val="22"/>
        </w:rPr>
        <w:t>，</w:t>
      </w:r>
      <w:r w:rsidRPr="00413119">
        <w:rPr>
          <w:rFonts w:hint="eastAsia"/>
          <w:sz w:val="22"/>
          <w:szCs w:val="22"/>
        </w:rPr>
        <w:t>74</w:t>
      </w:r>
      <w:r w:rsidRPr="00413119">
        <w:rPr>
          <w:sz w:val="22"/>
          <w:szCs w:val="22"/>
        </w:rPr>
        <w:t>d</w:t>
      </w:r>
      <w:r w:rsidRPr="00413119">
        <w:rPr>
          <w:rFonts w:hAnsi="新細明體"/>
          <w:sz w:val="22"/>
          <w:szCs w:val="22"/>
        </w:rPr>
        <w:t>，</w:t>
      </w:r>
      <w:r w:rsidRPr="00413119">
        <w:rPr>
          <w:sz w:val="22"/>
          <w:szCs w:val="22"/>
        </w:rPr>
        <w:t>n.</w:t>
      </w:r>
      <w:r w:rsidRPr="00413119">
        <w:rPr>
          <w:rFonts w:hint="eastAsia"/>
          <w:sz w:val="22"/>
          <w:szCs w:val="22"/>
        </w:rPr>
        <w:t>6</w:t>
      </w:r>
      <w:r w:rsidRPr="00413119">
        <w:rPr>
          <w:rFonts w:hAnsi="新細明體"/>
          <w:sz w:val="22"/>
          <w:szCs w:val="22"/>
        </w:rPr>
        <w:t>）</w:t>
      </w:r>
    </w:p>
  </w:footnote>
  <w:footnote w:id="8">
    <w:p w:rsidR="00471912" w:rsidRPr="00413119" w:rsidRDefault="00471912" w:rsidP="00C17FA2">
      <w:pPr>
        <w:overflowPunct w:val="0"/>
        <w:adjustRightInd w:val="0"/>
        <w:snapToGrid w:val="0"/>
        <w:ind w:left="187" w:hangingChars="85" w:hanging="187"/>
        <w:jc w:val="both"/>
        <w:rPr>
          <w:sz w:val="22"/>
          <w:szCs w:val="22"/>
        </w:rPr>
      </w:pPr>
      <w:r w:rsidRPr="00413119">
        <w:rPr>
          <w:rStyle w:val="a6"/>
          <w:sz w:val="22"/>
          <w:szCs w:val="22"/>
        </w:rPr>
        <w:footnoteRef/>
      </w:r>
      <w:r w:rsidRPr="00413119">
        <w:rPr>
          <w:sz w:val="22"/>
          <w:szCs w:val="22"/>
        </w:rPr>
        <w:t xml:space="preserve"> </w:t>
      </w:r>
      <w:r w:rsidRPr="00413119">
        <w:rPr>
          <w:rFonts w:ascii="新細明體" w:hAnsi="新細明體" w:hint="eastAsia"/>
          <w:b/>
          <w:sz w:val="22"/>
          <w:szCs w:val="22"/>
        </w:rPr>
        <w:t>四吠陀</w:t>
      </w:r>
      <w:r w:rsidRPr="00413119">
        <w:rPr>
          <w:rFonts w:ascii="標楷體" w:eastAsia="標楷體" w:hAnsi="標楷體" w:hint="eastAsia"/>
          <w:sz w:val="22"/>
          <w:szCs w:val="22"/>
        </w:rPr>
        <w:t>：</w:t>
      </w:r>
      <w:r w:rsidRPr="00413119">
        <w:rPr>
          <w:sz w:val="22"/>
          <w:szCs w:val="22"/>
        </w:rPr>
        <w:t>梵語</w:t>
      </w:r>
      <w:r w:rsidRPr="00413119">
        <w:rPr>
          <w:sz w:val="22"/>
          <w:szCs w:val="22"/>
        </w:rPr>
        <w:t>catur-veda</w:t>
      </w:r>
      <w:r w:rsidRPr="00413119">
        <w:rPr>
          <w:sz w:val="22"/>
          <w:szCs w:val="22"/>
        </w:rPr>
        <w:t>。又作</w:t>
      </w:r>
      <w:r w:rsidRPr="00413119">
        <w:rPr>
          <w:b/>
          <w:sz w:val="22"/>
          <w:szCs w:val="22"/>
        </w:rPr>
        <w:t>四韋陀</w:t>
      </w:r>
      <w:r w:rsidRPr="00413119">
        <w:rPr>
          <w:sz w:val="22"/>
          <w:szCs w:val="22"/>
        </w:rPr>
        <w:t>、四圍陀。為古印度傳統之正統思想，亦為婆羅門教之根本聖典。吠陀，又作皮陀、韋陀、薜陀、毘陀論經，意譯作智論、明論、無對。吠陀與古印度祭祀儀式具有密切不可分之關係。以職掌之不同，分吠陀為四種，即：</w:t>
      </w:r>
    </w:p>
    <w:p w:rsidR="00471912" w:rsidRPr="00413119" w:rsidRDefault="00471912" w:rsidP="004252AD">
      <w:pPr>
        <w:pStyle w:val="a3"/>
        <w:overflowPunct w:val="0"/>
        <w:ind w:leftChars="80" w:left="852" w:hangingChars="300" w:hanging="660"/>
        <w:jc w:val="both"/>
        <w:rPr>
          <w:sz w:val="22"/>
          <w:szCs w:val="22"/>
        </w:rPr>
      </w:pPr>
      <w:r w:rsidRPr="00413119">
        <w:rPr>
          <w:sz w:val="22"/>
          <w:szCs w:val="22"/>
        </w:rPr>
        <w:t>（一）招請諸神降臨祭場並讚唱諸神之威德者，屬作燒施（梵</w:t>
      </w:r>
      <w:r w:rsidRPr="00413119">
        <w:rPr>
          <w:sz w:val="22"/>
          <w:szCs w:val="22"/>
        </w:rPr>
        <w:t>hotṛ</w:t>
      </w:r>
      <w:r w:rsidRPr="00413119">
        <w:rPr>
          <w:sz w:val="22"/>
          <w:szCs w:val="22"/>
        </w:rPr>
        <w:t>）祭官之「</w:t>
      </w:r>
      <w:r w:rsidRPr="00413119">
        <w:rPr>
          <w:b/>
          <w:sz w:val="22"/>
          <w:szCs w:val="22"/>
        </w:rPr>
        <w:t>梨俱吠陀</w:t>
      </w:r>
      <w:r w:rsidRPr="00413119">
        <w:rPr>
          <w:sz w:val="22"/>
          <w:szCs w:val="22"/>
        </w:rPr>
        <w:t>」（梵</w:t>
      </w:r>
      <w:r w:rsidRPr="00413119">
        <w:t>Ṛ</w:t>
      </w:r>
      <w:r w:rsidRPr="00413119">
        <w:rPr>
          <w:sz w:val="22"/>
          <w:szCs w:val="22"/>
        </w:rPr>
        <w:t>g-veda</w:t>
      </w:r>
      <w:r w:rsidRPr="00413119">
        <w:rPr>
          <w:sz w:val="22"/>
          <w:szCs w:val="22"/>
        </w:rPr>
        <w:t>），又作黎俱吠陀。</w:t>
      </w:r>
    </w:p>
    <w:p w:rsidR="00471912" w:rsidRPr="00413119" w:rsidRDefault="00471912" w:rsidP="004252AD">
      <w:pPr>
        <w:pStyle w:val="a3"/>
        <w:overflowPunct w:val="0"/>
        <w:ind w:leftChars="80" w:left="852" w:hangingChars="300" w:hanging="660"/>
        <w:jc w:val="both"/>
        <w:rPr>
          <w:sz w:val="22"/>
          <w:szCs w:val="22"/>
        </w:rPr>
      </w:pPr>
      <w:r w:rsidRPr="00413119">
        <w:rPr>
          <w:sz w:val="22"/>
          <w:szCs w:val="22"/>
        </w:rPr>
        <w:t>（二）祭祀時配合一定旋律而歌唱者，屬詠唱（梵</w:t>
      </w:r>
      <w:r w:rsidRPr="00413119">
        <w:rPr>
          <w:sz w:val="22"/>
          <w:szCs w:val="22"/>
        </w:rPr>
        <w:t>udgātṛ</w:t>
      </w:r>
      <w:r w:rsidRPr="00413119">
        <w:rPr>
          <w:sz w:val="22"/>
          <w:szCs w:val="22"/>
        </w:rPr>
        <w:t>）祭官之「</w:t>
      </w:r>
      <w:r w:rsidRPr="00413119">
        <w:rPr>
          <w:b/>
          <w:sz w:val="22"/>
          <w:szCs w:val="22"/>
        </w:rPr>
        <w:t>沙摩吠陀</w:t>
      </w:r>
      <w:r w:rsidRPr="00413119">
        <w:rPr>
          <w:sz w:val="22"/>
          <w:szCs w:val="22"/>
        </w:rPr>
        <w:t>」（梵</w:t>
      </w:r>
      <w:r w:rsidRPr="00413119">
        <w:rPr>
          <w:sz w:val="22"/>
          <w:szCs w:val="22"/>
        </w:rPr>
        <w:t>Sāma-veda</w:t>
      </w:r>
      <w:r w:rsidRPr="00413119">
        <w:rPr>
          <w:sz w:val="22"/>
          <w:szCs w:val="22"/>
        </w:rPr>
        <w:t>），又作娑摩吠陀。</w:t>
      </w:r>
    </w:p>
    <w:p w:rsidR="00471912" w:rsidRPr="00413119" w:rsidRDefault="00471912" w:rsidP="004252AD">
      <w:pPr>
        <w:pStyle w:val="a3"/>
        <w:overflowPunct w:val="0"/>
        <w:ind w:leftChars="80" w:left="852" w:hangingChars="300" w:hanging="660"/>
        <w:jc w:val="both"/>
        <w:rPr>
          <w:sz w:val="22"/>
          <w:szCs w:val="22"/>
        </w:rPr>
      </w:pPr>
      <w:r w:rsidRPr="00413119">
        <w:rPr>
          <w:sz w:val="22"/>
          <w:szCs w:val="22"/>
        </w:rPr>
        <w:t>（三）唱誦祭詞，擔當祭儀、齋供等祭式實務者，屬供犧（梵</w:t>
      </w:r>
      <w:r w:rsidRPr="00413119">
        <w:rPr>
          <w:sz w:val="22"/>
          <w:szCs w:val="22"/>
        </w:rPr>
        <w:t>adhvaryu</w:t>
      </w:r>
      <w:r w:rsidRPr="00413119">
        <w:rPr>
          <w:sz w:val="22"/>
          <w:szCs w:val="22"/>
        </w:rPr>
        <w:t>）祭官之「</w:t>
      </w:r>
      <w:r w:rsidRPr="00413119">
        <w:rPr>
          <w:b/>
          <w:sz w:val="22"/>
          <w:szCs w:val="22"/>
        </w:rPr>
        <w:t>夜柔吠陀</w:t>
      </w:r>
      <w:r w:rsidRPr="00413119">
        <w:rPr>
          <w:sz w:val="22"/>
          <w:szCs w:val="22"/>
        </w:rPr>
        <w:t>」（梵</w:t>
      </w:r>
      <w:r w:rsidRPr="00413119">
        <w:rPr>
          <w:sz w:val="22"/>
          <w:szCs w:val="22"/>
        </w:rPr>
        <w:t>Yajur-veda</w:t>
      </w:r>
      <w:r w:rsidRPr="00413119">
        <w:rPr>
          <w:sz w:val="22"/>
          <w:szCs w:val="22"/>
        </w:rPr>
        <w:t>），又作夜殊吠陀。</w:t>
      </w:r>
    </w:p>
    <w:p w:rsidR="00471912" w:rsidRPr="00413119" w:rsidRDefault="00471912" w:rsidP="004252AD">
      <w:pPr>
        <w:pStyle w:val="a3"/>
        <w:overflowPunct w:val="0"/>
        <w:ind w:leftChars="80" w:left="852" w:hangingChars="300" w:hanging="660"/>
        <w:jc w:val="both"/>
        <w:rPr>
          <w:sz w:val="22"/>
          <w:szCs w:val="22"/>
        </w:rPr>
      </w:pPr>
      <w:r w:rsidRPr="00413119">
        <w:rPr>
          <w:sz w:val="22"/>
          <w:szCs w:val="22"/>
        </w:rPr>
        <w:t>（四）於祭儀之始，具足息災、增益本領，並總兼全盤祭式者，屬總監祭式（梵</w:t>
      </w:r>
      <w:r w:rsidRPr="00413119">
        <w:rPr>
          <w:sz w:val="22"/>
          <w:szCs w:val="22"/>
        </w:rPr>
        <w:t>brahman</w:t>
      </w:r>
      <w:r w:rsidRPr="00413119">
        <w:rPr>
          <w:sz w:val="22"/>
          <w:szCs w:val="22"/>
        </w:rPr>
        <w:t>）祭官之「</w:t>
      </w:r>
      <w:r w:rsidRPr="00413119">
        <w:rPr>
          <w:b/>
          <w:sz w:val="22"/>
          <w:szCs w:val="22"/>
        </w:rPr>
        <w:t>阿闥婆吠陀</w:t>
      </w:r>
      <w:r w:rsidRPr="00413119">
        <w:rPr>
          <w:sz w:val="22"/>
          <w:szCs w:val="22"/>
        </w:rPr>
        <w:t>」（梵</w:t>
      </w:r>
      <w:r w:rsidRPr="00413119">
        <w:rPr>
          <w:sz w:val="22"/>
          <w:szCs w:val="22"/>
        </w:rPr>
        <w:t>Atharva-veda</w:t>
      </w:r>
      <w:r w:rsidRPr="00413119">
        <w:rPr>
          <w:sz w:val="22"/>
          <w:szCs w:val="22"/>
        </w:rPr>
        <w:t>），又作阿達婆吠陀。</w:t>
      </w:r>
    </w:p>
    <w:p w:rsidR="00471912" w:rsidRPr="00413119" w:rsidRDefault="00471912" w:rsidP="004252AD">
      <w:pPr>
        <w:pStyle w:val="a3"/>
        <w:overflowPunct w:val="0"/>
        <w:ind w:leftChars="80" w:left="852" w:hangingChars="300" w:hanging="660"/>
        <w:jc w:val="both"/>
        <w:rPr>
          <w:sz w:val="22"/>
          <w:szCs w:val="22"/>
        </w:rPr>
      </w:pPr>
      <w:r w:rsidRPr="00413119">
        <w:rPr>
          <w:sz w:val="22"/>
          <w:szCs w:val="22"/>
        </w:rPr>
        <w:t>前三者又稱三吠陀，或三明（梵</w:t>
      </w:r>
      <w:r w:rsidRPr="00413119">
        <w:rPr>
          <w:sz w:val="22"/>
          <w:szCs w:val="22"/>
        </w:rPr>
        <w:t>trayi-vidyā</w:t>
      </w:r>
      <w:r w:rsidRPr="00413119">
        <w:rPr>
          <w:sz w:val="22"/>
          <w:szCs w:val="22"/>
        </w:rPr>
        <w:t>）。</w:t>
      </w:r>
      <w:r w:rsidRPr="00413119">
        <w:rPr>
          <w:rFonts w:hint="eastAsia"/>
          <w:sz w:val="22"/>
          <w:szCs w:val="22"/>
        </w:rPr>
        <w:t>（《佛光大辭典》（二），</w:t>
      </w:r>
      <w:r w:rsidRPr="00413119">
        <w:rPr>
          <w:rFonts w:hint="eastAsia"/>
          <w:sz w:val="22"/>
          <w:szCs w:val="22"/>
        </w:rPr>
        <w:t>p.1695</w:t>
      </w:r>
      <w:r w:rsidRPr="00413119">
        <w:rPr>
          <w:sz w:val="22"/>
          <w:szCs w:val="22"/>
        </w:rPr>
        <w:t>.2-1695.3</w:t>
      </w:r>
      <w:r w:rsidRPr="00413119">
        <w:rPr>
          <w:rFonts w:hint="eastAsia"/>
          <w:sz w:val="22"/>
          <w:szCs w:val="22"/>
        </w:rPr>
        <w:t>）</w:t>
      </w:r>
    </w:p>
  </w:footnote>
  <w:footnote w:id="9">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（人）－【宋】【元】【明】【宮】。</w:t>
      </w:r>
      <w:r w:rsidRPr="00413119">
        <w:rPr>
          <w:rFonts w:hAnsi="新細明體"/>
          <w:sz w:val="22"/>
          <w:szCs w:val="22"/>
        </w:rPr>
        <w:t>（大正</w:t>
      </w:r>
      <w:r w:rsidRPr="00413119">
        <w:rPr>
          <w:sz w:val="22"/>
          <w:szCs w:val="22"/>
        </w:rPr>
        <w:t>26</w:t>
      </w:r>
      <w:r w:rsidRPr="00413119">
        <w:rPr>
          <w:rFonts w:hAnsi="新細明體"/>
          <w:sz w:val="22"/>
          <w:szCs w:val="22"/>
        </w:rPr>
        <w:t>，</w:t>
      </w:r>
      <w:r w:rsidRPr="00413119">
        <w:rPr>
          <w:rFonts w:hint="eastAsia"/>
          <w:sz w:val="22"/>
          <w:szCs w:val="22"/>
        </w:rPr>
        <w:t>74</w:t>
      </w:r>
      <w:r w:rsidRPr="00413119">
        <w:rPr>
          <w:sz w:val="22"/>
          <w:szCs w:val="22"/>
        </w:rPr>
        <w:t>d</w:t>
      </w:r>
      <w:r w:rsidRPr="00413119">
        <w:rPr>
          <w:rFonts w:hAnsi="新細明體"/>
          <w:sz w:val="22"/>
          <w:szCs w:val="22"/>
        </w:rPr>
        <w:t>，</w:t>
      </w:r>
      <w:r w:rsidRPr="00413119">
        <w:rPr>
          <w:sz w:val="22"/>
          <w:szCs w:val="22"/>
        </w:rPr>
        <w:t>n.</w:t>
      </w:r>
      <w:r w:rsidRPr="00413119">
        <w:rPr>
          <w:rFonts w:hint="eastAsia"/>
          <w:sz w:val="22"/>
          <w:szCs w:val="22"/>
        </w:rPr>
        <w:t>7</w:t>
      </w:r>
      <w:r w:rsidRPr="00413119">
        <w:rPr>
          <w:rFonts w:hAnsi="新細明體"/>
          <w:sz w:val="22"/>
          <w:szCs w:val="22"/>
        </w:rPr>
        <w:t>）</w:t>
      </w:r>
    </w:p>
  </w:footnote>
  <w:footnote w:id="10">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（者）－【宋】【元】【明】【宮】。</w:t>
      </w:r>
      <w:r w:rsidRPr="00413119">
        <w:rPr>
          <w:rFonts w:hAnsi="新細明體"/>
          <w:sz w:val="22"/>
          <w:szCs w:val="22"/>
        </w:rPr>
        <w:t>（大正</w:t>
      </w:r>
      <w:r w:rsidRPr="00413119">
        <w:rPr>
          <w:sz w:val="22"/>
          <w:szCs w:val="22"/>
        </w:rPr>
        <w:t>26</w:t>
      </w:r>
      <w:r w:rsidRPr="00413119">
        <w:rPr>
          <w:rFonts w:hAnsi="新細明體"/>
          <w:sz w:val="22"/>
          <w:szCs w:val="22"/>
        </w:rPr>
        <w:t>，</w:t>
      </w:r>
      <w:r w:rsidRPr="00413119">
        <w:rPr>
          <w:rFonts w:hint="eastAsia"/>
          <w:sz w:val="22"/>
          <w:szCs w:val="22"/>
        </w:rPr>
        <w:t>74</w:t>
      </w:r>
      <w:r w:rsidRPr="00413119">
        <w:rPr>
          <w:sz w:val="22"/>
          <w:szCs w:val="22"/>
        </w:rPr>
        <w:t>d</w:t>
      </w:r>
      <w:r w:rsidRPr="00413119">
        <w:rPr>
          <w:rFonts w:hAnsi="新細明體"/>
          <w:sz w:val="22"/>
          <w:szCs w:val="22"/>
        </w:rPr>
        <w:t>，</w:t>
      </w:r>
      <w:r w:rsidRPr="00413119">
        <w:rPr>
          <w:sz w:val="22"/>
          <w:szCs w:val="22"/>
        </w:rPr>
        <w:t>n.</w:t>
      </w:r>
      <w:r w:rsidRPr="00413119">
        <w:rPr>
          <w:rFonts w:hint="eastAsia"/>
          <w:sz w:val="22"/>
          <w:szCs w:val="22"/>
        </w:rPr>
        <w:t>8</w:t>
      </w:r>
      <w:r w:rsidRPr="00413119">
        <w:rPr>
          <w:rFonts w:hAnsi="新細明體"/>
          <w:sz w:val="22"/>
          <w:szCs w:val="22"/>
        </w:rPr>
        <w:t>）</w:t>
      </w:r>
    </w:p>
  </w:footnote>
  <w:footnote w:id="11">
    <w:p w:rsidR="00471912" w:rsidRPr="00413119" w:rsidRDefault="00471912" w:rsidP="00DB6515">
      <w:pPr>
        <w:pStyle w:val="a3"/>
        <w:overflowPunct w:val="0"/>
        <w:ind w:left="792" w:hangingChars="360" w:hanging="792"/>
        <w:jc w:val="both"/>
        <w:rPr>
          <w:rFonts w:hAnsi="新細明體"/>
          <w:sz w:val="22"/>
          <w:szCs w:val="22"/>
        </w:rPr>
      </w:pPr>
      <w:r w:rsidRPr="00413119">
        <w:rPr>
          <w:rStyle w:val="a6"/>
          <w:sz w:val="22"/>
        </w:rPr>
        <w:footnoteRef/>
      </w:r>
      <w:r w:rsidRPr="00413119">
        <w:rPr>
          <w:rFonts w:hint="eastAsia"/>
          <w:sz w:val="22"/>
          <w:szCs w:val="22"/>
        </w:rPr>
        <w:t xml:space="preserve"> </w:t>
      </w:r>
      <w:r w:rsidRPr="00413119">
        <w:rPr>
          <w:sz w:val="22"/>
          <w:szCs w:val="22"/>
        </w:rPr>
        <w:t>（</w:t>
      </w:r>
      <w:r w:rsidRPr="00413119">
        <w:rPr>
          <w:sz w:val="22"/>
          <w:szCs w:val="22"/>
        </w:rPr>
        <w:t>1</w:t>
      </w:r>
      <w:r w:rsidRPr="00413119">
        <w:rPr>
          <w:sz w:val="22"/>
          <w:szCs w:val="22"/>
        </w:rPr>
        <w:t>）</w:t>
      </w:r>
      <w:r w:rsidRPr="00413119">
        <w:rPr>
          <w:rFonts w:hint="eastAsia"/>
          <w:sz w:val="22"/>
          <w:szCs w:val="22"/>
        </w:rPr>
        <w:t>豫＝預【宋】【元】【明】【宮】＊</w:t>
      </w:r>
      <w:r w:rsidRPr="00413119">
        <w:rPr>
          <w:sz w:val="22"/>
          <w:szCs w:val="22"/>
        </w:rPr>
        <w:t>（</w:t>
      </w:r>
      <w:r w:rsidRPr="00413119">
        <w:rPr>
          <w:rFonts w:hint="eastAsia"/>
          <w:sz w:val="22"/>
          <w:szCs w:val="22"/>
        </w:rPr>
        <w:t>＊</w:t>
      </w:r>
      <w:r w:rsidRPr="00413119">
        <w:rPr>
          <w:rFonts w:hint="eastAsia"/>
          <w:sz w:val="22"/>
          <w:szCs w:val="22"/>
        </w:rPr>
        <w:t>3</w:t>
      </w:r>
      <w:r w:rsidRPr="00413119">
        <w:rPr>
          <w:sz w:val="22"/>
          <w:szCs w:val="22"/>
        </w:rPr>
        <w:t>）</w:t>
      </w:r>
      <w:r w:rsidRPr="00413119">
        <w:rPr>
          <w:rFonts w:hint="eastAsia"/>
          <w:sz w:val="22"/>
          <w:szCs w:val="22"/>
        </w:rPr>
        <w:t>。</w:t>
      </w:r>
      <w:r w:rsidRPr="00413119">
        <w:rPr>
          <w:rFonts w:hAnsi="新細明體"/>
          <w:sz w:val="22"/>
          <w:szCs w:val="22"/>
        </w:rPr>
        <w:t>（大正</w:t>
      </w:r>
      <w:r w:rsidRPr="00413119">
        <w:rPr>
          <w:sz w:val="22"/>
          <w:szCs w:val="22"/>
        </w:rPr>
        <w:t>26</w:t>
      </w:r>
      <w:r w:rsidRPr="00413119">
        <w:rPr>
          <w:rFonts w:hAnsi="新細明體"/>
          <w:sz w:val="22"/>
          <w:szCs w:val="22"/>
        </w:rPr>
        <w:t>，</w:t>
      </w:r>
      <w:r w:rsidRPr="00413119">
        <w:rPr>
          <w:rFonts w:hint="eastAsia"/>
          <w:sz w:val="22"/>
          <w:szCs w:val="22"/>
        </w:rPr>
        <w:t>74</w:t>
      </w:r>
      <w:r w:rsidRPr="00413119">
        <w:rPr>
          <w:sz w:val="22"/>
          <w:szCs w:val="22"/>
        </w:rPr>
        <w:t>d</w:t>
      </w:r>
      <w:r w:rsidRPr="00413119">
        <w:rPr>
          <w:rFonts w:hAnsi="新細明體"/>
          <w:sz w:val="22"/>
          <w:szCs w:val="22"/>
        </w:rPr>
        <w:t>，</w:t>
      </w:r>
      <w:r w:rsidRPr="00413119">
        <w:rPr>
          <w:sz w:val="22"/>
          <w:szCs w:val="22"/>
        </w:rPr>
        <w:t>n.</w:t>
      </w:r>
      <w:r w:rsidRPr="00413119">
        <w:rPr>
          <w:rFonts w:hint="eastAsia"/>
          <w:sz w:val="22"/>
          <w:szCs w:val="22"/>
        </w:rPr>
        <w:t>9</w:t>
      </w:r>
      <w:r w:rsidRPr="00413119">
        <w:rPr>
          <w:rFonts w:hAnsi="新細明體"/>
          <w:sz w:val="22"/>
          <w:szCs w:val="22"/>
        </w:rPr>
        <w:t>）</w:t>
      </w:r>
    </w:p>
    <w:p w:rsidR="00471912" w:rsidRPr="00413119" w:rsidRDefault="00471912" w:rsidP="00DB6515">
      <w:pPr>
        <w:pStyle w:val="a3"/>
        <w:overflowPunct w:val="0"/>
        <w:ind w:leftChars="105" w:left="791" w:hangingChars="245" w:hanging="539"/>
        <w:jc w:val="both"/>
        <w:rPr>
          <w:sz w:val="22"/>
        </w:rPr>
      </w:pPr>
      <w:r w:rsidRPr="00413119">
        <w:rPr>
          <w:sz w:val="22"/>
          <w:szCs w:val="22"/>
        </w:rPr>
        <w:t>（</w:t>
      </w:r>
      <w:r w:rsidRPr="00413119">
        <w:rPr>
          <w:rFonts w:hint="eastAsia"/>
          <w:sz w:val="22"/>
          <w:szCs w:val="22"/>
        </w:rPr>
        <w:t>2</w:t>
      </w:r>
      <w:r w:rsidRPr="00413119">
        <w:rPr>
          <w:sz w:val="22"/>
          <w:szCs w:val="22"/>
        </w:rPr>
        <w:t>）</w:t>
      </w:r>
      <w:r w:rsidRPr="00413119">
        <w:rPr>
          <w:rFonts w:hint="eastAsia"/>
          <w:sz w:val="22"/>
          <w:szCs w:val="22"/>
        </w:rPr>
        <w:t>豫：</w:t>
      </w:r>
      <w:r w:rsidRPr="00413119">
        <w:rPr>
          <w:rFonts w:hint="eastAsia"/>
          <w:sz w:val="22"/>
          <w:szCs w:val="22"/>
        </w:rPr>
        <w:t>11.</w:t>
      </w:r>
      <w:r w:rsidRPr="00413119">
        <w:rPr>
          <w:rFonts w:hint="eastAsia"/>
          <w:sz w:val="22"/>
          <w:szCs w:val="22"/>
        </w:rPr>
        <w:t>預先，事先。（</w:t>
      </w:r>
      <w:r w:rsidRPr="00413119">
        <w:rPr>
          <w:sz w:val="22"/>
          <w:szCs w:val="22"/>
        </w:rPr>
        <w:t>《漢語大詞典》（</w:t>
      </w:r>
      <w:r w:rsidRPr="00413119">
        <w:rPr>
          <w:rFonts w:hint="eastAsia"/>
          <w:sz w:val="22"/>
          <w:szCs w:val="22"/>
        </w:rPr>
        <w:t>十</w:t>
      </w:r>
      <w:r w:rsidRPr="00413119">
        <w:rPr>
          <w:sz w:val="22"/>
          <w:szCs w:val="22"/>
        </w:rPr>
        <w:t>），</w:t>
      </w:r>
      <w:r w:rsidRPr="00413119">
        <w:rPr>
          <w:sz w:val="22"/>
          <w:szCs w:val="22"/>
        </w:rPr>
        <w:t>p.</w:t>
      </w:r>
      <w:r w:rsidRPr="00413119">
        <w:rPr>
          <w:rFonts w:hint="eastAsia"/>
          <w:sz w:val="22"/>
          <w:szCs w:val="22"/>
        </w:rPr>
        <w:t>38</w:t>
      </w:r>
      <w:r w:rsidRPr="00413119">
        <w:rPr>
          <w:rFonts w:hint="eastAsia"/>
          <w:sz w:val="22"/>
          <w:szCs w:val="22"/>
        </w:rPr>
        <w:t>）</w:t>
      </w:r>
    </w:p>
  </w:footnote>
  <w:footnote w:id="12">
    <w:p w:rsidR="00471912" w:rsidRPr="00413119" w:rsidRDefault="00471912" w:rsidP="00AA2EB3">
      <w:pPr>
        <w:widowControl/>
        <w:overflowPunct w:val="0"/>
        <w:snapToGrid w:val="0"/>
        <w:ind w:left="253" w:hangingChars="115" w:hanging="253"/>
        <w:jc w:val="both"/>
        <w:rPr>
          <w:sz w:val="22"/>
        </w:rPr>
      </w:pPr>
      <w:r w:rsidRPr="00413119">
        <w:rPr>
          <w:rStyle w:val="a6"/>
          <w:sz w:val="22"/>
        </w:rPr>
        <w:footnoteRef/>
      </w:r>
      <w:r w:rsidRPr="00413119">
        <w:rPr>
          <w:sz w:val="22"/>
          <w:szCs w:val="22"/>
        </w:rPr>
        <w:t xml:space="preserve"> </w:t>
      </w:r>
      <w:r w:rsidRPr="00413119">
        <w:rPr>
          <w:sz w:val="22"/>
          <w:szCs w:val="22"/>
        </w:rPr>
        <w:t>參見《根本說一切有部毘奈耶破僧事》卷</w:t>
      </w:r>
      <w:r w:rsidRPr="00413119">
        <w:rPr>
          <w:rFonts w:hint="eastAsia"/>
          <w:sz w:val="22"/>
          <w:szCs w:val="22"/>
        </w:rPr>
        <w:t>14</w:t>
      </w:r>
      <w:r w:rsidRPr="00413119">
        <w:rPr>
          <w:rFonts w:hint="eastAsia"/>
          <w:sz w:val="22"/>
          <w:szCs w:val="22"/>
        </w:rPr>
        <w:t>（</w:t>
      </w:r>
      <w:r w:rsidRPr="00413119">
        <w:rPr>
          <w:sz w:val="22"/>
          <w:szCs w:val="22"/>
        </w:rPr>
        <w:t>大正</w:t>
      </w:r>
      <w:r w:rsidRPr="00413119">
        <w:rPr>
          <w:rFonts w:hint="eastAsia"/>
          <w:sz w:val="22"/>
          <w:szCs w:val="22"/>
        </w:rPr>
        <w:t>24</w:t>
      </w:r>
      <w:r w:rsidRPr="00413119">
        <w:rPr>
          <w:rFonts w:hint="eastAsia"/>
          <w:sz w:val="22"/>
          <w:szCs w:val="22"/>
        </w:rPr>
        <w:t>，</w:t>
      </w:r>
      <w:r w:rsidRPr="00413119">
        <w:rPr>
          <w:rFonts w:hint="eastAsia"/>
          <w:sz w:val="22"/>
          <w:szCs w:val="22"/>
        </w:rPr>
        <w:t>169b8-173b18</w:t>
      </w:r>
      <w:r w:rsidRPr="00413119">
        <w:rPr>
          <w:rFonts w:hint="eastAsia"/>
          <w:sz w:val="22"/>
          <w:szCs w:val="22"/>
        </w:rPr>
        <w:t>）</w:t>
      </w:r>
      <w:r w:rsidRPr="00413119">
        <w:rPr>
          <w:sz w:val="22"/>
          <w:szCs w:val="22"/>
        </w:rPr>
        <w:t>；</w:t>
      </w:r>
      <w:r w:rsidRPr="00413119">
        <w:rPr>
          <w:rFonts w:hint="eastAsia"/>
          <w:sz w:val="22"/>
          <w:szCs w:val="22"/>
        </w:rPr>
        <w:t>《善見律毘婆沙》卷</w:t>
      </w:r>
      <w:r w:rsidRPr="00413119">
        <w:rPr>
          <w:rFonts w:hint="eastAsia"/>
          <w:sz w:val="22"/>
          <w:szCs w:val="22"/>
        </w:rPr>
        <w:t>13</w:t>
      </w:r>
      <w:r w:rsidRPr="00413119">
        <w:rPr>
          <w:rFonts w:hint="eastAsia"/>
          <w:sz w:val="22"/>
          <w:szCs w:val="22"/>
        </w:rPr>
        <w:t>〈</w:t>
      </w:r>
      <w:r w:rsidRPr="00413119">
        <w:rPr>
          <w:rFonts w:hint="eastAsia"/>
          <w:sz w:val="22"/>
          <w:szCs w:val="22"/>
        </w:rPr>
        <w:t>13</w:t>
      </w:r>
      <w:r w:rsidRPr="00413119">
        <w:rPr>
          <w:rFonts w:hint="eastAsia"/>
          <w:sz w:val="22"/>
          <w:szCs w:val="22"/>
        </w:rPr>
        <w:t>舍利弗品〉（大正</w:t>
      </w:r>
      <w:r w:rsidRPr="00413119">
        <w:rPr>
          <w:rFonts w:hint="eastAsia"/>
          <w:sz w:val="22"/>
          <w:szCs w:val="22"/>
        </w:rPr>
        <w:t>24</w:t>
      </w:r>
      <w:r w:rsidRPr="00413119">
        <w:rPr>
          <w:rFonts w:hint="eastAsia"/>
          <w:sz w:val="22"/>
          <w:szCs w:val="22"/>
        </w:rPr>
        <w:t>，</w:t>
      </w:r>
      <w:r w:rsidRPr="00413119">
        <w:rPr>
          <w:rFonts w:hint="eastAsia"/>
          <w:sz w:val="22"/>
          <w:szCs w:val="22"/>
        </w:rPr>
        <w:t>768b25-769b25</w:t>
      </w:r>
      <w:r w:rsidRPr="00413119">
        <w:rPr>
          <w:rFonts w:hint="eastAsia"/>
          <w:sz w:val="22"/>
          <w:szCs w:val="22"/>
        </w:rPr>
        <w:t>）；</w:t>
      </w:r>
      <w:r w:rsidRPr="00413119">
        <w:rPr>
          <w:sz w:val="22"/>
          <w:szCs w:val="22"/>
        </w:rPr>
        <w:t>《鼻奈耶》卷</w:t>
      </w:r>
      <w:r w:rsidRPr="00413119">
        <w:rPr>
          <w:rFonts w:hint="eastAsia"/>
          <w:sz w:val="22"/>
          <w:szCs w:val="22"/>
        </w:rPr>
        <w:t>5</w:t>
      </w:r>
      <w:r w:rsidRPr="00413119">
        <w:rPr>
          <w:rFonts w:hint="eastAsia"/>
          <w:sz w:val="22"/>
          <w:szCs w:val="22"/>
        </w:rPr>
        <w:t>（</w:t>
      </w:r>
      <w:r w:rsidRPr="00413119">
        <w:rPr>
          <w:sz w:val="22"/>
          <w:szCs w:val="22"/>
        </w:rPr>
        <w:t>大正</w:t>
      </w:r>
      <w:r w:rsidRPr="00413119">
        <w:rPr>
          <w:rFonts w:hint="eastAsia"/>
          <w:sz w:val="22"/>
          <w:szCs w:val="22"/>
        </w:rPr>
        <w:t>24</w:t>
      </w:r>
      <w:r w:rsidRPr="00413119">
        <w:rPr>
          <w:rFonts w:hint="eastAsia"/>
          <w:sz w:val="22"/>
          <w:szCs w:val="22"/>
        </w:rPr>
        <w:t>，</w:t>
      </w:r>
      <w:r w:rsidRPr="00413119">
        <w:rPr>
          <w:rFonts w:hint="eastAsia"/>
          <w:sz w:val="22"/>
          <w:szCs w:val="22"/>
        </w:rPr>
        <w:t>869a6-874a20</w:t>
      </w:r>
      <w:r w:rsidRPr="00413119">
        <w:rPr>
          <w:rFonts w:hint="eastAsia"/>
          <w:sz w:val="22"/>
          <w:szCs w:val="22"/>
        </w:rPr>
        <w:t>）；</w:t>
      </w:r>
      <w:r w:rsidRPr="00413119">
        <w:rPr>
          <w:sz w:val="22"/>
          <w:szCs w:val="22"/>
        </w:rPr>
        <w:t>《五分律》卷</w:t>
      </w:r>
      <w:r w:rsidRPr="00413119">
        <w:rPr>
          <w:rFonts w:hint="eastAsia"/>
          <w:sz w:val="22"/>
          <w:szCs w:val="22"/>
        </w:rPr>
        <w:t>25</w:t>
      </w:r>
      <w:r w:rsidRPr="00413119">
        <w:rPr>
          <w:rFonts w:hint="eastAsia"/>
          <w:sz w:val="22"/>
          <w:szCs w:val="22"/>
        </w:rPr>
        <w:t>（</w:t>
      </w:r>
      <w:r w:rsidRPr="00413119">
        <w:rPr>
          <w:sz w:val="22"/>
          <w:szCs w:val="22"/>
        </w:rPr>
        <w:t>大正</w:t>
      </w:r>
      <w:r w:rsidRPr="00413119">
        <w:rPr>
          <w:rFonts w:hint="eastAsia"/>
          <w:sz w:val="22"/>
          <w:szCs w:val="22"/>
        </w:rPr>
        <w:t>22</w:t>
      </w:r>
      <w:r w:rsidRPr="00413119">
        <w:rPr>
          <w:rFonts w:hint="eastAsia"/>
          <w:sz w:val="22"/>
          <w:szCs w:val="22"/>
        </w:rPr>
        <w:t>，</w:t>
      </w:r>
      <w:r w:rsidRPr="00413119">
        <w:rPr>
          <w:rFonts w:hint="eastAsia"/>
          <w:sz w:val="22"/>
          <w:szCs w:val="22"/>
        </w:rPr>
        <w:t>164a20-166b7</w:t>
      </w:r>
      <w:r w:rsidRPr="00413119">
        <w:rPr>
          <w:rFonts w:hint="eastAsia"/>
          <w:sz w:val="22"/>
          <w:szCs w:val="22"/>
        </w:rPr>
        <w:t>）</w:t>
      </w:r>
      <w:r w:rsidRPr="00413119">
        <w:rPr>
          <w:sz w:val="22"/>
          <w:szCs w:val="22"/>
        </w:rPr>
        <w:t>；《四分律》卷</w:t>
      </w:r>
      <w:r w:rsidRPr="00413119">
        <w:rPr>
          <w:rFonts w:hint="eastAsia"/>
          <w:sz w:val="22"/>
          <w:szCs w:val="22"/>
        </w:rPr>
        <w:t>46</w:t>
      </w:r>
      <w:r w:rsidRPr="00413119">
        <w:rPr>
          <w:rFonts w:hint="eastAsia"/>
          <w:sz w:val="22"/>
          <w:szCs w:val="22"/>
        </w:rPr>
        <w:t>（</w:t>
      </w:r>
      <w:r w:rsidRPr="00413119">
        <w:rPr>
          <w:sz w:val="22"/>
          <w:szCs w:val="22"/>
        </w:rPr>
        <w:t>大正</w:t>
      </w:r>
      <w:r w:rsidRPr="00413119">
        <w:rPr>
          <w:rFonts w:hint="eastAsia"/>
          <w:sz w:val="22"/>
          <w:szCs w:val="22"/>
        </w:rPr>
        <w:t>22</w:t>
      </w:r>
      <w:r w:rsidRPr="00413119">
        <w:rPr>
          <w:rFonts w:hint="eastAsia"/>
          <w:sz w:val="22"/>
          <w:szCs w:val="22"/>
        </w:rPr>
        <w:t>，</w:t>
      </w:r>
      <w:r w:rsidRPr="00413119">
        <w:rPr>
          <w:rFonts w:hint="eastAsia"/>
          <w:sz w:val="22"/>
          <w:szCs w:val="22"/>
        </w:rPr>
        <w:t>909b8-913c10</w:t>
      </w:r>
      <w:r w:rsidRPr="00413119">
        <w:rPr>
          <w:rFonts w:hint="eastAsia"/>
          <w:sz w:val="22"/>
          <w:szCs w:val="22"/>
        </w:rPr>
        <w:t>）</w:t>
      </w:r>
      <w:r w:rsidRPr="00413119">
        <w:rPr>
          <w:sz w:val="22"/>
          <w:szCs w:val="22"/>
        </w:rPr>
        <w:t>。《十誦律》卷</w:t>
      </w:r>
      <w:r w:rsidRPr="00413119">
        <w:rPr>
          <w:rFonts w:hint="eastAsia"/>
          <w:sz w:val="22"/>
          <w:szCs w:val="22"/>
        </w:rPr>
        <w:t>36</w:t>
      </w:r>
      <w:r w:rsidRPr="00413119">
        <w:rPr>
          <w:rFonts w:hint="eastAsia"/>
          <w:sz w:val="22"/>
          <w:szCs w:val="22"/>
        </w:rPr>
        <w:t>（</w:t>
      </w:r>
      <w:r w:rsidRPr="00413119">
        <w:rPr>
          <w:sz w:val="22"/>
          <w:szCs w:val="22"/>
        </w:rPr>
        <w:t>大正</w:t>
      </w:r>
      <w:r w:rsidRPr="00413119">
        <w:rPr>
          <w:rFonts w:hint="eastAsia"/>
          <w:sz w:val="22"/>
          <w:szCs w:val="22"/>
        </w:rPr>
        <w:t>23</w:t>
      </w:r>
      <w:r w:rsidRPr="00413119">
        <w:rPr>
          <w:rFonts w:hint="eastAsia"/>
          <w:sz w:val="22"/>
          <w:szCs w:val="22"/>
        </w:rPr>
        <w:t>，</w:t>
      </w:r>
      <w:r w:rsidRPr="00413119">
        <w:rPr>
          <w:rFonts w:hint="eastAsia"/>
          <w:sz w:val="22"/>
          <w:szCs w:val="22"/>
        </w:rPr>
        <w:t>257a7-263a6</w:t>
      </w:r>
      <w:r w:rsidRPr="00413119">
        <w:rPr>
          <w:rFonts w:hint="eastAsia"/>
          <w:sz w:val="22"/>
          <w:szCs w:val="22"/>
        </w:rPr>
        <w:t>）；印順法師，《華雨集》（第三冊）〈論提婆達多之「破僧」〉，</w:t>
      </w:r>
      <w:r w:rsidRPr="00413119">
        <w:rPr>
          <w:rFonts w:hint="eastAsia"/>
          <w:sz w:val="22"/>
          <w:szCs w:val="22"/>
        </w:rPr>
        <w:t>pp.1-37</w:t>
      </w:r>
      <w:r w:rsidRPr="00413119">
        <w:rPr>
          <w:rFonts w:hint="eastAsia"/>
          <w:sz w:val="22"/>
          <w:szCs w:val="22"/>
        </w:rPr>
        <w:t>。</w:t>
      </w:r>
    </w:p>
  </w:footnote>
  <w:footnote w:id="13">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激：</w:t>
      </w:r>
      <w:r w:rsidRPr="00413119">
        <w:rPr>
          <w:rFonts w:hint="eastAsia"/>
          <w:sz w:val="22"/>
          <w:szCs w:val="22"/>
        </w:rPr>
        <w:t>5.</w:t>
      </w:r>
      <w:r w:rsidRPr="00413119">
        <w:rPr>
          <w:rFonts w:hint="eastAsia"/>
          <w:sz w:val="22"/>
          <w:szCs w:val="22"/>
        </w:rPr>
        <w:t>衝擊，撞擊。（《漢語大詞典》（六），</w:t>
      </w:r>
      <w:r w:rsidRPr="00413119">
        <w:rPr>
          <w:rFonts w:hint="eastAsia"/>
          <w:sz w:val="22"/>
          <w:szCs w:val="22"/>
        </w:rPr>
        <w:t>p.170</w:t>
      </w:r>
      <w:r w:rsidRPr="00413119">
        <w:rPr>
          <w:rFonts w:hint="eastAsia"/>
          <w:sz w:val="22"/>
          <w:szCs w:val="22"/>
        </w:rPr>
        <w:t>）</w:t>
      </w:r>
    </w:p>
  </w:footnote>
  <w:footnote w:id="14">
    <w:p w:rsidR="00471912" w:rsidRPr="00413119" w:rsidRDefault="00471912" w:rsidP="00DB6515">
      <w:pPr>
        <w:pStyle w:val="a3"/>
        <w:overflowPunct w:val="0"/>
        <w:ind w:left="792" w:hangingChars="360" w:hanging="792"/>
        <w:jc w:val="both"/>
        <w:rPr>
          <w:rFonts w:ascii="新細明體" w:hAnsi="新細明體"/>
          <w:sz w:val="22"/>
          <w:szCs w:val="22"/>
        </w:rPr>
      </w:pPr>
      <w:r w:rsidRPr="00413119">
        <w:rPr>
          <w:rStyle w:val="a6"/>
          <w:sz w:val="22"/>
          <w:szCs w:val="22"/>
        </w:rPr>
        <w:footnoteRef/>
      </w:r>
      <w:r w:rsidRPr="00413119">
        <w:rPr>
          <w:rFonts w:hint="eastAsia"/>
          <w:sz w:val="22"/>
          <w:szCs w:val="22"/>
        </w:rPr>
        <w:t xml:space="preserve"> </w:t>
      </w:r>
      <w:r w:rsidRPr="00413119">
        <w:rPr>
          <w:sz w:val="22"/>
          <w:szCs w:val="22"/>
        </w:rPr>
        <w:t>（</w:t>
      </w:r>
      <w:r w:rsidRPr="00413119">
        <w:rPr>
          <w:sz w:val="22"/>
          <w:szCs w:val="22"/>
        </w:rPr>
        <w:t>1</w:t>
      </w:r>
      <w:r w:rsidRPr="00413119">
        <w:rPr>
          <w:sz w:val="22"/>
          <w:szCs w:val="22"/>
        </w:rPr>
        <w:t>）案：「</w:t>
      </w:r>
      <w:r w:rsidRPr="00413119">
        <w:rPr>
          <w:rFonts w:hint="eastAsia"/>
          <w:sz w:val="22"/>
          <w:szCs w:val="22"/>
        </w:rPr>
        <w:t>木機激石</w:t>
      </w:r>
      <w:r w:rsidRPr="00413119">
        <w:rPr>
          <w:sz w:val="22"/>
          <w:szCs w:val="22"/>
        </w:rPr>
        <w:t>」，即下文所說「</w:t>
      </w:r>
      <w:r w:rsidRPr="00413119">
        <w:rPr>
          <w:rFonts w:hint="eastAsia"/>
          <w:sz w:val="22"/>
          <w:szCs w:val="22"/>
        </w:rPr>
        <w:t>調達機關激石</w:t>
      </w:r>
      <w:r w:rsidRPr="00413119">
        <w:rPr>
          <w:sz w:val="22"/>
          <w:szCs w:val="22"/>
        </w:rPr>
        <w:t>」（大正</w:t>
      </w:r>
      <w:r w:rsidRPr="00413119">
        <w:rPr>
          <w:sz w:val="22"/>
          <w:szCs w:val="22"/>
        </w:rPr>
        <w:t>26</w:t>
      </w:r>
      <w:r w:rsidRPr="00413119">
        <w:rPr>
          <w:sz w:val="22"/>
          <w:szCs w:val="22"/>
        </w:rPr>
        <w:t>，</w:t>
      </w:r>
      <w:r w:rsidRPr="00413119">
        <w:rPr>
          <w:rFonts w:hint="eastAsia"/>
          <w:sz w:val="22"/>
          <w:szCs w:val="22"/>
        </w:rPr>
        <w:t>76c20-21</w:t>
      </w:r>
      <w:r w:rsidRPr="00413119">
        <w:rPr>
          <w:sz w:val="22"/>
          <w:szCs w:val="22"/>
        </w:rPr>
        <w:t>）</w:t>
      </w:r>
      <w:r w:rsidRPr="00413119">
        <w:rPr>
          <w:rFonts w:ascii="新細明體" w:hAnsi="新細明體"/>
          <w:sz w:val="22"/>
          <w:szCs w:val="22"/>
        </w:rPr>
        <w:t>，</w:t>
      </w:r>
      <w:r w:rsidRPr="00413119">
        <w:rPr>
          <w:rFonts w:ascii="新細明體" w:hAnsi="新細明體" w:hint="eastAsia"/>
          <w:sz w:val="22"/>
          <w:szCs w:val="22"/>
        </w:rPr>
        <w:t>提婆達多推石害佛，傷佛足出血。</w:t>
      </w:r>
      <w:r w:rsidRPr="00413119">
        <w:rPr>
          <w:rFonts w:ascii="新細明體" w:hAnsi="新細明體"/>
          <w:sz w:val="22"/>
          <w:szCs w:val="22"/>
        </w:rPr>
        <w:t>此事亦被納入「佛受九罪報」之一。</w:t>
      </w:r>
    </w:p>
    <w:p w:rsidR="00471912" w:rsidRPr="00413119" w:rsidRDefault="00471912" w:rsidP="00DB6515">
      <w:pPr>
        <w:pStyle w:val="a3"/>
        <w:overflowPunct w:val="0"/>
        <w:ind w:leftChars="105" w:left="791" w:hangingChars="245" w:hanging="539"/>
        <w:jc w:val="both"/>
        <w:rPr>
          <w:sz w:val="22"/>
          <w:szCs w:val="22"/>
        </w:rPr>
      </w:pPr>
      <w:r w:rsidRPr="00413119">
        <w:rPr>
          <w:sz w:val="22"/>
          <w:szCs w:val="22"/>
        </w:rPr>
        <w:t>（</w:t>
      </w:r>
      <w:r w:rsidRPr="00413119">
        <w:rPr>
          <w:rFonts w:hint="eastAsia"/>
          <w:sz w:val="22"/>
          <w:szCs w:val="22"/>
        </w:rPr>
        <w:t>2</w:t>
      </w:r>
      <w:r w:rsidRPr="00413119">
        <w:rPr>
          <w:sz w:val="22"/>
          <w:szCs w:val="22"/>
        </w:rPr>
        <w:t>）</w:t>
      </w:r>
      <w:r w:rsidRPr="00413119">
        <w:rPr>
          <w:spacing w:val="10"/>
          <w:sz w:val="22"/>
          <w:szCs w:val="22"/>
        </w:rPr>
        <w:t>參見</w:t>
      </w:r>
      <w:r w:rsidRPr="00413119">
        <w:rPr>
          <w:rFonts w:hint="eastAsia"/>
          <w:spacing w:val="10"/>
          <w:sz w:val="22"/>
          <w:szCs w:val="22"/>
        </w:rPr>
        <w:t>《佛說興起行經》卷下〈</w:t>
      </w:r>
      <w:r w:rsidRPr="00413119">
        <w:rPr>
          <w:rFonts w:hint="eastAsia"/>
          <w:spacing w:val="10"/>
          <w:sz w:val="22"/>
          <w:szCs w:val="22"/>
        </w:rPr>
        <w:t>7</w:t>
      </w:r>
      <w:r w:rsidRPr="00413119">
        <w:rPr>
          <w:rFonts w:hint="eastAsia"/>
          <w:spacing w:val="10"/>
          <w:sz w:val="22"/>
          <w:szCs w:val="22"/>
        </w:rPr>
        <w:t>佛說地婆達兜擲石緣經〉（大正</w:t>
      </w:r>
      <w:r w:rsidRPr="00413119">
        <w:rPr>
          <w:rFonts w:hint="eastAsia"/>
          <w:spacing w:val="10"/>
          <w:sz w:val="22"/>
          <w:szCs w:val="22"/>
        </w:rPr>
        <w:t>4</w:t>
      </w:r>
      <w:r w:rsidRPr="00413119">
        <w:rPr>
          <w:rFonts w:hint="eastAsia"/>
          <w:spacing w:val="10"/>
          <w:sz w:val="22"/>
          <w:szCs w:val="22"/>
        </w:rPr>
        <w:t>，</w:t>
      </w:r>
      <w:r w:rsidRPr="00413119">
        <w:rPr>
          <w:rFonts w:hint="eastAsia"/>
          <w:sz w:val="22"/>
          <w:szCs w:val="22"/>
        </w:rPr>
        <w:t>170</w:t>
      </w:r>
      <w:r w:rsidRPr="00413119">
        <w:rPr>
          <w:sz w:val="22"/>
          <w:szCs w:val="22"/>
        </w:rPr>
        <w:t>b11-c</w:t>
      </w:r>
      <w:r w:rsidRPr="00413119">
        <w:rPr>
          <w:rFonts w:hint="eastAsia"/>
          <w:sz w:val="22"/>
          <w:szCs w:val="22"/>
        </w:rPr>
        <w:t>20</w:t>
      </w:r>
      <w:r w:rsidRPr="00413119">
        <w:rPr>
          <w:rFonts w:hint="eastAsia"/>
          <w:sz w:val="22"/>
          <w:szCs w:val="22"/>
        </w:rPr>
        <w:t>）。</w:t>
      </w:r>
    </w:p>
    <w:p w:rsidR="00471912" w:rsidRPr="00413119" w:rsidRDefault="00471912" w:rsidP="00DB6515">
      <w:pPr>
        <w:pStyle w:val="a3"/>
        <w:overflowPunct w:val="0"/>
        <w:ind w:leftChars="105" w:left="791" w:hangingChars="245" w:hanging="539"/>
        <w:jc w:val="both"/>
        <w:rPr>
          <w:spacing w:val="-6"/>
          <w:sz w:val="22"/>
          <w:szCs w:val="22"/>
        </w:rPr>
      </w:pPr>
      <w:r w:rsidRPr="00413119">
        <w:rPr>
          <w:sz w:val="22"/>
          <w:szCs w:val="22"/>
        </w:rPr>
        <w:t>（</w:t>
      </w:r>
      <w:r w:rsidRPr="00413119">
        <w:rPr>
          <w:rFonts w:hint="eastAsia"/>
          <w:sz w:val="22"/>
          <w:szCs w:val="22"/>
        </w:rPr>
        <w:t>3</w:t>
      </w:r>
      <w:r w:rsidRPr="00413119">
        <w:rPr>
          <w:sz w:val="22"/>
          <w:szCs w:val="22"/>
        </w:rPr>
        <w:t>）</w:t>
      </w:r>
      <w:r w:rsidRPr="00413119">
        <w:rPr>
          <w:rFonts w:hint="eastAsia"/>
          <w:spacing w:val="-6"/>
          <w:sz w:val="22"/>
          <w:szCs w:val="22"/>
        </w:rPr>
        <w:t>關於「佛受九罪報」，參見《大智度論》卷</w:t>
      </w:r>
      <w:r w:rsidRPr="00413119">
        <w:rPr>
          <w:spacing w:val="-6"/>
          <w:sz w:val="22"/>
          <w:szCs w:val="22"/>
        </w:rPr>
        <w:t>9</w:t>
      </w:r>
      <w:r w:rsidRPr="00413119">
        <w:rPr>
          <w:rFonts w:hint="eastAsia"/>
          <w:spacing w:val="-6"/>
          <w:sz w:val="22"/>
          <w:szCs w:val="22"/>
        </w:rPr>
        <w:t>〈</w:t>
      </w:r>
      <w:r w:rsidRPr="00413119">
        <w:rPr>
          <w:rFonts w:hint="eastAsia"/>
          <w:spacing w:val="-6"/>
          <w:sz w:val="22"/>
          <w:szCs w:val="22"/>
        </w:rPr>
        <w:t>1</w:t>
      </w:r>
      <w:r w:rsidRPr="00413119">
        <w:rPr>
          <w:rFonts w:hint="eastAsia"/>
          <w:spacing w:val="-6"/>
          <w:sz w:val="22"/>
          <w:szCs w:val="22"/>
        </w:rPr>
        <w:t>序品〉</w:t>
      </w:r>
      <w:r w:rsidRPr="00413119">
        <w:rPr>
          <w:spacing w:val="-6"/>
          <w:sz w:val="22"/>
          <w:szCs w:val="22"/>
        </w:rPr>
        <w:t>（</w:t>
      </w:r>
      <w:r w:rsidRPr="00413119">
        <w:rPr>
          <w:rFonts w:hint="eastAsia"/>
          <w:spacing w:val="-6"/>
          <w:sz w:val="22"/>
          <w:szCs w:val="22"/>
        </w:rPr>
        <w:t>大正</w:t>
      </w:r>
      <w:r w:rsidRPr="00413119">
        <w:rPr>
          <w:spacing w:val="-6"/>
          <w:sz w:val="22"/>
          <w:szCs w:val="22"/>
        </w:rPr>
        <w:t>25</w:t>
      </w:r>
      <w:r w:rsidRPr="00413119">
        <w:rPr>
          <w:rFonts w:hint="eastAsia"/>
          <w:spacing w:val="-6"/>
          <w:sz w:val="22"/>
          <w:szCs w:val="22"/>
        </w:rPr>
        <w:t>，</w:t>
      </w:r>
      <w:smartTag w:uri="urn:schemas-microsoft-com:office:smarttags" w:element="chmetcnv">
        <w:smartTagPr>
          <w:attr w:name="UnitName" w:val="C"/>
          <w:attr w:name="SourceValue" w:val="121"/>
          <w:attr w:name="HasSpace" w:val="False"/>
          <w:attr w:name="Negative" w:val="False"/>
          <w:attr w:name="NumberType" w:val="1"/>
          <w:attr w:name="TCSC" w:val="0"/>
        </w:smartTagPr>
        <w:r w:rsidRPr="00413119">
          <w:rPr>
            <w:spacing w:val="-6"/>
            <w:sz w:val="22"/>
            <w:szCs w:val="22"/>
          </w:rPr>
          <w:t>121c</w:t>
        </w:r>
      </w:smartTag>
      <w:r w:rsidRPr="00413119">
        <w:rPr>
          <w:spacing w:val="-6"/>
          <w:sz w:val="22"/>
          <w:szCs w:val="22"/>
        </w:rPr>
        <w:t>7-15</w:t>
      </w:r>
      <w:r w:rsidRPr="00413119">
        <w:rPr>
          <w:spacing w:val="-6"/>
          <w:sz w:val="22"/>
          <w:szCs w:val="22"/>
        </w:rPr>
        <w:t>）</w:t>
      </w:r>
      <w:r w:rsidRPr="00413119">
        <w:rPr>
          <w:rFonts w:hint="eastAsia"/>
          <w:spacing w:val="-6"/>
          <w:sz w:val="22"/>
          <w:szCs w:val="22"/>
        </w:rPr>
        <w:t>：</w:t>
      </w:r>
    </w:p>
    <w:p w:rsidR="00471912" w:rsidRPr="00413119" w:rsidRDefault="00471912" w:rsidP="0087022A">
      <w:pPr>
        <w:pStyle w:val="a3"/>
        <w:overflowPunct w:val="0"/>
        <w:ind w:leftChars="335" w:left="804"/>
        <w:jc w:val="both"/>
        <w:rPr>
          <w:sz w:val="22"/>
          <w:szCs w:val="22"/>
        </w:rPr>
      </w:pPr>
      <w:r w:rsidRPr="00413119">
        <w:rPr>
          <w:rFonts w:ascii="標楷體" w:eastAsia="標楷體" w:hAnsi="標楷體" w:hint="eastAsia"/>
          <w:sz w:val="22"/>
          <w:szCs w:val="22"/>
        </w:rPr>
        <w:t>問曰：若佛神力無量，威德巍巍，不可稱說，何以故受九罪報？一者、梵志女孫陀利謗，五百阿羅漢亦被謗；二者、旃遮婆羅門女繫木盂作腹謗佛；三者、提婆達推山壓佛，傷足大指；四者、迸木刺腳；五者、毘樓璃王興兵殺諸釋子，佛時頭痛；六者、受阿耆達多婆羅門請而食馬麥；七者、冷風動故脊痛；八者、六年苦行；九者、入婆羅門聚落，乞食不得，空鉢而還。</w:t>
      </w:r>
    </w:p>
    <w:p w:rsidR="00471912" w:rsidRPr="00413119" w:rsidRDefault="00471912" w:rsidP="00DB6515">
      <w:pPr>
        <w:pStyle w:val="a3"/>
        <w:overflowPunct w:val="0"/>
        <w:ind w:leftChars="105" w:left="791" w:hangingChars="245" w:hanging="539"/>
        <w:jc w:val="both"/>
        <w:rPr>
          <w:sz w:val="22"/>
          <w:szCs w:val="22"/>
        </w:rPr>
      </w:pPr>
      <w:r w:rsidRPr="00413119">
        <w:rPr>
          <w:sz w:val="22"/>
          <w:szCs w:val="22"/>
        </w:rPr>
        <w:t>（</w:t>
      </w:r>
      <w:r w:rsidRPr="00413119">
        <w:rPr>
          <w:rFonts w:hint="eastAsia"/>
          <w:sz w:val="22"/>
          <w:szCs w:val="22"/>
        </w:rPr>
        <w:t>4</w:t>
      </w:r>
      <w:r w:rsidRPr="00413119">
        <w:rPr>
          <w:sz w:val="22"/>
          <w:szCs w:val="22"/>
        </w:rPr>
        <w:t>）</w:t>
      </w:r>
      <w:r w:rsidRPr="00413119">
        <w:rPr>
          <w:rFonts w:hint="eastAsia"/>
          <w:spacing w:val="6"/>
          <w:sz w:val="22"/>
          <w:szCs w:val="22"/>
        </w:rPr>
        <w:t>「佛受九罪報」，另參見《長阿含經》卷</w:t>
      </w:r>
      <w:r w:rsidRPr="00413119">
        <w:rPr>
          <w:rFonts w:hint="eastAsia"/>
          <w:spacing w:val="6"/>
          <w:sz w:val="22"/>
          <w:szCs w:val="22"/>
        </w:rPr>
        <w:t>2</w:t>
      </w:r>
      <w:r w:rsidRPr="00413119">
        <w:rPr>
          <w:rFonts w:hint="eastAsia"/>
          <w:spacing w:val="6"/>
          <w:sz w:val="22"/>
          <w:szCs w:val="22"/>
        </w:rPr>
        <w:t>（</w:t>
      </w:r>
      <w:r w:rsidRPr="00413119">
        <w:rPr>
          <w:rFonts w:hint="eastAsia"/>
          <w:spacing w:val="6"/>
          <w:sz w:val="22"/>
          <w:szCs w:val="22"/>
        </w:rPr>
        <w:t>2</w:t>
      </w:r>
      <w:r w:rsidRPr="00413119">
        <w:rPr>
          <w:rFonts w:hint="eastAsia"/>
          <w:spacing w:val="6"/>
          <w:sz w:val="22"/>
          <w:szCs w:val="22"/>
        </w:rPr>
        <w:t>經）《遊行經》（大正</w:t>
      </w:r>
      <w:r w:rsidRPr="00413119">
        <w:rPr>
          <w:rFonts w:hint="eastAsia"/>
          <w:spacing w:val="6"/>
          <w:sz w:val="22"/>
          <w:szCs w:val="22"/>
        </w:rPr>
        <w:t>1</w:t>
      </w:r>
      <w:r w:rsidRPr="00413119">
        <w:rPr>
          <w:rFonts w:hint="eastAsia"/>
          <w:spacing w:val="6"/>
          <w:sz w:val="22"/>
          <w:szCs w:val="22"/>
        </w:rPr>
        <w:t>，</w:t>
      </w:r>
      <w:smartTag w:uri="urn:schemas-microsoft-com:office:smarttags" w:element="chmetcnv">
        <w:smartTagPr>
          <w:attr w:name="UnitName" w:val="a"/>
          <w:attr w:name="SourceValue" w:val="15"/>
          <w:attr w:name="HasSpace" w:val="False"/>
          <w:attr w:name="Negative" w:val="False"/>
          <w:attr w:name="NumberType" w:val="1"/>
          <w:attr w:name="TCSC" w:val="0"/>
        </w:smartTagPr>
        <w:r w:rsidRPr="00413119">
          <w:rPr>
            <w:rFonts w:hint="eastAsia"/>
            <w:sz w:val="22"/>
            <w:szCs w:val="22"/>
          </w:rPr>
          <w:t>15a</w:t>
        </w:r>
      </w:smartTag>
      <w:r w:rsidRPr="00413119">
        <w:rPr>
          <w:rFonts w:hint="eastAsia"/>
          <w:sz w:val="22"/>
          <w:szCs w:val="22"/>
        </w:rPr>
        <w:t>11-b19</w:t>
      </w:r>
      <w:r w:rsidRPr="00413119">
        <w:rPr>
          <w:rFonts w:hint="eastAsia"/>
          <w:sz w:val="22"/>
          <w:szCs w:val="22"/>
        </w:rPr>
        <w:t>）；《雜阿含經》卷</w:t>
      </w:r>
      <w:r w:rsidRPr="00413119">
        <w:rPr>
          <w:rFonts w:hint="eastAsia"/>
          <w:sz w:val="22"/>
          <w:szCs w:val="22"/>
        </w:rPr>
        <w:t>44</w:t>
      </w:r>
      <w:r w:rsidRPr="00413119">
        <w:rPr>
          <w:rFonts w:hint="eastAsia"/>
          <w:sz w:val="22"/>
          <w:szCs w:val="22"/>
        </w:rPr>
        <w:t>（</w:t>
      </w:r>
      <w:r w:rsidRPr="00413119">
        <w:rPr>
          <w:rFonts w:hint="eastAsia"/>
          <w:sz w:val="22"/>
          <w:szCs w:val="22"/>
        </w:rPr>
        <w:t>1181</w:t>
      </w:r>
      <w:r w:rsidRPr="00413119">
        <w:rPr>
          <w:rFonts w:hint="eastAsia"/>
          <w:sz w:val="22"/>
          <w:szCs w:val="22"/>
        </w:rPr>
        <w:t>經）（大正</w:t>
      </w:r>
      <w:r w:rsidRPr="00413119">
        <w:rPr>
          <w:rFonts w:hint="eastAsia"/>
          <w:sz w:val="22"/>
          <w:szCs w:val="22"/>
        </w:rPr>
        <w:t>2</w:t>
      </w:r>
      <w:r w:rsidRPr="00413119">
        <w:rPr>
          <w:rFonts w:hint="eastAsia"/>
          <w:sz w:val="22"/>
          <w:szCs w:val="22"/>
        </w:rPr>
        <w:t>，</w:t>
      </w:r>
      <w:r w:rsidRPr="00413119">
        <w:rPr>
          <w:rFonts w:hint="eastAsia"/>
          <w:sz w:val="22"/>
          <w:szCs w:val="22"/>
        </w:rPr>
        <w:t>319b15-c12</w:t>
      </w:r>
      <w:r w:rsidRPr="00413119">
        <w:rPr>
          <w:rFonts w:hint="eastAsia"/>
          <w:sz w:val="22"/>
          <w:szCs w:val="22"/>
        </w:rPr>
        <w:t>）；《雜阿含經》卷</w:t>
      </w:r>
      <w:r w:rsidRPr="00413119">
        <w:rPr>
          <w:rFonts w:hint="eastAsia"/>
          <w:sz w:val="22"/>
          <w:szCs w:val="22"/>
        </w:rPr>
        <w:t>39</w:t>
      </w:r>
      <w:r w:rsidRPr="00413119">
        <w:rPr>
          <w:rFonts w:hint="eastAsia"/>
          <w:sz w:val="22"/>
          <w:szCs w:val="22"/>
        </w:rPr>
        <w:t>（</w:t>
      </w:r>
      <w:r w:rsidRPr="00413119">
        <w:rPr>
          <w:rFonts w:hint="eastAsia"/>
          <w:sz w:val="22"/>
          <w:szCs w:val="22"/>
        </w:rPr>
        <w:t>1095</w:t>
      </w:r>
      <w:r w:rsidRPr="00413119">
        <w:rPr>
          <w:rFonts w:hint="eastAsia"/>
          <w:sz w:val="22"/>
          <w:szCs w:val="22"/>
        </w:rPr>
        <w:t>經）（大正</w:t>
      </w:r>
      <w:r w:rsidRPr="00413119">
        <w:rPr>
          <w:rFonts w:hint="eastAsia"/>
          <w:sz w:val="22"/>
          <w:szCs w:val="22"/>
        </w:rPr>
        <w:t>2</w:t>
      </w:r>
      <w:r w:rsidRPr="00413119">
        <w:rPr>
          <w:rFonts w:hint="eastAsia"/>
          <w:sz w:val="22"/>
          <w:szCs w:val="22"/>
        </w:rPr>
        <w:t>，</w:t>
      </w:r>
      <w:smartTag w:uri="urn:schemas-microsoft-com:office:smarttags" w:element="chmetcnv">
        <w:smartTagPr>
          <w:attr w:name="UnitName" w:val="a"/>
          <w:attr w:name="SourceValue" w:val="288"/>
          <w:attr w:name="HasSpace" w:val="False"/>
          <w:attr w:name="Negative" w:val="False"/>
          <w:attr w:name="NumberType" w:val="1"/>
          <w:attr w:name="TCSC" w:val="0"/>
        </w:smartTagPr>
        <w:r w:rsidRPr="00413119">
          <w:rPr>
            <w:rFonts w:hint="eastAsia"/>
            <w:sz w:val="22"/>
            <w:szCs w:val="22"/>
          </w:rPr>
          <w:t>288a</w:t>
        </w:r>
      </w:smartTag>
      <w:r w:rsidRPr="00413119">
        <w:rPr>
          <w:rFonts w:hint="eastAsia"/>
          <w:sz w:val="22"/>
          <w:szCs w:val="22"/>
        </w:rPr>
        <w:t>11-29</w:t>
      </w:r>
      <w:r w:rsidRPr="00413119">
        <w:rPr>
          <w:rFonts w:hint="eastAsia"/>
          <w:sz w:val="22"/>
          <w:szCs w:val="22"/>
        </w:rPr>
        <w:t>）；《增壹阿含經》卷</w:t>
      </w:r>
      <w:r w:rsidRPr="00413119">
        <w:rPr>
          <w:rFonts w:hint="eastAsia"/>
          <w:sz w:val="22"/>
          <w:szCs w:val="22"/>
        </w:rPr>
        <w:t>26</w:t>
      </w:r>
      <w:r w:rsidRPr="00413119">
        <w:rPr>
          <w:rFonts w:hint="eastAsia"/>
          <w:sz w:val="22"/>
          <w:szCs w:val="22"/>
        </w:rPr>
        <w:t>〈</w:t>
      </w:r>
      <w:r w:rsidRPr="00413119">
        <w:rPr>
          <w:rFonts w:hint="eastAsia"/>
          <w:sz w:val="22"/>
          <w:szCs w:val="22"/>
        </w:rPr>
        <w:t>34</w:t>
      </w:r>
      <w:r w:rsidRPr="00413119">
        <w:rPr>
          <w:rFonts w:hint="eastAsia"/>
          <w:sz w:val="22"/>
          <w:szCs w:val="22"/>
        </w:rPr>
        <w:t>等見品〉（</w:t>
      </w:r>
      <w:r w:rsidRPr="00413119">
        <w:rPr>
          <w:rFonts w:hint="eastAsia"/>
          <w:sz w:val="22"/>
          <w:szCs w:val="22"/>
        </w:rPr>
        <w:t>2</w:t>
      </w:r>
      <w:r w:rsidRPr="00413119">
        <w:rPr>
          <w:rFonts w:hint="eastAsia"/>
          <w:sz w:val="22"/>
          <w:szCs w:val="22"/>
        </w:rPr>
        <w:t>經）（大正</w:t>
      </w:r>
      <w:r w:rsidRPr="00413119">
        <w:rPr>
          <w:rFonts w:hint="eastAsia"/>
          <w:sz w:val="22"/>
          <w:szCs w:val="22"/>
        </w:rPr>
        <w:t>2</w:t>
      </w:r>
      <w:r w:rsidRPr="00413119">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690"/>
          <w:attr w:name="UnitName" w:val="a"/>
        </w:smartTagPr>
        <w:r w:rsidRPr="00413119">
          <w:rPr>
            <w:rFonts w:hint="eastAsia"/>
            <w:sz w:val="22"/>
            <w:szCs w:val="22"/>
          </w:rPr>
          <w:t>690a</w:t>
        </w:r>
      </w:smartTag>
      <w:r w:rsidRPr="00413119">
        <w:rPr>
          <w:rFonts w:hint="eastAsia"/>
          <w:sz w:val="22"/>
          <w:szCs w:val="22"/>
        </w:rPr>
        <w:t>13</w:t>
      </w:r>
      <w:smartTag w:uri="urn:schemas-microsoft-com:office:smarttags" w:element="chmetcnv">
        <w:smartTagPr>
          <w:attr w:name="TCSC" w:val="0"/>
          <w:attr w:name="NumberType" w:val="1"/>
          <w:attr w:name="Negative" w:val="True"/>
          <w:attr w:name="HasSpace" w:val="False"/>
          <w:attr w:name="SourceValue" w:val="693"/>
          <w:attr w:name="UnitName" w:val="C"/>
        </w:smartTagPr>
        <w:r w:rsidRPr="00413119">
          <w:rPr>
            <w:rFonts w:hint="eastAsia"/>
            <w:sz w:val="22"/>
            <w:szCs w:val="22"/>
          </w:rPr>
          <w:t>-693c</w:t>
        </w:r>
      </w:smartTag>
      <w:r w:rsidRPr="00413119">
        <w:rPr>
          <w:rFonts w:hint="eastAsia"/>
          <w:sz w:val="22"/>
          <w:szCs w:val="22"/>
        </w:rPr>
        <w:t>9</w:t>
      </w:r>
      <w:r w:rsidRPr="00413119">
        <w:rPr>
          <w:rFonts w:hint="eastAsia"/>
          <w:sz w:val="22"/>
          <w:szCs w:val="22"/>
        </w:rPr>
        <w:t>）；《增壹阿含經》卷</w:t>
      </w:r>
      <w:r w:rsidRPr="00413119">
        <w:rPr>
          <w:rFonts w:hint="eastAsia"/>
          <w:sz w:val="22"/>
          <w:szCs w:val="22"/>
        </w:rPr>
        <w:t>47</w:t>
      </w:r>
      <w:r w:rsidRPr="00413119">
        <w:rPr>
          <w:rFonts w:hint="eastAsia"/>
          <w:sz w:val="22"/>
          <w:szCs w:val="22"/>
        </w:rPr>
        <w:t>〈</w:t>
      </w:r>
      <w:r w:rsidRPr="00413119">
        <w:rPr>
          <w:rFonts w:hint="eastAsia"/>
          <w:sz w:val="22"/>
          <w:szCs w:val="22"/>
        </w:rPr>
        <w:t>49</w:t>
      </w:r>
      <w:r w:rsidRPr="00413119">
        <w:rPr>
          <w:rFonts w:hint="eastAsia"/>
          <w:sz w:val="22"/>
          <w:szCs w:val="22"/>
        </w:rPr>
        <w:t>放牛品〉（</w:t>
      </w:r>
      <w:r w:rsidRPr="00413119">
        <w:rPr>
          <w:rFonts w:hint="eastAsia"/>
          <w:sz w:val="22"/>
          <w:szCs w:val="22"/>
        </w:rPr>
        <w:t>9</w:t>
      </w:r>
      <w:r w:rsidRPr="00413119">
        <w:rPr>
          <w:rFonts w:hint="eastAsia"/>
          <w:sz w:val="22"/>
          <w:szCs w:val="22"/>
        </w:rPr>
        <w:t>經）（大正</w:t>
      </w:r>
      <w:r w:rsidRPr="00413119">
        <w:rPr>
          <w:rFonts w:hint="eastAsia"/>
          <w:sz w:val="22"/>
          <w:szCs w:val="22"/>
        </w:rPr>
        <w:t>2</w:t>
      </w:r>
      <w:r w:rsidRPr="00413119">
        <w:rPr>
          <w:rFonts w:hint="eastAsia"/>
          <w:sz w:val="22"/>
          <w:szCs w:val="22"/>
        </w:rPr>
        <w:t>，</w:t>
      </w:r>
      <w:r w:rsidRPr="00413119">
        <w:rPr>
          <w:rFonts w:hint="eastAsia"/>
          <w:sz w:val="22"/>
          <w:szCs w:val="22"/>
        </w:rPr>
        <w:t>803b11-20</w:t>
      </w:r>
      <w:r w:rsidRPr="00413119">
        <w:rPr>
          <w:rFonts w:hint="eastAsia"/>
          <w:sz w:val="22"/>
          <w:szCs w:val="22"/>
        </w:rPr>
        <w:t>）；《佛說興起行經》（大正</w:t>
      </w:r>
      <w:r w:rsidRPr="00413119">
        <w:rPr>
          <w:rFonts w:hint="eastAsia"/>
          <w:sz w:val="22"/>
          <w:szCs w:val="22"/>
        </w:rPr>
        <w:t>4</w:t>
      </w:r>
      <w:r w:rsidRPr="00413119">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63"/>
          <w:attr w:name="UnitName" w:val="C"/>
        </w:smartTagPr>
        <w:r w:rsidRPr="00413119">
          <w:rPr>
            <w:rFonts w:hint="eastAsia"/>
            <w:sz w:val="22"/>
            <w:szCs w:val="22"/>
          </w:rPr>
          <w:t>163c</w:t>
        </w:r>
      </w:smartTag>
      <w:r w:rsidRPr="00413119">
        <w:rPr>
          <w:rFonts w:hint="eastAsia"/>
          <w:sz w:val="22"/>
          <w:szCs w:val="22"/>
        </w:rPr>
        <w:t>11-174b3</w:t>
      </w:r>
      <w:r w:rsidRPr="00413119">
        <w:rPr>
          <w:rFonts w:hint="eastAsia"/>
          <w:sz w:val="22"/>
          <w:szCs w:val="22"/>
        </w:rPr>
        <w:t>）；《佛說義足經》卷下《須陀利經》（大正</w:t>
      </w:r>
      <w:r w:rsidRPr="00413119">
        <w:rPr>
          <w:rFonts w:hint="eastAsia"/>
          <w:sz w:val="22"/>
          <w:szCs w:val="22"/>
        </w:rPr>
        <w:t>4</w:t>
      </w:r>
      <w:r w:rsidRPr="00413119">
        <w:rPr>
          <w:rFonts w:hint="eastAsia"/>
          <w:sz w:val="22"/>
          <w:szCs w:val="22"/>
        </w:rPr>
        <w:t>，</w:t>
      </w:r>
      <w:r w:rsidRPr="00413119">
        <w:rPr>
          <w:rFonts w:hint="eastAsia"/>
          <w:sz w:val="22"/>
          <w:szCs w:val="22"/>
        </w:rPr>
        <w:t>176b12</w:t>
      </w:r>
      <w:smartTag w:uri="urn:schemas-microsoft-com:office:smarttags" w:element="chmetcnv">
        <w:smartTagPr>
          <w:attr w:name="TCSC" w:val="0"/>
          <w:attr w:name="NumberType" w:val="1"/>
          <w:attr w:name="Negative" w:val="True"/>
          <w:attr w:name="HasSpace" w:val="False"/>
          <w:attr w:name="SourceValue" w:val="177"/>
          <w:attr w:name="UnitName" w:val="C"/>
        </w:smartTagPr>
        <w:r w:rsidRPr="00413119">
          <w:rPr>
            <w:rFonts w:hint="eastAsia"/>
            <w:sz w:val="22"/>
            <w:szCs w:val="22"/>
          </w:rPr>
          <w:t>-177c</w:t>
        </w:r>
      </w:smartTag>
      <w:r w:rsidRPr="00413119">
        <w:rPr>
          <w:rFonts w:hint="eastAsia"/>
          <w:sz w:val="22"/>
          <w:szCs w:val="22"/>
        </w:rPr>
        <w:t>19</w:t>
      </w:r>
      <w:r w:rsidRPr="00413119">
        <w:rPr>
          <w:rFonts w:hint="eastAsia"/>
          <w:sz w:val="22"/>
          <w:szCs w:val="22"/>
        </w:rPr>
        <w:t>）；《菩薩從兜術天降神母胎說廣普經》卷</w:t>
      </w:r>
      <w:r w:rsidRPr="00413119">
        <w:rPr>
          <w:rFonts w:hint="eastAsia"/>
          <w:sz w:val="22"/>
          <w:szCs w:val="22"/>
        </w:rPr>
        <w:t>7</w:t>
      </w:r>
      <w:r w:rsidRPr="00413119">
        <w:rPr>
          <w:rFonts w:hint="eastAsia"/>
          <w:sz w:val="22"/>
          <w:szCs w:val="22"/>
        </w:rPr>
        <w:t>〈</w:t>
      </w:r>
      <w:r w:rsidRPr="00413119">
        <w:rPr>
          <w:rFonts w:hint="eastAsia"/>
          <w:sz w:val="22"/>
          <w:szCs w:val="22"/>
        </w:rPr>
        <w:t>34</w:t>
      </w:r>
      <w:r w:rsidRPr="00413119">
        <w:rPr>
          <w:rFonts w:hint="eastAsia"/>
          <w:sz w:val="22"/>
          <w:szCs w:val="22"/>
        </w:rPr>
        <w:t>行品〉</w:t>
      </w:r>
      <w:r w:rsidRPr="00413119">
        <w:rPr>
          <w:sz w:val="22"/>
          <w:szCs w:val="22"/>
        </w:rPr>
        <w:t>（</w:t>
      </w:r>
      <w:r w:rsidRPr="00413119">
        <w:rPr>
          <w:rFonts w:hint="eastAsia"/>
          <w:sz w:val="22"/>
          <w:szCs w:val="22"/>
        </w:rPr>
        <w:t>大正</w:t>
      </w:r>
      <w:r w:rsidRPr="00413119">
        <w:rPr>
          <w:sz w:val="22"/>
          <w:szCs w:val="22"/>
        </w:rPr>
        <w:t>12</w:t>
      </w:r>
      <w:r w:rsidRPr="00413119">
        <w:rPr>
          <w:rFonts w:hint="eastAsia"/>
          <w:sz w:val="22"/>
          <w:szCs w:val="22"/>
        </w:rPr>
        <w:t>，</w:t>
      </w:r>
      <w:smartTag w:uri="urn:schemas-microsoft-com:office:smarttags" w:element="chmetcnv">
        <w:smartTagPr>
          <w:attr w:name="UnitName" w:val="C"/>
          <w:attr w:name="SourceValue" w:val="1055"/>
          <w:attr w:name="HasSpace" w:val="False"/>
          <w:attr w:name="Negative" w:val="False"/>
          <w:attr w:name="NumberType" w:val="1"/>
          <w:attr w:name="TCSC" w:val="0"/>
        </w:smartTagPr>
        <w:r w:rsidRPr="00413119">
          <w:rPr>
            <w:sz w:val="22"/>
            <w:szCs w:val="22"/>
          </w:rPr>
          <w:t>1055c</w:t>
        </w:r>
      </w:smartTag>
      <w:r w:rsidRPr="00413119">
        <w:rPr>
          <w:sz w:val="22"/>
          <w:szCs w:val="22"/>
        </w:rPr>
        <w:t>15-1056b27</w:t>
      </w:r>
      <w:r w:rsidRPr="00413119">
        <w:rPr>
          <w:sz w:val="22"/>
          <w:szCs w:val="22"/>
        </w:rPr>
        <w:t>）</w:t>
      </w:r>
      <w:r w:rsidRPr="00413119">
        <w:rPr>
          <w:rFonts w:hint="eastAsia"/>
          <w:sz w:val="22"/>
          <w:szCs w:val="22"/>
        </w:rPr>
        <w:t>；《十誦律》卷</w:t>
      </w:r>
      <w:r w:rsidRPr="00413119">
        <w:rPr>
          <w:rFonts w:hint="eastAsia"/>
          <w:sz w:val="22"/>
          <w:szCs w:val="22"/>
        </w:rPr>
        <w:t>26</w:t>
      </w:r>
      <w:r w:rsidRPr="00413119">
        <w:rPr>
          <w:rFonts w:hint="eastAsia"/>
          <w:sz w:val="22"/>
          <w:szCs w:val="22"/>
        </w:rPr>
        <w:t>（大正</w:t>
      </w:r>
      <w:r w:rsidRPr="00413119">
        <w:rPr>
          <w:rFonts w:hint="eastAsia"/>
          <w:sz w:val="22"/>
          <w:szCs w:val="22"/>
        </w:rPr>
        <w:t>23</w:t>
      </w:r>
      <w:r w:rsidRPr="00413119">
        <w:rPr>
          <w:rFonts w:hint="eastAsia"/>
          <w:sz w:val="22"/>
          <w:szCs w:val="22"/>
        </w:rPr>
        <w:t>，</w:t>
      </w:r>
      <w:r w:rsidRPr="00413119">
        <w:rPr>
          <w:rFonts w:hint="eastAsia"/>
          <w:sz w:val="22"/>
          <w:szCs w:val="22"/>
        </w:rPr>
        <w:t>187b6-</w:t>
      </w:r>
      <w:smartTag w:uri="urn:schemas-microsoft-com:office:smarttags" w:element="chmetcnv">
        <w:smartTagPr>
          <w:attr w:name="UnitName" w:val="a"/>
          <w:attr w:name="SourceValue" w:val="189"/>
          <w:attr w:name="HasSpace" w:val="False"/>
          <w:attr w:name="Negative" w:val="False"/>
          <w:attr w:name="NumberType" w:val="1"/>
          <w:attr w:name="TCSC" w:val="0"/>
        </w:smartTagPr>
        <w:r w:rsidRPr="00413119">
          <w:rPr>
            <w:rFonts w:hint="eastAsia"/>
            <w:sz w:val="22"/>
            <w:szCs w:val="22"/>
          </w:rPr>
          <w:t>189a</w:t>
        </w:r>
      </w:smartTag>
      <w:r w:rsidRPr="00413119">
        <w:rPr>
          <w:rFonts w:hint="eastAsia"/>
          <w:sz w:val="22"/>
          <w:szCs w:val="22"/>
        </w:rPr>
        <w:t>5</w:t>
      </w:r>
      <w:r w:rsidRPr="00413119">
        <w:rPr>
          <w:rFonts w:hint="eastAsia"/>
          <w:sz w:val="22"/>
          <w:szCs w:val="22"/>
        </w:rPr>
        <w:t>）；《根本說一切有部毘奈耶藥事》卷</w:t>
      </w:r>
      <w:r w:rsidRPr="00413119">
        <w:rPr>
          <w:rFonts w:hint="eastAsia"/>
          <w:sz w:val="22"/>
          <w:szCs w:val="22"/>
        </w:rPr>
        <w:t>18</w:t>
      </w:r>
      <w:r w:rsidRPr="00413119">
        <w:rPr>
          <w:rFonts w:hint="eastAsia"/>
          <w:sz w:val="22"/>
          <w:szCs w:val="22"/>
        </w:rPr>
        <w:t>（大正</w:t>
      </w:r>
      <w:r w:rsidRPr="00413119">
        <w:rPr>
          <w:rFonts w:hint="eastAsia"/>
          <w:sz w:val="22"/>
          <w:szCs w:val="22"/>
        </w:rPr>
        <w:t>24</w:t>
      </w:r>
      <w:r w:rsidRPr="00413119">
        <w:rPr>
          <w:rFonts w:hint="eastAsia"/>
          <w:sz w:val="22"/>
          <w:szCs w:val="22"/>
        </w:rPr>
        <w:t>，</w:t>
      </w:r>
      <w:smartTag w:uri="urn:schemas-microsoft-com:office:smarttags" w:element="chmetcnv">
        <w:smartTagPr>
          <w:attr w:name="UnitName" w:val="a"/>
          <w:attr w:name="SourceValue" w:val="94"/>
          <w:attr w:name="HasSpace" w:val="False"/>
          <w:attr w:name="Negative" w:val="False"/>
          <w:attr w:name="NumberType" w:val="1"/>
          <w:attr w:name="TCSC" w:val="0"/>
        </w:smartTagPr>
        <w:r w:rsidRPr="00413119">
          <w:rPr>
            <w:rFonts w:hint="eastAsia"/>
            <w:sz w:val="22"/>
            <w:szCs w:val="22"/>
          </w:rPr>
          <w:t>94a</w:t>
        </w:r>
      </w:smartTag>
      <w:r w:rsidRPr="00413119">
        <w:rPr>
          <w:rFonts w:hint="eastAsia"/>
          <w:sz w:val="22"/>
          <w:szCs w:val="22"/>
        </w:rPr>
        <w:t>11</w:t>
      </w:r>
      <w:smartTag w:uri="urn:schemas-microsoft-com:office:smarttags" w:element="chmetcnv">
        <w:smartTagPr>
          <w:attr w:name="UnitName" w:val="a"/>
          <w:attr w:name="SourceValue" w:val="97"/>
          <w:attr w:name="HasSpace" w:val="False"/>
          <w:attr w:name="Negative" w:val="True"/>
          <w:attr w:name="NumberType" w:val="1"/>
          <w:attr w:name="TCSC" w:val="0"/>
        </w:smartTagPr>
        <w:r w:rsidRPr="00413119">
          <w:rPr>
            <w:rFonts w:hint="eastAsia"/>
            <w:sz w:val="22"/>
            <w:szCs w:val="22"/>
          </w:rPr>
          <w:t>-97a</w:t>
        </w:r>
      </w:smartTag>
      <w:r w:rsidRPr="00413119">
        <w:rPr>
          <w:rFonts w:hint="eastAsia"/>
          <w:sz w:val="22"/>
          <w:szCs w:val="22"/>
        </w:rPr>
        <w:t>23</w:t>
      </w:r>
      <w:r w:rsidRPr="00413119">
        <w:rPr>
          <w:rFonts w:hint="eastAsia"/>
          <w:sz w:val="22"/>
          <w:szCs w:val="22"/>
        </w:rPr>
        <w:t>）；《摩訶僧祇律》卷</w:t>
      </w:r>
      <w:r w:rsidRPr="00413119">
        <w:rPr>
          <w:rFonts w:hint="eastAsia"/>
          <w:sz w:val="22"/>
          <w:szCs w:val="22"/>
        </w:rPr>
        <w:t>31</w:t>
      </w:r>
      <w:r w:rsidRPr="00413119">
        <w:rPr>
          <w:rFonts w:hint="eastAsia"/>
          <w:sz w:val="22"/>
          <w:szCs w:val="22"/>
        </w:rPr>
        <w:t>（大正</w:t>
      </w:r>
      <w:r w:rsidRPr="00413119">
        <w:rPr>
          <w:rFonts w:hint="eastAsia"/>
          <w:sz w:val="22"/>
          <w:szCs w:val="22"/>
        </w:rPr>
        <w:t>22</w:t>
      </w:r>
      <w:r w:rsidRPr="00413119">
        <w:rPr>
          <w:rFonts w:hint="eastAsia"/>
          <w:sz w:val="22"/>
          <w:szCs w:val="22"/>
        </w:rPr>
        <w:t>，</w:t>
      </w:r>
      <w:smartTag w:uri="urn:schemas-microsoft-com:office:smarttags" w:element="chmetcnv">
        <w:smartTagPr>
          <w:attr w:name="UnitName" w:val="a"/>
          <w:attr w:name="SourceValue" w:val="481"/>
          <w:attr w:name="HasSpace" w:val="False"/>
          <w:attr w:name="Negative" w:val="False"/>
          <w:attr w:name="NumberType" w:val="1"/>
          <w:attr w:name="TCSC" w:val="0"/>
        </w:smartTagPr>
        <w:r w:rsidRPr="00413119">
          <w:rPr>
            <w:rFonts w:hint="eastAsia"/>
            <w:sz w:val="22"/>
            <w:szCs w:val="22"/>
          </w:rPr>
          <w:t>481a</w:t>
        </w:r>
      </w:smartTag>
      <w:r w:rsidRPr="00413119">
        <w:rPr>
          <w:rFonts w:hint="eastAsia"/>
          <w:sz w:val="22"/>
          <w:szCs w:val="22"/>
        </w:rPr>
        <w:t>2-6</w:t>
      </w:r>
      <w:r w:rsidRPr="00413119">
        <w:rPr>
          <w:rFonts w:hint="eastAsia"/>
          <w:sz w:val="22"/>
          <w:szCs w:val="22"/>
        </w:rPr>
        <w:t>）；</w:t>
      </w:r>
      <w:r w:rsidRPr="00413119">
        <w:rPr>
          <w:sz w:val="22"/>
          <w:szCs w:val="22"/>
        </w:rPr>
        <w:t>印順法師</w:t>
      </w:r>
      <w:r w:rsidRPr="00413119">
        <w:rPr>
          <w:rFonts w:hint="eastAsia"/>
          <w:sz w:val="22"/>
          <w:szCs w:val="22"/>
        </w:rPr>
        <w:t>，</w:t>
      </w:r>
      <w:r w:rsidRPr="00413119">
        <w:rPr>
          <w:sz w:val="22"/>
          <w:szCs w:val="22"/>
        </w:rPr>
        <w:t>《初期大乘佛教之起源與開展》，</w:t>
      </w:r>
      <w:r w:rsidRPr="00413119">
        <w:rPr>
          <w:sz w:val="22"/>
          <w:szCs w:val="22"/>
        </w:rPr>
        <w:t>pp.166-168</w:t>
      </w:r>
      <w:r w:rsidRPr="00413119">
        <w:rPr>
          <w:rFonts w:hint="eastAsia"/>
          <w:sz w:val="22"/>
          <w:szCs w:val="22"/>
        </w:rPr>
        <w:t>等。</w:t>
      </w:r>
    </w:p>
  </w:footnote>
  <w:footnote w:id="15">
    <w:p w:rsidR="00471912" w:rsidRPr="00413119" w:rsidRDefault="00471912" w:rsidP="00DB6515">
      <w:pPr>
        <w:pStyle w:val="a3"/>
        <w:overflowPunct w:val="0"/>
        <w:ind w:left="792" w:hangingChars="360" w:hanging="792"/>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w:t>
      </w:r>
      <w:r w:rsidRPr="00413119">
        <w:rPr>
          <w:sz w:val="22"/>
          <w:szCs w:val="22"/>
        </w:rPr>
        <w:t>1</w:t>
      </w:r>
      <w:r w:rsidRPr="00413119">
        <w:rPr>
          <w:sz w:val="22"/>
          <w:szCs w:val="22"/>
        </w:rPr>
        <w:t>）</w:t>
      </w:r>
      <w:r w:rsidRPr="00413119">
        <w:rPr>
          <w:rFonts w:hint="eastAsia"/>
          <w:sz w:val="22"/>
          <w:szCs w:val="22"/>
        </w:rPr>
        <w:t>《大智度論》卷</w:t>
      </w:r>
      <w:r w:rsidRPr="00413119">
        <w:rPr>
          <w:rFonts w:hint="eastAsia"/>
          <w:sz w:val="22"/>
          <w:szCs w:val="22"/>
        </w:rPr>
        <w:t>2</w:t>
      </w:r>
      <w:r w:rsidRPr="00413119">
        <w:rPr>
          <w:rFonts w:hint="eastAsia"/>
          <w:sz w:val="22"/>
          <w:szCs w:val="22"/>
        </w:rPr>
        <w:t>〈</w:t>
      </w:r>
      <w:r w:rsidRPr="00413119">
        <w:rPr>
          <w:rFonts w:hint="eastAsia"/>
          <w:sz w:val="22"/>
          <w:szCs w:val="22"/>
        </w:rPr>
        <w:t>1</w:t>
      </w:r>
      <w:r w:rsidRPr="00413119">
        <w:rPr>
          <w:rFonts w:hint="eastAsia"/>
          <w:sz w:val="22"/>
          <w:szCs w:val="22"/>
        </w:rPr>
        <w:t>序品〉（大正</w:t>
      </w:r>
      <w:r w:rsidRPr="00413119">
        <w:rPr>
          <w:rFonts w:hint="eastAsia"/>
          <w:sz w:val="22"/>
          <w:szCs w:val="22"/>
        </w:rPr>
        <w:t>25</w:t>
      </w:r>
      <w:r w:rsidRPr="00413119">
        <w:rPr>
          <w:rFonts w:hint="eastAsia"/>
          <w:sz w:val="22"/>
          <w:szCs w:val="22"/>
        </w:rPr>
        <w:t>，</w:t>
      </w:r>
      <w:r w:rsidRPr="00413119">
        <w:rPr>
          <w:rFonts w:hint="eastAsia"/>
          <w:sz w:val="22"/>
          <w:szCs w:val="22"/>
        </w:rPr>
        <w:t>71b2-6</w:t>
      </w:r>
      <w:r w:rsidRPr="00413119">
        <w:rPr>
          <w:rFonts w:hint="eastAsia"/>
          <w:sz w:val="22"/>
          <w:szCs w:val="22"/>
        </w:rPr>
        <w:t>）：</w:t>
      </w:r>
    </w:p>
    <w:p w:rsidR="00471912" w:rsidRPr="00413119" w:rsidRDefault="00471912" w:rsidP="007F5790">
      <w:pPr>
        <w:pStyle w:val="a3"/>
        <w:overflowPunct w:val="0"/>
        <w:ind w:leftChars="335" w:left="804"/>
        <w:jc w:val="both"/>
        <w:rPr>
          <w:rFonts w:ascii="標楷體" w:eastAsia="標楷體" w:hAnsi="標楷體" w:cs="新細明體"/>
          <w:sz w:val="22"/>
          <w:szCs w:val="22"/>
        </w:rPr>
      </w:pPr>
      <w:r w:rsidRPr="00413119">
        <w:rPr>
          <w:rFonts w:ascii="標楷體" w:eastAsia="標楷體" w:hAnsi="標楷體" w:cs="新細明體"/>
          <w:sz w:val="22"/>
          <w:szCs w:val="22"/>
        </w:rPr>
        <w:t>栴闍</w:t>
      </w:r>
      <w:r w:rsidRPr="00413119">
        <w:rPr>
          <w:rFonts w:ascii="標楷體" w:eastAsia="標楷體" w:hAnsi="標楷體"/>
          <w:sz w:val="22"/>
          <w:szCs w:val="22"/>
        </w:rPr>
        <w:t>婆羅門</w:t>
      </w:r>
      <w:r w:rsidRPr="00413119">
        <w:rPr>
          <w:rFonts w:ascii="標楷體" w:eastAsia="標楷體" w:hAnsi="標楷體" w:cs="新細明體"/>
          <w:sz w:val="22"/>
          <w:szCs w:val="22"/>
        </w:rPr>
        <w:t>女木杅謗佛</w:t>
      </w:r>
      <w:bookmarkStart w:id="1" w:name="0071b03"/>
      <w:r w:rsidRPr="00413119">
        <w:rPr>
          <w:rFonts w:ascii="標楷體" w:eastAsia="標楷體" w:hAnsi="標楷體" w:cs="新細明體"/>
          <w:sz w:val="22"/>
          <w:szCs w:val="22"/>
        </w:rPr>
        <w:t>，於大眾中言：</w:t>
      </w:r>
      <w:r w:rsidRPr="00413119">
        <w:rPr>
          <w:rFonts w:ascii="標楷體" w:eastAsia="標楷體" w:hAnsi="標楷體" w:cs="新細明體" w:hint="eastAsia"/>
          <w:sz w:val="22"/>
          <w:szCs w:val="22"/>
        </w:rPr>
        <w:t>「</w:t>
      </w:r>
      <w:r w:rsidRPr="00413119">
        <w:rPr>
          <w:rFonts w:ascii="標楷體" w:eastAsia="標楷體" w:hAnsi="標楷體" w:cs="新細明體"/>
          <w:sz w:val="22"/>
          <w:szCs w:val="22"/>
        </w:rPr>
        <w:t>汝使我有</w:t>
      </w:r>
      <w:bookmarkEnd w:id="1"/>
      <w:r w:rsidRPr="00413119">
        <w:rPr>
          <w:rFonts w:ascii="標楷體" w:eastAsia="標楷體" w:hAnsi="標楷體" w:cs="新細明體"/>
          <w:sz w:val="22"/>
          <w:szCs w:val="22"/>
        </w:rPr>
        <w:t>娠，何以不憂</w:t>
      </w:r>
      <w:r w:rsidRPr="00413119">
        <w:rPr>
          <w:rFonts w:ascii="標楷體" w:eastAsia="標楷體" w:hAnsi="標楷體" w:cs="新細明體" w:hint="eastAsia"/>
          <w:sz w:val="22"/>
          <w:szCs w:val="22"/>
        </w:rPr>
        <w:t>、</w:t>
      </w:r>
      <w:r w:rsidRPr="00413119">
        <w:rPr>
          <w:rFonts w:ascii="標楷體" w:eastAsia="標楷體" w:hAnsi="標楷體" w:cs="新細明體"/>
          <w:sz w:val="22"/>
          <w:szCs w:val="22"/>
        </w:rPr>
        <w:t>與</w:t>
      </w:r>
      <w:bookmarkStart w:id="2" w:name="0071b04"/>
      <w:r w:rsidRPr="00413119">
        <w:rPr>
          <w:rFonts w:ascii="標楷體" w:eastAsia="標楷體" w:hAnsi="標楷體" w:cs="新細明體"/>
          <w:sz w:val="22"/>
          <w:szCs w:val="22"/>
        </w:rPr>
        <w:t>我衣食？為爾無羞，誑惑餘人！</w:t>
      </w:r>
      <w:r w:rsidRPr="00413119">
        <w:rPr>
          <w:rFonts w:ascii="標楷體" w:eastAsia="標楷體" w:hAnsi="標楷體" w:cs="新細明體" w:hint="eastAsia"/>
          <w:sz w:val="22"/>
          <w:szCs w:val="22"/>
        </w:rPr>
        <w:t>」</w:t>
      </w:r>
    </w:p>
    <w:p w:rsidR="00471912" w:rsidRPr="00413119" w:rsidRDefault="00471912" w:rsidP="007F5790">
      <w:pPr>
        <w:pStyle w:val="a3"/>
        <w:overflowPunct w:val="0"/>
        <w:ind w:leftChars="335" w:left="804"/>
        <w:jc w:val="both"/>
        <w:rPr>
          <w:rFonts w:ascii="標楷體" w:eastAsia="標楷體" w:hAnsi="標楷體" w:cs="新細明體"/>
          <w:sz w:val="22"/>
          <w:szCs w:val="22"/>
        </w:rPr>
      </w:pPr>
      <w:r w:rsidRPr="00413119">
        <w:rPr>
          <w:rFonts w:ascii="標楷體" w:eastAsia="標楷體" w:hAnsi="標楷體" w:cs="新細明體"/>
          <w:sz w:val="22"/>
          <w:szCs w:val="22"/>
        </w:rPr>
        <w:t>是時</w:t>
      </w:r>
      <w:r w:rsidRPr="00413119">
        <w:rPr>
          <w:rFonts w:ascii="標楷體" w:eastAsia="標楷體" w:hAnsi="標楷體" w:cs="新細明體" w:hint="eastAsia"/>
          <w:sz w:val="22"/>
          <w:szCs w:val="22"/>
        </w:rPr>
        <w:t>，</w:t>
      </w:r>
      <w:r w:rsidRPr="00413119">
        <w:rPr>
          <w:rFonts w:ascii="標楷體" w:eastAsia="標楷體" w:hAnsi="標楷體" w:cs="新細明體"/>
          <w:sz w:val="22"/>
          <w:szCs w:val="22"/>
        </w:rPr>
        <w:t>五百婆</w:t>
      </w:r>
      <w:bookmarkStart w:id="3" w:name="0071b05"/>
      <w:bookmarkEnd w:id="2"/>
      <w:r w:rsidRPr="00413119">
        <w:rPr>
          <w:rFonts w:ascii="標楷體" w:eastAsia="標楷體" w:hAnsi="標楷體" w:cs="新細明體"/>
          <w:sz w:val="22"/>
          <w:szCs w:val="22"/>
        </w:rPr>
        <w:t>羅門師等，皆舉手唱言：</w:t>
      </w:r>
      <w:r w:rsidRPr="00413119">
        <w:rPr>
          <w:rFonts w:ascii="標楷體" w:eastAsia="標楷體" w:hAnsi="標楷體" w:cs="新細明體" w:hint="eastAsia"/>
          <w:sz w:val="22"/>
          <w:szCs w:val="22"/>
        </w:rPr>
        <w:t>「</w:t>
      </w:r>
      <w:r w:rsidRPr="00413119">
        <w:rPr>
          <w:rFonts w:ascii="標楷體" w:eastAsia="標楷體" w:hAnsi="標楷體" w:cs="新細明體"/>
          <w:sz w:val="22"/>
          <w:szCs w:val="22"/>
        </w:rPr>
        <w:t>是</w:t>
      </w:r>
      <w:bookmarkEnd w:id="3"/>
      <w:r w:rsidRPr="00413119">
        <w:rPr>
          <w:rFonts w:ascii="標楷體" w:eastAsia="標楷體" w:hAnsi="標楷體" w:cs="新細明體"/>
          <w:sz w:val="22"/>
          <w:szCs w:val="22"/>
        </w:rPr>
        <w:t>！是！我曹知此事。</w:t>
      </w:r>
      <w:r w:rsidRPr="00413119">
        <w:rPr>
          <w:rFonts w:ascii="標楷體" w:eastAsia="標楷體" w:hAnsi="標楷體" w:cs="新細明體" w:hint="eastAsia"/>
          <w:sz w:val="22"/>
          <w:szCs w:val="22"/>
        </w:rPr>
        <w:t>」</w:t>
      </w:r>
    </w:p>
    <w:p w:rsidR="00471912" w:rsidRPr="00413119" w:rsidRDefault="00471912" w:rsidP="007F5790">
      <w:pPr>
        <w:pStyle w:val="a3"/>
        <w:overflowPunct w:val="0"/>
        <w:ind w:leftChars="335" w:left="804"/>
        <w:jc w:val="both"/>
        <w:rPr>
          <w:sz w:val="22"/>
          <w:szCs w:val="22"/>
        </w:rPr>
      </w:pPr>
      <w:r w:rsidRPr="00413119">
        <w:rPr>
          <w:rFonts w:ascii="標楷體" w:eastAsia="標楷體" w:hAnsi="標楷體" w:cs="新細明體"/>
          <w:sz w:val="22"/>
          <w:szCs w:val="22"/>
        </w:rPr>
        <w:t>是時，佛</w:t>
      </w:r>
      <w:r w:rsidRPr="00413119">
        <w:rPr>
          <w:rFonts w:ascii="標楷體" w:eastAsia="標楷體" w:hAnsi="標楷體"/>
          <w:sz w:val="22"/>
          <w:szCs w:val="22"/>
        </w:rPr>
        <w:t>無異</w:t>
      </w:r>
      <w:r w:rsidRPr="00413119">
        <w:rPr>
          <w:rFonts w:ascii="標楷體" w:eastAsia="標楷體" w:hAnsi="標楷體" w:cs="新細明體"/>
          <w:sz w:val="22"/>
          <w:szCs w:val="22"/>
        </w:rPr>
        <w:t>色，亦無慚色。</w:t>
      </w:r>
    </w:p>
    <w:p w:rsidR="00471912" w:rsidRPr="00413119" w:rsidRDefault="00471912" w:rsidP="00DB6515">
      <w:pPr>
        <w:widowControl/>
        <w:overflowPunct w:val="0"/>
        <w:snapToGrid w:val="0"/>
        <w:ind w:leftChars="105" w:left="791" w:hangingChars="245" w:hanging="539"/>
        <w:jc w:val="both"/>
        <w:rPr>
          <w:sz w:val="22"/>
          <w:szCs w:val="22"/>
        </w:rPr>
      </w:pPr>
      <w:r w:rsidRPr="00413119">
        <w:rPr>
          <w:sz w:val="22"/>
          <w:szCs w:val="22"/>
        </w:rPr>
        <w:t>（</w:t>
      </w:r>
      <w:r w:rsidRPr="00413119">
        <w:rPr>
          <w:rFonts w:hint="eastAsia"/>
          <w:sz w:val="22"/>
          <w:szCs w:val="22"/>
        </w:rPr>
        <w:t>2</w:t>
      </w:r>
      <w:r w:rsidRPr="00413119">
        <w:rPr>
          <w:sz w:val="22"/>
          <w:szCs w:val="22"/>
        </w:rPr>
        <w:t>）</w:t>
      </w:r>
      <w:r w:rsidRPr="00413119">
        <w:rPr>
          <w:rFonts w:hint="eastAsia"/>
          <w:sz w:val="22"/>
          <w:szCs w:val="22"/>
        </w:rPr>
        <w:t>另參見《出曜經》卷</w:t>
      </w:r>
      <w:r w:rsidRPr="00413119">
        <w:rPr>
          <w:rFonts w:hint="eastAsia"/>
          <w:sz w:val="22"/>
          <w:szCs w:val="22"/>
        </w:rPr>
        <w:t>10</w:t>
      </w:r>
      <w:r w:rsidRPr="00413119">
        <w:rPr>
          <w:rFonts w:hint="eastAsia"/>
          <w:sz w:val="22"/>
          <w:szCs w:val="22"/>
        </w:rPr>
        <w:t>〈</w:t>
      </w:r>
      <w:r w:rsidRPr="00413119">
        <w:rPr>
          <w:rFonts w:hint="eastAsia"/>
          <w:sz w:val="22"/>
          <w:szCs w:val="22"/>
        </w:rPr>
        <w:t>9</w:t>
      </w:r>
      <w:r w:rsidRPr="00413119">
        <w:rPr>
          <w:rFonts w:hint="eastAsia"/>
          <w:sz w:val="22"/>
          <w:szCs w:val="22"/>
        </w:rPr>
        <w:t>誹謗品〉（大正</w:t>
      </w:r>
      <w:r w:rsidRPr="00413119">
        <w:rPr>
          <w:rFonts w:hint="eastAsia"/>
          <w:sz w:val="22"/>
          <w:szCs w:val="22"/>
        </w:rPr>
        <w:t>4</w:t>
      </w:r>
      <w:r w:rsidRPr="00413119">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663"/>
          <w:attr w:name="UnitName" w:val="C"/>
        </w:smartTagPr>
        <w:r w:rsidRPr="00413119">
          <w:rPr>
            <w:rFonts w:hint="eastAsia"/>
            <w:sz w:val="22"/>
            <w:szCs w:val="22"/>
          </w:rPr>
          <w:t>663c</w:t>
        </w:r>
      </w:smartTag>
      <w:r w:rsidRPr="00413119">
        <w:rPr>
          <w:rFonts w:hint="eastAsia"/>
          <w:sz w:val="22"/>
          <w:szCs w:val="22"/>
        </w:rPr>
        <w:t>18</w:t>
      </w:r>
      <w:smartTag w:uri="urn:schemas-microsoft-com:office:smarttags" w:element="chmetcnv">
        <w:smartTagPr>
          <w:attr w:name="TCSC" w:val="0"/>
          <w:attr w:name="NumberType" w:val="1"/>
          <w:attr w:name="Negative" w:val="True"/>
          <w:attr w:name="HasSpace" w:val="False"/>
          <w:attr w:name="SourceValue" w:val="664"/>
          <w:attr w:name="UnitName" w:val="a"/>
        </w:smartTagPr>
        <w:r w:rsidRPr="00413119">
          <w:rPr>
            <w:rFonts w:hint="eastAsia"/>
            <w:sz w:val="22"/>
            <w:szCs w:val="22"/>
          </w:rPr>
          <w:t>-664a</w:t>
        </w:r>
      </w:smartTag>
      <w:r w:rsidRPr="00413119">
        <w:rPr>
          <w:rFonts w:hint="eastAsia"/>
          <w:sz w:val="22"/>
          <w:szCs w:val="22"/>
        </w:rPr>
        <w:t>17</w:t>
      </w:r>
      <w:r w:rsidRPr="00413119">
        <w:rPr>
          <w:rFonts w:hint="eastAsia"/>
          <w:sz w:val="22"/>
          <w:szCs w:val="22"/>
        </w:rPr>
        <w:t>）；《佛說興起行經》卷下（大正</w:t>
      </w:r>
      <w:r w:rsidRPr="00413119">
        <w:rPr>
          <w:rFonts w:hint="eastAsia"/>
          <w:sz w:val="22"/>
          <w:szCs w:val="22"/>
        </w:rPr>
        <w:t>4</w:t>
      </w:r>
      <w:r w:rsidRPr="00413119">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70"/>
          <w:attr w:name="UnitName" w:val="C"/>
        </w:smartTagPr>
        <w:r w:rsidRPr="00413119">
          <w:rPr>
            <w:rFonts w:hint="eastAsia"/>
            <w:sz w:val="22"/>
            <w:szCs w:val="22"/>
          </w:rPr>
          <w:t>170c</w:t>
        </w:r>
      </w:smartTag>
      <w:r w:rsidRPr="00413119">
        <w:rPr>
          <w:rFonts w:hint="eastAsia"/>
          <w:sz w:val="22"/>
          <w:szCs w:val="22"/>
        </w:rPr>
        <w:t>22</w:t>
      </w:r>
      <w:smartTag w:uri="urn:schemas-microsoft-com:office:smarttags" w:element="chmetcnv">
        <w:smartTagPr>
          <w:attr w:name="TCSC" w:val="0"/>
          <w:attr w:name="NumberType" w:val="1"/>
          <w:attr w:name="Negative" w:val="True"/>
          <w:attr w:name="HasSpace" w:val="False"/>
          <w:attr w:name="SourceValue" w:val="172"/>
          <w:attr w:name="UnitName" w:val="a"/>
        </w:smartTagPr>
        <w:r w:rsidRPr="00413119">
          <w:rPr>
            <w:rFonts w:hint="eastAsia"/>
            <w:sz w:val="22"/>
            <w:szCs w:val="22"/>
          </w:rPr>
          <w:t>-172a</w:t>
        </w:r>
      </w:smartTag>
      <w:r w:rsidRPr="00413119">
        <w:rPr>
          <w:rFonts w:hint="eastAsia"/>
          <w:sz w:val="22"/>
          <w:szCs w:val="22"/>
        </w:rPr>
        <w:t>9</w:t>
      </w:r>
      <w:r w:rsidRPr="00413119">
        <w:rPr>
          <w:rFonts w:hint="eastAsia"/>
          <w:sz w:val="22"/>
          <w:szCs w:val="22"/>
        </w:rPr>
        <w:t>）</w:t>
      </w:r>
      <w:r w:rsidRPr="00413119">
        <w:rPr>
          <w:sz w:val="22"/>
          <w:szCs w:val="22"/>
        </w:rPr>
        <w:t>；</w:t>
      </w:r>
      <w:r w:rsidRPr="00413119">
        <w:rPr>
          <w:rFonts w:hint="eastAsia"/>
          <w:sz w:val="22"/>
          <w:szCs w:val="22"/>
        </w:rPr>
        <w:t>《大寶積經》卷</w:t>
      </w:r>
      <w:r w:rsidRPr="00413119">
        <w:rPr>
          <w:rFonts w:hint="eastAsia"/>
          <w:sz w:val="22"/>
          <w:szCs w:val="22"/>
        </w:rPr>
        <w:t>108</w:t>
      </w:r>
      <w:r w:rsidRPr="00413119">
        <w:rPr>
          <w:rFonts w:hint="eastAsia"/>
          <w:sz w:val="22"/>
          <w:szCs w:val="22"/>
        </w:rPr>
        <w:t>〈</w:t>
      </w:r>
      <w:r w:rsidRPr="00413119">
        <w:rPr>
          <w:rFonts w:hint="eastAsia"/>
          <w:sz w:val="22"/>
          <w:szCs w:val="22"/>
        </w:rPr>
        <w:t>38</w:t>
      </w:r>
      <w:r w:rsidRPr="00413119">
        <w:rPr>
          <w:rFonts w:hint="eastAsia"/>
          <w:sz w:val="22"/>
          <w:szCs w:val="22"/>
        </w:rPr>
        <w:t>大乘方便會〉（大正</w:t>
      </w:r>
      <w:r w:rsidRPr="00413119">
        <w:rPr>
          <w:rFonts w:hint="eastAsia"/>
          <w:sz w:val="22"/>
          <w:szCs w:val="22"/>
        </w:rPr>
        <w:t>11</w:t>
      </w:r>
      <w:r w:rsidRPr="00413119">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606"/>
          <w:attr w:name="UnitName" w:val="a"/>
        </w:smartTagPr>
        <w:r w:rsidRPr="00413119">
          <w:rPr>
            <w:rFonts w:hint="eastAsia"/>
            <w:sz w:val="22"/>
            <w:szCs w:val="22"/>
          </w:rPr>
          <w:t>606a</w:t>
        </w:r>
      </w:smartTag>
      <w:r w:rsidRPr="00413119">
        <w:rPr>
          <w:rFonts w:hint="eastAsia"/>
          <w:sz w:val="22"/>
          <w:szCs w:val="22"/>
        </w:rPr>
        <w:t>2-20</w:t>
      </w:r>
      <w:r w:rsidRPr="00413119">
        <w:rPr>
          <w:rFonts w:hint="eastAsia"/>
          <w:sz w:val="22"/>
          <w:szCs w:val="22"/>
        </w:rPr>
        <w:t>）；</w:t>
      </w:r>
      <w:r w:rsidRPr="00413119">
        <w:rPr>
          <w:sz w:val="22"/>
          <w:szCs w:val="22"/>
        </w:rPr>
        <w:t>《大智度論》卷</w:t>
      </w:r>
      <w:r w:rsidRPr="00413119">
        <w:rPr>
          <w:sz w:val="22"/>
          <w:szCs w:val="22"/>
        </w:rPr>
        <w:t>9</w:t>
      </w:r>
      <w:r w:rsidRPr="00413119">
        <w:rPr>
          <w:rFonts w:hint="eastAsia"/>
          <w:sz w:val="22"/>
          <w:szCs w:val="22"/>
        </w:rPr>
        <w:t>〈</w:t>
      </w:r>
      <w:r w:rsidRPr="00413119">
        <w:rPr>
          <w:rFonts w:hint="eastAsia"/>
          <w:sz w:val="22"/>
          <w:szCs w:val="22"/>
        </w:rPr>
        <w:t>1</w:t>
      </w:r>
      <w:r w:rsidRPr="00413119">
        <w:rPr>
          <w:rFonts w:hint="eastAsia"/>
          <w:sz w:val="22"/>
          <w:szCs w:val="22"/>
        </w:rPr>
        <w:t>序品〉（</w:t>
      </w:r>
      <w:r w:rsidRPr="00413119">
        <w:rPr>
          <w:sz w:val="22"/>
          <w:szCs w:val="22"/>
        </w:rPr>
        <w:t>大正</w:t>
      </w:r>
      <w:r w:rsidRPr="00413119">
        <w:rPr>
          <w:sz w:val="22"/>
          <w:szCs w:val="22"/>
        </w:rPr>
        <w:t>25</w:t>
      </w:r>
      <w:r w:rsidRPr="00413119">
        <w:rPr>
          <w:sz w:val="22"/>
          <w:szCs w:val="22"/>
        </w:rPr>
        <w:t>，</w:t>
      </w:r>
      <w:smartTag w:uri="urn:schemas-microsoft-com:office:smarttags" w:element="chmetcnv">
        <w:smartTagPr>
          <w:attr w:name="TCSC" w:val="0"/>
          <w:attr w:name="NumberType" w:val="1"/>
          <w:attr w:name="Negative" w:val="False"/>
          <w:attr w:name="HasSpace" w:val="False"/>
          <w:attr w:name="SourceValue" w:val="121"/>
          <w:attr w:name="UnitName" w:val="C"/>
        </w:smartTagPr>
        <w:r w:rsidRPr="00413119">
          <w:rPr>
            <w:sz w:val="22"/>
            <w:szCs w:val="22"/>
          </w:rPr>
          <w:t>121c</w:t>
        </w:r>
      </w:smartTag>
      <w:r w:rsidRPr="00413119">
        <w:rPr>
          <w:sz w:val="22"/>
          <w:szCs w:val="22"/>
        </w:rPr>
        <w:t>10-11</w:t>
      </w:r>
      <w:r w:rsidRPr="00413119">
        <w:rPr>
          <w:rFonts w:hint="eastAsia"/>
          <w:sz w:val="22"/>
          <w:szCs w:val="22"/>
        </w:rPr>
        <w:t>）</w:t>
      </w:r>
      <w:r w:rsidRPr="00413119">
        <w:rPr>
          <w:sz w:val="22"/>
          <w:szCs w:val="22"/>
        </w:rPr>
        <w:t>。</w:t>
      </w:r>
    </w:p>
  </w:footnote>
  <w:footnote w:id="16">
    <w:p w:rsidR="00471912" w:rsidRPr="00413119" w:rsidRDefault="00471912" w:rsidP="00AA2EB3">
      <w:pPr>
        <w:pStyle w:val="a3"/>
        <w:overflowPunct w:val="0"/>
        <w:ind w:left="253" w:hangingChars="115" w:hanging="253"/>
        <w:jc w:val="both"/>
        <w:rPr>
          <w:sz w:val="22"/>
        </w:rPr>
      </w:pPr>
      <w:r w:rsidRPr="00413119">
        <w:rPr>
          <w:rStyle w:val="a6"/>
          <w:sz w:val="22"/>
          <w:szCs w:val="22"/>
        </w:rPr>
        <w:footnoteRef/>
      </w:r>
      <w:r w:rsidRPr="00413119">
        <w:rPr>
          <w:sz w:val="22"/>
          <w:szCs w:val="22"/>
        </w:rPr>
        <w:t xml:space="preserve"> </w:t>
      </w:r>
      <w:r w:rsidRPr="00413119">
        <w:rPr>
          <w:rFonts w:hint="eastAsia"/>
          <w:sz w:val="22"/>
          <w:szCs w:val="22"/>
        </w:rPr>
        <w:t>塹（ㄑㄧㄢ</w:t>
      </w:r>
      <w:r w:rsidRPr="00413119">
        <w:rPr>
          <w:rFonts w:ascii="標楷體" w:eastAsia="標楷體" w:hAnsi="標楷體" w:hint="eastAsia"/>
          <w:sz w:val="22"/>
          <w:szCs w:val="22"/>
        </w:rPr>
        <w:t>ˋ</w:t>
      </w:r>
      <w:r w:rsidRPr="00413119">
        <w:rPr>
          <w:rFonts w:hint="eastAsia"/>
          <w:sz w:val="22"/>
          <w:szCs w:val="22"/>
        </w:rPr>
        <w:t>）</w:t>
      </w:r>
      <w:r w:rsidRPr="00413119">
        <w:rPr>
          <w:sz w:val="22"/>
          <w:szCs w:val="22"/>
        </w:rPr>
        <w:t>：</w:t>
      </w:r>
      <w:r w:rsidRPr="00413119">
        <w:rPr>
          <w:sz w:val="22"/>
          <w:szCs w:val="22"/>
        </w:rPr>
        <w:t>1.</w:t>
      </w:r>
      <w:r w:rsidRPr="00413119">
        <w:rPr>
          <w:rFonts w:ascii="新細明體" w:hAnsi="新細明體" w:hint="eastAsia"/>
          <w:sz w:val="22"/>
          <w:szCs w:val="22"/>
        </w:rPr>
        <w:t>溝壕</w:t>
      </w:r>
      <w:r w:rsidRPr="00413119">
        <w:rPr>
          <w:rFonts w:hint="eastAsia"/>
          <w:sz w:val="22"/>
          <w:szCs w:val="22"/>
        </w:rPr>
        <w:t>。（</w:t>
      </w:r>
      <w:r w:rsidRPr="00413119">
        <w:rPr>
          <w:sz w:val="22"/>
          <w:szCs w:val="22"/>
        </w:rPr>
        <w:t>《漢語大詞典》（</w:t>
      </w:r>
      <w:r w:rsidRPr="00413119">
        <w:rPr>
          <w:rFonts w:hint="eastAsia"/>
          <w:sz w:val="22"/>
          <w:szCs w:val="22"/>
        </w:rPr>
        <w:t>二</w:t>
      </w:r>
      <w:r w:rsidRPr="00413119">
        <w:rPr>
          <w:sz w:val="22"/>
          <w:szCs w:val="22"/>
        </w:rPr>
        <w:t>），</w:t>
      </w:r>
      <w:r w:rsidRPr="00413119">
        <w:rPr>
          <w:sz w:val="22"/>
          <w:szCs w:val="22"/>
        </w:rPr>
        <w:t>p.</w:t>
      </w:r>
      <w:r w:rsidRPr="00413119">
        <w:rPr>
          <w:rFonts w:hint="eastAsia"/>
          <w:sz w:val="22"/>
          <w:szCs w:val="22"/>
        </w:rPr>
        <w:t>1187</w:t>
      </w:r>
      <w:r w:rsidRPr="00413119">
        <w:rPr>
          <w:rFonts w:hint="eastAsia"/>
          <w:sz w:val="22"/>
          <w:szCs w:val="22"/>
        </w:rPr>
        <w:t>）</w:t>
      </w:r>
    </w:p>
  </w:footnote>
  <w:footnote w:id="17">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參見《佛說興起行經》卷上（大正</w:t>
      </w:r>
      <w:r w:rsidRPr="00413119">
        <w:rPr>
          <w:rFonts w:hint="eastAsia"/>
          <w:sz w:val="22"/>
          <w:szCs w:val="22"/>
        </w:rPr>
        <w:t>4</w:t>
      </w:r>
      <w:r w:rsidRPr="00413119">
        <w:rPr>
          <w:rFonts w:hint="eastAsia"/>
          <w:sz w:val="22"/>
          <w:szCs w:val="22"/>
        </w:rPr>
        <w:t>，</w:t>
      </w:r>
      <w:r w:rsidRPr="00413119">
        <w:rPr>
          <w:rFonts w:hint="eastAsia"/>
          <w:sz w:val="22"/>
          <w:szCs w:val="22"/>
        </w:rPr>
        <w:t>164b21</w:t>
      </w:r>
      <w:smartTag w:uri="urn:schemas-microsoft-com:office:smarttags" w:element="chmetcnv">
        <w:smartTagPr>
          <w:attr w:name="UnitName" w:val="a"/>
          <w:attr w:name="SourceValue" w:val="166"/>
          <w:attr w:name="HasSpace" w:val="False"/>
          <w:attr w:name="Negative" w:val="True"/>
          <w:attr w:name="NumberType" w:val="1"/>
          <w:attr w:name="TCSC" w:val="0"/>
        </w:smartTagPr>
        <w:r w:rsidRPr="00413119">
          <w:rPr>
            <w:rFonts w:hint="eastAsia"/>
            <w:sz w:val="22"/>
            <w:szCs w:val="22"/>
          </w:rPr>
          <w:t>-166a</w:t>
        </w:r>
      </w:smartTag>
      <w:r w:rsidRPr="00413119">
        <w:rPr>
          <w:rFonts w:hint="eastAsia"/>
          <w:sz w:val="22"/>
          <w:szCs w:val="22"/>
        </w:rPr>
        <w:t>1</w:t>
      </w:r>
      <w:r w:rsidRPr="00413119">
        <w:rPr>
          <w:rFonts w:hint="eastAsia"/>
          <w:sz w:val="22"/>
          <w:szCs w:val="22"/>
        </w:rPr>
        <w:t>）；《佛說義足經》卷</w:t>
      </w:r>
      <w:r w:rsidRPr="00413119">
        <w:rPr>
          <w:sz w:val="22"/>
          <w:szCs w:val="22"/>
        </w:rPr>
        <w:t>1</w:t>
      </w:r>
      <w:r w:rsidRPr="00413119">
        <w:rPr>
          <w:rFonts w:hint="eastAsia"/>
          <w:sz w:val="22"/>
          <w:szCs w:val="22"/>
        </w:rPr>
        <w:t>〈</w:t>
      </w:r>
      <w:r w:rsidRPr="00413119">
        <w:rPr>
          <w:rFonts w:hint="eastAsia"/>
          <w:sz w:val="22"/>
          <w:szCs w:val="22"/>
        </w:rPr>
        <w:t>3</w:t>
      </w:r>
      <w:r w:rsidRPr="00413119">
        <w:rPr>
          <w:rFonts w:hint="eastAsia"/>
          <w:sz w:val="22"/>
          <w:szCs w:val="22"/>
        </w:rPr>
        <w:t>須陀利經〉</w:t>
      </w:r>
      <w:r w:rsidRPr="00413119">
        <w:rPr>
          <w:sz w:val="22"/>
          <w:szCs w:val="22"/>
        </w:rPr>
        <w:t>（</w:t>
      </w:r>
      <w:r w:rsidRPr="00413119">
        <w:rPr>
          <w:rFonts w:hint="eastAsia"/>
          <w:sz w:val="22"/>
          <w:szCs w:val="22"/>
        </w:rPr>
        <w:t>大正</w:t>
      </w:r>
      <w:r w:rsidRPr="00413119">
        <w:rPr>
          <w:sz w:val="22"/>
          <w:szCs w:val="22"/>
        </w:rPr>
        <w:t>4</w:t>
      </w:r>
      <w:r w:rsidRPr="00413119">
        <w:rPr>
          <w:rFonts w:hint="eastAsia"/>
          <w:sz w:val="22"/>
          <w:szCs w:val="22"/>
        </w:rPr>
        <w:t>，</w:t>
      </w:r>
      <w:r w:rsidRPr="00413119">
        <w:rPr>
          <w:sz w:val="22"/>
          <w:szCs w:val="22"/>
        </w:rPr>
        <w:t>176b11</w:t>
      </w:r>
      <w:smartTag w:uri="urn:schemas-microsoft-com:office:smarttags" w:element="chmetcnv">
        <w:smartTagPr>
          <w:attr w:name="UnitName" w:val="a"/>
          <w:attr w:name="SourceValue" w:val="177"/>
          <w:attr w:name="HasSpace" w:val="False"/>
          <w:attr w:name="Negative" w:val="True"/>
          <w:attr w:name="NumberType" w:val="1"/>
          <w:attr w:name="TCSC" w:val="0"/>
        </w:smartTagPr>
        <w:r w:rsidRPr="00413119">
          <w:rPr>
            <w:rFonts w:hint="eastAsia"/>
            <w:sz w:val="22"/>
            <w:szCs w:val="22"/>
          </w:rPr>
          <w:t>-</w:t>
        </w:r>
        <w:r w:rsidRPr="00413119">
          <w:rPr>
            <w:sz w:val="22"/>
            <w:szCs w:val="22"/>
          </w:rPr>
          <w:t>177a</w:t>
        </w:r>
      </w:smartTag>
      <w:r w:rsidRPr="00413119">
        <w:rPr>
          <w:sz w:val="22"/>
          <w:szCs w:val="22"/>
        </w:rPr>
        <w:t>17</w:t>
      </w:r>
      <w:r w:rsidRPr="00413119">
        <w:rPr>
          <w:sz w:val="22"/>
          <w:szCs w:val="22"/>
        </w:rPr>
        <w:t>）</w:t>
      </w:r>
      <w:r w:rsidRPr="00413119">
        <w:rPr>
          <w:rFonts w:hint="eastAsia"/>
          <w:sz w:val="22"/>
          <w:szCs w:val="22"/>
        </w:rPr>
        <w:t>；《大寶積經》卷</w:t>
      </w:r>
      <w:r w:rsidRPr="00413119">
        <w:rPr>
          <w:rFonts w:hint="eastAsia"/>
          <w:sz w:val="22"/>
          <w:szCs w:val="22"/>
        </w:rPr>
        <w:t>108</w:t>
      </w:r>
      <w:r w:rsidRPr="00413119">
        <w:rPr>
          <w:rFonts w:hint="eastAsia"/>
          <w:sz w:val="22"/>
          <w:szCs w:val="22"/>
        </w:rPr>
        <w:t>〈</w:t>
      </w:r>
      <w:r w:rsidRPr="00413119">
        <w:rPr>
          <w:rFonts w:hint="eastAsia"/>
          <w:sz w:val="22"/>
          <w:szCs w:val="22"/>
        </w:rPr>
        <w:t>38</w:t>
      </w:r>
      <w:r w:rsidRPr="00413119">
        <w:rPr>
          <w:rFonts w:hint="eastAsia"/>
          <w:sz w:val="22"/>
          <w:szCs w:val="22"/>
        </w:rPr>
        <w:t>大乘方便會〉（大正</w:t>
      </w:r>
      <w:r w:rsidRPr="00413119">
        <w:rPr>
          <w:rFonts w:hint="eastAsia"/>
          <w:sz w:val="22"/>
          <w:szCs w:val="22"/>
        </w:rPr>
        <w:t>11</w:t>
      </w:r>
      <w:r w:rsidRPr="00413119">
        <w:rPr>
          <w:rFonts w:hint="eastAsia"/>
          <w:sz w:val="22"/>
          <w:szCs w:val="22"/>
        </w:rPr>
        <w:t>，</w:t>
      </w:r>
      <w:smartTag w:uri="urn:schemas-microsoft-com:office:smarttags" w:element="chmetcnv">
        <w:smartTagPr>
          <w:attr w:name="UnitName" w:val="a"/>
          <w:attr w:name="SourceValue" w:val="606"/>
          <w:attr w:name="HasSpace" w:val="False"/>
          <w:attr w:name="Negative" w:val="False"/>
          <w:attr w:name="NumberType" w:val="1"/>
          <w:attr w:name="TCSC" w:val="0"/>
        </w:smartTagPr>
        <w:r w:rsidRPr="00413119">
          <w:rPr>
            <w:sz w:val="22"/>
            <w:szCs w:val="22"/>
          </w:rPr>
          <w:t>606a</w:t>
        </w:r>
      </w:smartTag>
      <w:r w:rsidRPr="00413119">
        <w:rPr>
          <w:sz w:val="22"/>
          <w:szCs w:val="22"/>
        </w:rPr>
        <w:t>21-b3</w:t>
      </w:r>
      <w:r w:rsidRPr="00413119">
        <w:rPr>
          <w:sz w:val="22"/>
          <w:szCs w:val="22"/>
        </w:rPr>
        <w:t>）</w:t>
      </w:r>
    </w:p>
  </w:footnote>
  <w:footnote w:id="18">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sz w:val="22"/>
          <w:szCs w:val="22"/>
        </w:rPr>
        <w:t xml:space="preserve"> </w:t>
      </w:r>
      <w:r w:rsidRPr="00413119">
        <w:rPr>
          <w:rFonts w:hint="eastAsia"/>
          <w:sz w:val="22"/>
          <w:szCs w:val="22"/>
        </w:rPr>
        <w:t>參見《大寶積經》卷</w:t>
      </w:r>
      <w:r w:rsidRPr="00413119">
        <w:rPr>
          <w:sz w:val="22"/>
          <w:szCs w:val="22"/>
        </w:rPr>
        <w:t>108</w:t>
      </w:r>
      <w:r w:rsidRPr="00413119">
        <w:rPr>
          <w:rFonts w:hint="eastAsia"/>
          <w:sz w:val="22"/>
          <w:szCs w:val="22"/>
        </w:rPr>
        <w:t>〈</w:t>
      </w:r>
      <w:r w:rsidRPr="00413119">
        <w:rPr>
          <w:rFonts w:hint="eastAsia"/>
          <w:sz w:val="22"/>
          <w:szCs w:val="22"/>
        </w:rPr>
        <w:t>38</w:t>
      </w:r>
      <w:r w:rsidRPr="00413119">
        <w:rPr>
          <w:rFonts w:hint="eastAsia"/>
          <w:sz w:val="22"/>
          <w:szCs w:val="22"/>
        </w:rPr>
        <w:t>大乘方便會〉</w:t>
      </w:r>
      <w:r w:rsidRPr="00413119">
        <w:rPr>
          <w:sz w:val="22"/>
          <w:szCs w:val="22"/>
        </w:rPr>
        <w:t>（</w:t>
      </w:r>
      <w:r w:rsidRPr="00413119">
        <w:rPr>
          <w:rFonts w:hint="eastAsia"/>
          <w:sz w:val="22"/>
          <w:szCs w:val="22"/>
        </w:rPr>
        <w:t>大正</w:t>
      </w:r>
      <w:r w:rsidRPr="00413119">
        <w:rPr>
          <w:sz w:val="22"/>
          <w:szCs w:val="22"/>
        </w:rPr>
        <w:t>11</w:t>
      </w:r>
      <w:r w:rsidRPr="00413119">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605"/>
          <w:attr w:name="UnitName" w:val="C"/>
        </w:smartTagPr>
        <w:r w:rsidRPr="00413119">
          <w:rPr>
            <w:sz w:val="22"/>
            <w:szCs w:val="22"/>
          </w:rPr>
          <w:t>605c</w:t>
        </w:r>
      </w:smartTag>
      <w:r w:rsidRPr="00413119">
        <w:rPr>
          <w:sz w:val="22"/>
          <w:szCs w:val="22"/>
        </w:rPr>
        <w:t>7</w:t>
      </w:r>
      <w:smartTag w:uri="urn:schemas-microsoft-com:office:smarttags" w:element="chmetcnv">
        <w:smartTagPr>
          <w:attr w:name="TCSC" w:val="0"/>
          <w:attr w:name="NumberType" w:val="1"/>
          <w:attr w:name="Negative" w:val="True"/>
          <w:attr w:name="HasSpace" w:val="False"/>
          <w:attr w:name="SourceValue" w:val="606"/>
          <w:attr w:name="UnitName" w:val="a"/>
        </w:smartTagPr>
        <w:r w:rsidRPr="00413119">
          <w:rPr>
            <w:sz w:val="22"/>
            <w:szCs w:val="22"/>
          </w:rPr>
          <w:t>-606a</w:t>
        </w:r>
      </w:smartTag>
      <w:r w:rsidRPr="00413119">
        <w:rPr>
          <w:sz w:val="22"/>
          <w:szCs w:val="22"/>
        </w:rPr>
        <w:t>1</w:t>
      </w:r>
      <w:r w:rsidRPr="00413119">
        <w:rPr>
          <w:sz w:val="22"/>
          <w:szCs w:val="22"/>
        </w:rPr>
        <w:t>）</w:t>
      </w:r>
      <w:r w:rsidRPr="00413119">
        <w:rPr>
          <w:rFonts w:hint="eastAsia"/>
          <w:sz w:val="22"/>
          <w:szCs w:val="22"/>
        </w:rPr>
        <w:t>；《根本說一切有部毘奈耶藥事》卷</w:t>
      </w:r>
      <w:r w:rsidRPr="00413119">
        <w:rPr>
          <w:sz w:val="22"/>
          <w:szCs w:val="22"/>
        </w:rPr>
        <w:t>18</w:t>
      </w:r>
      <w:r w:rsidRPr="00413119">
        <w:rPr>
          <w:sz w:val="22"/>
          <w:szCs w:val="22"/>
        </w:rPr>
        <w:t>（</w:t>
      </w:r>
      <w:r w:rsidRPr="00413119">
        <w:rPr>
          <w:rFonts w:hint="eastAsia"/>
          <w:sz w:val="22"/>
          <w:szCs w:val="22"/>
        </w:rPr>
        <w:t>大正</w:t>
      </w:r>
      <w:r w:rsidRPr="00413119">
        <w:rPr>
          <w:sz w:val="22"/>
          <w:szCs w:val="22"/>
        </w:rPr>
        <w:t>24</w:t>
      </w:r>
      <w:r w:rsidRPr="00413119">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94"/>
          <w:attr w:name="UnitName" w:val="C"/>
        </w:smartTagPr>
        <w:r w:rsidRPr="00413119">
          <w:rPr>
            <w:sz w:val="22"/>
            <w:szCs w:val="22"/>
          </w:rPr>
          <w:t>94c</w:t>
        </w:r>
      </w:smartTag>
      <w:r w:rsidRPr="00413119">
        <w:rPr>
          <w:sz w:val="22"/>
          <w:szCs w:val="22"/>
        </w:rPr>
        <w:t>6</w:t>
      </w:r>
      <w:smartTag w:uri="urn:schemas-microsoft-com:office:smarttags" w:element="chmetcnv">
        <w:smartTagPr>
          <w:attr w:name="TCSC" w:val="0"/>
          <w:attr w:name="NumberType" w:val="1"/>
          <w:attr w:name="Negative" w:val="True"/>
          <w:attr w:name="HasSpace" w:val="False"/>
          <w:attr w:name="SourceValue" w:val="95"/>
          <w:attr w:name="UnitName" w:val="a"/>
        </w:smartTagPr>
        <w:r w:rsidRPr="00413119">
          <w:rPr>
            <w:sz w:val="22"/>
            <w:szCs w:val="22"/>
          </w:rPr>
          <w:t>-95a</w:t>
        </w:r>
      </w:smartTag>
      <w:r w:rsidRPr="00413119">
        <w:rPr>
          <w:sz w:val="22"/>
          <w:szCs w:val="22"/>
        </w:rPr>
        <w:t>3</w:t>
      </w:r>
      <w:r w:rsidRPr="00413119">
        <w:rPr>
          <w:sz w:val="22"/>
          <w:szCs w:val="22"/>
        </w:rPr>
        <w:t>）</w:t>
      </w:r>
      <w:r w:rsidRPr="00413119">
        <w:rPr>
          <w:rFonts w:hint="eastAsia"/>
          <w:sz w:val="22"/>
          <w:szCs w:val="22"/>
        </w:rPr>
        <w:t>；《阿毘達磨大毘婆沙論》卷</w:t>
      </w:r>
      <w:r w:rsidRPr="00413119">
        <w:rPr>
          <w:sz w:val="22"/>
          <w:szCs w:val="22"/>
        </w:rPr>
        <w:t>173</w:t>
      </w:r>
      <w:r w:rsidRPr="00413119">
        <w:rPr>
          <w:sz w:val="22"/>
          <w:szCs w:val="22"/>
        </w:rPr>
        <w:t>（</w:t>
      </w:r>
      <w:r w:rsidRPr="00413119">
        <w:rPr>
          <w:rFonts w:hint="eastAsia"/>
          <w:sz w:val="22"/>
          <w:szCs w:val="22"/>
        </w:rPr>
        <w:t>大正</w:t>
      </w:r>
      <w:r w:rsidRPr="00413119">
        <w:rPr>
          <w:sz w:val="22"/>
          <w:szCs w:val="22"/>
        </w:rPr>
        <w:t>27</w:t>
      </w:r>
      <w:r w:rsidRPr="00413119">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871"/>
          <w:attr w:name="UnitName" w:val="C"/>
        </w:smartTagPr>
        <w:r w:rsidRPr="00413119">
          <w:rPr>
            <w:sz w:val="22"/>
            <w:szCs w:val="22"/>
          </w:rPr>
          <w:t>871c</w:t>
        </w:r>
      </w:smartTag>
      <w:r w:rsidRPr="00413119">
        <w:rPr>
          <w:sz w:val="22"/>
          <w:szCs w:val="22"/>
        </w:rPr>
        <w:t>29</w:t>
      </w:r>
      <w:smartTag w:uri="urn:schemas-microsoft-com:office:smarttags" w:element="chmetcnv">
        <w:smartTagPr>
          <w:attr w:name="TCSC" w:val="0"/>
          <w:attr w:name="NumberType" w:val="1"/>
          <w:attr w:name="Negative" w:val="True"/>
          <w:attr w:name="HasSpace" w:val="False"/>
          <w:attr w:name="SourceValue" w:val="872"/>
          <w:attr w:name="UnitName" w:val="a"/>
        </w:smartTagPr>
        <w:r w:rsidRPr="00413119">
          <w:rPr>
            <w:sz w:val="22"/>
            <w:szCs w:val="22"/>
          </w:rPr>
          <w:t>-872a</w:t>
        </w:r>
      </w:smartTag>
      <w:r w:rsidRPr="00413119">
        <w:rPr>
          <w:sz w:val="22"/>
          <w:szCs w:val="22"/>
        </w:rPr>
        <w:t>1</w:t>
      </w:r>
      <w:r w:rsidRPr="00413119">
        <w:rPr>
          <w:sz w:val="22"/>
          <w:szCs w:val="22"/>
        </w:rPr>
        <w:t>）</w:t>
      </w:r>
      <w:r w:rsidRPr="00413119">
        <w:rPr>
          <w:rFonts w:hint="eastAsia"/>
          <w:sz w:val="22"/>
          <w:szCs w:val="22"/>
        </w:rPr>
        <w:t>。</w:t>
      </w:r>
    </w:p>
  </w:footnote>
  <w:footnote w:id="19">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（是）＋故【明】。</w:t>
      </w:r>
      <w:r w:rsidRPr="00413119">
        <w:rPr>
          <w:rFonts w:hAnsi="新細明體"/>
          <w:sz w:val="22"/>
          <w:szCs w:val="22"/>
        </w:rPr>
        <w:t>（大正</w:t>
      </w:r>
      <w:r w:rsidRPr="00413119">
        <w:rPr>
          <w:sz w:val="22"/>
          <w:szCs w:val="22"/>
        </w:rPr>
        <w:t>26</w:t>
      </w:r>
      <w:r w:rsidRPr="00413119">
        <w:rPr>
          <w:rFonts w:hAnsi="新細明體"/>
          <w:sz w:val="22"/>
          <w:szCs w:val="22"/>
        </w:rPr>
        <w:t>，</w:t>
      </w:r>
      <w:r w:rsidRPr="00413119">
        <w:rPr>
          <w:rFonts w:hint="eastAsia"/>
          <w:sz w:val="22"/>
          <w:szCs w:val="22"/>
        </w:rPr>
        <w:t>74</w:t>
      </w:r>
      <w:r w:rsidRPr="00413119">
        <w:rPr>
          <w:sz w:val="22"/>
          <w:szCs w:val="22"/>
        </w:rPr>
        <w:t>d</w:t>
      </w:r>
      <w:r w:rsidRPr="00413119">
        <w:rPr>
          <w:rFonts w:hAnsi="新細明體"/>
          <w:sz w:val="22"/>
          <w:szCs w:val="22"/>
        </w:rPr>
        <w:t>，</w:t>
      </w:r>
      <w:r w:rsidRPr="00413119">
        <w:rPr>
          <w:sz w:val="22"/>
          <w:szCs w:val="22"/>
        </w:rPr>
        <w:t>n.</w:t>
      </w:r>
      <w:r w:rsidRPr="00413119">
        <w:rPr>
          <w:rFonts w:hint="eastAsia"/>
          <w:sz w:val="22"/>
          <w:szCs w:val="22"/>
        </w:rPr>
        <w:t>10</w:t>
      </w:r>
      <w:r w:rsidRPr="00413119">
        <w:rPr>
          <w:rFonts w:hAnsi="新細明體"/>
          <w:sz w:val="22"/>
          <w:szCs w:val="22"/>
        </w:rPr>
        <w:t>）</w:t>
      </w:r>
    </w:p>
  </w:footnote>
  <w:footnote w:id="20">
    <w:p w:rsidR="00471912" w:rsidRPr="00413119" w:rsidRDefault="00471912" w:rsidP="00AA2EB3">
      <w:pPr>
        <w:pStyle w:val="a3"/>
        <w:overflowPunct w:val="0"/>
        <w:ind w:left="253" w:hangingChars="115" w:hanging="253"/>
        <w:jc w:val="both"/>
        <w:rPr>
          <w:rFonts w:hAnsi="細明體" w:cs="細明體"/>
          <w:sz w:val="22"/>
          <w:szCs w:val="22"/>
        </w:rPr>
      </w:pPr>
      <w:r w:rsidRPr="00413119">
        <w:rPr>
          <w:rStyle w:val="a6"/>
          <w:sz w:val="22"/>
          <w:szCs w:val="22"/>
        </w:rPr>
        <w:footnoteRef/>
      </w:r>
      <w:r w:rsidRPr="00413119">
        <w:rPr>
          <w:sz w:val="22"/>
          <w:szCs w:val="22"/>
        </w:rPr>
        <w:t xml:space="preserve"> </w:t>
      </w:r>
      <w:r w:rsidRPr="00413119">
        <w:rPr>
          <w:rFonts w:hint="eastAsia"/>
          <w:sz w:val="22"/>
          <w:szCs w:val="22"/>
        </w:rPr>
        <w:t>參見</w:t>
      </w:r>
      <w:r w:rsidRPr="00413119">
        <w:rPr>
          <w:rFonts w:hAnsi="細明體" w:cs="細明體" w:hint="eastAsia"/>
          <w:sz w:val="22"/>
          <w:szCs w:val="22"/>
        </w:rPr>
        <w:t>《增壹阿含經》卷</w:t>
      </w:r>
      <w:r w:rsidRPr="00413119">
        <w:rPr>
          <w:rFonts w:hint="eastAsia"/>
          <w:sz w:val="22"/>
          <w:szCs w:val="22"/>
        </w:rPr>
        <w:t>9</w:t>
      </w:r>
      <w:r w:rsidRPr="00413119">
        <w:rPr>
          <w:rFonts w:hint="eastAsia"/>
          <w:sz w:val="22"/>
          <w:szCs w:val="22"/>
        </w:rPr>
        <w:t>〈</w:t>
      </w:r>
      <w:r w:rsidRPr="00413119">
        <w:rPr>
          <w:rFonts w:hint="eastAsia"/>
          <w:sz w:val="22"/>
          <w:szCs w:val="22"/>
        </w:rPr>
        <w:t>18</w:t>
      </w:r>
      <w:r w:rsidRPr="00413119">
        <w:rPr>
          <w:rFonts w:hint="eastAsia"/>
          <w:sz w:val="22"/>
          <w:szCs w:val="22"/>
        </w:rPr>
        <w:t>慚愧品〉</w:t>
      </w:r>
      <w:r w:rsidRPr="00413119">
        <w:rPr>
          <w:rFonts w:hAnsi="新細明體"/>
          <w:sz w:val="22"/>
          <w:szCs w:val="22"/>
        </w:rPr>
        <w:t>（</w:t>
      </w:r>
      <w:r w:rsidRPr="00413119">
        <w:rPr>
          <w:rFonts w:hAnsi="新細明體" w:hint="eastAsia"/>
          <w:sz w:val="22"/>
          <w:szCs w:val="22"/>
        </w:rPr>
        <w:t>5</w:t>
      </w:r>
      <w:r w:rsidRPr="00413119">
        <w:rPr>
          <w:rFonts w:hAnsi="新細明體" w:hint="eastAsia"/>
          <w:sz w:val="22"/>
          <w:szCs w:val="22"/>
        </w:rPr>
        <w:t>經</w:t>
      </w:r>
      <w:r w:rsidRPr="00413119">
        <w:rPr>
          <w:rFonts w:hAnsi="新細明體"/>
          <w:sz w:val="22"/>
          <w:szCs w:val="22"/>
        </w:rPr>
        <w:t>）</w:t>
      </w:r>
      <w:r w:rsidRPr="00413119">
        <w:rPr>
          <w:rFonts w:hint="eastAsia"/>
          <w:sz w:val="22"/>
          <w:szCs w:val="22"/>
        </w:rPr>
        <w:t>（</w:t>
      </w:r>
      <w:r w:rsidRPr="00413119">
        <w:rPr>
          <w:rFonts w:hAnsi="細明體" w:cs="細明體" w:hint="eastAsia"/>
          <w:sz w:val="22"/>
          <w:szCs w:val="22"/>
        </w:rPr>
        <w:t>大正</w:t>
      </w:r>
      <w:r w:rsidRPr="00413119">
        <w:rPr>
          <w:rFonts w:hint="eastAsia"/>
          <w:sz w:val="22"/>
          <w:szCs w:val="22"/>
        </w:rPr>
        <w:t>2</w:t>
      </w:r>
      <w:r w:rsidRPr="00413119">
        <w:rPr>
          <w:rFonts w:hAnsi="細明體" w:cs="細明體" w:hint="eastAsia"/>
          <w:sz w:val="22"/>
          <w:szCs w:val="22"/>
        </w:rPr>
        <w:t>，</w:t>
      </w:r>
      <w:smartTag w:uri="urn:schemas-microsoft-com:office:smarttags" w:element="chmetcnv">
        <w:smartTagPr>
          <w:attr w:name="TCSC" w:val="0"/>
          <w:attr w:name="NumberType" w:val="1"/>
          <w:attr w:name="Negative" w:val="False"/>
          <w:attr w:name="HasSpace" w:val="False"/>
          <w:attr w:name="SourceValue" w:val="590"/>
          <w:attr w:name="UnitName" w:val="a"/>
        </w:smartTagPr>
        <w:r w:rsidRPr="00413119">
          <w:rPr>
            <w:rFonts w:hint="eastAsia"/>
            <w:sz w:val="22"/>
            <w:szCs w:val="22"/>
          </w:rPr>
          <w:t>590a</w:t>
        </w:r>
      </w:smartTag>
      <w:r w:rsidRPr="00413119">
        <w:rPr>
          <w:rFonts w:hint="eastAsia"/>
          <w:sz w:val="22"/>
          <w:szCs w:val="22"/>
        </w:rPr>
        <w:t>8</w:t>
      </w:r>
      <w:smartTag w:uri="urn:schemas-microsoft-com:office:smarttags" w:element="chmetcnv">
        <w:smartTagPr>
          <w:attr w:name="TCSC" w:val="0"/>
          <w:attr w:name="NumberType" w:val="1"/>
          <w:attr w:name="Negative" w:val="True"/>
          <w:attr w:name="HasSpace" w:val="False"/>
          <w:attr w:name="SourceValue" w:val="591"/>
          <w:attr w:name="UnitName" w:val="a"/>
        </w:smartTagPr>
        <w:r w:rsidRPr="00413119">
          <w:rPr>
            <w:rFonts w:hint="eastAsia"/>
            <w:sz w:val="22"/>
            <w:szCs w:val="22"/>
          </w:rPr>
          <w:t>-591a</w:t>
        </w:r>
      </w:smartTag>
      <w:r w:rsidRPr="00413119">
        <w:rPr>
          <w:rFonts w:hint="eastAsia"/>
          <w:sz w:val="22"/>
          <w:szCs w:val="22"/>
        </w:rPr>
        <w:t>7</w:t>
      </w:r>
      <w:r w:rsidRPr="00413119">
        <w:rPr>
          <w:rFonts w:hint="eastAsia"/>
          <w:sz w:val="22"/>
          <w:szCs w:val="22"/>
        </w:rPr>
        <w:t>）</w:t>
      </w:r>
      <w:r w:rsidRPr="00413119">
        <w:rPr>
          <w:rFonts w:hAnsi="細明體" w:cs="細明體" w:hint="eastAsia"/>
          <w:sz w:val="22"/>
          <w:szCs w:val="22"/>
        </w:rPr>
        <w:t>；《大方便佛報恩經》卷</w:t>
      </w:r>
      <w:r w:rsidRPr="00413119">
        <w:rPr>
          <w:rFonts w:hint="eastAsia"/>
          <w:sz w:val="22"/>
          <w:szCs w:val="22"/>
        </w:rPr>
        <w:t>4</w:t>
      </w:r>
      <w:r w:rsidRPr="00413119">
        <w:rPr>
          <w:rFonts w:hint="eastAsia"/>
          <w:sz w:val="22"/>
          <w:szCs w:val="22"/>
        </w:rPr>
        <w:t>（</w:t>
      </w:r>
      <w:r w:rsidRPr="00413119">
        <w:rPr>
          <w:rFonts w:hAnsi="細明體" w:cs="細明體" w:hint="eastAsia"/>
          <w:sz w:val="22"/>
          <w:szCs w:val="22"/>
        </w:rPr>
        <w:t>大正</w:t>
      </w:r>
      <w:r w:rsidRPr="00413119">
        <w:rPr>
          <w:rFonts w:hint="eastAsia"/>
          <w:sz w:val="22"/>
          <w:szCs w:val="22"/>
        </w:rPr>
        <w:t>3</w:t>
      </w:r>
      <w:r w:rsidRPr="00413119">
        <w:rPr>
          <w:rFonts w:hAnsi="細明體" w:cs="細明體" w:hint="eastAsia"/>
          <w:sz w:val="22"/>
          <w:szCs w:val="22"/>
        </w:rPr>
        <w:t>，</w:t>
      </w:r>
      <w:r w:rsidRPr="00413119">
        <w:rPr>
          <w:rFonts w:hint="eastAsia"/>
          <w:sz w:val="22"/>
          <w:szCs w:val="22"/>
        </w:rPr>
        <w:t>147b23-c7</w:t>
      </w:r>
      <w:r w:rsidRPr="00413119">
        <w:rPr>
          <w:rFonts w:hint="eastAsia"/>
          <w:sz w:val="22"/>
          <w:szCs w:val="22"/>
        </w:rPr>
        <w:t>）</w:t>
      </w:r>
      <w:r w:rsidRPr="00413119">
        <w:rPr>
          <w:rFonts w:hAnsi="細明體" w:cs="細明體" w:hint="eastAsia"/>
          <w:sz w:val="22"/>
          <w:szCs w:val="22"/>
        </w:rPr>
        <w:t>；《十誦律》卷</w:t>
      </w:r>
      <w:r w:rsidRPr="00413119">
        <w:rPr>
          <w:rFonts w:hint="eastAsia"/>
          <w:sz w:val="22"/>
          <w:szCs w:val="22"/>
        </w:rPr>
        <w:t>36</w:t>
      </w:r>
      <w:r w:rsidRPr="00413119">
        <w:rPr>
          <w:rFonts w:hint="eastAsia"/>
          <w:sz w:val="22"/>
          <w:szCs w:val="22"/>
        </w:rPr>
        <w:t>（</w:t>
      </w:r>
      <w:r w:rsidRPr="00413119">
        <w:rPr>
          <w:rFonts w:hAnsi="細明體" w:cs="細明體" w:hint="eastAsia"/>
          <w:sz w:val="22"/>
          <w:szCs w:val="22"/>
        </w:rPr>
        <w:t>大正</w:t>
      </w:r>
      <w:r w:rsidRPr="00413119">
        <w:rPr>
          <w:rFonts w:hint="eastAsia"/>
          <w:sz w:val="22"/>
          <w:szCs w:val="22"/>
        </w:rPr>
        <w:t>23</w:t>
      </w:r>
      <w:r w:rsidRPr="00413119">
        <w:rPr>
          <w:rFonts w:hAnsi="細明體" w:cs="細明體" w:hint="eastAsia"/>
          <w:sz w:val="22"/>
          <w:szCs w:val="22"/>
        </w:rPr>
        <w:t>，</w:t>
      </w:r>
      <w:smartTag w:uri="urn:schemas-microsoft-com:office:smarttags" w:element="chmetcnv">
        <w:smartTagPr>
          <w:attr w:name="TCSC" w:val="0"/>
          <w:attr w:name="NumberType" w:val="1"/>
          <w:attr w:name="Negative" w:val="False"/>
          <w:attr w:name="HasSpace" w:val="False"/>
          <w:attr w:name="SourceValue" w:val="262"/>
          <w:attr w:name="UnitName" w:val="a"/>
        </w:smartTagPr>
        <w:r w:rsidRPr="00413119">
          <w:rPr>
            <w:rFonts w:hint="eastAsia"/>
            <w:sz w:val="22"/>
            <w:szCs w:val="22"/>
          </w:rPr>
          <w:t>262a</w:t>
        </w:r>
      </w:smartTag>
      <w:r w:rsidRPr="00413119">
        <w:rPr>
          <w:rFonts w:hint="eastAsia"/>
          <w:sz w:val="22"/>
          <w:szCs w:val="22"/>
        </w:rPr>
        <w:t>11</w:t>
      </w:r>
      <w:smartTag w:uri="urn:schemas-microsoft-com:office:smarttags" w:element="chmetcnv">
        <w:smartTagPr>
          <w:attr w:name="TCSC" w:val="0"/>
          <w:attr w:name="NumberType" w:val="1"/>
          <w:attr w:name="Negative" w:val="True"/>
          <w:attr w:name="HasSpace" w:val="False"/>
          <w:attr w:name="SourceValue" w:val="263"/>
          <w:attr w:name="UnitName" w:val="a"/>
        </w:smartTagPr>
        <w:r w:rsidRPr="00413119">
          <w:rPr>
            <w:rFonts w:hint="eastAsia"/>
            <w:sz w:val="22"/>
            <w:szCs w:val="22"/>
          </w:rPr>
          <w:t>-263a</w:t>
        </w:r>
      </w:smartTag>
      <w:r w:rsidRPr="00413119">
        <w:rPr>
          <w:rFonts w:hint="eastAsia"/>
          <w:sz w:val="22"/>
          <w:szCs w:val="22"/>
        </w:rPr>
        <w:t>6</w:t>
      </w:r>
      <w:r w:rsidRPr="00413119">
        <w:rPr>
          <w:rFonts w:hint="eastAsia"/>
          <w:sz w:val="22"/>
          <w:szCs w:val="22"/>
        </w:rPr>
        <w:t>）</w:t>
      </w:r>
      <w:r w:rsidRPr="00413119">
        <w:rPr>
          <w:rFonts w:hAnsi="細明體" w:cs="細明體" w:hint="eastAsia"/>
          <w:sz w:val="22"/>
          <w:szCs w:val="22"/>
        </w:rPr>
        <w:t>；《根本說一切有部毘奈耶破僧事》卷</w:t>
      </w:r>
      <w:r w:rsidRPr="00413119">
        <w:rPr>
          <w:rFonts w:hint="eastAsia"/>
          <w:sz w:val="22"/>
          <w:szCs w:val="22"/>
        </w:rPr>
        <w:t>19</w:t>
      </w:r>
      <w:r w:rsidRPr="00413119">
        <w:rPr>
          <w:rFonts w:hint="eastAsia"/>
          <w:sz w:val="22"/>
          <w:szCs w:val="22"/>
        </w:rPr>
        <w:t>（</w:t>
      </w:r>
      <w:r w:rsidRPr="00413119">
        <w:rPr>
          <w:rFonts w:hAnsi="細明體" w:cs="細明體" w:hint="eastAsia"/>
          <w:sz w:val="22"/>
          <w:szCs w:val="22"/>
        </w:rPr>
        <w:t>大正</w:t>
      </w:r>
      <w:r w:rsidRPr="00413119">
        <w:rPr>
          <w:rFonts w:hint="eastAsia"/>
          <w:sz w:val="22"/>
          <w:szCs w:val="22"/>
        </w:rPr>
        <w:t>24</w:t>
      </w:r>
      <w:r w:rsidRPr="00413119">
        <w:rPr>
          <w:rFonts w:hAnsi="細明體" w:cs="細明體" w:hint="eastAsia"/>
          <w:sz w:val="22"/>
          <w:szCs w:val="22"/>
        </w:rPr>
        <w:t>，</w:t>
      </w:r>
      <w:r w:rsidRPr="00413119">
        <w:rPr>
          <w:rFonts w:hint="eastAsia"/>
          <w:sz w:val="22"/>
          <w:szCs w:val="22"/>
        </w:rPr>
        <w:t>197b28</w:t>
      </w:r>
      <w:smartTag w:uri="urn:schemas-microsoft-com:office:smarttags" w:element="chmetcnv">
        <w:smartTagPr>
          <w:attr w:name="TCSC" w:val="0"/>
          <w:attr w:name="NumberType" w:val="1"/>
          <w:attr w:name="Negative" w:val="True"/>
          <w:attr w:name="HasSpace" w:val="False"/>
          <w:attr w:name="SourceValue" w:val="198"/>
          <w:attr w:name="UnitName" w:val="C"/>
        </w:smartTagPr>
        <w:r w:rsidRPr="00413119">
          <w:rPr>
            <w:rFonts w:hint="eastAsia"/>
            <w:sz w:val="22"/>
            <w:szCs w:val="22"/>
          </w:rPr>
          <w:t>-198c</w:t>
        </w:r>
      </w:smartTag>
      <w:r w:rsidRPr="00413119">
        <w:rPr>
          <w:rFonts w:hint="eastAsia"/>
          <w:sz w:val="22"/>
          <w:szCs w:val="22"/>
        </w:rPr>
        <w:t>6</w:t>
      </w:r>
      <w:r w:rsidRPr="00413119">
        <w:rPr>
          <w:rFonts w:hint="eastAsia"/>
          <w:sz w:val="22"/>
          <w:szCs w:val="22"/>
        </w:rPr>
        <w:t>）</w:t>
      </w:r>
      <w:r w:rsidRPr="00413119">
        <w:rPr>
          <w:rFonts w:hAnsi="細明體" w:cs="細明體" w:hint="eastAsia"/>
          <w:sz w:val="22"/>
          <w:szCs w:val="22"/>
        </w:rPr>
        <w:t>；《鼻奈耶》卷</w:t>
      </w:r>
      <w:r w:rsidRPr="00413119">
        <w:rPr>
          <w:rFonts w:hint="eastAsia"/>
          <w:sz w:val="22"/>
          <w:szCs w:val="22"/>
        </w:rPr>
        <w:t>5</w:t>
      </w:r>
      <w:r w:rsidRPr="00413119">
        <w:rPr>
          <w:rFonts w:hint="eastAsia"/>
          <w:sz w:val="22"/>
          <w:szCs w:val="22"/>
        </w:rPr>
        <w:t>（</w:t>
      </w:r>
      <w:r w:rsidRPr="00413119">
        <w:rPr>
          <w:rFonts w:hAnsi="細明體" w:cs="細明體" w:hint="eastAsia"/>
          <w:sz w:val="22"/>
          <w:szCs w:val="22"/>
        </w:rPr>
        <w:t>大正</w:t>
      </w:r>
      <w:r w:rsidRPr="00413119">
        <w:rPr>
          <w:rFonts w:hint="eastAsia"/>
          <w:sz w:val="22"/>
          <w:szCs w:val="22"/>
        </w:rPr>
        <w:t>24</w:t>
      </w:r>
      <w:r w:rsidRPr="00413119">
        <w:rPr>
          <w:rFonts w:hAnsi="細明體" w:cs="細明體" w:hint="eastAsia"/>
          <w:sz w:val="22"/>
          <w:szCs w:val="22"/>
        </w:rPr>
        <w:t>，</w:t>
      </w:r>
      <w:smartTag w:uri="urn:schemas-microsoft-com:office:smarttags" w:element="chmetcnv">
        <w:smartTagPr>
          <w:attr w:name="TCSC" w:val="0"/>
          <w:attr w:name="NumberType" w:val="1"/>
          <w:attr w:name="Negative" w:val="False"/>
          <w:attr w:name="HasSpace" w:val="False"/>
          <w:attr w:name="SourceValue" w:val="871"/>
          <w:attr w:name="UnitName" w:val="C"/>
        </w:smartTagPr>
        <w:r w:rsidRPr="00413119">
          <w:rPr>
            <w:rFonts w:hint="eastAsia"/>
            <w:sz w:val="22"/>
            <w:szCs w:val="22"/>
          </w:rPr>
          <w:t>871c</w:t>
        </w:r>
      </w:smartTag>
      <w:r w:rsidRPr="00413119">
        <w:rPr>
          <w:rFonts w:hint="eastAsia"/>
          <w:sz w:val="22"/>
          <w:szCs w:val="22"/>
        </w:rPr>
        <w:t>20-872b17</w:t>
      </w:r>
      <w:r w:rsidRPr="00413119">
        <w:rPr>
          <w:rFonts w:hint="eastAsia"/>
          <w:sz w:val="22"/>
          <w:szCs w:val="22"/>
        </w:rPr>
        <w:t>）</w:t>
      </w:r>
      <w:r w:rsidRPr="00413119">
        <w:rPr>
          <w:rFonts w:hAnsi="細明體" w:cs="細明體" w:hint="eastAsia"/>
          <w:sz w:val="22"/>
          <w:szCs w:val="22"/>
        </w:rPr>
        <w:t>；《</w:t>
      </w:r>
      <w:r w:rsidRPr="00413119">
        <w:rPr>
          <w:rFonts w:hint="eastAsia"/>
          <w:sz w:val="22"/>
          <w:szCs w:val="22"/>
        </w:rPr>
        <w:t>阿毘達磨</w:t>
      </w:r>
      <w:r w:rsidRPr="00413119">
        <w:rPr>
          <w:rFonts w:hAnsi="細明體" w:cs="細明體" w:hint="eastAsia"/>
          <w:sz w:val="22"/>
          <w:szCs w:val="22"/>
        </w:rPr>
        <w:t>大毘婆沙論》卷</w:t>
      </w:r>
      <w:r w:rsidRPr="00413119">
        <w:rPr>
          <w:rFonts w:hint="eastAsia"/>
          <w:sz w:val="22"/>
          <w:szCs w:val="22"/>
        </w:rPr>
        <w:t>83</w:t>
      </w:r>
      <w:r w:rsidRPr="00413119">
        <w:rPr>
          <w:rFonts w:hint="eastAsia"/>
          <w:sz w:val="22"/>
          <w:szCs w:val="22"/>
        </w:rPr>
        <w:t>（</w:t>
      </w:r>
      <w:r w:rsidRPr="00413119">
        <w:rPr>
          <w:rFonts w:hAnsi="細明體" w:cs="細明體" w:hint="eastAsia"/>
          <w:sz w:val="22"/>
          <w:szCs w:val="22"/>
        </w:rPr>
        <w:t>大正</w:t>
      </w:r>
      <w:r w:rsidRPr="00413119">
        <w:rPr>
          <w:rFonts w:hint="eastAsia"/>
          <w:sz w:val="22"/>
          <w:szCs w:val="22"/>
        </w:rPr>
        <w:t>27</w:t>
      </w:r>
      <w:r w:rsidRPr="00413119">
        <w:rPr>
          <w:rFonts w:hAnsi="細明體" w:cs="細明體" w:hint="eastAsia"/>
          <w:sz w:val="22"/>
          <w:szCs w:val="22"/>
        </w:rPr>
        <w:t>，</w:t>
      </w:r>
      <w:smartTag w:uri="urn:schemas-microsoft-com:office:smarttags" w:element="chmetcnv">
        <w:smartTagPr>
          <w:attr w:name="TCSC" w:val="0"/>
          <w:attr w:name="NumberType" w:val="1"/>
          <w:attr w:name="Negative" w:val="False"/>
          <w:attr w:name="HasSpace" w:val="False"/>
          <w:attr w:name="SourceValue" w:val="429"/>
          <w:attr w:name="UnitName" w:val="a"/>
        </w:smartTagPr>
        <w:r w:rsidRPr="00413119">
          <w:rPr>
            <w:rFonts w:hint="eastAsia"/>
            <w:sz w:val="22"/>
            <w:szCs w:val="22"/>
          </w:rPr>
          <w:t>429a</w:t>
        </w:r>
      </w:smartTag>
      <w:r w:rsidRPr="00413119">
        <w:rPr>
          <w:rFonts w:hint="eastAsia"/>
          <w:sz w:val="22"/>
          <w:szCs w:val="22"/>
        </w:rPr>
        <w:t>12-b2</w:t>
      </w:r>
      <w:r w:rsidRPr="00413119">
        <w:rPr>
          <w:rFonts w:hint="eastAsia"/>
          <w:sz w:val="22"/>
          <w:szCs w:val="22"/>
        </w:rPr>
        <w:t>）</w:t>
      </w:r>
      <w:r w:rsidRPr="00413119">
        <w:rPr>
          <w:rFonts w:hAnsi="細明體" w:cs="細明體" w:hint="eastAsia"/>
          <w:sz w:val="22"/>
          <w:szCs w:val="22"/>
        </w:rPr>
        <w:t>。</w:t>
      </w:r>
    </w:p>
  </w:footnote>
  <w:footnote w:id="21">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（城）－【宋】【元】【明】【宮】。</w:t>
      </w:r>
      <w:r w:rsidRPr="00413119">
        <w:rPr>
          <w:rFonts w:hAnsi="新細明體"/>
          <w:sz w:val="22"/>
          <w:szCs w:val="22"/>
        </w:rPr>
        <w:t>（大正</w:t>
      </w:r>
      <w:r w:rsidRPr="00413119">
        <w:rPr>
          <w:sz w:val="22"/>
          <w:szCs w:val="22"/>
        </w:rPr>
        <w:t>26</w:t>
      </w:r>
      <w:r w:rsidRPr="00413119">
        <w:rPr>
          <w:rFonts w:hAnsi="新細明體"/>
          <w:sz w:val="22"/>
          <w:szCs w:val="22"/>
        </w:rPr>
        <w:t>，</w:t>
      </w:r>
      <w:r w:rsidRPr="00413119">
        <w:rPr>
          <w:rFonts w:hint="eastAsia"/>
          <w:sz w:val="22"/>
          <w:szCs w:val="22"/>
        </w:rPr>
        <w:t>74</w:t>
      </w:r>
      <w:r w:rsidRPr="00413119">
        <w:rPr>
          <w:sz w:val="22"/>
          <w:szCs w:val="22"/>
        </w:rPr>
        <w:t>d</w:t>
      </w:r>
      <w:r w:rsidRPr="00413119">
        <w:rPr>
          <w:rFonts w:hAnsi="新細明體"/>
          <w:sz w:val="22"/>
          <w:szCs w:val="22"/>
        </w:rPr>
        <w:t>，</w:t>
      </w:r>
      <w:r w:rsidRPr="00413119">
        <w:rPr>
          <w:sz w:val="22"/>
          <w:szCs w:val="22"/>
        </w:rPr>
        <w:t>n.</w:t>
      </w:r>
      <w:r w:rsidRPr="00413119">
        <w:rPr>
          <w:rFonts w:hint="eastAsia"/>
          <w:sz w:val="22"/>
          <w:szCs w:val="22"/>
        </w:rPr>
        <w:t>11</w:t>
      </w:r>
      <w:r w:rsidRPr="00413119">
        <w:rPr>
          <w:rFonts w:hAnsi="新細明體"/>
          <w:sz w:val="22"/>
          <w:szCs w:val="22"/>
        </w:rPr>
        <w:t>）</w:t>
      </w:r>
    </w:p>
  </w:footnote>
  <w:footnote w:id="22">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sz w:val="22"/>
          <w:szCs w:val="22"/>
        </w:rPr>
        <w:t xml:space="preserve"> </w:t>
      </w:r>
      <w:r w:rsidRPr="00413119">
        <w:rPr>
          <w:rFonts w:hint="eastAsia"/>
          <w:sz w:val="22"/>
          <w:szCs w:val="22"/>
        </w:rPr>
        <w:t>故＋（佛）【宋】【元】【明】【宮】。</w:t>
      </w:r>
      <w:r w:rsidRPr="00413119">
        <w:rPr>
          <w:rFonts w:hAnsi="新細明體"/>
          <w:sz w:val="22"/>
          <w:szCs w:val="22"/>
        </w:rPr>
        <w:t>（大正</w:t>
      </w:r>
      <w:r w:rsidRPr="00413119">
        <w:rPr>
          <w:sz w:val="22"/>
          <w:szCs w:val="22"/>
        </w:rPr>
        <w:t>26</w:t>
      </w:r>
      <w:r w:rsidRPr="00413119">
        <w:rPr>
          <w:rFonts w:hAnsi="新細明體"/>
          <w:sz w:val="22"/>
          <w:szCs w:val="22"/>
        </w:rPr>
        <w:t>，</w:t>
      </w:r>
      <w:r w:rsidRPr="00413119">
        <w:rPr>
          <w:rFonts w:hint="eastAsia"/>
          <w:sz w:val="22"/>
          <w:szCs w:val="22"/>
        </w:rPr>
        <w:t>74</w:t>
      </w:r>
      <w:r w:rsidRPr="00413119">
        <w:rPr>
          <w:sz w:val="22"/>
          <w:szCs w:val="22"/>
        </w:rPr>
        <w:t>d</w:t>
      </w:r>
      <w:r w:rsidRPr="00413119">
        <w:rPr>
          <w:rFonts w:hAnsi="新細明體"/>
          <w:sz w:val="22"/>
          <w:szCs w:val="22"/>
        </w:rPr>
        <w:t>，</w:t>
      </w:r>
      <w:r w:rsidRPr="00413119">
        <w:rPr>
          <w:sz w:val="22"/>
          <w:szCs w:val="22"/>
        </w:rPr>
        <w:t>n.</w:t>
      </w:r>
      <w:r w:rsidRPr="00413119">
        <w:rPr>
          <w:rFonts w:hint="eastAsia"/>
          <w:sz w:val="22"/>
          <w:szCs w:val="22"/>
        </w:rPr>
        <w:t>12</w:t>
      </w:r>
      <w:r w:rsidRPr="00413119">
        <w:rPr>
          <w:rFonts w:hAnsi="新細明體"/>
          <w:sz w:val="22"/>
          <w:szCs w:val="22"/>
        </w:rPr>
        <w:t>）</w:t>
      </w:r>
    </w:p>
  </w:footnote>
  <w:footnote w:id="23">
    <w:p w:rsidR="00471912" w:rsidRPr="00413119" w:rsidRDefault="00471912" w:rsidP="00DB6515">
      <w:pPr>
        <w:pStyle w:val="a3"/>
        <w:overflowPunct w:val="0"/>
        <w:ind w:left="792" w:hangingChars="360" w:hanging="792"/>
        <w:jc w:val="both"/>
        <w:rPr>
          <w:sz w:val="22"/>
        </w:rPr>
      </w:pPr>
      <w:r w:rsidRPr="00413119">
        <w:rPr>
          <w:rStyle w:val="a6"/>
          <w:sz w:val="22"/>
          <w:szCs w:val="22"/>
        </w:rPr>
        <w:footnoteRef/>
      </w:r>
      <w:r w:rsidRPr="00413119">
        <w:rPr>
          <w:rFonts w:hint="eastAsia"/>
          <w:sz w:val="22"/>
          <w:szCs w:val="22"/>
        </w:rPr>
        <w:t xml:space="preserve"> </w:t>
      </w:r>
      <w:r w:rsidRPr="00413119">
        <w:rPr>
          <w:sz w:val="22"/>
          <w:szCs w:val="22"/>
        </w:rPr>
        <w:t>（</w:t>
      </w:r>
      <w:r w:rsidRPr="00413119">
        <w:rPr>
          <w:sz w:val="22"/>
          <w:szCs w:val="22"/>
        </w:rPr>
        <w:t>1</w:t>
      </w:r>
      <w:r w:rsidRPr="00413119">
        <w:rPr>
          <w:sz w:val="22"/>
          <w:szCs w:val="22"/>
        </w:rPr>
        <w:t>）</w:t>
      </w:r>
      <w:r w:rsidRPr="00413119">
        <w:rPr>
          <w:rFonts w:hint="eastAsia"/>
          <w:sz w:val="22"/>
        </w:rPr>
        <w:t>瓜生津隆真，《十住毘婆沙論》（Ⅱ）（《新國譯大藏經》</w:t>
      </w:r>
      <w:r w:rsidRPr="00413119">
        <w:rPr>
          <w:sz w:val="22"/>
        </w:rPr>
        <w:t>1</w:t>
      </w:r>
      <w:r w:rsidRPr="00413119">
        <w:rPr>
          <w:rFonts w:hint="eastAsia"/>
          <w:sz w:val="22"/>
        </w:rPr>
        <w:t>3</w:t>
      </w:r>
      <w:r w:rsidRPr="00413119">
        <w:rPr>
          <w:rFonts w:hint="eastAsia"/>
          <w:sz w:val="22"/>
        </w:rPr>
        <w:t>，</w:t>
      </w:r>
      <w:r w:rsidRPr="00413119">
        <w:rPr>
          <w:rFonts w:hint="eastAsia"/>
          <w:sz w:val="22"/>
        </w:rPr>
        <w:t>p.233</w:t>
      </w:r>
      <w:r w:rsidRPr="00413119">
        <w:rPr>
          <w:rFonts w:hint="eastAsia"/>
          <w:sz w:val="22"/>
        </w:rPr>
        <w:t>，</w:t>
      </w:r>
      <w:r w:rsidRPr="00413119">
        <w:rPr>
          <w:rFonts w:hint="eastAsia"/>
          <w:sz w:val="22"/>
        </w:rPr>
        <w:t>n.</w:t>
      </w:r>
      <w:r w:rsidRPr="00413119">
        <w:rPr>
          <w:sz w:val="22"/>
        </w:rPr>
        <w:t>13</w:t>
      </w:r>
      <w:r w:rsidRPr="00413119">
        <w:rPr>
          <w:rFonts w:hint="eastAsia"/>
          <w:sz w:val="22"/>
        </w:rPr>
        <w:t>）：</w:t>
      </w:r>
    </w:p>
    <w:p w:rsidR="00471912" w:rsidRPr="00413119" w:rsidRDefault="00471912" w:rsidP="007F5790">
      <w:pPr>
        <w:pStyle w:val="a3"/>
        <w:overflowPunct w:val="0"/>
        <w:ind w:leftChars="335" w:left="804"/>
        <w:jc w:val="both"/>
        <w:rPr>
          <w:sz w:val="22"/>
          <w:szCs w:val="22"/>
        </w:rPr>
      </w:pPr>
      <w:r w:rsidRPr="00413119">
        <w:rPr>
          <w:rFonts w:hint="eastAsia"/>
          <w:b/>
          <w:sz w:val="22"/>
          <w:szCs w:val="22"/>
        </w:rPr>
        <w:t>韋羅闍國</w:t>
      </w:r>
      <w:r w:rsidRPr="00413119">
        <w:rPr>
          <w:rFonts w:hint="eastAsia"/>
          <w:sz w:val="22"/>
          <w:szCs w:val="22"/>
        </w:rPr>
        <w:t>：</w:t>
      </w:r>
      <w:r w:rsidRPr="00413119">
        <w:rPr>
          <w:sz w:val="22"/>
          <w:szCs w:val="22"/>
        </w:rPr>
        <w:t>Verañjā</w:t>
      </w:r>
      <w:r w:rsidRPr="00413119">
        <w:rPr>
          <w:sz w:val="22"/>
          <w:szCs w:val="22"/>
        </w:rPr>
        <w:t>之音寫，或作</w:t>
      </w:r>
      <w:r w:rsidRPr="00413119">
        <w:rPr>
          <w:rFonts w:hint="eastAsia"/>
          <w:b/>
          <w:sz w:val="22"/>
          <w:szCs w:val="22"/>
        </w:rPr>
        <w:t>毘蘭若</w:t>
      </w:r>
      <w:r w:rsidRPr="00413119">
        <w:rPr>
          <w:rFonts w:hint="eastAsia"/>
          <w:sz w:val="22"/>
          <w:szCs w:val="22"/>
        </w:rPr>
        <w:t>。</w:t>
      </w:r>
    </w:p>
    <w:p w:rsidR="00471912" w:rsidRPr="00413119" w:rsidRDefault="00471912" w:rsidP="00EA26EC">
      <w:pPr>
        <w:pStyle w:val="a3"/>
        <w:overflowPunct w:val="0"/>
        <w:ind w:leftChars="105" w:left="791" w:hangingChars="245" w:hanging="539"/>
        <w:jc w:val="both"/>
        <w:rPr>
          <w:rFonts w:ascii="標楷體" w:eastAsia="標楷體" w:hAnsi="標楷體"/>
          <w:sz w:val="22"/>
          <w:szCs w:val="22"/>
        </w:rPr>
      </w:pPr>
      <w:r w:rsidRPr="00413119">
        <w:rPr>
          <w:sz w:val="22"/>
        </w:rPr>
        <w:t>（</w:t>
      </w:r>
      <w:r w:rsidRPr="00413119">
        <w:rPr>
          <w:rFonts w:hint="eastAsia"/>
          <w:sz w:val="22"/>
        </w:rPr>
        <w:t>2</w:t>
      </w:r>
      <w:r w:rsidRPr="00413119">
        <w:rPr>
          <w:sz w:val="22"/>
        </w:rPr>
        <w:t>）</w:t>
      </w:r>
      <w:r w:rsidRPr="00413119">
        <w:rPr>
          <w:rFonts w:hint="eastAsia"/>
          <w:spacing w:val="8"/>
          <w:sz w:val="22"/>
          <w:szCs w:val="22"/>
        </w:rPr>
        <w:t>毘蘭若市：</w:t>
      </w:r>
      <w:r w:rsidRPr="00413119">
        <w:rPr>
          <w:rFonts w:hint="eastAsia"/>
          <w:b/>
          <w:spacing w:val="8"/>
          <w:sz w:val="22"/>
          <w:szCs w:val="22"/>
        </w:rPr>
        <w:t>毘蘭若</w:t>
      </w:r>
      <w:r w:rsidRPr="00413119">
        <w:rPr>
          <w:rFonts w:hint="eastAsia"/>
          <w:spacing w:val="8"/>
          <w:sz w:val="22"/>
          <w:szCs w:val="22"/>
        </w:rPr>
        <w:t>，梵名</w:t>
      </w:r>
      <w:r w:rsidRPr="00413119">
        <w:rPr>
          <w:rFonts w:hint="eastAsia"/>
          <w:spacing w:val="8"/>
          <w:sz w:val="22"/>
          <w:szCs w:val="22"/>
        </w:rPr>
        <w:t>Vai</w:t>
      </w:r>
      <w:r w:rsidRPr="00413119">
        <w:rPr>
          <w:spacing w:val="8"/>
          <w:sz w:val="22"/>
          <w:szCs w:val="22"/>
        </w:rPr>
        <w:t>rañjā</w:t>
      </w:r>
      <w:r w:rsidRPr="00413119">
        <w:rPr>
          <w:rFonts w:hint="eastAsia"/>
          <w:spacing w:val="8"/>
          <w:sz w:val="22"/>
          <w:szCs w:val="22"/>
        </w:rPr>
        <w:t>，巴利名</w:t>
      </w:r>
      <w:r w:rsidRPr="00413119">
        <w:rPr>
          <w:spacing w:val="8"/>
          <w:sz w:val="22"/>
          <w:szCs w:val="22"/>
        </w:rPr>
        <w:t>Verañjā</w:t>
      </w:r>
      <w:r w:rsidRPr="00413119">
        <w:rPr>
          <w:rFonts w:hint="eastAsia"/>
          <w:spacing w:val="8"/>
          <w:sz w:val="22"/>
          <w:szCs w:val="22"/>
        </w:rPr>
        <w:t>。乃憍薩羅國（梵</w:t>
      </w:r>
      <w:r w:rsidRPr="00413119">
        <w:rPr>
          <w:sz w:val="22"/>
          <w:szCs w:val="22"/>
        </w:rPr>
        <w:t>kauśala</w:t>
      </w:r>
      <w:r w:rsidRPr="00413119">
        <w:rPr>
          <w:rFonts w:hint="eastAsia"/>
          <w:sz w:val="22"/>
          <w:szCs w:val="22"/>
        </w:rPr>
        <w:t>，巴</w:t>
      </w:r>
      <w:r w:rsidRPr="00413119">
        <w:rPr>
          <w:sz w:val="22"/>
          <w:szCs w:val="22"/>
        </w:rPr>
        <w:t>Kosalā</w:t>
      </w:r>
      <w:r w:rsidRPr="00413119">
        <w:rPr>
          <w:rFonts w:hint="eastAsia"/>
          <w:sz w:val="22"/>
          <w:szCs w:val="22"/>
        </w:rPr>
        <w:t>）之都市名。又作鞞蘭帝市、毘羅然市、鞞蘭若市、</w:t>
      </w:r>
      <w:r w:rsidRPr="00413119">
        <w:rPr>
          <w:rFonts w:hint="eastAsia"/>
          <w:b/>
          <w:sz w:val="22"/>
          <w:szCs w:val="22"/>
        </w:rPr>
        <w:t>隨蘭然</w:t>
      </w:r>
      <w:r w:rsidRPr="00413119">
        <w:rPr>
          <w:rFonts w:hint="eastAsia"/>
          <w:sz w:val="22"/>
          <w:szCs w:val="22"/>
        </w:rPr>
        <w:t>市。依據律藏經分別第一波羅夷（巴</w:t>
      </w:r>
      <w:r w:rsidRPr="00413119">
        <w:rPr>
          <w:sz w:val="22"/>
          <w:szCs w:val="22"/>
        </w:rPr>
        <w:t>pārājika</w:t>
      </w:r>
      <w:r w:rsidRPr="00413119">
        <w:rPr>
          <w:rFonts w:hint="eastAsia"/>
          <w:sz w:val="22"/>
          <w:szCs w:val="22"/>
        </w:rPr>
        <w:t>）之記述，釋尊止住於毘蘭若時，遭逢飢饉，無物可食，時值北路馬商人率五百匹馬至此地過雨期，馬商人即將馬麥分食與釋尊與比丘。（《佛光大辭典》（四），</w:t>
      </w:r>
      <w:r w:rsidRPr="00413119">
        <w:rPr>
          <w:rFonts w:hint="eastAsia"/>
          <w:sz w:val="22"/>
          <w:szCs w:val="22"/>
        </w:rPr>
        <w:t>p.3861</w:t>
      </w:r>
      <w:r w:rsidRPr="00413119">
        <w:rPr>
          <w:sz w:val="22"/>
          <w:szCs w:val="22"/>
        </w:rPr>
        <w:t>.1</w:t>
      </w:r>
      <w:r w:rsidRPr="00413119">
        <w:rPr>
          <w:rFonts w:hint="eastAsia"/>
          <w:sz w:val="22"/>
          <w:szCs w:val="22"/>
        </w:rPr>
        <w:t>）</w:t>
      </w:r>
    </w:p>
  </w:footnote>
  <w:footnote w:id="24">
    <w:p w:rsidR="00471912" w:rsidRPr="00413119" w:rsidRDefault="00471912" w:rsidP="00DB6515">
      <w:pPr>
        <w:pStyle w:val="a3"/>
        <w:overflowPunct w:val="0"/>
        <w:ind w:left="792" w:hangingChars="360" w:hanging="792"/>
        <w:jc w:val="both"/>
        <w:rPr>
          <w:sz w:val="22"/>
          <w:szCs w:val="22"/>
        </w:rPr>
      </w:pPr>
      <w:r w:rsidRPr="00413119">
        <w:rPr>
          <w:rStyle w:val="a6"/>
          <w:sz w:val="22"/>
        </w:rPr>
        <w:footnoteRef/>
      </w:r>
      <w:r w:rsidRPr="00413119">
        <w:rPr>
          <w:rFonts w:hint="eastAsia"/>
          <w:sz w:val="22"/>
          <w:szCs w:val="22"/>
        </w:rPr>
        <w:t xml:space="preserve"> </w:t>
      </w:r>
      <w:r w:rsidRPr="00413119">
        <w:rPr>
          <w:sz w:val="22"/>
          <w:szCs w:val="22"/>
        </w:rPr>
        <w:t>（</w:t>
      </w:r>
      <w:r w:rsidRPr="00413119">
        <w:rPr>
          <w:sz w:val="22"/>
          <w:szCs w:val="22"/>
        </w:rPr>
        <w:t>1</w:t>
      </w:r>
      <w:r w:rsidRPr="00413119">
        <w:rPr>
          <w:sz w:val="22"/>
          <w:szCs w:val="22"/>
        </w:rPr>
        <w:t>）</w:t>
      </w:r>
      <w:r w:rsidRPr="00413119">
        <w:rPr>
          <w:rFonts w:ascii="新細明體" w:hint="eastAsia"/>
          <w:sz w:val="22"/>
          <w:szCs w:val="22"/>
        </w:rPr>
        <w:t>參見</w:t>
      </w:r>
      <w:r w:rsidRPr="00413119">
        <w:rPr>
          <w:rFonts w:hint="eastAsia"/>
          <w:sz w:val="22"/>
          <w:szCs w:val="22"/>
        </w:rPr>
        <w:t>《中本起經》卷</w:t>
      </w:r>
      <w:r w:rsidRPr="00413119">
        <w:rPr>
          <w:rFonts w:hint="eastAsia"/>
          <w:sz w:val="22"/>
          <w:szCs w:val="22"/>
        </w:rPr>
        <w:t>2</w:t>
      </w:r>
      <w:r w:rsidRPr="00413119">
        <w:rPr>
          <w:rFonts w:hint="eastAsia"/>
          <w:sz w:val="22"/>
          <w:szCs w:val="22"/>
        </w:rPr>
        <w:t>〈</w:t>
      </w:r>
      <w:r w:rsidRPr="00413119">
        <w:rPr>
          <w:rFonts w:hint="eastAsia"/>
          <w:sz w:val="22"/>
          <w:szCs w:val="22"/>
        </w:rPr>
        <w:t>13</w:t>
      </w:r>
      <w:r w:rsidRPr="00413119">
        <w:rPr>
          <w:rFonts w:hint="eastAsia"/>
          <w:sz w:val="22"/>
          <w:szCs w:val="22"/>
        </w:rPr>
        <w:t>佛食馬麥品〉（大正</w:t>
      </w:r>
      <w:r w:rsidRPr="00413119">
        <w:rPr>
          <w:rFonts w:hint="eastAsia"/>
          <w:sz w:val="22"/>
          <w:szCs w:val="22"/>
        </w:rPr>
        <w:t>4</w:t>
      </w:r>
      <w:r w:rsidRPr="00413119">
        <w:rPr>
          <w:rFonts w:hint="eastAsia"/>
          <w:sz w:val="22"/>
          <w:szCs w:val="22"/>
        </w:rPr>
        <w:t>，</w:t>
      </w:r>
      <w:smartTag w:uri="urn:schemas-microsoft-com:office:smarttags" w:element="chmetcnv">
        <w:smartTagPr>
          <w:attr w:name="UnitName" w:val="C"/>
          <w:attr w:name="SourceValue" w:val="162"/>
          <w:attr w:name="HasSpace" w:val="False"/>
          <w:attr w:name="Negative" w:val="False"/>
          <w:attr w:name="NumberType" w:val="1"/>
          <w:attr w:name="TCSC" w:val="0"/>
        </w:smartTagPr>
        <w:r w:rsidRPr="00413119">
          <w:rPr>
            <w:rFonts w:hint="eastAsia"/>
            <w:sz w:val="22"/>
            <w:szCs w:val="22"/>
          </w:rPr>
          <w:t>162c</w:t>
        </w:r>
      </w:smartTag>
      <w:r w:rsidRPr="00413119">
        <w:rPr>
          <w:rFonts w:hint="eastAsia"/>
          <w:sz w:val="22"/>
          <w:szCs w:val="22"/>
        </w:rPr>
        <w:t>16</w:t>
      </w:r>
      <w:smartTag w:uri="urn:schemas-microsoft-com:office:smarttags" w:element="chmetcnv">
        <w:smartTagPr>
          <w:attr w:name="UnitName" w:val="a"/>
          <w:attr w:name="SourceValue" w:val="163"/>
          <w:attr w:name="HasSpace" w:val="False"/>
          <w:attr w:name="Negative" w:val="True"/>
          <w:attr w:name="NumberType" w:val="1"/>
          <w:attr w:name="TCSC" w:val="0"/>
        </w:smartTagPr>
        <w:r w:rsidRPr="00413119">
          <w:rPr>
            <w:rFonts w:hint="eastAsia"/>
            <w:sz w:val="22"/>
            <w:szCs w:val="22"/>
          </w:rPr>
          <w:t>-163a</w:t>
        </w:r>
      </w:smartTag>
      <w:r w:rsidRPr="00413119">
        <w:rPr>
          <w:rFonts w:hint="eastAsia"/>
          <w:sz w:val="22"/>
          <w:szCs w:val="22"/>
        </w:rPr>
        <w:t>21</w:t>
      </w:r>
      <w:r w:rsidRPr="00413119">
        <w:rPr>
          <w:rFonts w:hint="eastAsia"/>
          <w:sz w:val="22"/>
          <w:szCs w:val="22"/>
        </w:rPr>
        <w:t>），</w:t>
      </w:r>
      <w:r w:rsidRPr="00413119">
        <w:rPr>
          <w:rFonts w:ascii="新細明體" w:hint="eastAsia"/>
          <w:sz w:val="22"/>
          <w:szCs w:val="22"/>
        </w:rPr>
        <w:t>《大寶積經》卷</w:t>
      </w:r>
      <w:r w:rsidRPr="00413119">
        <w:rPr>
          <w:sz w:val="22"/>
          <w:szCs w:val="22"/>
        </w:rPr>
        <w:t>108</w:t>
      </w:r>
      <w:r w:rsidRPr="00413119">
        <w:rPr>
          <w:rFonts w:hint="eastAsia"/>
          <w:sz w:val="22"/>
          <w:szCs w:val="22"/>
        </w:rPr>
        <w:t>〈</w:t>
      </w:r>
      <w:r w:rsidRPr="00413119">
        <w:rPr>
          <w:rFonts w:hint="eastAsia"/>
          <w:sz w:val="22"/>
          <w:szCs w:val="22"/>
        </w:rPr>
        <w:t>38</w:t>
      </w:r>
      <w:r w:rsidRPr="00413119">
        <w:rPr>
          <w:rFonts w:hint="eastAsia"/>
          <w:sz w:val="22"/>
          <w:szCs w:val="22"/>
        </w:rPr>
        <w:t>大乘方便會〉</w:t>
      </w:r>
      <w:r w:rsidRPr="00413119">
        <w:rPr>
          <w:sz w:val="22"/>
          <w:szCs w:val="22"/>
        </w:rPr>
        <w:t>（大正</w:t>
      </w:r>
      <w:r w:rsidRPr="00413119">
        <w:rPr>
          <w:sz w:val="22"/>
          <w:szCs w:val="22"/>
        </w:rPr>
        <w:t>11</w:t>
      </w:r>
      <w:r w:rsidRPr="00413119">
        <w:rPr>
          <w:sz w:val="22"/>
          <w:szCs w:val="22"/>
        </w:rPr>
        <w:t>，</w:t>
      </w:r>
      <w:r w:rsidRPr="00413119">
        <w:rPr>
          <w:sz w:val="22"/>
          <w:szCs w:val="22"/>
        </w:rPr>
        <w:t>606b4-c23</w:t>
      </w:r>
      <w:r w:rsidRPr="00413119">
        <w:rPr>
          <w:sz w:val="22"/>
          <w:szCs w:val="22"/>
        </w:rPr>
        <w:t>）</w:t>
      </w:r>
      <w:r w:rsidRPr="00413119">
        <w:rPr>
          <w:rFonts w:hint="eastAsia"/>
          <w:sz w:val="22"/>
          <w:szCs w:val="22"/>
        </w:rPr>
        <w:t>，《根本說一切有部毘奈耶藥事》卷</w:t>
      </w:r>
      <w:r w:rsidRPr="00413119">
        <w:rPr>
          <w:rFonts w:hint="eastAsia"/>
          <w:sz w:val="22"/>
          <w:szCs w:val="22"/>
        </w:rPr>
        <w:t>18</w:t>
      </w:r>
      <w:r w:rsidRPr="00413119">
        <w:rPr>
          <w:rFonts w:hint="eastAsia"/>
          <w:sz w:val="22"/>
          <w:szCs w:val="22"/>
        </w:rPr>
        <w:t>（大正</w:t>
      </w:r>
      <w:r w:rsidRPr="00413119">
        <w:rPr>
          <w:rFonts w:hint="eastAsia"/>
          <w:sz w:val="22"/>
          <w:szCs w:val="22"/>
        </w:rPr>
        <w:t>24</w:t>
      </w:r>
      <w:r w:rsidRPr="00413119">
        <w:rPr>
          <w:rFonts w:hint="eastAsia"/>
          <w:sz w:val="22"/>
          <w:szCs w:val="22"/>
        </w:rPr>
        <w:t>，</w:t>
      </w:r>
      <w:smartTag w:uri="urn:schemas-microsoft-com:office:smarttags" w:element="chmetcnv">
        <w:smartTagPr>
          <w:attr w:name="UnitName" w:val="a"/>
          <w:attr w:name="SourceValue" w:val="96"/>
          <w:attr w:name="HasSpace" w:val="False"/>
          <w:attr w:name="Negative" w:val="False"/>
          <w:attr w:name="NumberType" w:val="1"/>
          <w:attr w:name="TCSC" w:val="0"/>
        </w:smartTagPr>
        <w:r w:rsidRPr="00413119">
          <w:rPr>
            <w:rFonts w:hint="eastAsia"/>
            <w:sz w:val="22"/>
            <w:szCs w:val="22"/>
          </w:rPr>
          <w:t>96a</w:t>
        </w:r>
      </w:smartTag>
      <w:r w:rsidRPr="00413119">
        <w:rPr>
          <w:rFonts w:hint="eastAsia"/>
          <w:sz w:val="22"/>
          <w:szCs w:val="22"/>
        </w:rPr>
        <w:t>12-b7</w:t>
      </w:r>
      <w:r w:rsidRPr="00413119">
        <w:rPr>
          <w:rFonts w:hint="eastAsia"/>
          <w:sz w:val="22"/>
          <w:szCs w:val="22"/>
        </w:rPr>
        <w:t>）；《大智度論》卷</w:t>
      </w:r>
      <w:r w:rsidRPr="00413119">
        <w:rPr>
          <w:rFonts w:hint="eastAsia"/>
          <w:sz w:val="22"/>
          <w:szCs w:val="22"/>
        </w:rPr>
        <w:t>9</w:t>
      </w:r>
      <w:r w:rsidRPr="00413119">
        <w:rPr>
          <w:rFonts w:hint="eastAsia"/>
          <w:sz w:val="22"/>
          <w:szCs w:val="22"/>
        </w:rPr>
        <w:t>〈</w:t>
      </w:r>
      <w:r w:rsidRPr="00413119">
        <w:rPr>
          <w:rFonts w:hint="eastAsia"/>
          <w:sz w:val="22"/>
          <w:szCs w:val="22"/>
        </w:rPr>
        <w:t>1</w:t>
      </w:r>
      <w:r w:rsidRPr="00413119">
        <w:rPr>
          <w:rFonts w:hint="eastAsia"/>
          <w:sz w:val="22"/>
          <w:szCs w:val="22"/>
        </w:rPr>
        <w:t>序品〉（大正</w:t>
      </w:r>
      <w:r w:rsidRPr="00413119">
        <w:rPr>
          <w:rFonts w:hint="eastAsia"/>
          <w:sz w:val="22"/>
          <w:szCs w:val="22"/>
        </w:rPr>
        <w:t>25</w:t>
      </w:r>
      <w:r w:rsidRPr="00413119">
        <w:rPr>
          <w:rFonts w:hint="eastAsia"/>
          <w:sz w:val="22"/>
          <w:szCs w:val="22"/>
        </w:rPr>
        <w:t>，</w:t>
      </w:r>
      <w:r w:rsidRPr="00413119">
        <w:rPr>
          <w:rFonts w:hint="eastAsia"/>
          <w:sz w:val="22"/>
          <w:szCs w:val="22"/>
        </w:rPr>
        <w:t>121c13-14</w:t>
      </w:r>
      <w:r w:rsidRPr="00413119">
        <w:rPr>
          <w:rFonts w:hint="eastAsia"/>
          <w:sz w:val="22"/>
          <w:szCs w:val="22"/>
        </w:rPr>
        <w:t>）；《大智度論》卷</w:t>
      </w:r>
      <w:r w:rsidRPr="00413119">
        <w:rPr>
          <w:rFonts w:hint="eastAsia"/>
          <w:sz w:val="22"/>
          <w:szCs w:val="22"/>
        </w:rPr>
        <w:t>27</w:t>
      </w:r>
      <w:r w:rsidRPr="00413119">
        <w:rPr>
          <w:rFonts w:hint="eastAsia"/>
          <w:sz w:val="22"/>
          <w:szCs w:val="22"/>
        </w:rPr>
        <w:t>〈</w:t>
      </w:r>
      <w:r w:rsidRPr="00413119">
        <w:rPr>
          <w:rFonts w:hint="eastAsia"/>
          <w:sz w:val="22"/>
          <w:szCs w:val="22"/>
        </w:rPr>
        <w:t>1</w:t>
      </w:r>
      <w:r w:rsidRPr="00413119">
        <w:rPr>
          <w:rFonts w:hint="eastAsia"/>
          <w:sz w:val="22"/>
          <w:szCs w:val="22"/>
        </w:rPr>
        <w:t>序品〉（大正</w:t>
      </w:r>
      <w:r w:rsidRPr="00413119">
        <w:rPr>
          <w:rFonts w:hint="eastAsia"/>
          <w:sz w:val="22"/>
          <w:szCs w:val="22"/>
        </w:rPr>
        <w:t>25</w:t>
      </w:r>
      <w:r w:rsidRPr="00413119">
        <w:rPr>
          <w:rFonts w:hint="eastAsia"/>
          <w:sz w:val="22"/>
          <w:szCs w:val="22"/>
        </w:rPr>
        <w:t>，</w:t>
      </w:r>
      <w:r w:rsidRPr="00413119">
        <w:rPr>
          <w:rFonts w:hint="eastAsia"/>
          <w:sz w:val="22"/>
          <w:szCs w:val="22"/>
        </w:rPr>
        <w:t>261a9</w:t>
      </w:r>
      <w:r w:rsidRPr="00413119">
        <w:rPr>
          <w:rFonts w:hint="eastAsia"/>
          <w:sz w:val="22"/>
          <w:szCs w:val="22"/>
        </w:rPr>
        <w:t>），《大智度論》卷</w:t>
      </w:r>
      <w:r w:rsidRPr="00413119">
        <w:rPr>
          <w:rFonts w:hint="eastAsia"/>
          <w:sz w:val="22"/>
          <w:szCs w:val="22"/>
        </w:rPr>
        <w:t>38</w:t>
      </w:r>
      <w:r w:rsidRPr="00413119">
        <w:rPr>
          <w:rFonts w:hint="eastAsia"/>
          <w:sz w:val="22"/>
          <w:szCs w:val="22"/>
        </w:rPr>
        <w:t>〈</w:t>
      </w:r>
      <w:r w:rsidRPr="00413119">
        <w:rPr>
          <w:rFonts w:hint="eastAsia"/>
          <w:sz w:val="22"/>
          <w:szCs w:val="22"/>
        </w:rPr>
        <w:t>4</w:t>
      </w:r>
      <w:r w:rsidRPr="00413119">
        <w:rPr>
          <w:rFonts w:hint="eastAsia"/>
          <w:sz w:val="22"/>
          <w:szCs w:val="22"/>
        </w:rPr>
        <w:t>往生品〉（大正</w:t>
      </w:r>
      <w:r w:rsidRPr="00413119">
        <w:rPr>
          <w:rFonts w:hint="eastAsia"/>
          <w:sz w:val="22"/>
          <w:szCs w:val="22"/>
        </w:rPr>
        <w:t>25</w:t>
      </w:r>
      <w:r w:rsidRPr="00413119">
        <w:rPr>
          <w:rFonts w:hint="eastAsia"/>
          <w:sz w:val="22"/>
          <w:szCs w:val="22"/>
        </w:rPr>
        <w:t>，</w:t>
      </w:r>
      <w:r w:rsidRPr="00413119">
        <w:rPr>
          <w:rFonts w:hint="eastAsia"/>
          <w:sz w:val="22"/>
          <w:szCs w:val="22"/>
        </w:rPr>
        <w:t>341b17-21</w:t>
      </w:r>
      <w:r w:rsidRPr="00413119">
        <w:rPr>
          <w:rFonts w:hint="eastAsia"/>
          <w:sz w:val="22"/>
          <w:szCs w:val="22"/>
        </w:rPr>
        <w:t>）。</w:t>
      </w:r>
    </w:p>
    <w:p w:rsidR="00471912" w:rsidRPr="00413119" w:rsidRDefault="00471912" w:rsidP="00DB6515">
      <w:pPr>
        <w:pStyle w:val="a3"/>
        <w:overflowPunct w:val="0"/>
        <w:ind w:leftChars="105" w:left="791" w:hangingChars="245" w:hanging="539"/>
        <w:jc w:val="both"/>
        <w:rPr>
          <w:sz w:val="22"/>
          <w:szCs w:val="22"/>
        </w:rPr>
      </w:pPr>
      <w:r w:rsidRPr="00413119">
        <w:rPr>
          <w:sz w:val="22"/>
          <w:szCs w:val="22"/>
        </w:rPr>
        <w:t>（</w:t>
      </w:r>
      <w:r w:rsidRPr="00413119">
        <w:rPr>
          <w:rFonts w:hint="eastAsia"/>
          <w:sz w:val="22"/>
          <w:szCs w:val="22"/>
        </w:rPr>
        <w:t>2</w:t>
      </w:r>
      <w:r w:rsidRPr="00413119">
        <w:rPr>
          <w:sz w:val="22"/>
          <w:szCs w:val="22"/>
        </w:rPr>
        <w:t>）</w:t>
      </w:r>
      <w:r w:rsidRPr="00413119">
        <w:rPr>
          <w:rFonts w:hint="eastAsia"/>
          <w:sz w:val="22"/>
          <w:szCs w:val="22"/>
        </w:rPr>
        <w:t>印順法師，《原始佛教聖典之集成》，</w:t>
      </w:r>
      <w:r w:rsidRPr="00413119">
        <w:rPr>
          <w:rFonts w:hint="eastAsia"/>
          <w:sz w:val="22"/>
          <w:szCs w:val="22"/>
        </w:rPr>
        <w:t>pp.</w:t>
      </w:r>
      <w:r w:rsidRPr="00413119">
        <w:rPr>
          <w:sz w:val="22"/>
          <w:szCs w:val="22"/>
        </w:rPr>
        <w:t>202-205</w:t>
      </w:r>
      <w:r w:rsidRPr="00413119">
        <w:rPr>
          <w:rFonts w:hint="eastAsia"/>
          <w:sz w:val="22"/>
          <w:szCs w:val="22"/>
        </w:rPr>
        <w:t>。</w:t>
      </w:r>
    </w:p>
  </w:footnote>
  <w:footnote w:id="25">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sz w:val="22"/>
          <w:szCs w:val="22"/>
        </w:rPr>
        <w:t xml:space="preserve"> </w:t>
      </w:r>
      <w:r w:rsidRPr="00413119">
        <w:rPr>
          <w:rFonts w:hint="eastAsia"/>
          <w:sz w:val="22"/>
          <w:szCs w:val="22"/>
        </w:rPr>
        <w:t>知＋（婆羅門忘請佛及僧者）【宋】【元】【明】【宮】。</w:t>
      </w:r>
      <w:r w:rsidRPr="00413119">
        <w:rPr>
          <w:rFonts w:hAnsi="新細明體"/>
          <w:sz w:val="22"/>
          <w:szCs w:val="22"/>
        </w:rPr>
        <w:t>（大正</w:t>
      </w:r>
      <w:r w:rsidRPr="00413119">
        <w:rPr>
          <w:sz w:val="22"/>
          <w:szCs w:val="22"/>
        </w:rPr>
        <w:t>26</w:t>
      </w:r>
      <w:r w:rsidRPr="00413119">
        <w:rPr>
          <w:rFonts w:hAnsi="新細明體"/>
          <w:sz w:val="22"/>
          <w:szCs w:val="22"/>
        </w:rPr>
        <w:t>，</w:t>
      </w:r>
      <w:r w:rsidRPr="00413119">
        <w:rPr>
          <w:rFonts w:hint="eastAsia"/>
          <w:sz w:val="22"/>
          <w:szCs w:val="22"/>
        </w:rPr>
        <w:t>74</w:t>
      </w:r>
      <w:r w:rsidRPr="00413119">
        <w:rPr>
          <w:sz w:val="22"/>
          <w:szCs w:val="22"/>
        </w:rPr>
        <w:t>d</w:t>
      </w:r>
      <w:r w:rsidRPr="00413119">
        <w:rPr>
          <w:rFonts w:hAnsi="新細明體"/>
          <w:sz w:val="22"/>
          <w:szCs w:val="22"/>
        </w:rPr>
        <w:t>，</w:t>
      </w:r>
      <w:r w:rsidRPr="00413119">
        <w:rPr>
          <w:sz w:val="22"/>
          <w:szCs w:val="22"/>
        </w:rPr>
        <w:t>n.</w:t>
      </w:r>
      <w:r w:rsidRPr="00413119">
        <w:rPr>
          <w:rFonts w:hint="eastAsia"/>
          <w:sz w:val="22"/>
          <w:szCs w:val="22"/>
        </w:rPr>
        <w:t>13</w:t>
      </w:r>
      <w:r w:rsidRPr="00413119">
        <w:rPr>
          <w:rFonts w:hAnsi="新細明體"/>
          <w:sz w:val="22"/>
          <w:szCs w:val="22"/>
        </w:rPr>
        <w:t>）</w:t>
      </w:r>
    </w:p>
  </w:footnote>
  <w:footnote w:id="26">
    <w:p w:rsidR="00471912" w:rsidRPr="00413119" w:rsidRDefault="00471912" w:rsidP="00DB6515">
      <w:pPr>
        <w:pStyle w:val="a3"/>
        <w:overflowPunct w:val="0"/>
        <w:ind w:left="792" w:hangingChars="360" w:hanging="792"/>
        <w:jc w:val="both"/>
        <w:rPr>
          <w:sz w:val="22"/>
        </w:rPr>
      </w:pPr>
      <w:r w:rsidRPr="00413119">
        <w:rPr>
          <w:rStyle w:val="a6"/>
          <w:sz w:val="22"/>
          <w:szCs w:val="22"/>
        </w:rPr>
        <w:footnoteRef/>
      </w:r>
      <w:r w:rsidRPr="00413119">
        <w:rPr>
          <w:rFonts w:hint="eastAsia"/>
          <w:sz w:val="22"/>
          <w:szCs w:val="22"/>
        </w:rPr>
        <w:t xml:space="preserve"> </w:t>
      </w:r>
      <w:r w:rsidRPr="00413119">
        <w:rPr>
          <w:sz w:val="22"/>
          <w:szCs w:val="22"/>
        </w:rPr>
        <w:t>（</w:t>
      </w:r>
      <w:r w:rsidRPr="00413119">
        <w:rPr>
          <w:sz w:val="22"/>
          <w:szCs w:val="22"/>
        </w:rPr>
        <w:t>1</w:t>
      </w:r>
      <w:r w:rsidRPr="00413119">
        <w:rPr>
          <w:sz w:val="22"/>
          <w:szCs w:val="22"/>
        </w:rPr>
        <w:t>）</w:t>
      </w:r>
      <w:r w:rsidRPr="00413119">
        <w:rPr>
          <w:rFonts w:hint="eastAsia"/>
          <w:sz w:val="22"/>
        </w:rPr>
        <w:t>瓜生津隆真，《十住毘婆沙論》（Ⅱ）（《新國譯大藏經》</w:t>
      </w:r>
      <w:r w:rsidRPr="00413119">
        <w:rPr>
          <w:sz w:val="22"/>
        </w:rPr>
        <w:t>1</w:t>
      </w:r>
      <w:r w:rsidRPr="00413119">
        <w:rPr>
          <w:rFonts w:hint="eastAsia"/>
          <w:sz w:val="22"/>
        </w:rPr>
        <w:t>3</w:t>
      </w:r>
      <w:r w:rsidRPr="00413119">
        <w:rPr>
          <w:rFonts w:hint="eastAsia"/>
          <w:sz w:val="22"/>
        </w:rPr>
        <w:t>，</w:t>
      </w:r>
      <w:r w:rsidRPr="00413119">
        <w:rPr>
          <w:rFonts w:hint="eastAsia"/>
          <w:sz w:val="22"/>
        </w:rPr>
        <w:t>p.233</w:t>
      </w:r>
      <w:r w:rsidRPr="00413119">
        <w:rPr>
          <w:rFonts w:hint="eastAsia"/>
          <w:sz w:val="22"/>
        </w:rPr>
        <w:t>，</w:t>
      </w:r>
      <w:r w:rsidRPr="00413119">
        <w:rPr>
          <w:rFonts w:hint="eastAsia"/>
          <w:sz w:val="22"/>
        </w:rPr>
        <w:t>n.</w:t>
      </w:r>
      <w:r w:rsidRPr="00413119">
        <w:rPr>
          <w:sz w:val="22"/>
        </w:rPr>
        <w:t>13</w:t>
      </w:r>
      <w:r w:rsidRPr="00413119">
        <w:rPr>
          <w:rFonts w:hint="eastAsia"/>
          <w:sz w:val="22"/>
        </w:rPr>
        <w:t>）：</w:t>
      </w:r>
    </w:p>
    <w:p w:rsidR="00471912" w:rsidRPr="00413119" w:rsidRDefault="00471912" w:rsidP="005C4478">
      <w:pPr>
        <w:pStyle w:val="a3"/>
        <w:overflowPunct w:val="0"/>
        <w:ind w:leftChars="335" w:left="804"/>
        <w:jc w:val="both"/>
        <w:rPr>
          <w:sz w:val="22"/>
          <w:szCs w:val="22"/>
        </w:rPr>
      </w:pPr>
      <w:r w:rsidRPr="00413119">
        <w:rPr>
          <w:rFonts w:hint="eastAsia"/>
        </w:rPr>
        <w:t>須涅叉多羅</w:t>
      </w:r>
      <w:r w:rsidRPr="00413119">
        <w:rPr>
          <w:rFonts w:hint="eastAsia"/>
          <w:sz w:val="22"/>
          <w:szCs w:val="22"/>
        </w:rPr>
        <w:t>：</w:t>
      </w:r>
      <w:r w:rsidRPr="00413119">
        <w:rPr>
          <w:sz w:val="22"/>
          <w:szCs w:val="22"/>
        </w:rPr>
        <w:t>Sunakṣatra</w:t>
      </w:r>
      <w:r w:rsidRPr="00413119">
        <w:rPr>
          <w:sz w:val="22"/>
          <w:szCs w:val="22"/>
        </w:rPr>
        <w:t>之音寫</w:t>
      </w:r>
      <w:r w:rsidRPr="00413119">
        <w:rPr>
          <w:rFonts w:hint="eastAsia"/>
          <w:sz w:val="22"/>
          <w:szCs w:val="22"/>
        </w:rPr>
        <w:t>。</w:t>
      </w:r>
    </w:p>
    <w:p w:rsidR="00471912" w:rsidRPr="00413119" w:rsidRDefault="00471912" w:rsidP="00DB6515">
      <w:pPr>
        <w:pStyle w:val="a3"/>
        <w:overflowPunct w:val="0"/>
        <w:ind w:leftChars="105" w:left="791" w:hangingChars="245" w:hanging="539"/>
        <w:jc w:val="both"/>
        <w:rPr>
          <w:sz w:val="22"/>
          <w:szCs w:val="22"/>
        </w:rPr>
      </w:pPr>
      <w:r w:rsidRPr="00413119">
        <w:rPr>
          <w:rFonts w:hint="eastAsia"/>
          <w:sz w:val="22"/>
          <w:szCs w:val="22"/>
        </w:rPr>
        <w:t>（</w:t>
      </w:r>
      <w:r w:rsidRPr="00413119">
        <w:rPr>
          <w:rFonts w:hint="eastAsia"/>
          <w:sz w:val="22"/>
          <w:szCs w:val="22"/>
        </w:rPr>
        <w:t>2</w:t>
      </w:r>
      <w:r w:rsidRPr="00413119">
        <w:rPr>
          <w:rFonts w:hint="eastAsia"/>
          <w:sz w:val="22"/>
          <w:szCs w:val="22"/>
        </w:rPr>
        <w:t>）《佛說處處經》</w:t>
      </w:r>
      <w:r w:rsidRPr="00413119">
        <w:rPr>
          <w:sz w:val="22"/>
          <w:szCs w:val="22"/>
        </w:rPr>
        <w:t>（</w:t>
      </w:r>
      <w:r w:rsidRPr="00413119">
        <w:rPr>
          <w:rFonts w:hint="eastAsia"/>
          <w:sz w:val="22"/>
          <w:szCs w:val="22"/>
        </w:rPr>
        <w:t>大正</w:t>
      </w:r>
      <w:r w:rsidRPr="00413119">
        <w:rPr>
          <w:sz w:val="22"/>
          <w:szCs w:val="22"/>
        </w:rPr>
        <w:t>17</w:t>
      </w:r>
      <w:r w:rsidRPr="00413119">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526"/>
          <w:attr w:name="UnitName" w:val="a"/>
        </w:smartTagPr>
        <w:r w:rsidRPr="00413119">
          <w:rPr>
            <w:sz w:val="22"/>
            <w:szCs w:val="22"/>
          </w:rPr>
          <w:t>526a</w:t>
        </w:r>
      </w:smartTag>
      <w:r w:rsidRPr="00413119">
        <w:rPr>
          <w:sz w:val="22"/>
          <w:szCs w:val="22"/>
        </w:rPr>
        <w:t>5-14</w:t>
      </w:r>
      <w:r w:rsidRPr="00413119">
        <w:rPr>
          <w:sz w:val="22"/>
          <w:szCs w:val="22"/>
        </w:rPr>
        <w:t>）</w:t>
      </w:r>
      <w:r w:rsidRPr="00413119">
        <w:rPr>
          <w:rFonts w:hint="eastAsia"/>
          <w:sz w:val="22"/>
          <w:szCs w:val="22"/>
        </w:rPr>
        <w:t>：</w:t>
      </w:r>
    </w:p>
    <w:p w:rsidR="00471912" w:rsidRPr="00413119" w:rsidRDefault="00471912" w:rsidP="005C4478">
      <w:pPr>
        <w:pStyle w:val="a3"/>
        <w:overflowPunct w:val="0"/>
        <w:ind w:leftChars="335" w:left="804"/>
        <w:jc w:val="both"/>
        <w:rPr>
          <w:rFonts w:ascii="標楷體" w:eastAsia="標楷體" w:hAnsi="標楷體"/>
          <w:sz w:val="22"/>
          <w:szCs w:val="22"/>
        </w:rPr>
      </w:pPr>
      <w:r w:rsidRPr="00413119">
        <w:rPr>
          <w:rFonts w:ascii="標楷體" w:eastAsia="標楷體" w:hAnsi="標楷體" w:hint="eastAsia"/>
          <w:sz w:val="22"/>
          <w:szCs w:val="22"/>
        </w:rPr>
        <w:t>佛姑子名須那察多，隨侍佛八年，便生念：「與我兄弟俱行，而獨端正有三十二相。」便惡意生。隨佛後掃佛迹，不令人見佛相，復於人中說佛無道，但言語中人意耳。</w:t>
      </w:r>
    </w:p>
    <w:p w:rsidR="00471912" w:rsidRPr="00413119" w:rsidRDefault="00471912" w:rsidP="005C4478">
      <w:pPr>
        <w:pStyle w:val="a3"/>
        <w:overflowPunct w:val="0"/>
        <w:ind w:leftChars="335" w:left="804"/>
        <w:jc w:val="both"/>
        <w:rPr>
          <w:rFonts w:ascii="標楷體" w:eastAsia="標楷體" w:hAnsi="標楷體"/>
          <w:sz w:val="22"/>
          <w:szCs w:val="22"/>
        </w:rPr>
      </w:pPr>
      <w:r w:rsidRPr="00413119">
        <w:rPr>
          <w:rFonts w:ascii="標楷體" w:eastAsia="標楷體" w:hAnsi="標楷體" w:hint="eastAsia"/>
          <w:sz w:val="22"/>
          <w:szCs w:val="22"/>
        </w:rPr>
        <w:t>舍利弗、阿難聞之，便愁憂不樂。</w:t>
      </w:r>
    </w:p>
    <w:p w:rsidR="00471912" w:rsidRPr="00413119" w:rsidRDefault="00471912" w:rsidP="005C4478">
      <w:pPr>
        <w:pStyle w:val="a3"/>
        <w:overflowPunct w:val="0"/>
        <w:ind w:leftChars="335" w:left="804"/>
        <w:jc w:val="both"/>
        <w:rPr>
          <w:rFonts w:ascii="標楷體" w:eastAsia="標楷體" w:hAnsi="標楷體"/>
          <w:sz w:val="22"/>
          <w:szCs w:val="22"/>
        </w:rPr>
      </w:pPr>
      <w:r w:rsidRPr="00413119">
        <w:rPr>
          <w:rFonts w:ascii="標楷體" w:eastAsia="標楷體" w:hAnsi="標楷體" w:hint="eastAsia"/>
          <w:sz w:val="22"/>
          <w:szCs w:val="22"/>
        </w:rPr>
        <w:t>佛言：「須那察多不為說我惡，為稱譽佛功德耳。言語中人意者，人意多病故。」</w:t>
      </w:r>
    </w:p>
    <w:p w:rsidR="00471912" w:rsidRPr="00413119" w:rsidRDefault="00471912" w:rsidP="005C4478">
      <w:pPr>
        <w:pStyle w:val="a3"/>
        <w:overflowPunct w:val="0"/>
        <w:ind w:leftChars="335" w:left="804"/>
        <w:jc w:val="both"/>
        <w:rPr>
          <w:sz w:val="22"/>
          <w:szCs w:val="22"/>
        </w:rPr>
      </w:pPr>
      <w:r w:rsidRPr="00413119">
        <w:rPr>
          <w:rFonts w:ascii="標楷體" w:eastAsia="標楷體" w:hAnsi="標楷體" w:hint="eastAsia"/>
          <w:sz w:val="22"/>
          <w:szCs w:val="22"/>
        </w:rPr>
        <w:t>佛語舍利弗：「須那察多不挍計但瞋耳，何以故不計？佛有三十二相光明神足，但降伏邪道故。」佛數教誡須那察多，正真之言是邪待之禱，是故瞋耳。</w:t>
      </w:r>
    </w:p>
  </w:footnote>
  <w:footnote w:id="27">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sz w:val="22"/>
          <w:szCs w:val="22"/>
        </w:rPr>
        <w:t xml:space="preserve"> </w:t>
      </w:r>
      <w:r w:rsidRPr="00413119">
        <w:rPr>
          <w:rFonts w:hint="eastAsia"/>
          <w:sz w:val="22"/>
          <w:szCs w:val="22"/>
        </w:rPr>
        <w:t>歲數＝數歲【宋】【元】【明】【宮】。</w:t>
      </w:r>
      <w:r w:rsidRPr="00413119">
        <w:rPr>
          <w:rFonts w:hAnsi="新細明體"/>
          <w:sz w:val="22"/>
          <w:szCs w:val="22"/>
        </w:rPr>
        <w:t>（大正</w:t>
      </w:r>
      <w:r w:rsidRPr="00413119">
        <w:rPr>
          <w:sz w:val="22"/>
          <w:szCs w:val="22"/>
        </w:rPr>
        <w:t>26</w:t>
      </w:r>
      <w:r w:rsidRPr="00413119">
        <w:rPr>
          <w:rFonts w:hAnsi="新細明體"/>
          <w:sz w:val="22"/>
          <w:szCs w:val="22"/>
        </w:rPr>
        <w:t>，</w:t>
      </w:r>
      <w:r w:rsidRPr="00413119">
        <w:rPr>
          <w:rFonts w:hint="eastAsia"/>
          <w:sz w:val="22"/>
          <w:szCs w:val="22"/>
        </w:rPr>
        <w:t>74</w:t>
      </w:r>
      <w:r w:rsidRPr="00413119">
        <w:rPr>
          <w:sz w:val="22"/>
          <w:szCs w:val="22"/>
        </w:rPr>
        <w:t>d</w:t>
      </w:r>
      <w:r w:rsidRPr="00413119">
        <w:rPr>
          <w:rFonts w:hAnsi="新細明體"/>
          <w:sz w:val="22"/>
          <w:szCs w:val="22"/>
        </w:rPr>
        <w:t>，</w:t>
      </w:r>
      <w:r w:rsidRPr="00413119">
        <w:rPr>
          <w:sz w:val="22"/>
          <w:szCs w:val="22"/>
        </w:rPr>
        <w:t>n.</w:t>
      </w:r>
      <w:r w:rsidRPr="00413119">
        <w:rPr>
          <w:rFonts w:hint="eastAsia"/>
          <w:sz w:val="22"/>
          <w:szCs w:val="22"/>
        </w:rPr>
        <w:t>14</w:t>
      </w:r>
      <w:r w:rsidRPr="00413119">
        <w:rPr>
          <w:rFonts w:hAnsi="新細明體"/>
          <w:sz w:val="22"/>
          <w:szCs w:val="22"/>
        </w:rPr>
        <w:t>）</w:t>
      </w:r>
    </w:p>
  </w:footnote>
  <w:footnote w:id="28">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sz w:val="22"/>
          <w:szCs w:val="22"/>
        </w:rPr>
        <w:t xml:space="preserve"> </w:t>
      </w:r>
      <w:r w:rsidRPr="00413119">
        <w:rPr>
          <w:rFonts w:hint="eastAsia"/>
          <w:sz w:val="22"/>
          <w:szCs w:val="22"/>
        </w:rPr>
        <w:t>韋＝毘【宋】【元】【明】【宮】。</w:t>
      </w:r>
      <w:r w:rsidRPr="00413119">
        <w:rPr>
          <w:rFonts w:hAnsi="新細明體"/>
          <w:sz w:val="22"/>
          <w:szCs w:val="22"/>
        </w:rPr>
        <w:t>（大正</w:t>
      </w:r>
      <w:r w:rsidRPr="00413119">
        <w:rPr>
          <w:sz w:val="22"/>
          <w:szCs w:val="22"/>
        </w:rPr>
        <w:t>26</w:t>
      </w:r>
      <w:r w:rsidRPr="00413119">
        <w:rPr>
          <w:rFonts w:hAnsi="新細明體"/>
          <w:sz w:val="22"/>
          <w:szCs w:val="22"/>
        </w:rPr>
        <w:t>，</w:t>
      </w:r>
      <w:r w:rsidRPr="00413119">
        <w:rPr>
          <w:rFonts w:hint="eastAsia"/>
          <w:sz w:val="22"/>
          <w:szCs w:val="22"/>
        </w:rPr>
        <w:t>74</w:t>
      </w:r>
      <w:r w:rsidRPr="00413119">
        <w:rPr>
          <w:sz w:val="22"/>
          <w:szCs w:val="22"/>
        </w:rPr>
        <w:t>d</w:t>
      </w:r>
      <w:r w:rsidRPr="00413119">
        <w:rPr>
          <w:rFonts w:hAnsi="新細明體"/>
          <w:sz w:val="22"/>
          <w:szCs w:val="22"/>
        </w:rPr>
        <w:t>，</w:t>
      </w:r>
      <w:r w:rsidRPr="00413119">
        <w:rPr>
          <w:sz w:val="22"/>
          <w:szCs w:val="22"/>
        </w:rPr>
        <w:t>n.</w:t>
      </w:r>
      <w:r w:rsidRPr="00413119">
        <w:rPr>
          <w:rFonts w:hint="eastAsia"/>
          <w:sz w:val="22"/>
          <w:szCs w:val="22"/>
        </w:rPr>
        <w:t>15</w:t>
      </w:r>
      <w:r w:rsidRPr="00413119">
        <w:rPr>
          <w:rFonts w:hAnsi="新細明體"/>
          <w:sz w:val="22"/>
          <w:szCs w:val="22"/>
        </w:rPr>
        <w:t>）</w:t>
      </w:r>
    </w:p>
  </w:footnote>
  <w:footnote w:id="29">
    <w:p w:rsidR="00471912" w:rsidRPr="00413119" w:rsidRDefault="00471912" w:rsidP="00AA2EB3">
      <w:pPr>
        <w:pStyle w:val="a3"/>
        <w:overflowPunct w:val="0"/>
        <w:ind w:left="253" w:hangingChars="115" w:hanging="253"/>
        <w:jc w:val="both"/>
        <w:rPr>
          <w:sz w:val="22"/>
        </w:rPr>
      </w:pPr>
      <w:r w:rsidRPr="00413119">
        <w:rPr>
          <w:rStyle w:val="a6"/>
          <w:sz w:val="22"/>
          <w:szCs w:val="22"/>
        </w:rPr>
        <w:footnoteRef/>
      </w:r>
      <w:r w:rsidRPr="00413119">
        <w:rPr>
          <w:sz w:val="22"/>
          <w:szCs w:val="22"/>
        </w:rPr>
        <w:t xml:space="preserve"> </w:t>
      </w:r>
      <w:r w:rsidRPr="00413119">
        <w:rPr>
          <w:rFonts w:hint="eastAsia"/>
          <w:sz w:val="22"/>
          <w:szCs w:val="22"/>
        </w:rPr>
        <w:t>估＝賈【宋】【元】【明】【宮】。</w:t>
      </w:r>
      <w:r w:rsidRPr="00413119">
        <w:rPr>
          <w:rFonts w:hAnsi="新細明體"/>
          <w:sz w:val="22"/>
          <w:szCs w:val="22"/>
        </w:rPr>
        <w:t>（大正</w:t>
      </w:r>
      <w:r w:rsidRPr="00413119">
        <w:rPr>
          <w:sz w:val="22"/>
          <w:szCs w:val="22"/>
        </w:rPr>
        <w:t>26</w:t>
      </w:r>
      <w:r w:rsidRPr="00413119">
        <w:rPr>
          <w:rFonts w:hAnsi="新細明體"/>
          <w:sz w:val="22"/>
          <w:szCs w:val="22"/>
        </w:rPr>
        <w:t>，</w:t>
      </w:r>
      <w:r w:rsidRPr="00413119">
        <w:rPr>
          <w:rFonts w:hint="eastAsia"/>
          <w:sz w:val="22"/>
          <w:szCs w:val="22"/>
        </w:rPr>
        <w:t>74</w:t>
      </w:r>
      <w:r w:rsidRPr="00413119">
        <w:rPr>
          <w:sz w:val="22"/>
          <w:szCs w:val="22"/>
        </w:rPr>
        <w:t>d</w:t>
      </w:r>
      <w:r w:rsidRPr="00413119">
        <w:rPr>
          <w:rFonts w:hAnsi="新細明體"/>
          <w:sz w:val="22"/>
          <w:szCs w:val="22"/>
        </w:rPr>
        <w:t>，</w:t>
      </w:r>
      <w:r w:rsidRPr="00413119">
        <w:rPr>
          <w:sz w:val="22"/>
          <w:szCs w:val="22"/>
        </w:rPr>
        <w:t>n.</w:t>
      </w:r>
      <w:r w:rsidRPr="00413119">
        <w:rPr>
          <w:rFonts w:hint="eastAsia"/>
          <w:sz w:val="22"/>
          <w:szCs w:val="22"/>
        </w:rPr>
        <w:t>16</w:t>
      </w:r>
      <w:r w:rsidRPr="00413119">
        <w:rPr>
          <w:rFonts w:hAnsi="新細明體"/>
          <w:sz w:val="22"/>
          <w:szCs w:val="22"/>
        </w:rPr>
        <w:t>）</w:t>
      </w:r>
    </w:p>
  </w:footnote>
  <w:footnote w:id="30">
    <w:p w:rsidR="00471912" w:rsidRPr="00413119" w:rsidRDefault="00471912" w:rsidP="00DB6515">
      <w:pPr>
        <w:pStyle w:val="a3"/>
        <w:overflowPunct w:val="0"/>
        <w:ind w:left="792" w:hangingChars="360" w:hanging="792"/>
        <w:jc w:val="both"/>
        <w:rPr>
          <w:sz w:val="22"/>
          <w:szCs w:val="22"/>
        </w:rPr>
      </w:pPr>
      <w:r w:rsidRPr="00413119">
        <w:rPr>
          <w:rStyle w:val="a6"/>
          <w:sz w:val="22"/>
          <w:szCs w:val="22"/>
        </w:rPr>
        <w:footnoteRef/>
      </w:r>
      <w:r w:rsidRPr="00413119">
        <w:rPr>
          <w:rFonts w:eastAsia="SimSun" w:hint="eastAsia"/>
          <w:sz w:val="22"/>
          <w:szCs w:val="22"/>
        </w:rPr>
        <w:t xml:space="preserve"> </w:t>
      </w:r>
      <w:r w:rsidRPr="00413119">
        <w:rPr>
          <w:sz w:val="22"/>
          <w:szCs w:val="22"/>
        </w:rPr>
        <w:t>（</w:t>
      </w:r>
      <w:r w:rsidRPr="00413119">
        <w:rPr>
          <w:sz w:val="22"/>
          <w:szCs w:val="22"/>
        </w:rPr>
        <w:t>1</w:t>
      </w:r>
      <w:r w:rsidRPr="00413119">
        <w:rPr>
          <w:sz w:val="22"/>
          <w:szCs w:val="22"/>
        </w:rPr>
        <w:t>）參見</w:t>
      </w:r>
      <w:r w:rsidRPr="00413119">
        <w:rPr>
          <w:rFonts w:hint="eastAsia"/>
          <w:sz w:val="22"/>
          <w:szCs w:val="22"/>
        </w:rPr>
        <w:t>《十住毘婆沙論》卷</w:t>
      </w:r>
      <w:r w:rsidRPr="00413119">
        <w:rPr>
          <w:rFonts w:hint="eastAsia"/>
          <w:sz w:val="22"/>
          <w:szCs w:val="22"/>
        </w:rPr>
        <w:t>17</w:t>
      </w:r>
      <w:r w:rsidRPr="00413119">
        <w:rPr>
          <w:rFonts w:hint="eastAsia"/>
          <w:sz w:val="22"/>
          <w:szCs w:val="22"/>
        </w:rPr>
        <w:t>〈</w:t>
      </w:r>
      <w:r w:rsidRPr="00413119">
        <w:rPr>
          <w:rFonts w:hint="eastAsia"/>
          <w:sz w:val="22"/>
          <w:szCs w:val="22"/>
        </w:rPr>
        <w:t>33</w:t>
      </w:r>
      <w:r w:rsidRPr="00413119">
        <w:rPr>
          <w:rFonts w:hint="eastAsia"/>
          <w:sz w:val="22"/>
          <w:szCs w:val="22"/>
        </w:rPr>
        <w:t>助尸羅果品〉（大正</w:t>
      </w:r>
      <w:r w:rsidRPr="00413119">
        <w:rPr>
          <w:rFonts w:hint="eastAsia"/>
          <w:sz w:val="22"/>
          <w:szCs w:val="22"/>
        </w:rPr>
        <w:t>26</w:t>
      </w:r>
      <w:r w:rsidRPr="00413119">
        <w:rPr>
          <w:rFonts w:hint="eastAsia"/>
          <w:sz w:val="22"/>
          <w:szCs w:val="22"/>
        </w:rPr>
        <w:t>，</w:t>
      </w:r>
      <w:r w:rsidRPr="00413119">
        <w:rPr>
          <w:rFonts w:hint="eastAsia"/>
          <w:sz w:val="22"/>
          <w:szCs w:val="22"/>
        </w:rPr>
        <w:t>116b24-28</w:t>
      </w:r>
      <w:r w:rsidRPr="00413119">
        <w:rPr>
          <w:rFonts w:hint="eastAsia"/>
          <w:sz w:val="22"/>
          <w:szCs w:val="22"/>
        </w:rPr>
        <w:t>）：</w:t>
      </w:r>
    </w:p>
    <w:p w:rsidR="00471912" w:rsidRPr="00413119" w:rsidRDefault="00471912" w:rsidP="005C4478">
      <w:pPr>
        <w:pStyle w:val="a3"/>
        <w:overflowPunct w:val="0"/>
        <w:ind w:leftChars="335" w:left="804"/>
        <w:jc w:val="both"/>
        <w:rPr>
          <w:rFonts w:eastAsia="標楷體"/>
          <w:sz w:val="22"/>
          <w:szCs w:val="22"/>
        </w:rPr>
      </w:pPr>
      <w:r w:rsidRPr="00413119">
        <w:rPr>
          <w:rFonts w:eastAsia="標楷體"/>
          <w:b/>
          <w:bCs/>
          <w:sz w:val="22"/>
          <w:szCs w:val="22"/>
        </w:rPr>
        <w:t>十二頭陀</w:t>
      </w:r>
      <w:r w:rsidRPr="00413119">
        <w:rPr>
          <w:rFonts w:eastAsia="標楷體"/>
          <w:sz w:val="22"/>
          <w:szCs w:val="22"/>
        </w:rPr>
        <w:t>者，所謂</w:t>
      </w:r>
      <w:r w:rsidRPr="00413119">
        <w:rPr>
          <w:rFonts w:eastAsia="標楷體"/>
          <w:sz w:val="22"/>
          <w:szCs w:val="22"/>
          <w:vertAlign w:val="superscript"/>
        </w:rPr>
        <w:t>（</w:t>
      </w:r>
      <w:r w:rsidRPr="00413119">
        <w:rPr>
          <w:rFonts w:eastAsia="標楷體"/>
          <w:sz w:val="22"/>
          <w:szCs w:val="22"/>
          <w:vertAlign w:val="superscript"/>
        </w:rPr>
        <w:t>1</w:t>
      </w:r>
      <w:r w:rsidRPr="00413119">
        <w:rPr>
          <w:rFonts w:eastAsia="標楷體"/>
          <w:sz w:val="22"/>
          <w:szCs w:val="22"/>
          <w:vertAlign w:val="superscript"/>
        </w:rPr>
        <w:t>）</w:t>
      </w:r>
      <w:r w:rsidRPr="00413119">
        <w:rPr>
          <w:rFonts w:eastAsia="標楷體"/>
          <w:sz w:val="22"/>
          <w:szCs w:val="22"/>
        </w:rPr>
        <w:t>受阿練若法，</w:t>
      </w:r>
      <w:r w:rsidRPr="00413119">
        <w:rPr>
          <w:rFonts w:eastAsia="標楷體"/>
          <w:sz w:val="22"/>
          <w:szCs w:val="22"/>
          <w:vertAlign w:val="superscript"/>
        </w:rPr>
        <w:t>（</w:t>
      </w:r>
      <w:r w:rsidRPr="00413119">
        <w:rPr>
          <w:rFonts w:eastAsia="標楷體"/>
          <w:sz w:val="22"/>
          <w:szCs w:val="22"/>
          <w:vertAlign w:val="superscript"/>
        </w:rPr>
        <w:t>2</w:t>
      </w:r>
      <w:r w:rsidRPr="00413119">
        <w:rPr>
          <w:rFonts w:eastAsia="標楷體"/>
          <w:sz w:val="22"/>
          <w:szCs w:val="22"/>
          <w:vertAlign w:val="superscript"/>
        </w:rPr>
        <w:t>）</w:t>
      </w:r>
      <w:r w:rsidRPr="00413119">
        <w:rPr>
          <w:rFonts w:eastAsia="標楷體"/>
          <w:sz w:val="22"/>
          <w:szCs w:val="22"/>
        </w:rPr>
        <w:t>受乞食法，</w:t>
      </w:r>
      <w:r w:rsidRPr="00413119">
        <w:rPr>
          <w:rFonts w:eastAsia="標楷體"/>
          <w:sz w:val="22"/>
          <w:szCs w:val="22"/>
          <w:vertAlign w:val="superscript"/>
        </w:rPr>
        <w:t>（</w:t>
      </w:r>
      <w:r w:rsidRPr="00413119">
        <w:rPr>
          <w:rFonts w:eastAsia="標楷體"/>
          <w:sz w:val="22"/>
          <w:szCs w:val="22"/>
          <w:vertAlign w:val="superscript"/>
        </w:rPr>
        <w:t>3</w:t>
      </w:r>
      <w:r w:rsidRPr="00413119">
        <w:rPr>
          <w:rFonts w:eastAsia="標楷體"/>
          <w:sz w:val="22"/>
          <w:szCs w:val="22"/>
          <w:vertAlign w:val="superscript"/>
        </w:rPr>
        <w:t>）</w:t>
      </w:r>
      <w:r w:rsidRPr="00413119">
        <w:rPr>
          <w:rFonts w:eastAsia="標楷體"/>
          <w:sz w:val="22"/>
          <w:szCs w:val="22"/>
        </w:rPr>
        <w:t>糞掃衣，</w:t>
      </w:r>
      <w:r w:rsidRPr="00413119">
        <w:rPr>
          <w:rFonts w:eastAsia="標楷體"/>
          <w:sz w:val="22"/>
          <w:szCs w:val="22"/>
          <w:vertAlign w:val="superscript"/>
        </w:rPr>
        <w:t>（</w:t>
      </w:r>
      <w:r w:rsidRPr="00413119">
        <w:rPr>
          <w:rFonts w:eastAsia="標楷體"/>
          <w:sz w:val="22"/>
          <w:szCs w:val="22"/>
          <w:vertAlign w:val="superscript"/>
        </w:rPr>
        <w:t>4</w:t>
      </w:r>
      <w:r w:rsidRPr="00413119">
        <w:rPr>
          <w:rFonts w:eastAsia="標楷體"/>
          <w:sz w:val="22"/>
          <w:szCs w:val="22"/>
          <w:vertAlign w:val="superscript"/>
        </w:rPr>
        <w:t>）</w:t>
      </w:r>
      <w:r w:rsidRPr="00413119">
        <w:rPr>
          <w:rFonts w:eastAsia="標楷體"/>
          <w:sz w:val="22"/>
          <w:szCs w:val="22"/>
        </w:rPr>
        <w:t>一坐，</w:t>
      </w:r>
      <w:r w:rsidRPr="00413119">
        <w:rPr>
          <w:rFonts w:eastAsia="標楷體"/>
          <w:sz w:val="22"/>
          <w:szCs w:val="22"/>
          <w:vertAlign w:val="superscript"/>
        </w:rPr>
        <w:t>（</w:t>
      </w:r>
      <w:r w:rsidRPr="00413119">
        <w:rPr>
          <w:rFonts w:eastAsia="標楷體"/>
          <w:sz w:val="22"/>
          <w:szCs w:val="22"/>
          <w:vertAlign w:val="superscript"/>
        </w:rPr>
        <w:t>5</w:t>
      </w:r>
      <w:r w:rsidRPr="00413119">
        <w:rPr>
          <w:rFonts w:eastAsia="標楷體"/>
          <w:sz w:val="22"/>
          <w:szCs w:val="22"/>
          <w:vertAlign w:val="superscript"/>
        </w:rPr>
        <w:t>）</w:t>
      </w:r>
      <w:r w:rsidRPr="00413119">
        <w:rPr>
          <w:rFonts w:eastAsia="標楷體"/>
          <w:sz w:val="22"/>
          <w:szCs w:val="22"/>
        </w:rPr>
        <w:t>常坐，</w:t>
      </w:r>
      <w:r w:rsidRPr="00413119">
        <w:rPr>
          <w:rFonts w:eastAsia="標楷體"/>
          <w:sz w:val="22"/>
          <w:szCs w:val="22"/>
          <w:vertAlign w:val="superscript"/>
        </w:rPr>
        <w:t>（</w:t>
      </w:r>
      <w:r w:rsidRPr="00413119">
        <w:rPr>
          <w:rFonts w:eastAsia="標楷體"/>
          <w:sz w:val="22"/>
          <w:szCs w:val="22"/>
          <w:vertAlign w:val="superscript"/>
        </w:rPr>
        <w:t>6</w:t>
      </w:r>
      <w:r w:rsidRPr="00413119">
        <w:rPr>
          <w:rFonts w:eastAsia="標楷體"/>
          <w:sz w:val="22"/>
          <w:szCs w:val="22"/>
          <w:vertAlign w:val="superscript"/>
        </w:rPr>
        <w:t>）</w:t>
      </w:r>
      <w:r w:rsidRPr="00413119">
        <w:rPr>
          <w:rFonts w:eastAsia="標楷體"/>
          <w:sz w:val="22"/>
          <w:szCs w:val="22"/>
        </w:rPr>
        <w:t>食後不受非時飲食，</w:t>
      </w:r>
      <w:r w:rsidRPr="00413119">
        <w:rPr>
          <w:rFonts w:eastAsia="標楷體"/>
          <w:sz w:val="22"/>
          <w:szCs w:val="22"/>
          <w:vertAlign w:val="superscript"/>
        </w:rPr>
        <w:t>（</w:t>
      </w:r>
      <w:r w:rsidRPr="00413119">
        <w:rPr>
          <w:rFonts w:eastAsia="標楷體"/>
          <w:sz w:val="22"/>
          <w:szCs w:val="22"/>
          <w:vertAlign w:val="superscript"/>
        </w:rPr>
        <w:t>7</w:t>
      </w:r>
      <w:r w:rsidRPr="00413119">
        <w:rPr>
          <w:rFonts w:eastAsia="標楷體"/>
          <w:sz w:val="22"/>
          <w:szCs w:val="22"/>
          <w:vertAlign w:val="superscript"/>
        </w:rPr>
        <w:t>）</w:t>
      </w:r>
      <w:r w:rsidRPr="00413119">
        <w:rPr>
          <w:rFonts w:eastAsia="標楷體"/>
          <w:sz w:val="22"/>
          <w:szCs w:val="22"/>
        </w:rPr>
        <w:t>但有三衣，</w:t>
      </w:r>
      <w:r w:rsidRPr="00413119">
        <w:rPr>
          <w:rFonts w:eastAsia="標楷體"/>
          <w:sz w:val="22"/>
          <w:szCs w:val="22"/>
          <w:vertAlign w:val="superscript"/>
        </w:rPr>
        <w:t>（</w:t>
      </w:r>
      <w:r w:rsidRPr="00413119">
        <w:rPr>
          <w:rFonts w:eastAsia="標楷體"/>
          <w:sz w:val="22"/>
          <w:szCs w:val="22"/>
          <w:vertAlign w:val="superscript"/>
        </w:rPr>
        <w:t>8</w:t>
      </w:r>
      <w:r w:rsidRPr="00413119">
        <w:rPr>
          <w:rFonts w:eastAsia="標楷體"/>
          <w:sz w:val="22"/>
          <w:szCs w:val="22"/>
          <w:vertAlign w:val="superscript"/>
        </w:rPr>
        <w:t>）</w:t>
      </w:r>
      <w:r w:rsidRPr="00413119">
        <w:rPr>
          <w:rFonts w:eastAsia="標楷體"/>
          <w:sz w:val="22"/>
          <w:szCs w:val="22"/>
        </w:rPr>
        <w:t>毛毳衣，</w:t>
      </w:r>
      <w:r w:rsidRPr="00413119">
        <w:rPr>
          <w:rFonts w:eastAsia="標楷體"/>
          <w:sz w:val="22"/>
          <w:szCs w:val="22"/>
          <w:vertAlign w:val="superscript"/>
        </w:rPr>
        <w:t>（</w:t>
      </w:r>
      <w:r w:rsidRPr="00413119">
        <w:rPr>
          <w:rFonts w:eastAsia="標楷體"/>
          <w:sz w:val="22"/>
          <w:szCs w:val="22"/>
          <w:vertAlign w:val="superscript"/>
        </w:rPr>
        <w:t>9</w:t>
      </w:r>
      <w:r w:rsidRPr="00413119">
        <w:rPr>
          <w:rFonts w:eastAsia="標楷體"/>
          <w:sz w:val="22"/>
          <w:szCs w:val="22"/>
          <w:vertAlign w:val="superscript"/>
        </w:rPr>
        <w:t>）</w:t>
      </w:r>
      <w:r w:rsidRPr="00413119">
        <w:rPr>
          <w:rFonts w:eastAsia="標楷體"/>
          <w:sz w:val="22"/>
          <w:szCs w:val="22"/>
        </w:rPr>
        <w:t>隨敷坐，</w:t>
      </w:r>
      <w:r w:rsidRPr="00413119">
        <w:rPr>
          <w:rFonts w:eastAsia="標楷體"/>
          <w:sz w:val="22"/>
          <w:szCs w:val="22"/>
          <w:vertAlign w:val="superscript"/>
        </w:rPr>
        <w:t>（</w:t>
      </w:r>
      <w:r w:rsidRPr="00413119">
        <w:rPr>
          <w:rFonts w:eastAsia="標楷體"/>
          <w:sz w:val="22"/>
          <w:szCs w:val="22"/>
          <w:vertAlign w:val="superscript"/>
        </w:rPr>
        <w:t>10</w:t>
      </w:r>
      <w:r w:rsidRPr="00413119">
        <w:rPr>
          <w:rFonts w:eastAsia="標楷體"/>
          <w:sz w:val="22"/>
          <w:szCs w:val="22"/>
          <w:vertAlign w:val="superscript"/>
        </w:rPr>
        <w:t>）</w:t>
      </w:r>
      <w:r w:rsidRPr="00413119">
        <w:rPr>
          <w:rFonts w:eastAsia="標楷體"/>
          <w:sz w:val="22"/>
          <w:szCs w:val="22"/>
        </w:rPr>
        <w:t>樹下住，</w:t>
      </w:r>
      <w:r w:rsidRPr="00413119">
        <w:rPr>
          <w:rFonts w:eastAsia="標楷體"/>
          <w:sz w:val="22"/>
          <w:szCs w:val="22"/>
          <w:vertAlign w:val="superscript"/>
        </w:rPr>
        <w:t>（</w:t>
      </w:r>
      <w:r w:rsidRPr="00413119">
        <w:rPr>
          <w:rFonts w:eastAsia="標楷體"/>
          <w:sz w:val="22"/>
          <w:szCs w:val="22"/>
          <w:vertAlign w:val="superscript"/>
        </w:rPr>
        <w:t>11</w:t>
      </w:r>
      <w:r w:rsidRPr="00413119">
        <w:rPr>
          <w:rFonts w:eastAsia="標楷體"/>
          <w:sz w:val="22"/>
          <w:szCs w:val="22"/>
          <w:vertAlign w:val="superscript"/>
        </w:rPr>
        <w:t>）</w:t>
      </w:r>
      <w:r w:rsidRPr="00413119">
        <w:rPr>
          <w:rFonts w:eastAsia="標楷體"/>
          <w:sz w:val="22"/>
          <w:szCs w:val="22"/>
        </w:rPr>
        <w:t>空地住，</w:t>
      </w:r>
      <w:r w:rsidRPr="00413119">
        <w:rPr>
          <w:rFonts w:eastAsia="標楷體"/>
          <w:sz w:val="22"/>
          <w:szCs w:val="22"/>
          <w:vertAlign w:val="superscript"/>
        </w:rPr>
        <w:t>（</w:t>
      </w:r>
      <w:r w:rsidRPr="00413119">
        <w:rPr>
          <w:rFonts w:eastAsia="標楷體"/>
          <w:sz w:val="22"/>
          <w:szCs w:val="22"/>
          <w:vertAlign w:val="superscript"/>
        </w:rPr>
        <w:t>12</w:t>
      </w:r>
      <w:r w:rsidRPr="00413119">
        <w:rPr>
          <w:rFonts w:eastAsia="標楷體"/>
          <w:sz w:val="22"/>
          <w:szCs w:val="22"/>
          <w:vertAlign w:val="superscript"/>
        </w:rPr>
        <w:t>）</w:t>
      </w:r>
      <w:r w:rsidRPr="00413119">
        <w:rPr>
          <w:rFonts w:eastAsia="標楷體"/>
          <w:sz w:val="22"/>
          <w:szCs w:val="22"/>
        </w:rPr>
        <w:t>死人間住。</w:t>
      </w:r>
    </w:p>
    <w:p w:rsidR="00471912" w:rsidRPr="00413119" w:rsidRDefault="00471912" w:rsidP="00DB6515">
      <w:pPr>
        <w:pStyle w:val="a3"/>
        <w:overflowPunct w:val="0"/>
        <w:ind w:leftChars="105" w:left="791" w:hangingChars="245" w:hanging="539"/>
        <w:jc w:val="both"/>
        <w:rPr>
          <w:rFonts w:eastAsia="SimSun"/>
          <w:sz w:val="22"/>
          <w:szCs w:val="22"/>
        </w:rPr>
      </w:pPr>
      <w:r w:rsidRPr="00413119">
        <w:rPr>
          <w:rFonts w:eastAsia="標楷體"/>
          <w:sz w:val="22"/>
          <w:szCs w:val="22"/>
        </w:rPr>
        <w:t>（</w:t>
      </w:r>
      <w:r w:rsidRPr="00413119">
        <w:rPr>
          <w:rFonts w:eastAsia="標楷體" w:hint="eastAsia"/>
          <w:sz w:val="22"/>
          <w:szCs w:val="22"/>
        </w:rPr>
        <w:t>2</w:t>
      </w:r>
      <w:r w:rsidRPr="00413119">
        <w:rPr>
          <w:rFonts w:eastAsia="標楷體"/>
          <w:sz w:val="22"/>
          <w:szCs w:val="22"/>
        </w:rPr>
        <w:t>）</w:t>
      </w:r>
      <w:r w:rsidRPr="00413119">
        <w:rPr>
          <w:rFonts w:hint="eastAsia"/>
          <w:sz w:val="22"/>
          <w:szCs w:val="22"/>
        </w:rPr>
        <w:t>《摩訶般若波羅蜜經》卷</w:t>
      </w:r>
      <w:r w:rsidRPr="00413119">
        <w:rPr>
          <w:sz w:val="22"/>
          <w:szCs w:val="22"/>
        </w:rPr>
        <w:t>14</w:t>
      </w:r>
      <w:r w:rsidRPr="00413119">
        <w:rPr>
          <w:rFonts w:eastAsia="標楷體" w:hAnsi="標楷體"/>
          <w:sz w:val="22"/>
          <w:szCs w:val="22"/>
        </w:rPr>
        <w:t>〈</w:t>
      </w:r>
      <w:r w:rsidRPr="00413119">
        <w:rPr>
          <w:rFonts w:eastAsia="標楷體"/>
          <w:sz w:val="22"/>
          <w:szCs w:val="22"/>
        </w:rPr>
        <w:t>47</w:t>
      </w:r>
      <w:r w:rsidRPr="00413119">
        <w:rPr>
          <w:rFonts w:ascii="新細明體" w:hAnsi="新細明體"/>
          <w:sz w:val="22"/>
          <w:szCs w:val="22"/>
        </w:rPr>
        <w:t>兩過品</w:t>
      </w:r>
      <w:r w:rsidRPr="00413119">
        <w:rPr>
          <w:rFonts w:eastAsia="標楷體" w:hAnsi="標楷體"/>
          <w:sz w:val="22"/>
          <w:szCs w:val="22"/>
        </w:rPr>
        <w:t>〉</w:t>
      </w:r>
      <w:r w:rsidRPr="00413119">
        <w:rPr>
          <w:sz w:val="22"/>
          <w:szCs w:val="22"/>
        </w:rPr>
        <w:t>（大正</w:t>
      </w:r>
      <w:r w:rsidRPr="00413119">
        <w:rPr>
          <w:sz w:val="22"/>
          <w:szCs w:val="22"/>
        </w:rPr>
        <w:t>8</w:t>
      </w:r>
      <w:r w:rsidRPr="00413119">
        <w:rPr>
          <w:sz w:val="22"/>
          <w:szCs w:val="22"/>
        </w:rPr>
        <w:t>，</w:t>
      </w:r>
      <w:smartTag w:uri="urn:schemas-microsoft-com:office:smarttags" w:element="chmetcnv">
        <w:smartTagPr>
          <w:attr w:name="TCSC" w:val="0"/>
          <w:attr w:name="NumberType" w:val="1"/>
          <w:attr w:name="Negative" w:val="False"/>
          <w:attr w:name="HasSpace" w:val="False"/>
          <w:attr w:name="SourceValue" w:val="320"/>
          <w:attr w:name="UnitName" w:val="C"/>
        </w:smartTagPr>
        <w:r w:rsidRPr="00413119">
          <w:rPr>
            <w:sz w:val="22"/>
            <w:szCs w:val="22"/>
          </w:rPr>
          <w:t>320c</w:t>
        </w:r>
      </w:smartTag>
      <w:r w:rsidRPr="00413119">
        <w:rPr>
          <w:sz w:val="22"/>
          <w:szCs w:val="22"/>
        </w:rPr>
        <w:t>4-10</w:t>
      </w:r>
      <w:r w:rsidRPr="00413119">
        <w:rPr>
          <w:rFonts w:hint="eastAsia"/>
          <w:sz w:val="22"/>
          <w:szCs w:val="22"/>
        </w:rPr>
        <w:t>）：</w:t>
      </w:r>
    </w:p>
    <w:p w:rsidR="00471912" w:rsidRPr="00413119" w:rsidRDefault="00471912" w:rsidP="005C4478">
      <w:pPr>
        <w:pStyle w:val="a3"/>
        <w:overflowPunct w:val="0"/>
        <w:ind w:leftChars="335" w:left="804"/>
        <w:jc w:val="both"/>
        <w:rPr>
          <w:rFonts w:ascii="標楷體" w:eastAsia="標楷體" w:hAnsi="標楷體"/>
          <w:sz w:val="22"/>
          <w:szCs w:val="22"/>
        </w:rPr>
      </w:pPr>
      <w:r w:rsidRPr="00413119">
        <w:rPr>
          <w:rFonts w:ascii="標楷體" w:eastAsia="標楷體" w:hAnsi="標楷體" w:hint="eastAsia"/>
          <w:sz w:val="22"/>
          <w:szCs w:val="22"/>
        </w:rPr>
        <w:t>復次，須菩提！說法者受十二頭陀：一、作阿蘭若，二、常乞食，三、納衣，四、一坐食，五、節量食，六、中後不飲漿，七、塚間住，八、樹下住，九、露地住，十、常坐不臥，十一、次第乞食，十二、但三衣。</w:t>
      </w:r>
    </w:p>
    <w:p w:rsidR="00471912" w:rsidRPr="00413119" w:rsidRDefault="00471912" w:rsidP="005C4478">
      <w:pPr>
        <w:pStyle w:val="a3"/>
        <w:overflowPunct w:val="0"/>
        <w:ind w:leftChars="335" w:left="804"/>
        <w:jc w:val="both"/>
        <w:rPr>
          <w:sz w:val="22"/>
          <w:szCs w:val="22"/>
        </w:rPr>
      </w:pPr>
      <w:r w:rsidRPr="00413119">
        <w:rPr>
          <w:rFonts w:eastAsia="標楷體" w:hint="eastAsia"/>
          <w:bCs/>
          <w:sz w:val="22"/>
          <w:szCs w:val="22"/>
        </w:rPr>
        <w:t>聽法人不受十二頭陀</w:t>
      </w:r>
      <w:r w:rsidRPr="00413119">
        <w:rPr>
          <w:rFonts w:ascii="標楷體" w:eastAsia="標楷體" w:hAnsi="標楷體" w:hint="eastAsia"/>
          <w:sz w:val="22"/>
          <w:szCs w:val="22"/>
        </w:rPr>
        <w:t>，不作阿蘭若乃至不受但三衣。</w:t>
      </w:r>
    </w:p>
  </w:footnote>
  <w:footnote w:id="31">
    <w:p w:rsidR="00471912" w:rsidRPr="00413119" w:rsidRDefault="00471912" w:rsidP="00DB6515">
      <w:pPr>
        <w:pStyle w:val="a3"/>
        <w:overflowPunct w:val="0"/>
        <w:ind w:left="792" w:hangingChars="360" w:hanging="792"/>
        <w:jc w:val="both"/>
        <w:rPr>
          <w:sz w:val="22"/>
          <w:szCs w:val="22"/>
        </w:rPr>
      </w:pPr>
      <w:r w:rsidRPr="00413119">
        <w:rPr>
          <w:rStyle w:val="a6"/>
          <w:sz w:val="22"/>
          <w:szCs w:val="22"/>
        </w:rPr>
        <w:footnoteRef/>
      </w:r>
      <w:r w:rsidRPr="00413119">
        <w:rPr>
          <w:sz w:val="22"/>
          <w:szCs w:val="22"/>
        </w:rPr>
        <w:t xml:space="preserve"> </w:t>
      </w:r>
      <w:r w:rsidRPr="00413119">
        <w:rPr>
          <w:sz w:val="22"/>
          <w:szCs w:val="22"/>
        </w:rPr>
        <w:t>（</w:t>
      </w:r>
      <w:r w:rsidRPr="00413119">
        <w:rPr>
          <w:rFonts w:hint="eastAsia"/>
          <w:sz w:val="22"/>
          <w:szCs w:val="22"/>
        </w:rPr>
        <w:t>1</w:t>
      </w:r>
      <w:r w:rsidRPr="00413119">
        <w:rPr>
          <w:sz w:val="22"/>
          <w:szCs w:val="22"/>
        </w:rPr>
        <w:t>）參見</w:t>
      </w:r>
      <w:r w:rsidRPr="00413119">
        <w:rPr>
          <w:rFonts w:hint="eastAsia"/>
          <w:sz w:val="22"/>
          <w:szCs w:val="22"/>
        </w:rPr>
        <w:t>《中阿含經》卷</w:t>
      </w:r>
      <w:r w:rsidRPr="00413119">
        <w:rPr>
          <w:rFonts w:hint="eastAsia"/>
          <w:sz w:val="22"/>
          <w:szCs w:val="22"/>
        </w:rPr>
        <w:t>29</w:t>
      </w:r>
      <w:r w:rsidRPr="00413119">
        <w:rPr>
          <w:rFonts w:hint="eastAsia"/>
          <w:sz w:val="22"/>
          <w:szCs w:val="22"/>
        </w:rPr>
        <w:t>（</w:t>
      </w:r>
      <w:r w:rsidRPr="00413119">
        <w:rPr>
          <w:rFonts w:hint="eastAsia"/>
          <w:sz w:val="22"/>
          <w:szCs w:val="22"/>
        </w:rPr>
        <w:t>124</w:t>
      </w:r>
      <w:r w:rsidRPr="00413119">
        <w:rPr>
          <w:rFonts w:hint="eastAsia"/>
          <w:sz w:val="22"/>
          <w:szCs w:val="22"/>
        </w:rPr>
        <w:t>經）《八難經》（大正</w:t>
      </w:r>
      <w:r w:rsidRPr="00413119">
        <w:rPr>
          <w:rFonts w:hint="eastAsia"/>
          <w:sz w:val="22"/>
          <w:szCs w:val="22"/>
        </w:rPr>
        <w:t>1</w:t>
      </w:r>
      <w:r w:rsidRPr="00413119">
        <w:rPr>
          <w:rFonts w:hint="eastAsia"/>
          <w:sz w:val="22"/>
          <w:szCs w:val="22"/>
        </w:rPr>
        <w:t>，</w:t>
      </w:r>
      <w:r w:rsidRPr="00413119">
        <w:rPr>
          <w:rFonts w:hint="eastAsia"/>
          <w:sz w:val="22"/>
          <w:szCs w:val="22"/>
        </w:rPr>
        <w:t>613a27-614a11</w:t>
      </w:r>
      <w:r w:rsidRPr="00413119">
        <w:rPr>
          <w:rFonts w:hint="eastAsia"/>
          <w:sz w:val="22"/>
          <w:szCs w:val="22"/>
        </w:rPr>
        <w:t>），</w:t>
      </w:r>
      <w:r w:rsidRPr="00413119">
        <w:rPr>
          <w:rFonts w:hAnsi="新細明體" w:hint="eastAsia"/>
          <w:sz w:val="22"/>
          <w:szCs w:val="22"/>
        </w:rPr>
        <w:t>《長阿含經》卷</w:t>
      </w:r>
      <w:r w:rsidRPr="00413119">
        <w:rPr>
          <w:sz w:val="22"/>
          <w:szCs w:val="22"/>
        </w:rPr>
        <w:t>9</w:t>
      </w:r>
      <w:r w:rsidRPr="00413119">
        <w:rPr>
          <w:rFonts w:hint="eastAsia"/>
          <w:sz w:val="22"/>
          <w:szCs w:val="22"/>
        </w:rPr>
        <w:t>（</w:t>
      </w:r>
      <w:r w:rsidRPr="00413119">
        <w:rPr>
          <w:rFonts w:hint="eastAsia"/>
          <w:sz w:val="22"/>
          <w:szCs w:val="22"/>
        </w:rPr>
        <w:t>9</w:t>
      </w:r>
      <w:r w:rsidRPr="00413119">
        <w:rPr>
          <w:rFonts w:hint="eastAsia"/>
          <w:sz w:val="22"/>
        </w:rPr>
        <w:t>經）《十上經》</w:t>
      </w:r>
      <w:r w:rsidRPr="00413119">
        <w:rPr>
          <w:rFonts w:hAnsi="新細明體" w:hint="eastAsia"/>
          <w:sz w:val="22"/>
        </w:rPr>
        <w:t>（大正</w:t>
      </w:r>
      <w:r w:rsidRPr="00413119">
        <w:rPr>
          <w:sz w:val="22"/>
        </w:rPr>
        <w:t>1</w:t>
      </w:r>
      <w:r w:rsidRPr="00413119">
        <w:rPr>
          <w:rFonts w:hAnsi="新細明體" w:hint="eastAsia"/>
          <w:sz w:val="22"/>
        </w:rPr>
        <w:t>，</w:t>
      </w:r>
      <w:r w:rsidRPr="00413119">
        <w:rPr>
          <w:sz w:val="22"/>
        </w:rPr>
        <w:t>55c5-21</w:t>
      </w:r>
      <w:r w:rsidRPr="00413119">
        <w:rPr>
          <w:rFonts w:hAnsi="新細明體" w:hint="eastAsia"/>
          <w:sz w:val="22"/>
        </w:rPr>
        <w:t>），</w:t>
      </w:r>
      <w:r w:rsidRPr="00413119">
        <w:rPr>
          <w:rFonts w:hint="eastAsia"/>
          <w:sz w:val="22"/>
          <w:szCs w:val="22"/>
        </w:rPr>
        <w:t>《增壹阿含經》卷</w:t>
      </w:r>
      <w:r w:rsidRPr="00413119">
        <w:rPr>
          <w:rFonts w:hint="eastAsia"/>
          <w:sz w:val="22"/>
          <w:szCs w:val="22"/>
        </w:rPr>
        <w:t>36</w:t>
      </w:r>
      <w:r w:rsidRPr="00413119">
        <w:rPr>
          <w:rFonts w:hint="eastAsia"/>
          <w:sz w:val="22"/>
          <w:szCs w:val="22"/>
        </w:rPr>
        <w:t>〈</w:t>
      </w:r>
      <w:r w:rsidRPr="00413119">
        <w:rPr>
          <w:rFonts w:hint="eastAsia"/>
          <w:sz w:val="22"/>
          <w:szCs w:val="22"/>
        </w:rPr>
        <w:t>42</w:t>
      </w:r>
      <w:r w:rsidRPr="00413119">
        <w:rPr>
          <w:rFonts w:hint="eastAsia"/>
          <w:sz w:val="22"/>
          <w:szCs w:val="22"/>
        </w:rPr>
        <w:t>八難品〉（</w:t>
      </w:r>
      <w:r w:rsidRPr="00413119">
        <w:rPr>
          <w:rFonts w:hint="eastAsia"/>
          <w:sz w:val="22"/>
          <w:szCs w:val="22"/>
        </w:rPr>
        <w:t>1</w:t>
      </w:r>
      <w:r w:rsidRPr="00413119">
        <w:rPr>
          <w:rFonts w:hint="eastAsia"/>
          <w:sz w:val="22"/>
          <w:szCs w:val="22"/>
        </w:rPr>
        <w:t>經）（</w:t>
      </w:r>
      <w:r w:rsidRPr="00413119">
        <w:rPr>
          <w:sz w:val="22"/>
          <w:szCs w:val="22"/>
        </w:rPr>
        <w:t>大正</w:t>
      </w:r>
      <w:r w:rsidRPr="00413119">
        <w:rPr>
          <w:sz w:val="22"/>
          <w:szCs w:val="22"/>
        </w:rPr>
        <w:t>2</w:t>
      </w:r>
      <w:r w:rsidRPr="00413119">
        <w:rPr>
          <w:sz w:val="22"/>
          <w:szCs w:val="22"/>
        </w:rPr>
        <w:t>，</w:t>
      </w:r>
      <w:r w:rsidRPr="00413119">
        <w:rPr>
          <w:sz w:val="22"/>
          <w:szCs w:val="22"/>
        </w:rPr>
        <w:t>747a</w:t>
      </w:r>
      <w:r w:rsidRPr="00413119">
        <w:rPr>
          <w:rFonts w:hint="eastAsia"/>
          <w:sz w:val="22"/>
          <w:szCs w:val="22"/>
        </w:rPr>
        <w:t>8</w:t>
      </w:r>
      <w:r w:rsidRPr="00413119">
        <w:rPr>
          <w:sz w:val="22"/>
          <w:szCs w:val="22"/>
        </w:rPr>
        <w:t>-b7</w:t>
      </w:r>
      <w:r w:rsidRPr="00413119">
        <w:rPr>
          <w:sz w:val="22"/>
          <w:szCs w:val="22"/>
        </w:rPr>
        <w:t>）。</w:t>
      </w:r>
    </w:p>
    <w:p w:rsidR="00471912" w:rsidRPr="00413119" w:rsidRDefault="00471912" w:rsidP="00DB6515">
      <w:pPr>
        <w:pStyle w:val="a3"/>
        <w:overflowPunct w:val="0"/>
        <w:ind w:leftChars="105" w:left="791" w:hangingChars="245" w:hanging="539"/>
        <w:jc w:val="both"/>
        <w:rPr>
          <w:sz w:val="22"/>
          <w:szCs w:val="22"/>
        </w:rPr>
      </w:pPr>
      <w:r w:rsidRPr="00413119">
        <w:rPr>
          <w:rFonts w:hAnsi="新細明體"/>
          <w:sz w:val="22"/>
        </w:rPr>
        <w:t>（</w:t>
      </w:r>
      <w:r w:rsidRPr="00413119">
        <w:rPr>
          <w:rFonts w:hAnsi="新細明體" w:hint="eastAsia"/>
          <w:sz w:val="22"/>
        </w:rPr>
        <w:t>2</w:t>
      </w:r>
      <w:r w:rsidRPr="00413119">
        <w:rPr>
          <w:rFonts w:hAnsi="新細明體"/>
          <w:sz w:val="22"/>
        </w:rPr>
        <w:t>）</w:t>
      </w:r>
      <w:r w:rsidRPr="00413119">
        <w:rPr>
          <w:rFonts w:hint="eastAsia"/>
          <w:sz w:val="22"/>
          <w:szCs w:val="22"/>
        </w:rPr>
        <w:t>八難：</w:t>
      </w:r>
      <w:r w:rsidRPr="00413119">
        <w:rPr>
          <w:sz w:val="22"/>
          <w:szCs w:val="22"/>
        </w:rPr>
        <w:t>梵語</w:t>
      </w:r>
      <w:r w:rsidRPr="00413119">
        <w:rPr>
          <w:sz w:val="22"/>
          <w:szCs w:val="22"/>
        </w:rPr>
        <w:t>aṣṭāv akṣaṇāḥ</w:t>
      </w:r>
      <w:r w:rsidRPr="00413119">
        <w:rPr>
          <w:sz w:val="22"/>
          <w:szCs w:val="22"/>
        </w:rPr>
        <w:t>，巴利語</w:t>
      </w:r>
      <w:r w:rsidRPr="00413119">
        <w:rPr>
          <w:sz w:val="22"/>
          <w:szCs w:val="22"/>
        </w:rPr>
        <w:t>aṭṭhakkhaṇā</w:t>
      </w:r>
      <w:r w:rsidRPr="00413119">
        <w:rPr>
          <w:sz w:val="22"/>
          <w:szCs w:val="22"/>
        </w:rPr>
        <w:t>。</w:t>
      </w:r>
      <w:r w:rsidRPr="00413119">
        <w:rPr>
          <w:rFonts w:ascii="新細明體" w:hAnsi="新細明體" w:hint="eastAsia"/>
          <w:sz w:val="22"/>
          <w:szCs w:val="22"/>
        </w:rPr>
        <w:t>指不得遇佛、不聞正法之八種障難。又作八難處、八難解法、八無暇、八不閑、八非時、八惡、八不聞時節。據《長阿含</w:t>
      </w:r>
      <w:r w:rsidRPr="00413119">
        <w:rPr>
          <w:sz w:val="22"/>
          <w:szCs w:val="22"/>
        </w:rPr>
        <w:t>》卷</w:t>
      </w:r>
      <w:r w:rsidRPr="00413119">
        <w:rPr>
          <w:sz w:val="22"/>
          <w:szCs w:val="22"/>
        </w:rPr>
        <w:t>9</w:t>
      </w:r>
      <w:r w:rsidRPr="00413119">
        <w:rPr>
          <w:sz w:val="22"/>
          <w:szCs w:val="22"/>
        </w:rPr>
        <w:t>《十上經》、《中阿含》卷</w:t>
      </w:r>
      <w:r w:rsidRPr="00413119">
        <w:rPr>
          <w:sz w:val="22"/>
          <w:szCs w:val="22"/>
        </w:rPr>
        <w:t>29</w:t>
      </w:r>
      <w:r w:rsidRPr="00413119">
        <w:rPr>
          <w:sz w:val="22"/>
          <w:szCs w:val="22"/>
        </w:rPr>
        <w:t>《八難經》等載，八難即</w:t>
      </w:r>
      <w:r w:rsidRPr="00413119">
        <w:rPr>
          <w:rFonts w:ascii="新細明體" w:hAnsi="新細明體" w:hint="eastAsia"/>
          <w:sz w:val="22"/>
          <w:szCs w:val="22"/>
        </w:rPr>
        <w:t>：（一）在地獄難</w:t>
      </w:r>
      <w:r w:rsidRPr="00413119">
        <w:rPr>
          <w:rFonts w:ascii="新細明體" w:hAnsi="新細明體"/>
          <w:sz w:val="22"/>
          <w:szCs w:val="22"/>
        </w:rPr>
        <w:t>……</w:t>
      </w:r>
      <w:r w:rsidRPr="00413119">
        <w:rPr>
          <w:rFonts w:ascii="新細明體" w:hAnsi="新細明體" w:hint="eastAsia"/>
          <w:sz w:val="22"/>
          <w:szCs w:val="22"/>
        </w:rPr>
        <w:t>（二）在餓鬼難</w:t>
      </w:r>
      <w:r w:rsidRPr="00413119">
        <w:rPr>
          <w:rFonts w:ascii="新細明體" w:hAnsi="新細明體"/>
          <w:sz w:val="22"/>
          <w:szCs w:val="22"/>
        </w:rPr>
        <w:t>……</w:t>
      </w:r>
      <w:r w:rsidRPr="00413119">
        <w:rPr>
          <w:rFonts w:ascii="新細明體" w:hAnsi="新細明體" w:hint="eastAsia"/>
          <w:sz w:val="22"/>
          <w:szCs w:val="22"/>
        </w:rPr>
        <w:t>（三）在畜生難</w:t>
      </w:r>
      <w:r w:rsidRPr="00413119">
        <w:rPr>
          <w:rFonts w:ascii="新細明體" w:hAnsi="新細明體"/>
          <w:sz w:val="22"/>
          <w:szCs w:val="22"/>
        </w:rPr>
        <w:t>……</w:t>
      </w:r>
      <w:r w:rsidRPr="00413119">
        <w:rPr>
          <w:rFonts w:ascii="新細明體" w:hAnsi="新細明體" w:hint="eastAsia"/>
          <w:sz w:val="22"/>
          <w:szCs w:val="22"/>
        </w:rPr>
        <w:t>（四）在長壽天難</w:t>
      </w:r>
      <w:r w:rsidRPr="00413119">
        <w:rPr>
          <w:rFonts w:ascii="新細明體" w:hAnsi="新細明體"/>
          <w:sz w:val="22"/>
          <w:szCs w:val="22"/>
        </w:rPr>
        <w:t>……</w:t>
      </w:r>
      <w:r w:rsidRPr="00413119">
        <w:rPr>
          <w:rFonts w:ascii="新細明體" w:hAnsi="新細明體" w:hint="eastAsia"/>
          <w:sz w:val="22"/>
          <w:szCs w:val="22"/>
        </w:rPr>
        <w:t>（五）在邊地之鬱單越難</w:t>
      </w:r>
      <w:r w:rsidRPr="00413119">
        <w:rPr>
          <w:rFonts w:ascii="新細明體" w:hAnsi="新細明體"/>
          <w:sz w:val="22"/>
          <w:szCs w:val="22"/>
        </w:rPr>
        <w:t>……（</w:t>
      </w:r>
      <w:r w:rsidRPr="00413119">
        <w:rPr>
          <w:rFonts w:ascii="新細明體" w:hAnsi="新細明體" w:hint="eastAsia"/>
          <w:sz w:val="22"/>
          <w:szCs w:val="22"/>
        </w:rPr>
        <w:t>六</w:t>
      </w:r>
      <w:r w:rsidRPr="00413119">
        <w:rPr>
          <w:rFonts w:ascii="新細明體" w:hAnsi="新細明體"/>
          <w:sz w:val="22"/>
          <w:szCs w:val="22"/>
        </w:rPr>
        <w:t>）</w:t>
      </w:r>
      <w:r w:rsidRPr="00413119">
        <w:rPr>
          <w:rFonts w:ascii="新細明體" w:hAnsi="新細明體" w:hint="eastAsia"/>
          <w:sz w:val="22"/>
          <w:szCs w:val="22"/>
        </w:rPr>
        <w:t>盲聾瘖瘂難</w:t>
      </w:r>
      <w:r w:rsidRPr="00413119">
        <w:rPr>
          <w:rFonts w:ascii="新細明體" w:hAnsi="新細明體"/>
          <w:sz w:val="22"/>
          <w:szCs w:val="22"/>
        </w:rPr>
        <w:t>……</w:t>
      </w:r>
      <w:r w:rsidRPr="00413119">
        <w:rPr>
          <w:rFonts w:ascii="新細明體" w:hAnsi="新細明體" w:hint="eastAsia"/>
          <w:sz w:val="22"/>
          <w:szCs w:val="22"/>
        </w:rPr>
        <w:t>（七）世智辯聰難</w:t>
      </w:r>
      <w:r w:rsidRPr="00413119">
        <w:rPr>
          <w:rFonts w:ascii="新細明體" w:hAnsi="新細明體"/>
          <w:sz w:val="22"/>
          <w:szCs w:val="22"/>
        </w:rPr>
        <w:t>……</w:t>
      </w:r>
      <w:r w:rsidRPr="00413119">
        <w:rPr>
          <w:rFonts w:ascii="新細明體" w:hAnsi="新細明體" w:hint="eastAsia"/>
          <w:sz w:val="22"/>
          <w:szCs w:val="22"/>
        </w:rPr>
        <w:t>（八）生在佛前佛後難，謂由業重緣薄，生在佛前佛後，不得見佛聞法。（《佛光大辭典》（一）</w:t>
      </w:r>
      <w:r w:rsidRPr="00413119">
        <w:rPr>
          <w:sz w:val="22"/>
          <w:szCs w:val="22"/>
        </w:rPr>
        <w:t>，</w:t>
      </w:r>
      <w:r w:rsidRPr="00413119">
        <w:rPr>
          <w:rFonts w:hint="eastAsia"/>
          <w:sz w:val="22"/>
          <w:szCs w:val="22"/>
        </w:rPr>
        <w:t>p</w:t>
      </w:r>
      <w:r w:rsidRPr="00413119">
        <w:rPr>
          <w:sz w:val="22"/>
          <w:szCs w:val="22"/>
        </w:rPr>
        <w:t>p.318.3-319.1</w:t>
      </w:r>
      <w:r w:rsidRPr="00413119">
        <w:rPr>
          <w:sz w:val="22"/>
          <w:szCs w:val="22"/>
        </w:rPr>
        <w:t>）</w:t>
      </w:r>
    </w:p>
  </w:footnote>
  <w:footnote w:id="32">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玄遠：</w:t>
      </w:r>
      <w:r w:rsidRPr="00413119">
        <w:rPr>
          <w:rFonts w:hint="eastAsia"/>
          <w:sz w:val="22"/>
          <w:szCs w:val="22"/>
        </w:rPr>
        <w:t>2.</w:t>
      </w:r>
      <w:r w:rsidRPr="00413119">
        <w:rPr>
          <w:rFonts w:hint="eastAsia"/>
          <w:sz w:val="22"/>
          <w:szCs w:val="22"/>
        </w:rPr>
        <w:t>指深遠微妙的哲理。（《漢語大詞典》（二）</w:t>
      </w:r>
      <w:r w:rsidRPr="00413119">
        <w:rPr>
          <w:rFonts w:hint="eastAsia"/>
        </w:rPr>
        <w:t>，</w:t>
      </w:r>
      <w:r w:rsidRPr="00413119">
        <w:rPr>
          <w:rFonts w:hint="eastAsia"/>
          <w:sz w:val="22"/>
          <w:szCs w:val="22"/>
        </w:rPr>
        <w:t>p.319</w:t>
      </w:r>
      <w:r w:rsidRPr="00413119">
        <w:rPr>
          <w:rFonts w:hint="eastAsia"/>
          <w:sz w:val="22"/>
          <w:szCs w:val="22"/>
        </w:rPr>
        <w:t>）</w:t>
      </w:r>
    </w:p>
  </w:footnote>
  <w:footnote w:id="33">
    <w:p w:rsidR="00471912" w:rsidRPr="00413119" w:rsidRDefault="00471912" w:rsidP="00DB6515">
      <w:pPr>
        <w:widowControl/>
        <w:overflowPunct w:val="0"/>
        <w:snapToGrid w:val="0"/>
        <w:ind w:left="792" w:hangingChars="360" w:hanging="792"/>
        <w:jc w:val="both"/>
        <w:rPr>
          <w:sz w:val="22"/>
        </w:rPr>
      </w:pPr>
      <w:r w:rsidRPr="00413119">
        <w:rPr>
          <w:rStyle w:val="a6"/>
          <w:sz w:val="22"/>
        </w:rPr>
        <w:footnoteRef/>
      </w:r>
      <w:r w:rsidRPr="00413119">
        <w:rPr>
          <w:rFonts w:hint="eastAsia"/>
          <w:sz w:val="22"/>
        </w:rPr>
        <w:t xml:space="preserve"> </w:t>
      </w:r>
      <w:r w:rsidRPr="00413119">
        <w:rPr>
          <w:sz w:val="22"/>
        </w:rPr>
        <w:t>（</w:t>
      </w:r>
      <w:r w:rsidRPr="00413119">
        <w:rPr>
          <w:sz w:val="22"/>
        </w:rPr>
        <w:t>1</w:t>
      </w:r>
      <w:r w:rsidRPr="00413119">
        <w:rPr>
          <w:sz w:val="22"/>
        </w:rPr>
        <w:t>）</w:t>
      </w:r>
      <w:r w:rsidRPr="00413119">
        <w:rPr>
          <w:rFonts w:hint="eastAsia"/>
          <w:sz w:val="22"/>
        </w:rPr>
        <w:t>《一切經音義》卷</w:t>
      </w:r>
      <w:r w:rsidRPr="00413119">
        <w:rPr>
          <w:rFonts w:hint="eastAsia"/>
          <w:sz w:val="22"/>
        </w:rPr>
        <w:t>26</w:t>
      </w:r>
      <w:r w:rsidRPr="00413119">
        <w:rPr>
          <w:rFonts w:hint="eastAsia"/>
          <w:sz w:val="22"/>
          <w:szCs w:val="22"/>
        </w:rPr>
        <w:t>（大正</w:t>
      </w:r>
      <w:r w:rsidRPr="00413119">
        <w:rPr>
          <w:rFonts w:hint="eastAsia"/>
          <w:sz w:val="22"/>
          <w:szCs w:val="22"/>
        </w:rPr>
        <w:t>54</w:t>
      </w:r>
      <w:r w:rsidRPr="00413119">
        <w:rPr>
          <w:rFonts w:hint="eastAsia"/>
          <w:sz w:val="22"/>
          <w:szCs w:val="22"/>
        </w:rPr>
        <w:t>，</w:t>
      </w:r>
      <w:r w:rsidRPr="00413119">
        <w:rPr>
          <w:rFonts w:hint="eastAsia"/>
          <w:sz w:val="22"/>
        </w:rPr>
        <w:t>480b19</w:t>
      </w:r>
      <w:r w:rsidRPr="00413119">
        <w:rPr>
          <w:rFonts w:hint="eastAsia"/>
          <w:sz w:val="22"/>
          <w:szCs w:val="22"/>
        </w:rPr>
        <w:t>）</w:t>
      </w:r>
      <w:r w:rsidRPr="00413119">
        <w:rPr>
          <w:rFonts w:hint="eastAsia"/>
          <w:sz w:val="22"/>
        </w:rPr>
        <w:t>：</w:t>
      </w:r>
    </w:p>
    <w:p w:rsidR="00471912" w:rsidRPr="00413119" w:rsidRDefault="00471912" w:rsidP="005C4478">
      <w:pPr>
        <w:pStyle w:val="a3"/>
        <w:overflowPunct w:val="0"/>
        <w:ind w:leftChars="335" w:left="804"/>
        <w:jc w:val="both"/>
        <w:rPr>
          <w:rFonts w:ascii="標楷體" w:eastAsia="標楷體" w:hAnsi="標楷體" w:cs="新細明體"/>
          <w:sz w:val="22"/>
        </w:rPr>
      </w:pPr>
      <w:r w:rsidRPr="00413119">
        <w:rPr>
          <w:rFonts w:ascii="標楷體" w:eastAsia="標楷體" w:hAnsi="標楷體" w:hint="eastAsia"/>
          <w:sz w:val="22"/>
        </w:rPr>
        <w:t>鬱頭藍弗</w:t>
      </w:r>
      <w:r w:rsidRPr="00413119">
        <w:rPr>
          <w:rFonts w:ascii="標楷體" w:eastAsia="標楷體" w:hAnsi="標楷體" w:hint="eastAsia"/>
          <w:sz w:val="22"/>
          <w:szCs w:val="22"/>
        </w:rPr>
        <w:t>（</w:t>
      </w:r>
      <w:r w:rsidRPr="00413119">
        <w:rPr>
          <w:rFonts w:ascii="標楷體" w:eastAsia="標楷體" w:hAnsi="標楷體" w:hint="eastAsia"/>
          <w:sz w:val="22"/>
        </w:rPr>
        <w:t>此云獺戲子，坐得非想定，獲五神通，飛入王宮，遂失通定，途步歸山</w:t>
      </w:r>
      <w:r w:rsidRPr="00413119">
        <w:rPr>
          <w:rFonts w:ascii="標楷體" w:eastAsia="標楷體" w:hAnsi="標楷體" w:hint="eastAsia"/>
          <w:sz w:val="22"/>
          <w:szCs w:val="22"/>
        </w:rPr>
        <w:t>）</w:t>
      </w:r>
      <w:r w:rsidRPr="00413119">
        <w:rPr>
          <w:rFonts w:ascii="標楷體" w:eastAsia="標楷體" w:hAnsi="標楷體" w:hint="eastAsia"/>
          <w:sz w:val="22"/>
        </w:rPr>
        <w:t>。</w:t>
      </w:r>
    </w:p>
    <w:p w:rsidR="00471912" w:rsidRPr="00413119" w:rsidRDefault="00471912" w:rsidP="00DB6515">
      <w:pPr>
        <w:pStyle w:val="a3"/>
        <w:overflowPunct w:val="0"/>
        <w:ind w:leftChars="105" w:left="791" w:hangingChars="245" w:hanging="539"/>
        <w:jc w:val="both"/>
        <w:rPr>
          <w:rFonts w:ascii="標楷體" w:eastAsia="標楷體" w:hAnsi="標楷體"/>
          <w:sz w:val="22"/>
        </w:rPr>
      </w:pPr>
      <w:r w:rsidRPr="00413119">
        <w:rPr>
          <w:sz w:val="22"/>
        </w:rPr>
        <w:t>（</w:t>
      </w:r>
      <w:r w:rsidRPr="00413119">
        <w:rPr>
          <w:rFonts w:hint="eastAsia"/>
          <w:sz w:val="22"/>
        </w:rPr>
        <w:t>2</w:t>
      </w:r>
      <w:r w:rsidRPr="00413119">
        <w:rPr>
          <w:sz w:val="22"/>
        </w:rPr>
        <w:t>）</w:t>
      </w:r>
      <w:r w:rsidRPr="00413119">
        <w:rPr>
          <w:rFonts w:ascii="新細明體" w:hAnsi="新細明體" w:cs="新細明體" w:hint="eastAsia"/>
          <w:sz w:val="22"/>
        </w:rPr>
        <w:t>優陀羅羅摩子：</w:t>
      </w:r>
      <w:r w:rsidRPr="00413119">
        <w:rPr>
          <w:sz w:val="22"/>
        </w:rPr>
        <w:t>梵名</w:t>
      </w:r>
      <w:r w:rsidRPr="00413119">
        <w:rPr>
          <w:sz w:val="22"/>
        </w:rPr>
        <w:t>Udraka -rāmaputra</w:t>
      </w:r>
      <w:r w:rsidRPr="00413119">
        <w:rPr>
          <w:sz w:val="22"/>
        </w:rPr>
        <w:t>，巴利名</w:t>
      </w:r>
      <w:r w:rsidRPr="00413119">
        <w:rPr>
          <w:sz w:val="22"/>
        </w:rPr>
        <w:t>Uddaka-rāmaputta</w:t>
      </w:r>
      <w:r w:rsidRPr="00413119">
        <w:rPr>
          <w:sz w:val="22"/>
        </w:rPr>
        <w:t>。</w:t>
      </w:r>
      <w:r w:rsidRPr="00413119">
        <w:rPr>
          <w:rFonts w:ascii="新細明體" w:hAnsi="新細明體" w:cs="新細明體" w:hint="eastAsia"/>
          <w:sz w:val="22"/>
        </w:rPr>
        <w:t>乃住於王舍城附近阿蘭若林中，說非想非非想定之外道仙人。又稱鬱頭藍子、</w:t>
      </w:r>
      <w:r w:rsidRPr="00413119">
        <w:rPr>
          <w:rFonts w:ascii="新細明體" w:hAnsi="新細明體" w:cs="新細明體" w:hint="eastAsia"/>
          <w:b/>
          <w:sz w:val="22"/>
        </w:rPr>
        <w:t>鬱頭藍弗</w:t>
      </w:r>
      <w:r w:rsidRPr="00413119">
        <w:rPr>
          <w:rFonts w:ascii="新細明體" w:hAnsi="新細明體" w:cs="新細明體" w:hint="eastAsia"/>
          <w:sz w:val="22"/>
        </w:rPr>
        <w:t>、鬱陀羅伽。意譯作雄傑、猛喜、極喜。釋尊出家後，先訪阿羅邏迦藍，次就此仙人求法。</w:t>
      </w:r>
      <w:r w:rsidRPr="00413119">
        <w:rPr>
          <w:rFonts w:hint="eastAsia"/>
          <w:sz w:val="22"/>
        </w:rPr>
        <w:t>（</w:t>
      </w:r>
      <w:r w:rsidRPr="00413119">
        <w:rPr>
          <w:rFonts w:ascii="新細明體" w:hAnsi="新細明體" w:hint="eastAsia"/>
          <w:sz w:val="22"/>
        </w:rPr>
        <w:t>《佛光大辭典》</w:t>
      </w:r>
      <w:r w:rsidRPr="00413119">
        <w:rPr>
          <w:rFonts w:hint="eastAsia"/>
          <w:sz w:val="22"/>
          <w:szCs w:val="22"/>
        </w:rPr>
        <w:t>（七），</w:t>
      </w:r>
      <w:r w:rsidRPr="00413119">
        <w:rPr>
          <w:sz w:val="22"/>
        </w:rPr>
        <w:t>p.6406.3</w:t>
      </w:r>
      <w:r w:rsidRPr="00413119">
        <w:rPr>
          <w:sz w:val="22"/>
        </w:rPr>
        <w:t>）</w:t>
      </w:r>
    </w:p>
  </w:footnote>
  <w:footnote w:id="34">
    <w:p w:rsidR="00471912" w:rsidRPr="00413119" w:rsidRDefault="00471912" w:rsidP="00AA2EB3">
      <w:pPr>
        <w:overflowPunct w:val="0"/>
        <w:snapToGrid w:val="0"/>
        <w:ind w:left="253" w:hangingChars="115" w:hanging="253"/>
        <w:jc w:val="both"/>
        <w:rPr>
          <w:sz w:val="22"/>
        </w:rPr>
      </w:pPr>
      <w:r w:rsidRPr="00413119">
        <w:rPr>
          <w:rStyle w:val="a6"/>
          <w:sz w:val="22"/>
        </w:rPr>
        <w:footnoteRef/>
      </w:r>
      <w:r w:rsidRPr="00413119">
        <w:rPr>
          <w:rFonts w:ascii="新細明體" w:hAnsi="新細明體" w:hint="eastAsia"/>
          <w:sz w:val="22"/>
        </w:rPr>
        <w:t xml:space="preserve"> 阿羅邏迦藍</w:t>
      </w:r>
      <w:r w:rsidRPr="00413119">
        <w:rPr>
          <w:sz w:val="22"/>
        </w:rPr>
        <w:t>：</w:t>
      </w:r>
      <w:r w:rsidRPr="00413119">
        <w:rPr>
          <w:rFonts w:hint="eastAsia"/>
          <w:sz w:val="22"/>
        </w:rPr>
        <w:t>梵名</w:t>
      </w:r>
      <w:r w:rsidRPr="00413119">
        <w:rPr>
          <w:sz w:val="22"/>
          <w:szCs w:val="22"/>
        </w:rPr>
        <w:t>Ārāḍa-kālāma</w:t>
      </w:r>
      <w:r w:rsidRPr="00413119">
        <w:rPr>
          <w:rFonts w:hint="eastAsia"/>
          <w:sz w:val="22"/>
          <w:szCs w:val="22"/>
        </w:rPr>
        <w:t>，巴利名</w:t>
      </w:r>
      <w:r w:rsidRPr="00413119">
        <w:rPr>
          <w:sz w:val="22"/>
          <w:szCs w:val="22"/>
        </w:rPr>
        <w:t>Āḷā</w:t>
      </w:r>
      <w:r w:rsidRPr="00413119">
        <w:rPr>
          <w:sz w:val="22"/>
        </w:rPr>
        <w:t>ra-kālāma</w:t>
      </w:r>
      <w:r w:rsidRPr="00413119">
        <w:rPr>
          <w:rFonts w:hint="eastAsia"/>
          <w:sz w:val="22"/>
        </w:rPr>
        <w:t>。為釋尊初出王宮時，最先問道之外道仙人，係印度毘舍離城人（一說王舍城附近之人）。又作阿囉拏迦羅摩、</w:t>
      </w:r>
      <w:r w:rsidRPr="00413119">
        <w:rPr>
          <w:rFonts w:hint="eastAsia"/>
          <w:b/>
          <w:sz w:val="22"/>
        </w:rPr>
        <w:t>阿藍迦藍、阿羅邏</w:t>
      </w:r>
      <w:r w:rsidRPr="00413119">
        <w:rPr>
          <w:rFonts w:hint="eastAsia"/>
          <w:sz w:val="22"/>
        </w:rPr>
        <w:t>、阿藍、羅迦藍、迦羅摩、迦蘭、伽藍、</w:t>
      </w:r>
      <w:r w:rsidRPr="00413119">
        <w:rPr>
          <w:rFonts w:hint="eastAsia"/>
          <w:b/>
          <w:sz w:val="22"/>
        </w:rPr>
        <w:t>阿蘭</w:t>
      </w:r>
      <w:r w:rsidRPr="00413119">
        <w:rPr>
          <w:rFonts w:hint="eastAsia"/>
          <w:sz w:val="22"/>
        </w:rPr>
        <w:t>。意譯作自誕、懈怠之意。與鬱陀羅摩子並稱於世。為數論派學者，於當時六師外道中頗負盛名。欲斷除生死之根本而出家持戒，行謙卑忍辱，於空閑處修禪定。惟釋尊不能滿意其說，居止數月，即往訪鬱陀羅摩子。釋尊成道轉法輪時，欲先教化此仙人，然此仙人已逝世。（</w:t>
      </w:r>
      <w:r w:rsidRPr="00413119">
        <w:rPr>
          <w:rFonts w:ascii="新細明體" w:hAnsi="新細明體" w:hint="eastAsia"/>
          <w:sz w:val="22"/>
        </w:rPr>
        <w:t>《佛光大辭典》</w:t>
      </w:r>
      <w:r w:rsidRPr="00413119">
        <w:rPr>
          <w:rFonts w:hint="eastAsia"/>
          <w:sz w:val="22"/>
          <w:szCs w:val="22"/>
        </w:rPr>
        <w:t>（四），</w:t>
      </w:r>
      <w:r w:rsidRPr="00413119">
        <w:rPr>
          <w:sz w:val="22"/>
        </w:rPr>
        <w:t>p.3</w:t>
      </w:r>
      <w:r w:rsidRPr="00413119">
        <w:rPr>
          <w:rFonts w:hint="eastAsia"/>
          <w:sz w:val="22"/>
        </w:rPr>
        <w:t>694</w:t>
      </w:r>
      <w:r w:rsidRPr="00413119">
        <w:rPr>
          <w:sz w:val="22"/>
        </w:rPr>
        <w:t>.1-3694.2</w:t>
      </w:r>
      <w:r w:rsidRPr="00413119">
        <w:rPr>
          <w:rFonts w:hint="eastAsia"/>
          <w:sz w:val="22"/>
        </w:rPr>
        <w:t>）</w:t>
      </w:r>
    </w:p>
  </w:footnote>
  <w:footnote w:id="35">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置：</w:t>
      </w:r>
      <w:r w:rsidRPr="00413119">
        <w:rPr>
          <w:rFonts w:hint="eastAsia"/>
          <w:sz w:val="22"/>
          <w:szCs w:val="22"/>
        </w:rPr>
        <w:t>3.</w:t>
      </w:r>
      <w:r w:rsidRPr="00413119">
        <w:rPr>
          <w:rFonts w:hint="eastAsia"/>
          <w:sz w:val="22"/>
          <w:szCs w:val="22"/>
        </w:rPr>
        <w:t>廢棄，捨棄。</w:t>
      </w:r>
      <w:r w:rsidRPr="00413119">
        <w:rPr>
          <w:rFonts w:hint="eastAsia"/>
          <w:sz w:val="22"/>
          <w:szCs w:val="22"/>
        </w:rPr>
        <w:t>4.</w:t>
      </w:r>
      <w:r w:rsidRPr="00413119">
        <w:rPr>
          <w:rFonts w:hint="eastAsia"/>
          <w:sz w:val="22"/>
          <w:szCs w:val="22"/>
        </w:rPr>
        <w:t>擱置，放下。（《漢語大詞典》（八），</w:t>
      </w:r>
      <w:r w:rsidRPr="00413119">
        <w:rPr>
          <w:rFonts w:hint="eastAsia"/>
          <w:sz w:val="22"/>
          <w:szCs w:val="22"/>
        </w:rPr>
        <w:t>p.</w:t>
      </w:r>
      <w:r w:rsidRPr="00413119">
        <w:rPr>
          <w:sz w:val="22"/>
          <w:szCs w:val="22"/>
        </w:rPr>
        <w:t>1024</w:t>
      </w:r>
      <w:r w:rsidRPr="00413119">
        <w:rPr>
          <w:rFonts w:hint="eastAsia"/>
          <w:sz w:val="22"/>
          <w:szCs w:val="22"/>
        </w:rPr>
        <w:t>）</w:t>
      </w:r>
    </w:p>
  </w:footnote>
  <w:footnote w:id="36">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sz w:val="22"/>
          <w:szCs w:val="22"/>
        </w:rPr>
        <w:t xml:space="preserve"> </w:t>
      </w:r>
      <w:r w:rsidRPr="00413119">
        <w:rPr>
          <w:rFonts w:hint="eastAsia"/>
          <w:sz w:val="22"/>
          <w:szCs w:val="22"/>
        </w:rPr>
        <w:t>謀：</w:t>
      </w:r>
      <w:r w:rsidRPr="00413119">
        <w:rPr>
          <w:rFonts w:hint="eastAsia"/>
          <w:sz w:val="22"/>
          <w:szCs w:val="22"/>
        </w:rPr>
        <w:t>1.</w:t>
      </w:r>
      <w:r w:rsidRPr="00413119">
        <w:rPr>
          <w:rFonts w:hint="eastAsia"/>
          <w:sz w:val="22"/>
          <w:szCs w:val="22"/>
        </w:rPr>
        <w:t>謀慮，謀劃。</w:t>
      </w:r>
      <w:r w:rsidRPr="00413119">
        <w:rPr>
          <w:rFonts w:hint="eastAsia"/>
          <w:sz w:val="22"/>
          <w:szCs w:val="22"/>
        </w:rPr>
        <w:t>2.</w:t>
      </w:r>
      <w:r w:rsidRPr="00413119">
        <w:rPr>
          <w:rFonts w:hint="eastAsia"/>
          <w:sz w:val="22"/>
          <w:szCs w:val="22"/>
        </w:rPr>
        <w:t>圖謀，算計。（《漢語大詞典》（十一），</w:t>
      </w:r>
      <w:r w:rsidRPr="00413119">
        <w:rPr>
          <w:rFonts w:hint="eastAsia"/>
          <w:sz w:val="22"/>
          <w:szCs w:val="22"/>
        </w:rPr>
        <w:t>p.326</w:t>
      </w:r>
      <w:r w:rsidRPr="00413119">
        <w:rPr>
          <w:rFonts w:hint="eastAsia"/>
          <w:sz w:val="22"/>
          <w:szCs w:val="22"/>
        </w:rPr>
        <w:t>）</w:t>
      </w:r>
    </w:p>
  </w:footnote>
  <w:footnote w:id="37">
    <w:p w:rsidR="00471912" w:rsidRPr="00413119" w:rsidRDefault="00471912" w:rsidP="00DB6515">
      <w:pPr>
        <w:overflowPunct w:val="0"/>
        <w:snapToGrid w:val="0"/>
        <w:ind w:left="792" w:hangingChars="360" w:hanging="792"/>
        <w:jc w:val="both"/>
        <w:rPr>
          <w:sz w:val="22"/>
        </w:rPr>
      </w:pPr>
      <w:r w:rsidRPr="00413119">
        <w:rPr>
          <w:rStyle w:val="a6"/>
          <w:sz w:val="22"/>
        </w:rPr>
        <w:footnoteRef/>
      </w:r>
      <w:r w:rsidRPr="00413119">
        <w:rPr>
          <w:rFonts w:hint="eastAsia"/>
          <w:sz w:val="22"/>
        </w:rPr>
        <w:t xml:space="preserve"> </w:t>
      </w:r>
      <w:r w:rsidRPr="00413119">
        <w:rPr>
          <w:sz w:val="22"/>
        </w:rPr>
        <w:t>（</w:t>
      </w:r>
      <w:r w:rsidRPr="00413119">
        <w:rPr>
          <w:sz w:val="22"/>
        </w:rPr>
        <w:t>1</w:t>
      </w:r>
      <w:r w:rsidRPr="00413119">
        <w:rPr>
          <w:sz w:val="22"/>
        </w:rPr>
        <w:t>）</w:t>
      </w:r>
      <w:r w:rsidRPr="00413119">
        <w:rPr>
          <w:rFonts w:hint="eastAsia"/>
          <w:sz w:val="22"/>
        </w:rPr>
        <w:t>《長阿含經》卷</w:t>
      </w:r>
      <w:r w:rsidRPr="00413119">
        <w:rPr>
          <w:rFonts w:hint="eastAsia"/>
          <w:sz w:val="22"/>
        </w:rPr>
        <w:t>2</w:t>
      </w:r>
      <w:r w:rsidRPr="00413119">
        <w:rPr>
          <w:rFonts w:hint="eastAsia"/>
          <w:sz w:val="22"/>
          <w:szCs w:val="22"/>
        </w:rPr>
        <w:t>（</w:t>
      </w:r>
      <w:r w:rsidRPr="00413119">
        <w:rPr>
          <w:rFonts w:hint="eastAsia"/>
          <w:sz w:val="22"/>
          <w:szCs w:val="22"/>
        </w:rPr>
        <w:t>2</w:t>
      </w:r>
      <w:r w:rsidRPr="00413119">
        <w:rPr>
          <w:rFonts w:hint="eastAsia"/>
          <w:sz w:val="22"/>
          <w:szCs w:val="22"/>
        </w:rPr>
        <w:t>經）</w:t>
      </w:r>
      <w:r w:rsidRPr="00413119">
        <w:rPr>
          <w:rFonts w:ascii="新細明體" w:hAnsi="新細明體" w:hint="eastAsia"/>
          <w:sz w:val="22"/>
          <w:szCs w:val="22"/>
        </w:rPr>
        <w:t>《遊行經》</w:t>
      </w:r>
      <w:r w:rsidRPr="00413119">
        <w:rPr>
          <w:rFonts w:hint="eastAsia"/>
          <w:sz w:val="22"/>
          <w:szCs w:val="22"/>
        </w:rPr>
        <w:t>（</w:t>
      </w:r>
      <w:r w:rsidRPr="00413119">
        <w:rPr>
          <w:rFonts w:hint="eastAsia"/>
          <w:sz w:val="22"/>
        </w:rPr>
        <w:t>大正</w:t>
      </w:r>
      <w:r w:rsidRPr="00413119">
        <w:rPr>
          <w:rFonts w:hint="eastAsia"/>
          <w:sz w:val="22"/>
        </w:rPr>
        <w:t>1</w:t>
      </w:r>
      <w:r w:rsidRPr="00413119">
        <w:rPr>
          <w:rFonts w:hint="eastAsia"/>
          <w:sz w:val="22"/>
        </w:rPr>
        <w:t>，</w:t>
      </w:r>
      <w:r w:rsidRPr="00413119">
        <w:rPr>
          <w:rFonts w:hint="eastAsia"/>
          <w:sz w:val="22"/>
        </w:rPr>
        <w:t>12b29-c11</w:t>
      </w:r>
      <w:r w:rsidRPr="00413119">
        <w:rPr>
          <w:rFonts w:hint="eastAsia"/>
          <w:sz w:val="22"/>
          <w:szCs w:val="22"/>
        </w:rPr>
        <w:t>）</w:t>
      </w:r>
      <w:r w:rsidRPr="00413119">
        <w:rPr>
          <w:rFonts w:hint="eastAsia"/>
          <w:sz w:val="22"/>
        </w:rPr>
        <w:t>：</w:t>
      </w:r>
    </w:p>
    <w:p w:rsidR="00471912" w:rsidRPr="00413119" w:rsidRDefault="00471912" w:rsidP="005C4478">
      <w:pPr>
        <w:pStyle w:val="a3"/>
        <w:overflowPunct w:val="0"/>
        <w:ind w:leftChars="335" w:left="804"/>
        <w:jc w:val="both"/>
        <w:rPr>
          <w:rFonts w:ascii="標楷體" w:eastAsia="標楷體" w:hAnsi="標楷體"/>
          <w:sz w:val="22"/>
        </w:rPr>
      </w:pPr>
      <w:r w:rsidRPr="00413119">
        <w:rPr>
          <w:rFonts w:ascii="標楷體" w:eastAsia="標楷體" w:hAnsi="標楷體" w:hint="eastAsia"/>
          <w:sz w:val="22"/>
        </w:rPr>
        <w:t>世尊知時故問阿難：「誰造此巴陵弗城？」</w:t>
      </w:r>
    </w:p>
    <w:p w:rsidR="00471912" w:rsidRPr="00413119" w:rsidRDefault="00471912" w:rsidP="005C4478">
      <w:pPr>
        <w:pStyle w:val="a3"/>
        <w:overflowPunct w:val="0"/>
        <w:ind w:leftChars="335" w:left="804"/>
        <w:jc w:val="both"/>
        <w:rPr>
          <w:rFonts w:ascii="標楷體" w:eastAsia="標楷體" w:hAnsi="標楷體"/>
          <w:sz w:val="22"/>
        </w:rPr>
      </w:pPr>
      <w:r w:rsidRPr="00413119">
        <w:rPr>
          <w:rFonts w:ascii="標楷體" w:eastAsia="標楷體" w:hAnsi="標楷體" w:hint="eastAsia"/>
          <w:sz w:val="22"/>
        </w:rPr>
        <w:t>阿難白佛：「此是禹舍大臣所造，以防禦跋祇。」</w:t>
      </w:r>
    </w:p>
    <w:p w:rsidR="00471912" w:rsidRPr="00413119" w:rsidRDefault="00471912" w:rsidP="005C4478">
      <w:pPr>
        <w:pStyle w:val="a3"/>
        <w:overflowPunct w:val="0"/>
        <w:ind w:leftChars="335" w:left="804"/>
        <w:jc w:val="both"/>
        <w:rPr>
          <w:rFonts w:ascii="標楷體" w:eastAsia="標楷體" w:hAnsi="標楷體"/>
          <w:sz w:val="22"/>
        </w:rPr>
      </w:pPr>
      <w:r w:rsidRPr="00413119">
        <w:rPr>
          <w:rFonts w:ascii="標楷體" w:eastAsia="標楷體" w:hAnsi="標楷體" w:hint="eastAsia"/>
          <w:sz w:val="22"/>
        </w:rPr>
        <w:t>佛告阿難：「造此城者，正得天意，</w:t>
      </w:r>
      <w:r w:rsidRPr="00413119">
        <w:rPr>
          <w:rFonts w:ascii="標楷體" w:eastAsia="標楷體" w:hAnsi="標楷體"/>
          <w:sz w:val="22"/>
        </w:rPr>
        <w:t>……</w:t>
      </w:r>
      <w:r w:rsidRPr="00413119">
        <w:rPr>
          <w:rFonts w:ascii="標楷體" w:eastAsia="標楷體" w:hAnsi="標楷體" w:hint="eastAsia"/>
          <w:sz w:val="22"/>
        </w:rPr>
        <w:t>此處賢人所居，商賈所集，國法真實，無有欺罔，此城最勝，諸方所推，不可破壞。</w:t>
      </w:r>
      <w:r w:rsidRPr="00413119">
        <w:rPr>
          <w:rFonts w:ascii="標楷體" w:eastAsia="標楷體" w:hAnsi="標楷體" w:hint="eastAsia"/>
          <w:b/>
          <w:sz w:val="22"/>
        </w:rPr>
        <w:t>此城久後若欲壞時，必以三事：一者大水，二者大火，三者中人與外人謀，乃壞此城。</w:t>
      </w:r>
      <w:r w:rsidRPr="00413119">
        <w:rPr>
          <w:rFonts w:ascii="標楷體" w:eastAsia="標楷體" w:hAnsi="標楷體" w:hint="eastAsia"/>
          <w:sz w:val="22"/>
        </w:rPr>
        <w:t>」</w:t>
      </w:r>
    </w:p>
    <w:p w:rsidR="00471912" w:rsidRPr="00413119" w:rsidRDefault="00471912" w:rsidP="00DB6515">
      <w:pPr>
        <w:overflowPunct w:val="0"/>
        <w:snapToGrid w:val="0"/>
        <w:ind w:leftChars="105" w:left="791" w:hangingChars="245" w:hanging="539"/>
        <w:jc w:val="both"/>
        <w:rPr>
          <w:rFonts w:ascii="新細明體" w:hAnsi="新細明體"/>
          <w:sz w:val="22"/>
        </w:rPr>
      </w:pPr>
      <w:r w:rsidRPr="00413119">
        <w:rPr>
          <w:sz w:val="22"/>
        </w:rPr>
        <w:t>（</w:t>
      </w:r>
      <w:r w:rsidRPr="00413119">
        <w:rPr>
          <w:rFonts w:hint="eastAsia"/>
          <w:sz w:val="22"/>
        </w:rPr>
        <w:t>2</w:t>
      </w:r>
      <w:r w:rsidRPr="00413119">
        <w:rPr>
          <w:sz w:val="22"/>
        </w:rPr>
        <w:t>）</w:t>
      </w:r>
      <w:r w:rsidRPr="00413119">
        <w:rPr>
          <w:rFonts w:hint="eastAsia"/>
          <w:b/>
          <w:sz w:val="22"/>
        </w:rPr>
        <w:t>華氏城</w:t>
      </w:r>
      <w:r w:rsidRPr="00413119">
        <w:rPr>
          <w:sz w:val="22"/>
        </w:rPr>
        <w:t>：</w:t>
      </w:r>
      <w:r w:rsidRPr="00413119">
        <w:rPr>
          <w:rFonts w:hint="eastAsia"/>
          <w:sz w:val="22"/>
        </w:rPr>
        <w:t>梵名</w:t>
      </w:r>
      <w:r w:rsidRPr="00413119">
        <w:rPr>
          <w:sz w:val="22"/>
        </w:rPr>
        <w:t>Pāṭaliputra</w:t>
      </w:r>
      <w:r w:rsidRPr="00413119">
        <w:rPr>
          <w:rFonts w:hint="eastAsia"/>
          <w:sz w:val="22"/>
        </w:rPr>
        <w:t>，巴利名</w:t>
      </w:r>
      <w:r w:rsidRPr="00413119">
        <w:rPr>
          <w:sz w:val="22"/>
        </w:rPr>
        <w:t>Pāṭali-putta</w:t>
      </w:r>
      <w:r w:rsidRPr="00413119">
        <w:rPr>
          <w:rFonts w:hint="eastAsia"/>
          <w:sz w:val="22"/>
        </w:rPr>
        <w:t>。又作波吒釐子、波吒羅、波羅利子、波羅利弗多羅、波吒唎補怛羅、巴羅利弗、巴隣、</w:t>
      </w:r>
      <w:r w:rsidRPr="00413119">
        <w:rPr>
          <w:rFonts w:hint="eastAsia"/>
          <w:b/>
          <w:sz w:val="22"/>
        </w:rPr>
        <w:t>巴連弗</w:t>
      </w:r>
      <w:r w:rsidRPr="00413119">
        <w:rPr>
          <w:rFonts w:hint="eastAsia"/>
          <w:sz w:val="22"/>
        </w:rPr>
        <w:t>。為中印度摩揭陀國之都城，位於恆河左岸，即今之巴特納市（</w:t>
      </w:r>
      <w:r w:rsidRPr="00413119">
        <w:rPr>
          <w:rFonts w:hint="eastAsia"/>
          <w:sz w:val="22"/>
        </w:rPr>
        <w:t>Patna</w:t>
      </w:r>
      <w:r w:rsidRPr="00413119">
        <w:rPr>
          <w:rFonts w:hint="eastAsia"/>
          <w:sz w:val="22"/>
        </w:rPr>
        <w:t>）。波吒釐子，原為樹名，因該城種此樹多，故以之為城名。本城係摩揭陀國阿闍世王治世時，為防跋耆族人之侵襲所建。</w:t>
      </w:r>
      <w:r w:rsidRPr="00413119">
        <w:rPr>
          <w:rFonts w:ascii="新細明體" w:hAnsi="新細明體"/>
          <w:sz w:val="22"/>
        </w:rPr>
        <w:t>……</w:t>
      </w:r>
    </w:p>
    <w:p w:rsidR="00471912" w:rsidRPr="00413119" w:rsidRDefault="00471912" w:rsidP="005C4478">
      <w:pPr>
        <w:pStyle w:val="a3"/>
        <w:overflowPunct w:val="0"/>
        <w:ind w:leftChars="335" w:left="804"/>
        <w:jc w:val="both"/>
        <w:rPr>
          <w:sz w:val="22"/>
        </w:rPr>
      </w:pPr>
      <w:r w:rsidRPr="00413119">
        <w:rPr>
          <w:rFonts w:hint="eastAsia"/>
          <w:sz w:val="22"/>
        </w:rPr>
        <w:t>據</w:t>
      </w:r>
      <w:r w:rsidRPr="00413119">
        <w:rPr>
          <w:rFonts w:ascii="新細明體" w:hAnsi="新細明體" w:hint="eastAsia"/>
          <w:sz w:val="22"/>
        </w:rPr>
        <w:t>《</w:t>
      </w:r>
      <w:r w:rsidRPr="00413119">
        <w:rPr>
          <w:rFonts w:hint="eastAsia"/>
          <w:sz w:val="22"/>
        </w:rPr>
        <w:t>大唐西域記</w:t>
      </w:r>
      <w:r w:rsidRPr="00413119">
        <w:rPr>
          <w:rFonts w:ascii="新細明體" w:hAnsi="新細明體" w:hint="eastAsia"/>
          <w:sz w:val="22"/>
        </w:rPr>
        <w:t>》</w:t>
      </w:r>
      <w:r w:rsidRPr="00413119">
        <w:rPr>
          <w:rFonts w:hint="eastAsia"/>
          <w:sz w:val="22"/>
        </w:rPr>
        <w:t>所載，龍樹、提婆、馬鳴等諸論師，亦曾於此地降伏外道。至七世紀，玄奘至該城參訪時，城已荒廢。據傳故城之北有佛足石、過去四佛之座、大石室，城南有小石山、五窣堵波，城東南有阿摩落伽大窣堵波，城西北有揵稚窣堵波、鬼辯婆羅門所居處等故基，而</w:t>
      </w:r>
      <w:r w:rsidRPr="00413119">
        <w:rPr>
          <w:rFonts w:hint="eastAsia"/>
          <w:b/>
          <w:sz w:val="22"/>
        </w:rPr>
        <w:t>於西元七五○年，恆河氾濫時，古都之大部分皆流失。</w:t>
      </w:r>
      <w:r w:rsidRPr="00413119">
        <w:rPr>
          <w:rFonts w:hint="eastAsia"/>
          <w:sz w:val="22"/>
        </w:rPr>
        <w:t>（</w:t>
      </w:r>
      <w:r w:rsidRPr="00413119">
        <w:rPr>
          <w:rFonts w:ascii="新細明體" w:hAnsi="新細明體" w:hint="eastAsia"/>
          <w:sz w:val="22"/>
        </w:rPr>
        <w:t>《佛光大辭典》</w:t>
      </w:r>
      <w:r w:rsidRPr="00413119">
        <w:rPr>
          <w:rFonts w:hint="eastAsia"/>
          <w:sz w:val="22"/>
          <w:szCs w:val="22"/>
        </w:rPr>
        <w:t>（六），</w:t>
      </w:r>
      <w:r w:rsidRPr="00413119">
        <w:rPr>
          <w:sz w:val="22"/>
        </w:rPr>
        <w:t>p.</w:t>
      </w:r>
      <w:r w:rsidRPr="00413119">
        <w:rPr>
          <w:rFonts w:hint="eastAsia"/>
          <w:sz w:val="22"/>
        </w:rPr>
        <w:t>5229</w:t>
      </w:r>
      <w:r w:rsidRPr="00413119">
        <w:rPr>
          <w:sz w:val="22"/>
        </w:rPr>
        <w:t>.</w:t>
      </w:r>
      <w:r w:rsidRPr="00413119">
        <w:rPr>
          <w:rFonts w:hint="eastAsia"/>
          <w:sz w:val="22"/>
        </w:rPr>
        <w:t>1-5229.2</w:t>
      </w:r>
      <w:r w:rsidRPr="00413119">
        <w:rPr>
          <w:rFonts w:hint="eastAsia"/>
          <w:sz w:val="22"/>
        </w:rPr>
        <w:t>）</w:t>
      </w:r>
    </w:p>
  </w:footnote>
  <w:footnote w:id="38">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參見</w:t>
      </w:r>
      <w:r w:rsidRPr="00413119">
        <w:rPr>
          <w:rFonts w:hAnsi="新細明體"/>
          <w:sz w:val="22"/>
          <w:szCs w:val="22"/>
        </w:rPr>
        <w:t>《雜阿含經》卷</w:t>
      </w:r>
      <w:r w:rsidRPr="00413119">
        <w:rPr>
          <w:sz w:val="22"/>
          <w:szCs w:val="22"/>
        </w:rPr>
        <w:t>16</w:t>
      </w:r>
      <w:r w:rsidRPr="00413119">
        <w:rPr>
          <w:rFonts w:hint="eastAsia"/>
          <w:sz w:val="22"/>
          <w:szCs w:val="22"/>
        </w:rPr>
        <w:t>（</w:t>
      </w:r>
      <w:r w:rsidRPr="00413119">
        <w:rPr>
          <w:rFonts w:hint="eastAsia"/>
          <w:sz w:val="22"/>
          <w:szCs w:val="22"/>
        </w:rPr>
        <w:t>408</w:t>
      </w:r>
      <w:r w:rsidRPr="00413119">
        <w:rPr>
          <w:rFonts w:hint="eastAsia"/>
          <w:sz w:val="22"/>
          <w:szCs w:val="22"/>
        </w:rPr>
        <w:t>經</w:t>
      </w:r>
      <w:r w:rsidRPr="00413119">
        <w:rPr>
          <w:sz w:val="22"/>
          <w:szCs w:val="22"/>
        </w:rPr>
        <w:t>-</w:t>
      </w:r>
      <w:r w:rsidRPr="00413119">
        <w:rPr>
          <w:rFonts w:hint="eastAsia"/>
          <w:sz w:val="22"/>
          <w:szCs w:val="22"/>
        </w:rPr>
        <w:t>415</w:t>
      </w:r>
      <w:r w:rsidRPr="00413119">
        <w:rPr>
          <w:rFonts w:hint="eastAsia"/>
          <w:sz w:val="22"/>
          <w:szCs w:val="22"/>
        </w:rPr>
        <w:t>經）</w:t>
      </w:r>
      <w:r w:rsidRPr="00413119">
        <w:rPr>
          <w:rFonts w:hAnsi="新細明體"/>
          <w:sz w:val="22"/>
          <w:szCs w:val="22"/>
        </w:rPr>
        <w:t>（大正</w:t>
      </w:r>
      <w:r w:rsidRPr="00413119">
        <w:rPr>
          <w:sz w:val="22"/>
          <w:szCs w:val="22"/>
        </w:rPr>
        <w:t>2</w:t>
      </w:r>
      <w:r w:rsidRPr="00413119">
        <w:rPr>
          <w:rFonts w:hAnsi="新細明體"/>
          <w:sz w:val="22"/>
          <w:szCs w:val="22"/>
        </w:rPr>
        <w:t>，</w:t>
      </w:r>
      <w:r w:rsidRPr="00413119">
        <w:rPr>
          <w:sz w:val="22"/>
          <w:szCs w:val="22"/>
        </w:rPr>
        <w:t>109a27-110b14</w:t>
      </w:r>
      <w:r w:rsidRPr="00413119">
        <w:rPr>
          <w:rFonts w:hAnsi="新細明體"/>
          <w:sz w:val="22"/>
          <w:szCs w:val="22"/>
        </w:rPr>
        <w:t>）</w:t>
      </w:r>
      <w:r w:rsidRPr="00413119">
        <w:rPr>
          <w:rFonts w:hAnsi="新細明體" w:hint="eastAsia"/>
          <w:sz w:val="22"/>
          <w:szCs w:val="22"/>
        </w:rPr>
        <w:t>。</w:t>
      </w:r>
    </w:p>
  </w:footnote>
  <w:footnote w:id="39">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毀訾：毀謗，非議。（《漢語大詞典》（六），</w:t>
      </w:r>
      <w:r w:rsidRPr="00413119">
        <w:rPr>
          <w:rFonts w:hint="eastAsia"/>
          <w:sz w:val="22"/>
          <w:szCs w:val="22"/>
        </w:rPr>
        <w:t>p.</w:t>
      </w:r>
      <w:r w:rsidRPr="00413119">
        <w:rPr>
          <w:sz w:val="22"/>
          <w:szCs w:val="22"/>
        </w:rPr>
        <w:t>14</w:t>
      </w:r>
      <w:r w:rsidRPr="00413119">
        <w:rPr>
          <w:rFonts w:hint="eastAsia"/>
          <w:sz w:val="22"/>
          <w:szCs w:val="22"/>
        </w:rPr>
        <w:t>9</w:t>
      </w:r>
      <w:r w:rsidRPr="00413119">
        <w:rPr>
          <w:sz w:val="22"/>
          <w:szCs w:val="22"/>
        </w:rPr>
        <w:t>9</w:t>
      </w:r>
      <w:r w:rsidRPr="00413119">
        <w:rPr>
          <w:rFonts w:hint="eastAsia"/>
          <w:sz w:val="22"/>
          <w:szCs w:val="22"/>
        </w:rPr>
        <w:t>）</w:t>
      </w:r>
    </w:p>
  </w:footnote>
  <w:footnote w:id="40">
    <w:p w:rsidR="00471912" w:rsidRPr="00413119" w:rsidRDefault="00471912" w:rsidP="00AA2EB3">
      <w:pPr>
        <w:pStyle w:val="a3"/>
        <w:overflowPunct w:val="0"/>
        <w:ind w:left="253" w:hangingChars="115" w:hanging="253"/>
        <w:jc w:val="both"/>
        <w:rPr>
          <w:sz w:val="22"/>
        </w:rPr>
      </w:pPr>
      <w:r w:rsidRPr="00413119">
        <w:rPr>
          <w:rStyle w:val="a6"/>
          <w:sz w:val="22"/>
        </w:rPr>
        <w:footnoteRef/>
      </w:r>
      <w:r w:rsidRPr="00413119">
        <w:rPr>
          <w:rFonts w:hint="eastAsia"/>
          <w:sz w:val="22"/>
        </w:rPr>
        <w:t xml:space="preserve"> </w:t>
      </w:r>
      <w:r w:rsidRPr="00413119">
        <w:rPr>
          <w:rFonts w:hint="eastAsia"/>
          <w:sz w:val="22"/>
        </w:rPr>
        <w:t>參見《賢愚經》卷</w:t>
      </w:r>
      <w:r w:rsidRPr="00413119">
        <w:rPr>
          <w:rFonts w:hint="eastAsia"/>
          <w:sz w:val="22"/>
        </w:rPr>
        <w:t>4</w:t>
      </w:r>
      <w:r w:rsidRPr="00413119">
        <w:rPr>
          <w:rFonts w:hint="eastAsia"/>
          <w:sz w:val="22"/>
        </w:rPr>
        <w:t>〈</w:t>
      </w:r>
      <w:r w:rsidRPr="00413119">
        <w:rPr>
          <w:rFonts w:hint="eastAsia"/>
          <w:sz w:val="22"/>
        </w:rPr>
        <w:t>22</w:t>
      </w:r>
      <w:r w:rsidRPr="00413119">
        <w:rPr>
          <w:rFonts w:hint="eastAsia"/>
          <w:sz w:val="22"/>
        </w:rPr>
        <w:t>出家功德尸利苾提品〉（大正</w:t>
      </w:r>
      <w:r w:rsidRPr="00413119">
        <w:rPr>
          <w:rFonts w:hint="eastAsia"/>
          <w:sz w:val="22"/>
        </w:rPr>
        <w:t>4</w:t>
      </w:r>
      <w:r w:rsidRPr="00413119">
        <w:rPr>
          <w:rFonts w:hint="eastAsia"/>
          <w:sz w:val="22"/>
        </w:rPr>
        <w:t>，</w:t>
      </w:r>
      <w:r w:rsidRPr="00413119">
        <w:rPr>
          <w:rFonts w:hint="eastAsia"/>
          <w:sz w:val="22"/>
        </w:rPr>
        <w:t>377b11-13</w:t>
      </w:r>
      <w:r w:rsidRPr="00413119">
        <w:rPr>
          <w:rFonts w:hint="eastAsia"/>
          <w:sz w:val="22"/>
        </w:rPr>
        <w:t>）：</w:t>
      </w:r>
    </w:p>
    <w:p w:rsidR="00471912" w:rsidRPr="00413119" w:rsidRDefault="00471912" w:rsidP="00A74F34">
      <w:pPr>
        <w:pStyle w:val="a3"/>
        <w:overflowPunct w:val="0"/>
        <w:ind w:leftChars="105" w:left="252"/>
        <w:jc w:val="both"/>
        <w:rPr>
          <w:sz w:val="22"/>
        </w:rPr>
      </w:pPr>
      <w:r w:rsidRPr="00413119">
        <w:rPr>
          <w:rFonts w:eastAsia="標楷體" w:hint="eastAsia"/>
          <w:sz w:val="22"/>
        </w:rPr>
        <w:t>唯我一人，於法自在，唯我獨乘六度寶車、被忍辱鎧，於菩提樹下，坐金剛座，降魔王怨，獨得佛道，無與我等</w:t>
      </w:r>
      <w:r w:rsidRPr="00413119">
        <w:rPr>
          <w:rFonts w:hint="eastAsia"/>
          <w:sz w:val="22"/>
        </w:rPr>
        <w:t>。</w:t>
      </w:r>
    </w:p>
  </w:footnote>
  <w:footnote w:id="41">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尼乾子外道</w:t>
      </w:r>
      <w:r w:rsidRPr="00413119">
        <w:rPr>
          <w:rFonts w:hint="eastAsia"/>
          <w:sz w:val="22"/>
        </w:rPr>
        <w:t>：</w:t>
      </w:r>
      <w:r w:rsidRPr="00413119">
        <w:rPr>
          <w:rFonts w:hint="eastAsia"/>
          <w:sz w:val="22"/>
          <w:szCs w:val="22"/>
        </w:rPr>
        <w:t>尼乾子，梵名</w:t>
      </w:r>
      <w:r w:rsidRPr="00413119">
        <w:rPr>
          <w:rFonts w:hint="eastAsia"/>
          <w:sz w:val="22"/>
          <w:szCs w:val="22"/>
        </w:rPr>
        <w:t>Nirgrantha-putra</w:t>
      </w:r>
      <w:r w:rsidRPr="00413119">
        <w:rPr>
          <w:rFonts w:hint="eastAsia"/>
          <w:sz w:val="22"/>
          <w:szCs w:val="22"/>
        </w:rPr>
        <w:t>，全名</w:t>
      </w:r>
      <w:r w:rsidRPr="00413119">
        <w:rPr>
          <w:rFonts w:hint="eastAsia"/>
          <w:sz w:val="22"/>
          <w:szCs w:val="22"/>
        </w:rPr>
        <w:t>Nirgran</w:t>
      </w:r>
      <w:r w:rsidRPr="00413119">
        <w:rPr>
          <w:sz w:val="22"/>
          <w:szCs w:val="22"/>
        </w:rPr>
        <w:t>tha-jñātaputra</w:t>
      </w:r>
      <w:r w:rsidRPr="00413119">
        <w:rPr>
          <w:rFonts w:hint="eastAsia"/>
          <w:sz w:val="22"/>
          <w:szCs w:val="22"/>
        </w:rPr>
        <w:t>，巴利名</w:t>
      </w:r>
      <w:r w:rsidRPr="00413119">
        <w:rPr>
          <w:rFonts w:hint="eastAsia"/>
          <w:sz w:val="22"/>
          <w:szCs w:val="22"/>
        </w:rPr>
        <w:t>N</w:t>
      </w:r>
      <w:r w:rsidRPr="00413119">
        <w:rPr>
          <w:sz w:val="22"/>
          <w:szCs w:val="22"/>
        </w:rPr>
        <w:t>igaṇṭha-</w:t>
      </w:r>
      <w:r w:rsidRPr="00413119">
        <w:rPr>
          <w:rFonts w:hint="eastAsia"/>
          <w:sz w:val="22"/>
          <w:szCs w:val="22"/>
        </w:rPr>
        <w:t>putta</w:t>
      </w:r>
      <w:r w:rsidRPr="00413119">
        <w:rPr>
          <w:rFonts w:hint="eastAsia"/>
          <w:sz w:val="22"/>
          <w:szCs w:val="22"/>
        </w:rPr>
        <w:t>。印度古代六師外道之一，外道四執之一，外道十六宗之一，二十種外道之一。又作尼乾陀子外道、</w:t>
      </w:r>
      <w:r w:rsidRPr="00413119">
        <w:rPr>
          <w:rFonts w:hint="eastAsia"/>
          <w:b/>
          <w:sz w:val="22"/>
          <w:szCs w:val="22"/>
        </w:rPr>
        <w:t>尼犍子</w:t>
      </w:r>
      <w:r w:rsidRPr="00413119">
        <w:rPr>
          <w:rFonts w:hint="eastAsia"/>
          <w:sz w:val="22"/>
          <w:szCs w:val="22"/>
        </w:rPr>
        <w:t>外道、尼犍陀弗咀羅外道、尼乾弗陀怛羅外道、尼犍陀子外道，或稱尼犍子論師。此外道因以修苦行，離世間之衣食束縛，而期遠離煩惱之結與三界之繫縛，故有離繫、不繫、無繼、無結等譯名。又此外道不以露形為恥，故世人貶稱為無慚外道、裸形外道。（《</w:t>
      </w:r>
      <w:r w:rsidRPr="00413119">
        <w:rPr>
          <w:rFonts w:ascii="新細明體" w:hAnsi="新細明體" w:hint="eastAsia"/>
          <w:sz w:val="22"/>
        </w:rPr>
        <w:t>佛光大辭典</w:t>
      </w:r>
      <w:r w:rsidRPr="00413119">
        <w:rPr>
          <w:rFonts w:hint="eastAsia"/>
          <w:sz w:val="22"/>
          <w:szCs w:val="22"/>
        </w:rPr>
        <w:t>》（二），</w:t>
      </w:r>
      <w:r w:rsidRPr="00413119">
        <w:rPr>
          <w:sz w:val="22"/>
          <w:szCs w:val="22"/>
        </w:rPr>
        <w:t>p.1</w:t>
      </w:r>
      <w:r w:rsidRPr="00413119">
        <w:rPr>
          <w:rFonts w:hint="eastAsia"/>
          <w:sz w:val="22"/>
          <w:szCs w:val="22"/>
        </w:rPr>
        <w:t>889</w:t>
      </w:r>
      <w:r w:rsidRPr="00413119">
        <w:rPr>
          <w:sz w:val="22"/>
          <w:szCs w:val="22"/>
        </w:rPr>
        <w:t>.3</w:t>
      </w:r>
      <w:r w:rsidRPr="00413119">
        <w:rPr>
          <w:rFonts w:hint="eastAsia"/>
          <w:sz w:val="22"/>
          <w:szCs w:val="22"/>
        </w:rPr>
        <w:t>）</w:t>
      </w:r>
    </w:p>
  </w:footnote>
  <w:footnote w:id="42">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弊惡：</w:t>
      </w:r>
      <w:r w:rsidRPr="00413119">
        <w:rPr>
          <w:rFonts w:hint="eastAsia"/>
          <w:sz w:val="22"/>
          <w:szCs w:val="22"/>
        </w:rPr>
        <w:t>1.</w:t>
      </w:r>
      <w:r w:rsidRPr="00413119">
        <w:rPr>
          <w:rFonts w:hint="eastAsia"/>
          <w:sz w:val="22"/>
          <w:szCs w:val="22"/>
        </w:rPr>
        <w:t>惡劣。（《漢語大詞典》（二），</w:t>
      </w:r>
      <w:r w:rsidRPr="00413119">
        <w:rPr>
          <w:rFonts w:hint="eastAsia"/>
          <w:sz w:val="22"/>
          <w:szCs w:val="22"/>
        </w:rPr>
        <w:t>p.</w:t>
      </w:r>
      <w:r w:rsidRPr="00413119">
        <w:rPr>
          <w:sz w:val="22"/>
          <w:szCs w:val="22"/>
        </w:rPr>
        <w:t>131</w:t>
      </w:r>
      <w:r w:rsidRPr="00413119">
        <w:rPr>
          <w:rFonts w:hint="eastAsia"/>
          <w:sz w:val="22"/>
          <w:szCs w:val="22"/>
        </w:rPr>
        <w:t>9</w:t>
      </w:r>
      <w:r w:rsidRPr="00413119">
        <w:rPr>
          <w:rFonts w:hint="eastAsia"/>
          <w:sz w:val="22"/>
          <w:szCs w:val="22"/>
        </w:rPr>
        <w:t>）</w:t>
      </w:r>
    </w:p>
  </w:footnote>
  <w:footnote w:id="43">
    <w:p w:rsidR="00471912" w:rsidRPr="00413119" w:rsidRDefault="00471912" w:rsidP="00DB6515">
      <w:pPr>
        <w:pStyle w:val="a3"/>
        <w:overflowPunct w:val="0"/>
        <w:ind w:left="792" w:hangingChars="360" w:hanging="792"/>
        <w:jc w:val="both"/>
        <w:rPr>
          <w:rFonts w:ascii="標楷體" w:eastAsia="標楷體" w:hAnsi="標楷體"/>
          <w:sz w:val="22"/>
        </w:rPr>
      </w:pPr>
      <w:r w:rsidRPr="00413119">
        <w:rPr>
          <w:rStyle w:val="a6"/>
          <w:sz w:val="22"/>
        </w:rPr>
        <w:footnoteRef/>
      </w:r>
      <w:r w:rsidRPr="00413119">
        <w:rPr>
          <w:rFonts w:hint="eastAsia"/>
          <w:sz w:val="22"/>
        </w:rPr>
        <w:t xml:space="preserve"> </w:t>
      </w:r>
      <w:r w:rsidRPr="00413119">
        <w:rPr>
          <w:rFonts w:hint="eastAsia"/>
          <w:sz w:val="22"/>
        </w:rPr>
        <w:t>（</w:t>
      </w:r>
      <w:r w:rsidRPr="00413119">
        <w:rPr>
          <w:rFonts w:hint="eastAsia"/>
          <w:sz w:val="22"/>
        </w:rPr>
        <w:t>1</w:t>
      </w:r>
      <w:r w:rsidRPr="00413119">
        <w:rPr>
          <w:rFonts w:hint="eastAsia"/>
          <w:sz w:val="22"/>
        </w:rPr>
        <w:t>）</w:t>
      </w:r>
      <w:r w:rsidRPr="00413119">
        <w:rPr>
          <w:sz w:val="22"/>
        </w:rPr>
        <w:t>《中阿含經》卷</w:t>
      </w:r>
      <w:r w:rsidRPr="00413119">
        <w:rPr>
          <w:sz w:val="22"/>
        </w:rPr>
        <w:t>4</w:t>
      </w:r>
      <w:r w:rsidRPr="00413119">
        <w:rPr>
          <w:sz w:val="22"/>
        </w:rPr>
        <w:t>〈</w:t>
      </w:r>
      <w:r w:rsidRPr="00413119">
        <w:rPr>
          <w:sz w:val="22"/>
        </w:rPr>
        <w:t>2</w:t>
      </w:r>
      <w:r w:rsidRPr="00413119">
        <w:rPr>
          <w:sz w:val="22"/>
        </w:rPr>
        <w:t>業相應品〉</w:t>
      </w:r>
      <w:r w:rsidRPr="00413119">
        <w:rPr>
          <w:rFonts w:hint="eastAsia"/>
          <w:sz w:val="22"/>
          <w:szCs w:val="22"/>
        </w:rPr>
        <w:t>（</w:t>
      </w:r>
      <w:r w:rsidRPr="00413119">
        <w:rPr>
          <w:rStyle w:val="headname"/>
          <w:b w:val="0"/>
          <w:color w:val="auto"/>
          <w:sz w:val="22"/>
        </w:rPr>
        <w:t>19</w:t>
      </w:r>
      <w:r w:rsidRPr="00413119">
        <w:rPr>
          <w:rStyle w:val="headname"/>
          <w:b w:val="0"/>
          <w:color w:val="auto"/>
          <w:sz w:val="22"/>
        </w:rPr>
        <w:t>經</w:t>
      </w:r>
      <w:r w:rsidRPr="00413119">
        <w:rPr>
          <w:rFonts w:hint="eastAsia"/>
          <w:sz w:val="22"/>
          <w:szCs w:val="22"/>
        </w:rPr>
        <w:t>）《</w:t>
      </w:r>
      <w:r w:rsidRPr="00413119">
        <w:rPr>
          <w:rStyle w:val="headname"/>
          <w:b w:val="0"/>
          <w:color w:val="auto"/>
          <w:sz w:val="22"/>
        </w:rPr>
        <w:t>尼乾經》</w:t>
      </w:r>
      <w:r w:rsidRPr="00413119">
        <w:rPr>
          <w:rFonts w:hint="eastAsia"/>
          <w:sz w:val="22"/>
        </w:rPr>
        <w:t>（大正</w:t>
      </w:r>
      <w:r w:rsidRPr="00413119">
        <w:rPr>
          <w:rFonts w:hint="eastAsia"/>
          <w:sz w:val="22"/>
        </w:rPr>
        <w:t>1</w:t>
      </w:r>
      <w:r w:rsidRPr="00413119">
        <w:rPr>
          <w:rFonts w:hint="eastAsia"/>
          <w:sz w:val="22"/>
        </w:rPr>
        <w:t>，</w:t>
      </w:r>
      <w:smartTag w:uri="urn:schemas-microsoft-com:office:smarttags" w:element="chmetcnv">
        <w:smartTagPr>
          <w:attr w:name="UnitName" w:val="C"/>
          <w:attr w:name="SourceValue" w:val="443"/>
          <w:attr w:name="HasSpace" w:val="False"/>
          <w:attr w:name="Negative" w:val="False"/>
          <w:attr w:name="NumberType" w:val="1"/>
          <w:attr w:name="TCSC" w:val="0"/>
        </w:smartTagPr>
        <w:r w:rsidRPr="00413119">
          <w:rPr>
            <w:rFonts w:hint="eastAsia"/>
            <w:sz w:val="22"/>
          </w:rPr>
          <w:t>443c</w:t>
        </w:r>
      </w:smartTag>
      <w:r w:rsidRPr="00413119">
        <w:rPr>
          <w:rFonts w:hint="eastAsia"/>
          <w:sz w:val="22"/>
        </w:rPr>
        <w:t>17-</w:t>
      </w:r>
      <w:smartTag w:uri="urn:schemas-microsoft-com:office:smarttags" w:element="chmetcnv">
        <w:smartTagPr>
          <w:attr w:name="UnitName" w:val="a"/>
          <w:attr w:name="SourceValue" w:val="444"/>
          <w:attr w:name="HasSpace" w:val="False"/>
          <w:attr w:name="Negative" w:val="False"/>
          <w:attr w:name="NumberType" w:val="1"/>
          <w:attr w:name="TCSC" w:val="0"/>
        </w:smartTagPr>
        <w:r w:rsidRPr="00413119">
          <w:rPr>
            <w:rFonts w:hint="eastAsia"/>
            <w:sz w:val="22"/>
          </w:rPr>
          <w:t>444a</w:t>
        </w:r>
      </w:smartTag>
      <w:r w:rsidRPr="00413119">
        <w:rPr>
          <w:rFonts w:hint="eastAsia"/>
          <w:sz w:val="22"/>
        </w:rPr>
        <w:t>8</w:t>
      </w:r>
      <w:r w:rsidRPr="00413119">
        <w:rPr>
          <w:rFonts w:hint="eastAsia"/>
          <w:sz w:val="22"/>
        </w:rPr>
        <w:t>）：</w:t>
      </w:r>
    </w:p>
    <w:p w:rsidR="00471912" w:rsidRPr="00413119" w:rsidRDefault="00471912" w:rsidP="005C4478">
      <w:pPr>
        <w:pStyle w:val="a3"/>
        <w:overflowPunct w:val="0"/>
        <w:ind w:leftChars="335" w:left="804"/>
        <w:jc w:val="both"/>
        <w:rPr>
          <w:rFonts w:eastAsia="標楷體"/>
          <w:sz w:val="22"/>
          <w:szCs w:val="22"/>
        </w:rPr>
      </w:pPr>
      <w:r w:rsidRPr="00413119">
        <w:rPr>
          <w:rFonts w:eastAsia="標楷體" w:hint="eastAsia"/>
          <w:bCs/>
          <w:sz w:val="22"/>
          <w:szCs w:val="22"/>
        </w:rPr>
        <w:t>若諸尼乾作是</w:t>
      </w:r>
      <w:r w:rsidRPr="00413119">
        <w:rPr>
          <w:rFonts w:eastAsia="標楷體" w:hint="eastAsia"/>
          <w:sz w:val="22"/>
          <w:szCs w:val="22"/>
        </w:rPr>
        <w:t>說者，於如法中得</w:t>
      </w:r>
      <w:r w:rsidRPr="00413119">
        <w:rPr>
          <w:rFonts w:eastAsia="標楷體" w:hint="eastAsia"/>
          <w:b/>
          <w:bCs/>
          <w:sz w:val="22"/>
          <w:szCs w:val="22"/>
        </w:rPr>
        <w:t>五詰責</w:t>
      </w:r>
      <w:r w:rsidRPr="00413119">
        <w:rPr>
          <w:rFonts w:eastAsia="標楷體" w:hint="eastAsia"/>
          <w:sz w:val="22"/>
          <w:szCs w:val="22"/>
        </w:rPr>
        <w:t>，為可憎惡。云何為</w:t>
      </w:r>
      <w:r w:rsidRPr="00413119">
        <w:rPr>
          <w:rFonts w:eastAsia="標楷體" w:hint="eastAsia"/>
          <w:b/>
          <w:bCs/>
          <w:sz w:val="22"/>
          <w:szCs w:val="22"/>
        </w:rPr>
        <w:t>五</w:t>
      </w:r>
      <w:r w:rsidRPr="00413119">
        <w:rPr>
          <w:rFonts w:eastAsia="標楷體" w:hint="eastAsia"/>
          <w:sz w:val="22"/>
          <w:szCs w:val="22"/>
        </w:rPr>
        <w:t>？</w:t>
      </w:r>
    </w:p>
    <w:p w:rsidR="00471912" w:rsidRPr="00413119" w:rsidRDefault="00471912" w:rsidP="005C4478">
      <w:pPr>
        <w:pStyle w:val="a3"/>
        <w:overflowPunct w:val="0"/>
        <w:ind w:leftChars="335" w:left="804"/>
        <w:jc w:val="both"/>
        <w:rPr>
          <w:rFonts w:eastAsia="標楷體"/>
          <w:sz w:val="22"/>
          <w:szCs w:val="22"/>
        </w:rPr>
      </w:pPr>
      <w:r w:rsidRPr="00413119">
        <w:rPr>
          <w:rFonts w:eastAsia="標楷體" w:hint="eastAsia"/>
          <w:sz w:val="22"/>
          <w:szCs w:val="22"/>
        </w:rPr>
        <w:t>今此眾生所受苦樂皆因本作；若爾者，諸尼乾等</w:t>
      </w:r>
      <w:r w:rsidRPr="00413119">
        <w:rPr>
          <w:rFonts w:eastAsia="標楷體" w:hint="eastAsia"/>
          <w:b/>
          <w:sz w:val="22"/>
          <w:szCs w:val="22"/>
        </w:rPr>
        <w:t>本作惡業</w:t>
      </w:r>
      <w:r w:rsidRPr="00413119">
        <w:rPr>
          <w:rFonts w:eastAsia="標楷體" w:hint="eastAsia"/>
          <w:sz w:val="22"/>
          <w:szCs w:val="22"/>
        </w:rPr>
        <w:t>。所以者何？因彼故，諸尼乾於今受極重苦，是謂尼乾</w:t>
      </w:r>
      <w:r w:rsidRPr="00413119">
        <w:rPr>
          <w:rFonts w:eastAsia="標楷體" w:hint="eastAsia"/>
          <w:b/>
          <w:bCs/>
          <w:sz w:val="22"/>
          <w:szCs w:val="22"/>
        </w:rPr>
        <w:t>第一可憎惡</w:t>
      </w:r>
      <w:r w:rsidRPr="00413119">
        <w:rPr>
          <w:rFonts w:eastAsia="標楷體" w:hint="eastAsia"/>
          <w:sz w:val="22"/>
          <w:szCs w:val="22"/>
        </w:rPr>
        <w:t>。</w:t>
      </w:r>
    </w:p>
    <w:p w:rsidR="00471912" w:rsidRPr="00413119" w:rsidRDefault="00471912" w:rsidP="005C4478">
      <w:pPr>
        <w:pStyle w:val="a3"/>
        <w:overflowPunct w:val="0"/>
        <w:ind w:leftChars="335" w:left="804"/>
        <w:jc w:val="both"/>
        <w:rPr>
          <w:rFonts w:eastAsia="標楷體"/>
          <w:sz w:val="22"/>
          <w:szCs w:val="22"/>
        </w:rPr>
      </w:pPr>
      <w:r w:rsidRPr="00413119">
        <w:rPr>
          <w:rFonts w:eastAsia="標楷體" w:hint="eastAsia"/>
          <w:sz w:val="22"/>
          <w:szCs w:val="22"/>
        </w:rPr>
        <w:t>復次，眾生所受苦樂皆因合會；若爾者，諸尼乾等</w:t>
      </w:r>
      <w:r w:rsidRPr="00413119">
        <w:rPr>
          <w:rFonts w:eastAsia="標楷體" w:hint="eastAsia"/>
          <w:b/>
          <w:sz w:val="22"/>
          <w:szCs w:val="22"/>
        </w:rPr>
        <w:t>本惡合會</w:t>
      </w:r>
      <w:r w:rsidRPr="00413119">
        <w:rPr>
          <w:rFonts w:eastAsia="標楷體" w:hint="eastAsia"/>
          <w:sz w:val="22"/>
          <w:szCs w:val="22"/>
        </w:rPr>
        <w:t>。所以者何？因彼故，諸尼乾於今受極重苦，是謂尼乾</w:t>
      </w:r>
      <w:r w:rsidRPr="00413119">
        <w:rPr>
          <w:rFonts w:eastAsia="標楷體" w:hint="eastAsia"/>
          <w:b/>
          <w:bCs/>
          <w:sz w:val="22"/>
          <w:szCs w:val="22"/>
        </w:rPr>
        <w:t>第二可憎惡</w:t>
      </w:r>
      <w:r w:rsidRPr="00413119">
        <w:rPr>
          <w:rFonts w:eastAsia="標楷體" w:hint="eastAsia"/>
          <w:sz w:val="22"/>
          <w:szCs w:val="22"/>
        </w:rPr>
        <w:t>。</w:t>
      </w:r>
    </w:p>
    <w:p w:rsidR="00471912" w:rsidRPr="00413119" w:rsidRDefault="00471912" w:rsidP="005C4478">
      <w:pPr>
        <w:pStyle w:val="a3"/>
        <w:overflowPunct w:val="0"/>
        <w:ind w:leftChars="335" w:left="804"/>
        <w:jc w:val="both"/>
        <w:rPr>
          <w:rFonts w:eastAsia="標楷體"/>
          <w:sz w:val="22"/>
          <w:szCs w:val="22"/>
        </w:rPr>
      </w:pPr>
      <w:r w:rsidRPr="00413119">
        <w:rPr>
          <w:rFonts w:eastAsia="標楷體" w:hint="eastAsia"/>
          <w:sz w:val="22"/>
          <w:szCs w:val="22"/>
        </w:rPr>
        <w:t>復次，眾生所受苦樂皆因為命；若爾者，諸尼揵等</w:t>
      </w:r>
      <w:r w:rsidRPr="00413119">
        <w:rPr>
          <w:rFonts w:eastAsia="標楷體" w:hint="eastAsia"/>
          <w:b/>
          <w:sz w:val="22"/>
          <w:szCs w:val="22"/>
        </w:rPr>
        <w:t>本惡為命</w:t>
      </w:r>
      <w:r w:rsidRPr="00413119">
        <w:rPr>
          <w:rFonts w:eastAsia="標楷體" w:hint="eastAsia"/>
          <w:sz w:val="22"/>
          <w:szCs w:val="22"/>
        </w:rPr>
        <w:t>。所以者何？因彼故，</w:t>
      </w:r>
      <w:r w:rsidRPr="00413119">
        <w:rPr>
          <w:rFonts w:eastAsia="標楷體" w:hint="eastAsia"/>
          <w:bCs/>
          <w:sz w:val="22"/>
          <w:szCs w:val="22"/>
        </w:rPr>
        <w:t>諸尼乾</w:t>
      </w:r>
      <w:r w:rsidRPr="00413119">
        <w:rPr>
          <w:rFonts w:eastAsia="標楷體" w:hint="eastAsia"/>
          <w:sz w:val="22"/>
          <w:szCs w:val="22"/>
        </w:rPr>
        <w:t>於今受極重苦。是謂尼乾</w:t>
      </w:r>
      <w:r w:rsidRPr="00413119">
        <w:rPr>
          <w:rFonts w:eastAsia="標楷體" w:hint="eastAsia"/>
          <w:b/>
          <w:bCs/>
          <w:sz w:val="22"/>
          <w:szCs w:val="22"/>
        </w:rPr>
        <w:t>第三可憎惡</w:t>
      </w:r>
      <w:r w:rsidRPr="00413119">
        <w:rPr>
          <w:rFonts w:eastAsia="標楷體" w:hint="eastAsia"/>
          <w:sz w:val="22"/>
          <w:szCs w:val="22"/>
        </w:rPr>
        <w:t>。</w:t>
      </w:r>
    </w:p>
    <w:p w:rsidR="00471912" w:rsidRPr="00413119" w:rsidRDefault="00471912" w:rsidP="005C4478">
      <w:pPr>
        <w:pStyle w:val="a3"/>
        <w:overflowPunct w:val="0"/>
        <w:ind w:leftChars="335" w:left="804"/>
        <w:jc w:val="both"/>
        <w:rPr>
          <w:rFonts w:eastAsia="標楷體"/>
          <w:sz w:val="22"/>
          <w:szCs w:val="22"/>
        </w:rPr>
      </w:pPr>
      <w:r w:rsidRPr="00413119">
        <w:rPr>
          <w:rFonts w:eastAsia="標楷體" w:hint="eastAsia"/>
          <w:sz w:val="22"/>
          <w:szCs w:val="22"/>
        </w:rPr>
        <w:t>復次，眾生所受苦樂皆因見也；若爾者，諸尼乾等</w:t>
      </w:r>
      <w:r w:rsidRPr="00413119">
        <w:rPr>
          <w:rFonts w:eastAsia="標楷體" w:hint="eastAsia"/>
          <w:b/>
          <w:sz w:val="22"/>
          <w:szCs w:val="22"/>
        </w:rPr>
        <w:t>本有惡見</w:t>
      </w:r>
      <w:r w:rsidRPr="00413119">
        <w:rPr>
          <w:rFonts w:eastAsia="標楷體" w:hint="eastAsia"/>
          <w:sz w:val="22"/>
          <w:szCs w:val="22"/>
        </w:rPr>
        <w:t>。所以者何？因彼故，諸尼乾於今受極重苦。是謂尼乾</w:t>
      </w:r>
      <w:r w:rsidRPr="00413119">
        <w:rPr>
          <w:rFonts w:eastAsia="標楷體" w:hint="eastAsia"/>
          <w:b/>
          <w:bCs/>
          <w:sz w:val="22"/>
          <w:szCs w:val="22"/>
        </w:rPr>
        <w:t>第四可憎惡</w:t>
      </w:r>
      <w:r w:rsidRPr="00413119">
        <w:rPr>
          <w:rFonts w:eastAsia="標楷體" w:hint="eastAsia"/>
          <w:sz w:val="22"/>
          <w:szCs w:val="22"/>
        </w:rPr>
        <w:t>。</w:t>
      </w:r>
    </w:p>
    <w:p w:rsidR="00471912" w:rsidRPr="00413119" w:rsidRDefault="00471912" w:rsidP="005C4478">
      <w:pPr>
        <w:pStyle w:val="a3"/>
        <w:overflowPunct w:val="0"/>
        <w:ind w:leftChars="335" w:left="804"/>
        <w:jc w:val="both"/>
        <w:rPr>
          <w:rFonts w:eastAsia="標楷體"/>
          <w:sz w:val="22"/>
          <w:szCs w:val="22"/>
        </w:rPr>
      </w:pPr>
      <w:r w:rsidRPr="00413119">
        <w:rPr>
          <w:rFonts w:eastAsia="標楷體" w:hint="eastAsia"/>
          <w:sz w:val="22"/>
          <w:szCs w:val="22"/>
        </w:rPr>
        <w:t>復次，</w:t>
      </w:r>
      <w:r w:rsidRPr="00413119">
        <w:rPr>
          <w:rFonts w:eastAsia="標楷體" w:hint="eastAsia"/>
          <w:bCs/>
          <w:sz w:val="22"/>
          <w:szCs w:val="22"/>
        </w:rPr>
        <w:t>眾生</w:t>
      </w:r>
      <w:r w:rsidRPr="00413119">
        <w:rPr>
          <w:rFonts w:eastAsia="標楷體" w:hint="eastAsia"/>
          <w:sz w:val="22"/>
          <w:szCs w:val="22"/>
        </w:rPr>
        <w:t>所受苦樂皆因尊祐造；若爾者，諸尼乾等</w:t>
      </w:r>
      <w:r w:rsidRPr="00413119">
        <w:rPr>
          <w:rFonts w:eastAsia="標楷體" w:hint="eastAsia"/>
          <w:b/>
          <w:sz w:val="22"/>
          <w:szCs w:val="22"/>
        </w:rPr>
        <w:t>本惡尊祐</w:t>
      </w:r>
      <w:r w:rsidRPr="00413119">
        <w:rPr>
          <w:rFonts w:eastAsia="標楷體" w:hint="eastAsia"/>
          <w:sz w:val="22"/>
          <w:szCs w:val="22"/>
        </w:rPr>
        <w:t>。所以者何？因彼故，諸尼乾於今受極重苦。是謂尼乾</w:t>
      </w:r>
      <w:r w:rsidRPr="00413119">
        <w:rPr>
          <w:rFonts w:eastAsia="標楷體" w:hint="eastAsia"/>
          <w:b/>
          <w:bCs/>
          <w:sz w:val="22"/>
          <w:szCs w:val="22"/>
        </w:rPr>
        <w:t>第五可憎惡</w:t>
      </w:r>
      <w:r w:rsidRPr="00413119">
        <w:rPr>
          <w:rFonts w:eastAsia="標楷體" w:hint="eastAsia"/>
          <w:sz w:val="22"/>
          <w:szCs w:val="22"/>
        </w:rPr>
        <w:t>。</w:t>
      </w:r>
    </w:p>
    <w:p w:rsidR="00471912" w:rsidRPr="00413119" w:rsidRDefault="00471912" w:rsidP="005C4478">
      <w:pPr>
        <w:pStyle w:val="a3"/>
        <w:overflowPunct w:val="0"/>
        <w:ind w:leftChars="335" w:left="804"/>
        <w:jc w:val="both"/>
        <w:rPr>
          <w:rFonts w:eastAsia="標楷體"/>
          <w:sz w:val="22"/>
          <w:szCs w:val="22"/>
        </w:rPr>
      </w:pPr>
      <w:r w:rsidRPr="00413119">
        <w:rPr>
          <w:rFonts w:eastAsia="標楷體" w:hint="eastAsia"/>
          <w:sz w:val="22"/>
          <w:szCs w:val="22"/>
        </w:rPr>
        <w:t>若諸尼乾因本所作</w:t>
      </w:r>
      <w:r w:rsidRPr="00413119">
        <w:rPr>
          <w:rFonts w:eastAsia="標楷體" w:hint="eastAsia"/>
          <w:b/>
          <w:bCs/>
          <w:sz w:val="22"/>
          <w:szCs w:val="22"/>
        </w:rPr>
        <w:t>惡業、惡合會、惡為命、惡見、惡尊祐</w:t>
      </w:r>
      <w:r w:rsidRPr="00413119">
        <w:rPr>
          <w:rFonts w:eastAsia="標楷體" w:hint="eastAsia"/>
          <w:sz w:val="22"/>
          <w:szCs w:val="22"/>
        </w:rPr>
        <w:t>，為惡尊祐所造；因彼故，諸尼乾於今受極重苦，是謂因彼事故，諸尼乾等為可憎惡</w:t>
      </w:r>
      <w:r w:rsidRPr="00413119">
        <w:rPr>
          <w:rFonts w:hint="eastAsia"/>
          <w:sz w:val="22"/>
          <w:szCs w:val="22"/>
        </w:rPr>
        <w:t>。</w:t>
      </w:r>
    </w:p>
    <w:p w:rsidR="00471912" w:rsidRPr="00413119" w:rsidRDefault="00471912" w:rsidP="00DB6515">
      <w:pPr>
        <w:pStyle w:val="a3"/>
        <w:overflowPunct w:val="0"/>
        <w:ind w:leftChars="105" w:left="791" w:hangingChars="245" w:hanging="539"/>
        <w:jc w:val="both"/>
        <w:rPr>
          <w:sz w:val="22"/>
          <w:szCs w:val="22"/>
        </w:rPr>
      </w:pPr>
      <w:r w:rsidRPr="00413119">
        <w:rPr>
          <w:sz w:val="22"/>
          <w:szCs w:val="22"/>
        </w:rPr>
        <w:t>（</w:t>
      </w:r>
      <w:r w:rsidRPr="00413119">
        <w:rPr>
          <w:sz w:val="22"/>
          <w:szCs w:val="22"/>
        </w:rPr>
        <w:t>2</w:t>
      </w:r>
      <w:r w:rsidRPr="00413119">
        <w:rPr>
          <w:sz w:val="22"/>
          <w:szCs w:val="22"/>
        </w:rPr>
        <w:t>）</w:t>
      </w:r>
      <w:r w:rsidRPr="00413119">
        <w:rPr>
          <w:rFonts w:hint="eastAsia"/>
          <w:sz w:val="22"/>
          <w:szCs w:val="22"/>
        </w:rPr>
        <w:t>《雜阿含經》卷</w:t>
      </w:r>
      <w:r w:rsidRPr="00413119">
        <w:rPr>
          <w:rFonts w:hint="eastAsia"/>
          <w:sz w:val="22"/>
          <w:szCs w:val="22"/>
        </w:rPr>
        <w:t>49</w:t>
      </w:r>
      <w:r w:rsidRPr="00413119">
        <w:rPr>
          <w:rFonts w:hint="eastAsia"/>
          <w:sz w:val="22"/>
          <w:szCs w:val="22"/>
        </w:rPr>
        <w:t>（</w:t>
      </w:r>
      <w:r w:rsidRPr="00413119">
        <w:rPr>
          <w:rFonts w:hint="eastAsia"/>
          <w:sz w:val="22"/>
          <w:szCs w:val="22"/>
        </w:rPr>
        <w:t>1308</w:t>
      </w:r>
      <w:r w:rsidRPr="00413119">
        <w:rPr>
          <w:rFonts w:hint="eastAsia"/>
          <w:sz w:val="22"/>
          <w:szCs w:val="22"/>
        </w:rPr>
        <w:t>經）（大正</w:t>
      </w:r>
      <w:r w:rsidRPr="00413119">
        <w:rPr>
          <w:rFonts w:hint="eastAsia"/>
          <w:sz w:val="22"/>
          <w:szCs w:val="22"/>
        </w:rPr>
        <w:t>2</w:t>
      </w:r>
      <w:r w:rsidRPr="00413119">
        <w:rPr>
          <w:rFonts w:hint="eastAsia"/>
          <w:sz w:val="22"/>
          <w:szCs w:val="22"/>
        </w:rPr>
        <w:t>，</w:t>
      </w:r>
      <w:smartTag w:uri="urn:schemas-microsoft-com:office:smarttags" w:element="chmetcnv">
        <w:smartTagPr>
          <w:attr w:name="UnitName" w:val="C"/>
          <w:attr w:name="SourceValue" w:val="359"/>
          <w:attr w:name="HasSpace" w:val="False"/>
          <w:attr w:name="Negative" w:val="False"/>
          <w:attr w:name="NumberType" w:val="1"/>
          <w:attr w:name="TCSC" w:val="0"/>
        </w:smartTagPr>
        <w:r w:rsidRPr="00413119">
          <w:rPr>
            <w:rFonts w:hint="eastAsia"/>
            <w:sz w:val="22"/>
            <w:szCs w:val="22"/>
          </w:rPr>
          <w:t>359c</w:t>
        </w:r>
      </w:smartTag>
      <w:r w:rsidRPr="00413119">
        <w:rPr>
          <w:rFonts w:hint="eastAsia"/>
          <w:sz w:val="22"/>
          <w:szCs w:val="22"/>
        </w:rPr>
        <w:t>14-18</w:t>
      </w:r>
      <w:r w:rsidRPr="00413119">
        <w:rPr>
          <w:rFonts w:hint="eastAsia"/>
          <w:sz w:val="22"/>
          <w:szCs w:val="22"/>
        </w:rPr>
        <w:t>）：</w:t>
      </w:r>
    </w:p>
    <w:p w:rsidR="00471912" w:rsidRPr="00413119" w:rsidRDefault="00471912" w:rsidP="005C4478">
      <w:pPr>
        <w:pStyle w:val="a3"/>
        <w:overflowPunct w:val="0"/>
        <w:ind w:leftChars="335" w:left="804"/>
        <w:jc w:val="both"/>
        <w:rPr>
          <w:rFonts w:eastAsia="標楷體"/>
          <w:sz w:val="22"/>
          <w:szCs w:val="22"/>
        </w:rPr>
      </w:pPr>
      <w:r w:rsidRPr="00413119">
        <w:rPr>
          <w:rFonts w:eastAsia="標楷體" w:hint="eastAsia"/>
          <w:sz w:val="22"/>
          <w:szCs w:val="22"/>
        </w:rPr>
        <w:t>爾時，世尊說偈答言：</w:t>
      </w:r>
    </w:p>
    <w:p w:rsidR="00471912" w:rsidRPr="00413119" w:rsidRDefault="00471912" w:rsidP="005C4478">
      <w:pPr>
        <w:pStyle w:val="a3"/>
        <w:overflowPunct w:val="0"/>
        <w:ind w:leftChars="335" w:left="804"/>
        <w:jc w:val="both"/>
        <w:rPr>
          <w:rFonts w:eastAsia="標楷體"/>
          <w:sz w:val="22"/>
          <w:szCs w:val="22"/>
        </w:rPr>
      </w:pPr>
      <w:r w:rsidRPr="00413119">
        <w:rPr>
          <w:rFonts w:ascii="新細明體" w:hAnsi="新細明體" w:hint="eastAsia"/>
          <w:sz w:val="22"/>
          <w:szCs w:val="22"/>
        </w:rPr>
        <w:t>「</w:t>
      </w:r>
      <w:r w:rsidRPr="00413119">
        <w:rPr>
          <w:rFonts w:eastAsia="標楷體" w:hint="eastAsia"/>
          <w:bCs/>
          <w:sz w:val="22"/>
          <w:szCs w:val="22"/>
        </w:rPr>
        <w:t>死瘦之野狐</w:t>
      </w:r>
      <w:r w:rsidRPr="00413119">
        <w:rPr>
          <w:rFonts w:eastAsia="標楷體" w:hint="eastAsia"/>
          <w:sz w:val="22"/>
          <w:szCs w:val="22"/>
        </w:rPr>
        <w:t>，常共師子遊，終日小羸劣，不能為師子。</w:t>
      </w:r>
    </w:p>
    <w:p w:rsidR="00471912" w:rsidRPr="00413119" w:rsidRDefault="00471912" w:rsidP="005C4478">
      <w:pPr>
        <w:pStyle w:val="a3"/>
        <w:overflowPunct w:val="0"/>
        <w:ind w:leftChars="435" w:left="1044"/>
        <w:jc w:val="both"/>
        <w:rPr>
          <w:rFonts w:eastAsia="標楷體"/>
          <w:sz w:val="22"/>
          <w:szCs w:val="22"/>
        </w:rPr>
      </w:pPr>
      <w:r w:rsidRPr="00413119">
        <w:rPr>
          <w:rFonts w:eastAsia="標楷體" w:hint="eastAsia"/>
          <w:sz w:val="22"/>
          <w:szCs w:val="22"/>
        </w:rPr>
        <w:t>尼乾</w:t>
      </w:r>
      <w:r w:rsidRPr="00413119">
        <w:rPr>
          <w:rFonts w:eastAsia="標楷體" w:hint="eastAsia"/>
          <w:bCs/>
          <w:sz w:val="22"/>
          <w:szCs w:val="22"/>
        </w:rPr>
        <w:t>大師</w:t>
      </w:r>
      <w:r w:rsidRPr="00413119">
        <w:rPr>
          <w:rFonts w:eastAsia="標楷體" w:hint="eastAsia"/>
          <w:sz w:val="22"/>
          <w:szCs w:val="22"/>
        </w:rPr>
        <w:t>眾，虛妄自稱嘆，是惡心妄語，去羅漢甚遠。</w:t>
      </w:r>
      <w:r w:rsidRPr="00413119">
        <w:rPr>
          <w:rFonts w:ascii="新細明體" w:hAnsi="新細明體" w:hint="eastAsia"/>
          <w:sz w:val="22"/>
          <w:szCs w:val="22"/>
        </w:rPr>
        <w:t>」</w:t>
      </w:r>
    </w:p>
  </w:footnote>
  <w:footnote w:id="44">
    <w:p w:rsidR="00471912" w:rsidRPr="00413119" w:rsidRDefault="00471912" w:rsidP="00AA2EB3">
      <w:pPr>
        <w:pStyle w:val="a3"/>
        <w:overflowPunct w:val="0"/>
        <w:ind w:left="253" w:hangingChars="115" w:hanging="253"/>
        <w:jc w:val="both"/>
        <w:rPr>
          <w:sz w:val="22"/>
        </w:rPr>
      </w:pPr>
      <w:r w:rsidRPr="00413119">
        <w:rPr>
          <w:rStyle w:val="a6"/>
          <w:sz w:val="22"/>
        </w:rPr>
        <w:footnoteRef/>
      </w:r>
      <w:r w:rsidRPr="00413119">
        <w:rPr>
          <w:sz w:val="22"/>
        </w:rPr>
        <w:t xml:space="preserve"> </w:t>
      </w:r>
      <w:r w:rsidRPr="00413119">
        <w:rPr>
          <w:rFonts w:hint="eastAsia"/>
          <w:sz w:val="22"/>
        </w:rPr>
        <w:t>不可：</w:t>
      </w:r>
      <w:r w:rsidRPr="00413119">
        <w:rPr>
          <w:rFonts w:hint="eastAsia"/>
          <w:sz w:val="22"/>
        </w:rPr>
        <w:t>6.</w:t>
      </w:r>
      <w:r w:rsidRPr="00413119">
        <w:rPr>
          <w:rFonts w:hint="eastAsia"/>
          <w:sz w:val="22"/>
        </w:rPr>
        <w:t>指缺點、過錯。</w:t>
      </w:r>
      <w:r w:rsidRPr="00413119">
        <w:rPr>
          <w:rFonts w:hint="eastAsia"/>
          <w:sz w:val="22"/>
          <w:szCs w:val="22"/>
        </w:rPr>
        <w:t>（《漢語大詞典》（一），</w:t>
      </w:r>
      <w:r w:rsidRPr="00413119">
        <w:rPr>
          <w:rFonts w:hint="eastAsia"/>
          <w:sz w:val="22"/>
          <w:szCs w:val="22"/>
        </w:rPr>
        <w:t>p.401</w:t>
      </w:r>
      <w:r w:rsidRPr="00413119">
        <w:rPr>
          <w:rFonts w:hint="eastAsia"/>
          <w:sz w:val="22"/>
          <w:szCs w:val="22"/>
        </w:rPr>
        <w:t>）</w:t>
      </w:r>
    </w:p>
  </w:footnote>
  <w:footnote w:id="45">
    <w:p w:rsidR="00471912" w:rsidRPr="00413119" w:rsidRDefault="00471912" w:rsidP="00DB6515">
      <w:pPr>
        <w:pStyle w:val="a3"/>
        <w:overflowPunct w:val="0"/>
        <w:ind w:left="792" w:hangingChars="360" w:hanging="792"/>
        <w:jc w:val="both"/>
        <w:rPr>
          <w:sz w:val="22"/>
        </w:rPr>
      </w:pPr>
      <w:r w:rsidRPr="00413119">
        <w:rPr>
          <w:rStyle w:val="a6"/>
          <w:sz w:val="22"/>
        </w:rPr>
        <w:footnoteRef/>
      </w:r>
      <w:r w:rsidRPr="00413119">
        <w:rPr>
          <w:rFonts w:hint="eastAsia"/>
          <w:sz w:val="22"/>
        </w:rPr>
        <w:t xml:space="preserve"> </w:t>
      </w:r>
      <w:r w:rsidRPr="00413119">
        <w:rPr>
          <w:rFonts w:hint="eastAsia"/>
          <w:sz w:val="22"/>
        </w:rPr>
        <w:t>（</w:t>
      </w:r>
      <w:r w:rsidRPr="00413119">
        <w:rPr>
          <w:rFonts w:hint="eastAsia"/>
          <w:sz w:val="22"/>
        </w:rPr>
        <w:t>1</w:t>
      </w:r>
      <w:r w:rsidRPr="00413119">
        <w:rPr>
          <w:rFonts w:hint="eastAsia"/>
          <w:sz w:val="22"/>
        </w:rPr>
        <w:t>）參見《佛般泥洹經》卷下（大正</w:t>
      </w:r>
      <w:r w:rsidRPr="00413119">
        <w:rPr>
          <w:rFonts w:hint="eastAsia"/>
          <w:sz w:val="22"/>
        </w:rPr>
        <w:t>1</w:t>
      </w:r>
      <w:r w:rsidRPr="00413119">
        <w:rPr>
          <w:rFonts w:hint="eastAsia"/>
          <w:sz w:val="22"/>
        </w:rPr>
        <w:t>，</w:t>
      </w:r>
      <w:r w:rsidRPr="00413119">
        <w:rPr>
          <w:rFonts w:hint="eastAsia"/>
          <w:sz w:val="22"/>
        </w:rPr>
        <w:t>168b28-c2</w:t>
      </w:r>
      <w:r w:rsidRPr="00413119">
        <w:rPr>
          <w:rFonts w:hint="eastAsia"/>
          <w:sz w:val="22"/>
        </w:rPr>
        <w:t>）：</w:t>
      </w:r>
    </w:p>
    <w:p w:rsidR="00471912" w:rsidRPr="00413119" w:rsidRDefault="00471912" w:rsidP="001E6042">
      <w:pPr>
        <w:pStyle w:val="a3"/>
        <w:overflowPunct w:val="0"/>
        <w:ind w:leftChars="335" w:left="804"/>
        <w:jc w:val="both"/>
        <w:rPr>
          <w:rFonts w:ascii="標楷體" w:eastAsia="標楷體" w:hAnsi="標楷體"/>
          <w:sz w:val="22"/>
          <w:szCs w:val="22"/>
        </w:rPr>
      </w:pPr>
      <w:r w:rsidRPr="00413119">
        <w:rPr>
          <w:rFonts w:ascii="標楷體" w:eastAsia="標楷體" w:hAnsi="標楷體" w:hint="eastAsia"/>
          <w:sz w:val="22"/>
          <w:szCs w:val="22"/>
        </w:rPr>
        <w:t>佛告阿難：「佛有是曹色者有兩時：</w:t>
      </w:r>
      <w:r w:rsidRPr="00413119">
        <w:rPr>
          <w:rFonts w:ascii="標楷體" w:eastAsia="標楷體" w:hAnsi="標楷體" w:hint="eastAsia"/>
          <w:b/>
          <w:sz w:val="22"/>
          <w:szCs w:val="22"/>
        </w:rPr>
        <w:t>佛初得道為佛時</w:t>
      </w:r>
      <w:r w:rsidRPr="00413119">
        <w:rPr>
          <w:rFonts w:ascii="標楷體" w:eastAsia="標楷體" w:hAnsi="標楷體" w:hint="eastAsia"/>
          <w:sz w:val="22"/>
          <w:szCs w:val="22"/>
        </w:rPr>
        <w:t>，面色好如是；我今日夜半當般泥洹，面色好當復如是。」</w:t>
      </w:r>
    </w:p>
    <w:p w:rsidR="00471912" w:rsidRPr="00413119" w:rsidRDefault="00471912" w:rsidP="00DB6515">
      <w:pPr>
        <w:pStyle w:val="a3"/>
        <w:overflowPunct w:val="0"/>
        <w:ind w:leftChars="105" w:left="791" w:hangingChars="245" w:hanging="539"/>
        <w:jc w:val="both"/>
        <w:rPr>
          <w:sz w:val="22"/>
        </w:rPr>
      </w:pPr>
      <w:r w:rsidRPr="00413119">
        <w:rPr>
          <w:rFonts w:eastAsia="標楷體"/>
          <w:sz w:val="22"/>
          <w:szCs w:val="22"/>
        </w:rPr>
        <w:t>（</w:t>
      </w:r>
      <w:r w:rsidRPr="00413119">
        <w:rPr>
          <w:rFonts w:eastAsia="標楷體"/>
          <w:sz w:val="22"/>
          <w:szCs w:val="22"/>
        </w:rPr>
        <w:t>2</w:t>
      </w:r>
      <w:r w:rsidRPr="00413119">
        <w:rPr>
          <w:rFonts w:eastAsia="標楷體"/>
          <w:sz w:val="22"/>
          <w:szCs w:val="22"/>
        </w:rPr>
        <w:t>）</w:t>
      </w:r>
      <w:r w:rsidRPr="00413119">
        <w:rPr>
          <w:rFonts w:hint="eastAsia"/>
          <w:sz w:val="22"/>
        </w:rPr>
        <w:t>《太子瑞應本起經》卷下（大正</w:t>
      </w:r>
      <w:r w:rsidRPr="00413119">
        <w:rPr>
          <w:rFonts w:hint="eastAsia"/>
          <w:sz w:val="22"/>
        </w:rPr>
        <w:t>3</w:t>
      </w:r>
      <w:r w:rsidRPr="00413119">
        <w:rPr>
          <w:rFonts w:hint="eastAsia"/>
          <w:sz w:val="22"/>
        </w:rPr>
        <w:t>，</w:t>
      </w:r>
      <w:r w:rsidRPr="00413119">
        <w:rPr>
          <w:rFonts w:hint="eastAsia"/>
          <w:sz w:val="22"/>
        </w:rPr>
        <w:t>479a5-21</w:t>
      </w:r>
      <w:r w:rsidRPr="00413119">
        <w:rPr>
          <w:rFonts w:hint="eastAsia"/>
          <w:sz w:val="22"/>
        </w:rPr>
        <w:t>）：</w:t>
      </w:r>
    </w:p>
    <w:p w:rsidR="00471912" w:rsidRPr="00413119" w:rsidRDefault="00471912" w:rsidP="001E6042">
      <w:pPr>
        <w:pStyle w:val="a3"/>
        <w:overflowPunct w:val="0"/>
        <w:ind w:leftChars="335" w:left="804"/>
        <w:jc w:val="both"/>
        <w:rPr>
          <w:rFonts w:ascii="標楷體" w:eastAsia="標楷體" w:hAnsi="標楷體"/>
          <w:sz w:val="22"/>
          <w:szCs w:val="22"/>
        </w:rPr>
      </w:pPr>
      <w:r w:rsidRPr="00413119">
        <w:rPr>
          <w:rFonts w:ascii="標楷體" w:eastAsia="標楷體" w:hAnsi="標楷體" w:hint="eastAsia"/>
          <w:b/>
          <w:sz w:val="22"/>
          <w:szCs w:val="22"/>
        </w:rPr>
        <w:t>佛初得道</w:t>
      </w:r>
      <w:r w:rsidRPr="00413119">
        <w:rPr>
          <w:rFonts w:ascii="標楷體" w:eastAsia="標楷體" w:hAnsi="標楷體" w:hint="eastAsia"/>
          <w:sz w:val="22"/>
          <w:szCs w:val="22"/>
        </w:rPr>
        <w:t>，自知食少身體虛輕，徐起，入水洗浴畢欲上岸，天按樹枝，得攀而出，旋往樹下。……</w:t>
      </w:r>
    </w:p>
    <w:p w:rsidR="00471912" w:rsidRPr="00413119" w:rsidRDefault="00471912" w:rsidP="001E6042">
      <w:pPr>
        <w:pStyle w:val="a3"/>
        <w:overflowPunct w:val="0"/>
        <w:ind w:leftChars="335" w:left="804"/>
        <w:jc w:val="both"/>
        <w:rPr>
          <w:sz w:val="22"/>
        </w:rPr>
      </w:pPr>
      <w:r w:rsidRPr="00413119">
        <w:rPr>
          <w:rFonts w:ascii="標楷體" w:eastAsia="標楷體" w:hAnsi="標楷體" w:hint="eastAsia"/>
          <w:sz w:val="22"/>
          <w:szCs w:val="22"/>
        </w:rPr>
        <w:t>佛定意七日，不動不搖。樹神念：「</w:t>
      </w:r>
      <w:r w:rsidRPr="00413119">
        <w:rPr>
          <w:rFonts w:ascii="標楷體" w:eastAsia="標楷體" w:hAnsi="標楷體" w:hint="eastAsia"/>
          <w:b/>
          <w:sz w:val="22"/>
          <w:szCs w:val="22"/>
        </w:rPr>
        <w:t>佛新得道</w:t>
      </w:r>
      <w:r w:rsidRPr="00413119">
        <w:rPr>
          <w:rFonts w:ascii="標楷體" w:eastAsia="標楷體" w:hAnsi="標楷體" w:hint="eastAsia"/>
          <w:sz w:val="22"/>
          <w:szCs w:val="22"/>
        </w:rPr>
        <w:t>，快坐七日，未有獻食者，我當求人令飯佛。」</w:t>
      </w:r>
    </w:p>
  </w:footnote>
  <w:footnote w:id="46">
    <w:p w:rsidR="00471912" w:rsidRPr="00413119" w:rsidRDefault="00471912" w:rsidP="00AA2EB3">
      <w:pPr>
        <w:pStyle w:val="a3"/>
        <w:overflowPunct w:val="0"/>
        <w:ind w:left="253" w:hangingChars="115" w:hanging="253"/>
        <w:jc w:val="both"/>
        <w:rPr>
          <w:sz w:val="22"/>
        </w:rPr>
      </w:pPr>
      <w:r w:rsidRPr="00413119">
        <w:rPr>
          <w:rStyle w:val="a6"/>
          <w:sz w:val="22"/>
        </w:rPr>
        <w:footnoteRef/>
      </w:r>
      <w:r w:rsidRPr="00413119">
        <w:rPr>
          <w:sz w:val="22"/>
        </w:rPr>
        <w:t xml:space="preserve"> </w:t>
      </w:r>
      <w:r w:rsidRPr="00413119">
        <w:rPr>
          <w:rFonts w:hint="eastAsia"/>
          <w:sz w:val="22"/>
        </w:rPr>
        <w:t>往古：古昔，從前。</w:t>
      </w:r>
      <w:r w:rsidRPr="00413119">
        <w:rPr>
          <w:rFonts w:hint="eastAsia"/>
          <w:sz w:val="22"/>
          <w:szCs w:val="22"/>
        </w:rPr>
        <w:t>（《漢語大詞典》（三），</w:t>
      </w:r>
      <w:r w:rsidRPr="00413119">
        <w:rPr>
          <w:rFonts w:hint="eastAsia"/>
          <w:sz w:val="22"/>
          <w:szCs w:val="22"/>
        </w:rPr>
        <w:t>p.935</w:t>
      </w:r>
      <w:r w:rsidRPr="00413119">
        <w:rPr>
          <w:rFonts w:hint="eastAsia"/>
          <w:sz w:val="22"/>
          <w:szCs w:val="22"/>
        </w:rPr>
        <w:t>）</w:t>
      </w:r>
    </w:p>
  </w:footnote>
  <w:footnote w:id="47">
    <w:p w:rsidR="00471912" w:rsidRPr="00413119" w:rsidRDefault="00471912" w:rsidP="00AA2EB3">
      <w:pPr>
        <w:pStyle w:val="a3"/>
        <w:overflowPunct w:val="0"/>
        <w:ind w:left="253" w:hangingChars="115" w:hanging="253"/>
        <w:jc w:val="both"/>
        <w:rPr>
          <w:sz w:val="22"/>
          <w:szCs w:val="22"/>
        </w:rPr>
      </w:pPr>
      <w:r w:rsidRPr="00413119">
        <w:rPr>
          <w:rStyle w:val="a6"/>
          <w:sz w:val="22"/>
        </w:rPr>
        <w:footnoteRef/>
      </w:r>
      <w:r w:rsidRPr="00413119">
        <w:rPr>
          <w:rFonts w:hint="eastAsia"/>
          <w:sz w:val="22"/>
          <w:szCs w:val="22"/>
        </w:rPr>
        <w:t xml:space="preserve"> </w:t>
      </w:r>
      <w:r w:rsidRPr="00413119">
        <w:rPr>
          <w:rFonts w:hint="eastAsia"/>
          <w:sz w:val="22"/>
          <w:szCs w:val="22"/>
        </w:rPr>
        <w:t>《雜阿含經》卷</w:t>
      </w:r>
      <w:r w:rsidRPr="00413119">
        <w:rPr>
          <w:rFonts w:hint="eastAsia"/>
          <w:sz w:val="22"/>
          <w:szCs w:val="22"/>
        </w:rPr>
        <w:t>12</w:t>
      </w:r>
      <w:r w:rsidRPr="00413119">
        <w:rPr>
          <w:rFonts w:hint="eastAsia"/>
          <w:sz w:val="22"/>
          <w:szCs w:val="22"/>
        </w:rPr>
        <w:t>（</w:t>
      </w:r>
      <w:r w:rsidRPr="00413119">
        <w:rPr>
          <w:rFonts w:hint="eastAsia"/>
          <w:sz w:val="22"/>
          <w:szCs w:val="22"/>
        </w:rPr>
        <w:t>287</w:t>
      </w:r>
      <w:r w:rsidRPr="00413119">
        <w:rPr>
          <w:rFonts w:hint="eastAsia"/>
          <w:sz w:val="22"/>
          <w:szCs w:val="22"/>
        </w:rPr>
        <w:t>經）（大正</w:t>
      </w:r>
      <w:r w:rsidRPr="00413119">
        <w:rPr>
          <w:rFonts w:hint="eastAsia"/>
          <w:sz w:val="22"/>
          <w:szCs w:val="22"/>
        </w:rPr>
        <w:t>2</w:t>
      </w:r>
      <w:r w:rsidRPr="00413119">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80"/>
          <w:attr w:name="UnitName" w:val="C"/>
        </w:smartTagPr>
        <w:r w:rsidRPr="00413119">
          <w:rPr>
            <w:rFonts w:hint="eastAsia"/>
            <w:sz w:val="22"/>
            <w:szCs w:val="22"/>
          </w:rPr>
          <w:t>80c</w:t>
        </w:r>
      </w:smartTag>
      <w:r w:rsidRPr="00413119">
        <w:rPr>
          <w:rFonts w:hint="eastAsia"/>
          <w:sz w:val="22"/>
          <w:szCs w:val="22"/>
        </w:rPr>
        <w:t>17-21</w:t>
      </w:r>
      <w:r w:rsidRPr="00413119">
        <w:rPr>
          <w:rFonts w:hint="eastAsia"/>
          <w:sz w:val="22"/>
          <w:szCs w:val="22"/>
        </w:rPr>
        <w:t>）：</w:t>
      </w:r>
    </w:p>
    <w:p w:rsidR="00471912" w:rsidRPr="00413119" w:rsidRDefault="00471912" w:rsidP="00A74F34">
      <w:pPr>
        <w:pStyle w:val="a3"/>
        <w:overflowPunct w:val="0"/>
        <w:ind w:leftChars="105" w:left="252"/>
        <w:jc w:val="both"/>
        <w:rPr>
          <w:rFonts w:ascii="標楷體" w:eastAsia="標楷體" w:hAnsi="標楷體"/>
          <w:sz w:val="22"/>
          <w:szCs w:val="22"/>
        </w:rPr>
      </w:pPr>
      <w:r w:rsidRPr="00413119">
        <w:rPr>
          <w:rFonts w:ascii="標楷體" w:eastAsia="標楷體" w:hAnsi="標楷體" w:hint="eastAsia"/>
          <w:sz w:val="22"/>
          <w:szCs w:val="22"/>
        </w:rPr>
        <w:t>我時作是念：</w:t>
      </w:r>
      <w:r w:rsidRPr="00413119">
        <w:rPr>
          <w:rFonts w:ascii="新細明體" w:hAnsi="新細明體" w:hint="eastAsia"/>
          <w:sz w:val="22"/>
          <w:szCs w:val="22"/>
        </w:rPr>
        <w:t>「</w:t>
      </w:r>
      <w:r w:rsidRPr="00413119">
        <w:rPr>
          <w:rFonts w:ascii="標楷體" w:eastAsia="標楷體" w:hAnsi="標楷體" w:hint="eastAsia"/>
          <w:sz w:val="22"/>
          <w:szCs w:val="22"/>
        </w:rPr>
        <w:t>我得</w:t>
      </w:r>
      <w:r w:rsidRPr="00413119">
        <w:rPr>
          <w:rFonts w:ascii="標楷體" w:eastAsia="標楷體" w:hAnsi="標楷體" w:hint="eastAsia"/>
          <w:b/>
          <w:sz w:val="22"/>
          <w:szCs w:val="22"/>
        </w:rPr>
        <w:t>古仙人道</w:t>
      </w:r>
      <w:r w:rsidRPr="00413119">
        <w:rPr>
          <w:rFonts w:ascii="標楷體" w:eastAsia="標楷體" w:hAnsi="標楷體" w:hint="eastAsia"/>
          <w:sz w:val="22"/>
          <w:szCs w:val="22"/>
        </w:rPr>
        <w:t>、古仙人逕、古仙人道跡。古仙人從此跡去，我今隨去。譬如有人遊於曠野，披荒覓路，忽遇故道古人行處，彼則隨行，漸漸前進。見故城邑、故王宮殿、園觀浴池、林木清淨。</w:t>
      </w:r>
      <w:r w:rsidRPr="00413119">
        <w:rPr>
          <w:rFonts w:hint="eastAsia"/>
          <w:sz w:val="22"/>
          <w:szCs w:val="22"/>
        </w:rPr>
        <w:t>」</w:t>
      </w:r>
    </w:p>
  </w:footnote>
  <w:footnote w:id="48">
    <w:p w:rsidR="00471912" w:rsidRPr="00413119" w:rsidRDefault="00471912" w:rsidP="00AA2EB3">
      <w:pPr>
        <w:pStyle w:val="a3"/>
        <w:overflowPunct w:val="0"/>
        <w:ind w:left="253" w:hangingChars="115" w:hanging="253"/>
        <w:jc w:val="both"/>
        <w:rPr>
          <w:sz w:val="22"/>
        </w:rPr>
      </w:pPr>
      <w:r w:rsidRPr="00413119">
        <w:rPr>
          <w:rStyle w:val="a6"/>
          <w:sz w:val="22"/>
        </w:rPr>
        <w:footnoteRef/>
      </w:r>
      <w:r w:rsidRPr="00413119">
        <w:rPr>
          <w:rFonts w:hint="eastAsia"/>
          <w:sz w:val="22"/>
        </w:rPr>
        <w:t xml:space="preserve"> </w:t>
      </w:r>
      <w:r w:rsidRPr="00413119">
        <w:rPr>
          <w:rFonts w:hint="eastAsia"/>
          <w:sz w:val="22"/>
        </w:rPr>
        <w:t>《十住毘婆沙論》卷</w:t>
      </w:r>
      <w:r w:rsidRPr="00413119">
        <w:rPr>
          <w:rFonts w:hint="eastAsia"/>
          <w:sz w:val="22"/>
        </w:rPr>
        <w:t>10</w:t>
      </w:r>
      <w:r w:rsidRPr="00413119">
        <w:rPr>
          <w:rFonts w:hint="eastAsia"/>
          <w:sz w:val="22"/>
        </w:rPr>
        <w:t>〈</w:t>
      </w:r>
      <w:r w:rsidRPr="00413119">
        <w:rPr>
          <w:rFonts w:hint="eastAsia"/>
          <w:sz w:val="22"/>
        </w:rPr>
        <w:t>21</w:t>
      </w:r>
      <w:r w:rsidRPr="00413119">
        <w:rPr>
          <w:rFonts w:hint="eastAsia"/>
          <w:sz w:val="22"/>
        </w:rPr>
        <w:t>四十不共法品〉（大正</w:t>
      </w:r>
      <w:r w:rsidRPr="00413119">
        <w:rPr>
          <w:rFonts w:hint="eastAsia"/>
          <w:sz w:val="22"/>
        </w:rPr>
        <w:t>26</w:t>
      </w:r>
      <w:r w:rsidRPr="00413119">
        <w:rPr>
          <w:rFonts w:hint="eastAsia"/>
          <w:sz w:val="22"/>
        </w:rPr>
        <w:t>，</w:t>
      </w:r>
      <w:smartTag w:uri="urn:schemas-microsoft-com:office:smarttags" w:element="chmetcnv">
        <w:smartTagPr>
          <w:attr w:name="TCSC" w:val="0"/>
          <w:attr w:name="NumberType" w:val="1"/>
          <w:attr w:name="Negative" w:val="False"/>
          <w:attr w:name="HasSpace" w:val="False"/>
          <w:attr w:name="SourceValue" w:val="73"/>
          <w:attr w:name="UnitName" w:val="C"/>
        </w:smartTagPr>
        <w:r w:rsidRPr="00413119">
          <w:rPr>
            <w:rFonts w:hint="eastAsia"/>
            <w:sz w:val="22"/>
          </w:rPr>
          <w:t>73c</w:t>
        </w:r>
      </w:smartTag>
      <w:r w:rsidRPr="00413119">
        <w:rPr>
          <w:rFonts w:hint="eastAsia"/>
          <w:sz w:val="22"/>
        </w:rPr>
        <w:t>27-28</w:t>
      </w:r>
      <w:r w:rsidRPr="00413119">
        <w:rPr>
          <w:rFonts w:hint="eastAsia"/>
          <w:sz w:val="22"/>
        </w:rPr>
        <w:t>）：</w:t>
      </w:r>
    </w:p>
    <w:p w:rsidR="00471912" w:rsidRPr="00413119" w:rsidRDefault="00471912" w:rsidP="00A74F34">
      <w:pPr>
        <w:pStyle w:val="a3"/>
        <w:overflowPunct w:val="0"/>
        <w:ind w:leftChars="105" w:left="252"/>
        <w:jc w:val="both"/>
        <w:rPr>
          <w:sz w:val="22"/>
        </w:rPr>
      </w:pPr>
      <w:r w:rsidRPr="00413119">
        <w:rPr>
          <w:rFonts w:eastAsia="標楷體" w:hint="eastAsia"/>
          <w:sz w:val="22"/>
        </w:rPr>
        <w:t>是三昧唯</w:t>
      </w:r>
      <w:r w:rsidRPr="00413119">
        <w:rPr>
          <w:rFonts w:eastAsia="標楷體" w:hint="eastAsia"/>
          <w:sz w:val="22"/>
          <w:szCs w:val="22"/>
        </w:rPr>
        <w:t>一切</w:t>
      </w:r>
      <w:r w:rsidRPr="00413119">
        <w:rPr>
          <w:rFonts w:eastAsia="標楷體" w:hint="eastAsia"/>
          <w:sz w:val="22"/>
        </w:rPr>
        <w:t>智人有，餘人所無，是故名為金剛三昧。</w:t>
      </w:r>
    </w:p>
  </w:footnote>
  <w:footnote w:id="49">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《十住毘婆沙論》卷</w:t>
      </w:r>
      <w:r w:rsidRPr="00413119">
        <w:rPr>
          <w:rFonts w:hint="eastAsia"/>
          <w:sz w:val="22"/>
          <w:szCs w:val="22"/>
        </w:rPr>
        <w:t>10</w:t>
      </w:r>
      <w:r w:rsidRPr="00413119">
        <w:rPr>
          <w:rFonts w:hint="eastAsia"/>
          <w:sz w:val="22"/>
          <w:szCs w:val="22"/>
        </w:rPr>
        <w:t>〈</w:t>
      </w:r>
      <w:r w:rsidRPr="00413119">
        <w:rPr>
          <w:rFonts w:hint="eastAsia"/>
          <w:sz w:val="22"/>
          <w:szCs w:val="22"/>
        </w:rPr>
        <w:t>22</w:t>
      </w:r>
      <w:r w:rsidRPr="00413119">
        <w:rPr>
          <w:rFonts w:hint="eastAsia"/>
          <w:sz w:val="22"/>
          <w:szCs w:val="22"/>
        </w:rPr>
        <w:t>四十不共法中難一切智人品〉（大正</w:t>
      </w:r>
      <w:r w:rsidRPr="00413119">
        <w:rPr>
          <w:rFonts w:hint="eastAsia"/>
          <w:sz w:val="22"/>
          <w:szCs w:val="22"/>
        </w:rPr>
        <w:t>26</w:t>
      </w:r>
      <w:r w:rsidRPr="00413119">
        <w:rPr>
          <w:rFonts w:hint="eastAsia"/>
          <w:sz w:val="22"/>
          <w:szCs w:val="22"/>
        </w:rPr>
        <w:t>，</w:t>
      </w:r>
      <w:r w:rsidRPr="00413119">
        <w:rPr>
          <w:rFonts w:eastAsia="標楷體" w:hint="eastAsia"/>
          <w:sz w:val="22"/>
          <w:szCs w:val="22"/>
        </w:rPr>
        <w:t>74a4-17</w:t>
      </w:r>
      <w:r w:rsidRPr="00413119">
        <w:rPr>
          <w:rFonts w:hint="eastAsia"/>
          <w:sz w:val="22"/>
          <w:szCs w:val="22"/>
        </w:rPr>
        <w:t>）：</w:t>
      </w:r>
    </w:p>
    <w:p w:rsidR="00471912" w:rsidRPr="00413119" w:rsidRDefault="00471912" w:rsidP="0028742A">
      <w:pPr>
        <w:pStyle w:val="a3"/>
        <w:overflowPunct w:val="0"/>
        <w:ind w:leftChars="105" w:left="252"/>
        <w:jc w:val="both"/>
        <w:rPr>
          <w:rFonts w:eastAsia="標楷體"/>
          <w:sz w:val="22"/>
          <w:szCs w:val="22"/>
        </w:rPr>
      </w:pPr>
      <w:r w:rsidRPr="00413119">
        <w:rPr>
          <w:rFonts w:eastAsia="標楷體" w:hint="eastAsia"/>
          <w:sz w:val="22"/>
          <w:szCs w:val="22"/>
        </w:rPr>
        <w:t>所知法無量無邊，而智慧有量有邊，以此有量有邊智慧，不應知無量事。</w:t>
      </w:r>
      <w:r w:rsidRPr="00413119">
        <w:rPr>
          <w:rFonts w:ascii="標楷體" w:eastAsia="標楷體" w:hAnsi="標楷體"/>
          <w:sz w:val="22"/>
          <w:szCs w:val="22"/>
        </w:rPr>
        <w:t>……</w:t>
      </w:r>
      <w:r w:rsidRPr="00413119">
        <w:rPr>
          <w:rFonts w:eastAsia="標楷體" w:hint="eastAsia"/>
          <w:sz w:val="22"/>
          <w:szCs w:val="22"/>
        </w:rPr>
        <w:t>以是因緣當知，所可知物無量無邊故，無一切智者。</w:t>
      </w:r>
    </w:p>
  </w:footnote>
  <w:footnote w:id="50">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《十住毘婆沙論》卷</w:t>
      </w:r>
      <w:r w:rsidRPr="00413119">
        <w:rPr>
          <w:rFonts w:hint="eastAsia"/>
          <w:sz w:val="22"/>
          <w:szCs w:val="22"/>
        </w:rPr>
        <w:t>10</w:t>
      </w:r>
      <w:r w:rsidRPr="00413119">
        <w:rPr>
          <w:rFonts w:hint="eastAsia"/>
          <w:sz w:val="22"/>
          <w:szCs w:val="22"/>
        </w:rPr>
        <w:t>〈</w:t>
      </w:r>
      <w:r w:rsidRPr="00413119">
        <w:rPr>
          <w:rFonts w:hint="eastAsia"/>
          <w:sz w:val="22"/>
          <w:szCs w:val="22"/>
        </w:rPr>
        <w:t>22</w:t>
      </w:r>
      <w:r w:rsidRPr="00413119">
        <w:rPr>
          <w:rFonts w:hint="eastAsia"/>
          <w:sz w:val="22"/>
          <w:szCs w:val="22"/>
        </w:rPr>
        <w:t>四十不共法中難一切智人品〉（大正</w:t>
      </w:r>
      <w:r w:rsidRPr="00413119">
        <w:rPr>
          <w:rFonts w:hint="eastAsia"/>
          <w:sz w:val="22"/>
          <w:szCs w:val="22"/>
        </w:rPr>
        <w:t>26</w:t>
      </w:r>
      <w:r w:rsidRPr="00413119">
        <w:rPr>
          <w:rFonts w:hint="eastAsia"/>
          <w:sz w:val="22"/>
          <w:szCs w:val="22"/>
        </w:rPr>
        <w:t>，</w:t>
      </w:r>
      <w:r w:rsidRPr="00413119">
        <w:rPr>
          <w:rFonts w:eastAsia="標楷體" w:hint="eastAsia"/>
          <w:sz w:val="22"/>
          <w:szCs w:val="22"/>
        </w:rPr>
        <w:t>74</w:t>
      </w:r>
      <w:r w:rsidRPr="00413119">
        <w:rPr>
          <w:rFonts w:eastAsia="標楷體"/>
          <w:sz w:val="22"/>
          <w:szCs w:val="22"/>
        </w:rPr>
        <w:t>a17-27</w:t>
      </w:r>
      <w:r w:rsidRPr="00413119">
        <w:rPr>
          <w:rFonts w:hint="eastAsia"/>
          <w:sz w:val="22"/>
          <w:szCs w:val="22"/>
        </w:rPr>
        <w:t>）：</w:t>
      </w:r>
    </w:p>
    <w:p w:rsidR="00471912" w:rsidRPr="00413119" w:rsidRDefault="00471912" w:rsidP="0028742A">
      <w:pPr>
        <w:pStyle w:val="a3"/>
        <w:overflowPunct w:val="0"/>
        <w:ind w:leftChars="105" w:left="252"/>
        <w:jc w:val="both"/>
        <w:rPr>
          <w:rFonts w:eastAsia="標楷體"/>
          <w:sz w:val="22"/>
          <w:szCs w:val="22"/>
        </w:rPr>
      </w:pPr>
      <w:r w:rsidRPr="00413119">
        <w:rPr>
          <w:rFonts w:eastAsia="標楷體" w:hint="eastAsia"/>
          <w:sz w:val="22"/>
          <w:szCs w:val="22"/>
        </w:rPr>
        <w:t>若謂</w:t>
      </w:r>
      <w:r w:rsidRPr="00413119">
        <w:rPr>
          <w:rFonts w:ascii="新細明體" w:hAnsi="新細明體" w:hint="eastAsia"/>
          <w:sz w:val="22"/>
          <w:szCs w:val="22"/>
        </w:rPr>
        <w:t>「</w:t>
      </w:r>
      <w:r w:rsidRPr="00413119">
        <w:rPr>
          <w:rFonts w:eastAsia="標楷體" w:hint="eastAsia"/>
          <w:sz w:val="22"/>
          <w:szCs w:val="22"/>
        </w:rPr>
        <w:t>智慧有大力，於所知法中無障閡故，遍知一切。可知法如虛空，遍在一切法中，是故應有一切智人</w:t>
      </w:r>
      <w:r w:rsidRPr="00413119">
        <w:rPr>
          <w:rFonts w:ascii="新細明體" w:hAnsi="新細明體" w:hint="eastAsia"/>
          <w:sz w:val="22"/>
          <w:szCs w:val="22"/>
        </w:rPr>
        <w:t>」</w:t>
      </w:r>
      <w:r w:rsidRPr="00413119">
        <w:rPr>
          <w:rFonts w:eastAsia="標楷體" w:hint="eastAsia"/>
          <w:sz w:val="22"/>
          <w:szCs w:val="22"/>
        </w:rPr>
        <w:t>者，是事不然！智大力可爾。大智不能自知，如指端不自觸，是故無一切智。若謂</w:t>
      </w:r>
      <w:r w:rsidRPr="00413119">
        <w:rPr>
          <w:rFonts w:ascii="新細明體" w:hAnsi="新細明體" w:hint="eastAsia"/>
          <w:sz w:val="22"/>
          <w:szCs w:val="22"/>
        </w:rPr>
        <w:t>「</w:t>
      </w:r>
      <w:r w:rsidRPr="00413119">
        <w:rPr>
          <w:rFonts w:eastAsia="標楷體" w:hint="eastAsia"/>
          <w:sz w:val="22"/>
          <w:szCs w:val="22"/>
        </w:rPr>
        <w:t>更有智能知是智</w:t>
      </w:r>
      <w:r w:rsidRPr="00413119">
        <w:rPr>
          <w:rFonts w:ascii="新細明體" w:hAnsi="新細明體" w:hint="eastAsia"/>
          <w:sz w:val="22"/>
          <w:szCs w:val="22"/>
        </w:rPr>
        <w:t>」</w:t>
      </w:r>
      <w:r w:rsidRPr="00413119">
        <w:rPr>
          <w:rFonts w:eastAsia="標楷體" w:hint="eastAsia"/>
          <w:sz w:val="22"/>
          <w:szCs w:val="22"/>
        </w:rPr>
        <w:t>，是亦不然！何以故？有無窮過故。智若自知，若以他知，二俱不然。若是智有無量力，以不自知故，不得言有無量力。是故無有能知一切法智，無知一切法智故，則無一切智者。何以故？一切智者以智知一切法故。</w:t>
      </w:r>
    </w:p>
  </w:footnote>
  <w:footnote w:id="51">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遺餘：剩餘，遺留。（《漢語大詞典》（十），</w:t>
      </w:r>
      <w:r w:rsidRPr="00413119">
        <w:rPr>
          <w:rFonts w:hint="eastAsia"/>
          <w:sz w:val="22"/>
          <w:szCs w:val="22"/>
        </w:rPr>
        <w:t>p.</w:t>
      </w:r>
      <w:r w:rsidRPr="00413119">
        <w:rPr>
          <w:sz w:val="22"/>
          <w:szCs w:val="22"/>
        </w:rPr>
        <w:t>1</w:t>
      </w:r>
      <w:r w:rsidRPr="00413119">
        <w:rPr>
          <w:rFonts w:hint="eastAsia"/>
          <w:sz w:val="22"/>
          <w:szCs w:val="22"/>
        </w:rPr>
        <w:t>220</w:t>
      </w:r>
      <w:r w:rsidRPr="00413119">
        <w:rPr>
          <w:rFonts w:hint="eastAsia"/>
          <w:sz w:val="22"/>
          <w:szCs w:val="22"/>
        </w:rPr>
        <w:t>）</w:t>
      </w:r>
    </w:p>
  </w:footnote>
  <w:footnote w:id="52">
    <w:p w:rsidR="00471912" w:rsidRPr="00413119" w:rsidRDefault="00471912" w:rsidP="00AA2EB3">
      <w:pPr>
        <w:pStyle w:val="a3"/>
        <w:overflowPunct w:val="0"/>
        <w:ind w:left="253" w:hangingChars="115" w:hanging="253"/>
        <w:jc w:val="both"/>
        <w:rPr>
          <w:sz w:val="22"/>
        </w:rPr>
      </w:pPr>
      <w:r w:rsidRPr="00413119">
        <w:rPr>
          <w:rStyle w:val="a6"/>
          <w:sz w:val="22"/>
        </w:rPr>
        <w:footnoteRef/>
      </w:r>
      <w:r w:rsidRPr="00413119">
        <w:rPr>
          <w:sz w:val="22"/>
        </w:rPr>
        <w:t xml:space="preserve"> </w:t>
      </w:r>
      <w:r w:rsidRPr="00413119">
        <w:rPr>
          <w:rFonts w:hint="eastAsia"/>
          <w:sz w:val="22"/>
        </w:rPr>
        <w:t>通：</w:t>
      </w:r>
      <w:r w:rsidRPr="00413119">
        <w:rPr>
          <w:rFonts w:hint="eastAsia"/>
          <w:sz w:val="22"/>
        </w:rPr>
        <w:t>10.</w:t>
      </w:r>
      <w:r w:rsidRPr="00413119">
        <w:rPr>
          <w:rFonts w:hint="eastAsia"/>
          <w:sz w:val="22"/>
        </w:rPr>
        <w:t>指連同。</w:t>
      </w:r>
      <w:r w:rsidRPr="00413119">
        <w:rPr>
          <w:rFonts w:hint="eastAsia"/>
          <w:sz w:val="22"/>
          <w:szCs w:val="22"/>
        </w:rPr>
        <w:t>（《漢語大詞典》（十），</w:t>
      </w:r>
      <w:r w:rsidRPr="00413119">
        <w:rPr>
          <w:rFonts w:hint="eastAsia"/>
          <w:sz w:val="22"/>
          <w:szCs w:val="22"/>
        </w:rPr>
        <w:t>p.927</w:t>
      </w:r>
      <w:r w:rsidRPr="00413119">
        <w:rPr>
          <w:rFonts w:hint="eastAsia"/>
          <w:sz w:val="22"/>
          <w:szCs w:val="22"/>
        </w:rPr>
        <w:t>）</w:t>
      </w:r>
    </w:p>
  </w:footnote>
  <w:footnote w:id="53">
    <w:p w:rsidR="00471912" w:rsidRPr="00413119" w:rsidRDefault="00471912" w:rsidP="00AA2EB3">
      <w:pPr>
        <w:pStyle w:val="a3"/>
        <w:overflowPunct w:val="0"/>
        <w:ind w:left="253" w:hangingChars="115" w:hanging="253"/>
        <w:jc w:val="both"/>
        <w:rPr>
          <w:sz w:val="22"/>
        </w:rPr>
      </w:pPr>
      <w:r w:rsidRPr="00413119">
        <w:rPr>
          <w:rStyle w:val="a6"/>
          <w:sz w:val="22"/>
        </w:rPr>
        <w:footnoteRef/>
      </w:r>
      <w:r w:rsidRPr="00413119">
        <w:rPr>
          <w:sz w:val="22"/>
        </w:rPr>
        <w:t xml:space="preserve"> </w:t>
      </w:r>
      <w:r w:rsidRPr="00413119">
        <w:rPr>
          <w:rFonts w:hint="eastAsia"/>
          <w:sz w:val="22"/>
        </w:rPr>
        <w:t>身：</w:t>
      </w:r>
      <w:r w:rsidRPr="00413119">
        <w:rPr>
          <w:rFonts w:hint="eastAsia"/>
          <w:sz w:val="22"/>
        </w:rPr>
        <w:t>4.</w:t>
      </w:r>
      <w:r w:rsidRPr="00413119">
        <w:rPr>
          <w:rFonts w:hint="eastAsia"/>
          <w:sz w:val="22"/>
        </w:rPr>
        <w:t>自身；自己。</w:t>
      </w:r>
      <w:r w:rsidRPr="00413119">
        <w:rPr>
          <w:rFonts w:hint="eastAsia"/>
          <w:sz w:val="22"/>
          <w:szCs w:val="22"/>
        </w:rPr>
        <w:t>（《漢語大詞典》（十），</w:t>
      </w:r>
      <w:r w:rsidRPr="00413119">
        <w:rPr>
          <w:rFonts w:hint="eastAsia"/>
          <w:sz w:val="22"/>
          <w:szCs w:val="22"/>
        </w:rPr>
        <w:t>p.699</w:t>
      </w:r>
      <w:r w:rsidRPr="00413119">
        <w:rPr>
          <w:rFonts w:hint="eastAsia"/>
          <w:sz w:val="22"/>
          <w:szCs w:val="22"/>
        </w:rPr>
        <w:t>）</w:t>
      </w:r>
    </w:p>
  </w:footnote>
  <w:footnote w:id="54">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《十住毘婆沙論》卷</w:t>
      </w:r>
      <w:r w:rsidRPr="00413119">
        <w:rPr>
          <w:rFonts w:hint="eastAsia"/>
          <w:sz w:val="22"/>
          <w:szCs w:val="22"/>
        </w:rPr>
        <w:t>10</w:t>
      </w:r>
      <w:r w:rsidRPr="00413119">
        <w:rPr>
          <w:rFonts w:hint="eastAsia"/>
          <w:sz w:val="22"/>
          <w:szCs w:val="22"/>
        </w:rPr>
        <w:t>〈</w:t>
      </w:r>
      <w:r w:rsidRPr="00413119">
        <w:rPr>
          <w:rFonts w:hint="eastAsia"/>
          <w:sz w:val="22"/>
          <w:szCs w:val="22"/>
        </w:rPr>
        <w:t>22</w:t>
      </w:r>
      <w:r w:rsidRPr="00413119">
        <w:rPr>
          <w:rFonts w:hint="eastAsia"/>
          <w:sz w:val="22"/>
          <w:szCs w:val="22"/>
        </w:rPr>
        <w:t>四十不共法中難一切智人品〉（大正</w:t>
      </w:r>
      <w:r w:rsidRPr="00413119">
        <w:rPr>
          <w:rFonts w:hint="eastAsia"/>
          <w:sz w:val="22"/>
          <w:szCs w:val="22"/>
        </w:rPr>
        <w:t>26</w:t>
      </w:r>
      <w:r w:rsidRPr="00413119">
        <w:rPr>
          <w:rFonts w:hint="eastAsia"/>
          <w:sz w:val="22"/>
          <w:szCs w:val="22"/>
        </w:rPr>
        <w:t>，</w:t>
      </w:r>
      <w:r w:rsidRPr="00413119">
        <w:rPr>
          <w:rFonts w:hint="eastAsia"/>
          <w:sz w:val="22"/>
          <w:szCs w:val="22"/>
        </w:rPr>
        <w:t>74a27-b1</w:t>
      </w:r>
      <w:r w:rsidRPr="00413119">
        <w:rPr>
          <w:rFonts w:hint="eastAsia"/>
          <w:sz w:val="22"/>
          <w:szCs w:val="22"/>
        </w:rPr>
        <w:t>）：</w:t>
      </w:r>
    </w:p>
    <w:p w:rsidR="00471912" w:rsidRPr="00413119" w:rsidRDefault="00471912" w:rsidP="0028742A">
      <w:pPr>
        <w:pStyle w:val="a3"/>
        <w:overflowPunct w:val="0"/>
        <w:ind w:leftChars="105" w:left="252"/>
        <w:jc w:val="both"/>
        <w:rPr>
          <w:rFonts w:ascii="標楷體" w:eastAsia="標楷體" w:hAnsi="標楷體"/>
        </w:rPr>
      </w:pPr>
      <w:r w:rsidRPr="00413119">
        <w:rPr>
          <w:rFonts w:ascii="標楷體" w:eastAsia="標楷體" w:hAnsi="標楷體" w:hint="eastAsia"/>
          <w:sz w:val="22"/>
          <w:szCs w:val="22"/>
        </w:rPr>
        <w:t>所知法無量無邊，若和合百千萬億智人尚不能盡知，何況一人！是故無有一人能知一切法，無有一切智。</w:t>
      </w:r>
    </w:p>
  </w:footnote>
  <w:footnote w:id="55">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sz w:val="22"/>
          <w:szCs w:val="22"/>
        </w:rPr>
        <w:t xml:space="preserve"> </w:t>
      </w:r>
      <w:r w:rsidRPr="00413119">
        <w:rPr>
          <w:rFonts w:hint="eastAsia"/>
          <w:sz w:val="22"/>
          <w:szCs w:val="22"/>
        </w:rPr>
        <w:t>任</w:t>
      </w:r>
      <w:r w:rsidRPr="00413119">
        <w:rPr>
          <w:rFonts w:hint="eastAsia"/>
          <w:sz w:val="22"/>
        </w:rPr>
        <w:t>：</w:t>
      </w:r>
      <w:r w:rsidRPr="00413119">
        <w:rPr>
          <w:rFonts w:hint="eastAsia"/>
          <w:sz w:val="22"/>
        </w:rPr>
        <w:t>4.</w:t>
      </w:r>
      <w:r w:rsidRPr="00413119">
        <w:rPr>
          <w:rFonts w:hint="eastAsia"/>
          <w:sz w:val="22"/>
        </w:rPr>
        <w:t>能，堪。</w:t>
      </w:r>
      <w:r w:rsidRPr="00413119">
        <w:rPr>
          <w:rFonts w:hint="eastAsia"/>
          <w:sz w:val="22"/>
          <w:szCs w:val="22"/>
        </w:rPr>
        <w:t>（《漢語大詞典》（一），</w:t>
      </w:r>
      <w:r w:rsidRPr="00413119">
        <w:rPr>
          <w:rFonts w:hint="eastAsia"/>
          <w:sz w:val="22"/>
          <w:szCs w:val="22"/>
        </w:rPr>
        <w:t>p.1198</w:t>
      </w:r>
      <w:r w:rsidRPr="00413119">
        <w:rPr>
          <w:rFonts w:hint="eastAsia"/>
          <w:sz w:val="22"/>
          <w:szCs w:val="22"/>
        </w:rPr>
        <w:t>）</w:t>
      </w:r>
    </w:p>
  </w:footnote>
  <w:footnote w:id="56">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《十住毘婆沙論》卷</w:t>
      </w:r>
      <w:r w:rsidRPr="00413119">
        <w:rPr>
          <w:rFonts w:hint="eastAsia"/>
          <w:sz w:val="22"/>
          <w:szCs w:val="22"/>
        </w:rPr>
        <w:t>10</w:t>
      </w:r>
      <w:r w:rsidRPr="00413119">
        <w:rPr>
          <w:rFonts w:hint="eastAsia"/>
          <w:sz w:val="22"/>
          <w:szCs w:val="22"/>
        </w:rPr>
        <w:t>〈</w:t>
      </w:r>
      <w:r w:rsidRPr="00413119">
        <w:rPr>
          <w:rFonts w:hint="eastAsia"/>
          <w:sz w:val="22"/>
          <w:szCs w:val="22"/>
        </w:rPr>
        <w:t>22</w:t>
      </w:r>
      <w:r w:rsidRPr="00413119">
        <w:rPr>
          <w:rFonts w:hint="eastAsia"/>
          <w:sz w:val="22"/>
          <w:szCs w:val="22"/>
        </w:rPr>
        <w:t>四十不共法中難一切智人品〉（大正</w:t>
      </w:r>
      <w:r w:rsidRPr="00413119">
        <w:rPr>
          <w:rFonts w:hint="eastAsia"/>
          <w:sz w:val="22"/>
          <w:szCs w:val="22"/>
        </w:rPr>
        <w:t>26</w:t>
      </w:r>
      <w:r w:rsidRPr="00413119">
        <w:rPr>
          <w:rFonts w:hint="eastAsia"/>
          <w:sz w:val="22"/>
          <w:szCs w:val="22"/>
        </w:rPr>
        <w:t>，</w:t>
      </w:r>
      <w:r w:rsidRPr="00413119">
        <w:rPr>
          <w:rFonts w:eastAsia="標楷體" w:hint="eastAsia"/>
          <w:sz w:val="22"/>
          <w:szCs w:val="22"/>
        </w:rPr>
        <w:t>74b1-6</w:t>
      </w:r>
      <w:r w:rsidRPr="00413119">
        <w:rPr>
          <w:rFonts w:hint="eastAsia"/>
          <w:sz w:val="22"/>
          <w:szCs w:val="22"/>
        </w:rPr>
        <w:t>）：</w:t>
      </w:r>
    </w:p>
    <w:p w:rsidR="00471912" w:rsidRPr="00413119" w:rsidRDefault="00471912" w:rsidP="0028742A">
      <w:pPr>
        <w:pStyle w:val="a3"/>
        <w:overflowPunct w:val="0"/>
        <w:ind w:leftChars="105" w:left="252"/>
        <w:jc w:val="both"/>
        <w:rPr>
          <w:rFonts w:eastAsia="標楷體"/>
          <w:sz w:val="22"/>
          <w:szCs w:val="22"/>
        </w:rPr>
      </w:pPr>
      <w:r w:rsidRPr="00413119">
        <w:rPr>
          <w:rFonts w:eastAsia="標楷體" w:hint="eastAsia"/>
          <w:sz w:val="22"/>
          <w:szCs w:val="22"/>
        </w:rPr>
        <w:t>若謂「不以遍知一切山河、眾生、非眾生故，名一切智人；但以盡知一切經書，故名一切智人」者，是亦不然！何以故？佛法中不說《韋陀》等經書義。若佛是一切智人者，應用《韋陀》等經書，而實不用，是故佛非一切智人。</w:t>
      </w:r>
    </w:p>
  </w:footnote>
  <w:footnote w:id="57">
    <w:p w:rsidR="00471912" w:rsidRPr="00413119" w:rsidRDefault="00471912" w:rsidP="00AA2EB3">
      <w:pPr>
        <w:pStyle w:val="a3"/>
        <w:overflowPunct w:val="0"/>
        <w:ind w:left="253" w:hangingChars="115" w:hanging="253"/>
        <w:jc w:val="both"/>
        <w:rPr>
          <w:sz w:val="22"/>
        </w:rPr>
      </w:pPr>
      <w:r w:rsidRPr="00413119">
        <w:rPr>
          <w:rStyle w:val="a6"/>
          <w:sz w:val="22"/>
        </w:rPr>
        <w:footnoteRef/>
      </w:r>
      <w:r w:rsidRPr="00413119">
        <w:rPr>
          <w:sz w:val="22"/>
        </w:rPr>
        <w:t xml:space="preserve"> </w:t>
      </w:r>
      <w:r w:rsidRPr="00413119">
        <w:rPr>
          <w:rFonts w:hint="eastAsia"/>
          <w:sz w:val="22"/>
        </w:rPr>
        <w:t>作：</w:t>
      </w:r>
      <w:r w:rsidRPr="00413119">
        <w:rPr>
          <w:rFonts w:hint="eastAsia"/>
          <w:sz w:val="22"/>
        </w:rPr>
        <w:t>8.</w:t>
      </w:r>
      <w:r w:rsidRPr="00413119">
        <w:rPr>
          <w:rFonts w:hint="eastAsia"/>
          <w:sz w:val="22"/>
        </w:rPr>
        <w:t>興建，建造。</w:t>
      </w:r>
      <w:r w:rsidRPr="00413119">
        <w:rPr>
          <w:rFonts w:hint="eastAsia"/>
          <w:sz w:val="22"/>
          <w:szCs w:val="22"/>
        </w:rPr>
        <w:t>（《漢語大詞典》（一），</w:t>
      </w:r>
      <w:r w:rsidRPr="00413119">
        <w:rPr>
          <w:rFonts w:hint="eastAsia"/>
          <w:sz w:val="22"/>
          <w:szCs w:val="22"/>
        </w:rPr>
        <w:t>p.1246</w:t>
      </w:r>
      <w:r w:rsidRPr="00413119">
        <w:rPr>
          <w:rFonts w:hint="eastAsia"/>
          <w:sz w:val="22"/>
          <w:szCs w:val="22"/>
        </w:rPr>
        <w:t>）</w:t>
      </w:r>
    </w:p>
  </w:footnote>
  <w:footnote w:id="58">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天祠：梵語</w:t>
      </w:r>
      <w:r w:rsidRPr="00413119">
        <w:rPr>
          <w:rFonts w:eastAsia="Roman Unicode"/>
          <w:sz w:val="22"/>
          <w:szCs w:val="22"/>
        </w:rPr>
        <w:t>deva-kula</w:t>
      </w:r>
      <w:r w:rsidRPr="00413119">
        <w:rPr>
          <w:rFonts w:hint="eastAsia"/>
          <w:sz w:val="22"/>
          <w:szCs w:val="22"/>
        </w:rPr>
        <w:t>。印度祭祠大自在天等天部諸神之所。（《佛光大辭典》（二），</w:t>
      </w:r>
      <w:r w:rsidRPr="00413119">
        <w:rPr>
          <w:sz w:val="22"/>
          <w:szCs w:val="22"/>
        </w:rPr>
        <w:t>p.1357.1</w:t>
      </w:r>
      <w:r w:rsidRPr="00413119">
        <w:rPr>
          <w:rFonts w:hint="eastAsia"/>
          <w:sz w:val="22"/>
          <w:szCs w:val="22"/>
        </w:rPr>
        <w:t>）</w:t>
      </w:r>
    </w:p>
  </w:footnote>
  <w:footnote w:id="59">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咒願：</w:t>
      </w:r>
      <w:r w:rsidRPr="00413119">
        <w:rPr>
          <w:rFonts w:hint="eastAsia"/>
          <w:sz w:val="22"/>
          <w:szCs w:val="22"/>
        </w:rPr>
        <w:t>1.</w:t>
      </w:r>
      <w:r w:rsidRPr="00413119">
        <w:rPr>
          <w:rFonts w:hint="eastAsia"/>
          <w:sz w:val="22"/>
          <w:szCs w:val="22"/>
        </w:rPr>
        <w:t>向天或神佛禱祝，希望順遂或表示心願。（《漢語大詞典》（二），</w:t>
      </w:r>
      <w:r w:rsidRPr="00413119">
        <w:rPr>
          <w:sz w:val="22"/>
          <w:szCs w:val="22"/>
        </w:rPr>
        <w:t>p.290</w:t>
      </w:r>
      <w:r w:rsidRPr="00413119">
        <w:rPr>
          <w:rFonts w:hint="eastAsia"/>
          <w:sz w:val="22"/>
          <w:szCs w:val="22"/>
        </w:rPr>
        <w:t>）</w:t>
      </w:r>
    </w:p>
  </w:footnote>
  <w:footnote w:id="60">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法則：</w:t>
      </w:r>
      <w:r w:rsidRPr="00413119">
        <w:rPr>
          <w:rFonts w:hint="eastAsia"/>
          <w:sz w:val="22"/>
          <w:szCs w:val="22"/>
        </w:rPr>
        <w:t>1.</w:t>
      </w:r>
      <w:r w:rsidRPr="00413119">
        <w:rPr>
          <w:rFonts w:hint="eastAsia"/>
          <w:sz w:val="22"/>
          <w:szCs w:val="22"/>
        </w:rPr>
        <w:t>制度，法度。</w:t>
      </w:r>
      <w:r w:rsidRPr="00413119">
        <w:rPr>
          <w:rFonts w:hint="eastAsia"/>
          <w:sz w:val="22"/>
          <w:szCs w:val="22"/>
        </w:rPr>
        <w:t>2.</w:t>
      </w:r>
      <w:r w:rsidRPr="00413119">
        <w:rPr>
          <w:rFonts w:hint="eastAsia"/>
          <w:sz w:val="22"/>
          <w:szCs w:val="22"/>
        </w:rPr>
        <w:t>准則、規則。</w:t>
      </w:r>
      <w:r w:rsidRPr="00413119">
        <w:rPr>
          <w:rFonts w:hint="eastAsia"/>
          <w:sz w:val="22"/>
          <w:szCs w:val="22"/>
        </w:rPr>
        <w:t>3.</w:t>
      </w:r>
      <w:r w:rsidRPr="00413119">
        <w:rPr>
          <w:rFonts w:hint="eastAsia"/>
          <w:sz w:val="22"/>
          <w:szCs w:val="22"/>
        </w:rPr>
        <w:t>規律。（《漢語大詞典》（五），</w:t>
      </w:r>
      <w:r w:rsidRPr="00413119">
        <w:rPr>
          <w:sz w:val="22"/>
          <w:szCs w:val="22"/>
        </w:rPr>
        <w:t>p.10</w:t>
      </w:r>
      <w:r w:rsidRPr="00413119">
        <w:rPr>
          <w:rFonts w:hint="eastAsia"/>
          <w:sz w:val="22"/>
          <w:szCs w:val="22"/>
        </w:rPr>
        <w:t>40</w:t>
      </w:r>
      <w:r w:rsidRPr="00413119">
        <w:rPr>
          <w:rFonts w:hint="eastAsia"/>
          <w:sz w:val="22"/>
          <w:szCs w:val="22"/>
        </w:rPr>
        <w:t>）</w:t>
      </w:r>
    </w:p>
  </w:footnote>
  <w:footnote w:id="61">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rPr>
        <w:t xml:space="preserve"> </w:t>
      </w:r>
      <w:r w:rsidRPr="00413119">
        <w:rPr>
          <w:rFonts w:hint="eastAsia"/>
          <w:sz w:val="22"/>
        </w:rPr>
        <w:t>案：「五大</w:t>
      </w:r>
      <w:r w:rsidRPr="00413119">
        <w:rPr>
          <w:rFonts w:hint="eastAsia"/>
          <w:sz w:val="22"/>
          <w:szCs w:val="22"/>
        </w:rPr>
        <w:t>」，即地大、水大、火大、風大、空大。</w:t>
      </w:r>
    </w:p>
  </w:footnote>
  <w:footnote w:id="62">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rPr>
        <w:t xml:space="preserve"> </w:t>
      </w:r>
      <w:r w:rsidRPr="00413119">
        <w:rPr>
          <w:rFonts w:hint="eastAsia"/>
          <w:sz w:val="22"/>
        </w:rPr>
        <w:t>昴（ㄇㄠ</w:t>
      </w:r>
      <w:r w:rsidRPr="00413119">
        <w:rPr>
          <w:rFonts w:ascii="標楷體" w:eastAsia="標楷體" w:hAnsi="標楷體" w:hint="eastAsia"/>
          <w:sz w:val="22"/>
        </w:rPr>
        <w:t>ˇ</w:t>
      </w:r>
      <w:r w:rsidRPr="00413119">
        <w:rPr>
          <w:rFonts w:hint="eastAsia"/>
          <w:sz w:val="22"/>
        </w:rPr>
        <w:t>）</w:t>
      </w:r>
      <w:r w:rsidRPr="00413119">
        <w:rPr>
          <w:rFonts w:hint="eastAsia"/>
          <w:sz w:val="22"/>
          <w:szCs w:val="22"/>
        </w:rPr>
        <w:t>宿：星宿名。二十八宿之一。白虎七宿的第四宿。又名髦頭、旄頭。有亮星七顆（古代以為五顆，故有昴宿之精轉化為五老的傳說）。（《漢語大詞典》（五），</w:t>
      </w:r>
      <w:r w:rsidRPr="00413119">
        <w:rPr>
          <w:rFonts w:hint="eastAsia"/>
          <w:sz w:val="22"/>
          <w:szCs w:val="22"/>
        </w:rPr>
        <w:t>p.</w:t>
      </w:r>
      <w:r w:rsidRPr="00413119">
        <w:rPr>
          <w:sz w:val="22"/>
          <w:szCs w:val="22"/>
        </w:rPr>
        <w:t>682</w:t>
      </w:r>
      <w:r w:rsidRPr="00413119">
        <w:rPr>
          <w:rFonts w:hint="eastAsia"/>
          <w:sz w:val="22"/>
          <w:szCs w:val="22"/>
        </w:rPr>
        <w:t>）</w:t>
      </w:r>
    </w:p>
  </w:footnote>
  <w:footnote w:id="63">
    <w:p w:rsidR="00471912" w:rsidRPr="00413119" w:rsidRDefault="00471912" w:rsidP="00DB6515">
      <w:pPr>
        <w:shd w:val="clear" w:color="auto" w:fill="FFFFFF"/>
        <w:overflowPunct w:val="0"/>
        <w:snapToGrid w:val="0"/>
        <w:ind w:left="792" w:hangingChars="360" w:hanging="792"/>
        <w:jc w:val="both"/>
        <w:rPr>
          <w:sz w:val="22"/>
          <w:szCs w:val="22"/>
        </w:rPr>
      </w:pPr>
      <w:r w:rsidRPr="00413119">
        <w:rPr>
          <w:rStyle w:val="a6"/>
          <w:sz w:val="22"/>
        </w:rPr>
        <w:footnoteRef/>
      </w:r>
      <w:r w:rsidRPr="00413119">
        <w:rPr>
          <w:rFonts w:hint="eastAsia"/>
          <w:sz w:val="22"/>
          <w:szCs w:val="22"/>
        </w:rPr>
        <w:t xml:space="preserve"> </w:t>
      </w:r>
      <w:r w:rsidRPr="00413119">
        <w:rPr>
          <w:sz w:val="22"/>
          <w:szCs w:val="22"/>
        </w:rPr>
        <w:t>（</w:t>
      </w:r>
      <w:r w:rsidRPr="00413119">
        <w:rPr>
          <w:sz w:val="22"/>
          <w:szCs w:val="22"/>
        </w:rPr>
        <w:t>1</w:t>
      </w:r>
      <w:r w:rsidRPr="00413119">
        <w:rPr>
          <w:sz w:val="22"/>
          <w:szCs w:val="22"/>
        </w:rPr>
        <w:t>）《文殊師利菩薩及諸仙所說吉凶時日善惡宿曜經》卷</w:t>
      </w:r>
      <w:r w:rsidRPr="00413119">
        <w:rPr>
          <w:sz w:val="22"/>
          <w:szCs w:val="22"/>
        </w:rPr>
        <w:t>1</w:t>
      </w:r>
      <w:r w:rsidRPr="00413119">
        <w:rPr>
          <w:sz w:val="22"/>
          <w:szCs w:val="22"/>
        </w:rPr>
        <w:t>〈</w:t>
      </w:r>
      <w:r w:rsidRPr="00413119">
        <w:rPr>
          <w:sz w:val="22"/>
          <w:szCs w:val="22"/>
        </w:rPr>
        <w:t>2</w:t>
      </w:r>
      <w:r w:rsidRPr="00413119">
        <w:rPr>
          <w:sz w:val="22"/>
          <w:szCs w:val="22"/>
        </w:rPr>
        <w:t>序日宿直所生品〉（大正</w:t>
      </w:r>
      <w:r w:rsidRPr="00413119">
        <w:rPr>
          <w:sz w:val="22"/>
          <w:szCs w:val="22"/>
        </w:rPr>
        <w:t>21</w:t>
      </w:r>
      <w:r w:rsidRPr="00413119">
        <w:rPr>
          <w:sz w:val="22"/>
          <w:szCs w:val="22"/>
        </w:rPr>
        <w:t>，</w:t>
      </w:r>
      <w:r w:rsidRPr="00413119">
        <w:rPr>
          <w:sz w:val="22"/>
          <w:szCs w:val="22"/>
        </w:rPr>
        <w:t>388c8</w:t>
      </w:r>
      <w:r w:rsidRPr="00413119">
        <w:rPr>
          <w:sz w:val="22"/>
          <w:szCs w:val="22"/>
        </w:rPr>
        <w:t>）：「</w:t>
      </w:r>
      <w:r w:rsidRPr="00413119">
        <w:rPr>
          <w:rFonts w:eastAsia="標楷體"/>
          <w:b/>
          <w:sz w:val="22"/>
          <w:szCs w:val="22"/>
        </w:rPr>
        <w:t>昴圖</w:t>
      </w:r>
      <w:r w:rsidRPr="00413119">
        <w:rPr>
          <w:rFonts w:eastAsia="標楷體"/>
          <w:sz w:val="22"/>
          <w:szCs w:val="22"/>
        </w:rPr>
        <w:t>，昴六星，形如剃刀，</w:t>
      </w:r>
      <w:r w:rsidRPr="00413119">
        <w:rPr>
          <w:rFonts w:eastAsia="標楷體"/>
          <w:b/>
          <w:sz w:val="22"/>
          <w:szCs w:val="22"/>
        </w:rPr>
        <w:t>火神</w:t>
      </w:r>
      <w:r w:rsidRPr="00413119">
        <w:rPr>
          <w:rFonts w:eastAsia="標楷體"/>
          <w:sz w:val="22"/>
          <w:szCs w:val="22"/>
        </w:rPr>
        <w:t>也。</w:t>
      </w:r>
      <w:r w:rsidRPr="00413119">
        <w:rPr>
          <w:sz w:val="22"/>
          <w:szCs w:val="22"/>
        </w:rPr>
        <w:t>」</w:t>
      </w:r>
    </w:p>
    <w:p w:rsidR="00471912" w:rsidRPr="00413119" w:rsidRDefault="00471912" w:rsidP="00DB6515">
      <w:pPr>
        <w:widowControl/>
        <w:shd w:val="clear" w:color="auto" w:fill="FFFFFF"/>
        <w:overflowPunct w:val="0"/>
        <w:snapToGrid w:val="0"/>
        <w:ind w:leftChars="105" w:left="791" w:hangingChars="245" w:hanging="539"/>
        <w:jc w:val="both"/>
        <w:rPr>
          <w:sz w:val="22"/>
          <w:szCs w:val="22"/>
        </w:rPr>
      </w:pPr>
      <w:r w:rsidRPr="00413119">
        <w:rPr>
          <w:sz w:val="22"/>
          <w:szCs w:val="22"/>
        </w:rPr>
        <w:t>（</w:t>
      </w:r>
      <w:r w:rsidRPr="00413119">
        <w:rPr>
          <w:sz w:val="22"/>
          <w:szCs w:val="22"/>
        </w:rPr>
        <w:t>2</w:t>
      </w:r>
      <w:r w:rsidRPr="00413119">
        <w:rPr>
          <w:sz w:val="22"/>
          <w:szCs w:val="22"/>
        </w:rPr>
        <w:t>）《大智度論》卷</w:t>
      </w:r>
      <w:r w:rsidRPr="00413119">
        <w:rPr>
          <w:sz w:val="22"/>
          <w:szCs w:val="22"/>
        </w:rPr>
        <w:t>8</w:t>
      </w:r>
      <w:r w:rsidRPr="00413119">
        <w:rPr>
          <w:sz w:val="22"/>
          <w:szCs w:val="22"/>
        </w:rPr>
        <w:t>〈</w:t>
      </w:r>
      <w:r w:rsidRPr="00413119">
        <w:rPr>
          <w:sz w:val="22"/>
          <w:szCs w:val="22"/>
        </w:rPr>
        <w:t>1</w:t>
      </w:r>
      <w:r w:rsidRPr="00413119">
        <w:rPr>
          <w:sz w:val="22"/>
          <w:szCs w:val="22"/>
        </w:rPr>
        <w:t>序品〉（大正</w:t>
      </w:r>
      <w:r w:rsidRPr="00413119">
        <w:rPr>
          <w:sz w:val="22"/>
          <w:szCs w:val="22"/>
        </w:rPr>
        <w:t>25</w:t>
      </w:r>
      <w:r w:rsidRPr="00413119">
        <w:rPr>
          <w:sz w:val="22"/>
          <w:szCs w:val="22"/>
        </w:rPr>
        <w:t>，</w:t>
      </w:r>
      <w:r w:rsidRPr="00413119">
        <w:rPr>
          <w:sz w:val="22"/>
          <w:szCs w:val="22"/>
        </w:rPr>
        <w:t>117a11-16</w:t>
      </w:r>
      <w:r w:rsidRPr="00413119">
        <w:rPr>
          <w:sz w:val="22"/>
          <w:szCs w:val="22"/>
        </w:rPr>
        <w:t>）：</w:t>
      </w:r>
    </w:p>
    <w:p w:rsidR="00471912" w:rsidRPr="00413119" w:rsidRDefault="00471912" w:rsidP="001E6042">
      <w:pPr>
        <w:pStyle w:val="a3"/>
        <w:overflowPunct w:val="0"/>
        <w:ind w:leftChars="335" w:left="804"/>
        <w:jc w:val="both"/>
        <w:rPr>
          <w:rFonts w:eastAsia="標楷體"/>
          <w:sz w:val="22"/>
          <w:szCs w:val="22"/>
        </w:rPr>
      </w:pPr>
      <w:r w:rsidRPr="00413119">
        <w:rPr>
          <w:rFonts w:eastAsia="標楷體"/>
          <w:sz w:val="22"/>
          <w:szCs w:val="22"/>
        </w:rPr>
        <w:t>復次，有人言：「四種地動：火動，龍動，金翅鳥動，天王動。」</w:t>
      </w:r>
    </w:p>
    <w:p w:rsidR="00471912" w:rsidRPr="00413119" w:rsidRDefault="00471912" w:rsidP="001E6042">
      <w:pPr>
        <w:pStyle w:val="a3"/>
        <w:overflowPunct w:val="0"/>
        <w:ind w:leftChars="335" w:left="804"/>
        <w:jc w:val="both"/>
        <w:rPr>
          <w:rFonts w:eastAsia="標楷體"/>
          <w:sz w:val="22"/>
          <w:szCs w:val="22"/>
        </w:rPr>
      </w:pPr>
      <w:r w:rsidRPr="00413119">
        <w:rPr>
          <w:rFonts w:eastAsia="標楷體"/>
          <w:sz w:val="22"/>
          <w:szCs w:val="22"/>
        </w:rPr>
        <w:t>二十八宿，月月一周繞：若月至</w:t>
      </w:r>
      <w:r w:rsidRPr="00413119">
        <w:rPr>
          <w:rFonts w:eastAsia="標楷體"/>
          <w:b/>
          <w:sz w:val="22"/>
          <w:szCs w:val="22"/>
        </w:rPr>
        <w:t>昴宿</w:t>
      </w:r>
      <w:r w:rsidRPr="00413119">
        <w:rPr>
          <w:rFonts w:eastAsia="標楷體"/>
          <w:sz w:val="22"/>
          <w:szCs w:val="22"/>
        </w:rPr>
        <w:t>、張宿、氐宿、婁宿、室宿、胃宿，是六種宿中，爾時地動若崩，是動屬</w:t>
      </w:r>
      <w:r w:rsidRPr="00413119">
        <w:rPr>
          <w:rFonts w:eastAsia="標楷體"/>
          <w:b/>
          <w:sz w:val="22"/>
          <w:szCs w:val="22"/>
        </w:rPr>
        <w:t>火神</w:t>
      </w:r>
      <w:r w:rsidRPr="00413119">
        <w:rPr>
          <w:rFonts w:eastAsia="標楷體"/>
          <w:sz w:val="22"/>
          <w:szCs w:val="22"/>
        </w:rPr>
        <w:t>；是時無雨，江河枯竭，年不宜麥，天子凶，大臣受殃。</w:t>
      </w:r>
      <w:r w:rsidRPr="00413119">
        <w:rPr>
          <w:rFonts w:ascii="新細明體" w:hAnsi="新細明體"/>
          <w:sz w:val="22"/>
          <w:szCs w:val="22"/>
        </w:rPr>
        <w:t>……</w:t>
      </w:r>
    </w:p>
    <w:p w:rsidR="00471912" w:rsidRPr="00413119" w:rsidRDefault="00471912" w:rsidP="00DB6515">
      <w:pPr>
        <w:widowControl/>
        <w:shd w:val="clear" w:color="auto" w:fill="FFFFFF"/>
        <w:overflowPunct w:val="0"/>
        <w:snapToGrid w:val="0"/>
        <w:ind w:leftChars="105" w:left="791" w:hangingChars="245" w:hanging="539"/>
        <w:jc w:val="both"/>
        <w:rPr>
          <w:sz w:val="22"/>
          <w:szCs w:val="22"/>
        </w:rPr>
      </w:pPr>
      <w:r w:rsidRPr="00413119">
        <w:rPr>
          <w:sz w:val="22"/>
          <w:szCs w:val="22"/>
        </w:rPr>
        <w:t>（</w:t>
      </w:r>
      <w:r w:rsidRPr="00413119">
        <w:rPr>
          <w:sz w:val="22"/>
          <w:szCs w:val="22"/>
        </w:rPr>
        <w:t>3</w:t>
      </w:r>
      <w:r w:rsidRPr="00413119">
        <w:rPr>
          <w:sz w:val="22"/>
          <w:szCs w:val="22"/>
        </w:rPr>
        <w:t>）《摩登伽經》卷</w:t>
      </w:r>
      <w:r w:rsidRPr="00413119">
        <w:rPr>
          <w:sz w:val="22"/>
          <w:szCs w:val="22"/>
        </w:rPr>
        <w:t>1</w:t>
      </w:r>
      <w:r w:rsidRPr="00413119">
        <w:rPr>
          <w:sz w:val="22"/>
          <w:szCs w:val="22"/>
        </w:rPr>
        <w:t>〈</w:t>
      </w:r>
      <w:r w:rsidRPr="00413119">
        <w:rPr>
          <w:sz w:val="22"/>
          <w:szCs w:val="22"/>
        </w:rPr>
        <w:t>5</w:t>
      </w:r>
      <w:r w:rsidRPr="00413119">
        <w:rPr>
          <w:sz w:val="22"/>
          <w:szCs w:val="22"/>
        </w:rPr>
        <w:t>說星圖品〉（大正</w:t>
      </w:r>
      <w:r w:rsidRPr="00413119">
        <w:rPr>
          <w:sz w:val="22"/>
          <w:szCs w:val="22"/>
        </w:rPr>
        <w:t>21</w:t>
      </w:r>
      <w:r w:rsidRPr="00413119">
        <w:rPr>
          <w:sz w:val="22"/>
          <w:szCs w:val="22"/>
        </w:rPr>
        <w:t>，</w:t>
      </w:r>
      <w:r w:rsidRPr="00413119">
        <w:rPr>
          <w:sz w:val="22"/>
          <w:szCs w:val="22"/>
        </w:rPr>
        <w:t>404c10-12</w:t>
      </w:r>
      <w:r w:rsidRPr="00413119">
        <w:rPr>
          <w:sz w:val="22"/>
          <w:szCs w:val="22"/>
        </w:rPr>
        <w:t>）：</w:t>
      </w:r>
    </w:p>
    <w:p w:rsidR="00471912" w:rsidRPr="00413119" w:rsidRDefault="00471912" w:rsidP="001E6042">
      <w:pPr>
        <w:pStyle w:val="a3"/>
        <w:overflowPunct w:val="0"/>
        <w:ind w:leftChars="335" w:left="804"/>
        <w:jc w:val="both"/>
        <w:rPr>
          <w:rFonts w:eastAsia="標楷體"/>
          <w:sz w:val="22"/>
          <w:szCs w:val="22"/>
        </w:rPr>
      </w:pPr>
      <w:r w:rsidRPr="00413119">
        <w:rPr>
          <w:rFonts w:eastAsia="標楷體"/>
          <w:b/>
          <w:sz w:val="22"/>
          <w:szCs w:val="22"/>
        </w:rPr>
        <w:t>昴</w:t>
      </w:r>
      <w:r w:rsidRPr="00413119">
        <w:rPr>
          <w:rFonts w:eastAsia="標楷體"/>
          <w:sz w:val="22"/>
          <w:szCs w:val="22"/>
        </w:rPr>
        <w:t>有六星，形如散花，於十二時，與月俱行，祭則用酪，</w:t>
      </w:r>
      <w:r w:rsidRPr="00413119">
        <w:rPr>
          <w:rFonts w:eastAsia="標楷體"/>
          <w:b/>
          <w:bCs/>
          <w:sz w:val="22"/>
          <w:szCs w:val="22"/>
        </w:rPr>
        <w:t>火神</w:t>
      </w:r>
      <w:r w:rsidRPr="00413119">
        <w:rPr>
          <w:rFonts w:eastAsia="標楷體"/>
          <w:sz w:val="22"/>
          <w:szCs w:val="22"/>
        </w:rPr>
        <w:t>主之，姓毘舍延。</w:t>
      </w:r>
    </w:p>
    <w:p w:rsidR="00471912" w:rsidRPr="00413119" w:rsidRDefault="00471912" w:rsidP="00DB6515">
      <w:pPr>
        <w:widowControl/>
        <w:shd w:val="clear" w:color="auto" w:fill="FFFFFF"/>
        <w:overflowPunct w:val="0"/>
        <w:snapToGrid w:val="0"/>
        <w:ind w:leftChars="105" w:left="791" w:hangingChars="245" w:hanging="539"/>
        <w:jc w:val="both"/>
        <w:rPr>
          <w:sz w:val="22"/>
          <w:szCs w:val="22"/>
        </w:rPr>
      </w:pPr>
      <w:r w:rsidRPr="00413119">
        <w:rPr>
          <w:sz w:val="22"/>
          <w:szCs w:val="22"/>
        </w:rPr>
        <w:t>（</w:t>
      </w:r>
      <w:r w:rsidRPr="00413119">
        <w:rPr>
          <w:sz w:val="22"/>
          <w:szCs w:val="22"/>
        </w:rPr>
        <w:t>4</w:t>
      </w:r>
      <w:r w:rsidRPr="00413119">
        <w:rPr>
          <w:sz w:val="22"/>
          <w:szCs w:val="22"/>
        </w:rPr>
        <w:t>）《大方等大集經》卷</w:t>
      </w:r>
      <w:r w:rsidRPr="00413119">
        <w:rPr>
          <w:sz w:val="22"/>
          <w:szCs w:val="22"/>
        </w:rPr>
        <w:t>41</w:t>
      </w:r>
      <w:r w:rsidRPr="00413119">
        <w:rPr>
          <w:sz w:val="22"/>
          <w:szCs w:val="22"/>
        </w:rPr>
        <w:t>〈</w:t>
      </w:r>
      <w:r w:rsidRPr="00413119">
        <w:rPr>
          <w:sz w:val="22"/>
          <w:szCs w:val="22"/>
        </w:rPr>
        <w:t>8</w:t>
      </w:r>
      <w:r w:rsidRPr="00413119">
        <w:rPr>
          <w:sz w:val="22"/>
          <w:szCs w:val="22"/>
        </w:rPr>
        <w:t>星宿品〉（大正</w:t>
      </w:r>
      <w:r w:rsidRPr="00413119">
        <w:rPr>
          <w:sz w:val="22"/>
          <w:szCs w:val="22"/>
        </w:rPr>
        <w:t>13</w:t>
      </w:r>
      <w:r w:rsidRPr="00413119">
        <w:rPr>
          <w:sz w:val="22"/>
          <w:szCs w:val="22"/>
        </w:rPr>
        <w:t>，</w:t>
      </w:r>
      <w:r w:rsidRPr="00413119">
        <w:rPr>
          <w:sz w:val="22"/>
          <w:szCs w:val="22"/>
        </w:rPr>
        <w:t>274c9-17</w:t>
      </w:r>
      <w:r w:rsidRPr="00413119">
        <w:rPr>
          <w:sz w:val="22"/>
          <w:szCs w:val="22"/>
        </w:rPr>
        <w:t>）：</w:t>
      </w:r>
    </w:p>
    <w:p w:rsidR="00471912" w:rsidRPr="00413119" w:rsidRDefault="00471912" w:rsidP="001E6042">
      <w:pPr>
        <w:pStyle w:val="a3"/>
        <w:overflowPunct w:val="0"/>
        <w:ind w:leftChars="335" w:left="804"/>
        <w:jc w:val="both"/>
        <w:rPr>
          <w:rFonts w:ascii="標楷體" w:eastAsia="標楷體" w:hAnsi="標楷體"/>
          <w:sz w:val="22"/>
          <w:szCs w:val="22"/>
        </w:rPr>
      </w:pPr>
      <w:r w:rsidRPr="00413119">
        <w:rPr>
          <w:rFonts w:eastAsia="標楷體"/>
          <w:sz w:val="22"/>
          <w:szCs w:val="22"/>
        </w:rPr>
        <w:t>佉盧虱吒仙人告一切天言：</w:t>
      </w:r>
      <w:r w:rsidRPr="00413119">
        <w:rPr>
          <w:rFonts w:ascii="標楷體" w:eastAsia="標楷體" w:hAnsi="標楷體" w:hint="eastAsia"/>
          <w:sz w:val="22"/>
          <w:szCs w:val="22"/>
        </w:rPr>
        <w:t>「</w:t>
      </w:r>
      <w:r w:rsidRPr="00413119">
        <w:rPr>
          <w:rFonts w:eastAsia="標楷體"/>
          <w:sz w:val="22"/>
          <w:szCs w:val="22"/>
        </w:rPr>
        <w:t>初置星宿昴為先首，眾星輪轉運行虛空。</w:t>
      </w:r>
      <w:r w:rsidRPr="00413119">
        <w:rPr>
          <w:rFonts w:ascii="標楷體" w:eastAsia="標楷體" w:hAnsi="標楷體" w:hint="eastAsia"/>
          <w:sz w:val="22"/>
          <w:szCs w:val="22"/>
        </w:rPr>
        <w:t>」</w:t>
      </w:r>
      <w:r w:rsidRPr="00413119">
        <w:rPr>
          <w:rFonts w:eastAsia="標楷體"/>
          <w:sz w:val="22"/>
          <w:szCs w:val="22"/>
        </w:rPr>
        <w:t>告諸天眾：</w:t>
      </w:r>
      <w:r w:rsidRPr="00413119">
        <w:rPr>
          <w:rFonts w:ascii="標楷體" w:eastAsia="標楷體" w:hAnsi="標楷體" w:hint="eastAsia"/>
          <w:sz w:val="22"/>
          <w:szCs w:val="22"/>
        </w:rPr>
        <w:t>「</w:t>
      </w:r>
      <w:r w:rsidRPr="00413119">
        <w:rPr>
          <w:rFonts w:eastAsia="標楷體"/>
          <w:sz w:val="22"/>
          <w:szCs w:val="22"/>
        </w:rPr>
        <w:t>說昴為先其事是不？</w:t>
      </w:r>
      <w:r w:rsidRPr="00413119">
        <w:rPr>
          <w:rFonts w:ascii="標楷體" w:eastAsia="標楷體" w:hAnsi="標楷體" w:hint="eastAsia"/>
          <w:sz w:val="22"/>
          <w:szCs w:val="22"/>
        </w:rPr>
        <w:t>」</w:t>
      </w:r>
    </w:p>
    <w:p w:rsidR="00471912" w:rsidRPr="00413119" w:rsidRDefault="00471912" w:rsidP="001E6042">
      <w:pPr>
        <w:pStyle w:val="a3"/>
        <w:overflowPunct w:val="0"/>
        <w:ind w:leftChars="335" w:left="804"/>
        <w:jc w:val="both"/>
        <w:rPr>
          <w:rFonts w:ascii="新細明體" w:hAnsi="新細明體"/>
          <w:sz w:val="22"/>
          <w:szCs w:val="22"/>
        </w:rPr>
      </w:pPr>
      <w:r w:rsidRPr="00413119">
        <w:rPr>
          <w:rFonts w:eastAsia="標楷體"/>
          <w:sz w:val="22"/>
          <w:szCs w:val="22"/>
        </w:rPr>
        <w:t>爾時，日天而作是言：</w:t>
      </w:r>
      <w:r w:rsidRPr="00413119">
        <w:rPr>
          <w:rFonts w:ascii="標楷體" w:eastAsia="標楷體" w:hAnsi="標楷體" w:hint="eastAsia"/>
          <w:sz w:val="22"/>
          <w:szCs w:val="22"/>
        </w:rPr>
        <w:t>「</w:t>
      </w:r>
      <w:r w:rsidRPr="00413119">
        <w:rPr>
          <w:rFonts w:eastAsia="標楷體"/>
          <w:sz w:val="22"/>
          <w:szCs w:val="22"/>
        </w:rPr>
        <w:t>此</w:t>
      </w:r>
      <w:r w:rsidRPr="00413119">
        <w:rPr>
          <w:rFonts w:eastAsia="標楷體"/>
          <w:b/>
          <w:bCs/>
          <w:sz w:val="22"/>
          <w:szCs w:val="22"/>
        </w:rPr>
        <w:t>昴宿</w:t>
      </w:r>
      <w:r w:rsidRPr="00413119">
        <w:rPr>
          <w:rFonts w:eastAsia="標楷體"/>
          <w:sz w:val="22"/>
          <w:szCs w:val="22"/>
        </w:rPr>
        <w:t>者常行虛空歷四天下，恒作善事饒益我等，我知彼宿屬於</w:t>
      </w:r>
      <w:r w:rsidRPr="00413119">
        <w:rPr>
          <w:rFonts w:eastAsia="標楷體"/>
          <w:b/>
          <w:bCs/>
          <w:sz w:val="22"/>
          <w:szCs w:val="22"/>
        </w:rPr>
        <w:t>火天</w:t>
      </w:r>
      <w:r w:rsidRPr="00413119">
        <w:rPr>
          <w:rFonts w:eastAsia="標楷體"/>
          <w:sz w:val="22"/>
          <w:szCs w:val="22"/>
        </w:rPr>
        <w:t>。</w:t>
      </w:r>
      <w:r w:rsidRPr="00413119">
        <w:rPr>
          <w:rFonts w:ascii="標楷體" w:eastAsia="標楷體" w:hAnsi="標楷體" w:hint="eastAsia"/>
          <w:sz w:val="22"/>
          <w:szCs w:val="22"/>
        </w:rPr>
        <w:t>」</w:t>
      </w:r>
    </w:p>
    <w:p w:rsidR="00471912" w:rsidRPr="00413119" w:rsidRDefault="00471912" w:rsidP="001E6042">
      <w:pPr>
        <w:pStyle w:val="a3"/>
        <w:overflowPunct w:val="0"/>
        <w:ind w:leftChars="335" w:left="804"/>
        <w:jc w:val="both"/>
        <w:rPr>
          <w:sz w:val="22"/>
        </w:rPr>
      </w:pPr>
      <w:r w:rsidRPr="00413119">
        <w:rPr>
          <w:rFonts w:eastAsia="標楷體"/>
          <w:sz w:val="22"/>
          <w:szCs w:val="22"/>
        </w:rPr>
        <w:t>是時，眾中有一聖人名大威德，復作是言：</w:t>
      </w:r>
      <w:r w:rsidRPr="00413119">
        <w:rPr>
          <w:rFonts w:ascii="標楷體" w:eastAsia="標楷體" w:hAnsi="標楷體" w:hint="eastAsia"/>
          <w:sz w:val="22"/>
          <w:szCs w:val="22"/>
        </w:rPr>
        <w:t>「</w:t>
      </w:r>
      <w:r w:rsidRPr="00413119">
        <w:rPr>
          <w:rFonts w:eastAsia="標楷體"/>
          <w:sz w:val="22"/>
          <w:szCs w:val="22"/>
        </w:rPr>
        <w:t>彼</w:t>
      </w:r>
      <w:r w:rsidRPr="00413119">
        <w:rPr>
          <w:rFonts w:eastAsia="標楷體"/>
          <w:b/>
          <w:bCs/>
          <w:sz w:val="22"/>
          <w:szCs w:val="22"/>
        </w:rPr>
        <w:t>昴宿</w:t>
      </w:r>
      <w:r w:rsidRPr="00413119">
        <w:rPr>
          <w:rFonts w:eastAsia="標楷體"/>
          <w:sz w:val="22"/>
          <w:szCs w:val="22"/>
        </w:rPr>
        <w:t>者我妹之子，其星有六形如剃刀，一日一夜歷四天下行三十時，</w:t>
      </w:r>
      <w:r w:rsidRPr="00413119">
        <w:rPr>
          <w:rFonts w:eastAsia="標楷體"/>
          <w:b/>
          <w:bCs/>
          <w:sz w:val="22"/>
          <w:szCs w:val="22"/>
        </w:rPr>
        <w:t>屬於火天姓鞞耶尼</w:t>
      </w:r>
      <w:r w:rsidRPr="00413119">
        <w:rPr>
          <w:rFonts w:eastAsia="標楷體"/>
          <w:sz w:val="22"/>
          <w:szCs w:val="22"/>
        </w:rPr>
        <w:t>，屬彼宿者祭之用酪。</w:t>
      </w:r>
      <w:r w:rsidRPr="00413119">
        <w:rPr>
          <w:rFonts w:ascii="標楷體" w:eastAsia="標楷體" w:hAnsi="標楷體" w:hint="eastAsia"/>
          <w:sz w:val="22"/>
          <w:szCs w:val="22"/>
        </w:rPr>
        <w:t>」</w:t>
      </w:r>
    </w:p>
  </w:footnote>
  <w:footnote w:id="64">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蘇：</w:t>
      </w:r>
      <w:r w:rsidRPr="00413119">
        <w:rPr>
          <w:rFonts w:hint="eastAsia"/>
          <w:sz w:val="22"/>
          <w:szCs w:val="22"/>
        </w:rPr>
        <w:t>15.</w:t>
      </w:r>
      <w:r w:rsidRPr="00413119">
        <w:rPr>
          <w:rFonts w:hint="eastAsia"/>
          <w:sz w:val="22"/>
          <w:szCs w:val="22"/>
        </w:rPr>
        <w:t>用同“酥”。酥油。（《漢語大詞典》（九），</w:t>
      </w:r>
      <w:r w:rsidRPr="00413119">
        <w:rPr>
          <w:rFonts w:hint="eastAsia"/>
          <w:sz w:val="22"/>
          <w:szCs w:val="22"/>
        </w:rPr>
        <w:t>p.618</w:t>
      </w:r>
      <w:r w:rsidRPr="00413119">
        <w:rPr>
          <w:rFonts w:hint="eastAsia"/>
          <w:sz w:val="22"/>
          <w:szCs w:val="22"/>
        </w:rPr>
        <w:t>）</w:t>
      </w:r>
    </w:p>
  </w:footnote>
  <w:footnote w:id="65">
    <w:p w:rsidR="00471912" w:rsidRPr="00413119" w:rsidRDefault="00471912" w:rsidP="00AA2EB3">
      <w:pPr>
        <w:overflowPunct w:val="0"/>
        <w:snapToGrid w:val="0"/>
        <w:ind w:left="253" w:hangingChars="115" w:hanging="253"/>
        <w:jc w:val="both"/>
        <w:rPr>
          <w:sz w:val="22"/>
        </w:rPr>
      </w:pPr>
      <w:r w:rsidRPr="00413119">
        <w:rPr>
          <w:rStyle w:val="a6"/>
          <w:sz w:val="22"/>
        </w:rPr>
        <w:footnoteRef/>
      </w:r>
      <w:r w:rsidRPr="00413119">
        <w:rPr>
          <w:rFonts w:hint="eastAsia"/>
          <w:sz w:val="22"/>
        </w:rPr>
        <w:t xml:space="preserve"> </w:t>
      </w:r>
      <w:r w:rsidRPr="00413119">
        <w:rPr>
          <w:rFonts w:ascii="新細明體" w:hAnsi="新細明體" w:cs="Roman Unicode" w:hint="eastAsia"/>
          <w:sz w:val="22"/>
          <w:szCs w:val="44"/>
        </w:rPr>
        <w:t>然燈佛</w:t>
      </w:r>
      <w:r w:rsidRPr="00413119">
        <w:rPr>
          <w:rFonts w:hint="eastAsia"/>
          <w:sz w:val="22"/>
        </w:rPr>
        <w:t>：然燈，梵名</w:t>
      </w:r>
      <w:r w:rsidRPr="00413119">
        <w:rPr>
          <w:sz w:val="22"/>
        </w:rPr>
        <w:t>Dīpaṃka</w:t>
      </w:r>
      <w:r w:rsidRPr="00413119">
        <w:rPr>
          <w:rFonts w:hint="eastAsia"/>
          <w:sz w:val="22"/>
        </w:rPr>
        <w:t>ra</w:t>
      </w:r>
      <w:r w:rsidRPr="00413119">
        <w:rPr>
          <w:rFonts w:hint="eastAsia"/>
          <w:sz w:val="22"/>
        </w:rPr>
        <w:t>，音譯提和竭羅、提洹竭。又作</w:t>
      </w:r>
      <w:r w:rsidRPr="00413119">
        <w:rPr>
          <w:rFonts w:hint="eastAsia"/>
          <w:b/>
          <w:sz w:val="22"/>
        </w:rPr>
        <w:t>燃燈佛</w:t>
      </w:r>
      <w:r w:rsidRPr="00413119">
        <w:rPr>
          <w:rFonts w:hint="eastAsia"/>
          <w:sz w:val="22"/>
        </w:rPr>
        <w:t>、普光佛、</w:t>
      </w:r>
      <w:r w:rsidRPr="00413119">
        <w:rPr>
          <w:rFonts w:hint="eastAsia"/>
          <w:b/>
          <w:sz w:val="22"/>
        </w:rPr>
        <w:t>錠光佛</w:t>
      </w:r>
      <w:r w:rsidRPr="00413119">
        <w:rPr>
          <w:rFonts w:hint="eastAsia"/>
          <w:sz w:val="22"/>
        </w:rPr>
        <w:t>。</w:t>
      </w:r>
      <w:r w:rsidRPr="00413119">
        <w:rPr>
          <w:rFonts w:hint="eastAsia"/>
          <w:sz w:val="22"/>
          <w:szCs w:val="22"/>
        </w:rPr>
        <w:t>（《佛光大辭典》（六），</w:t>
      </w:r>
      <w:r w:rsidRPr="00413119">
        <w:rPr>
          <w:sz w:val="22"/>
          <w:szCs w:val="22"/>
        </w:rPr>
        <w:t>p.</w:t>
      </w:r>
      <w:r w:rsidRPr="00413119">
        <w:rPr>
          <w:rFonts w:hint="eastAsia"/>
          <w:sz w:val="22"/>
          <w:szCs w:val="22"/>
        </w:rPr>
        <w:t>5144</w:t>
      </w:r>
      <w:r w:rsidRPr="00413119">
        <w:rPr>
          <w:sz w:val="22"/>
          <w:szCs w:val="22"/>
        </w:rPr>
        <w:t>.3</w:t>
      </w:r>
      <w:r w:rsidRPr="00413119">
        <w:rPr>
          <w:rFonts w:hint="eastAsia"/>
          <w:sz w:val="22"/>
          <w:szCs w:val="22"/>
        </w:rPr>
        <w:t>）</w:t>
      </w:r>
    </w:p>
  </w:footnote>
  <w:footnote w:id="66">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sz w:val="22"/>
          <w:szCs w:val="22"/>
        </w:rPr>
        <w:t>（老）－【宋】【元】【明】【宮】</w:t>
      </w:r>
      <w:r w:rsidRPr="00413119">
        <w:rPr>
          <w:rFonts w:hint="eastAsia"/>
          <w:sz w:val="22"/>
          <w:szCs w:val="22"/>
        </w:rPr>
        <w:t>。（大正</w:t>
      </w:r>
      <w:r w:rsidRPr="00413119">
        <w:rPr>
          <w:rFonts w:hint="eastAsia"/>
          <w:sz w:val="22"/>
          <w:szCs w:val="22"/>
        </w:rPr>
        <w:t>26</w:t>
      </w:r>
      <w:r w:rsidRPr="00413119">
        <w:rPr>
          <w:rFonts w:hint="eastAsia"/>
          <w:sz w:val="22"/>
          <w:szCs w:val="22"/>
        </w:rPr>
        <w:t>，</w:t>
      </w:r>
      <w:r w:rsidRPr="00413119">
        <w:rPr>
          <w:sz w:val="22"/>
          <w:szCs w:val="22"/>
        </w:rPr>
        <w:t>76</w:t>
      </w:r>
      <w:r w:rsidRPr="00413119">
        <w:rPr>
          <w:rFonts w:hint="eastAsia"/>
          <w:sz w:val="22"/>
          <w:szCs w:val="22"/>
        </w:rPr>
        <w:t>b</w:t>
      </w:r>
      <w:r w:rsidRPr="00413119">
        <w:rPr>
          <w:rFonts w:hint="eastAsia"/>
          <w:sz w:val="22"/>
          <w:szCs w:val="22"/>
        </w:rPr>
        <w:t>，</w:t>
      </w:r>
      <w:r w:rsidRPr="00413119">
        <w:rPr>
          <w:sz w:val="22"/>
          <w:szCs w:val="22"/>
        </w:rPr>
        <w:t>n</w:t>
      </w:r>
      <w:r w:rsidRPr="00413119">
        <w:rPr>
          <w:rFonts w:hint="eastAsia"/>
          <w:sz w:val="22"/>
          <w:szCs w:val="22"/>
        </w:rPr>
        <w:t>.5</w:t>
      </w:r>
      <w:r w:rsidRPr="00413119">
        <w:rPr>
          <w:rFonts w:hint="eastAsia"/>
          <w:sz w:val="22"/>
          <w:szCs w:val="22"/>
        </w:rPr>
        <w:t>）</w:t>
      </w:r>
    </w:p>
  </w:footnote>
  <w:footnote w:id="67">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sz w:val="22"/>
          <w:szCs w:val="22"/>
        </w:rPr>
        <w:t xml:space="preserve"> </w:t>
      </w:r>
      <w:r w:rsidRPr="00413119">
        <w:rPr>
          <w:sz w:val="22"/>
          <w:szCs w:val="22"/>
        </w:rPr>
        <w:t>真＝直【宋】【元】【明】【宮】</w:t>
      </w:r>
      <w:r w:rsidRPr="00413119">
        <w:rPr>
          <w:rFonts w:hint="eastAsia"/>
          <w:sz w:val="22"/>
          <w:szCs w:val="22"/>
        </w:rPr>
        <w:t>。（大正</w:t>
      </w:r>
      <w:r w:rsidRPr="00413119">
        <w:rPr>
          <w:rFonts w:hint="eastAsia"/>
          <w:sz w:val="22"/>
          <w:szCs w:val="22"/>
        </w:rPr>
        <w:t>26</w:t>
      </w:r>
      <w:r w:rsidRPr="00413119">
        <w:rPr>
          <w:rFonts w:hint="eastAsia"/>
          <w:sz w:val="22"/>
          <w:szCs w:val="22"/>
        </w:rPr>
        <w:t>，</w:t>
      </w:r>
      <w:r w:rsidRPr="00413119">
        <w:rPr>
          <w:sz w:val="22"/>
          <w:szCs w:val="22"/>
        </w:rPr>
        <w:t>76</w:t>
      </w:r>
      <w:r w:rsidRPr="00413119">
        <w:rPr>
          <w:rFonts w:hint="eastAsia"/>
          <w:sz w:val="22"/>
          <w:szCs w:val="22"/>
        </w:rPr>
        <w:t>b</w:t>
      </w:r>
      <w:r w:rsidRPr="00413119">
        <w:rPr>
          <w:rFonts w:hint="eastAsia"/>
          <w:sz w:val="22"/>
          <w:szCs w:val="22"/>
        </w:rPr>
        <w:t>，</w:t>
      </w:r>
      <w:r w:rsidRPr="00413119">
        <w:rPr>
          <w:sz w:val="22"/>
          <w:szCs w:val="22"/>
        </w:rPr>
        <w:t>n</w:t>
      </w:r>
      <w:r w:rsidRPr="00413119">
        <w:rPr>
          <w:rFonts w:hint="eastAsia"/>
          <w:sz w:val="22"/>
          <w:szCs w:val="22"/>
        </w:rPr>
        <w:t>.</w:t>
      </w:r>
      <w:r w:rsidRPr="00413119">
        <w:rPr>
          <w:sz w:val="22"/>
          <w:szCs w:val="22"/>
        </w:rPr>
        <w:t>6</w:t>
      </w:r>
      <w:r w:rsidRPr="00413119">
        <w:rPr>
          <w:rFonts w:hint="eastAsia"/>
          <w:sz w:val="22"/>
          <w:szCs w:val="22"/>
        </w:rPr>
        <w:t>）</w:t>
      </w:r>
    </w:p>
  </w:footnote>
  <w:footnote w:id="68">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（故）－【宋】【元】【明】【宮】</w:t>
      </w:r>
      <w:r w:rsidRPr="00413119">
        <w:rPr>
          <w:rFonts w:hint="eastAsia"/>
          <w:sz w:val="22"/>
          <w:szCs w:val="22"/>
        </w:rPr>
        <w:t>。（大正</w:t>
      </w:r>
      <w:r w:rsidRPr="00413119">
        <w:rPr>
          <w:rFonts w:hint="eastAsia"/>
          <w:sz w:val="22"/>
          <w:szCs w:val="22"/>
        </w:rPr>
        <w:t>26</w:t>
      </w:r>
      <w:r w:rsidRPr="00413119">
        <w:rPr>
          <w:rFonts w:hint="eastAsia"/>
          <w:sz w:val="22"/>
          <w:szCs w:val="22"/>
        </w:rPr>
        <w:t>，</w:t>
      </w:r>
      <w:r w:rsidRPr="00413119">
        <w:rPr>
          <w:sz w:val="22"/>
          <w:szCs w:val="22"/>
        </w:rPr>
        <w:t>76</w:t>
      </w:r>
      <w:r w:rsidRPr="00413119">
        <w:rPr>
          <w:rFonts w:hint="eastAsia"/>
          <w:sz w:val="22"/>
          <w:szCs w:val="22"/>
        </w:rPr>
        <w:t>b</w:t>
      </w:r>
      <w:r w:rsidRPr="00413119">
        <w:rPr>
          <w:rFonts w:hint="eastAsia"/>
          <w:sz w:val="22"/>
          <w:szCs w:val="22"/>
        </w:rPr>
        <w:t>，</w:t>
      </w:r>
      <w:r w:rsidRPr="00413119">
        <w:rPr>
          <w:sz w:val="22"/>
          <w:szCs w:val="22"/>
        </w:rPr>
        <w:t>n</w:t>
      </w:r>
      <w:r w:rsidRPr="00413119">
        <w:rPr>
          <w:rFonts w:hint="eastAsia"/>
          <w:sz w:val="22"/>
          <w:szCs w:val="22"/>
        </w:rPr>
        <w:t>.</w:t>
      </w:r>
      <w:r w:rsidRPr="00413119">
        <w:rPr>
          <w:sz w:val="22"/>
          <w:szCs w:val="22"/>
        </w:rPr>
        <w:t>7</w:t>
      </w:r>
      <w:r w:rsidRPr="00413119">
        <w:rPr>
          <w:rFonts w:hint="eastAsia"/>
          <w:sz w:val="22"/>
          <w:szCs w:val="22"/>
        </w:rPr>
        <w:t>）</w:t>
      </w:r>
    </w:p>
  </w:footnote>
  <w:footnote w:id="69">
    <w:p w:rsidR="00471912" w:rsidRPr="00413119" w:rsidRDefault="00471912" w:rsidP="00DB6515">
      <w:pPr>
        <w:pStyle w:val="a3"/>
        <w:overflowPunct w:val="0"/>
        <w:ind w:left="792" w:hangingChars="360" w:hanging="792"/>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w:t>
      </w:r>
      <w:r w:rsidRPr="00413119">
        <w:rPr>
          <w:rFonts w:hint="eastAsia"/>
          <w:sz w:val="22"/>
          <w:szCs w:val="22"/>
        </w:rPr>
        <w:t>1</w:t>
      </w:r>
      <w:r w:rsidRPr="00413119">
        <w:rPr>
          <w:rFonts w:hint="eastAsia"/>
          <w:sz w:val="22"/>
          <w:szCs w:val="22"/>
        </w:rPr>
        <w:t>）</w:t>
      </w:r>
      <w:r w:rsidRPr="00413119">
        <w:rPr>
          <w:sz w:val="22"/>
          <w:szCs w:val="22"/>
        </w:rPr>
        <w:t>䴰</w:t>
      </w:r>
      <w:r w:rsidRPr="00413119">
        <w:rPr>
          <w:rFonts w:hint="eastAsia"/>
          <w:sz w:val="22"/>
          <w:szCs w:val="22"/>
        </w:rPr>
        <w:t>（</w:t>
      </w:r>
      <w:r w:rsidRPr="00413119">
        <w:rPr>
          <w:rFonts w:ascii="標楷體" w:eastAsia="標楷體" w:hAnsi="標楷體" w:hint="eastAsia"/>
          <w:sz w:val="22"/>
          <w:szCs w:val="22"/>
        </w:rPr>
        <w:t>一ˋ</w:t>
      </w:r>
      <w:r w:rsidRPr="00413119">
        <w:rPr>
          <w:rFonts w:hint="eastAsia"/>
          <w:sz w:val="22"/>
          <w:szCs w:val="22"/>
        </w:rPr>
        <w:t>）</w:t>
      </w:r>
      <w:r w:rsidRPr="00413119">
        <w:rPr>
          <w:rFonts w:eastAsia="標楷體" w:hint="eastAsia"/>
          <w:sz w:val="22"/>
          <w:szCs w:val="22"/>
        </w:rPr>
        <w:t>：</w:t>
      </w:r>
      <w:r w:rsidRPr="00413119">
        <w:rPr>
          <w:rFonts w:hint="eastAsia"/>
          <w:sz w:val="22"/>
          <w:szCs w:val="22"/>
        </w:rPr>
        <w:t>同「</w:t>
      </w:r>
      <w:r w:rsidRPr="00413119">
        <w:rPr>
          <w:sz w:val="22"/>
          <w:szCs w:val="22"/>
        </w:rPr>
        <w:t>䴬」</w:t>
      </w:r>
      <w:r w:rsidRPr="00413119">
        <w:rPr>
          <w:rFonts w:hint="eastAsia"/>
          <w:sz w:val="22"/>
          <w:szCs w:val="22"/>
        </w:rPr>
        <w:t>。</w:t>
      </w:r>
      <w:r w:rsidRPr="00413119">
        <w:rPr>
          <w:rFonts w:ascii="新細明體" w:hAnsi="新細明體" w:hint="eastAsia"/>
          <w:sz w:val="22"/>
          <w:szCs w:val="22"/>
        </w:rPr>
        <w:t>破碎的麥殼。</w:t>
      </w:r>
      <w:r w:rsidRPr="00413119">
        <w:rPr>
          <w:rFonts w:hint="eastAsia"/>
          <w:sz w:val="22"/>
          <w:szCs w:val="22"/>
        </w:rPr>
        <w:t>（《漢語大字典》（七），</w:t>
      </w:r>
      <w:r w:rsidRPr="00413119">
        <w:rPr>
          <w:rFonts w:hint="eastAsia"/>
          <w:sz w:val="22"/>
          <w:szCs w:val="22"/>
        </w:rPr>
        <w:t>p.4601</w:t>
      </w:r>
      <w:r w:rsidRPr="00413119">
        <w:rPr>
          <w:rFonts w:hint="eastAsia"/>
          <w:sz w:val="22"/>
          <w:szCs w:val="22"/>
        </w:rPr>
        <w:t>）</w:t>
      </w:r>
    </w:p>
    <w:p w:rsidR="00471912" w:rsidRPr="00413119" w:rsidRDefault="00471912" w:rsidP="00DB6515">
      <w:pPr>
        <w:pStyle w:val="a3"/>
        <w:overflowPunct w:val="0"/>
        <w:ind w:leftChars="105" w:left="791" w:hangingChars="245" w:hanging="539"/>
        <w:jc w:val="both"/>
        <w:rPr>
          <w:sz w:val="22"/>
          <w:szCs w:val="22"/>
        </w:rPr>
      </w:pPr>
      <w:r w:rsidRPr="00413119">
        <w:rPr>
          <w:rFonts w:hint="eastAsia"/>
          <w:sz w:val="22"/>
          <w:szCs w:val="22"/>
        </w:rPr>
        <w:t>（</w:t>
      </w:r>
      <w:r w:rsidRPr="00413119">
        <w:rPr>
          <w:rFonts w:hint="eastAsia"/>
          <w:sz w:val="22"/>
          <w:szCs w:val="22"/>
        </w:rPr>
        <w:t>2</w:t>
      </w:r>
      <w:r w:rsidRPr="00413119">
        <w:rPr>
          <w:rFonts w:hint="eastAsia"/>
          <w:sz w:val="22"/>
          <w:szCs w:val="22"/>
        </w:rPr>
        <w:t>）</w:t>
      </w:r>
      <w:r w:rsidRPr="00413119">
        <w:rPr>
          <w:sz w:val="22"/>
          <w:szCs w:val="22"/>
        </w:rPr>
        <w:t>䴬</w:t>
      </w:r>
      <w:r w:rsidRPr="00413119">
        <w:rPr>
          <w:rFonts w:hint="eastAsia"/>
          <w:sz w:val="22"/>
          <w:szCs w:val="22"/>
        </w:rPr>
        <w:t>（</w:t>
      </w:r>
      <w:r w:rsidRPr="00413119">
        <w:rPr>
          <w:rFonts w:ascii="標楷體" w:eastAsia="標楷體" w:hAnsi="標楷體" w:hint="eastAsia"/>
          <w:sz w:val="22"/>
          <w:szCs w:val="22"/>
        </w:rPr>
        <w:t>一ˋ</w:t>
      </w:r>
      <w:r w:rsidRPr="00413119">
        <w:rPr>
          <w:rFonts w:hint="eastAsia"/>
          <w:sz w:val="22"/>
          <w:szCs w:val="22"/>
        </w:rPr>
        <w:t>）</w:t>
      </w:r>
      <w:r w:rsidRPr="00413119">
        <w:rPr>
          <w:rFonts w:eastAsia="標楷體" w:hint="eastAsia"/>
          <w:sz w:val="22"/>
          <w:szCs w:val="22"/>
        </w:rPr>
        <w:t>：</w:t>
      </w:r>
      <w:r w:rsidRPr="00413119">
        <w:rPr>
          <w:rFonts w:ascii="新細明體" w:hAnsi="新細明體" w:hint="eastAsia"/>
          <w:sz w:val="22"/>
          <w:szCs w:val="22"/>
        </w:rPr>
        <w:t>破碎的麥或稻穀的殼。</w:t>
      </w:r>
      <w:r w:rsidRPr="00413119">
        <w:rPr>
          <w:rFonts w:hint="eastAsia"/>
          <w:sz w:val="22"/>
          <w:szCs w:val="22"/>
        </w:rPr>
        <w:t>（《漢語大詞典》（十二），</w:t>
      </w:r>
      <w:r w:rsidRPr="00413119">
        <w:rPr>
          <w:rFonts w:hint="eastAsia"/>
          <w:sz w:val="22"/>
          <w:szCs w:val="22"/>
        </w:rPr>
        <w:t>p.1020</w:t>
      </w:r>
      <w:r w:rsidRPr="00413119">
        <w:rPr>
          <w:rFonts w:hint="eastAsia"/>
          <w:sz w:val="22"/>
          <w:szCs w:val="22"/>
        </w:rPr>
        <w:t>）</w:t>
      </w:r>
    </w:p>
  </w:footnote>
  <w:footnote w:id="70">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（道）－【宋】【元】【明】【宮】</w:t>
      </w:r>
      <w:r w:rsidRPr="00413119">
        <w:rPr>
          <w:rFonts w:hint="eastAsia"/>
          <w:sz w:val="22"/>
          <w:szCs w:val="22"/>
        </w:rPr>
        <w:t>。（大正</w:t>
      </w:r>
      <w:r w:rsidRPr="00413119">
        <w:rPr>
          <w:rFonts w:hint="eastAsia"/>
          <w:sz w:val="22"/>
          <w:szCs w:val="22"/>
        </w:rPr>
        <w:t>26</w:t>
      </w:r>
      <w:r w:rsidRPr="00413119">
        <w:rPr>
          <w:sz w:val="22"/>
          <w:szCs w:val="22"/>
        </w:rPr>
        <w:t>，</w:t>
      </w:r>
      <w:r w:rsidRPr="00413119">
        <w:rPr>
          <w:sz w:val="22"/>
          <w:szCs w:val="22"/>
        </w:rPr>
        <w:t>76b</w:t>
      </w:r>
      <w:r w:rsidRPr="00413119">
        <w:rPr>
          <w:sz w:val="22"/>
          <w:szCs w:val="22"/>
        </w:rPr>
        <w:t>，</w:t>
      </w:r>
      <w:r w:rsidRPr="00413119">
        <w:rPr>
          <w:sz w:val="22"/>
          <w:szCs w:val="22"/>
        </w:rPr>
        <w:t>n.8</w:t>
      </w:r>
      <w:r w:rsidRPr="00413119">
        <w:rPr>
          <w:rFonts w:hint="eastAsia"/>
          <w:sz w:val="22"/>
          <w:szCs w:val="22"/>
        </w:rPr>
        <w:t>）</w:t>
      </w:r>
    </w:p>
  </w:footnote>
  <w:footnote w:id="71">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sz w:val="22"/>
          <w:szCs w:val="22"/>
        </w:rPr>
        <w:t xml:space="preserve"> </w:t>
      </w:r>
      <w:r w:rsidRPr="00413119">
        <w:rPr>
          <w:rFonts w:hint="eastAsia"/>
          <w:sz w:val="22"/>
          <w:szCs w:val="22"/>
        </w:rPr>
        <w:t>《十住毘婆沙論》卷</w:t>
      </w:r>
      <w:r w:rsidRPr="00413119">
        <w:rPr>
          <w:rFonts w:hint="eastAsia"/>
          <w:sz w:val="22"/>
          <w:szCs w:val="22"/>
        </w:rPr>
        <w:t>10</w:t>
      </w:r>
      <w:r w:rsidRPr="00413119">
        <w:rPr>
          <w:rFonts w:hint="eastAsia"/>
          <w:sz w:val="22"/>
          <w:szCs w:val="22"/>
        </w:rPr>
        <w:t>〈</w:t>
      </w:r>
      <w:r w:rsidRPr="00413119">
        <w:rPr>
          <w:rFonts w:hint="eastAsia"/>
          <w:sz w:val="22"/>
          <w:szCs w:val="22"/>
        </w:rPr>
        <w:t>22</w:t>
      </w:r>
      <w:r w:rsidRPr="00413119">
        <w:rPr>
          <w:rFonts w:hint="eastAsia"/>
          <w:sz w:val="22"/>
          <w:szCs w:val="22"/>
        </w:rPr>
        <w:t>四十不共法中難一切智人品〉（大正</w:t>
      </w:r>
      <w:r w:rsidRPr="00413119">
        <w:rPr>
          <w:rFonts w:hint="eastAsia"/>
          <w:sz w:val="22"/>
          <w:szCs w:val="22"/>
        </w:rPr>
        <w:t>26</w:t>
      </w:r>
      <w:r w:rsidRPr="00413119">
        <w:rPr>
          <w:rFonts w:hint="eastAsia"/>
          <w:sz w:val="22"/>
          <w:szCs w:val="22"/>
        </w:rPr>
        <w:t>，</w:t>
      </w:r>
      <w:r w:rsidRPr="00413119">
        <w:rPr>
          <w:rFonts w:hint="eastAsia"/>
          <w:sz w:val="22"/>
          <w:szCs w:val="22"/>
        </w:rPr>
        <w:t>74b6-8</w:t>
      </w:r>
      <w:r w:rsidRPr="00413119">
        <w:rPr>
          <w:rFonts w:hint="eastAsia"/>
          <w:sz w:val="22"/>
          <w:szCs w:val="22"/>
        </w:rPr>
        <w:t>）：</w:t>
      </w:r>
    </w:p>
    <w:p w:rsidR="00471912" w:rsidRPr="00413119" w:rsidRDefault="00471912" w:rsidP="0028742A">
      <w:pPr>
        <w:pStyle w:val="a3"/>
        <w:overflowPunct w:val="0"/>
        <w:ind w:leftChars="105" w:left="252"/>
        <w:jc w:val="both"/>
        <w:rPr>
          <w:rFonts w:ascii="標楷體" w:eastAsia="標楷體" w:hAnsi="標楷體"/>
        </w:rPr>
      </w:pPr>
      <w:r w:rsidRPr="00413119">
        <w:rPr>
          <w:rFonts w:ascii="標楷體" w:eastAsia="標楷體" w:hAnsi="標楷體" w:hint="eastAsia"/>
          <w:sz w:val="22"/>
          <w:szCs w:val="22"/>
        </w:rPr>
        <w:t>又四</w:t>
      </w:r>
      <w:r w:rsidRPr="00413119">
        <w:rPr>
          <w:rFonts w:hint="eastAsia"/>
          <w:sz w:val="22"/>
          <w:szCs w:val="22"/>
        </w:rPr>
        <w:t>《</w:t>
      </w:r>
      <w:r w:rsidRPr="00413119">
        <w:rPr>
          <w:rFonts w:ascii="標楷體" w:eastAsia="標楷體" w:hAnsi="標楷體" w:hint="eastAsia"/>
          <w:sz w:val="22"/>
          <w:szCs w:val="22"/>
        </w:rPr>
        <w:t>韋陀羅經</w:t>
      </w:r>
      <w:r w:rsidRPr="00413119">
        <w:rPr>
          <w:rFonts w:hint="eastAsia"/>
          <w:sz w:val="22"/>
          <w:szCs w:val="22"/>
        </w:rPr>
        <w:t>》</w:t>
      </w:r>
      <w:r w:rsidRPr="00413119">
        <w:rPr>
          <w:rFonts w:ascii="標楷體" w:eastAsia="標楷體" w:hAnsi="標楷體" w:hint="eastAsia"/>
          <w:sz w:val="22"/>
          <w:szCs w:val="22"/>
        </w:rPr>
        <w:t>有量有限，今世尚無盡能知者，況有盡知一切經書！是故無有一切智人。</w:t>
      </w:r>
    </w:p>
  </w:footnote>
  <w:footnote w:id="72">
    <w:p w:rsidR="00471912" w:rsidRPr="00413119" w:rsidRDefault="00471912" w:rsidP="00AA2EB3">
      <w:pPr>
        <w:pStyle w:val="a3"/>
        <w:overflowPunct w:val="0"/>
        <w:ind w:left="253" w:hangingChars="115" w:hanging="253"/>
        <w:jc w:val="both"/>
        <w:rPr>
          <w:sz w:val="22"/>
        </w:rPr>
      </w:pPr>
      <w:r w:rsidRPr="00413119">
        <w:rPr>
          <w:rStyle w:val="a6"/>
          <w:sz w:val="22"/>
        </w:rPr>
        <w:footnoteRef/>
      </w:r>
      <w:r w:rsidRPr="00413119">
        <w:rPr>
          <w:sz w:val="22"/>
        </w:rPr>
        <w:t xml:space="preserve"> </w:t>
      </w:r>
      <w:r w:rsidRPr="00413119">
        <w:rPr>
          <w:rFonts w:hint="eastAsia"/>
          <w:sz w:val="22"/>
        </w:rPr>
        <w:t>誦：</w:t>
      </w:r>
      <w:r w:rsidRPr="00413119">
        <w:rPr>
          <w:rFonts w:hint="eastAsia"/>
          <w:sz w:val="22"/>
        </w:rPr>
        <w:t>2.</w:t>
      </w:r>
      <w:r w:rsidRPr="00413119">
        <w:rPr>
          <w:rFonts w:hint="eastAsia"/>
          <w:sz w:val="22"/>
        </w:rPr>
        <w:t>背誦。</w:t>
      </w:r>
      <w:r w:rsidRPr="00413119">
        <w:rPr>
          <w:rFonts w:hint="eastAsia"/>
          <w:sz w:val="22"/>
          <w:szCs w:val="22"/>
        </w:rPr>
        <w:t>（《漢語大詞典》（十一），</w:t>
      </w:r>
      <w:r w:rsidRPr="00413119">
        <w:rPr>
          <w:rFonts w:hint="eastAsia"/>
          <w:sz w:val="22"/>
          <w:szCs w:val="22"/>
        </w:rPr>
        <w:t>p.256</w:t>
      </w:r>
      <w:r w:rsidRPr="00413119">
        <w:rPr>
          <w:rFonts w:hint="eastAsia"/>
          <w:sz w:val="22"/>
          <w:szCs w:val="22"/>
        </w:rPr>
        <w:t>）</w:t>
      </w:r>
    </w:p>
  </w:footnote>
  <w:footnote w:id="73">
    <w:p w:rsidR="00471912" w:rsidRPr="00413119" w:rsidRDefault="00471912" w:rsidP="00AA2EB3">
      <w:pPr>
        <w:pStyle w:val="a3"/>
        <w:overflowPunct w:val="0"/>
        <w:ind w:left="253" w:hangingChars="115" w:hanging="253"/>
        <w:jc w:val="both"/>
        <w:rPr>
          <w:sz w:val="22"/>
        </w:rPr>
      </w:pPr>
      <w:r w:rsidRPr="00413119">
        <w:rPr>
          <w:rStyle w:val="a6"/>
          <w:sz w:val="22"/>
        </w:rPr>
        <w:footnoteRef/>
      </w:r>
      <w:r w:rsidRPr="00413119">
        <w:rPr>
          <w:sz w:val="22"/>
        </w:rPr>
        <w:t xml:space="preserve"> </w:t>
      </w:r>
      <w:r w:rsidRPr="00413119">
        <w:rPr>
          <w:rFonts w:hint="eastAsia"/>
          <w:sz w:val="22"/>
        </w:rPr>
        <w:t>出：</w:t>
      </w:r>
      <w:r w:rsidRPr="00413119">
        <w:rPr>
          <w:rFonts w:hint="eastAsia"/>
          <w:sz w:val="22"/>
        </w:rPr>
        <w:t>10.</w:t>
      </w:r>
      <w:r w:rsidRPr="00413119">
        <w:rPr>
          <w:rFonts w:hint="eastAsia"/>
          <w:sz w:val="22"/>
        </w:rPr>
        <w:t>高出，超出。</w:t>
      </w:r>
      <w:r w:rsidRPr="00413119">
        <w:rPr>
          <w:rFonts w:hint="eastAsia"/>
          <w:sz w:val="22"/>
          <w:szCs w:val="22"/>
        </w:rPr>
        <w:t>（《漢語大詞典》（二），</w:t>
      </w:r>
      <w:r w:rsidRPr="00413119">
        <w:rPr>
          <w:rFonts w:hint="eastAsia"/>
          <w:sz w:val="22"/>
          <w:szCs w:val="22"/>
        </w:rPr>
        <w:t>p.474</w:t>
      </w:r>
      <w:r w:rsidRPr="00413119">
        <w:rPr>
          <w:rFonts w:hint="eastAsia"/>
          <w:sz w:val="22"/>
          <w:szCs w:val="22"/>
        </w:rPr>
        <w:t>）</w:t>
      </w:r>
    </w:p>
  </w:footnote>
  <w:footnote w:id="74">
    <w:p w:rsidR="00471912" w:rsidRPr="00413119" w:rsidRDefault="00471912" w:rsidP="00AA2EB3">
      <w:pPr>
        <w:overflowPunct w:val="0"/>
        <w:snapToGrid w:val="0"/>
        <w:ind w:left="253" w:hangingChars="115" w:hanging="253"/>
        <w:jc w:val="both"/>
        <w:rPr>
          <w:sz w:val="22"/>
        </w:rPr>
      </w:pPr>
      <w:r w:rsidRPr="00413119">
        <w:rPr>
          <w:rStyle w:val="a6"/>
          <w:sz w:val="22"/>
        </w:rPr>
        <w:footnoteRef/>
      </w:r>
      <w:r w:rsidRPr="00413119">
        <w:rPr>
          <w:rFonts w:hint="eastAsia"/>
          <w:sz w:val="22"/>
        </w:rPr>
        <w:t xml:space="preserve"> </w:t>
      </w:r>
      <w:r w:rsidRPr="00413119">
        <w:rPr>
          <w:rFonts w:hint="eastAsia"/>
          <w:sz w:val="22"/>
        </w:rPr>
        <w:t>《中阿含經》卷</w:t>
      </w:r>
      <w:r w:rsidRPr="00413119">
        <w:rPr>
          <w:rFonts w:hint="eastAsia"/>
          <w:sz w:val="22"/>
        </w:rPr>
        <w:t>56</w:t>
      </w:r>
      <w:r w:rsidRPr="00413119">
        <w:rPr>
          <w:rFonts w:hint="eastAsia"/>
          <w:sz w:val="22"/>
        </w:rPr>
        <w:t>〈</w:t>
      </w:r>
      <w:r w:rsidRPr="00413119">
        <w:rPr>
          <w:rFonts w:hint="eastAsia"/>
          <w:sz w:val="22"/>
        </w:rPr>
        <w:t>3</w:t>
      </w:r>
      <w:r w:rsidRPr="00413119">
        <w:rPr>
          <w:rFonts w:hint="eastAsia"/>
          <w:sz w:val="22"/>
        </w:rPr>
        <w:t>晡利多品〉</w:t>
      </w:r>
      <w:r w:rsidRPr="00413119">
        <w:rPr>
          <w:rFonts w:hint="eastAsia"/>
          <w:sz w:val="22"/>
          <w:szCs w:val="22"/>
        </w:rPr>
        <w:t>（</w:t>
      </w:r>
      <w:r w:rsidRPr="00413119">
        <w:rPr>
          <w:rFonts w:hint="eastAsia"/>
          <w:sz w:val="22"/>
          <w:szCs w:val="22"/>
        </w:rPr>
        <w:t>205</w:t>
      </w:r>
      <w:r w:rsidRPr="00413119">
        <w:rPr>
          <w:rFonts w:hint="eastAsia"/>
          <w:sz w:val="22"/>
          <w:szCs w:val="22"/>
        </w:rPr>
        <w:t>經）《五下分結經》</w:t>
      </w:r>
      <w:r w:rsidRPr="00413119">
        <w:rPr>
          <w:rFonts w:hint="eastAsia"/>
          <w:sz w:val="22"/>
        </w:rPr>
        <w:t>（大正</w:t>
      </w:r>
      <w:r w:rsidRPr="00413119">
        <w:rPr>
          <w:sz w:val="22"/>
        </w:rPr>
        <w:t>1</w:t>
      </w:r>
      <w:r w:rsidRPr="00413119">
        <w:rPr>
          <w:sz w:val="22"/>
        </w:rPr>
        <w:t>，</w:t>
      </w:r>
      <w:r w:rsidRPr="00413119">
        <w:rPr>
          <w:sz w:val="22"/>
        </w:rPr>
        <w:t>779b24-c7</w:t>
      </w:r>
      <w:r w:rsidRPr="00413119">
        <w:rPr>
          <w:sz w:val="22"/>
        </w:rPr>
        <w:t>）</w:t>
      </w:r>
      <w:r w:rsidRPr="00413119">
        <w:rPr>
          <w:rFonts w:hint="eastAsia"/>
          <w:sz w:val="22"/>
        </w:rPr>
        <w:t>。</w:t>
      </w:r>
    </w:p>
  </w:footnote>
  <w:footnote w:id="75">
    <w:p w:rsidR="00471912" w:rsidRPr="00413119" w:rsidRDefault="00471912" w:rsidP="00DB6515">
      <w:pPr>
        <w:pStyle w:val="a3"/>
        <w:overflowPunct w:val="0"/>
        <w:ind w:left="792" w:hangingChars="360" w:hanging="792"/>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w:t>
      </w:r>
      <w:r w:rsidRPr="00413119">
        <w:rPr>
          <w:rFonts w:hint="eastAsia"/>
          <w:sz w:val="22"/>
          <w:szCs w:val="22"/>
        </w:rPr>
        <w:t>1</w:t>
      </w:r>
      <w:r w:rsidRPr="00413119">
        <w:rPr>
          <w:rFonts w:hint="eastAsia"/>
          <w:sz w:val="22"/>
          <w:szCs w:val="22"/>
        </w:rPr>
        <w:t>）瓜生津隆真《十住毘婆沙論》（Ⅱ）（《新國譯大藏經》</w:t>
      </w:r>
      <w:r w:rsidRPr="00413119">
        <w:rPr>
          <w:sz w:val="22"/>
          <w:szCs w:val="22"/>
        </w:rPr>
        <w:t>1</w:t>
      </w:r>
      <w:r w:rsidRPr="00413119">
        <w:rPr>
          <w:rFonts w:hint="eastAsia"/>
          <w:sz w:val="22"/>
          <w:szCs w:val="22"/>
        </w:rPr>
        <w:t>3</w:t>
      </w:r>
      <w:r w:rsidRPr="00413119">
        <w:rPr>
          <w:rFonts w:hint="eastAsia"/>
          <w:sz w:val="22"/>
          <w:szCs w:val="22"/>
        </w:rPr>
        <w:t>，</w:t>
      </w:r>
      <w:r w:rsidRPr="00413119">
        <w:rPr>
          <w:rFonts w:hint="eastAsia"/>
          <w:sz w:val="22"/>
          <w:szCs w:val="22"/>
        </w:rPr>
        <w:t>p.241</w:t>
      </w:r>
      <w:r w:rsidRPr="00413119">
        <w:rPr>
          <w:rFonts w:hint="eastAsia"/>
          <w:sz w:val="22"/>
          <w:szCs w:val="22"/>
        </w:rPr>
        <w:t>，</w:t>
      </w:r>
      <w:r w:rsidRPr="00413119">
        <w:rPr>
          <w:rFonts w:hint="eastAsia"/>
          <w:sz w:val="22"/>
          <w:szCs w:val="22"/>
        </w:rPr>
        <w:t>n.9</w:t>
      </w:r>
      <w:r w:rsidRPr="00413119">
        <w:rPr>
          <w:rFonts w:hint="eastAsia"/>
          <w:sz w:val="22"/>
          <w:szCs w:val="22"/>
        </w:rPr>
        <w:t>）：</w:t>
      </w:r>
    </w:p>
    <w:p w:rsidR="00471912" w:rsidRPr="00413119" w:rsidRDefault="00471912" w:rsidP="001E6042">
      <w:pPr>
        <w:pStyle w:val="a3"/>
        <w:overflowPunct w:val="0"/>
        <w:ind w:leftChars="335" w:left="804"/>
        <w:jc w:val="both"/>
        <w:rPr>
          <w:sz w:val="22"/>
          <w:szCs w:val="22"/>
        </w:rPr>
      </w:pPr>
      <w:r w:rsidRPr="00413119">
        <w:rPr>
          <w:rFonts w:hint="eastAsia"/>
          <w:sz w:val="22"/>
        </w:rPr>
        <w:t>脾娑仙人（</w:t>
      </w:r>
      <w:r w:rsidRPr="00413119">
        <w:rPr>
          <w:rFonts w:eastAsia="Roman Unicode"/>
          <w:sz w:val="22"/>
          <w:szCs w:val="44"/>
        </w:rPr>
        <w:t>Viśvamitra</w:t>
      </w:r>
      <w:r w:rsidRPr="00413119">
        <w:rPr>
          <w:rFonts w:hint="eastAsia"/>
          <w:sz w:val="22"/>
        </w:rPr>
        <w:t>）：亦音寫為</w:t>
      </w:r>
      <w:r w:rsidRPr="00413119">
        <w:rPr>
          <w:rFonts w:ascii="新細明體" w:hAnsi="Roman Unicode" w:cs="Roman Unicode" w:hint="eastAsia"/>
          <w:sz w:val="22"/>
          <w:szCs w:val="44"/>
        </w:rPr>
        <w:t>毘沙密、</w:t>
      </w:r>
      <w:r w:rsidRPr="00413119">
        <w:rPr>
          <w:rFonts w:hint="eastAsia"/>
          <w:sz w:val="22"/>
          <w:szCs w:val="22"/>
        </w:rPr>
        <w:t>毘奢密多，十位古仙人之一，傳說為五通仙人。</w:t>
      </w:r>
    </w:p>
    <w:p w:rsidR="00471912" w:rsidRPr="00413119" w:rsidRDefault="00471912" w:rsidP="00DB6515">
      <w:pPr>
        <w:pStyle w:val="a3"/>
        <w:overflowPunct w:val="0"/>
        <w:ind w:leftChars="105" w:left="791" w:hangingChars="245" w:hanging="539"/>
        <w:jc w:val="both"/>
        <w:rPr>
          <w:sz w:val="22"/>
          <w:szCs w:val="22"/>
        </w:rPr>
      </w:pPr>
      <w:r w:rsidRPr="00413119">
        <w:rPr>
          <w:rFonts w:hint="eastAsia"/>
          <w:sz w:val="22"/>
          <w:szCs w:val="22"/>
        </w:rPr>
        <w:t>（</w:t>
      </w:r>
      <w:r w:rsidRPr="00413119">
        <w:rPr>
          <w:rFonts w:hint="eastAsia"/>
          <w:sz w:val="22"/>
          <w:szCs w:val="22"/>
        </w:rPr>
        <w:t>2</w:t>
      </w:r>
      <w:r w:rsidRPr="00413119">
        <w:rPr>
          <w:rFonts w:hint="eastAsia"/>
          <w:sz w:val="22"/>
          <w:szCs w:val="22"/>
        </w:rPr>
        <w:t>）《佛本行集經》卷</w:t>
      </w:r>
      <w:r w:rsidRPr="00413119">
        <w:rPr>
          <w:rFonts w:hint="eastAsia"/>
          <w:sz w:val="22"/>
          <w:szCs w:val="22"/>
        </w:rPr>
        <w:t>11</w:t>
      </w:r>
      <w:r w:rsidRPr="00413119">
        <w:rPr>
          <w:rFonts w:hint="eastAsia"/>
          <w:sz w:val="22"/>
          <w:szCs w:val="22"/>
        </w:rPr>
        <w:t>〈</w:t>
      </w:r>
      <w:r w:rsidRPr="00413119">
        <w:rPr>
          <w:rFonts w:hint="eastAsia"/>
          <w:sz w:val="22"/>
          <w:szCs w:val="22"/>
        </w:rPr>
        <w:t>11</w:t>
      </w:r>
      <w:r w:rsidRPr="00413119">
        <w:rPr>
          <w:rFonts w:hint="eastAsia"/>
          <w:sz w:val="22"/>
          <w:szCs w:val="22"/>
        </w:rPr>
        <w:t>習學技藝品〉（大正</w:t>
      </w:r>
      <w:r w:rsidRPr="00413119">
        <w:rPr>
          <w:rFonts w:hint="eastAsia"/>
          <w:sz w:val="22"/>
          <w:szCs w:val="22"/>
        </w:rPr>
        <w:t>3</w:t>
      </w:r>
      <w:r w:rsidRPr="00413119">
        <w:rPr>
          <w:rFonts w:hint="eastAsia"/>
          <w:sz w:val="22"/>
          <w:szCs w:val="22"/>
        </w:rPr>
        <w:t>，</w:t>
      </w:r>
      <w:r w:rsidRPr="00413119">
        <w:rPr>
          <w:rFonts w:hint="eastAsia"/>
          <w:sz w:val="22"/>
          <w:szCs w:val="22"/>
        </w:rPr>
        <w:t>703b2-8</w:t>
      </w:r>
      <w:r w:rsidRPr="00413119">
        <w:rPr>
          <w:rFonts w:hint="eastAsia"/>
          <w:sz w:val="22"/>
          <w:szCs w:val="22"/>
        </w:rPr>
        <w:t>）：</w:t>
      </w:r>
    </w:p>
    <w:p w:rsidR="00471912" w:rsidRPr="00413119" w:rsidRDefault="00471912" w:rsidP="001E6042">
      <w:pPr>
        <w:pStyle w:val="a3"/>
        <w:overflowPunct w:val="0"/>
        <w:ind w:leftChars="335" w:left="804"/>
        <w:jc w:val="both"/>
        <w:rPr>
          <w:rFonts w:eastAsia="標楷體"/>
          <w:sz w:val="22"/>
          <w:szCs w:val="22"/>
        </w:rPr>
      </w:pPr>
      <w:r w:rsidRPr="00413119">
        <w:rPr>
          <w:rFonts w:eastAsia="標楷體" w:hint="eastAsia"/>
          <w:sz w:val="22"/>
          <w:szCs w:val="22"/>
        </w:rPr>
        <w:t>時，淨飯王知其太子年已八歲，即會百官群臣宰相而告之言：「卿等當知，今我化內，誰最有智？誰具技能、種種悉通，堪為太子作於師匠，教使學書及餘諸論？」</w:t>
      </w:r>
    </w:p>
    <w:p w:rsidR="00471912" w:rsidRPr="00413119" w:rsidRDefault="00471912" w:rsidP="001E6042">
      <w:pPr>
        <w:pStyle w:val="a3"/>
        <w:overflowPunct w:val="0"/>
        <w:ind w:leftChars="335" w:left="804"/>
        <w:jc w:val="both"/>
        <w:rPr>
          <w:sz w:val="22"/>
          <w:szCs w:val="22"/>
        </w:rPr>
      </w:pPr>
      <w:r w:rsidRPr="00413119">
        <w:rPr>
          <w:rFonts w:eastAsia="標楷體" w:hint="eastAsia"/>
          <w:sz w:val="22"/>
          <w:szCs w:val="22"/>
        </w:rPr>
        <w:t>時諸臣等即報王言：「大王當知，今有</w:t>
      </w:r>
      <w:r w:rsidRPr="00413119">
        <w:rPr>
          <w:rFonts w:eastAsia="標楷體" w:hint="eastAsia"/>
          <w:b/>
          <w:sz w:val="22"/>
          <w:szCs w:val="22"/>
        </w:rPr>
        <w:t>毘奢婆蜜多羅</w:t>
      </w:r>
      <w:r w:rsidRPr="00413119">
        <w:rPr>
          <w:rFonts w:eastAsia="標楷體" w:hint="eastAsia"/>
          <w:sz w:val="22"/>
          <w:szCs w:val="22"/>
        </w:rPr>
        <w:t>，善知諸論，最勝最妙，如是大師，堪教太子種種書論。」</w:t>
      </w:r>
    </w:p>
  </w:footnote>
  <w:footnote w:id="76">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《十住毘婆沙論》卷</w:t>
      </w:r>
      <w:r w:rsidRPr="00413119">
        <w:rPr>
          <w:rFonts w:hint="eastAsia"/>
          <w:sz w:val="22"/>
          <w:szCs w:val="22"/>
        </w:rPr>
        <w:t>10</w:t>
      </w:r>
      <w:r w:rsidRPr="00413119">
        <w:rPr>
          <w:rFonts w:hint="eastAsia"/>
          <w:sz w:val="22"/>
          <w:szCs w:val="22"/>
        </w:rPr>
        <w:t>〈</w:t>
      </w:r>
      <w:r w:rsidRPr="00413119">
        <w:rPr>
          <w:rFonts w:hint="eastAsia"/>
          <w:sz w:val="22"/>
          <w:szCs w:val="22"/>
        </w:rPr>
        <w:t>22</w:t>
      </w:r>
      <w:r w:rsidRPr="00413119">
        <w:rPr>
          <w:rFonts w:hint="eastAsia"/>
          <w:sz w:val="22"/>
          <w:szCs w:val="22"/>
        </w:rPr>
        <w:t>四十不共法中難一切智人品〉（大正</w:t>
      </w:r>
      <w:r w:rsidRPr="00413119">
        <w:rPr>
          <w:rFonts w:hint="eastAsia"/>
          <w:sz w:val="22"/>
          <w:szCs w:val="22"/>
        </w:rPr>
        <w:t>26</w:t>
      </w:r>
      <w:r w:rsidRPr="00413119">
        <w:rPr>
          <w:rFonts w:hint="eastAsia"/>
          <w:sz w:val="22"/>
          <w:szCs w:val="22"/>
        </w:rPr>
        <w:t>，</w:t>
      </w:r>
      <w:r w:rsidRPr="00413119">
        <w:rPr>
          <w:rFonts w:eastAsia="標楷體" w:hint="eastAsia"/>
          <w:sz w:val="22"/>
          <w:szCs w:val="22"/>
        </w:rPr>
        <w:t>74b8-15</w:t>
      </w:r>
      <w:r w:rsidRPr="00413119">
        <w:rPr>
          <w:rFonts w:hint="eastAsia"/>
          <w:sz w:val="22"/>
          <w:szCs w:val="22"/>
        </w:rPr>
        <w:t>）：</w:t>
      </w:r>
    </w:p>
    <w:p w:rsidR="00471912" w:rsidRPr="00413119" w:rsidRDefault="00471912" w:rsidP="00BD6B40">
      <w:pPr>
        <w:pStyle w:val="a3"/>
        <w:overflowPunct w:val="0"/>
        <w:ind w:leftChars="105" w:left="252"/>
        <w:jc w:val="both"/>
        <w:rPr>
          <w:rFonts w:eastAsia="標楷體"/>
          <w:sz w:val="22"/>
          <w:szCs w:val="22"/>
        </w:rPr>
      </w:pPr>
      <w:r w:rsidRPr="00413119">
        <w:rPr>
          <w:rFonts w:eastAsia="標楷體" w:hint="eastAsia"/>
          <w:sz w:val="22"/>
          <w:szCs w:val="22"/>
        </w:rPr>
        <w:t>復次，有經書能增長貪欲，歌舞音樂等，若一切智人知是事者，即有貪欲。是經書者是貪欲因緣，若有因必有果。若一切智人不知此事，則不名一切智人。</w:t>
      </w:r>
    </w:p>
    <w:p w:rsidR="00471912" w:rsidRPr="00413119" w:rsidRDefault="00471912" w:rsidP="00BD6B40">
      <w:pPr>
        <w:pStyle w:val="a3"/>
        <w:overflowPunct w:val="0"/>
        <w:ind w:leftChars="105" w:left="252"/>
        <w:jc w:val="both"/>
        <w:rPr>
          <w:rFonts w:eastAsia="標楷體"/>
          <w:sz w:val="22"/>
          <w:szCs w:val="22"/>
        </w:rPr>
      </w:pPr>
      <w:r w:rsidRPr="00413119">
        <w:rPr>
          <w:rFonts w:eastAsia="標楷體" w:hint="eastAsia"/>
          <w:sz w:val="22"/>
          <w:szCs w:val="22"/>
        </w:rPr>
        <w:t>復次，有諸經書能助瞋恚，喜誑於人，所謂治世經書等。若知是事，則有瞋恚。何以故？有因必有果故。若不知則不名一切智人，是故知無一切智人。</w:t>
      </w:r>
    </w:p>
  </w:footnote>
  <w:footnote w:id="77">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（瞋恚）－【宋】【元】【明】【宮】</w:t>
      </w:r>
      <w:r w:rsidRPr="00413119">
        <w:rPr>
          <w:rFonts w:hint="eastAsia"/>
          <w:sz w:val="22"/>
          <w:szCs w:val="22"/>
        </w:rPr>
        <w:t>。（大正</w:t>
      </w:r>
      <w:r w:rsidRPr="00413119">
        <w:rPr>
          <w:rFonts w:hint="eastAsia"/>
          <w:sz w:val="22"/>
          <w:szCs w:val="22"/>
        </w:rPr>
        <w:t>26</w:t>
      </w:r>
      <w:r w:rsidRPr="00413119">
        <w:rPr>
          <w:rFonts w:hint="eastAsia"/>
          <w:sz w:val="22"/>
          <w:szCs w:val="22"/>
        </w:rPr>
        <w:t>，</w:t>
      </w:r>
      <w:r w:rsidRPr="00413119">
        <w:rPr>
          <w:sz w:val="22"/>
          <w:szCs w:val="22"/>
        </w:rPr>
        <w:t>76</w:t>
      </w:r>
      <w:r w:rsidRPr="00413119">
        <w:rPr>
          <w:rFonts w:hint="eastAsia"/>
          <w:sz w:val="22"/>
          <w:szCs w:val="22"/>
        </w:rPr>
        <w:t>b</w:t>
      </w:r>
      <w:r w:rsidRPr="00413119">
        <w:rPr>
          <w:rFonts w:hint="eastAsia"/>
          <w:sz w:val="22"/>
          <w:szCs w:val="22"/>
        </w:rPr>
        <w:t>，</w:t>
      </w:r>
      <w:r w:rsidRPr="00413119">
        <w:rPr>
          <w:sz w:val="22"/>
          <w:szCs w:val="22"/>
        </w:rPr>
        <w:t>n</w:t>
      </w:r>
      <w:r w:rsidRPr="00413119">
        <w:rPr>
          <w:rFonts w:hint="eastAsia"/>
          <w:sz w:val="22"/>
          <w:szCs w:val="22"/>
        </w:rPr>
        <w:t>.9</w:t>
      </w:r>
      <w:r w:rsidRPr="00413119">
        <w:rPr>
          <w:rFonts w:hint="eastAsia"/>
          <w:sz w:val="22"/>
          <w:szCs w:val="22"/>
        </w:rPr>
        <w:t>）</w:t>
      </w:r>
    </w:p>
  </w:footnote>
  <w:footnote w:id="78">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（所）＋說【宋】【元】【明】【宮】</w:t>
      </w:r>
      <w:r w:rsidRPr="00413119">
        <w:rPr>
          <w:rFonts w:hint="eastAsia"/>
          <w:sz w:val="22"/>
          <w:szCs w:val="22"/>
        </w:rPr>
        <w:t>。（大正</w:t>
      </w:r>
      <w:r w:rsidRPr="00413119">
        <w:rPr>
          <w:rFonts w:hint="eastAsia"/>
          <w:sz w:val="22"/>
          <w:szCs w:val="22"/>
        </w:rPr>
        <w:t>26</w:t>
      </w:r>
      <w:r w:rsidRPr="00413119">
        <w:rPr>
          <w:rFonts w:hint="eastAsia"/>
          <w:sz w:val="22"/>
          <w:szCs w:val="22"/>
        </w:rPr>
        <w:t>，</w:t>
      </w:r>
      <w:r w:rsidRPr="00413119">
        <w:rPr>
          <w:sz w:val="22"/>
          <w:szCs w:val="22"/>
        </w:rPr>
        <w:t>76</w:t>
      </w:r>
      <w:r w:rsidRPr="00413119">
        <w:rPr>
          <w:rFonts w:hint="eastAsia"/>
          <w:sz w:val="22"/>
          <w:szCs w:val="22"/>
        </w:rPr>
        <w:t>b</w:t>
      </w:r>
      <w:r w:rsidRPr="00413119">
        <w:rPr>
          <w:rFonts w:hint="eastAsia"/>
          <w:sz w:val="22"/>
          <w:szCs w:val="22"/>
        </w:rPr>
        <w:t>，</w:t>
      </w:r>
      <w:r w:rsidRPr="00413119">
        <w:rPr>
          <w:sz w:val="22"/>
          <w:szCs w:val="22"/>
        </w:rPr>
        <w:t>n</w:t>
      </w:r>
      <w:r w:rsidRPr="00413119">
        <w:rPr>
          <w:rFonts w:hint="eastAsia"/>
          <w:sz w:val="22"/>
          <w:szCs w:val="22"/>
        </w:rPr>
        <w:t>.10</w:t>
      </w:r>
      <w:r w:rsidRPr="00413119">
        <w:rPr>
          <w:rFonts w:hint="eastAsia"/>
          <w:sz w:val="22"/>
          <w:szCs w:val="22"/>
        </w:rPr>
        <w:t>）</w:t>
      </w:r>
    </w:p>
  </w:footnote>
  <w:footnote w:id="79">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（處）－【宋】【元】【明】【宮】</w:t>
      </w:r>
      <w:r w:rsidRPr="00413119">
        <w:rPr>
          <w:rFonts w:hint="eastAsia"/>
          <w:sz w:val="22"/>
          <w:szCs w:val="22"/>
        </w:rPr>
        <w:t>。（大正</w:t>
      </w:r>
      <w:r w:rsidRPr="00413119">
        <w:rPr>
          <w:rFonts w:hint="eastAsia"/>
          <w:sz w:val="22"/>
          <w:szCs w:val="22"/>
        </w:rPr>
        <w:t>26</w:t>
      </w:r>
      <w:r w:rsidRPr="00413119">
        <w:rPr>
          <w:rFonts w:hint="eastAsia"/>
          <w:sz w:val="22"/>
          <w:szCs w:val="22"/>
        </w:rPr>
        <w:t>，</w:t>
      </w:r>
      <w:r w:rsidRPr="00413119">
        <w:rPr>
          <w:sz w:val="22"/>
          <w:szCs w:val="22"/>
        </w:rPr>
        <w:t>76</w:t>
      </w:r>
      <w:r w:rsidRPr="00413119">
        <w:rPr>
          <w:rFonts w:hint="eastAsia"/>
          <w:sz w:val="22"/>
          <w:szCs w:val="22"/>
        </w:rPr>
        <w:t>b</w:t>
      </w:r>
      <w:r w:rsidRPr="00413119">
        <w:rPr>
          <w:rFonts w:hint="eastAsia"/>
          <w:sz w:val="22"/>
          <w:szCs w:val="22"/>
        </w:rPr>
        <w:t>，</w:t>
      </w:r>
      <w:r w:rsidRPr="00413119">
        <w:rPr>
          <w:sz w:val="22"/>
          <w:szCs w:val="22"/>
        </w:rPr>
        <w:t>n</w:t>
      </w:r>
      <w:r w:rsidRPr="00413119">
        <w:rPr>
          <w:rFonts w:hint="eastAsia"/>
          <w:sz w:val="22"/>
          <w:szCs w:val="22"/>
        </w:rPr>
        <w:t>.11</w:t>
      </w:r>
      <w:r w:rsidRPr="00413119">
        <w:rPr>
          <w:rFonts w:hint="eastAsia"/>
          <w:sz w:val="22"/>
          <w:szCs w:val="22"/>
        </w:rPr>
        <w:t>）</w:t>
      </w:r>
    </w:p>
  </w:footnote>
  <w:footnote w:id="80">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《十住毘婆沙論》卷</w:t>
      </w:r>
      <w:r w:rsidRPr="00413119">
        <w:rPr>
          <w:rFonts w:hint="eastAsia"/>
          <w:sz w:val="22"/>
          <w:szCs w:val="22"/>
        </w:rPr>
        <w:t>10</w:t>
      </w:r>
      <w:r w:rsidRPr="00413119">
        <w:rPr>
          <w:rFonts w:hint="eastAsia"/>
          <w:sz w:val="22"/>
          <w:szCs w:val="22"/>
        </w:rPr>
        <w:t>〈</w:t>
      </w:r>
      <w:r w:rsidRPr="00413119">
        <w:rPr>
          <w:rFonts w:hint="eastAsia"/>
          <w:sz w:val="22"/>
          <w:szCs w:val="22"/>
        </w:rPr>
        <w:t>22</w:t>
      </w:r>
      <w:r w:rsidRPr="00413119">
        <w:rPr>
          <w:rFonts w:hint="eastAsia"/>
          <w:sz w:val="22"/>
          <w:szCs w:val="22"/>
        </w:rPr>
        <w:t>四十不共法中難一切智人品〉（大正</w:t>
      </w:r>
      <w:r w:rsidRPr="00413119">
        <w:rPr>
          <w:rFonts w:hint="eastAsia"/>
          <w:sz w:val="22"/>
          <w:szCs w:val="22"/>
        </w:rPr>
        <w:t>26</w:t>
      </w:r>
      <w:r w:rsidRPr="00413119">
        <w:rPr>
          <w:rFonts w:hint="eastAsia"/>
          <w:sz w:val="22"/>
          <w:szCs w:val="22"/>
        </w:rPr>
        <w:t>，</w:t>
      </w:r>
      <w:r w:rsidRPr="00413119">
        <w:rPr>
          <w:rFonts w:eastAsia="標楷體" w:hint="eastAsia"/>
          <w:sz w:val="22"/>
          <w:szCs w:val="22"/>
        </w:rPr>
        <w:t>74b15-20</w:t>
      </w:r>
      <w:r w:rsidRPr="00413119">
        <w:rPr>
          <w:rFonts w:hint="eastAsia"/>
          <w:sz w:val="22"/>
          <w:szCs w:val="22"/>
        </w:rPr>
        <w:t>）：</w:t>
      </w:r>
    </w:p>
    <w:p w:rsidR="00471912" w:rsidRPr="00413119" w:rsidRDefault="00471912" w:rsidP="00BD6B40">
      <w:pPr>
        <w:pStyle w:val="a3"/>
        <w:overflowPunct w:val="0"/>
        <w:ind w:leftChars="105" w:left="252"/>
        <w:jc w:val="both"/>
        <w:rPr>
          <w:rFonts w:eastAsia="標楷體"/>
          <w:sz w:val="22"/>
          <w:szCs w:val="22"/>
        </w:rPr>
      </w:pPr>
      <w:r w:rsidRPr="00413119">
        <w:rPr>
          <w:rFonts w:eastAsia="標楷體" w:hint="eastAsia"/>
          <w:sz w:val="22"/>
          <w:szCs w:val="22"/>
        </w:rPr>
        <w:t>復次，佛不必盡知未來世事。譬如我今難一切智人，佛無經書豫記</w:t>
      </w:r>
      <w:r w:rsidRPr="00413119">
        <w:rPr>
          <w:rFonts w:hint="eastAsia"/>
          <w:sz w:val="22"/>
          <w:szCs w:val="22"/>
        </w:rPr>
        <w:t>：</w:t>
      </w:r>
      <w:r w:rsidRPr="00413119">
        <w:rPr>
          <w:rFonts w:eastAsia="標楷體" w:hint="eastAsia"/>
          <w:sz w:val="22"/>
          <w:szCs w:val="22"/>
        </w:rPr>
        <w:t>是人如是姓、如是家、在某處、以如是事難一切智人。若謂佛盡知，何以故不說是事？若說經者，經中應有。不說是事，是故知非一切智人。</w:t>
      </w:r>
    </w:p>
  </w:footnote>
  <w:footnote w:id="81">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sz w:val="22"/>
          <w:szCs w:val="22"/>
        </w:rPr>
        <w:t xml:space="preserve"> </w:t>
      </w:r>
      <w:r w:rsidRPr="00413119">
        <w:rPr>
          <w:sz w:val="22"/>
          <w:szCs w:val="22"/>
        </w:rPr>
        <w:t>智＝能【宋】【元】【明】【宮】</w:t>
      </w:r>
      <w:r w:rsidRPr="00413119">
        <w:rPr>
          <w:rFonts w:hint="eastAsia"/>
          <w:sz w:val="22"/>
          <w:szCs w:val="22"/>
        </w:rPr>
        <w:t>。（大正</w:t>
      </w:r>
      <w:r w:rsidRPr="00413119">
        <w:rPr>
          <w:rFonts w:hint="eastAsia"/>
          <w:sz w:val="22"/>
          <w:szCs w:val="22"/>
        </w:rPr>
        <w:t>26</w:t>
      </w:r>
      <w:r w:rsidRPr="00413119">
        <w:rPr>
          <w:rFonts w:hint="eastAsia"/>
          <w:sz w:val="22"/>
          <w:szCs w:val="22"/>
        </w:rPr>
        <w:t>，</w:t>
      </w:r>
      <w:smartTag w:uri="urn:schemas-microsoft-com:office:smarttags" w:element="chmetcnv">
        <w:smartTagPr>
          <w:attr w:name="UnitName" w:val="C"/>
          <w:attr w:name="SourceValue" w:val="76"/>
          <w:attr w:name="HasSpace" w:val="False"/>
          <w:attr w:name="Negative" w:val="False"/>
          <w:attr w:name="NumberType" w:val="1"/>
          <w:attr w:name="TCSC" w:val="0"/>
        </w:smartTagPr>
        <w:r w:rsidRPr="00413119">
          <w:rPr>
            <w:sz w:val="22"/>
            <w:szCs w:val="22"/>
          </w:rPr>
          <w:t>76</w:t>
        </w:r>
        <w:r w:rsidRPr="00413119">
          <w:rPr>
            <w:rFonts w:hint="eastAsia"/>
            <w:sz w:val="22"/>
            <w:szCs w:val="22"/>
          </w:rPr>
          <w:t>c</w:t>
        </w:r>
      </w:smartTag>
      <w:r w:rsidRPr="00413119">
        <w:rPr>
          <w:rFonts w:hint="eastAsia"/>
          <w:sz w:val="22"/>
          <w:szCs w:val="22"/>
        </w:rPr>
        <w:t>，</w:t>
      </w:r>
      <w:r w:rsidRPr="00413119">
        <w:rPr>
          <w:sz w:val="22"/>
          <w:szCs w:val="22"/>
        </w:rPr>
        <w:t>n</w:t>
      </w:r>
      <w:r w:rsidRPr="00413119">
        <w:rPr>
          <w:rFonts w:hint="eastAsia"/>
          <w:sz w:val="22"/>
          <w:szCs w:val="22"/>
        </w:rPr>
        <w:t>.12</w:t>
      </w:r>
      <w:r w:rsidRPr="00413119">
        <w:rPr>
          <w:rFonts w:hint="eastAsia"/>
          <w:sz w:val="22"/>
          <w:szCs w:val="22"/>
        </w:rPr>
        <w:t>）</w:t>
      </w:r>
    </w:p>
  </w:footnote>
  <w:footnote w:id="82">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ascii="新細明體" w:hAnsi="新細明體" w:hint="eastAsia"/>
          <w:sz w:val="22"/>
          <w:szCs w:val="22"/>
        </w:rPr>
        <w:t>經之</w:t>
      </w:r>
      <w:r w:rsidRPr="00413119">
        <w:rPr>
          <w:rFonts w:hint="eastAsia"/>
          <w:sz w:val="22"/>
          <w:szCs w:val="22"/>
        </w:rPr>
        <w:t>出處待考。類似之內容，參見《阿毘達磨大毘婆沙論》卷</w:t>
      </w:r>
      <w:r w:rsidRPr="00413119">
        <w:rPr>
          <w:rFonts w:hint="eastAsia"/>
          <w:sz w:val="22"/>
          <w:szCs w:val="22"/>
        </w:rPr>
        <w:t>47</w:t>
      </w:r>
      <w:r w:rsidRPr="00413119">
        <w:rPr>
          <w:rFonts w:hint="eastAsia"/>
          <w:sz w:val="22"/>
          <w:szCs w:val="22"/>
        </w:rPr>
        <w:t>（大正</w:t>
      </w:r>
      <w:r w:rsidRPr="00413119">
        <w:rPr>
          <w:rFonts w:hint="eastAsia"/>
          <w:sz w:val="22"/>
          <w:szCs w:val="22"/>
        </w:rPr>
        <w:t>27</w:t>
      </w:r>
      <w:r w:rsidRPr="00413119">
        <w:rPr>
          <w:rFonts w:hint="eastAsia"/>
          <w:sz w:val="22"/>
          <w:szCs w:val="22"/>
        </w:rPr>
        <w:t>，</w:t>
      </w:r>
      <w:r w:rsidRPr="00413119">
        <w:rPr>
          <w:rFonts w:hint="eastAsia"/>
          <w:sz w:val="22"/>
          <w:szCs w:val="22"/>
        </w:rPr>
        <w:t>244b10-13</w:t>
      </w:r>
      <w:r w:rsidRPr="00413119">
        <w:rPr>
          <w:rFonts w:hint="eastAsia"/>
          <w:sz w:val="22"/>
          <w:szCs w:val="22"/>
        </w:rPr>
        <w:t>）：</w:t>
      </w:r>
    </w:p>
    <w:p w:rsidR="00471912" w:rsidRPr="00413119" w:rsidRDefault="00471912" w:rsidP="00BD6B40">
      <w:pPr>
        <w:pStyle w:val="a3"/>
        <w:overflowPunct w:val="0"/>
        <w:ind w:leftChars="105" w:left="252"/>
        <w:jc w:val="both"/>
        <w:rPr>
          <w:sz w:val="22"/>
          <w:szCs w:val="22"/>
        </w:rPr>
      </w:pPr>
      <w:r w:rsidRPr="00413119">
        <w:rPr>
          <w:rFonts w:eastAsia="標楷體" w:hint="eastAsia"/>
          <w:sz w:val="22"/>
          <w:szCs w:val="22"/>
        </w:rPr>
        <w:t>如人為鬼之所</w:t>
      </w:r>
      <w:r w:rsidRPr="00413119">
        <w:rPr>
          <w:rFonts w:ascii="新細明體-ExtB" w:eastAsia="新細明體-ExtB" w:hAnsi="新細明體-ExtB" w:cs="新細明體-ExtB" w:hint="eastAsia"/>
          <w:sz w:val="22"/>
          <w:szCs w:val="22"/>
        </w:rPr>
        <w:t>𩲐</w:t>
      </w:r>
      <w:r w:rsidRPr="00413119">
        <w:rPr>
          <w:rFonts w:ascii="標楷體" w:eastAsia="標楷體" w:hAnsi="標楷體" w:hint="eastAsia"/>
          <w:sz w:val="22"/>
          <w:szCs w:val="22"/>
        </w:rPr>
        <w:t>惑，</w:t>
      </w:r>
      <w:r w:rsidRPr="00413119">
        <w:rPr>
          <w:rFonts w:ascii="標楷體" w:eastAsia="標楷體" w:hAnsi="標楷體" w:hint="eastAsia"/>
          <w:b/>
          <w:sz w:val="22"/>
          <w:szCs w:val="22"/>
        </w:rPr>
        <w:t>不應說而說、不應作而作、不應思而思</w:t>
      </w:r>
      <w:r w:rsidRPr="00413119">
        <w:rPr>
          <w:rFonts w:ascii="標楷體" w:eastAsia="標楷體" w:hAnsi="標楷體" w:hint="eastAsia"/>
          <w:sz w:val="22"/>
          <w:szCs w:val="22"/>
        </w:rPr>
        <w:t>。如是有情為諸煩惱所</w:t>
      </w:r>
      <w:r w:rsidRPr="00413119">
        <w:rPr>
          <w:rFonts w:ascii="新細明體-ExtB" w:eastAsia="新細明體-ExtB" w:hAnsi="新細明體-ExtB" w:cs="新細明體-ExtB" w:hint="eastAsia"/>
          <w:sz w:val="22"/>
          <w:szCs w:val="22"/>
        </w:rPr>
        <w:t>𩲐</w:t>
      </w:r>
      <w:r w:rsidRPr="00413119">
        <w:rPr>
          <w:rFonts w:ascii="標楷體" w:eastAsia="標楷體" w:hAnsi="標楷體" w:hint="eastAsia"/>
          <w:sz w:val="22"/>
          <w:szCs w:val="22"/>
        </w:rPr>
        <w:t>惑故，起身語意三種惡行。</w:t>
      </w:r>
    </w:p>
  </w:footnote>
  <w:footnote w:id="83">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sz w:val="22"/>
          <w:szCs w:val="22"/>
        </w:rPr>
        <w:t xml:space="preserve"> </w:t>
      </w:r>
      <w:r w:rsidRPr="00413119">
        <w:rPr>
          <w:sz w:val="22"/>
          <w:szCs w:val="22"/>
        </w:rPr>
        <w:t>豫＝預【宋】【元】【明】【宮】。</w:t>
      </w:r>
      <w:r w:rsidRPr="00413119">
        <w:rPr>
          <w:rFonts w:hint="eastAsia"/>
          <w:sz w:val="22"/>
          <w:szCs w:val="22"/>
        </w:rPr>
        <w:t>（大正</w:t>
      </w:r>
      <w:r w:rsidRPr="00413119">
        <w:rPr>
          <w:rFonts w:hint="eastAsia"/>
          <w:sz w:val="22"/>
          <w:szCs w:val="22"/>
        </w:rPr>
        <w:t>26</w:t>
      </w:r>
      <w:r w:rsidRPr="00413119">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76"/>
          <w:attr w:name="UnitName" w:val="C"/>
        </w:smartTagPr>
        <w:r w:rsidRPr="00413119">
          <w:rPr>
            <w:sz w:val="22"/>
            <w:szCs w:val="22"/>
          </w:rPr>
          <w:t>76</w:t>
        </w:r>
        <w:r w:rsidRPr="00413119">
          <w:rPr>
            <w:rFonts w:hint="eastAsia"/>
            <w:sz w:val="22"/>
            <w:szCs w:val="22"/>
          </w:rPr>
          <w:t>c</w:t>
        </w:r>
      </w:smartTag>
      <w:r w:rsidRPr="00413119">
        <w:rPr>
          <w:rFonts w:hint="eastAsia"/>
          <w:sz w:val="22"/>
          <w:szCs w:val="22"/>
        </w:rPr>
        <w:t>，</w:t>
      </w:r>
      <w:r w:rsidRPr="00413119">
        <w:rPr>
          <w:sz w:val="22"/>
          <w:szCs w:val="22"/>
        </w:rPr>
        <w:t>n</w:t>
      </w:r>
      <w:r w:rsidRPr="00413119">
        <w:rPr>
          <w:rFonts w:hint="eastAsia"/>
          <w:sz w:val="22"/>
          <w:szCs w:val="22"/>
        </w:rPr>
        <w:t>.13</w:t>
      </w:r>
      <w:r w:rsidRPr="00413119">
        <w:rPr>
          <w:rFonts w:hint="eastAsia"/>
          <w:sz w:val="22"/>
          <w:szCs w:val="22"/>
        </w:rPr>
        <w:t>）</w:t>
      </w:r>
    </w:p>
  </w:footnote>
  <w:footnote w:id="84">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《十住毘婆沙論》卷</w:t>
      </w:r>
      <w:r w:rsidRPr="00413119">
        <w:rPr>
          <w:rFonts w:hint="eastAsia"/>
          <w:sz w:val="22"/>
          <w:szCs w:val="22"/>
        </w:rPr>
        <w:t>10</w:t>
      </w:r>
      <w:r w:rsidRPr="00413119">
        <w:rPr>
          <w:rFonts w:hint="eastAsia"/>
          <w:sz w:val="22"/>
          <w:szCs w:val="22"/>
        </w:rPr>
        <w:t>〈</w:t>
      </w:r>
      <w:r w:rsidRPr="00413119">
        <w:rPr>
          <w:rFonts w:hint="eastAsia"/>
          <w:sz w:val="22"/>
          <w:szCs w:val="22"/>
        </w:rPr>
        <w:t>22</w:t>
      </w:r>
      <w:r w:rsidRPr="00413119">
        <w:rPr>
          <w:rFonts w:hint="eastAsia"/>
          <w:sz w:val="22"/>
          <w:szCs w:val="22"/>
        </w:rPr>
        <w:t>四十不共法中難一切智人品〉（大正</w:t>
      </w:r>
      <w:r w:rsidRPr="00413119">
        <w:rPr>
          <w:rFonts w:hint="eastAsia"/>
          <w:sz w:val="22"/>
          <w:szCs w:val="22"/>
        </w:rPr>
        <w:t>26</w:t>
      </w:r>
      <w:r w:rsidRPr="00413119">
        <w:rPr>
          <w:rFonts w:hint="eastAsia"/>
          <w:sz w:val="22"/>
          <w:szCs w:val="22"/>
        </w:rPr>
        <w:t>，</w:t>
      </w:r>
      <w:r w:rsidRPr="00413119">
        <w:rPr>
          <w:rFonts w:hint="eastAsia"/>
          <w:sz w:val="22"/>
          <w:szCs w:val="22"/>
        </w:rPr>
        <w:t>74b20-21</w:t>
      </w:r>
      <w:r w:rsidRPr="00413119">
        <w:rPr>
          <w:rFonts w:hint="eastAsia"/>
          <w:sz w:val="22"/>
          <w:szCs w:val="22"/>
        </w:rPr>
        <w:t>）：</w:t>
      </w:r>
    </w:p>
    <w:p w:rsidR="00471912" w:rsidRPr="00413119" w:rsidRDefault="00471912" w:rsidP="00BD6B40">
      <w:pPr>
        <w:pStyle w:val="a3"/>
        <w:overflowPunct w:val="0"/>
        <w:ind w:leftChars="105" w:left="252"/>
        <w:jc w:val="both"/>
        <w:rPr>
          <w:sz w:val="22"/>
          <w:szCs w:val="22"/>
        </w:rPr>
      </w:pPr>
      <w:r w:rsidRPr="00413119">
        <w:rPr>
          <w:rFonts w:eastAsia="標楷體" w:hint="eastAsia"/>
          <w:sz w:val="22"/>
          <w:szCs w:val="22"/>
        </w:rPr>
        <w:t>復次！佛若盡知未來世事，應當豫知調達出家已破僧；若知者不應聽出家。</w:t>
      </w:r>
    </w:p>
  </w:footnote>
  <w:footnote w:id="85">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sz w:val="22"/>
          <w:szCs w:val="22"/>
        </w:rPr>
        <w:t xml:space="preserve"> </w:t>
      </w:r>
      <w:r w:rsidRPr="00413119">
        <w:rPr>
          <w:sz w:val="22"/>
          <w:szCs w:val="22"/>
        </w:rPr>
        <w:t>語＝謂【宋】【元】【明】【宮】</w:t>
      </w:r>
      <w:r w:rsidRPr="00413119">
        <w:rPr>
          <w:rFonts w:hint="eastAsia"/>
          <w:sz w:val="22"/>
          <w:szCs w:val="22"/>
        </w:rPr>
        <w:t>。（大正</w:t>
      </w:r>
      <w:r w:rsidRPr="00413119">
        <w:rPr>
          <w:rFonts w:hint="eastAsia"/>
          <w:sz w:val="22"/>
          <w:szCs w:val="22"/>
        </w:rPr>
        <w:t>26</w:t>
      </w:r>
      <w:r w:rsidRPr="00413119">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76"/>
          <w:attr w:name="UnitName" w:val="C"/>
        </w:smartTagPr>
        <w:r w:rsidRPr="00413119">
          <w:rPr>
            <w:sz w:val="22"/>
            <w:szCs w:val="22"/>
          </w:rPr>
          <w:t>76</w:t>
        </w:r>
        <w:r w:rsidRPr="00413119">
          <w:rPr>
            <w:rFonts w:hint="eastAsia"/>
            <w:sz w:val="22"/>
            <w:szCs w:val="22"/>
          </w:rPr>
          <w:t>c</w:t>
        </w:r>
      </w:smartTag>
      <w:r w:rsidRPr="00413119">
        <w:rPr>
          <w:rFonts w:hint="eastAsia"/>
          <w:sz w:val="22"/>
          <w:szCs w:val="22"/>
        </w:rPr>
        <w:t>，</w:t>
      </w:r>
      <w:r w:rsidRPr="00413119">
        <w:rPr>
          <w:sz w:val="22"/>
          <w:szCs w:val="22"/>
        </w:rPr>
        <w:t>n</w:t>
      </w:r>
      <w:r w:rsidRPr="00413119">
        <w:rPr>
          <w:rFonts w:hint="eastAsia"/>
          <w:sz w:val="22"/>
          <w:szCs w:val="22"/>
        </w:rPr>
        <w:t>.14</w:t>
      </w:r>
      <w:r w:rsidRPr="00413119">
        <w:rPr>
          <w:rFonts w:hint="eastAsia"/>
          <w:sz w:val="22"/>
          <w:szCs w:val="22"/>
        </w:rPr>
        <w:t>）</w:t>
      </w:r>
    </w:p>
  </w:footnote>
  <w:footnote w:id="86">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聽：</w:t>
      </w:r>
      <w:r w:rsidRPr="00413119">
        <w:rPr>
          <w:sz w:val="22"/>
          <w:szCs w:val="22"/>
        </w:rPr>
        <w:t>4.</w:t>
      </w:r>
      <w:r w:rsidRPr="00413119">
        <w:rPr>
          <w:sz w:val="22"/>
          <w:szCs w:val="22"/>
        </w:rPr>
        <w:t>允許</w:t>
      </w:r>
      <w:r w:rsidRPr="00413119">
        <w:rPr>
          <w:rFonts w:hint="eastAsia"/>
          <w:sz w:val="22"/>
          <w:szCs w:val="22"/>
        </w:rPr>
        <w:t>。（《漢語大字典》（四），</w:t>
      </w:r>
      <w:r w:rsidRPr="00413119">
        <w:rPr>
          <w:rFonts w:hint="eastAsia"/>
          <w:sz w:val="22"/>
          <w:szCs w:val="22"/>
        </w:rPr>
        <w:t>p.2799</w:t>
      </w:r>
      <w:r w:rsidRPr="00413119">
        <w:rPr>
          <w:rFonts w:hint="eastAsia"/>
          <w:sz w:val="22"/>
          <w:szCs w:val="22"/>
        </w:rPr>
        <w:t>）</w:t>
      </w:r>
    </w:p>
  </w:footnote>
  <w:footnote w:id="87">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參見《出曜經》卷</w:t>
      </w:r>
      <w:r w:rsidRPr="00413119">
        <w:rPr>
          <w:rFonts w:hint="eastAsia"/>
          <w:sz w:val="22"/>
          <w:szCs w:val="22"/>
        </w:rPr>
        <w:t>14</w:t>
      </w:r>
      <w:r w:rsidRPr="00413119">
        <w:rPr>
          <w:rFonts w:hint="eastAsia"/>
          <w:sz w:val="22"/>
          <w:szCs w:val="22"/>
        </w:rPr>
        <w:t>〈</w:t>
      </w:r>
      <w:r w:rsidRPr="00413119">
        <w:rPr>
          <w:rFonts w:hint="eastAsia"/>
          <w:sz w:val="22"/>
          <w:szCs w:val="22"/>
        </w:rPr>
        <w:t>14</w:t>
      </w:r>
      <w:r w:rsidRPr="00413119">
        <w:rPr>
          <w:rFonts w:hint="eastAsia"/>
          <w:sz w:val="22"/>
          <w:szCs w:val="22"/>
        </w:rPr>
        <w:t>利養品〉（大正</w:t>
      </w:r>
      <w:r w:rsidRPr="00413119">
        <w:rPr>
          <w:rFonts w:hint="eastAsia"/>
          <w:sz w:val="22"/>
          <w:szCs w:val="22"/>
        </w:rPr>
        <w:t>4</w:t>
      </w:r>
      <w:r w:rsidRPr="00413119">
        <w:rPr>
          <w:rFonts w:hint="eastAsia"/>
          <w:sz w:val="22"/>
          <w:szCs w:val="22"/>
        </w:rPr>
        <w:t>，</w:t>
      </w:r>
      <w:r w:rsidRPr="00413119">
        <w:rPr>
          <w:rFonts w:hint="eastAsia"/>
          <w:sz w:val="22"/>
          <w:szCs w:val="22"/>
        </w:rPr>
        <w:t>687b7-11</w:t>
      </w:r>
      <w:r w:rsidRPr="00413119">
        <w:rPr>
          <w:rFonts w:hint="eastAsia"/>
          <w:sz w:val="22"/>
          <w:szCs w:val="22"/>
        </w:rPr>
        <w:t>）：</w:t>
      </w:r>
    </w:p>
    <w:p w:rsidR="00471912" w:rsidRPr="00413119" w:rsidRDefault="00471912" w:rsidP="00BD6B40">
      <w:pPr>
        <w:pStyle w:val="a3"/>
        <w:overflowPunct w:val="0"/>
        <w:ind w:leftChars="105" w:left="252"/>
        <w:jc w:val="both"/>
        <w:rPr>
          <w:sz w:val="22"/>
          <w:szCs w:val="22"/>
        </w:rPr>
      </w:pPr>
      <w:r w:rsidRPr="00413119">
        <w:rPr>
          <w:rFonts w:eastAsia="標楷體" w:hint="eastAsia"/>
          <w:sz w:val="22"/>
          <w:szCs w:val="22"/>
        </w:rPr>
        <w:t>昔佛在羅閱城竹園加蘭陀所。爾時，有比丘名曰</w:t>
      </w:r>
      <w:r w:rsidRPr="00413119">
        <w:rPr>
          <w:rFonts w:eastAsia="標楷體" w:hint="eastAsia"/>
          <w:b/>
          <w:sz w:val="22"/>
          <w:szCs w:val="22"/>
        </w:rPr>
        <w:t>調達</w:t>
      </w:r>
      <w:r w:rsidRPr="00413119">
        <w:rPr>
          <w:rFonts w:eastAsia="標楷體" w:hint="eastAsia"/>
          <w:sz w:val="22"/>
          <w:szCs w:val="22"/>
        </w:rPr>
        <w:t>，聰明廣學，十二年中，坐禪入定，心不移易。十二頭陀初不缺減，起不淨觀、了出入息。世間第一法乃至頂法，一一分別，</w:t>
      </w:r>
      <w:r w:rsidRPr="00413119">
        <w:rPr>
          <w:rFonts w:eastAsia="標楷體" w:hint="eastAsia"/>
          <w:b/>
          <w:sz w:val="22"/>
          <w:szCs w:val="22"/>
        </w:rPr>
        <w:t>所誦佛經六萬</w:t>
      </w:r>
      <w:r w:rsidRPr="00413119">
        <w:rPr>
          <w:rFonts w:eastAsia="標楷體" w:hint="eastAsia"/>
          <w:sz w:val="22"/>
          <w:szCs w:val="22"/>
        </w:rPr>
        <w:t>，象載不勝。</w:t>
      </w:r>
    </w:p>
  </w:footnote>
  <w:footnote w:id="88">
    <w:p w:rsidR="00471912" w:rsidRPr="00413119" w:rsidRDefault="00471912" w:rsidP="00DB6515">
      <w:pPr>
        <w:pStyle w:val="a3"/>
        <w:overflowPunct w:val="0"/>
        <w:ind w:left="792" w:hangingChars="360" w:hanging="792"/>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w:t>
      </w:r>
      <w:r w:rsidRPr="00413119">
        <w:rPr>
          <w:rFonts w:hint="eastAsia"/>
          <w:sz w:val="22"/>
          <w:szCs w:val="22"/>
        </w:rPr>
        <w:t>1</w:t>
      </w:r>
      <w:r w:rsidRPr="00413119">
        <w:rPr>
          <w:rFonts w:hint="eastAsia"/>
          <w:sz w:val="22"/>
          <w:szCs w:val="22"/>
        </w:rPr>
        <w:t>）《阿毘達磨大毘婆沙論》卷</w:t>
      </w:r>
      <w:r w:rsidRPr="00413119">
        <w:rPr>
          <w:rFonts w:hint="eastAsia"/>
          <w:sz w:val="22"/>
          <w:szCs w:val="22"/>
        </w:rPr>
        <w:t>116</w:t>
      </w:r>
      <w:r w:rsidRPr="00413119">
        <w:rPr>
          <w:rFonts w:hint="eastAsia"/>
          <w:sz w:val="22"/>
          <w:szCs w:val="22"/>
        </w:rPr>
        <w:t>（大正</w:t>
      </w:r>
      <w:r w:rsidRPr="00413119">
        <w:rPr>
          <w:rFonts w:hint="eastAsia"/>
          <w:sz w:val="22"/>
          <w:szCs w:val="22"/>
        </w:rPr>
        <w:t>27</w:t>
      </w:r>
      <w:r w:rsidRPr="00413119">
        <w:rPr>
          <w:rFonts w:hint="eastAsia"/>
          <w:sz w:val="22"/>
          <w:szCs w:val="22"/>
        </w:rPr>
        <w:t>，</w:t>
      </w:r>
      <w:r w:rsidRPr="00413119">
        <w:rPr>
          <w:rFonts w:hint="eastAsia"/>
          <w:sz w:val="22"/>
          <w:szCs w:val="22"/>
        </w:rPr>
        <w:t>601c11-13</w:t>
      </w:r>
      <w:r w:rsidRPr="00413119">
        <w:rPr>
          <w:rFonts w:hint="eastAsia"/>
          <w:sz w:val="22"/>
          <w:szCs w:val="22"/>
        </w:rPr>
        <w:t>）：</w:t>
      </w:r>
    </w:p>
    <w:p w:rsidR="00471912" w:rsidRPr="00413119" w:rsidRDefault="00471912" w:rsidP="001E6042">
      <w:pPr>
        <w:pStyle w:val="a3"/>
        <w:overflowPunct w:val="0"/>
        <w:ind w:leftChars="335" w:left="804"/>
        <w:jc w:val="both"/>
        <w:rPr>
          <w:rFonts w:ascii="標楷體" w:eastAsia="標楷體" w:hAnsi="標楷體"/>
          <w:sz w:val="22"/>
          <w:szCs w:val="22"/>
        </w:rPr>
      </w:pPr>
      <w:r w:rsidRPr="00413119">
        <w:rPr>
          <w:rFonts w:ascii="標楷體" w:eastAsia="標楷體" w:hAnsi="標楷體" w:hint="eastAsia"/>
          <w:sz w:val="22"/>
          <w:szCs w:val="22"/>
        </w:rPr>
        <w:t>毘奈耶說：「提婆達多當於人壽四萬歲時來生人中，必定當證獨覺菩提，舍利子等所不能及。」</w:t>
      </w:r>
    </w:p>
    <w:p w:rsidR="00471912" w:rsidRPr="00413119" w:rsidRDefault="00471912" w:rsidP="00DB6515">
      <w:pPr>
        <w:pStyle w:val="a3"/>
        <w:overflowPunct w:val="0"/>
        <w:ind w:leftChars="105" w:left="791" w:hangingChars="245" w:hanging="539"/>
        <w:jc w:val="both"/>
        <w:rPr>
          <w:sz w:val="22"/>
          <w:szCs w:val="22"/>
        </w:rPr>
      </w:pPr>
      <w:r w:rsidRPr="00413119">
        <w:rPr>
          <w:rFonts w:hint="eastAsia"/>
          <w:sz w:val="22"/>
          <w:szCs w:val="22"/>
        </w:rPr>
        <w:t>（</w:t>
      </w:r>
      <w:r w:rsidRPr="00413119">
        <w:rPr>
          <w:rFonts w:hint="eastAsia"/>
          <w:sz w:val="22"/>
          <w:szCs w:val="22"/>
        </w:rPr>
        <w:t>2</w:t>
      </w:r>
      <w:r w:rsidRPr="00413119">
        <w:rPr>
          <w:rFonts w:hint="eastAsia"/>
          <w:sz w:val="22"/>
          <w:szCs w:val="22"/>
        </w:rPr>
        <w:t>）《阿毘達磨大毘婆沙論》卷</w:t>
      </w:r>
      <w:r w:rsidRPr="00413119">
        <w:rPr>
          <w:rFonts w:hint="eastAsia"/>
          <w:sz w:val="22"/>
          <w:szCs w:val="22"/>
        </w:rPr>
        <w:t>176</w:t>
      </w:r>
      <w:r w:rsidRPr="00413119">
        <w:rPr>
          <w:rFonts w:hint="eastAsia"/>
          <w:sz w:val="22"/>
          <w:szCs w:val="22"/>
        </w:rPr>
        <w:t>（大正</w:t>
      </w:r>
      <w:r w:rsidRPr="00413119">
        <w:rPr>
          <w:rFonts w:hint="eastAsia"/>
          <w:sz w:val="22"/>
          <w:szCs w:val="22"/>
        </w:rPr>
        <w:t>27</w:t>
      </w:r>
      <w:r w:rsidRPr="00413119">
        <w:rPr>
          <w:rFonts w:hint="eastAsia"/>
          <w:sz w:val="22"/>
          <w:szCs w:val="22"/>
        </w:rPr>
        <w:t>，</w:t>
      </w:r>
      <w:r w:rsidRPr="00413119">
        <w:rPr>
          <w:rFonts w:hint="eastAsia"/>
          <w:sz w:val="22"/>
          <w:szCs w:val="22"/>
        </w:rPr>
        <w:t>885c27-29</w:t>
      </w:r>
      <w:r w:rsidRPr="00413119">
        <w:rPr>
          <w:rFonts w:hint="eastAsia"/>
          <w:sz w:val="22"/>
          <w:szCs w:val="22"/>
        </w:rPr>
        <w:t>）：</w:t>
      </w:r>
    </w:p>
    <w:p w:rsidR="00471912" w:rsidRPr="00413119" w:rsidRDefault="00471912" w:rsidP="001E6042">
      <w:pPr>
        <w:pStyle w:val="a3"/>
        <w:overflowPunct w:val="0"/>
        <w:ind w:leftChars="335" w:left="804"/>
        <w:jc w:val="both"/>
        <w:rPr>
          <w:rFonts w:ascii="標楷體" w:eastAsia="標楷體" w:hAnsi="標楷體"/>
          <w:sz w:val="22"/>
          <w:szCs w:val="22"/>
        </w:rPr>
      </w:pPr>
      <w:r w:rsidRPr="00413119">
        <w:rPr>
          <w:rFonts w:ascii="標楷體" w:eastAsia="標楷體" w:hAnsi="標楷體" w:hint="eastAsia"/>
          <w:sz w:val="22"/>
          <w:szCs w:val="22"/>
        </w:rPr>
        <w:t>天授已種順解脫分善根故，雖造眾惡生地獄中，而當成獨覺勝舍利子等。如彼金器破已還成。</w:t>
      </w:r>
    </w:p>
  </w:footnote>
  <w:footnote w:id="89">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機關：</w:t>
      </w:r>
      <w:r w:rsidRPr="00413119">
        <w:rPr>
          <w:rFonts w:hint="eastAsia"/>
          <w:sz w:val="22"/>
          <w:szCs w:val="22"/>
        </w:rPr>
        <w:t>1.</w:t>
      </w:r>
      <w:r w:rsidRPr="00413119">
        <w:rPr>
          <w:rFonts w:hint="eastAsia"/>
          <w:sz w:val="22"/>
          <w:szCs w:val="22"/>
        </w:rPr>
        <w:t>設有機件而能制動的器械。（《漢語大詞典》（四），</w:t>
      </w:r>
      <w:r w:rsidRPr="00413119">
        <w:rPr>
          <w:rFonts w:hint="eastAsia"/>
          <w:sz w:val="22"/>
          <w:szCs w:val="22"/>
        </w:rPr>
        <w:t>p.1334</w:t>
      </w:r>
      <w:r w:rsidRPr="00413119">
        <w:rPr>
          <w:rFonts w:hint="eastAsia"/>
          <w:sz w:val="22"/>
          <w:szCs w:val="22"/>
        </w:rPr>
        <w:t>）</w:t>
      </w:r>
    </w:p>
  </w:footnote>
  <w:footnote w:id="90">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《十住毘婆沙論》卷</w:t>
      </w:r>
      <w:r w:rsidRPr="00413119">
        <w:rPr>
          <w:rFonts w:hint="eastAsia"/>
          <w:sz w:val="22"/>
          <w:szCs w:val="22"/>
        </w:rPr>
        <w:t>10</w:t>
      </w:r>
      <w:r w:rsidRPr="00413119">
        <w:rPr>
          <w:rFonts w:hint="eastAsia"/>
          <w:sz w:val="22"/>
          <w:szCs w:val="22"/>
        </w:rPr>
        <w:t>〈</w:t>
      </w:r>
      <w:r w:rsidRPr="00413119">
        <w:rPr>
          <w:rFonts w:hint="eastAsia"/>
          <w:sz w:val="22"/>
          <w:szCs w:val="22"/>
        </w:rPr>
        <w:t>22</w:t>
      </w:r>
      <w:r w:rsidRPr="00413119">
        <w:rPr>
          <w:rFonts w:hint="eastAsia"/>
          <w:sz w:val="22"/>
          <w:szCs w:val="22"/>
        </w:rPr>
        <w:t>四十不共法中難一切智人品〉（大正</w:t>
      </w:r>
      <w:r w:rsidRPr="00413119">
        <w:rPr>
          <w:rFonts w:hint="eastAsia"/>
          <w:sz w:val="22"/>
          <w:szCs w:val="22"/>
        </w:rPr>
        <w:t>26</w:t>
      </w:r>
      <w:r w:rsidRPr="00413119">
        <w:rPr>
          <w:rFonts w:hint="eastAsia"/>
          <w:sz w:val="22"/>
          <w:szCs w:val="22"/>
        </w:rPr>
        <w:t>，</w:t>
      </w:r>
      <w:r w:rsidRPr="00413119">
        <w:rPr>
          <w:rFonts w:hint="eastAsia"/>
          <w:sz w:val="22"/>
          <w:szCs w:val="22"/>
        </w:rPr>
        <w:t>74b21-23</w:t>
      </w:r>
      <w:r w:rsidRPr="00413119">
        <w:rPr>
          <w:rFonts w:hint="eastAsia"/>
          <w:sz w:val="22"/>
          <w:szCs w:val="22"/>
        </w:rPr>
        <w:t>）：</w:t>
      </w:r>
    </w:p>
    <w:p w:rsidR="00471912" w:rsidRPr="00413119" w:rsidRDefault="00471912" w:rsidP="00BD6B40">
      <w:pPr>
        <w:pStyle w:val="a3"/>
        <w:overflowPunct w:val="0"/>
        <w:ind w:leftChars="105" w:left="252"/>
        <w:jc w:val="both"/>
        <w:rPr>
          <w:rFonts w:ascii="標楷體" w:eastAsia="標楷體" w:hAnsi="標楷體"/>
          <w:sz w:val="22"/>
          <w:szCs w:val="22"/>
        </w:rPr>
      </w:pPr>
      <w:r w:rsidRPr="00413119">
        <w:rPr>
          <w:rFonts w:ascii="標楷體" w:eastAsia="標楷體" w:hAnsi="標楷體" w:hint="eastAsia"/>
          <w:sz w:val="22"/>
          <w:szCs w:val="22"/>
        </w:rPr>
        <w:t>復次，佛不知木機激石。佛若豫知者，則不應於中經行。</w:t>
      </w:r>
    </w:p>
  </w:footnote>
  <w:footnote w:id="91">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迸（ㄅㄥ</w:t>
      </w:r>
      <w:r w:rsidRPr="00413119">
        <w:rPr>
          <w:rFonts w:ascii="標楷體" w:eastAsia="標楷體" w:hAnsi="標楷體" w:hint="eastAsia"/>
          <w:sz w:val="22"/>
          <w:szCs w:val="22"/>
        </w:rPr>
        <w:t>ˋ</w:t>
      </w:r>
      <w:r w:rsidRPr="00413119">
        <w:rPr>
          <w:rFonts w:hint="eastAsia"/>
          <w:sz w:val="22"/>
          <w:szCs w:val="22"/>
        </w:rPr>
        <w:t>）：</w:t>
      </w:r>
      <w:r w:rsidRPr="00413119">
        <w:rPr>
          <w:rFonts w:hint="eastAsia"/>
          <w:sz w:val="22"/>
          <w:szCs w:val="22"/>
        </w:rPr>
        <w:t>3.</w:t>
      </w:r>
      <w:r w:rsidRPr="00413119">
        <w:rPr>
          <w:rFonts w:hint="eastAsia"/>
          <w:sz w:val="22"/>
          <w:szCs w:val="22"/>
        </w:rPr>
        <w:t>散裂，斷裂。（《漢語大詞典》（十），</w:t>
      </w:r>
      <w:r w:rsidRPr="00413119">
        <w:rPr>
          <w:rFonts w:hint="eastAsia"/>
          <w:sz w:val="22"/>
          <w:szCs w:val="22"/>
        </w:rPr>
        <w:t>p.803</w:t>
      </w:r>
      <w:r w:rsidRPr="00413119">
        <w:rPr>
          <w:rFonts w:hint="eastAsia"/>
          <w:sz w:val="22"/>
          <w:szCs w:val="22"/>
        </w:rPr>
        <w:t>）</w:t>
      </w:r>
    </w:p>
  </w:footnote>
  <w:footnote w:id="92">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參見《佛說興起行經》卷下</w:t>
      </w:r>
      <w:r w:rsidRPr="00413119">
        <w:rPr>
          <w:sz w:val="22"/>
          <w:szCs w:val="22"/>
        </w:rPr>
        <w:t>（</w:t>
      </w:r>
      <w:r w:rsidRPr="00413119">
        <w:rPr>
          <w:rFonts w:hint="eastAsia"/>
          <w:sz w:val="22"/>
          <w:szCs w:val="22"/>
        </w:rPr>
        <w:t>大正</w:t>
      </w:r>
      <w:r w:rsidRPr="00413119">
        <w:rPr>
          <w:sz w:val="22"/>
          <w:szCs w:val="22"/>
        </w:rPr>
        <w:t>4</w:t>
      </w:r>
      <w:r w:rsidRPr="00413119">
        <w:rPr>
          <w:rFonts w:hint="eastAsia"/>
          <w:sz w:val="22"/>
          <w:szCs w:val="22"/>
        </w:rPr>
        <w:t>，</w:t>
      </w:r>
      <w:r w:rsidRPr="00413119">
        <w:rPr>
          <w:sz w:val="22"/>
          <w:szCs w:val="22"/>
        </w:rPr>
        <w:t>170b11-c20</w:t>
      </w:r>
      <w:r w:rsidRPr="00413119">
        <w:rPr>
          <w:sz w:val="22"/>
          <w:szCs w:val="22"/>
        </w:rPr>
        <w:t>）</w:t>
      </w:r>
      <w:r w:rsidRPr="00413119">
        <w:rPr>
          <w:rFonts w:hint="eastAsia"/>
          <w:sz w:val="22"/>
          <w:szCs w:val="22"/>
        </w:rPr>
        <w:t>。</w:t>
      </w:r>
    </w:p>
  </w:footnote>
  <w:footnote w:id="93">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《十住毘婆沙論》卷</w:t>
      </w:r>
      <w:r w:rsidRPr="00413119">
        <w:rPr>
          <w:rFonts w:hint="eastAsia"/>
          <w:sz w:val="22"/>
          <w:szCs w:val="22"/>
        </w:rPr>
        <w:t>10</w:t>
      </w:r>
      <w:r w:rsidRPr="00413119">
        <w:rPr>
          <w:rFonts w:hint="eastAsia"/>
          <w:sz w:val="22"/>
          <w:szCs w:val="22"/>
        </w:rPr>
        <w:t>〈</w:t>
      </w:r>
      <w:r w:rsidRPr="00413119">
        <w:rPr>
          <w:rFonts w:hint="eastAsia"/>
          <w:sz w:val="22"/>
          <w:szCs w:val="22"/>
        </w:rPr>
        <w:t>22</w:t>
      </w:r>
      <w:r w:rsidRPr="00413119">
        <w:rPr>
          <w:rFonts w:hint="eastAsia"/>
          <w:sz w:val="22"/>
          <w:szCs w:val="22"/>
        </w:rPr>
        <w:t>四十不共法中難一切智人品〉（大正</w:t>
      </w:r>
      <w:r w:rsidRPr="00413119">
        <w:rPr>
          <w:rFonts w:hint="eastAsia"/>
          <w:sz w:val="22"/>
          <w:szCs w:val="22"/>
        </w:rPr>
        <w:t>26</w:t>
      </w:r>
      <w:r w:rsidRPr="00413119">
        <w:rPr>
          <w:rFonts w:hint="eastAsia"/>
          <w:sz w:val="22"/>
          <w:szCs w:val="22"/>
        </w:rPr>
        <w:t>，</w:t>
      </w:r>
      <w:r w:rsidRPr="00413119">
        <w:rPr>
          <w:rFonts w:hint="eastAsia"/>
          <w:sz w:val="22"/>
          <w:szCs w:val="22"/>
        </w:rPr>
        <w:t>74b23-25</w:t>
      </w:r>
      <w:r w:rsidRPr="00413119">
        <w:rPr>
          <w:rFonts w:hint="eastAsia"/>
          <w:sz w:val="22"/>
          <w:szCs w:val="22"/>
        </w:rPr>
        <w:t>）：</w:t>
      </w:r>
    </w:p>
    <w:p w:rsidR="00471912" w:rsidRPr="00413119" w:rsidRDefault="00471912" w:rsidP="00BD6B40">
      <w:pPr>
        <w:pStyle w:val="a3"/>
        <w:overflowPunct w:val="0"/>
        <w:ind w:leftChars="105" w:left="252"/>
        <w:jc w:val="both"/>
        <w:rPr>
          <w:sz w:val="22"/>
          <w:szCs w:val="22"/>
        </w:rPr>
      </w:pPr>
      <w:r w:rsidRPr="00413119">
        <w:rPr>
          <w:rFonts w:eastAsia="標楷體" w:hint="eastAsia"/>
          <w:sz w:val="22"/>
          <w:szCs w:val="22"/>
        </w:rPr>
        <w:t>復次！佛不知旃遮婆羅門女以婬欲謗。若佛先知，應告諸比丘，未來當有是事。</w:t>
      </w:r>
    </w:p>
  </w:footnote>
  <w:footnote w:id="94">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參見《佛說興起行經》卷下</w:t>
      </w:r>
      <w:r w:rsidRPr="00413119">
        <w:rPr>
          <w:sz w:val="22"/>
          <w:szCs w:val="22"/>
        </w:rPr>
        <w:t>（</w:t>
      </w:r>
      <w:r w:rsidRPr="00413119">
        <w:rPr>
          <w:rFonts w:hint="eastAsia"/>
          <w:sz w:val="22"/>
          <w:szCs w:val="22"/>
        </w:rPr>
        <w:t>大正</w:t>
      </w:r>
      <w:r w:rsidRPr="00413119">
        <w:rPr>
          <w:sz w:val="22"/>
          <w:szCs w:val="22"/>
        </w:rPr>
        <w:t>4</w:t>
      </w:r>
      <w:r w:rsidRPr="00413119">
        <w:rPr>
          <w:rFonts w:hint="eastAsia"/>
          <w:sz w:val="22"/>
          <w:szCs w:val="22"/>
        </w:rPr>
        <w:t>，</w:t>
      </w:r>
      <w:smartTag w:uri="urn:schemas-microsoft-com:office:smarttags" w:element="chmetcnv">
        <w:smartTagPr>
          <w:attr w:name="UnitName" w:val="C"/>
          <w:attr w:name="SourceValue" w:val="170"/>
          <w:attr w:name="HasSpace" w:val="False"/>
          <w:attr w:name="Negative" w:val="False"/>
          <w:attr w:name="NumberType" w:val="1"/>
          <w:attr w:name="TCSC" w:val="0"/>
        </w:smartTagPr>
        <w:r w:rsidRPr="00413119">
          <w:rPr>
            <w:sz w:val="22"/>
            <w:szCs w:val="22"/>
          </w:rPr>
          <w:t>170c</w:t>
        </w:r>
      </w:smartTag>
      <w:r w:rsidRPr="00413119">
        <w:rPr>
          <w:sz w:val="22"/>
          <w:szCs w:val="22"/>
        </w:rPr>
        <w:t>21</w:t>
      </w:r>
      <w:smartTag w:uri="urn:schemas-microsoft-com:office:smarttags" w:element="chmetcnv">
        <w:smartTagPr>
          <w:attr w:name="UnitName" w:val="a"/>
          <w:attr w:name="SourceValue" w:val="172"/>
          <w:attr w:name="HasSpace" w:val="False"/>
          <w:attr w:name="Negative" w:val="True"/>
          <w:attr w:name="NumberType" w:val="1"/>
          <w:attr w:name="TCSC" w:val="0"/>
        </w:smartTagPr>
        <w:r w:rsidRPr="00413119">
          <w:rPr>
            <w:sz w:val="22"/>
            <w:szCs w:val="22"/>
          </w:rPr>
          <w:t>-172a</w:t>
        </w:r>
      </w:smartTag>
      <w:r w:rsidRPr="00413119">
        <w:rPr>
          <w:sz w:val="22"/>
          <w:szCs w:val="22"/>
        </w:rPr>
        <w:t>9</w:t>
      </w:r>
      <w:r w:rsidRPr="00413119">
        <w:rPr>
          <w:sz w:val="22"/>
          <w:szCs w:val="22"/>
        </w:rPr>
        <w:t>）</w:t>
      </w:r>
      <w:r w:rsidRPr="00413119">
        <w:rPr>
          <w:rFonts w:hint="eastAsia"/>
          <w:sz w:val="22"/>
          <w:szCs w:val="22"/>
        </w:rPr>
        <w:t>。</w:t>
      </w:r>
    </w:p>
  </w:footnote>
  <w:footnote w:id="95">
    <w:p w:rsidR="00471912" w:rsidRPr="00413119" w:rsidRDefault="00471912" w:rsidP="00AA2EB3">
      <w:pPr>
        <w:pStyle w:val="a3"/>
        <w:overflowPunct w:val="0"/>
        <w:ind w:left="253" w:hangingChars="115" w:hanging="253"/>
        <w:jc w:val="both"/>
        <w:rPr>
          <w:sz w:val="22"/>
        </w:rPr>
      </w:pPr>
      <w:r w:rsidRPr="00413119">
        <w:rPr>
          <w:rStyle w:val="a6"/>
          <w:sz w:val="22"/>
        </w:rPr>
        <w:footnoteRef/>
      </w:r>
      <w:r w:rsidRPr="00413119">
        <w:rPr>
          <w:sz w:val="22"/>
        </w:rPr>
        <w:t xml:space="preserve"> </w:t>
      </w:r>
      <w:r w:rsidRPr="00413119">
        <w:rPr>
          <w:rFonts w:hint="eastAsia"/>
          <w:sz w:val="22"/>
        </w:rPr>
        <w:t>遮：</w:t>
      </w:r>
      <w:r w:rsidRPr="00413119">
        <w:rPr>
          <w:rFonts w:hint="eastAsia"/>
          <w:sz w:val="22"/>
        </w:rPr>
        <w:t>1.</w:t>
      </w:r>
      <w:r w:rsidRPr="00413119">
        <w:rPr>
          <w:rFonts w:hint="eastAsia"/>
          <w:sz w:val="22"/>
        </w:rPr>
        <w:t>遏止，阻攔。</w:t>
      </w:r>
      <w:r w:rsidRPr="00413119">
        <w:rPr>
          <w:rFonts w:hint="eastAsia"/>
          <w:sz w:val="22"/>
          <w:szCs w:val="22"/>
        </w:rPr>
        <w:t>（《漢語大詞典》（十），</w:t>
      </w:r>
      <w:r w:rsidRPr="00413119">
        <w:rPr>
          <w:rFonts w:hint="eastAsia"/>
          <w:sz w:val="22"/>
          <w:szCs w:val="22"/>
        </w:rPr>
        <w:t>p.1154</w:t>
      </w:r>
      <w:r w:rsidRPr="00413119">
        <w:rPr>
          <w:rFonts w:hint="eastAsia"/>
          <w:sz w:val="22"/>
          <w:szCs w:val="22"/>
        </w:rPr>
        <w:t>）</w:t>
      </w:r>
    </w:p>
  </w:footnote>
  <w:footnote w:id="96">
    <w:p w:rsidR="00471912" w:rsidRPr="00413119" w:rsidRDefault="00471912" w:rsidP="00AA2EB3">
      <w:pPr>
        <w:pStyle w:val="a3"/>
        <w:overflowPunct w:val="0"/>
        <w:ind w:left="253" w:hangingChars="115" w:hanging="253"/>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《十住毘婆沙論》卷</w:t>
      </w:r>
      <w:r w:rsidRPr="00413119">
        <w:rPr>
          <w:rFonts w:hint="eastAsia"/>
          <w:sz w:val="22"/>
          <w:szCs w:val="22"/>
        </w:rPr>
        <w:t>10</w:t>
      </w:r>
      <w:r w:rsidRPr="00413119">
        <w:rPr>
          <w:rFonts w:hint="eastAsia"/>
          <w:sz w:val="22"/>
          <w:szCs w:val="22"/>
        </w:rPr>
        <w:t>〈</w:t>
      </w:r>
      <w:r w:rsidRPr="00413119">
        <w:rPr>
          <w:rFonts w:hint="eastAsia"/>
          <w:sz w:val="22"/>
          <w:szCs w:val="22"/>
        </w:rPr>
        <w:t>22</w:t>
      </w:r>
      <w:r w:rsidRPr="00413119">
        <w:rPr>
          <w:rFonts w:hint="eastAsia"/>
          <w:sz w:val="22"/>
          <w:szCs w:val="22"/>
        </w:rPr>
        <w:t>四十不共法中難一切智人品〉（大正</w:t>
      </w:r>
      <w:r w:rsidRPr="00413119">
        <w:rPr>
          <w:rFonts w:hint="eastAsia"/>
          <w:sz w:val="22"/>
          <w:szCs w:val="22"/>
        </w:rPr>
        <w:t>26</w:t>
      </w:r>
      <w:r w:rsidRPr="00413119">
        <w:rPr>
          <w:rFonts w:hint="eastAsia"/>
          <w:sz w:val="22"/>
          <w:szCs w:val="22"/>
        </w:rPr>
        <w:t>，</w:t>
      </w:r>
      <w:r w:rsidRPr="00413119">
        <w:rPr>
          <w:rFonts w:hint="eastAsia"/>
          <w:sz w:val="22"/>
          <w:szCs w:val="22"/>
        </w:rPr>
        <w:t>74b25-27</w:t>
      </w:r>
      <w:r w:rsidRPr="00413119">
        <w:rPr>
          <w:rFonts w:hint="eastAsia"/>
          <w:sz w:val="22"/>
          <w:szCs w:val="22"/>
        </w:rPr>
        <w:t>）：</w:t>
      </w:r>
    </w:p>
    <w:p w:rsidR="00471912" w:rsidRPr="00413119" w:rsidRDefault="00471912" w:rsidP="00BD6B40">
      <w:pPr>
        <w:pStyle w:val="a3"/>
        <w:overflowPunct w:val="0"/>
        <w:ind w:leftChars="105" w:left="252"/>
        <w:jc w:val="both"/>
        <w:rPr>
          <w:sz w:val="22"/>
          <w:szCs w:val="22"/>
        </w:rPr>
      </w:pPr>
      <w:r w:rsidRPr="00413119">
        <w:rPr>
          <w:rFonts w:eastAsia="標楷體" w:hint="eastAsia"/>
          <w:sz w:val="22"/>
          <w:szCs w:val="22"/>
        </w:rPr>
        <w:t>復次！有梵志嫉佛故，於餘處殺梵志女孫陀羅，於祇洹塹中埋。佛不知是事，若知是者，應於諸梵志所救此女命。</w:t>
      </w:r>
    </w:p>
  </w:footnote>
  <w:footnote w:id="97">
    <w:p w:rsidR="00471912" w:rsidRPr="00413119" w:rsidRDefault="00471912" w:rsidP="00AA2EB3">
      <w:pPr>
        <w:pStyle w:val="a3"/>
        <w:overflowPunct w:val="0"/>
        <w:ind w:left="253" w:hangingChars="115" w:hanging="253"/>
        <w:jc w:val="both"/>
        <w:rPr>
          <w:sz w:val="22"/>
        </w:rPr>
      </w:pPr>
      <w:r w:rsidRPr="00413119">
        <w:rPr>
          <w:rStyle w:val="a6"/>
          <w:sz w:val="22"/>
        </w:rPr>
        <w:footnoteRef/>
      </w:r>
      <w:r w:rsidRPr="00413119">
        <w:rPr>
          <w:rFonts w:hint="eastAsia"/>
          <w:sz w:val="22"/>
        </w:rPr>
        <w:t xml:space="preserve"> </w:t>
      </w:r>
      <w:r w:rsidRPr="00413119">
        <w:rPr>
          <w:rFonts w:hint="eastAsia"/>
          <w:sz w:val="22"/>
        </w:rPr>
        <w:t>高：</w:t>
      </w:r>
      <w:r w:rsidRPr="00413119">
        <w:rPr>
          <w:rFonts w:hint="eastAsia"/>
          <w:sz w:val="22"/>
          <w:szCs w:val="22"/>
        </w:rPr>
        <w:t>9.</w:t>
      </w:r>
      <w:r w:rsidRPr="00413119">
        <w:rPr>
          <w:rFonts w:hint="eastAsia"/>
          <w:sz w:val="22"/>
          <w:szCs w:val="22"/>
        </w:rPr>
        <w:t>驕傲，高傲。（《漢語大詞典》（十二），</w:t>
      </w:r>
      <w:r w:rsidRPr="00413119">
        <w:rPr>
          <w:rFonts w:hint="eastAsia"/>
          <w:sz w:val="22"/>
          <w:szCs w:val="22"/>
        </w:rPr>
        <w:t>p.928</w:t>
      </w:r>
      <w:r w:rsidRPr="00413119">
        <w:rPr>
          <w:rFonts w:hint="eastAsia"/>
          <w:sz w:val="22"/>
          <w:szCs w:val="22"/>
        </w:rPr>
        <w:t>）。</w:t>
      </w:r>
    </w:p>
  </w:footnote>
  <w:footnote w:id="98">
    <w:p w:rsidR="00471912" w:rsidRPr="00413119" w:rsidRDefault="00471912" w:rsidP="00424CFC">
      <w:pPr>
        <w:overflowPunct w:val="0"/>
        <w:snapToGrid w:val="0"/>
        <w:ind w:left="319" w:hangingChars="145" w:hanging="319"/>
        <w:jc w:val="both"/>
        <w:rPr>
          <w:sz w:val="22"/>
        </w:rPr>
      </w:pPr>
      <w:r w:rsidRPr="00413119">
        <w:rPr>
          <w:rStyle w:val="a6"/>
          <w:sz w:val="22"/>
        </w:rPr>
        <w:footnoteRef/>
      </w:r>
      <w:r w:rsidRPr="00413119">
        <w:rPr>
          <w:rFonts w:hint="eastAsia"/>
          <w:sz w:val="22"/>
        </w:rPr>
        <w:t xml:space="preserve"> </w:t>
      </w:r>
      <w:r w:rsidRPr="00413119">
        <w:rPr>
          <w:rFonts w:hint="eastAsia"/>
          <w:sz w:val="22"/>
        </w:rPr>
        <w:t>《佛說興起行經》卷上</w:t>
      </w:r>
      <w:r w:rsidRPr="00413119">
        <w:rPr>
          <w:sz w:val="22"/>
        </w:rPr>
        <w:t>（</w:t>
      </w:r>
      <w:r w:rsidRPr="00413119">
        <w:rPr>
          <w:rFonts w:hint="eastAsia"/>
          <w:sz w:val="22"/>
        </w:rPr>
        <w:t>大正</w:t>
      </w:r>
      <w:r w:rsidRPr="00413119">
        <w:rPr>
          <w:sz w:val="22"/>
        </w:rPr>
        <w:t>4</w:t>
      </w:r>
      <w:r w:rsidRPr="00413119">
        <w:rPr>
          <w:rFonts w:hint="eastAsia"/>
          <w:sz w:val="22"/>
        </w:rPr>
        <w:t>，</w:t>
      </w:r>
      <w:smartTag w:uri="urn:schemas-microsoft-com:office:smarttags" w:element="chmetcnv">
        <w:smartTagPr>
          <w:attr w:name="UnitName" w:val="C"/>
          <w:attr w:name="SourceValue" w:val="164"/>
          <w:attr w:name="HasSpace" w:val="False"/>
          <w:attr w:name="Negative" w:val="False"/>
          <w:attr w:name="NumberType" w:val="1"/>
          <w:attr w:name="TCSC" w:val="0"/>
        </w:smartTagPr>
        <w:r w:rsidRPr="00413119">
          <w:rPr>
            <w:sz w:val="22"/>
          </w:rPr>
          <w:t>164c</w:t>
        </w:r>
      </w:smartTag>
      <w:r w:rsidRPr="00413119">
        <w:rPr>
          <w:sz w:val="22"/>
        </w:rPr>
        <w:t>16</w:t>
      </w:r>
      <w:smartTag w:uri="urn:schemas-microsoft-com:office:smarttags" w:element="chmetcnv">
        <w:smartTagPr>
          <w:attr w:name="UnitName" w:val="a"/>
          <w:attr w:name="SourceValue" w:val="166"/>
          <w:attr w:name="HasSpace" w:val="False"/>
          <w:attr w:name="Negative" w:val="True"/>
          <w:attr w:name="NumberType" w:val="1"/>
          <w:attr w:name="TCSC" w:val="0"/>
        </w:smartTagPr>
        <w:r w:rsidRPr="00413119">
          <w:rPr>
            <w:sz w:val="22"/>
          </w:rPr>
          <w:t>-166a</w:t>
        </w:r>
      </w:smartTag>
      <w:r w:rsidRPr="00413119">
        <w:rPr>
          <w:sz w:val="22"/>
        </w:rPr>
        <w:t>1</w:t>
      </w:r>
      <w:r w:rsidRPr="00413119">
        <w:rPr>
          <w:sz w:val="22"/>
        </w:rPr>
        <w:t>）</w:t>
      </w:r>
      <w:r w:rsidRPr="00413119">
        <w:rPr>
          <w:rFonts w:hint="eastAsia"/>
          <w:sz w:val="22"/>
        </w:rPr>
        <w:t>。</w:t>
      </w:r>
    </w:p>
  </w:footnote>
  <w:footnote w:id="99">
    <w:p w:rsidR="00471912" w:rsidRPr="00413119" w:rsidRDefault="00471912" w:rsidP="00424CFC">
      <w:pPr>
        <w:pStyle w:val="a3"/>
        <w:overflowPunct w:val="0"/>
        <w:ind w:left="869" w:hangingChars="395" w:hanging="869"/>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w:t>
      </w:r>
      <w:r w:rsidRPr="00413119">
        <w:rPr>
          <w:rFonts w:hint="eastAsia"/>
          <w:sz w:val="22"/>
          <w:szCs w:val="22"/>
        </w:rPr>
        <w:t>1</w:t>
      </w:r>
      <w:r w:rsidRPr="00413119">
        <w:rPr>
          <w:rFonts w:hint="eastAsia"/>
          <w:sz w:val="22"/>
          <w:szCs w:val="22"/>
        </w:rPr>
        <w:t>）</w:t>
      </w:r>
      <w:r w:rsidRPr="00413119">
        <w:rPr>
          <w:sz w:val="22"/>
          <w:szCs w:val="22"/>
        </w:rPr>
        <w:t>雪＝宣【明】</w:t>
      </w:r>
      <w:r w:rsidRPr="00413119">
        <w:rPr>
          <w:rFonts w:hint="eastAsia"/>
          <w:sz w:val="22"/>
          <w:szCs w:val="22"/>
        </w:rPr>
        <w:t>。（大正</w:t>
      </w:r>
      <w:r w:rsidRPr="00413119">
        <w:rPr>
          <w:rFonts w:hint="eastAsia"/>
          <w:sz w:val="22"/>
          <w:szCs w:val="22"/>
        </w:rPr>
        <w:t>26</w:t>
      </w:r>
      <w:r w:rsidRPr="00413119">
        <w:rPr>
          <w:rFonts w:hint="eastAsia"/>
          <w:sz w:val="22"/>
          <w:szCs w:val="22"/>
        </w:rPr>
        <w:t>，</w:t>
      </w:r>
      <w:smartTag w:uri="urn:schemas-microsoft-com:office:smarttags" w:element="chmetcnv">
        <w:smartTagPr>
          <w:attr w:name="UnitName" w:val="a"/>
          <w:attr w:name="SourceValue" w:val="77"/>
          <w:attr w:name="HasSpace" w:val="False"/>
          <w:attr w:name="Negative" w:val="False"/>
          <w:attr w:name="NumberType" w:val="1"/>
          <w:attr w:name="TCSC" w:val="0"/>
        </w:smartTagPr>
        <w:r w:rsidRPr="00413119">
          <w:rPr>
            <w:sz w:val="22"/>
            <w:szCs w:val="22"/>
          </w:rPr>
          <w:t>7</w:t>
        </w:r>
        <w:r w:rsidRPr="00413119">
          <w:rPr>
            <w:rFonts w:hint="eastAsia"/>
            <w:sz w:val="22"/>
            <w:szCs w:val="22"/>
          </w:rPr>
          <w:t>7a</w:t>
        </w:r>
      </w:smartTag>
      <w:r w:rsidRPr="00413119">
        <w:rPr>
          <w:rFonts w:hint="eastAsia"/>
          <w:sz w:val="22"/>
          <w:szCs w:val="22"/>
        </w:rPr>
        <w:t>，</w:t>
      </w:r>
      <w:r w:rsidRPr="00413119">
        <w:rPr>
          <w:sz w:val="22"/>
          <w:szCs w:val="22"/>
        </w:rPr>
        <w:t>n</w:t>
      </w:r>
      <w:r w:rsidRPr="00413119">
        <w:rPr>
          <w:rFonts w:hint="eastAsia"/>
          <w:sz w:val="22"/>
          <w:szCs w:val="22"/>
        </w:rPr>
        <w:t>.01</w:t>
      </w:r>
      <w:r w:rsidRPr="00413119">
        <w:rPr>
          <w:rFonts w:hint="eastAsia"/>
          <w:sz w:val="22"/>
          <w:szCs w:val="22"/>
        </w:rPr>
        <w:t>）</w:t>
      </w:r>
    </w:p>
    <w:p w:rsidR="00471912" w:rsidRPr="00413119" w:rsidRDefault="00471912" w:rsidP="00424CFC">
      <w:pPr>
        <w:pStyle w:val="a3"/>
        <w:overflowPunct w:val="0"/>
        <w:ind w:leftChars="135" w:left="863" w:hangingChars="245" w:hanging="539"/>
        <w:jc w:val="both"/>
        <w:rPr>
          <w:sz w:val="22"/>
          <w:szCs w:val="22"/>
        </w:rPr>
      </w:pPr>
      <w:r w:rsidRPr="00413119">
        <w:rPr>
          <w:rFonts w:hint="eastAsia"/>
          <w:sz w:val="22"/>
          <w:szCs w:val="22"/>
        </w:rPr>
        <w:t>（</w:t>
      </w:r>
      <w:r w:rsidRPr="00413119">
        <w:rPr>
          <w:rFonts w:hint="eastAsia"/>
          <w:sz w:val="22"/>
          <w:szCs w:val="22"/>
        </w:rPr>
        <w:t>2</w:t>
      </w:r>
      <w:r w:rsidRPr="00413119">
        <w:rPr>
          <w:rFonts w:hint="eastAsia"/>
          <w:sz w:val="22"/>
          <w:szCs w:val="22"/>
        </w:rPr>
        <w:t>）雪：</w:t>
      </w:r>
      <w:r w:rsidRPr="00413119">
        <w:rPr>
          <w:rFonts w:hint="eastAsia"/>
          <w:sz w:val="22"/>
          <w:szCs w:val="22"/>
        </w:rPr>
        <w:t>6.</w:t>
      </w:r>
      <w:r w:rsidRPr="00413119">
        <w:rPr>
          <w:rFonts w:hint="eastAsia"/>
          <w:sz w:val="22"/>
          <w:szCs w:val="22"/>
        </w:rPr>
        <w:t>洗刷，昭雪。（《漢語大詞典》（十一），</w:t>
      </w:r>
      <w:r w:rsidRPr="00413119">
        <w:rPr>
          <w:rFonts w:hint="eastAsia"/>
          <w:sz w:val="22"/>
          <w:szCs w:val="22"/>
        </w:rPr>
        <w:t>p.620</w:t>
      </w:r>
      <w:r w:rsidRPr="00413119">
        <w:rPr>
          <w:rFonts w:hint="eastAsia"/>
          <w:sz w:val="22"/>
          <w:szCs w:val="22"/>
        </w:rPr>
        <w:t>）</w:t>
      </w:r>
    </w:p>
  </w:footnote>
  <w:footnote w:id="100">
    <w:p w:rsidR="00471912" w:rsidRPr="00413119" w:rsidRDefault="00471912" w:rsidP="00424CFC">
      <w:pPr>
        <w:pStyle w:val="a3"/>
        <w:overflowPunct w:val="0"/>
        <w:ind w:left="319" w:hangingChars="145" w:hanging="319"/>
        <w:jc w:val="both"/>
        <w:rPr>
          <w:sz w:val="22"/>
        </w:rPr>
      </w:pPr>
      <w:r w:rsidRPr="00413119">
        <w:rPr>
          <w:rStyle w:val="a6"/>
          <w:sz w:val="22"/>
        </w:rPr>
        <w:footnoteRef/>
      </w:r>
      <w:r w:rsidRPr="00413119">
        <w:rPr>
          <w:rFonts w:hint="eastAsia"/>
          <w:sz w:val="22"/>
        </w:rPr>
        <w:t xml:space="preserve"> </w:t>
      </w:r>
      <w:r w:rsidRPr="00413119">
        <w:rPr>
          <w:rFonts w:hint="eastAsia"/>
          <w:sz w:val="22"/>
        </w:rPr>
        <w:t>《十住毘婆沙論》卷</w:t>
      </w:r>
      <w:r w:rsidRPr="00413119">
        <w:rPr>
          <w:sz w:val="22"/>
        </w:rPr>
        <w:t>10</w:t>
      </w:r>
      <w:r w:rsidRPr="00413119">
        <w:rPr>
          <w:rFonts w:hint="eastAsia"/>
          <w:sz w:val="22"/>
        </w:rPr>
        <w:t>〈</w:t>
      </w:r>
      <w:r w:rsidRPr="00413119">
        <w:rPr>
          <w:sz w:val="22"/>
        </w:rPr>
        <w:t>22</w:t>
      </w:r>
      <w:r w:rsidRPr="00413119">
        <w:rPr>
          <w:rFonts w:hint="eastAsia"/>
          <w:sz w:val="22"/>
        </w:rPr>
        <w:t>四十不共法中難一切智人品〉</w:t>
      </w:r>
      <w:r w:rsidRPr="00413119">
        <w:rPr>
          <w:sz w:val="22"/>
        </w:rPr>
        <w:t>（</w:t>
      </w:r>
      <w:r w:rsidRPr="00413119">
        <w:rPr>
          <w:rFonts w:hint="eastAsia"/>
          <w:sz w:val="22"/>
        </w:rPr>
        <w:t>大正</w:t>
      </w:r>
      <w:r w:rsidRPr="00413119">
        <w:rPr>
          <w:sz w:val="22"/>
        </w:rPr>
        <w:t>26</w:t>
      </w:r>
      <w:r w:rsidRPr="00413119">
        <w:rPr>
          <w:rFonts w:hint="eastAsia"/>
          <w:sz w:val="22"/>
        </w:rPr>
        <w:t>，</w:t>
      </w:r>
      <w:smartTag w:uri="urn:schemas-microsoft-com:office:smarttags" w:element="chmetcnv">
        <w:smartTagPr>
          <w:attr w:name="UnitName" w:val="C"/>
          <w:attr w:name="SourceValue" w:val="74"/>
          <w:attr w:name="HasSpace" w:val="False"/>
          <w:attr w:name="Negative" w:val="False"/>
          <w:attr w:name="NumberType" w:val="1"/>
          <w:attr w:name="TCSC" w:val="0"/>
        </w:smartTagPr>
        <w:r w:rsidRPr="00413119">
          <w:rPr>
            <w:sz w:val="22"/>
          </w:rPr>
          <w:t>74c</w:t>
        </w:r>
      </w:smartTag>
      <w:r w:rsidRPr="00413119">
        <w:rPr>
          <w:sz w:val="22"/>
        </w:rPr>
        <w:t>1-4</w:t>
      </w:r>
      <w:r w:rsidRPr="00413119">
        <w:rPr>
          <w:sz w:val="22"/>
        </w:rPr>
        <w:t>）</w:t>
      </w:r>
      <w:r w:rsidRPr="00413119">
        <w:rPr>
          <w:rFonts w:hint="eastAsia"/>
          <w:sz w:val="22"/>
        </w:rPr>
        <w:t>：</w:t>
      </w:r>
    </w:p>
    <w:p w:rsidR="00471912" w:rsidRPr="00413119" w:rsidRDefault="00471912" w:rsidP="005E4C34">
      <w:pPr>
        <w:pStyle w:val="a3"/>
        <w:overflowPunct w:val="0"/>
        <w:ind w:leftChars="135" w:left="324"/>
        <w:jc w:val="both"/>
        <w:rPr>
          <w:sz w:val="22"/>
        </w:rPr>
      </w:pPr>
      <w:r w:rsidRPr="00413119">
        <w:rPr>
          <w:rFonts w:eastAsia="標楷體" w:hint="eastAsia"/>
          <w:sz w:val="22"/>
        </w:rPr>
        <w:t>佛入婆羅門聚落乞食，空鉢而出，不能豫知魔時轉諸人心，乃至不得一食。佛若知者，則不應入婆羅門聚落。是故知「佛不盡知未來事」。</w:t>
      </w:r>
    </w:p>
  </w:footnote>
  <w:footnote w:id="101">
    <w:p w:rsidR="00471912" w:rsidRPr="00413119" w:rsidRDefault="00471912" w:rsidP="00424CFC">
      <w:pPr>
        <w:pStyle w:val="a3"/>
        <w:overflowPunct w:val="0"/>
        <w:ind w:left="319" w:hangingChars="145" w:hanging="319"/>
        <w:jc w:val="both"/>
        <w:rPr>
          <w:sz w:val="22"/>
        </w:rPr>
      </w:pPr>
      <w:r w:rsidRPr="00413119">
        <w:rPr>
          <w:rStyle w:val="a6"/>
          <w:sz w:val="22"/>
          <w:szCs w:val="22"/>
        </w:rPr>
        <w:footnoteRef/>
      </w:r>
      <w:r w:rsidRPr="00413119">
        <w:rPr>
          <w:rFonts w:hint="eastAsia"/>
          <w:sz w:val="22"/>
          <w:szCs w:val="22"/>
        </w:rPr>
        <w:t xml:space="preserve"> </w:t>
      </w:r>
      <w:r w:rsidRPr="00413119">
        <w:rPr>
          <w:sz w:val="22"/>
          <w:szCs w:val="22"/>
        </w:rPr>
        <w:t>飲＝飯【宋】【元】【明】【宮】</w:t>
      </w:r>
      <w:r w:rsidRPr="00413119">
        <w:rPr>
          <w:rFonts w:hint="eastAsia"/>
          <w:sz w:val="22"/>
          <w:szCs w:val="22"/>
        </w:rPr>
        <w:t>。（大正</w:t>
      </w:r>
      <w:r w:rsidRPr="00413119">
        <w:rPr>
          <w:rFonts w:hint="eastAsia"/>
          <w:sz w:val="22"/>
          <w:szCs w:val="22"/>
        </w:rPr>
        <w:t>26</w:t>
      </w:r>
      <w:r w:rsidRPr="00413119">
        <w:rPr>
          <w:rFonts w:hint="eastAsia"/>
          <w:sz w:val="22"/>
          <w:szCs w:val="22"/>
        </w:rPr>
        <w:t>，</w:t>
      </w:r>
      <w:smartTag w:uri="urn:schemas-microsoft-com:office:smarttags" w:element="chmetcnv">
        <w:smartTagPr>
          <w:attr w:name="UnitName" w:val="a"/>
          <w:attr w:name="SourceValue" w:val="77"/>
          <w:attr w:name="HasSpace" w:val="False"/>
          <w:attr w:name="Negative" w:val="False"/>
          <w:attr w:name="NumberType" w:val="1"/>
          <w:attr w:name="TCSC" w:val="0"/>
        </w:smartTagPr>
        <w:r w:rsidRPr="00413119">
          <w:rPr>
            <w:sz w:val="22"/>
            <w:szCs w:val="22"/>
          </w:rPr>
          <w:t>7</w:t>
        </w:r>
        <w:r w:rsidRPr="00413119">
          <w:rPr>
            <w:rFonts w:hint="eastAsia"/>
            <w:sz w:val="22"/>
            <w:szCs w:val="22"/>
          </w:rPr>
          <w:t>7a</w:t>
        </w:r>
      </w:smartTag>
      <w:r w:rsidRPr="00413119">
        <w:rPr>
          <w:rFonts w:hint="eastAsia"/>
          <w:sz w:val="22"/>
          <w:szCs w:val="22"/>
        </w:rPr>
        <w:t>，</w:t>
      </w:r>
      <w:r w:rsidRPr="00413119">
        <w:rPr>
          <w:sz w:val="22"/>
          <w:szCs w:val="22"/>
        </w:rPr>
        <w:t>n</w:t>
      </w:r>
      <w:r w:rsidRPr="00413119">
        <w:rPr>
          <w:rFonts w:hint="eastAsia"/>
          <w:sz w:val="22"/>
          <w:szCs w:val="22"/>
        </w:rPr>
        <w:t>.2</w:t>
      </w:r>
      <w:r w:rsidRPr="00413119">
        <w:rPr>
          <w:rFonts w:hint="eastAsia"/>
          <w:sz w:val="22"/>
          <w:szCs w:val="22"/>
        </w:rPr>
        <w:t>）</w:t>
      </w:r>
    </w:p>
  </w:footnote>
  <w:footnote w:id="102">
    <w:p w:rsidR="00471912" w:rsidRPr="00413119" w:rsidRDefault="00471912" w:rsidP="00424CFC">
      <w:pPr>
        <w:pStyle w:val="a3"/>
        <w:overflowPunct w:val="0"/>
        <w:ind w:left="319" w:hangingChars="145" w:hanging="319"/>
        <w:jc w:val="both"/>
        <w:rPr>
          <w:sz w:val="22"/>
        </w:rPr>
      </w:pPr>
      <w:r w:rsidRPr="00413119">
        <w:rPr>
          <w:rStyle w:val="a6"/>
          <w:sz w:val="22"/>
        </w:rPr>
        <w:footnoteRef/>
      </w:r>
      <w:r w:rsidRPr="00413119">
        <w:rPr>
          <w:sz w:val="22"/>
        </w:rPr>
        <w:t xml:space="preserve"> </w:t>
      </w:r>
      <w:r w:rsidRPr="00413119">
        <w:rPr>
          <w:rFonts w:hint="eastAsia"/>
          <w:sz w:val="22"/>
        </w:rPr>
        <w:t>迎逆：猶迎接。</w:t>
      </w:r>
      <w:r w:rsidRPr="00413119">
        <w:rPr>
          <w:rFonts w:hint="eastAsia"/>
          <w:sz w:val="22"/>
          <w:szCs w:val="22"/>
        </w:rPr>
        <w:t>（《漢語大詞典》（十），</w:t>
      </w:r>
      <w:r w:rsidRPr="00413119">
        <w:rPr>
          <w:rFonts w:hint="eastAsia"/>
          <w:sz w:val="22"/>
          <w:szCs w:val="22"/>
        </w:rPr>
        <w:t>p.747</w:t>
      </w:r>
      <w:r w:rsidRPr="00413119">
        <w:rPr>
          <w:rFonts w:hint="eastAsia"/>
          <w:sz w:val="22"/>
          <w:szCs w:val="22"/>
        </w:rPr>
        <w:t>）</w:t>
      </w:r>
    </w:p>
  </w:footnote>
  <w:footnote w:id="103">
    <w:p w:rsidR="00471912" w:rsidRPr="00413119" w:rsidRDefault="00471912" w:rsidP="00424CFC">
      <w:pPr>
        <w:pStyle w:val="a3"/>
        <w:overflowPunct w:val="0"/>
        <w:ind w:left="319" w:hangingChars="145" w:hanging="319"/>
        <w:jc w:val="both"/>
        <w:rPr>
          <w:sz w:val="22"/>
        </w:rPr>
      </w:pPr>
      <w:r w:rsidRPr="00413119">
        <w:rPr>
          <w:rStyle w:val="a6"/>
          <w:sz w:val="22"/>
        </w:rPr>
        <w:footnoteRef/>
      </w:r>
      <w:r w:rsidRPr="00413119">
        <w:rPr>
          <w:sz w:val="22"/>
        </w:rPr>
        <w:t xml:space="preserve"> </w:t>
      </w:r>
      <w:r w:rsidRPr="00413119">
        <w:rPr>
          <w:rFonts w:hint="eastAsia"/>
          <w:sz w:val="22"/>
        </w:rPr>
        <w:t>趣：赴，前往。</w:t>
      </w:r>
      <w:r w:rsidRPr="00413119">
        <w:rPr>
          <w:rFonts w:hint="eastAsia"/>
          <w:sz w:val="22"/>
          <w:szCs w:val="22"/>
        </w:rPr>
        <w:t>（《漢語大詞典》（九），</w:t>
      </w:r>
      <w:r w:rsidRPr="00413119">
        <w:rPr>
          <w:rFonts w:hint="eastAsia"/>
          <w:sz w:val="22"/>
          <w:szCs w:val="22"/>
        </w:rPr>
        <w:t>p.1143</w:t>
      </w:r>
      <w:r w:rsidRPr="00413119">
        <w:rPr>
          <w:rFonts w:hint="eastAsia"/>
          <w:sz w:val="22"/>
          <w:szCs w:val="22"/>
        </w:rPr>
        <w:t>）</w:t>
      </w:r>
    </w:p>
  </w:footnote>
  <w:footnote w:id="104">
    <w:p w:rsidR="00471912" w:rsidRPr="00413119" w:rsidRDefault="00471912" w:rsidP="00424CFC">
      <w:pPr>
        <w:pStyle w:val="a3"/>
        <w:overflowPunct w:val="0"/>
        <w:ind w:left="319" w:hangingChars="145" w:hanging="319"/>
        <w:jc w:val="both"/>
        <w:rPr>
          <w:sz w:val="22"/>
        </w:rPr>
      </w:pPr>
      <w:r w:rsidRPr="00413119">
        <w:rPr>
          <w:rStyle w:val="a6"/>
          <w:sz w:val="22"/>
        </w:rPr>
        <w:footnoteRef/>
      </w:r>
      <w:r w:rsidRPr="00413119">
        <w:rPr>
          <w:rFonts w:hint="eastAsia"/>
          <w:sz w:val="22"/>
        </w:rPr>
        <w:t xml:space="preserve"> </w:t>
      </w:r>
      <w:r w:rsidRPr="00413119">
        <w:rPr>
          <w:rFonts w:hint="eastAsia"/>
          <w:sz w:val="22"/>
        </w:rPr>
        <w:t>《十住毘婆沙論》卷</w:t>
      </w:r>
      <w:r w:rsidRPr="00413119">
        <w:rPr>
          <w:rFonts w:hint="eastAsia"/>
          <w:sz w:val="22"/>
        </w:rPr>
        <w:t>10</w:t>
      </w:r>
      <w:r w:rsidRPr="00413119">
        <w:rPr>
          <w:rFonts w:hint="eastAsia"/>
          <w:sz w:val="22"/>
        </w:rPr>
        <w:t>〈</w:t>
      </w:r>
      <w:r w:rsidRPr="00413119">
        <w:rPr>
          <w:rFonts w:hint="eastAsia"/>
          <w:sz w:val="22"/>
        </w:rPr>
        <w:t>22</w:t>
      </w:r>
      <w:r w:rsidRPr="00413119">
        <w:rPr>
          <w:rFonts w:hint="eastAsia"/>
          <w:sz w:val="22"/>
        </w:rPr>
        <w:t>四十不共法中難一切智人品〉（大正</w:t>
      </w:r>
      <w:r w:rsidRPr="00413119">
        <w:rPr>
          <w:rFonts w:hint="eastAsia"/>
          <w:sz w:val="22"/>
        </w:rPr>
        <w:t>26</w:t>
      </w:r>
      <w:r w:rsidRPr="00413119">
        <w:rPr>
          <w:rFonts w:hint="eastAsia"/>
          <w:sz w:val="22"/>
        </w:rPr>
        <w:t>，</w:t>
      </w:r>
      <w:smartTag w:uri="urn:schemas-microsoft-com:office:smarttags" w:element="chmetcnv">
        <w:smartTagPr>
          <w:attr w:name="UnitName" w:val="C"/>
          <w:attr w:name="SourceValue" w:val="74"/>
          <w:attr w:name="HasSpace" w:val="False"/>
          <w:attr w:name="Negative" w:val="False"/>
          <w:attr w:name="NumberType" w:val="1"/>
          <w:attr w:name="TCSC" w:val="0"/>
        </w:smartTagPr>
        <w:r w:rsidRPr="00413119">
          <w:rPr>
            <w:rFonts w:hint="eastAsia"/>
            <w:sz w:val="22"/>
          </w:rPr>
          <w:t>74c</w:t>
        </w:r>
      </w:smartTag>
      <w:r w:rsidRPr="00413119">
        <w:rPr>
          <w:rFonts w:hint="eastAsia"/>
          <w:sz w:val="22"/>
        </w:rPr>
        <w:t>4-8</w:t>
      </w:r>
      <w:r w:rsidRPr="00413119">
        <w:rPr>
          <w:rFonts w:hint="eastAsia"/>
          <w:sz w:val="22"/>
        </w:rPr>
        <w:t>）：</w:t>
      </w:r>
    </w:p>
    <w:p w:rsidR="00471912" w:rsidRPr="00413119" w:rsidRDefault="00471912" w:rsidP="005E4C34">
      <w:pPr>
        <w:pStyle w:val="a3"/>
        <w:overflowPunct w:val="0"/>
        <w:ind w:leftChars="135" w:left="324"/>
        <w:jc w:val="both"/>
        <w:rPr>
          <w:sz w:val="22"/>
        </w:rPr>
      </w:pPr>
      <w:r w:rsidRPr="00413119">
        <w:rPr>
          <w:rFonts w:eastAsia="標楷體" w:hint="eastAsia"/>
          <w:sz w:val="22"/>
        </w:rPr>
        <w:t>阿闍世王欲害佛故放守財醉象，佛不知故，入王舍城乞食。若豫知者，則不應入城，是故不知未來事。不知未來事故，則非一切智人。</w:t>
      </w:r>
    </w:p>
  </w:footnote>
  <w:footnote w:id="105">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（佛故）－【宋】【元】【明】【宮】</w:t>
      </w:r>
      <w:r w:rsidRPr="00413119">
        <w:rPr>
          <w:rFonts w:hint="eastAsia"/>
          <w:sz w:val="22"/>
          <w:szCs w:val="22"/>
        </w:rPr>
        <w:t>。（大正</w:t>
      </w:r>
      <w:r w:rsidRPr="00413119">
        <w:rPr>
          <w:rFonts w:hint="eastAsia"/>
          <w:sz w:val="22"/>
          <w:szCs w:val="22"/>
        </w:rPr>
        <w:t>26</w:t>
      </w:r>
      <w:r w:rsidRPr="00413119">
        <w:rPr>
          <w:rFonts w:hint="eastAsia"/>
          <w:sz w:val="22"/>
          <w:szCs w:val="22"/>
        </w:rPr>
        <w:t>，</w:t>
      </w:r>
      <w:smartTag w:uri="urn:schemas-microsoft-com:office:smarttags" w:element="chmetcnv">
        <w:smartTagPr>
          <w:attr w:name="UnitName" w:val="a"/>
          <w:attr w:name="SourceValue" w:val="77"/>
          <w:attr w:name="HasSpace" w:val="False"/>
          <w:attr w:name="Negative" w:val="False"/>
          <w:attr w:name="NumberType" w:val="1"/>
          <w:attr w:name="TCSC" w:val="0"/>
        </w:smartTagPr>
        <w:r w:rsidRPr="00413119">
          <w:rPr>
            <w:sz w:val="22"/>
            <w:szCs w:val="22"/>
          </w:rPr>
          <w:t>7</w:t>
        </w:r>
        <w:r w:rsidRPr="00413119">
          <w:rPr>
            <w:rFonts w:hint="eastAsia"/>
            <w:sz w:val="22"/>
            <w:szCs w:val="22"/>
          </w:rPr>
          <w:t>7a</w:t>
        </w:r>
      </w:smartTag>
      <w:r w:rsidRPr="00413119">
        <w:rPr>
          <w:rFonts w:hint="eastAsia"/>
          <w:sz w:val="22"/>
          <w:szCs w:val="22"/>
        </w:rPr>
        <w:t>，</w:t>
      </w:r>
      <w:r w:rsidRPr="00413119">
        <w:rPr>
          <w:sz w:val="22"/>
          <w:szCs w:val="22"/>
        </w:rPr>
        <w:t>n</w:t>
      </w:r>
      <w:r w:rsidRPr="00413119">
        <w:rPr>
          <w:rFonts w:hint="eastAsia"/>
          <w:sz w:val="22"/>
          <w:szCs w:val="22"/>
        </w:rPr>
        <w:t>.03</w:t>
      </w:r>
      <w:r w:rsidRPr="00413119">
        <w:rPr>
          <w:rFonts w:hint="eastAsia"/>
          <w:sz w:val="22"/>
          <w:szCs w:val="22"/>
        </w:rPr>
        <w:t>）</w:t>
      </w:r>
    </w:p>
  </w:footnote>
  <w:footnote w:id="106">
    <w:p w:rsidR="00471912" w:rsidRPr="00413119" w:rsidRDefault="00471912" w:rsidP="00424CFC">
      <w:pPr>
        <w:pStyle w:val="a3"/>
        <w:overflowPunct w:val="0"/>
        <w:ind w:left="319" w:hangingChars="145" w:hanging="319"/>
        <w:jc w:val="both"/>
        <w:rPr>
          <w:sz w:val="22"/>
        </w:rPr>
      </w:pPr>
      <w:r w:rsidRPr="00413119">
        <w:rPr>
          <w:rStyle w:val="a6"/>
          <w:sz w:val="22"/>
        </w:rPr>
        <w:footnoteRef/>
      </w:r>
      <w:r w:rsidRPr="00413119">
        <w:rPr>
          <w:rFonts w:hint="eastAsia"/>
          <w:sz w:val="22"/>
        </w:rPr>
        <w:t xml:space="preserve"> </w:t>
      </w:r>
      <w:r w:rsidRPr="00413119">
        <w:rPr>
          <w:rFonts w:hint="eastAsia"/>
          <w:sz w:val="22"/>
        </w:rPr>
        <w:t>《十住毘婆沙論》卷</w:t>
      </w:r>
      <w:r w:rsidRPr="00413119">
        <w:rPr>
          <w:rFonts w:hint="eastAsia"/>
          <w:sz w:val="22"/>
        </w:rPr>
        <w:t>10</w:t>
      </w:r>
      <w:r w:rsidRPr="00413119">
        <w:rPr>
          <w:rFonts w:hint="eastAsia"/>
          <w:sz w:val="22"/>
        </w:rPr>
        <w:t>〈</w:t>
      </w:r>
      <w:r w:rsidRPr="00413119">
        <w:rPr>
          <w:rFonts w:hint="eastAsia"/>
          <w:sz w:val="22"/>
        </w:rPr>
        <w:t>22</w:t>
      </w:r>
      <w:r w:rsidRPr="00413119">
        <w:rPr>
          <w:rFonts w:hint="eastAsia"/>
          <w:sz w:val="22"/>
        </w:rPr>
        <w:t>四十不共法中難一切智人品〉（大正</w:t>
      </w:r>
      <w:r w:rsidRPr="00413119">
        <w:rPr>
          <w:rFonts w:hint="eastAsia"/>
          <w:sz w:val="22"/>
        </w:rPr>
        <w:t>26</w:t>
      </w:r>
      <w:r w:rsidRPr="00413119">
        <w:rPr>
          <w:rFonts w:hint="eastAsia"/>
          <w:sz w:val="22"/>
        </w:rPr>
        <w:t>，</w:t>
      </w:r>
      <w:r w:rsidRPr="00413119">
        <w:rPr>
          <w:rFonts w:hint="eastAsia"/>
          <w:sz w:val="22"/>
        </w:rPr>
        <w:t>74c8-12</w:t>
      </w:r>
      <w:r w:rsidRPr="00413119">
        <w:rPr>
          <w:rFonts w:hint="eastAsia"/>
          <w:sz w:val="22"/>
        </w:rPr>
        <w:t>）：</w:t>
      </w:r>
    </w:p>
    <w:p w:rsidR="00471912" w:rsidRPr="00413119" w:rsidRDefault="00471912" w:rsidP="005E4C34">
      <w:pPr>
        <w:pStyle w:val="a3"/>
        <w:overflowPunct w:val="0"/>
        <w:ind w:leftChars="135" w:left="324"/>
        <w:jc w:val="both"/>
        <w:rPr>
          <w:rFonts w:ascii="標楷體" w:eastAsia="標楷體" w:hAnsi="標楷體"/>
          <w:sz w:val="22"/>
        </w:rPr>
      </w:pPr>
      <w:r w:rsidRPr="00413119">
        <w:rPr>
          <w:rFonts w:ascii="標楷體" w:eastAsia="標楷體" w:hAnsi="標楷體" w:hint="eastAsia"/>
          <w:sz w:val="22"/>
        </w:rPr>
        <w:t>復次，佛不知惡涅達多請佛因緣，即受其請，將諸比丘詣</w:t>
      </w:r>
      <w:r w:rsidRPr="00413119">
        <w:rPr>
          <w:rFonts w:ascii="標楷體" w:eastAsia="標楷體" w:hAnsi="標楷體" w:hint="eastAsia"/>
          <w:b/>
          <w:sz w:val="22"/>
        </w:rPr>
        <w:t>韋羅闍國</w:t>
      </w:r>
      <w:r w:rsidRPr="00413119">
        <w:rPr>
          <w:rFonts w:ascii="標楷體" w:eastAsia="標楷體" w:hAnsi="標楷體" w:hint="eastAsia"/>
          <w:sz w:val="22"/>
        </w:rPr>
        <w:t>。是婆羅門忘先請故，使佛食馬麥。若佛豫知，則不應受請，三月食馬麥。是故知佛不知未來事，不知未來事故，則非一切智人。</w:t>
      </w:r>
    </w:p>
  </w:footnote>
  <w:footnote w:id="107">
    <w:p w:rsidR="00471912" w:rsidRPr="00413119" w:rsidRDefault="00471912" w:rsidP="00424CFC">
      <w:pPr>
        <w:pStyle w:val="a3"/>
        <w:overflowPunct w:val="0"/>
        <w:ind w:left="869" w:hangingChars="395" w:hanging="869"/>
        <w:jc w:val="both"/>
        <w:rPr>
          <w:sz w:val="22"/>
          <w:szCs w:val="22"/>
        </w:rPr>
      </w:pPr>
      <w:r w:rsidRPr="00413119">
        <w:rPr>
          <w:rStyle w:val="a6"/>
          <w:sz w:val="22"/>
        </w:rPr>
        <w:footnoteRef/>
      </w:r>
      <w:r w:rsidRPr="00413119">
        <w:rPr>
          <w:rFonts w:hint="eastAsia"/>
          <w:sz w:val="22"/>
          <w:szCs w:val="22"/>
        </w:rPr>
        <w:t xml:space="preserve"> </w:t>
      </w:r>
      <w:r w:rsidRPr="00413119">
        <w:rPr>
          <w:sz w:val="22"/>
          <w:szCs w:val="22"/>
        </w:rPr>
        <w:t>（</w:t>
      </w:r>
      <w:r w:rsidRPr="00413119">
        <w:rPr>
          <w:sz w:val="22"/>
          <w:szCs w:val="22"/>
        </w:rPr>
        <w:t>1</w:t>
      </w:r>
      <w:r w:rsidRPr="00413119">
        <w:rPr>
          <w:sz w:val="22"/>
          <w:szCs w:val="22"/>
        </w:rPr>
        <w:t>）</w:t>
      </w:r>
      <w:r w:rsidRPr="00413119">
        <w:rPr>
          <w:rFonts w:ascii="新細明體" w:hint="eastAsia"/>
          <w:sz w:val="22"/>
          <w:szCs w:val="22"/>
        </w:rPr>
        <w:t>參見</w:t>
      </w:r>
      <w:r w:rsidRPr="00413119">
        <w:rPr>
          <w:rFonts w:hint="eastAsia"/>
          <w:sz w:val="22"/>
          <w:szCs w:val="22"/>
        </w:rPr>
        <w:t>《中本起經》卷</w:t>
      </w:r>
      <w:r w:rsidRPr="00413119">
        <w:rPr>
          <w:rFonts w:hint="eastAsia"/>
          <w:sz w:val="22"/>
          <w:szCs w:val="22"/>
        </w:rPr>
        <w:t>2</w:t>
      </w:r>
      <w:r w:rsidRPr="00413119">
        <w:rPr>
          <w:rFonts w:hint="eastAsia"/>
          <w:sz w:val="22"/>
          <w:szCs w:val="22"/>
        </w:rPr>
        <w:t>〈</w:t>
      </w:r>
      <w:r w:rsidRPr="00413119">
        <w:rPr>
          <w:rFonts w:hint="eastAsia"/>
          <w:sz w:val="22"/>
          <w:szCs w:val="22"/>
        </w:rPr>
        <w:t>13</w:t>
      </w:r>
      <w:r w:rsidRPr="00413119">
        <w:rPr>
          <w:rFonts w:hint="eastAsia"/>
          <w:sz w:val="22"/>
          <w:szCs w:val="22"/>
        </w:rPr>
        <w:t>佛食馬麥品〉（大正</w:t>
      </w:r>
      <w:r w:rsidRPr="00413119">
        <w:rPr>
          <w:rFonts w:hint="eastAsia"/>
          <w:sz w:val="22"/>
          <w:szCs w:val="22"/>
        </w:rPr>
        <w:t>4</w:t>
      </w:r>
      <w:r w:rsidRPr="00413119">
        <w:rPr>
          <w:rFonts w:hint="eastAsia"/>
          <w:sz w:val="22"/>
          <w:szCs w:val="22"/>
        </w:rPr>
        <w:t>，</w:t>
      </w:r>
      <w:smartTag w:uri="urn:schemas-microsoft-com:office:smarttags" w:element="chmetcnv">
        <w:smartTagPr>
          <w:attr w:name="UnitName" w:val="C"/>
          <w:attr w:name="SourceValue" w:val="162"/>
          <w:attr w:name="HasSpace" w:val="False"/>
          <w:attr w:name="Negative" w:val="False"/>
          <w:attr w:name="NumberType" w:val="1"/>
          <w:attr w:name="TCSC" w:val="0"/>
        </w:smartTagPr>
        <w:r w:rsidRPr="00413119">
          <w:rPr>
            <w:rFonts w:hint="eastAsia"/>
            <w:sz w:val="22"/>
            <w:szCs w:val="22"/>
          </w:rPr>
          <w:t>162c</w:t>
        </w:r>
      </w:smartTag>
      <w:r w:rsidRPr="00413119">
        <w:rPr>
          <w:rFonts w:hint="eastAsia"/>
          <w:sz w:val="22"/>
          <w:szCs w:val="22"/>
        </w:rPr>
        <w:t>16</w:t>
      </w:r>
      <w:smartTag w:uri="urn:schemas-microsoft-com:office:smarttags" w:element="chmetcnv">
        <w:smartTagPr>
          <w:attr w:name="UnitName" w:val="a"/>
          <w:attr w:name="SourceValue" w:val="163"/>
          <w:attr w:name="HasSpace" w:val="False"/>
          <w:attr w:name="Negative" w:val="True"/>
          <w:attr w:name="NumberType" w:val="1"/>
          <w:attr w:name="TCSC" w:val="0"/>
        </w:smartTagPr>
        <w:r w:rsidRPr="00413119">
          <w:rPr>
            <w:rFonts w:hint="eastAsia"/>
            <w:sz w:val="22"/>
            <w:szCs w:val="22"/>
          </w:rPr>
          <w:t>-163a</w:t>
        </w:r>
      </w:smartTag>
      <w:r w:rsidRPr="00413119">
        <w:rPr>
          <w:rFonts w:hint="eastAsia"/>
          <w:sz w:val="22"/>
          <w:szCs w:val="22"/>
        </w:rPr>
        <w:t>21</w:t>
      </w:r>
      <w:r w:rsidRPr="00413119">
        <w:rPr>
          <w:rFonts w:hint="eastAsia"/>
          <w:sz w:val="22"/>
          <w:szCs w:val="22"/>
        </w:rPr>
        <w:t>），</w:t>
      </w:r>
      <w:r w:rsidRPr="00413119">
        <w:rPr>
          <w:rFonts w:ascii="新細明體" w:hint="eastAsia"/>
          <w:sz w:val="22"/>
          <w:szCs w:val="22"/>
        </w:rPr>
        <w:t>《大寶積經》卷</w:t>
      </w:r>
      <w:r w:rsidRPr="00413119">
        <w:rPr>
          <w:sz w:val="22"/>
          <w:szCs w:val="22"/>
        </w:rPr>
        <w:t>108</w:t>
      </w:r>
      <w:r w:rsidRPr="00413119">
        <w:rPr>
          <w:rFonts w:hint="eastAsia"/>
          <w:sz w:val="22"/>
          <w:szCs w:val="22"/>
        </w:rPr>
        <w:t>〈</w:t>
      </w:r>
      <w:r w:rsidRPr="00413119">
        <w:rPr>
          <w:rFonts w:hint="eastAsia"/>
          <w:sz w:val="22"/>
          <w:szCs w:val="22"/>
        </w:rPr>
        <w:t>38</w:t>
      </w:r>
      <w:r w:rsidRPr="00413119">
        <w:rPr>
          <w:rFonts w:hint="eastAsia"/>
          <w:sz w:val="22"/>
          <w:szCs w:val="22"/>
        </w:rPr>
        <w:t>大乘方便會〉</w:t>
      </w:r>
      <w:r w:rsidRPr="00413119">
        <w:rPr>
          <w:sz w:val="22"/>
          <w:szCs w:val="22"/>
        </w:rPr>
        <w:t>（大正</w:t>
      </w:r>
      <w:r w:rsidRPr="00413119">
        <w:rPr>
          <w:sz w:val="22"/>
          <w:szCs w:val="22"/>
        </w:rPr>
        <w:t>11</w:t>
      </w:r>
      <w:r w:rsidRPr="00413119">
        <w:rPr>
          <w:sz w:val="22"/>
          <w:szCs w:val="22"/>
        </w:rPr>
        <w:t>，</w:t>
      </w:r>
      <w:r w:rsidRPr="00413119">
        <w:rPr>
          <w:sz w:val="22"/>
          <w:szCs w:val="22"/>
        </w:rPr>
        <w:t>606b4-c23</w:t>
      </w:r>
      <w:r w:rsidRPr="00413119">
        <w:rPr>
          <w:sz w:val="22"/>
          <w:szCs w:val="22"/>
        </w:rPr>
        <w:t>）</w:t>
      </w:r>
      <w:r w:rsidRPr="00413119">
        <w:rPr>
          <w:rFonts w:hint="eastAsia"/>
          <w:sz w:val="22"/>
          <w:szCs w:val="22"/>
        </w:rPr>
        <w:t>，《根本說一切有部毘奈耶藥事》卷</w:t>
      </w:r>
      <w:r w:rsidRPr="00413119">
        <w:rPr>
          <w:rFonts w:hint="eastAsia"/>
          <w:sz w:val="22"/>
          <w:szCs w:val="22"/>
        </w:rPr>
        <w:t>18</w:t>
      </w:r>
      <w:r w:rsidRPr="00413119">
        <w:rPr>
          <w:rFonts w:hint="eastAsia"/>
          <w:sz w:val="22"/>
          <w:szCs w:val="22"/>
        </w:rPr>
        <w:t>（大正</w:t>
      </w:r>
      <w:r w:rsidRPr="00413119">
        <w:rPr>
          <w:rFonts w:hint="eastAsia"/>
          <w:sz w:val="22"/>
          <w:szCs w:val="22"/>
        </w:rPr>
        <w:t>24</w:t>
      </w:r>
      <w:r w:rsidRPr="00413119">
        <w:rPr>
          <w:rFonts w:hint="eastAsia"/>
          <w:sz w:val="22"/>
          <w:szCs w:val="22"/>
        </w:rPr>
        <w:t>，</w:t>
      </w:r>
      <w:smartTag w:uri="urn:schemas-microsoft-com:office:smarttags" w:element="chmetcnv">
        <w:smartTagPr>
          <w:attr w:name="UnitName" w:val="a"/>
          <w:attr w:name="SourceValue" w:val="96"/>
          <w:attr w:name="HasSpace" w:val="False"/>
          <w:attr w:name="Negative" w:val="False"/>
          <w:attr w:name="NumberType" w:val="1"/>
          <w:attr w:name="TCSC" w:val="0"/>
        </w:smartTagPr>
        <w:r w:rsidRPr="00413119">
          <w:rPr>
            <w:rFonts w:hint="eastAsia"/>
            <w:sz w:val="22"/>
            <w:szCs w:val="22"/>
          </w:rPr>
          <w:t>96a</w:t>
        </w:r>
      </w:smartTag>
      <w:r w:rsidRPr="00413119">
        <w:rPr>
          <w:rFonts w:hint="eastAsia"/>
          <w:sz w:val="22"/>
          <w:szCs w:val="22"/>
        </w:rPr>
        <w:t>12-b7</w:t>
      </w:r>
      <w:r w:rsidRPr="00413119">
        <w:rPr>
          <w:rFonts w:hint="eastAsia"/>
          <w:sz w:val="22"/>
          <w:szCs w:val="22"/>
        </w:rPr>
        <w:t>）；《大智度論》卷</w:t>
      </w:r>
      <w:r w:rsidRPr="00413119">
        <w:rPr>
          <w:rFonts w:hint="eastAsia"/>
          <w:sz w:val="22"/>
          <w:szCs w:val="22"/>
        </w:rPr>
        <w:t>9</w:t>
      </w:r>
      <w:r w:rsidRPr="00413119">
        <w:rPr>
          <w:rFonts w:hint="eastAsia"/>
          <w:sz w:val="22"/>
          <w:szCs w:val="22"/>
        </w:rPr>
        <w:t>〈</w:t>
      </w:r>
      <w:r w:rsidRPr="00413119">
        <w:rPr>
          <w:rFonts w:hint="eastAsia"/>
          <w:sz w:val="22"/>
          <w:szCs w:val="22"/>
        </w:rPr>
        <w:t>1</w:t>
      </w:r>
      <w:r w:rsidRPr="00413119">
        <w:rPr>
          <w:rFonts w:hint="eastAsia"/>
          <w:sz w:val="22"/>
          <w:szCs w:val="22"/>
        </w:rPr>
        <w:t>序品〉（大正</w:t>
      </w:r>
      <w:r w:rsidRPr="00413119">
        <w:rPr>
          <w:rFonts w:hint="eastAsia"/>
          <w:sz w:val="22"/>
          <w:szCs w:val="22"/>
        </w:rPr>
        <w:t>25</w:t>
      </w:r>
      <w:r w:rsidRPr="00413119">
        <w:rPr>
          <w:rFonts w:hint="eastAsia"/>
          <w:sz w:val="22"/>
          <w:szCs w:val="22"/>
        </w:rPr>
        <w:t>，</w:t>
      </w:r>
      <w:r w:rsidRPr="00413119">
        <w:rPr>
          <w:rFonts w:hint="eastAsia"/>
          <w:sz w:val="22"/>
          <w:szCs w:val="22"/>
        </w:rPr>
        <w:t>121c13-14</w:t>
      </w:r>
      <w:r w:rsidRPr="00413119">
        <w:rPr>
          <w:rFonts w:hint="eastAsia"/>
          <w:sz w:val="22"/>
          <w:szCs w:val="22"/>
        </w:rPr>
        <w:t>）；《大智度論》卷</w:t>
      </w:r>
      <w:r w:rsidRPr="00413119">
        <w:rPr>
          <w:rFonts w:hint="eastAsia"/>
          <w:sz w:val="22"/>
          <w:szCs w:val="22"/>
        </w:rPr>
        <w:t>27</w:t>
      </w:r>
      <w:r w:rsidRPr="00413119">
        <w:rPr>
          <w:rFonts w:hint="eastAsia"/>
          <w:sz w:val="22"/>
          <w:szCs w:val="22"/>
        </w:rPr>
        <w:t>〈</w:t>
      </w:r>
      <w:r w:rsidRPr="00413119">
        <w:rPr>
          <w:rFonts w:hint="eastAsia"/>
          <w:sz w:val="22"/>
          <w:szCs w:val="22"/>
        </w:rPr>
        <w:t>1</w:t>
      </w:r>
      <w:r w:rsidRPr="00413119">
        <w:rPr>
          <w:rFonts w:hint="eastAsia"/>
          <w:sz w:val="22"/>
          <w:szCs w:val="22"/>
        </w:rPr>
        <w:t>序品〉（大正</w:t>
      </w:r>
      <w:r w:rsidRPr="00413119">
        <w:rPr>
          <w:rFonts w:hint="eastAsia"/>
          <w:sz w:val="22"/>
          <w:szCs w:val="22"/>
        </w:rPr>
        <w:t>25</w:t>
      </w:r>
      <w:r w:rsidRPr="00413119">
        <w:rPr>
          <w:rFonts w:hint="eastAsia"/>
          <w:sz w:val="22"/>
          <w:szCs w:val="22"/>
        </w:rPr>
        <w:t>，</w:t>
      </w:r>
      <w:r w:rsidRPr="00413119">
        <w:rPr>
          <w:rFonts w:hint="eastAsia"/>
          <w:sz w:val="22"/>
          <w:szCs w:val="22"/>
        </w:rPr>
        <w:t>261a9</w:t>
      </w:r>
      <w:r w:rsidRPr="00413119">
        <w:rPr>
          <w:rFonts w:hint="eastAsia"/>
          <w:sz w:val="22"/>
          <w:szCs w:val="22"/>
        </w:rPr>
        <w:t>），《大智度論》卷</w:t>
      </w:r>
      <w:r w:rsidRPr="00413119">
        <w:rPr>
          <w:rFonts w:hint="eastAsia"/>
          <w:sz w:val="22"/>
          <w:szCs w:val="22"/>
        </w:rPr>
        <w:t>38</w:t>
      </w:r>
      <w:r w:rsidRPr="00413119">
        <w:rPr>
          <w:rFonts w:hint="eastAsia"/>
          <w:sz w:val="22"/>
          <w:szCs w:val="22"/>
        </w:rPr>
        <w:t>〈</w:t>
      </w:r>
      <w:r w:rsidRPr="00413119">
        <w:rPr>
          <w:rFonts w:hint="eastAsia"/>
          <w:sz w:val="22"/>
          <w:szCs w:val="22"/>
        </w:rPr>
        <w:t>4</w:t>
      </w:r>
      <w:r w:rsidRPr="00413119">
        <w:rPr>
          <w:rFonts w:hint="eastAsia"/>
          <w:sz w:val="22"/>
          <w:szCs w:val="22"/>
        </w:rPr>
        <w:t>往生品〉（大正</w:t>
      </w:r>
      <w:r w:rsidRPr="00413119">
        <w:rPr>
          <w:rFonts w:hint="eastAsia"/>
          <w:sz w:val="22"/>
          <w:szCs w:val="22"/>
        </w:rPr>
        <w:t>25</w:t>
      </w:r>
      <w:r w:rsidRPr="00413119">
        <w:rPr>
          <w:rFonts w:hint="eastAsia"/>
          <w:sz w:val="22"/>
          <w:szCs w:val="22"/>
        </w:rPr>
        <w:t>，</w:t>
      </w:r>
      <w:r w:rsidRPr="00413119">
        <w:rPr>
          <w:rFonts w:hint="eastAsia"/>
          <w:sz w:val="22"/>
          <w:szCs w:val="22"/>
        </w:rPr>
        <w:t>341b17-21</w:t>
      </w:r>
      <w:r w:rsidRPr="00413119">
        <w:rPr>
          <w:rFonts w:hint="eastAsia"/>
          <w:sz w:val="22"/>
          <w:szCs w:val="22"/>
        </w:rPr>
        <w:t>）。</w:t>
      </w:r>
    </w:p>
    <w:p w:rsidR="00471912" w:rsidRPr="00413119" w:rsidRDefault="00471912" w:rsidP="00424CFC">
      <w:pPr>
        <w:pStyle w:val="a3"/>
        <w:overflowPunct w:val="0"/>
        <w:ind w:leftChars="135" w:left="863" w:hangingChars="245" w:hanging="539"/>
        <w:jc w:val="both"/>
        <w:rPr>
          <w:sz w:val="22"/>
          <w:szCs w:val="22"/>
        </w:rPr>
      </w:pPr>
      <w:r w:rsidRPr="00413119">
        <w:rPr>
          <w:sz w:val="22"/>
          <w:szCs w:val="22"/>
        </w:rPr>
        <w:t>（</w:t>
      </w:r>
      <w:r w:rsidRPr="00413119">
        <w:rPr>
          <w:rFonts w:hint="eastAsia"/>
          <w:sz w:val="22"/>
          <w:szCs w:val="22"/>
        </w:rPr>
        <w:t>2</w:t>
      </w:r>
      <w:r w:rsidRPr="00413119">
        <w:rPr>
          <w:sz w:val="22"/>
          <w:szCs w:val="22"/>
        </w:rPr>
        <w:t>）</w:t>
      </w:r>
      <w:r w:rsidRPr="00413119">
        <w:rPr>
          <w:rFonts w:hint="eastAsia"/>
          <w:sz w:val="22"/>
          <w:szCs w:val="22"/>
        </w:rPr>
        <w:t>印順法師，《原始佛教聖典之集成》，</w:t>
      </w:r>
      <w:r w:rsidRPr="00413119">
        <w:rPr>
          <w:rFonts w:hint="eastAsia"/>
          <w:sz w:val="22"/>
          <w:szCs w:val="22"/>
        </w:rPr>
        <w:t>pp.</w:t>
      </w:r>
      <w:r w:rsidRPr="00413119">
        <w:rPr>
          <w:sz w:val="22"/>
          <w:szCs w:val="22"/>
        </w:rPr>
        <w:t>202-205</w:t>
      </w:r>
      <w:r w:rsidRPr="00413119">
        <w:rPr>
          <w:rFonts w:hint="eastAsia"/>
          <w:sz w:val="22"/>
          <w:szCs w:val="22"/>
        </w:rPr>
        <w:t>。</w:t>
      </w:r>
    </w:p>
  </w:footnote>
  <w:footnote w:id="108">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洹＝涅【宮】</w:t>
      </w:r>
      <w:r w:rsidRPr="00413119">
        <w:rPr>
          <w:rFonts w:hint="eastAsia"/>
          <w:sz w:val="22"/>
          <w:szCs w:val="22"/>
        </w:rPr>
        <w:t>。（大正</w:t>
      </w:r>
      <w:r w:rsidRPr="00413119">
        <w:rPr>
          <w:rFonts w:hint="eastAsia"/>
          <w:sz w:val="22"/>
          <w:szCs w:val="22"/>
        </w:rPr>
        <w:t>26</w:t>
      </w:r>
      <w:r w:rsidRPr="00413119">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77"/>
          <w:attr w:name="UnitName" w:val="a"/>
        </w:smartTagPr>
        <w:r w:rsidRPr="00413119">
          <w:rPr>
            <w:sz w:val="22"/>
            <w:szCs w:val="22"/>
          </w:rPr>
          <w:t>7</w:t>
        </w:r>
        <w:r w:rsidRPr="00413119">
          <w:rPr>
            <w:rFonts w:hint="eastAsia"/>
            <w:sz w:val="22"/>
            <w:szCs w:val="22"/>
          </w:rPr>
          <w:t>7a</w:t>
        </w:r>
      </w:smartTag>
      <w:r w:rsidRPr="00413119">
        <w:rPr>
          <w:rFonts w:hint="eastAsia"/>
          <w:sz w:val="22"/>
          <w:szCs w:val="22"/>
        </w:rPr>
        <w:t>，</w:t>
      </w:r>
      <w:r w:rsidRPr="00413119">
        <w:rPr>
          <w:sz w:val="22"/>
          <w:szCs w:val="22"/>
        </w:rPr>
        <w:t>n</w:t>
      </w:r>
      <w:r w:rsidRPr="00413119">
        <w:rPr>
          <w:rFonts w:hint="eastAsia"/>
          <w:sz w:val="22"/>
          <w:szCs w:val="22"/>
        </w:rPr>
        <w:t>.04</w:t>
      </w:r>
      <w:r w:rsidRPr="00413119">
        <w:rPr>
          <w:rFonts w:hint="eastAsia"/>
          <w:sz w:val="22"/>
          <w:szCs w:val="22"/>
        </w:rPr>
        <w:t>）</w:t>
      </w:r>
    </w:p>
  </w:footnote>
  <w:footnote w:id="109">
    <w:p w:rsidR="00471912" w:rsidRPr="00413119" w:rsidRDefault="00471912" w:rsidP="00424CFC">
      <w:pPr>
        <w:pStyle w:val="a3"/>
        <w:overflowPunct w:val="0"/>
        <w:ind w:left="319" w:hangingChars="145" w:hanging="319"/>
        <w:jc w:val="both"/>
        <w:rPr>
          <w:sz w:val="22"/>
        </w:rPr>
      </w:pPr>
      <w:r w:rsidRPr="00413119">
        <w:rPr>
          <w:rStyle w:val="a6"/>
          <w:sz w:val="22"/>
        </w:rPr>
        <w:footnoteRef/>
      </w:r>
      <w:r w:rsidRPr="00413119">
        <w:rPr>
          <w:rFonts w:hint="eastAsia"/>
          <w:sz w:val="22"/>
        </w:rPr>
        <w:t xml:space="preserve"> </w:t>
      </w:r>
      <w:r w:rsidRPr="00413119">
        <w:rPr>
          <w:rFonts w:hint="eastAsia"/>
          <w:sz w:val="22"/>
        </w:rPr>
        <w:t>《十住毘婆沙論》卷</w:t>
      </w:r>
      <w:r w:rsidRPr="00413119">
        <w:rPr>
          <w:rFonts w:hint="eastAsia"/>
          <w:sz w:val="22"/>
        </w:rPr>
        <w:t>10</w:t>
      </w:r>
      <w:r w:rsidRPr="00413119">
        <w:rPr>
          <w:rFonts w:hint="eastAsia"/>
          <w:sz w:val="22"/>
        </w:rPr>
        <w:t>〈</w:t>
      </w:r>
      <w:r w:rsidRPr="00413119">
        <w:rPr>
          <w:rFonts w:hint="eastAsia"/>
          <w:sz w:val="22"/>
        </w:rPr>
        <w:t>22</w:t>
      </w:r>
      <w:r w:rsidRPr="00413119">
        <w:rPr>
          <w:rFonts w:hint="eastAsia"/>
          <w:sz w:val="22"/>
        </w:rPr>
        <w:t>四十不共法中難一切智人品〉（大正</w:t>
      </w:r>
      <w:r w:rsidRPr="00413119">
        <w:rPr>
          <w:rFonts w:hint="eastAsia"/>
          <w:sz w:val="22"/>
        </w:rPr>
        <w:t>26</w:t>
      </w:r>
      <w:r w:rsidRPr="00413119">
        <w:rPr>
          <w:rFonts w:hint="eastAsia"/>
          <w:sz w:val="22"/>
        </w:rPr>
        <w:t>，</w:t>
      </w:r>
      <w:r w:rsidRPr="00413119">
        <w:rPr>
          <w:rFonts w:hint="eastAsia"/>
          <w:sz w:val="22"/>
        </w:rPr>
        <w:t>74c12-16</w:t>
      </w:r>
      <w:r w:rsidRPr="00413119">
        <w:rPr>
          <w:rFonts w:hint="eastAsia"/>
          <w:sz w:val="22"/>
        </w:rPr>
        <w:t>）：</w:t>
      </w:r>
    </w:p>
    <w:p w:rsidR="00471912" w:rsidRPr="00413119" w:rsidRDefault="00471912" w:rsidP="005E4C34">
      <w:pPr>
        <w:pStyle w:val="a3"/>
        <w:overflowPunct w:val="0"/>
        <w:ind w:leftChars="135" w:left="324"/>
        <w:jc w:val="both"/>
        <w:rPr>
          <w:rFonts w:ascii="標楷體" w:eastAsia="標楷體" w:hAnsi="標楷體"/>
          <w:sz w:val="22"/>
        </w:rPr>
      </w:pPr>
      <w:r w:rsidRPr="00413119">
        <w:rPr>
          <w:rFonts w:ascii="標楷體" w:eastAsia="標楷體" w:hAnsi="標楷體" w:hint="eastAsia"/>
          <w:sz w:val="22"/>
        </w:rPr>
        <w:t>復次，佛受須涅叉多羅為弟子故，則不知未來事。是人惡心堅牢、難化、不信佛語。佛若知者，云何受為弟子？受為弟子故，則不知未來事，不知未來事故，則非一切智人。</w:t>
      </w:r>
    </w:p>
  </w:footnote>
  <w:footnote w:id="110">
    <w:p w:rsidR="00471912" w:rsidRPr="00413119" w:rsidRDefault="00471912" w:rsidP="00424CFC">
      <w:pPr>
        <w:pStyle w:val="a3"/>
        <w:overflowPunct w:val="0"/>
        <w:ind w:left="319" w:hangingChars="145" w:hanging="319"/>
        <w:jc w:val="both"/>
        <w:rPr>
          <w:sz w:val="22"/>
        </w:rPr>
      </w:pPr>
      <w:r w:rsidRPr="00413119">
        <w:rPr>
          <w:rStyle w:val="a6"/>
          <w:sz w:val="22"/>
        </w:rPr>
        <w:footnoteRef/>
      </w:r>
      <w:r w:rsidRPr="00413119">
        <w:rPr>
          <w:rFonts w:hint="eastAsia"/>
          <w:sz w:val="22"/>
        </w:rPr>
        <w:t xml:space="preserve"> </w:t>
      </w:r>
      <w:r w:rsidRPr="00413119">
        <w:rPr>
          <w:rFonts w:hint="eastAsia"/>
          <w:sz w:val="22"/>
        </w:rPr>
        <w:t>《十住毘婆沙論》卷</w:t>
      </w:r>
      <w:r w:rsidRPr="00413119">
        <w:rPr>
          <w:rFonts w:hint="eastAsia"/>
          <w:sz w:val="22"/>
        </w:rPr>
        <w:t>11</w:t>
      </w:r>
      <w:r w:rsidRPr="00413119">
        <w:rPr>
          <w:rFonts w:hint="eastAsia"/>
          <w:sz w:val="22"/>
        </w:rPr>
        <w:t>〈</w:t>
      </w:r>
      <w:r w:rsidRPr="00413119">
        <w:rPr>
          <w:rFonts w:hint="eastAsia"/>
          <w:sz w:val="22"/>
        </w:rPr>
        <w:t>23</w:t>
      </w:r>
      <w:r w:rsidRPr="00413119">
        <w:rPr>
          <w:rFonts w:hint="eastAsia"/>
          <w:sz w:val="22"/>
        </w:rPr>
        <w:t>四十不共法中善知不定品〉（大正</w:t>
      </w:r>
      <w:r w:rsidRPr="00413119">
        <w:rPr>
          <w:rFonts w:hint="eastAsia"/>
          <w:sz w:val="22"/>
        </w:rPr>
        <w:t>26</w:t>
      </w:r>
      <w:r w:rsidRPr="00413119">
        <w:rPr>
          <w:rFonts w:hint="eastAsia"/>
          <w:sz w:val="22"/>
        </w:rPr>
        <w:t>，</w:t>
      </w:r>
      <w:smartTag w:uri="urn:schemas-microsoft-com:office:smarttags" w:element="chmetcnv">
        <w:smartTagPr>
          <w:attr w:name="TCSC" w:val="0"/>
          <w:attr w:name="NumberType" w:val="1"/>
          <w:attr w:name="Negative" w:val="False"/>
          <w:attr w:name="HasSpace" w:val="False"/>
          <w:attr w:name="SourceValue" w:val="82"/>
          <w:attr w:name="UnitName" w:val="a"/>
        </w:smartTagPr>
        <w:r w:rsidRPr="00413119">
          <w:rPr>
            <w:rFonts w:hint="eastAsia"/>
            <w:sz w:val="22"/>
          </w:rPr>
          <w:t>82a</w:t>
        </w:r>
      </w:smartTag>
      <w:r w:rsidRPr="00413119">
        <w:rPr>
          <w:rFonts w:hint="eastAsia"/>
          <w:sz w:val="22"/>
        </w:rPr>
        <w:t>1-4</w:t>
      </w:r>
      <w:r w:rsidRPr="00413119">
        <w:rPr>
          <w:rFonts w:hint="eastAsia"/>
          <w:sz w:val="22"/>
        </w:rPr>
        <w:t>）：</w:t>
      </w:r>
    </w:p>
    <w:p w:rsidR="00471912" w:rsidRPr="00413119" w:rsidRDefault="00471912" w:rsidP="005E4C34">
      <w:pPr>
        <w:pStyle w:val="a3"/>
        <w:overflowPunct w:val="0"/>
        <w:ind w:leftChars="135" w:left="324"/>
        <w:jc w:val="both"/>
        <w:rPr>
          <w:sz w:val="22"/>
        </w:rPr>
      </w:pPr>
      <w:r w:rsidRPr="00413119">
        <w:rPr>
          <w:rFonts w:eastAsia="標楷體" w:hint="eastAsia"/>
          <w:sz w:val="22"/>
        </w:rPr>
        <w:t>四不</w:t>
      </w:r>
      <w:r w:rsidRPr="00413119">
        <w:rPr>
          <w:rFonts w:ascii="標楷體" w:eastAsia="標楷體" w:hAnsi="標楷體" w:hint="eastAsia"/>
          <w:sz w:val="22"/>
        </w:rPr>
        <w:t>守護</w:t>
      </w:r>
      <w:r w:rsidRPr="00413119">
        <w:rPr>
          <w:rFonts w:eastAsia="標楷體" w:hint="eastAsia"/>
          <w:sz w:val="22"/>
        </w:rPr>
        <w:t>法者，諸佛</w:t>
      </w:r>
      <w:r w:rsidRPr="00413119">
        <w:rPr>
          <w:rFonts w:eastAsia="標楷體" w:hint="eastAsia"/>
          <w:b/>
          <w:sz w:val="22"/>
        </w:rPr>
        <w:t>不守護身業、不護口業、不護意業、不護資生</w:t>
      </w:r>
      <w:r w:rsidRPr="00413119">
        <w:rPr>
          <w:rFonts w:eastAsia="標楷體" w:hint="eastAsia"/>
          <w:sz w:val="22"/>
        </w:rPr>
        <w:t>。何以故是四事於他不護？</w:t>
      </w:r>
      <w:r w:rsidRPr="00413119">
        <w:rPr>
          <w:rFonts w:eastAsia="標楷體" w:hint="eastAsia"/>
          <w:b/>
          <w:sz w:val="22"/>
        </w:rPr>
        <w:t>不作是念：「我身、口、意、命，恐他人知。」</w:t>
      </w:r>
    </w:p>
  </w:footnote>
  <w:footnote w:id="111">
    <w:p w:rsidR="00471912" w:rsidRPr="00413119" w:rsidRDefault="00471912" w:rsidP="00424CFC">
      <w:pPr>
        <w:pStyle w:val="a3"/>
        <w:overflowPunct w:val="0"/>
        <w:ind w:left="319" w:hangingChars="145" w:hanging="319"/>
        <w:jc w:val="both"/>
        <w:rPr>
          <w:sz w:val="22"/>
        </w:rPr>
      </w:pPr>
      <w:r w:rsidRPr="00413119">
        <w:rPr>
          <w:rStyle w:val="a6"/>
          <w:sz w:val="22"/>
        </w:rPr>
        <w:footnoteRef/>
      </w:r>
      <w:r w:rsidRPr="00413119">
        <w:rPr>
          <w:rFonts w:hint="eastAsia"/>
          <w:sz w:val="22"/>
        </w:rPr>
        <w:t xml:space="preserve"> </w:t>
      </w:r>
      <w:r w:rsidRPr="00413119">
        <w:rPr>
          <w:rFonts w:hint="eastAsia"/>
          <w:sz w:val="22"/>
        </w:rPr>
        <w:t>《十住毘婆沙論》卷</w:t>
      </w:r>
      <w:r w:rsidRPr="00413119">
        <w:rPr>
          <w:rFonts w:hint="eastAsia"/>
          <w:sz w:val="22"/>
        </w:rPr>
        <w:t>10</w:t>
      </w:r>
      <w:r w:rsidRPr="00413119">
        <w:rPr>
          <w:rFonts w:hint="eastAsia"/>
          <w:sz w:val="22"/>
        </w:rPr>
        <w:t>〈</w:t>
      </w:r>
      <w:r w:rsidRPr="00413119">
        <w:rPr>
          <w:rFonts w:hint="eastAsia"/>
          <w:sz w:val="22"/>
        </w:rPr>
        <w:t>22</w:t>
      </w:r>
      <w:r w:rsidRPr="00413119">
        <w:rPr>
          <w:rFonts w:hint="eastAsia"/>
          <w:sz w:val="22"/>
        </w:rPr>
        <w:t>四十不共法中難一切智人品〉（大正</w:t>
      </w:r>
      <w:r w:rsidRPr="00413119">
        <w:rPr>
          <w:rFonts w:hint="eastAsia"/>
          <w:sz w:val="22"/>
        </w:rPr>
        <w:t>26</w:t>
      </w:r>
      <w:r w:rsidRPr="00413119">
        <w:rPr>
          <w:rFonts w:hint="eastAsia"/>
          <w:sz w:val="22"/>
        </w:rPr>
        <w:t>，</w:t>
      </w:r>
      <w:r w:rsidRPr="00413119">
        <w:rPr>
          <w:rFonts w:hint="eastAsia"/>
          <w:sz w:val="22"/>
        </w:rPr>
        <w:t>74c16-20</w:t>
      </w:r>
      <w:r w:rsidRPr="00413119">
        <w:rPr>
          <w:rFonts w:hint="eastAsia"/>
          <w:sz w:val="22"/>
        </w:rPr>
        <w:t>）：</w:t>
      </w:r>
    </w:p>
    <w:p w:rsidR="00471912" w:rsidRPr="00413119" w:rsidRDefault="00471912" w:rsidP="005E4C34">
      <w:pPr>
        <w:pStyle w:val="a3"/>
        <w:overflowPunct w:val="0"/>
        <w:ind w:leftChars="135" w:left="324"/>
        <w:jc w:val="both"/>
        <w:rPr>
          <w:rFonts w:ascii="標楷體" w:eastAsia="標楷體" w:hAnsi="標楷體"/>
          <w:sz w:val="22"/>
        </w:rPr>
      </w:pPr>
      <w:r w:rsidRPr="00413119">
        <w:rPr>
          <w:rFonts w:ascii="標楷體" w:eastAsia="標楷體" w:hAnsi="標楷體" w:hint="eastAsia"/>
          <w:sz w:val="22"/>
        </w:rPr>
        <w:t>復次，若佛是一切智人，則應防護未有犯罪者，當為結戒。以先不知結戒因緣，有作罪已，方乃結戒，則不知未來事，不知未來事故，則非一切智人。</w:t>
      </w:r>
    </w:p>
  </w:footnote>
  <w:footnote w:id="112">
    <w:p w:rsidR="00471912" w:rsidRPr="00413119" w:rsidRDefault="00471912" w:rsidP="00424CFC">
      <w:pPr>
        <w:pStyle w:val="a3"/>
        <w:overflowPunct w:val="0"/>
        <w:ind w:left="869" w:hangingChars="395" w:hanging="869"/>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w:t>
      </w:r>
      <w:r w:rsidRPr="00413119">
        <w:rPr>
          <w:rFonts w:hint="eastAsia"/>
          <w:sz w:val="22"/>
          <w:szCs w:val="22"/>
        </w:rPr>
        <w:t>1</w:t>
      </w:r>
      <w:r w:rsidRPr="00413119">
        <w:rPr>
          <w:rFonts w:hint="eastAsia"/>
          <w:sz w:val="22"/>
          <w:szCs w:val="22"/>
        </w:rPr>
        <w:t>）《法句經》卷</w:t>
      </w:r>
      <w:r w:rsidRPr="00413119">
        <w:rPr>
          <w:rFonts w:hint="eastAsia"/>
          <w:sz w:val="22"/>
          <w:szCs w:val="22"/>
        </w:rPr>
        <w:t>2</w:t>
      </w:r>
      <w:r w:rsidRPr="00413119">
        <w:rPr>
          <w:rFonts w:hint="eastAsia"/>
          <w:sz w:val="22"/>
          <w:szCs w:val="22"/>
        </w:rPr>
        <w:t>〈</w:t>
      </w:r>
      <w:r w:rsidRPr="00413119">
        <w:rPr>
          <w:rFonts w:hint="eastAsia"/>
          <w:sz w:val="22"/>
          <w:szCs w:val="22"/>
        </w:rPr>
        <w:t>22</w:t>
      </w:r>
      <w:r w:rsidRPr="00413119">
        <w:rPr>
          <w:rFonts w:hint="eastAsia"/>
          <w:sz w:val="22"/>
          <w:szCs w:val="22"/>
        </w:rPr>
        <w:t>述佛品〉（大正</w:t>
      </w:r>
      <w:r w:rsidRPr="00413119">
        <w:rPr>
          <w:rFonts w:hint="eastAsia"/>
          <w:sz w:val="22"/>
          <w:szCs w:val="22"/>
        </w:rPr>
        <w:t>4</w:t>
      </w:r>
      <w:r w:rsidRPr="00413119">
        <w:rPr>
          <w:rFonts w:hint="eastAsia"/>
          <w:sz w:val="22"/>
          <w:szCs w:val="22"/>
        </w:rPr>
        <w:t>，</w:t>
      </w:r>
      <w:r w:rsidRPr="00413119">
        <w:rPr>
          <w:rFonts w:hint="eastAsia"/>
          <w:sz w:val="22"/>
          <w:szCs w:val="22"/>
        </w:rPr>
        <w:t>567b1-2</w:t>
      </w:r>
      <w:r w:rsidRPr="00413119">
        <w:rPr>
          <w:rFonts w:hint="eastAsia"/>
          <w:sz w:val="22"/>
          <w:szCs w:val="22"/>
        </w:rPr>
        <w:t>）：</w:t>
      </w:r>
    </w:p>
    <w:p w:rsidR="00471912" w:rsidRPr="00413119" w:rsidRDefault="00471912" w:rsidP="006E0087">
      <w:pPr>
        <w:pStyle w:val="a3"/>
        <w:overflowPunct w:val="0"/>
        <w:ind w:leftChars="365" w:left="876"/>
        <w:jc w:val="both"/>
        <w:rPr>
          <w:rFonts w:ascii="標楷體" w:eastAsia="標楷體" w:hAnsi="標楷體"/>
          <w:sz w:val="22"/>
          <w:szCs w:val="22"/>
        </w:rPr>
      </w:pPr>
      <w:r w:rsidRPr="00413119">
        <w:rPr>
          <w:rFonts w:ascii="標楷體" w:eastAsia="標楷體" w:hAnsi="標楷體" w:hint="eastAsia"/>
          <w:sz w:val="22"/>
          <w:szCs w:val="22"/>
        </w:rPr>
        <w:t>諸惡莫作，諸善奉行，自淨其意，是諸佛教。</w:t>
      </w:r>
    </w:p>
    <w:p w:rsidR="00471912" w:rsidRPr="00413119" w:rsidRDefault="00471912" w:rsidP="00424CFC">
      <w:pPr>
        <w:pStyle w:val="a3"/>
        <w:overflowPunct w:val="0"/>
        <w:ind w:leftChars="135" w:left="863" w:hangingChars="245" w:hanging="539"/>
        <w:jc w:val="both"/>
        <w:rPr>
          <w:sz w:val="22"/>
          <w:szCs w:val="22"/>
        </w:rPr>
      </w:pPr>
      <w:r w:rsidRPr="00413119">
        <w:rPr>
          <w:sz w:val="22"/>
          <w:szCs w:val="22"/>
        </w:rPr>
        <w:t>（</w:t>
      </w:r>
      <w:r w:rsidRPr="00413119">
        <w:rPr>
          <w:rFonts w:hint="eastAsia"/>
          <w:sz w:val="22"/>
          <w:szCs w:val="22"/>
        </w:rPr>
        <w:t>2</w:t>
      </w:r>
      <w:r w:rsidRPr="00413119">
        <w:rPr>
          <w:sz w:val="22"/>
          <w:szCs w:val="22"/>
        </w:rPr>
        <w:t>）</w:t>
      </w:r>
      <w:r w:rsidRPr="00413119">
        <w:rPr>
          <w:rFonts w:hint="eastAsia"/>
          <w:sz w:val="22"/>
          <w:szCs w:val="22"/>
        </w:rPr>
        <w:t>《四分律比丘戒本》（大正</w:t>
      </w:r>
      <w:r w:rsidRPr="00413119">
        <w:rPr>
          <w:rFonts w:hint="eastAsia"/>
          <w:sz w:val="22"/>
          <w:szCs w:val="22"/>
        </w:rPr>
        <w:t>22</w:t>
      </w:r>
      <w:r w:rsidRPr="00413119">
        <w:rPr>
          <w:rFonts w:hint="eastAsia"/>
          <w:sz w:val="22"/>
          <w:szCs w:val="22"/>
        </w:rPr>
        <w:t>，</w:t>
      </w:r>
      <w:r w:rsidRPr="00413119">
        <w:rPr>
          <w:rFonts w:hint="eastAsia"/>
          <w:sz w:val="22"/>
          <w:szCs w:val="22"/>
        </w:rPr>
        <w:t>1022c5-11</w:t>
      </w:r>
      <w:r w:rsidRPr="00413119">
        <w:rPr>
          <w:rFonts w:hint="eastAsia"/>
          <w:sz w:val="22"/>
          <w:szCs w:val="22"/>
        </w:rPr>
        <w:t>）：</w:t>
      </w:r>
    </w:p>
    <w:p w:rsidR="00471912" w:rsidRPr="00413119" w:rsidRDefault="00471912" w:rsidP="006E0087">
      <w:pPr>
        <w:pStyle w:val="a3"/>
        <w:overflowPunct w:val="0"/>
        <w:ind w:leftChars="365" w:left="876"/>
        <w:jc w:val="both"/>
        <w:rPr>
          <w:rFonts w:ascii="標楷體" w:eastAsia="標楷體" w:hAnsi="標楷體"/>
          <w:sz w:val="22"/>
          <w:szCs w:val="22"/>
        </w:rPr>
      </w:pPr>
      <w:r w:rsidRPr="00413119">
        <w:rPr>
          <w:rFonts w:ascii="標楷體" w:eastAsia="標楷體" w:hAnsi="標楷體" w:hint="eastAsia"/>
          <w:sz w:val="22"/>
          <w:szCs w:val="22"/>
        </w:rPr>
        <w:t>「善護於口言，自淨其志意，身莫作諸惡，此三業道淨，能得如是行，是大仙人道。」</w:t>
      </w:r>
    </w:p>
    <w:p w:rsidR="00471912" w:rsidRPr="00413119" w:rsidRDefault="00471912" w:rsidP="006E0087">
      <w:pPr>
        <w:pStyle w:val="a3"/>
        <w:overflowPunct w:val="0"/>
        <w:ind w:leftChars="365" w:left="876"/>
        <w:jc w:val="both"/>
      </w:pPr>
      <w:r w:rsidRPr="00413119">
        <w:rPr>
          <w:rFonts w:ascii="標楷體" w:eastAsia="標楷體" w:hAnsi="標楷體" w:hint="eastAsia"/>
          <w:sz w:val="22"/>
          <w:szCs w:val="22"/>
        </w:rPr>
        <w:t>此是釋迦牟尼如來、無所著、等正覺，於十二年中，為無事僧說是戒經。從是已後，廣分別說。諸比丘自為樂法、樂沙門者，有慚有愧，樂學戒者，當於中學。</w:t>
      </w:r>
    </w:p>
  </w:footnote>
  <w:footnote w:id="113">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惡＝苦【宮】</w:t>
      </w:r>
      <w:r w:rsidRPr="00413119">
        <w:rPr>
          <w:rFonts w:hint="eastAsia"/>
          <w:sz w:val="22"/>
          <w:szCs w:val="22"/>
        </w:rPr>
        <w:t>。（大正</w:t>
      </w:r>
      <w:r w:rsidRPr="00413119">
        <w:rPr>
          <w:rFonts w:hint="eastAsia"/>
          <w:sz w:val="22"/>
          <w:szCs w:val="22"/>
        </w:rPr>
        <w:t>26</w:t>
      </w:r>
      <w:r w:rsidRPr="00413119">
        <w:rPr>
          <w:rFonts w:hint="eastAsia"/>
          <w:sz w:val="22"/>
          <w:szCs w:val="22"/>
        </w:rPr>
        <w:t>，</w:t>
      </w:r>
      <w:r w:rsidRPr="00413119">
        <w:rPr>
          <w:sz w:val="22"/>
          <w:szCs w:val="22"/>
        </w:rPr>
        <w:t>7</w:t>
      </w:r>
      <w:r w:rsidRPr="00413119">
        <w:rPr>
          <w:rFonts w:hint="eastAsia"/>
          <w:sz w:val="22"/>
          <w:szCs w:val="22"/>
        </w:rPr>
        <w:t>7b</w:t>
      </w:r>
      <w:r w:rsidRPr="00413119">
        <w:rPr>
          <w:rFonts w:hint="eastAsia"/>
          <w:sz w:val="22"/>
          <w:szCs w:val="22"/>
        </w:rPr>
        <w:t>，</w:t>
      </w:r>
      <w:r w:rsidRPr="00413119">
        <w:rPr>
          <w:sz w:val="22"/>
          <w:szCs w:val="22"/>
        </w:rPr>
        <w:t>n</w:t>
      </w:r>
      <w:r w:rsidRPr="00413119">
        <w:rPr>
          <w:rFonts w:hint="eastAsia"/>
          <w:sz w:val="22"/>
          <w:szCs w:val="22"/>
        </w:rPr>
        <w:t>.05</w:t>
      </w:r>
      <w:r w:rsidRPr="00413119">
        <w:rPr>
          <w:rFonts w:hint="eastAsia"/>
          <w:sz w:val="22"/>
          <w:szCs w:val="22"/>
        </w:rPr>
        <w:t>）</w:t>
      </w:r>
    </w:p>
  </w:footnote>
  <w:footnote w:id="114">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（已）－【宋】【元】【明】【宮】</w:t>
      </w:r>
      <w:r w:rsidRPr="00413119">
        <w:rPr>
          <w:rFonts w:hint="eastAsia"/>
          <w:sz w:val="22"/>
          <w:szCs w:val="22"/>
        </w:rPr>
        <w:t>。（大正</w:t>
      </w:r>
      <w:r w:rsidRPr="00413119">
        <w:rPr>
          <w:rFonts w:hint="eastAsia"/>
          <w:sz w:val="22"/>
          <w:szCs w:val="22"/>
        </w:rPr>
        <w:t>26</w:t>
      </w:r>
      <w:r w:rsidRPr="00413119">
        <w:rPr>
          <w:rFonts w:hint="eastAsia"/>
          <w:sz w:val="22"/>
          <w:szCs w:val="22"/>
        </w:rPr>
        <w:t>，</w:t>
      </w:r>
      <w:r w:rsidRPr="00413119">
        <w:rPr>
          <w:sz w:val="22"/>
          <w:szCs w:val="22"/>
        </w:rPr>
        <w:t>7</w:t>
      </w:r>
      <w:r w:rsidRPr="00413119">
        <w:rPr>
          <w:rFonts w:hint="eastAsia"/>
          <w:sz w:val="22"/>
          <w:szCs w:val="22"/>
        </w:rPr>
        <w:t>7b</w:t>
      </w:r>
      <w:r w:rsidRPr="00413119">
        <w:rPr>
          <w:rFonts w:hint="eastAsia"/>
          <w:sz w:val="22"/>
          <w:szCs w:val="22"/>
        </w:rPr>
        <w:t>，</w:t>
      </w:r>
      <w:r w:rsidRPr="00413119">
        <w:rPr>
          <w:sz w:val="22"/>
          <w:szCs w:val="22"/>
        </w:rPr>
        <w:t>n</w:t>
      </w:r>
      <w:r w:rsidRPr="00413119">
        <w:rPr>
          <w:rFonts w:hint="eastAsia"/>
          <w:sz w:val="22"/>
          <w:szCs w:val="22"/>
        </w:rPr>
        <w:t>.06</w:t>
      </w:r>
      <w:r w:rsidRPr="00413119">
        <w:rPr>
          <w:rFonts w:hint="eastAsia"/>
          <w:sz w:val="22"/>
          <w:szCs w:val="22"/>
        </w:rPr>
        <w:t>）</w:t>
      </w:r>
    </w:p>
  </w:footnote>
  <w:footnote w:id="115">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sz w:val="22"/>
          <w:szCs w:val="22"/>
        </w:rPr>
        <w:t xml:space="preserve"> </w:t>
      </w:r>
      <w:r w:rsidRPr="00413119">
        <w:rPr>
          <w:rFonts w:hint="eastAsia"/>
          <w:sz w:val="22"/>
          <w:szCs w:val="22"/>
        </w:rPr>
        <w:t>制：</w:t>
      </w:r>
      <w:r w:rsidRPr="00413119">
        <w:rPr>
          <w:rFonts w:hint="eastAsia"/>
          <w:sz w:val="22"/>
          <w:szCs w:val="22"/>
        </w:rPr>
        <w:t>9.</w:t>
      </w:r>
      <w:r w:rsidRPr="00413119">
        <w:rPr>
          <w:rFonts w:hint="eastAsia"/>
          <w:sz w:val="22"/>
          <w:szCs w:val="22"/>
        </w:rPr>
        <w:t>法度，制度。（《漢語大詞典》（二），</w:t>
      </w:r>
      <w:r w:rsidRPr="00413119">
        <w:rPr>
          <w:rFonts w:hint="eastAsia"/>
          <w:sz w:val="22"/>
          <w:szCs w:val="22"/>
        </w:rPr>
        <w:t>p.662</w:t>
      </w:r>
      <w:r w:rsidRPr="00413119">
        <w:rPr>
          <w:rFonts w:hint="eastAsia"/>
          <w:sz w:val="22"/>
          <w:szCs w:val="22"/>
        </w:rPr>
        <w:t>）</w:t>
      </w:r>
    </w:p>
  </w:footnote>
  <w:footnote w:id="116">
    <w:p w:rsidR="00471912" w:rsidRPr="00413119" w:rsidRDefault="00471912" w:rsidP="00424CFC">
      <w:pPr>
        <w:pStyle w:val="a3"/>
        <w:overflowPunct w:val="0"/>
        <w:ind w:left="869" w:hangingChars="395" w:hanging="869"/>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w:t>
      </w:r>
      <w:r w:rsidRPr="00413119">
        <w:rPr>
          <w:rFonts w:hint="eastAsia"/>
          <w:sz w:val="22"/>
          <w:szCs w:val="22"/>
        </w:rPr>
        <w:t>1</w:t>
      </w:r>
      <w:r w:rsidRPr="00413119">
        <w:rPr>
          <w:rFonts w:hint="eastAsia"/>
          <w:sz w:val="22"/>
          <w:szCs w:val="22"/>
        </w:rPr>
        <w:t>）</w:t>
      </w:r>
      <w:r w:rsidRPr="00413119">
        <w:rPr>
          <w:rStyle w:val="byline"/>
          <w:rFonts w:ascii="新細明體" w:hAnsi="新細明體" w:hint="eastAsia"/>
          <w:color w:val="auto"/>
          <w:sz w:val="22"/>
        </w:rPr>
        <w:t>〔宋〕</w:t>
      </w:r>
      <w:r w:rsidRPr="00413119">
        <w:rPr>
          <w:rStyle w:val="byline"/>
          <w:color w:val="auto"/>
          <w:sz w:val="22"/>
        </w:rPr>
        <w:t>有嚴</w:t>
      </w:r>
      <w:r w:rsidRPr="00413119">
        <w:rPr>
          <w:rStyle w:val="byline"/>
          <w:rFonts w:hint="eastAsia"/>
          <w:color w:val="auto"/>
          <w:sz w:val="22"/>
        </w:rPr>
        <w:t>注，</w:t>
      </w:r>
      <w:r w:rsidRPr="00413119">
        <w:rPr>
          <w:rFonts w:hint="eastAsia"/>
          <w:sz w:val="22"/>
          <w:szCs w:val="22"/>
        </w:rPr>
        <w:t>《止觀輔行助覽》卷</w:t>
      </w:r>
      <w:r w:rsidRPr="00413119">
        <w:rPr>
          <w:rFonts w:hint="eastAsia"/>
          <w:sz w:val="22"/>
          <w:szCs w:val="22"/>
        </w:rPr>
        <w:t>2</w:t>
      </w:r>
      <w:r w:rsidRPr="00413119">
        <w:rPr>
          <w:rFonts w:hint="eastAsia"/>
          <w:sz w:val="22"/>
          <w:szCs w:val="22"/>
        </w:rPr>
        <w:t>（大正</w:t>
      </w:r>
      <w:r w:rsidRPr="00413119">
        <w:rPr>
          <w:rFonts w:hint="eastAsia"/>
          <w:sz w:val="22"/>
          <w:szCs w:val="22"/>
        </w:rPr>
        <w:t>55</w:t>
      </w:r>
      <w:r w:rsidRPr="00413119">
        <w:rPr>
          <w:rFonts w:hint="eastAsia"/>
          <w:sz w:val="22"/>
          <w:szCs w:val="22"/>
        </w:rPr>
        <w:t>，</w:t>
      </w:r>
      <w:r w:rsidRPr="00413119">
        <w:rPr>
          <w:rFonts w:hint="eastAsia"/>
          <w:sz w:val="22"/>
          <w:szCs w:val="22"/>
        </w:rPr>
        <w:t>875b18-22</w:t>
      </w:r>
      <w:r w:rsidRPr="00413119">
        <w:rPr>
          <w:rFonts w:hint="eastAsia"/>
          <w:sz w:val="22"/>
          <w:szCs w:val="22"/>
        </w:rPr>
        <w:t>）：</w:t>
      </w:r>
    </w:p>
    <w:p w:rsidR="00471912" w:rsidRPr="00413119" w:rsidRDefault="00471912" w:rsidP="006E0087">
      <w:pPr>
        <w:pStyle w:val="a3"/>
        <w:overflowPunct w:val="0"/>
        <w:ind w:leftChars="365" w:left="876"/>
        <w:jc w:val="both"/>
        <w:rPr>
          <w:rFonts w:eastAsia="標楷體"/>
          <w:sz w:val="22"/>
          <w:szCs w:val="22"/>
        </w:rPr>
      </w:pPr>
      <w:r w:rsidRPr="00413119">
        <w:rPr>
          <w:rFonts w:eastAsia="標楷體" w:hint="eastAsia"/>
          <w:sz w:val="22"/>
          <w:szCs w:val="22"/>
        </w:rPr>
        <w:t>律有三擯：一、不見擯，二、不懺擯，三、惡邪不除擯。</w:t>
      </w:r>
    </w:p>
    <w:p w:rsidR="00471912" w:rsidRPr="00413119" w:rsidRDefault="00471912" w:rsidP="006E0087">
      <w:pPr>
        <w:pStyle w:val="a3"/>
        <w:overflowPunct w:val="0"/>
        <w:ind w:leftChars="365" w:left="876"/>
        <w:jc w:val="both"/>
        <w:rPr>
          <w:rFonts w:eastAsia="標楷體"/>
          <w:sz w:val="22"/>
          <w:szCs w:val="22"/>
        </w:rPr>
      </w:pPr>
      <w:r w:rsidRPr="00413119">
        <w:rPr>
          <w:rFonts w:eastAsia="標楷體" w:hint="eastAsia"/>
          <w:sz w:val="22"/>
          <w:szCs w:val="22"/>
        </w:rPr>
        <w:t>若人犯夷，人勸懺悔，答云：</w:t>
      </w:r>
      <w:r w:rsidRPr="00413119">
        <w:rPr>
          <w:rFonts w:ascii="標楷體" w:eastAsia="標楷體" w:hAnsi="標楷體" w:hint="eastAsia"/>
          <w:sz w:val="22"/>
          <w:szCs w:val="22"/>
        </w:rPr>
        <w:t>「</w:t>
      </w:r>
      <w:r w:rsidRPr="00413119">
        <w:rPr>
          <w:rFonts w:eastAsia="標楷體" w:hint="eastAsia"/>
          <w:sz w:val="22"/>
          <w:szCs w:val="22"/>
        </w:rPr>
        <w:t>我不見罪。</w:t>
      </w:r>
      <w:r w:rsidRPr="00413119">
        <w:rPr>
          <w:rFonts w:ascii="標楷體" w:eastAsia="標楷體" w:hAnsi="標楷體" w:hint="eastAsia"/>
          <w:sz w:val="22"/>
          <w:szCs w:val="22"/>
        </w:rPr>
        <w:t>」</w:t>
      </w:r>
      <w:r w:rsidRPr="00413119">
        <w:rPr>
          <w:rFonts w:eastAsia="標楷體" w:hint="eastAsia"/>
          <w:sz w:val="22"/>
          <w:szCs w:val="22"/>
        </w:rPr>
        <w:t>佛令作不見擯。</w:t>
      </w:r>
    </w:p>
    <w:p w:rsidR="00471912" w:rsidRPr="00413119" w:rsidRDefault="00471912" w:rsidP="006E0087">
      <w:pPr>
        <w:pStyle w:val="a3"/>
        <w:overflowPunct w:val="0"/>
        <w:ind w:leftChars="365" w:left="876"/>
        <w:jc w:val="both"/>
        <w:rPr>
          <w:rFonts w:eastAsia="標楷體"/>
          <w:sz w:val="22"/>
          <w:szCs w:val="22"/>
        </w:rPr>
      </w:pPr>
      <w:r w:rsidRPr="00413119">
        <w:rPr>
          <w:rFonts w:eastAsia="標楷體"/>
          <w:sz w:val="22"/>
          <w:szCs w:val="22"/>
        </w:rPr>
        <w:t>又若犯者</w:t>
      </w:r>
      <w:r w:rsidRPr="00413119">
        <w:rPr>
          <w:rFonts w:eastAsia="標楷體" w:hint="eastAsia"/>
          <w:sz w:val="22"/>
          <w:szCs w:val="22"/>
        </w:rPr>
        <w:t>，</w:t>
      </w:r>
      <w:r w:rsidRPr="00413119">
        <w:rPr>
          <w:rFonts w:eastAsia="標楷體"/>
          <w:sz w:val="22"/>
          <w:szCs w:val="22"/>
        </w:rPr>
        <w:t>人勸懺悔</w:t>
      </w:r>
      <w:r w:rsidRPr="00413119">
        <w:rPr>
          <w:rFonts w:eastAsia="標楷體" w:hint="eastAsia"/>
          <w:sz w:val="22"/>
          <w:szCs w:val="22"/>
        </w:rPr>
        <w:t>，</w:t>
      </w:r>
      <w:r w:rsidRPr="00413119">
        <w:rPr>
          <w:rFonts w:eastAsia="標楷體"/>
          <w:sz w:val="22"/>
          <w:szCs w:val="22"/>
        </w:rPr>
        <w:t>答云</w:t>
      </w:r>
      <w:r w:rsidRPr="00413119">
        <w:rPr>
          <w:rFonts w:eastAsia="標楷體" w:hint="eastAsia"/>
          <w:sz w:val="22"/>
          <w:szCs w:val="22"/>
        </w:rPr>
        <w:t>：</w:t>
      </w:r>
      <w:r w:rsidRPr="00413119">
        <w:rPr>
          <w:rFonts w:ascii="標楷體" w:eastAsia="標楷體" w:hAnsi="標楷體" w:hint="eastAsia"/>
          <w:sz w:val="22"/>
          <w:szCs w:val="22"/>
        </w:rPr>
        <w:t>「</w:t>
      </w:r>
      <w:r w:rsidRPr="00413119">
        <w:rPr>
          <w:rFonts w:eastAsia="標楷體"/>
          <w:sz w:val="22"/>
          <w:szCs w:val="22"/>
        </w:rPr>
        <w:t>我雖見罪</w:t>
      </w:r>
      <w:r w:rsidRPr="00413119">
        <w:rPr>
          <w:rFonts w:eastAsia="標楷體" w:hint="eastAsia"/>
          <w:sz w:val="22"/>
          <w:szCs w:val="22"/>
        </w:rPr>
        <w:t>，</w:t>
      </w:r>
      <w:r w:rsidRPr="00413119">
        <w:rPr>
          <w:rFonts w:eastAsia="標楷體"/>
          <w:sz w:val="22"/>
          <w:szCs w:val="22"/>
        </w:rPr>
        <w:t>不能懺悔</w:t>
      </w:r>
      <w:r w:rsidRPr="00413119">
        <w:rPr>
          <w:rFonts w:eastAsia="標楷體" w:hint="eastAsia"/>
          <w:sz w:val="22"/>
          <w:szCs w:val="22"/>
        </w:rPr>
        <w:t>。</w:t>
      </w:r>
      <w:r w:rsidRPr="00413119">
        <w:rPr>
          <w:rFonts w:ascii="標楷體" w:eastAsia="標楷體" w:hAnsi="標楷體" w:hint="eastAsia"/>
          <w:sz w:val="22"/>
          <w:szCs w:val="22"/>
        </w:rPr>
        <w:t>」</w:t>
      </w:r>
      <w:r w:rsidRPr="00413119">
        <w:rPr>
          <w:rFonts w:eastAsia="標楷體"/>
          <w:sz w:val="22"/>
          <w:szCs w:val="22"/>
        </w:rPr>
        <w:t>佛令作不懺擯。</w:t>
      </w:r>
    </w:p>
    <w:p w:rsidR="00471912" w:rsidRPr="00413119" w:rsidRDefault="00471912" w:rsidP="006E0087">
      <w:pPr>
        <w:pStyle w:val="a3"/>
        <w:overflowPunct w:val="0"/>
        <w:ind w:leftChars="365" w:left="876"/>
        <w:jc w:val="both"/>
        <w:rPr>
          <w:sz w:val="22"/>
          <w:szCs w:val="22"/>
        </w:rPr>
      </w:pPr>
      <w:r w:rsidRPr="00413119">
        <w:rPr>
          <w:rFonts w:eastAsia="標楷體"/>
          <w:sz w:val="22"/>
          <w:szCs w:val="22"/>
        </w:rPr>
        <w:t>若如利吒言</w:t>
      </w:r>
      <w:r w:rsidRPr="00413119">
        <w:rPr>
          <w:rFonts w:eastAsia="標楷體" w:hint="eastAsia"/>
          <w:sz w:val="22"/>
          <w:szCs w:val="22"/>
        </w:rPr>
        <w:t>：</w:t>
      </w:r>
      <w:r w:rsidRPr="00413119">
        <w:rPr>
          <w:rFonts w:ascii="標楷體" w:eastAsia="標楷體" w:hAnsi="標楷體" w:hint="eastAsia"/>
          <w:sz w:val="22"/>
          <w:szCs w:val="22"/>
        </w:rPr>
        <w:t>「</w:t>
      </w:r>
      <w:r w:rsidRPr="00413119">
        <w:rPr>
          <w:rFonts w:eastAsia="標楷體"/>
          <w:sz w:val="22"/>
          <w:szCs w:val="22"/>
        </w:rPr>
        <w:t>婬欲不障道</w:t>
      </w:r>
      <w:r w:rsidRPr="00413119">
        <w:rPr>
          <w:rFonts w:eastAsia="標楷體" w:hint="eastAsia"/>
          <w:sz w:val="22"/>
          <w:szCs w:val="22"/>
        </w:rPr>
        <w:t>。</w:t>
      </w:r>
      <w:r w:rsidRPr="00413119">
        <w:rPr>
          <w:rFonts w:ascii="標楷體" w:eastAsia="標楷體" w:hAnsi="標楷體" w:hint="eastAsia"/>
          <w:sz w:val="22"/>
          <w:szCs w:val="22"/>
        </w:rPr>
        <w:t>」</w:t>
      </w:r>
      <w:r w:rsidRPr="00413119">
        <w:rPr>
          <w:rFonts w:eastAsia="標楷體"/>
          <w:sz w:val="22"/>
          <w:szCs w:val="22"/>
        </w:rPr>
        <w:t>佛令作惡邪不除擯</w:t>
      </w:r>
      <w:r w:rsidRPr="00413119">
        <w:rPr>
          <w:rFonts w:hint="eastAsia"/>
          <w:sz w:val="22"/>
          <w:szCs w:val="22"/>
        </w:rPr>
        <w:t>。</w:t>
      </w:r>
    </w:p>
    <w:p w:rsidR="00471912" w:rsidRPr="00413119" w:rsidRDefault="00471912" w:rsidP="00424CFC">
      <w:pPr>
        <w:pStyle w:val="a3"/>
        <w:overflowPunct w:val="0"/>
        <w:ind w:leftChars="135" w:left="863" w:hangingChars="245" w:hanging="539"/>
        <w:jc w:val="both"/>
        <w:rPr>
          <w:sz w:val="22"/>
          <w:szCs w:val="22"/>
        </w:rPr>
      </w:pPr>
      <w:r w:rsidRPr="00413119">
        <w:rPr>
          <w:rFonts w:hint="eastAsia"/>
          <w:sz w:val="22"/>
          <w:szCs w:val="22"/>
        </w:rPr>
        <w:t>（</w:t>
      </w:r>
      <w:r w:rsidRPr="00413119">
        <w:rPr>
          <w:rFonts w:hint="eastAsia"/>
          <w:sz w:val="22"/>
          <w:szCs w:val="22"/>
        </w:rPr>
        <w:t>2</w:t>
      </w:r>
      <w:r w:rsidRPr="00413119">
        <w:rPr>
          <w:rFonts w:hint="eastAsia"/>
          <w:sz w:val="22"/>
          <w:szCs w:val="22"/>
        </w:rPr>
        <w:t>）印順法師，《初期大乘佛教之起源與開展》，</w:t>
      </w:r>
      <w:r w:rsidRPr="00413119">
        <w:rPr>
          <w:rFonts w:hint="eastAsia"/>
          <w:sz w:val="22"/>
          <w:szCs w:val="22"/>
        </w:rPr>
        <w:t>p.384</w:t>
      </w:r>
      <w:r w:rsidRPr="00413119">
        <w:rPr>
          <w:rFonts w:hint="eastAsia"/>
          <w:sz w:val="22"/>
          <w:szCs w:val="22"/>
        </w:rPr>
        <w:t>：</w:t>
      </w:r>
    </w:p>
    <w:p w:rsidR="00471912" w:rsidRPr="00413119" w:rsidRDefault="00471912" w:rsidP="006E0087">
      <w:pPr>
        <w:pStyle w:val="a3"/>
        <w:overflowPunct w:val="0"/>
        <w:ind w:leftChars="365" w:left="876"/>
        <w:jc w:val="both"/>
        <w:rPr>
          <w:sz w:val="22"/>
          <w:szCs w:val="22"/>
        </w:rPr>
      </w:pPr>
      <w:r w:rsidRPr="00413119">
        <w:rPr>
          <w:rFonts w:ascii="標楷體" w:eastAsia="標楷體" w:hAnsi="標楷體" w:hint="eastAsia"/>
          <w:sz w:val="22"/>
          <w:szCs w:val="22"/>
        </w:rPr>
        <w:t>不見罪舉罪（或譯</w:t>
      </w:r>
      <w:r w:rsidRPr="00413119">
        <w:rPr>
          <w:rFonts w:ascii="標楷體" w:eastAsia="標楷體" w:hAnsi="標楷體" w:hint="eastAsia"/>
          <w:b/>
          <w:sz w:val="22"/>
          <w:szCs w:val="22"/>
        </w:rPr>
        <w:t>不見擯</w:t>
      </w:r>
      <w:r w:rsidRPr="00413119">
        <w:rPr>
          <w:rFonts w:ascii="標楷體" w:eastAsia="標楷體" w:hAnsi="標楷體" w:hint="eastAsia"/>
          <w:sz w:val="22"/>
          <w:szCs w:val="22"/>
        </w:rPr>
        <w:t>）</w:t>
      </w:r>
      <w:r w:rsidRPr="00413119">
        <w:rPr>
          <w:rFonts w:hint="eastAsia"/>
          <w:sz w:val="22"/>
          <w:szCs w:val="22"/>
        </w:rPr>
        <w:t>。</w:t>
      </w:r>
    </w:p>
  </w:footnote>
  <w:footnote w:id="117">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印順法師，《原始佛教聖典之集成》，</w:t>
      </w:r>
      <w:r w:rsidRPr="00413119">
        <w:rPr>
          <w:rFonts w:hint="eastAsia"/>
          <w:sz w:val="22"/>
          <w:szCs w:val="22"/>
        </w:rPr>
        <w:t>p.378</w:t>
      </w:r>
      <w:r w:rsidRPr="00413119">
        <w:rPr>
          <w:rFonts w:hint="eastAsia"/>
          <w:sz w:val="22"/>
          <w:szCs w:val="22"/>
        </w:rPr>
        <w:t>：</w:t>
      </w:r>
    </w:p>
    <w:p w:rsidR="00471912" w:rsidRPr="00413119" w:rsidRDefault="00471912" w:rsidP="005E4C34">
      <w:pPr>
        <w:pStyle w:val="a3"/>
        <w:overflowPunct w:val="0"/>
        <w:ind w:leftChars="135" w:left="324"/>
        <w:jc w:val="both"/>
        <w:rPr>
          <w:sz w:val="22"/>
          <w:szCs w:val="22"/>
        </w:rPr>
      </w:pPr>
      <w:r w:rsidRPr="00413119">
        <w:rPr>
          <w:rFonts w:ascii="標楷體" w:eastAsia="標楷體" w:hAnsi="標楷體" w:hint="eastAsia"/>
          <w:sz w:val="22"/>
          <w:szCs w:val="22"/>
        </w:rPr>
        <w:t>滅擯，逐出僧團</w:t>
      </w:r>
      <w:r w:rsidRPr="00413119">
        <w:rPr>
          <w:rFonts w:hint="eastAsia"/>
          <w:sz w:val="22"/>
          <w:szCs w:val="22"/>
        </w:rPr>
        <w:t>。</w:t>
      </w:r>
    </w:p>
  </w:footnote>
  <w:footnote w:id="118">
    <w:p w:rsidR="00471912" w:rsidRPr="00413119" w:rsidRDefault="00471912" w:rsidP="001D4E73">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w:t>
      </w:r>
      <w:r w:rsidRPr="00413119">
        <w:rPr>
          <w:rFonts w:hint="eastAsia"/>
          <w:sz w:val="22"/>
          <w:szCs w:val="22"/>
        </w:rPr>
        <w:t>1</w:t>
      </w:r>
      <w:r w:rsidRPr="00413119">
        <w:rPr>
          <w:rFonts w:hint="eastAsia"/>
          <w:sz w:val="22"/>
          <w:szCs w:val="22"/>
        </w:rPr>
        <w:t>）印順法師，《原始佛教聖典之集成》，</w:t>
      </w:r>
      <w:r w:rsidRPr="00413119">
        <w:rPr>
          <w:rFonts w:hint="eastAsia"/>
          <w:sz w:val="22"/>
          <w:szCs w:val="22"/>
        </w:rPr>
        <w:t>p.136</w:t>
      </w:r>
      <w:r w:rsidRPr="00413119">
        <w:rPr>
          <w:rFonts w:hint="eastAsia"/>
          <w:sz w:val="22"/>
          <w:szCs w:val="22"/>
        </w:rPr>
        <w:t>：</w:t>
      </w:r>
    </w:p>
    <w:p w:rsidR="00471912" w:rsidRPr="00413119" w:rsidRDefault="00C77050" w:rsidP="001D4E73">
      <w:pPr>
        <w:pStyle w:val="a3"/>
        <w:overflowPunct w:val="0"/>
        <w:ind w:leftChars="365" w:left="876"/>
        <w:jc w:val="both"/>
        <w:rPr>
          <w:rFonts w:eastAsia="標楷體"/>
          <w:sz w:val="22"/>
          <w:szCs w:val="22"/>
        </w:rPr>
      </w:pPr>
      <w:r w:rsidRPr="00413119">
        <w:rPr>
          <w:rFonts w:eastAsia="標楷體"/>
          <w:sz w:val="22"/>
          <w:szCs w:val="22"/>
        </w:rPr>
        <w:t>波羅夷（</w:t>
      </w:r>
      <w:r w:rsidRPr="00413119">
        <w:rPr>
          <w:rFonts w:eastAsia="標楷體"/>
          <w:sz w:val="22"/>
          <w:szCs w:val="22"/>
        </w:rPr>
        <w:t>pārājikā</w:t>
      </w:r>
      <w:r w:rsidRPr="00413119">
        <w:rPr>
          <w:rFonts w:eastAsia="標楷體"/>
          <w:sz w:val="22"/>
          <w:szCs w:val="22"/>
        </w:rPr>
        <w:t>），譯義為「他勝處」、「墮不如」，為最嚴重的罪行。如戰爭的為他所征服，墮於負處一樣。凡波羅夷學處，結句都說：「是波羅夷，不共住」。「不共住」（</w:t>
      </w:r>
      <w:r w:rsidRPr="00413119">
        <w:rPr>
          <w:rFonts w:eastAsia="標楷體"/>
          <w:sz w:val="22"/>
          <w:szCs w:val="22"/>
        </w:rPr>
        <w:t>asaṃvāsa</w:t>
      </w:r>
      <w:r w:rsidRPr="00413119">
        <w:rPr>
          <w:rFonts w:eastAsia="標楷體"/>
          <w:sz w:val="22"/>
          <w:szCs w:val="22"/>
        </w:rPr>
        <w:t>）是驅出於僧伽以外，失去比丘（或比丘尼）的資格，不能再在僧伽中，共享應得的權利，盡應盡的義務。</w:t>
      </w:r>
    </w:p>
    <w:p w:rsidR="00471912" w:rsidRPr="00413119" w:rsidRDefault="00471912" w:rsidP="001D4E73">
      <w:pPr>
        <w:pStyle w:val="a3"/>
        <w:overflowPunct w:val="0"/>
        <w:ind w:leftChars="135" w:left="863" w:hangingChars="245" w:hanging="539"/>
        <w:jc w:val="both"/>
        <w:rPr>
          <w:sz w:val="22"/>
          <w:szCs w:val="22"/>
        </w:rPr>
      </w:pPr>
      <w:r w:rsidRPr="00413119">
        <w:rPr>
          <w:rFonts w:hint="eastAsia"/>
          <w:sz w:val="22"/>
          <w:szCs w:val="22"/>
        </w:rPr>
        <w:t>（</w:t>
      </w:r>
      <w:r w:rsidRPr="00413119">
        <w:rPr>
          <w:rFonts w:hint="eastAsia"/>
          <w:sz w:val="22"/>
          <w:szCs w:val="22"/>
        </w:rPr>
        <w:t>2</w:t>
      </w:r>
      <w:r w:rsidRPr="00413119">
        <w:rPr>
          <w:rFonts w:hint="eastAsia"/>
          <w:sz w:val="22"/>
          <w:szCs w:val="22"/>
        </w:rPr>
        <w:t>）印順法師，《初期大乘佛教之起源與開展》，</w:t>
      </w:r>
      <w:r w:rsidRPr="00413119">
        <w:rPr>
          <w:rFonts w:hint="eastAsia"/>
          <w:sz w:val="22"/>
          <w:szCs w:val="22"/>
        </w:rPr>
        <w:t>p</w:t>
      </w:r>
      <w:r w:rsidRPr="00413119">
        <w:rPr>
          <w:sz w:val="22"/>
          <w:szCs w:val="22"/>
        </w:rPr>
        <w:t>p</w:t>
      </w:r>
      <w:r w:rsidRPr="00413119">
        <w:rPr>
          <w:rFonts w:hint="eastAsia"/>
          <w:sz w:val="22"/>
          <w:szCs w:val="22"/>
        </w:rPr>
        <w:t>.38</w:t>
      </w:r>
      <w:r w:rsidRPr="00413119">
        <w:rPr>
          <w:sz w:val="22"/>
          <w:szCs w:val="22"/>
        </w:rPr>
        <w:t>3-384</w:t>
      </w:r>
      <w:r w:rsidRPr="00413119">
        <w:rPr>
          <w:rFonts w:hint="eastAsia"/>
          <w:sz w:val="22"/>
          <w:szCs w:val="22"/>
        </w:rPr>
        <w:t>：</w:t>
      </w:r>
    </w:p>
    <w:p w:rsidR="00471912" w:rsidRPr="00413119" w:rsidRDefault="00471912" w:rsidP="001D4E73">
      <w:pPr>
        <w:pStyle w:val="a3"/>
        <w:overflowPunct w:val="0"/>
        <w:ind w:leftChars="365" w:left="876"/>
        <w:jc w:val="both"/>
        <w:rPr>
          <w:rFonts w:ascii="標楷體" w:eastAsia="標楷體" w:hAnsi="標楷體"/>
          <w:sz w:val="22"/>
          <w:szCs w:val="22"/>
        </w:rPr>
      </w:pPr>
      <w:r w:rsidRPr="00413119">
        <w:rPr>
          <w:rFonts w:ascii="標楷體" w:eastAsia="標楷體" w:hAnsi="標楷體" w:hint="eastAsia"/>
          <w:sz w:val="22"/>
          <w:szCs w:val="22"/>
        </w:rPr>
        <w:t>比丘受了具足戒，成為僧伽的一員，過著共同的生活。有同一布薩，同一說戒，同一羯磨的權利。犯了波羅夷，失去比丘身分，不再能過共同的僧伽生活，所以名為不應共住——不共住。</w:t>
      </w:r>
    </w:p>
    <w:p w:rsidR="00471912" w:rsidRPr="00413119" w:rsidRDefault="00471912" w:rsidP="001D4E73">
      <w:pPr>
        <w:pStyle w:val="a3"/>
        <w:overflowPunct w:val="0"/>
        <w:ind w:leftChars="365" w:left="876"/>
        <w:jc w:val="both"/>
        <w:rPr>
          <w:rFonts w:ascii="標楷體" w:eastAsia="標楷體" w:hAnsi="標楷體"/>
          <w:sz w:val="22"/>
          <w:szCs w:val="22"/>
        </w:rPr>
      </w:pPr>
      <w:r w:rsidRPr="00413119">
        <w:rPr>
          <w:rFonts w:ascii="標楷體" w:eastAsia="標楷體" w:hAnsi="標楷體" w:hint="eastAsia"/>
          <w:sz w:val="22"/>
          <w:szCs w:val="22"/>
        </w:rPr>
        <w:t>如上面所說破僧比丘等「異住比丘」，《十誦律》也譯為「不共住」。這也是「盡壽不應共語、共住、共食；不共佛、法、僧（即不共修學）；不共布薩、安居、自恣；不共羯磨」。但這類「異住比丘」，沒有失去比丘身分，而只是褫奪終身的共住生活權。</w:t>
      </w:r>
    </w:p>
    <w:p w:rsidR="00471912" w:rsidRPr="00413119" w:rsidRDefault="00471912" w:rsidP="001D4E73">
      <w:pPr>
        <w:pStyle w:val="a3"/>
        <w:overflowPunct w:val="0"/>
        <w:ind w:leftChars="365" w:left="876"/>
        <w:jc w:val="both"/>
        <w:rPr>
          <w:rFonts w:ascii="標楷體" w:eastAsia="標楷體" w:hAnsi="標楷體"/>
          <w:sz w:val="22"/>
          <w:szCs w:val="22"/>
        </w:rPr>
      </w:pPr>
      <w:r w:rsidRPr="00413119">
        <w:rPr>
          <w:rFonts w:ascii="標楷體" w:eastAsia="標楷體" w:hAnsi="標楷體" w:hint="eastAsia"/>
          <w:sz w:val="22"/>
          <w:szCs w:val="22"/>
        </w:rPr>
        <w:t>還有一類，《十誦律》也譯為「不共住」；《銅鍱律》也稱為異住，相反的稱為同（共）住。這有三類：</w:t>
      </w:r>
    </w:p>
    <w:p w:rsidR="00471912" w:rsidRPr="00413119" w:rsidRDefault="00471912" w:rsidP="001D4E73">
      <w:pPr>
        <w:pStyle w:val="a3"/>
        <w:overflowPunct w:val="0"/>
        <w:ind w:leftChars="365" w:left="876"/>
        <w:jc w:val="both"/>
        <w:rPr>
          <w:rFonts w:ascii="標楷體" w:eastAsia="標楷體" w:hAnsi="標楷體"/>
          <w:sz w:val="22"/>
          <w:szCs w:val="22"/>
        </w:rPr>
      </w:pPr>
      <w:r w:rsidRPr="00413119">
        <w:rPr>
          <w:rFonts w:ascii="標楷體" w:eastAsia="標楷體" w:hAnsi="標楷體" w:hint="eastAsia"/>
          <w:sz w:val="22"/>
          <w:szCs w:val="22"/>
        </w:rPr>
        <w:t>一、「不見罪舉罪（或譯「不見擯」），</w:t>
      </w:r>
    </w:p>
    <w:p w:rsidR="00471912" w:rsidRPr="00413119" w:rsidRDefault="00471912" w:rsidP="001D4E73">
      <w:pPr>
        <w:pStyle w:val="a3"/>
        <w:overflowPunct w:val="0"/>
        <w:ind w:leftChars="365" w:left="876"/>
        <w:jc w:val="both"/>
        <w:rPr>
          <w:rFonts w:ascii="標楷體" w:eastAsia="標楷體" w:hAnsi="標楷體"/>
          <w:sz w:val="22"/>
          <w:szCs w:val="22"/>
        </w:rPr>
      </w:pPr>
      <w:r w:rsidRPr="00413119">
        <w:rPr>
          <w:rFonts w:ascii="標楷體" w:eastAsia="標楷體" w:hAnsi="標楷體" w:hint="eastAsia"/>
          <w:sz w:val="22"/>
          <w:szCs w:val="22"/>
        </w:rPr>
        <w:t>二、不懺罪舉罪（或譯「不作擯」），</w:t>
      </w:r>
    </w:p>
    <w:p w:rsidR="00471912" w:rsidRPr="00413119" w:rsidRDefault="00471912" w:rsidP="001D4E73">
      <w:pPr>
        <w:pStyle w:val="a3"/>
        <w:overflowPunct w:val="0"/>
        <w:ind w:leftChars="365" w:left="876"/>
        <w:jc w:val="both"/>
        <w:rPr>
          <w:rFonts w:ascii="標楷體" w:eastAsia="標楷體" w:hAnsi="標楷體"/>
          <w:sz w:val="22"/>
          <w:szCs w:val="22"/>
        </w:rPr>
      </w:pPr>
      <w:r w:rsidRPr="00413119">
        <w:rPr>
          <w:rFonts w:ascii="標楷體" w:eastAsia="標楷體" w:hAnsi="標楷體" w:hint="eastAsia"/>
          <w:sz w:val="22"/>
          <w:szCs w:val="22"/>
        </w:rPr>
        <w:t>三、惡邪見不捨舉罪（或譯「惡邪不除擯」）。</w:t>
      </w:r>
    </w:p>
  </w:footnote>
  <w:footnote w:id="119">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sz w:val="22"/>
          <w:szCs w:val="22"/>
        </w:rPr>
        <w:t xml:space="preserve"> </w:t>
      </w:r>
      <w:r w:rsidRPr="00413119">
        <w:rPr>
          <w:sz w:val="22"/>
          <w:szCs w:val="22"/>
        </w:rPr>
        <w:t>不分卷及品【宋】【元】【明】【宮】</w:t>
      </w:r>
      <w:r w:rsidRPr="00413119">
        <w:rPr>
          <w:rFonts w:hint="eastAsia"/>
          <w:sz w:val="22"/>
          <w:szCs w:val="22"/>
        </w:rPr>
        <w:t>。（大正</w:t>
      </w:r>
      <w:r w:rsidRPr="00413119">
        <w:rPr>
          <w:rFonts w:hint="eastAsia"/>
          <w:sz w:val="22"/>
          <w:szCs w:val="22"/>
        </w:rPr>
        <w:t>26</w:t>
      </w:r>
      <w:r w:rsidRPr="00413119">
        <w:rPr>
          <w:rFonts w:hint="eastAsia"/>
          <w:sz w:val="22"/>
          <w:szCs w:val="22"/>
        </w:rPr>
        <w:t>，</w:t>
      </w:r>
      <w:smartTag w:uri="urn:schemas-microsoft-com:office:smarttags" w:element="chmetcnv">
        <w:smartTagPr>
          <w:attr w:name="UnitName" w:val="C"/>
          <w:attr w:name="SourceValue" w:val="77"/>
          <w:attr w:name="HasSpace" w:val="False"/>
          <w:attr w:name="Negative" w:val="False"/>
          <w:attr w:name="NumberType" w:val="1"/>
          <w:attr w:name="TCSC" w:val="0"/>
        </w:smartTagPr>
        <w:r w:rsidRPr="00413119">
          <w:rPr>
            <w:sz w:val="22"/>
            <w:szCs w:val="22"/>
          </w:rPr>
          <w:t>7</w:t>
        </w:r>
        <w:r w:rsidRPr="00413119">
          <w:rPr>
            <w:rFonts w:hint="eastAsia"/>
            <w:sz w:val="22"/>
            <w:szCs w:val="22"/>
          </w:rPr>
          <w:t>7c</w:t>
        </w:r>
      </w:smartTag>
      <w:r w:rsidRPr="00413119">
        <w:rPr>
          <w:rFonts w:hint="eastAsia"/>
          <w:sz w:val="22"/>
          <w:szCs w:val="22"/>
        </w:rPr>
        <w:t>，</w:t>
      </w:r>
      <w:r w:rsidRPr="00413119">
        <w:rPr>
          <w:sz w:val="22"/>
          <w:szCs w:val="22"/>
        </w:rPr>
        <w:t>n</w:t>
      </w:r>
      <w:r w:rsidRPr="00413119">
        <w:rPr>
          <w:rFonts w:hint="eastAsia"/>
          <w:sz w:val="22"/>
          <w:szCs w:val="22"/>
        </w:rPr>
        <w:t>.7</w:t>
      </w:r>
      <w:r w:rsidRPr="00413119">
        <w:rPr>
          <w:rFonts w:hint="eastAsia"/>
          <w:sz w:val="22"/>
          <w:szCs w:val="22"/>
        </w:rPr>
        <w:t>）</w:t>
      </w:r>
    </w:p>
  </w:footnote>
  <w:footnote w:id="120">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不分卷及品【宋】【元】【明】【宮】</w:t>
      </w:r>
      <w:r w:rsidRPr="00413119">
        <w:rPr>
          <w:rFonts w:hint="eastAsia"/>
          <w:sz w:val="22"/>
          <w:szCs w:val="22"/>
        </w:rPr>
        <w:t>。（大正</w:t>
      </w:r>
      <w:r w:rsidRPr="00413119">
        <w:rPr>
          <w:rFonts w:hint="eastAsia"/>
          <w:sz w:val="22"/>
          <w:szCs w:val="22"/>
        </w:rPr>
        <w:t>26</w:t>
      </w:r>
      <w:r w:rsidRPr="00413119">
        <w:rPr>
          <w:rFonts w:hint="eastAsia"/>
          <w:sz w:val="22"/>
          <w:szCs w:val="22"/>
        </w:rPr>
        <w:t>，</w:t>
      </w:r>
      <w:r w:rsidRPr="00413119">
        <w:rPr>
          <w:sz w:val="22"/>
          <w:szCs w:val="22"/>
        </w:rPr>
        <w:t>77</w:t>
      </w:r>
      <w:r w:rsidRPr="00413119">
        <w:rPr>
          <w:rFonts w:hint="eastAsia"/>
          <w:sz w:val="22"/>
          <w:szCs w:val="22"/>
        </w:rPr>
        <w:t>d</w:t>
      </w:r>
      <w:r w:rsidRPr="00413119">
        <w:rPr>
          <w:rFonts w:hint="eastAsia"/>
          <w:sz w:val="22"/>
          <w:szCs w:val="22"/>
        </w:rPr>
        <w:t>，</w:t>
      </w:r>
      <w:r w:rsidRPr="00413119">
        <w:rPr>
          <w:rFonts w:hint="eastAsia"/>
          <w:sz w:val="22"/>
          <w:szCs w:val="22"/>
        </w:rPr>
        <w:t>n.</w:t>
      </w:r>
      <w:r w:rsidRPr="00413119">
        <w:rPr>
          <w:sz w:val="22"/>
          <w:szCs w:val="22"/>
        </w:rPr>
        <w:t>9</w:t>
      </w:r>
      <w:r w:rsidRPr="00413119">
        <w:rPr>
          <w:rFonts w:hint="eastAsia"/>
          <w:sz w:val="22"/>
          <w:szCs w:val="22"/>
        </w:rPr>
        <w:t>）</w:t>
      </w:r>
    </w:p>
  </w:footnote>
  <w:footnote w:id="121">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《十住毘婆沙論》卷</w:t>
      </w:r>
      <w:r w:rsidRPr="00413119">
        <w:rPr>
          <w:sz w:val="22"/>
          <w:szCs w:val="22"/>
        </w:rPr>
        <w:t>10</w:t>
      </w:r>
      <w:r w:rsidRPr="00413119">
        <w:rPr>
          <w:sz w:val="22"/>
          <w:szCs w:val="22"/>
        </w:rPr>
        <w:t>〈</w:t>
      </w:r>
      <w:r w:rsidRPr="00413119">
        <w:rPr>
          <w:sz w:val="22"/>
          <w:szCs w:val="22"/>
        </w:rPr>
        <w:t>22</w:t>
      </w:r>
      <w:r w:rsidRPr="00413119">
        <w:rPr>
          <w:sz w:val="22"/>
          <w:szCs w:val="22"/>
        </w:rPr>
        <w:t>四十不共法中難一切智人品〉（大正</w:t>
      </w:r>
      <w:r w:rsidRPr="00413119">
        <w:rPr>
          <w:sz w:val="22"/>
          <w:szCs w:val="22"/>
        </w:rPr>
        <w:t>26</w:t>
      </w:r>
      <w:r w:rsidRPr="00413119">
        <w:rPr>
          <w:sz w:val="22"/>
          <w:szCs w:val="22"/>
        </w:rPr>
        <w:t>，</w:t>
      </w:r>
      <w:r w:rsidRPr="00413119">
        <w:rPr>
          <w:sz w:val="22"/>
          <w:szCs w:val="22"/>
        </w:rPr>
        <w:t>74c25-75a3</w:t>
      </w:r>
      <w:r w:rsidRPr="00413119">
        <w:rPr>
          <w:sz w:val="22"/>
          <w:szCs w:val="22"/>
        </w:rPr>
        <w:t>）</w:t>
      </w:r>
      <w:r w:rsidRPr="00413119">
        <w:rPr>
          <w:rFonts w:hint="eastAsia"/>
          <w:sz w:val="22"/>
          <w:szCs w:val="22"/>
        </w:rPr>
        <w:t>：</w:t>
      </w:r>
    </w:p>
    <w:p w:rsidR="00471912" w:rsidRPr="00413119" w:rsidRDefault="00471912" w:rsidP="00250124">
      <w:pPr>
        <w:pStyle w:val="a3"/>
        <w:overflowPunct w:val="0"/>
        <w:ind w:leftChars="135" w:left="654" w:hangingChars="150" w:hanging="330"/>
        <w:jc w:val="both"/>
        <w:rPr>
          <w:rFonts w:eastAsia="標楷體"/>
          <w:sz w:val="22"/>
          <w:szCs w:val="22"/>
        </w:rPr>
      </w:pPr>
      <w:r w:rsidRPr="00413119">
        <w:rPr>
          <w:rFonts w:eastAsia="標楷體" w:hint="eastAsia"/>
          <w:b/>
          <w:sz w:val="22"/>
          <w:szCs w:val="22"/>
        </w:rPr>
        <w:t>歲數</w:t>
      </w:r>
      <w:r w:rsidRPr="00413119">
        <w:rPr>
          <w:rFonts w:eastAsia="標楷體" w:hint="eastAsia"/>
          <w:sz w:val="22"/>
          <w:szCs w:val="22"/>
        </w:rPr>
        <w:t>者，受戒年數，如五歲道人，禮六歲者。</w:t>
      </w:r>
    </w:p>
    <w:p w:rsidR="00471912" w:rsidRPr="00413119" w:rsidRDefault="00471912" w:rsidP="00250124">
      <w:pPr>
        <w:pStyle w:val="a3"/>
        <w:overflowPunct w:val="0"/>
        <w:spacing w:beforeLines="20" w:before="72"/>
        <w:ind w:leftChars="135" w:left="324"/>
        <w:jc w:val="both"/>
        <w:rPr>
          <w:rFonts w:eastAsia="標楷體"/>
          <w:sz w:val="22"/>
          <w:szCs w:val="22"/>
        </w:rPr>
      </w:pPr>
      <w:r w:rsidRPr="00413119">
        <w:rPr>
          <w:rFonts w:eastAsia="標楷體" w:hint="eastAsia"/>
          <w:b/>
          <w:sz w:val="22"/>
          <w:szCs w:val="22"/>
        </w:rPr>
        <w:t>貴族</w:t>
      </w:r>
      <w:r w:rsidRPr="00413119">
        <w:rPr>
          <w:rFonts w:eastAsia="標楷體" w:hint="eastAsia"/>
          <w:sz w:val="22"/>
          <w:szCs w:val="22"/>
        </w:rPr>
        <w:t>者，世間有四品眾生──婆羅門、剎利、韋舍、首陀羅。首陀羅應恭敬韋舍、剎利、婆羅門，韋舍應恭敬剎利、婆羅門，剎利應恭敬婆羅門。</w:t>
      </w:r>
    </w:p>
    <w:p w:rsidR="00471912" w:rsidRPr="00413119" w:rsidRDefault="00471912" w:rsidP="00250124">
      <w:pPr>
        <w:pStyle w:val="a3"/>
        <w:overflowPunct w:val="0"/>
        <w:spacing w:beforeLines="20" w:before="72"/>
        <w:ind w:leftChars="135" w:left="324"/>
        <w:jc w:val="both"/>
        <w:rPr>
          <w:rFonts w:eastAsia="標楷體"/>
          <w:sz w:val="22"/>
          <w:szCs w:val="22"/>
        </w:rPr>
      </w:pPr>
      <w:r w:rsidRPr="00413119">
        <w:rPr>
          <w:rFonts w:eastAsia="標楷體" w:hint="eastAsia"/>
          <w:b/>
          <w:sz w:val="22"/>
          <w:szCs w:val="22"/>
        </w:rPr>
        <w:t>諸家</w:t>
      </w:r>
      <w:r w:rsidRPr="00413119">
        <w:rPr>
          <w:rFonts w:eastAsia="標楷體" w:hint="eastAsia"/>
          <w:sz w:val="22"/>
          <w:szCs w:val="22"/>
        </w:rPr>
        <w:t>者，工巧家、商估家、居士家、長者家、大臣家、王家等。於諸家中，其小家應恭敬大家；如是於貧賤中出家者，應恭敬富貴中出家者。</w:t>
      </w:r>
    </w:p>
  </w:footnote>
  <w:footnote w:id="122">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sz w:val="22"/>
          <w:szCs w:val="22"/>
        </w:rPr>
        <w:t xml:space="preserve"> </w:t>
      </w:r>
      <w:r w:rsidRPr="00413119">
        <w:rPr>
          <w:rFonts w:hint="eastAsia"/>
          <w:sz w:val="22"/>
          <w:szCs w:val="22"/>
        </w:rPr>
        <w:t>道法：</w:t>
      </w:r>
      <w:r w:rsidRPr="00413119">
        <w:rPr>
          <w:rFonts w:hint="eastAsia"/>
          <w:sz w:val="22"/>
          <w:szCs w:val="22"/>
        </w:rPr>
        <w:t>6.</w:t>
      </w:r>
      <w:r w:rsidRPr="00413119">
        <w:rPr>
          <w:rFonts w:hint="eastAsia"/>
          <w:sz w:val="22"/>
          <w:szCs w:val="22"/>
        </w:rPr>
        <w:t>即佛法。</w:t>
      </w:r>
      <w:r w:rsidRPr="00413119">
        <w:rPr>
          <w:sz w:val="22"/>
          <w:szCs w:val="22"/>
        </w:rPr>
        <w:t>（《漢語大詞典》</w:t>
      </w:r>
      <w:r w:rsidRPr="00413119">
        <w:rPr>
          <w:rFonts w:hint="eastAsia"/>
          <w:sz w:val="22"/>
          <w:szCs w:val="22"/>
        </w:rPr>
        <w:t>（十），</w:t>
      </w:r>
      <w:r w:rsidRPr="00413119">
        <w:rPr>
          <w:rFonts w:hint="eastAsia"/>
          <w:sz w:val="22"/>
          <w:szCs w:val="22"/>
        </w:rPr>
        <w:t>p.1072</w:t>
      </w:r>
      <w:r w:rsidRPr="00413119">
        <w:rPr>
          <w:rFonts w:hint="eastAsia"/>
          <w:sz w:val="22"/>
          <w:szCs w:val="22"/>
        </w:rPr>
        <w:t>）</w:t>
      </w:r>
    </w:p>
  </w:footnote>
  <w:footnote w:id="123">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［唐］玄奘譯，《阿毘達磨集異門足論》</w:t>
      </w:r>
      <w:r w:rsidRPr="00413119">
        <w:rPr>
          <w:sz w:val="22"/>
          <w:szCs w:val="22"/>
        </w:rPr>
        <w:t>卷</w:t>
      </w:r>
      <w:r w:rsidRPr="00413119">
        <w:rPr>
          <w:sz w:val="22"/>
          <w:szCs w:val="22"/>
        </w:rPr>
        <w:t>4</w:t>
      </w:r>
      <w:r w:rsidRPr="00413119">
        <w:rPr>
          <w:sz w:val="22"/>
          <w:szCs w:val="22"/>
        </w:rPr>
        <w:t>〈</w:t>
      </w:r>
      <w:r w:rsidRPr="00413119">
        <w:rPr>
          <w:sz w:val="22"/>
          <w:szCs w:val="22"/>
        </w:rPr>
        <w:t>4</w:t>
      </w:r>
      <w:r w:rsidRPr="00413119">
        <w:rPr>
          <w:sz w:val="22"/>
          <w:szCs w:val="22"/>
        </w:rPr>
        <w:t>三法品〉</w:t>
      </w:r>
      <w:r w:rsidRPr="00413119">
        <w:rPr>
          <w:rFonts w:hint="eastAsia"/>
          <w:sz w:val="22"/>
          <w:szCs w:val="22"/>
        </w:rPr>
        <w:t>（</w:t>
      </w:r>
      <w:r w:rsidRPr="00413119">
        <w:rPr>
          <w:sz w:val="22"/>
          <w:szCs w:val="22"/>
        </w:rPr>
        <w:t>大正</w:t>
      </w:r>
      <w:r w:rsidRPr="00413119">
        <w:rPr>
          <w:sz w:val="22"/>
          <w:szCs w:val="22"/>
        </w:rPr>
        <w:t>26</w:t>
      </w:r>
      <w:r w:rsidRPr="00413119">
        <w:rPr>
          <w:sz w:val="22"/>
          <w:szCs w:val="22"/>
        </w:rPr>
        <w:t>，</w:t>
      </w:r>
      <w:r w:rsidRPr="00413119">
        <w:rPr>
          <w:sz w:val="22"/>
          <w:szCs w:val="22"/>
        </w:rPr>
        <w:t>380b28-c2</w:t>
      </w:r>
      <w:r w:rsidRPr="00413119">
        <w:rPr>
          <w:rFonts w:hint="eastAsia"/>
          <w:sz w:val="22"/>
          <w:szCs w:val="22"/>
        </w:rPr>
        <w:t>2</w:t>
      </w:r>
      <w:r w:rsidRPr="00413119">
        <w:rPr>
          <w:rFonts w:hint="eastAsia"/>
          <w:sz w:val="22"/>
          <w:szCs w:val="22"/>
        </w:rPr>
        <w:t>）：</w:t>
      </w:r>
    </w:p>
    <w:p w:rsidR="00471912" w:rsidRPr="00413119" w:rsidRDefault="00471912" w:rsidP="00250124">
      <w:pPr>
        <w:pStyle w:val="a3"/>
        <w:overflowPunct w:val="0"/>
        <w:ind w:leftChars="135" w:left="324"/>
        <w:jc w:val="both"/>
        <w:rPr>
          <w:rFonts w:ascii="標楷體" w:eastAsia="標楷體" w:hAnsi="標楷體"/>
          <w:sz w:val="22"/>
          <w:szCs w:val="22"/>
        </w:rPr>
      </w:pPr>
      <w:r w:rsidRPr="00413119">
        <w:rPr>
          <w:rFonts w:ascii="標楷體" w:eastAsia="標楷體" w:hAnsi="標楷體"/>
          <w:sz w:val="22"/>
          <w:szCs w:val="22"/>
        </w:rPr>
        <w:t>三上座者，謂生年上座、世俗上座、法性上座。</w:t>
      </w:r>
    </w:p>
    <w:p w:rsidR="00471912" w:rsidRPr="00413119" w:rsidRDefault="00471912" w:rsidP="00250124">
      <w:pPr>
        <w:pStyle w:val="a3"/>
        <w:overflowPunct w:val="0"/>
        <w:ind w:leftChars="135" w:left="324"/>
        <w:jc w:val="both"/>
        <w:rPr>
          <w:rFonts w:ascii="標楷體" w:eastAsia="標楷體" w:hAnsi="標楷體"/>
          <w:sz w:val="22"/>
          <w:szCs w:val="22"/>
        </w:rPr>
      </w:pPr>
      <w:r w:rsidRPr="00413119">
        <w:rPr>
          <w:rFonts w:ascii="標楷體" w:eastAsia="標楷體" w:hAnsi="標楷體"/>
          <w:sz w:val="22"/>
          <w:szCs w:val="22"/>
        </w:rPr>
        <w:t>云何</w:t>
      </w:r>
      <w:r w:rsidRPr="00413119">
        <w:rPr>
          <w:rFonts w:ascii="標楷體" w:eastAsia="標楷體" w:hAnsi="標楷體"/>
          <w:b/>
          <w:sz w:val="22"/>
          <w:szCs w:val="22"/>
        </w:rPr>
        <w:t>生年上座</w:t>
      </w:r>
      <w:r w:rsidRPr="00413119">
        <w:rPr>
          <w:rFonts w:ascii="標楷體" w:eastAsia="標楷體" w:hAnsi="標楷體"/>
          <w:sz w:val="22"/>
          <w:szCs w:val="22"/>
        </w:rPr>
        <w:t>？答：諸有生年尊長耆舊，是謂生年上座。</w:t>
      </w:r>
    </w:p>
    <w:p w:rsidR="00471912" w:rsidRPr="00413119" w:rsidRDefault="00471912" w:rsidP="00250124">
      <w:pPr>
        <w:pStyle w:val="a3"/>
        <w:overflowPunct w:val="0"/>
        <w:spacing w:beforeLines="20" w:before="72"/>
        <w:ind w:leftChars="135" w:left="324"/>
        <w:jc w:val="both"/>
        <w:rPr>
          <w:rFonts w:ascii="標楷體" w:eastAsia="標楷體" w:hAnsi="標楷體"/>
          <w:sz w:val="22"/>
          <w:szCs w:val="22"/>
        </w:rPr>
      </w:pPr>
      <w:r w:rsidRPr="00413119">
        <w:rPr>
          <w:rFonts w:ascii="標楷體" w:eastAsia="標楷體" w:hAnsi="標楷體"/>
          <w:sz w:val="22"/>
          <w:szCs w:val="22"/>
        </w:rPr>
        <w:t>云何</w:t>
      </w:r>
      <w:r w:rsidRPr="00413119">
        <w:rPr>
          <w:rFonts w:ascii="標楷體" w:eastAsia="標楷體" w:hAnsi="標楷體"/>
          <w:b/>
          <w:sz w:val="22"/>
          <w:szCs w:val="22"/>
        </w:rPr>
        <w:t>世俗上座</w:t>
      </w:r>
      <w:r w:rsidRPr="00413119">
        <w:rPr>
          <w:rFonts w:ascii="標楷體" w:eastAsia="標楷體" w:hAnsi="標楷體"/>
          <w:sz w:val="22"/>
          <w:szCs w:val="22"/>
        </w:rPr>
        <w:t>？答：如有知法富貴長者共立制言：「諸有知法大財、大位、大族大力、大眷屬、大徒眾，勝我等者，我等皆應推為上座，供養、恭敬、尊重、讚歎。」……</w:t>
      </w:r>
    </w:p>
    <w:p w:rsidR="00471912" w:rsidRPr="00413119" w:rsidRDefault="00471912" w:rsidP="00250124">
      <w:pPr>
        <w:pStyle w:val="a3"/>
        <w:overflowPunct w:val="0"/>
        <w:spacing w:beforeLines="20" w:before="72"/>
        <w:ind w:leftChars="135" w:left="324"/>
        <w:jc w:val="both"/>
        <w:rPr>
          <w:rFonts w:ascii="標楷體" w:eastAsia="標楷體" w:hAnsi="標楷體"/>
          <w:b/>
          <w:sz w:val="22"/>
          <w:szCs w:val="22"/>
        </w:rPr>
      </w:pPr>
      <w:r w:rsidRPr="00413119">
        <w:rPr>
          <w:rFonts w:ascii="標楷體" w:eastAsia="標楷體" w:hAnsi="標楷體"/>
          <w:b/>
          <w:sz w:val="22"/>
          <w:szCs w:val="22"/>
        </w:rPr>
        <w:t>云何法性上座？答：諸受具戒耆舊長宿，是謂法性上座；有說此亦是生年上座，所以者何？佛說出家受具足戒名真生故。</w:t>
      </w:r>
    </w:p>
  </w:footnote>
  <w:footnote w:id="124">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（又）－【宋】【元】【明】【宮】</w:t>
      </w:r>
      <w:r w:rsidRPr="00413119">
        <w:rPr>
          <w:rFonts w:hint="eastAsia"/>
          <w:sz w:val="22"/>
          <w:szCs w:val="22"/>
        </w:rPr>
        <w:t>。（大正</w:t>
      </w:r>
      <w:r w:rsidRPr="00413119">
        <w:rPr>
          <w:rFonts w:hint="eastAsia"/>
          <w:sz w:val="22"/>
          <w:szCs w:val="22"/>
        </w:rPr>
        <w:t>26</w:t>
      </w:r>
      <w:r w:rsidRPr="00413119">
        <w:rPr>
          <w:rFonts w:hint="eastAsia"/>
          <w:sz w:val="22"/>
          <w:szCs w:val="22"/>
        </w:rPr>
        <w:t>，</w:t>
      </w:r>
      <w:r w:rsidRPr="00413119">
        <w:rPr>
          <w:sz w:val="22"/>
          <w:szCs w:val="22"/>
        </w:rPr>
        <w:t>77</w:t>
      </w:r>
      <w:r w:rsidRPr="00413119">
        <w:rPr>
          <w:rFonts w:hint="eastAsia"/>
          <w:sz w:val="22"/>
          <w:szCs w:val="22"/>
        </w:rPr>
        <w:t>d</w:t>
      </w:r>
      <w:r w:rsidRPr="00413119">
        <w:rPr>
          <w:rFonts w:hint="eastAsia"/>
          <w:sz w:val="22"/>
          <w:szCs w:val="22"/>
        </w:rPr>
        <w:t>，</w:t>
      </w:r>
      <w:r w:rsidRPr="00413119">
        <w:rPr>
          <w:rFonts w:hint="eastAsia"/>
          <w:sz w:val="22"/>
          <w:szCs w:val="22"/>
        </w:rPr>
        <w:t>n.10</w:t>
      </w:r>
      <w:r w:rsidRPr="00413119">
        <w:rPr>
          <w:rFonts w:hint="eastAsia"/>
          <w:sz w:val="22"/>
          <w:szCs w:val="22"/>
        </w:rPr>
        <w:t>）</w:t>
      </w:r>
    </w:p>
  </w:footnote>
  <w:footnote w:id="125">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sz w:val="22"/>
          <w:szCs w:val="22"/>
        </w:rPr>
        <w:t xml:space="preserve"> </w:t>
      </w:r>
      <w:r w:rsidRPr="00413119">
        <w:rPr>
          <w:rFonts w:hint="eastAsia"/>
          <w:sz w:val="22"/>
          <w:szCs w:val="22"/>
        </w:rPr>
        <w:t>案：「諸姓」，指諸「種姓」。</w:t>
      </w:r>
    </w:p>
  </w:footnote>
  <w:footnote w:id="126">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《十住毘婆沙論》卷</w:t>
      </w:r>
      <w:r w:rsidRPr="00413119">
        <w:rPr>
          <w:sz w:val="22"/>
          <w:szCs w:val="22"/>
        </w:rPr>
        <w:t>10</w:t>
      </w:r>
      <w:r w:rsidRPr="00413119">
        <w:rPr>
          <w:sz w:val="22"/>
          <w:szCs w:val="22"/>
        </w:rPr>
        <w:t>〈</w:t>
      </w:r>
      <w:r w:rsidRPr="00413119">
        <w:rPr>
          <w:sz w:val="22"/>
          <w:szCs w:val="22"/>
        </w:rPr>
        <w:t>22</w:t>
      </w:r>
      <w:r w:rsidRPr="00413119">
        <w:rPr>
          <w:sz w:val="22"/>
          <w:szCs w:val="22"/>
        </w:rPr>
        <w:t>四十不共法中難一切智人品〉（大正</w:t>
      </w:r>
      <w:r w:rsidRPr="00413119">
        <w:rPr>
          <w:sz w:val="22"/>
          <w:szCs w:val="22"/>
        </w:rPr>
        <w:t>26</w:t>
      </w:r>
      <w:r w:rsidRPr="00413119">
        <w:rPr>
          <w:sz w:val="22"/>
          <w:szCs w:val="22"/>
        </w:rPr>
        <w:t>，</w:t>
      </w:r>
      <w:r w:rsidRPr="00413119">
        <w:rPr>
          <w:sz w:val="22"/>
          <w:szCs w:val="22"/>
        </w:rPr>
        <w:t>75a3-4</w:t>
      </w:r>
      <w:r w:rsidRPr="00413119">
        <w:rPr>
          <w:sz w:val="22"/>
          <w:szCs w:val="22"/>
        </w:rPr>
        <w:t>）</w:t>
      </w:r>
      <w:r w:rsidRPr="00413119">
        <w:rPr>
          <w:rFonts w:hint="eastAsia"/>
          <w:sz w:val="22"/>
          <w:szCs w:val="22"/>
        </w:rPr>
        <w:t>：</w:t>
      </w:r>
    </w:p>
    <w:p w:rsidR="00471912" w:rsidRPr="00413119" w:rsidRDefault="00471912" w:rsidP="00E43246">
      <w:pPr>
        <w:pStyle w:val="a3"/>
        <w:overflowPunct w:val="0"/>
        <w:ind w:leftChars="135" w:left="324"/>
        <w:jc w:val="both"/>
        <w:rPr>
          <w:rFonts w:eastAsia="標楷體"/>
          <w:sz w:val="22"/>
          <w:szCs w:val="22"/>
        </w:rPr>
      </w:pPr>
      <w:r w:rsidRPr="00413119">
        <w:rPr>
          <w:rFonts w:ascii="標楷體" w:eastAsia="標楷體" w:hAnsi="標楷體" w:hint="eastAsia"/>
          <w:b/>
          <w:sz w:val="22"/>
          <w:szCs w:val="22"/>
        </w:rPr>
        <w:t>功德</w:t>
      </w:r>
      <w:r w:rsidRPr="00413119">
        <w:rPr>
          <w:rFonts w:ascii="標楷體" w:eastAsia="標楷體" w:hAnsi="標楷體" w:hint="eastAsia"/>
          <w:sz w:val="22"/>
          <w:szCs w:val="22"/>
        </w:rPr>
        <w:t>者，毀戒人應恭敬禮拜持戒者，持戒者不應禮毀戒者。</w:t>
      </w:r>
    </w:p>
  </w:footnote>
  <w:footnote w:id="127">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sz w:val="22"/>
          <w:szCs w:val="22"/>
        </w:rPr>
        <w:t xml:space="preserve"> </w:t>
      </w:r>
      <w:r w:rsidRPr="00413119">
        <w:rPr>
          <w:rFonts w:hint="eastAsia"/>
          <w:sz w:val="22"/>
          <w:szCs w:val="22"/>
        </w:rPr>
        <w:t>敕：</w:t>
      </w:r>
      <w:r w:rsidRPr="00413119">
        <w:rPr>
          <w:rFonts w:hint="eastAsia"/>
          <w:sz w:val="22"/>
          <w:szCs w:val="22"/>
        </w:rPr>
        <w:t>2.</w:t>
      </w:r>
      <w:r w:rsidRPr="00413119">
        <w:rPr>
          <w:rFonts w:hint="eastAsia"/>
          <w:sz w:val="22"/>
          <w:szCs w:val="22"/>
        </w:rPr>
        <w:t>古時自上告下之詞。漢時凡尊長告誡後輩或下屬皆稱「敕」。南北朝以後特指皇帝的詔書。</w:t>
      </w:r>
      <w:r w:rsidRPr="00413119">
        <w:rPr>
          <w:sz w:val="22"/>
          <w:szCs w:val="22"/>
        </w:rPr>
        <w:t>（《漢語大詞典》</w:t>
      </w:r>
      <w:r w:rsidRPr="00413119">
        <w:rPr>
          <w:rFonts w:hint="eastAsia"/>
          <w:sz w:val="22"/>
          <w:szCs w:val="22"/>
        </w:rPr>
        <w:t>（五），</w:t>
      </w:r>
      <w:r w:rsidRPr="00413119">
        <w:rPr>
          <w:rFonts w:hint="eastAsia"/>
          <w:sz w:val="22"/>
          <w:szCs w:val="22"/>
        </w:rPr>
        <w:t>p.457</w:t>
      </w:r>
      <w:r w:rsidRPr="00413119">
        <w:rPr>
          <w:rFonts w:hint="eastAsia"/>
          <w:sz w:val="22"/>
          <w:szCs w:val="22"/>
        </w:rPr>
        <w:t>）</w:t>
      </w:r>
    </w:p>
  </w:footnote>
  <w:footnote w:id="128">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［姚秦］佛陀耶舍共竺佛念等譯，</w:t>
      </w:r>
      <w:r w:rsidRPr="00413119">
        <w:rPr>
          <w:sz w:val="22"/>
          <w:szCs w:val="22"/>
        </w:rPr>
        <w:t>《四分律》卷</w:t>
      </w:r>
      <w:r w:rsidRPr="00413119">
        <w:rPr>
          <w:sz w:val="22"/>
          <w:szCs w:val="22"/>
        </w:rPr>
        <w:t>50</w:t>
      </w:r>
      <w:r w:rsidRPr="00413119">
        <w:rPr>
          <w:rFonts w:hint="eastAsia"/>
          <w:sz w:val="22"/>
          <w:szCs w:val="22"/>
        </w:rPr>
        <w:t>（</w:t>
      </w:r>
      <w:r w:rsidRPr="00413119">
        <w:rPr>
          <w:sz w:val="22"/>
          <w:szCs w:val="22"/>
        </w:rPr>
        <w:t>大正</w:t>
      </w:r>
      <w:r w:rsidRPr="00413119">
        <w:rPr>
          <w:sz w:val="22"/>
          <w:szCs w:val="22"/>
        </w:rPr>
        <w:t>22</w:t>
      </w:r>
      <w:r w:rsidRPr="00413119">
        <w:rPr>
          <w:sz w:val="22"/>
          <w:szCs w:val="22"/>
        </w:rPr>
        <w:t>，</w:t>
      </w:r>
      <w:r w:rsidRPr="00413119">
        <w:rPr>
          <w:sz w:val="22"/>
          <w:szCs w:val="22"/>
        </w:rPr>
        <w:t>940a25-28</w:t>
      </w:r>
      <w:r w:rsidRPr="00413119">
        <w:rPr>
          <w:rFonts w:hint="eastAsia"/>
          <w:sz w:val="22"/>
          <w:szCs w:val="22"/>
        </w:rPr>
        <w:t>）</w:t>
      </w:r>
      <w:r w:rsidRPr="00413119">
        <w:rPr>
          <w:sz w:val="22"/>
          <w:szCs w:val="22"/>
        </w:rPr>
        <w:t>：</w:t>
      </w:r>
    </w:p>
    <w:p w:rsidR="00471912" w:rsidRPr="00413119" w:rsidRDefault="00471912" w:rsidP="00E35288">
      <w:pPr>
        <w:pStyle w:val="a3"/>
        <w:overflowPunct w:val="0"/>
        <w:ind w:leftChars="135" w:left="324"/>
        <w:jc w:val="both"/>
        <w:rPr>
          <w:rFonts w:ascii="標楷體" w:eastAsia="標楷體" w:hAnsi="標楷體"/>
          <w:sz w:val="22"/>
          <w:szCs w:val="22"/>
        </w:rPr>
      </w:pPr>
      <w:r w:rsidRPr="00413119">
        <w:rPr>
          <w:rFonts w:ascii="標楷體" w:eastAsia="標楷體" w:hAnsi="標楷體"/>
          <w:sz w:val="22"/>
          <w:szCs w:val="22"/>
        </w:rPr>
        <w:t>汝等於我法律中出家，應更相恭敬如是，佛法可得流布。自今已去，聽</w:t>
      </w:r>
      <w:r w:rsidRPr="00413119">
        <w:rPr>
          <w:rFonts w:ascii="標楷體" w:eastAsia="標楷體" w:hAnsi="標楷體"/>
          <w:b/>
          <w:sz w:val="22"/>
          <w:szCs w:val="22"/>
        </w:rPr>
        <w:t>隨長幼恭敬禮拜上座</w:t>
      </w:r>
      <w:r w:rsidRPr="00413119">
        <w:rPr>
          <w:rFonts w:ascii="標楷體" w:eastAsia="標楷體" w:hAnsi="標楷體"/>
          <w:sz w:val="22"/>
          <w:szCs w:val="22"/>
        </w:rPr>
        <w:t>，迎逆問訊。時諸比丘聞佛教，諸比丘長幼相次恭敬上座。</w:t>
      </w:r>
    </w:p>
  </w:footnote>
  <w:footnote w:id="129">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《十住毘婆沙論》卷</w:t>
      </w:r>
      <w:r w:rsidRPr="00413119">
        <w:rPr>
          <w:sz w:val="22"/>
          <w:szCs w:val="22"/>
        </w:rPr>
        <w:t>10</w:t>
      </w:r>
      <w:r w:rsidRPr="00413119">
        <w:rPr>
          <w:sz w:val="22"/>
          <w:szCs w:val="22"/>
        </w:rPr>
        <w:t>〈</w:t>
      </w:r>
      <w:r w:rsidRPr="00413119">
        <w:rPr>
          <w:sz w:val="22"/>
          <w:szCs w:val="22"/>
        </w:rPr>
        <w:t>22</w:t>
      </w:r>
      <w:r w:rsidRPr="00413119">
        <w:rPr>
          <w:sz w:val="22"/>
          <w:szCs w:val="22"/>
        </w:rPr>
        <w:t>四十不共法中難一切智人品〉（大正</w:t>
      </w:r>
      <w:r w:rsidRPr="00413119">
        <w:rPr>
          <w:sz w:val="22"/>
          <w:szCs w:val="22"/>
        </w:rPr>
        <w:t>26</w:t>
      </w:r>
      <w:r w:rsidRPr="00413119">
        <w:rPr>
          <w:sz w:val="22"/>
          <w:szCs w:val="22"/>
        </w:rPr>
        <w:t>，</w:t>
      </w:r>
      <w:r w:rsidRPr="00413119">
        <w:rPr>
          <w:sz w:val="22"/>
          <w:szCs w:val="22"/>
        </w:rPr>
        <w:t>75a4-6</w:t>
      </w:r>
      <w:r w:rsidRPr="00413119">
        <w:rPr>
          <w:sz w:val="22"/>
          <w:szCs w:val="22"/>
        </w:rPr>
        <w:t>）</w:t>
      </w:r>
      <w:r w:rsidRPr="00413119">
        <w:rPr>
          <w:rFonts w:hint="eastAsia"/>
          <w:sz w:val="22"/>
          <w:szCs w:val="22"/>
        </w:rPr>
        <w:t>：</w:t>
      </w:r>
    </w:p>
    <w:p w:rsidR="00471912" w:rsidRPr="00413119" w:rsidRDefault="00471912" w:rsidP="006E5A1A">
      <w:pPr>
        <w:pStyle w:val="a3"/>
        <w:overflowPunct w:val="0"/>
        <w:ind w:leftChars="150" w:left="690" w:hangingChars="150" w:hanging="330"/>
        <w:jc w:val="both"/>
        <w:rPr>
          <w:rFonts w:ascii="標楷體" w:eastAsia="標楷體" w:hAnsi="標楷體"/>
          <w:sz w:val="22"/>
          <w:szCs w:val="22"/>
        </w:rPr>
      </w:pPr>
      <w:r w:rsidRPr="00413119">
        <w:rPr>
          <w:rFonts w:ascii="標楷體" w:eastAsia="標楷體" w:hAnsi="標楷體" w:hint="eastAsia"/>
          <w:sz w:val="22"/>
          <w:szCs w:val="22"/>
        </w:rPr>
        <w:t>不行十二頭陀者，應禮行十二頭陀者；不具足行頭陀者，應禮具足行頭陀者。</w:t>
      </w:r>
    </w:p>
  </w:footnote>
  <w:footnote w:id="130">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人＋（人）【宋】【元】【明】【宮】</w:t>
      </w:r>
      <w:r w:rsidRPr="00413119">
        <w:rPr>
          <w:rFonts w:hint="eastAsia"/>
          <w:sz w:val="22"/>
          <w:szCs w:val="22"/>
        </w:rPr>
        <w:t>。（大正</w:t>
      </w:r>
      <w:r w:rsidRPr="00413119">
        <w:rPr>
          <w:rFonts w:hint="eastAsia"/>
          <w:sz w:val="22"/>
          <w:szCs w:val="22"/>
        </w:rPr>
        <w:t>26</w:t>
      </w:r>
      <w:r w:rsidRPr="00413119">
        <w:rPr>
          <w:rFonts w:hint="eastAsia"/>
          <w:sz w:val="22"/>
          <w:szCs w:val="22"/>
        </w:rPr>
        <w:t>，</w:t>
      </w:r>
      <w:r w:rsidRPr="00413119">
        <w:rPr>
          <w:sz w:val="22"/>
          <w:szCs w:val="22"/>
        </w:rPr>
        <w:t>77</w:t>
      </w:r>
      <w:r w:rsidRPr="00413119">
        <w:rPr>
          <w:rFonts w:hint="eastAsia"/>
          <w:sz w:val="22"/>
          <w:szCs w:val="22"/>
        </w:rPr>
        <w:t>d</w:t>
      </w:r>
      <w:r w:rsidRPr="00413119">
        <w:rPr>
          <w:rFonts w:hint="eastAsia"/>
          <w:sz w:val="22"/>
          <w:szCs w:val="22"/>
        </w:rPr>
        <w:t>，</w:t>
      </w:r>
      <w:r w:rsidRPr="00413119">
        <w:rPr>
          <w:rFonts w:hint="eastAsia"/>
          <w:sz w:val="22"/>
          <w:szCs w:val="22"/>
        </w:rPr>
        <w:t>n.11</w:t>
      </w:r>
      <w:r w:rsidRPr="00413119">
        <w:rPr>
          <w:rFonts w:hint="eastAsia"/>
          <w:sz w:val="22"/>
          <w:szCs w:val="22"/>
        </w:rPr>
        <w:t>）</w:t>
      </w:r>
    </w:p>
  </w:footnote>
  <w:footnote w:id="131">
    <w:p w:rsidR="00471912" w:rsidRPr="00413119" w:rsidRDefault="00471912">
      <w:pPr>
        <w:pStyle w:val="a3"/>
        <w:rPr>
          <w:sz w:val="22"/>
          <w:szCs w:val="22"/>
        </w:rPr>
      </w:pPr>
      <w:r w:rsidRPr="00413119">
        <w:rPr>
          <w:rStyle w:val="a6"/>
          <w:sz w:val="22"/>
          <w:szCs w:val="22"/>
        </w:rPr>
        <w:footnoteRef/>
      </w:r>
      <w:r w:rsidRPr="00413119">
        <w:rPr>
          <w:sz w:val="22"/>
          <w:szCs w:val="22"/>
        </w:rPr>
        <w:t xml:space="preserve"> </w:t>
      </w:r>
      <w:r w:rsidRPr="00413119">
        <w:rPr>
          <w:rFonts w:hint="eastAsia"/>
          <w:sz w:val="22"/>
          <w:szCs w:val="22"/>
        </w:rPr>
        <w:t>參見《十住毘婆沙論》卷</w:t>
      </w:r>
      <w:r w:rsidRPr="00413119">
        <w:rPr>
          <w:rFonts w:hint="eastAsia"/>
          <w:sz w:val="22"/>
          <w:szCs w:val="22"/>
        </w:rPr>
        <w:t>17</w:t>
      </w:r>
      <w:r w:rsidRPr="00413119">
        <w:rPr>
          <w:rFonts w:hint="eastAsia"/>
          <w:sz w:val="22"/>
          <w:szCs w:val="22"/>
        </w:rPr>
        <w:t>〈</w:t>
      </w:r>
      <w:r w:rsidRPr="00413119">
        <w:rPr>
          <w:rFonts w:hint="eastAsia"/>
          <w:sz w:val="22"/>
          <w:szCs w:val="22"/>
        </w:rPr>
        <w:t>32</w:t>
      </w:r>
      <w:r w:rsidRPr="00413119">
        <w:rPr>
          <w:rFonts w:hint="eastAsia"/>
          <w:sz w:val="22"/>
          <w:szCs w:val="22"/>
        </w:rPr>
        <w:t>解頭陀品〉（大正</w:t>
      </w:r>
      <w:r w:rsidRPr="00413119">
        <w:rPr>
          <w:rFonts w:hint="eastAsia"/>
          <w:sz w:val="22"/>
          <w:szCs w:val="22"/>
        </w:rPr>
        <w:t>26</w:t>
      </w:r>
      <w:r w:rsidRPr="00413119">
        <w:rPr>
          <w:rFonts w:hint="eastAsia"/>
          <w:sz w:val="22"/>
          <w:szCs w:val="22"/>
        </w:rPr>
        <w:t>，</w:t>
      </w:r>
      <w:r w:rsidRPr="00413119">
        <w:rPr>
          <w:rFonts w:hint="eastAsia"/>
          <w:sz w:val="22"/>
          <w:szCs w:val="22"/>
        </w:rPr>
        <w:t>115b9-16</w:t>
      </w:r>
      <w:r w:rsidRPr="00413119">
        <w:rPr>
          <w:rFonts w:hint="eastAsia"/>
          <w:sz w:val="22"/>
          <w:szCs w:val="22"/>
        </w:rPr>
        <w:t>）：</w:t>
      </w:r>
    </w:p>
    <w:p w:rsidR="00471912" w:rsidRPr="00413119" w:rsidRDefault="00471912" w:rsidP="00A0124A">
      <w:pPr>
        <w:pStyle w:val="a3"/>
        <w:overflowPunct w:val="0"/>
        <w:ind w:leftChars="135" w:left="324"/>
        <w:jc w:val="both"/>
        <w:rPr>
          <w:rFonts w:ascii="標楷體" w:eastAsia="標楷體" w:hAnsi="標楷體"/>
          <w:sz w:val="22"/>
          <w:szCs w:val="22"/>
        </w:rPr>
      </w:pPr>
      <w:r w:rsidRPr="00413119">
        <w:rPr>
          <w:rFonts w:ascii="標楷體" w:eastAsia="標楷體" w:hAnsi="標楷體" w:hint="eastAsia"/>
          <w:sz w:val="22"/>
          <w:szCs w:val="22"/>
        </w:rPr>
        <w:t>阿練若比丘有五種分別：一、以惡意欲求利養。二、愚癡鈍根故，行阿練若。三、狂癡失意，作阿練若。四、為行頭陀行故，作阿練若。五、以諸佛菩薩賢聖所稱讚故，作阿練若。</w:t>
      </w:r>
    </w:p>
    <w:p w:rsidR="00471912" w:rsidRPr="00413119" w:rsidRDefault="00471912" w:rsidP="00A0124A">
      <w:pPr>
        <w:pStyle w:val="a3"/>
        <w:overflowPunct w:val="0"/>
        <w:ind w:leftChars="135" w:left="324"/>
        <w:jc w:val="both"/>
        <w:rPr>
          <w:sz w:val="22"/>
          <w:szCs w:val="22"/>
        </w:rPr>
      </w:pPr>
      <w:r w:rsidRPr="00413119">
        <w:rPr>
          <w:rFonts w:ascii="標楷體" w:eastAsia="標楷體" w:hAnsi="標楷體" w:hint="eastAsia"/>
          <w:sz w:val="22"/>
          <w:szCs w:val="22"/>
        </w:rPr>
        <w:t>於此五阿練若中，</w:t>
      </w:r>
      <w:r w:rsidRPr="00413119">
        <w:rPr>
          <w:rFonts w:ascii="標楷體" w:eastAsia="標楷體" w:hAnsi="標楷體" w:hint="eastAsia"/>
          <w:b/>
          <w:sz w:val="22"/>
          <w:szCs w:val="22"/>
        </w:rPr>
        <w:t>為行頭陀行故作阿練若，以諸佛菩薩賢聖所稱讚故作阿練若，是二為善，餘三可呵。</w:t>
      </w:r>
      <w:r w:rsidRPr="00413119">
        <w:rPr>
          <w:rFonts w:ascii="標楷體" w:eastAsia="標楷體" w:hAnsi="標楷體" w:hint="eastAsia"/>
          <w:sz w:val="22"/>
          <w:szCs w:val="22"/>
        </w:rPr>
        <w:t>如五種分別阿練若法，餘十一頭陀行，亦應如是分別知。</w:t>
      </w:r>
    </w:p>
  </w:footnote>
  <w:footnote w:id="132">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《十住毘婆沙論》卷</w:t>
      </w:r>
      <w:r w:rsidRPr="00413119">
        <w:rPr>
          <w:sz w:val="22"/>
          <w:szCs w:val="22"/>
        </w:rPr>
        <w:t>10</w:t>
      </w:r>
      <w:r w:rsidRPr="00413119">
        <w:rPr>
          <w:sz w:val="22"/>
          <w:szCs w:val="22"/>
        </w:rPr>
        <w:t>〈</w:t>
      </w:r>
      <w:r w:rsidRPr="00413119">
        <w:rPr>
          <w:sz w:val="22"/>
          <w:szCs w:val="22"/>
        </w:rPr>
        <w:t>22</w:t>
      </w:r>
      <w:r w:rsidRPr="00413119">
        <w:rPr>
          <w:sz w:val="22"/>
          <w:szCs w:val="22"/>
        </w:rPr>
        <w:t>四十不共法中難一切智人品〉（大正</w:t>
      </w:r>
      <w:r w:rsidRPr="00413119">
        <w:rPr>
          <w:sz w:val="22"/>
          <w:szCs w:val="22"/>
        </w:rPr>
        <w:t>26</w:t>
      </w:r>
      <w:r w:rsidRPr="00413119">
        <w:rPr>
          <w:sz w:val="22"/>
          <w:szCs w:val="22"/>
        </w:rPr>
        <w:t>，</w:t>
      </w:r>
      <w:r w:rsidRPr="00413119">
        <w:rPr>
          <w:sz w:val="22"/>
          <w:szCs w:val="22"/>
        </w:rPr>
        <w:t>75a7-8</w:t>
      </w:r>
      <w:r w:rsidRPr="00413119">
        <w:rPr>
          <w:sz w:val="22"/>
          <w:szCs w:val="22"/>
        </w:rPr>
        <w:t>）</w:t>
      </w:r>
      <w:r w:rsidRPr="00413119">
        <w:rPr>
          <w:rFonts w:hint="eastAsia"/>
          <w:sz w:val="22"/>
          <w:szCs w:val="22"/>
        </w:rPr>
        <w:t>：</w:t>
      </w:r>
    </w:p>
    <w:p w:rsidR="00471912" w:rsidRPr="00413119" w:rsidRDefault="00471912" w:rsidP="00E43246">
      <w:pPr>
        <w:pStyle w:val="a3"/>
        <w:overflowPunct w:val="0"/>
        <w:ind w:leftChars="135" w:left="324"/>
        <w:jc w:val="both"/>
        <w:rPr>
          <w:rFonts w:eastAsia="標楷體"/>
          <w:sz w:val="22"/>
          <w:szCs w:val="22"/>
        </w:rPr>
      </w:pPr>
      <w:r w:rsidRPr="00413119">
        <w:rPr>
          <w:rFonts w:eastAsia="標楷體" w:hint="eastAsia"/>
          <w:b/>
          <w:sz w:val="22"/>
          <w:szCs w:val="22"/>
        </w:rPr>
        <w:t>多聞</w:t>
      </w:r>
      <w:r w:rsidRPr="00413119">
        <w:rPr>
          <w:rFonts w:eastAsia="標楷體" w:hint="eastAsia"/>
          <w:sz w:val="22"/>
          <w:szCs w:val="22"/>
        </w:rPr>
        <w:t>者，少聞人應禮多聞者，不多誦者應禮敬多誦者。</w:t>
      </w:r>
    </w:p>
  </w:footnote>
  <w:footnote w:id="133">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利＝行【宋】【元】【宮】</w:t>
      </w:r>
      <w:r w:rsidRPr="00413119">
        <w:rPr>
          <w:rFonts w:hint="eastAsia"/>
          <w:sz w:val="22"/>
          <w:szCs w:val="22"/>
        </w:rPr>
        <w:t>。（大正</w:t>
      </w:r>
      <w:r w:rsidRPr="00413119">
        <w:rPr>
          <w:rFonts w:hint="eastAsia"/>
          <w:sz w:val="22"/>
          <w:szCs w:val="22"/>
        </w:rPr>
        <w:t>26</w:t>
      </w:r>
      <w:r w:rsidRPr="00413119">
        <w:rPr>
          <w:rFonts w:hint="eastAsia"/>
          <w:sz w:val="22"/>
          <w:szCs w:val="22"/>
        </w:rPr>
        <w:t>，</w:t>
      </w:r>
      <w:r w:rsidRPr="00413119">
        <w:rPr>
          <w:sz w:val="22"/>
          <w:szCs w:val="22"/>
        </w:rPr>
        <w:t>78</w:t>
      </w:r>
      <w:r w:rsidRPr="00413119">
        <w:rPr>
          <w:rFonts w:hint="eastAsia"/>
          <w:sz w:val="22"/>
          <w:szCs w:val="22"/>
        </w:rPr>
        <w:t>d</w:t>
      </w:r>
      <w:r w:rsidRPr="00413119">
        <w:rPr>
          <w:rFonts w:hint="eastAsia"/>
          <w:sz w:val="22"/>
          <w:szCs w:val="22"/>
        </w:rPr>
        <w:t>，</w:t>
      </w:r>
      <w:r w:rsidRPr="00413119">
        <w:rPr>
          <w:rFonts w:hint="eastAsia"/>
          <w:sz w:val="22"/>
          <w:szCs w:val="22"/>
        </w:rPr>
        <w:t>n.</w:t>
      </w:r>
      <w:r w:rsidRPr="00413119">
        <w:rPr>
          <w:sz w:val="22"/>
          <w:szCs w:val="22"/>
        </w:rPr>
        <w:t>1</w:t>
      </w:r>
      <w:r w:rsidRPr="00413119">
        <w:rPr>
          <w:rFonts w:hint="eastAsia"/>
          <w:sz w:val="22"/>
          <w:szCs w:val="22"/>
        </w:rPr>
        <w:t>）</w:t>
      </w:r>
    </w:p>
  </w:footnote>
  <w:footnote w:id="134">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《十住毘婆沙論》卷</w:t>
      </w:r>
      <w:r w:rsidRPr="00413119">
        <w:rPr>
          <w:sz w:val="22"/>
          <w:szCs w:val="22"/>
        </w:rPr>
        <w:t>10</w:t>
      </w:r>
      <w:r w:rsidRPr="00413119">
        <w:rPr>
          <w:sz w:val="22"/>
          <w:szCs w:val="22"/>
        </w:rPr>
        <w:t>〈</w:t>
      </w:r>
      <w:r w:rsidRPr="00413119">
        <w:rPr>
          <w:sz w:val="22"/>
          <w:szCs w:val="22"/>
        </w:rPr>
        <w:t>22</w:t>
      </w:r>
      <w:r w:rsidRPr="00413119">
        <w:rPr>
          <w:sz w:val="22"/>
          <w:szCs w:val="22"/>
        </w:rPr>
        <w:t>四十不共法中難一切智人品〉（大正</w:t>
      </w:r>
      <w:r w:rsidRPr="00413119">
        <w:rPr>
          <w:sz w:val="22"/>
          <w:szCs w:val="22"/>
        </w:rPr>
        <w:t>26</w:t>
      </w:r>
      <w:r w:rsidRPr="00413119">
        <w:rPr>
          <w:sz w:val="22"/>
          <w:szCs w:val="22"/>
        </w:rPr>
        <w:t>，</w:t>
      </w:r>
      <w:r w:rsidRPr="00413119">
        <w:rPr>
          <w:sz w:val="22"/>
          <w:szCs w:val="22"/>
        </w:rPr>
        <w:t>75a6-7</w:t>
      </w:r>
      <w:r w:rsidRPr="00413119">
        <w:rPr>
          <w:sz w:val="22"/>
          <w:szCs w:val="22"/>
        </w:rPr>
        <w:t>）</w:t>
      </w:r>
      <w:r w:rsidRPr="00413119">
        <w:rPr>
          <w:rFonts w:hint="eastAsia"/>
          <w:sz w:val="22"/>
          <w:szCs w:val="22"/>
        </w:rPr>
        <w:t>：</w:t>
      </w:r>
    </w:p>
    <w:p w:rsidR="00471912" w:rsidRPr="00413119" w:rsidRDefault="00471912" w:rsidP="00E43246">
      <w:pPr>
        <w:pStyle w:val="a3"/>
        <w:overflowPunct w:val="0"/>
        <w:ind w:leftChars="135" w:left="324"/>
        <w:jc w:val="both"/>
        <w:rPr>
          <w:rFonts w:ascii="標楷體" w:eastAsia="標楷體" w:hAnsi="標楷體"/>
          <w:sz w:val="22"/>
          <w:szCs w:val="22"/>
        </w:rPr>
      </w:pPr>
      <w:r w:rsidRPr="00413119">
        <w:rPr>
          <w:rFonts w:ascii="標楷體" w:eastAsia="標楷體" w:hAnsi="標楷體" w:hint="eastAsia"/>
          <w:b/>
          <w:bCs/>
          <w:sz w:val="22"/>
          <w:szCs w:val="22"/>
        </w:rPr>
        <w:t>智慧</w:t>
      </w:r>
      <w:r w:rsidRPr="00413119">
        <w:rPr>
          <w:rFonts w:ascii="標楷體" w:eastAsia="標楷體" w:hAnsi="標楷體" w:hint="eastAsia"/>
          <w:sz w:val="22"/>
          <w:szCs w:val="22"/>
        </w:rPr>
        <w:t>者，無智慧人應禮敬有智慧者。</w:t>
      </w:r>
    </w:p>
  </w:footnote>
  <w:footnote w:id="135">
    <w:p w:rsidR="00471912" w:rsidRPr="00413119" w:rsidRDefault="00471912" w:rsidP="00424CFC">
      <w:pPr>
        <w:pStyle w:val="a3"/>
        <w:overflowPunct w:val="0"/>
        <w:ind w:left="869" w:hangingChars="395" w:hanging="869"/>
        <w:jc w:val="both"/>
        <w:rPr>
          <w:rFonts w:ascii="新細明體" w:hAnsi="新細明體"/>
          <w:sz w:val="22"/>
          <w:szCs w:val="22"/>
        </w:rPr>
      </w:pPr>
      <w:r w:rsidRPr="00413119">
        <w:rPr>
          <w:rStyle w:val="a6"/>
          <w:sz w:val="22"/>
          <w:szCs w:val="22"/>
        </w:rPr>
        <w:footnoteRef/>
      </w:r>
      <w:r w:rsidRPr="00413119">
        <w:rPr>
          <w:sz w:val="22"/>
          <w:szCs w:val="22"/>
        </w:rPr>
        <w:t xml:space="preserve"> </w:t>
      </w:r>
      <w:r w:rsidRPr="00413119">
        <w:rPr>
          <w:rFonts w:hint="eastAsia"/>
          <w:sz w:val="22"/>
          <w:szCs w:val="22"/>
        </w:rPr>
        <w:t>（</w:t>
      </w:r>
      <w:r w:rsidRPr="00413119">
        <w:rPr>
          <w:rFonts w:hint="eastAsia"/>
          <w:sz w:val="22"/>
          <w:szCs w:val="22"/>
        </w:rPr>
        <w:t>1</w:t>
      </w:r>
      <w:r w:rsidRPr="00413119">
        <w:rPr>
          <w:rFonts w:hint="eastAsia"/>
          <w:sz w:val="22"/>
          <w:szCs w:val="22"/>
        </w:rPr>
        <w:t>）案：「</w:t>
      </w:r>
      <w:r w:rsidRPr="00413119">
        <w:rPr>
          <w:rFonts w:ascii="新細明體" w:hAnsi="新細明體" w:hint="eastAsia"/>
          <w:sz w:val="22"/>
          <w:szCs w:val="22"/>
        </w:rPr>
        <w:t>鬪</w:t>
      </w:r>
      <w:r w:rsidRPr="00413119">
        <w:rPr>
          <w:rFonts w:hint="eastAsia"/>
          <w:sz w:val="22"/>
          <w:szCs w:val="22"/>
        </w:rPr>
        <w:t>」</w:t>
      </w:r>
      <w:r w:rsidRPr="00413119">
        <w:rPr>
          <w:rFonts w:ascii="新細明體" w:hAnsi="新細明體" w:hint="eastAsia"/>
          <w:sz w:val="22"/>
          <w:szCs w:val="22"/>
        </w:rPr>
        <w:t>同「鬥」。</w:t>
      </w:r>
    </w:p>
    <w:p w:rsidR="00471912" w:rsidRPr="00413119" w:rsidRDefault="00471912" w:rsidP="00424CFC">
      <w:pPr>
        <w:pStyle w:val="a3"/>
        <w:overflowPunct w:val="0"/>
        <w:ind w:leftChars="135" w:left="863" w:hangingChars="245" w:hanging="539"/>
        <w:jc w:val="both"/>
        <w:rPr>
          <w:sz w:val="22"/>
          <w:szCs w:val="22"/>
        </w:rPr>
      </w:pPr>
      <w:r w:rsidRPr="00413119">
        <w:rPr>
          <w:rFonts w:ascii="新細明體" w:hAnsi="新細明體"/>
          <w:sz w:val="22"/>
          <w:szCs w:val="22"/>
        </w:rPr>
        <w:t>（</w:t>
      </w:r>
      <w:r w:rsidRPr="00413119">
        <w:rPr>
          <w:rFonts w:ascii="新細明體" w:hAnsi="新細明體" w:hint="eastAsia"/>
          <w:sz w:val="22"/>
          <w:szCs w:val="22"/>
        </w:rPr>
        <w:t>2</w:t>
      </w:r>
      <w:r w:rsidRPr="00413119">
        <w:rPr>
          <w:rFonts w:ascii="新細明體" w:hAnsi="新細明體"/>
          <w:sz w:val="22"/>
          <w:szCs w:val="22"/>
        </w:rPr>
        <w:t>）</w:t>
      </w:r>
      <w:r w:rsidRPr="00413119">
        <w:rPr>
          <w:rFonts w:ascii="新細明體" w:hAnsi="新細明體" w:hint="eastAsia"/>
          <w:sz w:val="22"/>
          <w:szCs w:val="22"/>
        </w:rPr>
        <w:t>鬥亂：紛亂。</w:t>
      </w:r>
      <w:r w:rsidRPr="00413119">
        <w:rPr>
          <w:sz w:val="22"/>
          <w:szCs w:val="22"/>
        </w:rPr>
        <w:t>（《漢語大詞典》</w:t>
      </w:r>
      <w:r w:rsidRPr="00413119">
        <w:rPr>
          <w:rFonts w:hint="eastAsia"/>
          <w:sz w:val="22"/>
          <w:szCs w:val="22"/>
        </w:rPr>
        <w:t>（十二），</w:t>
      </w:r>
      <w:r w:rsidRPr="00413119">
        <w:rPr>
          <w:rFonts w:hint="eastAsia"/>
          <w:sz w:val="22"/>
          <w:szCs w:val="22"/>
        </w:rPr>
        <w:t>p.717</w:t>
      </w:r>
      <w:r w:rsidRPr="00413119">
        <w:rPr>
          <w:rFonts w:hint="eastAsia"/>
          <w:sz w:val="22"/>
          <w:szCs w:val="22"/>
        </w:rPr>
        <w:t>）</w:t>
      </w:r>
    </w:p>
  </w:footnote>
  <w:footnote w:id="136">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（得）－【宋】【元】【明】【宮】</w:t>
      </w:r>
      <w:r w:rsidRPr="00413119">
        <w:rPr>
          <w:rFonts w:hint="eastAsia"/>
          <w:sz w:val="22"/>
          <w:szCs w:val="22"/>
        </w:rPr>
        <w:t>。（大正</w:t>
      </w:r>
      <w:r w:rsidRPr="00413119">
        <w:rPr>
          <w:rFonts w:hint="eastAsia"/>
          <w:sz w:val="22"/>
          <w:szCs w:val="22"/>
        </w:rPr>
        <w:t>26</w:t>
      </w:r>
      <w:r w:rsidRPr="00413119">
        <w:rPr>
          <w:rFonts w:hint="eastAsia"/>
          <w:sz w:val="22"/>
          <w:szCs w:val="22"/>
        </w:rPr>
        <w:t>，</w:t>
      </w:r>
      <w:r w:rsidRPr="00413119">
        <w:rPr>
          <w:sz w:val="22"/>
          <w:szCs w:val="22"/>
        </w:rPr>
        <w:t>78</w:t>
      </w:r>
      <w:r w:rsidRPr="00413119">
        <w:rPr>
          <w:rFonts w:hint="eastAsia"/>
          <w:sz w:val="22"/>
          <w:szCs w:val="22"/>
        </w:rPr>
        <w:t>d</w:t>
      </w:r>
      <w:r w:rsidRPr="00413119">
        <w:rPr>
          <w:rFonts w:hint="eastAsia"/>
          <w:sz w:val="22"/>
          <w:szCs w:val="22"/>
        </w:rPr>
        <w:t>，</w:t>
      </w:r>
      <w:r w:rsidRPr="00413119">
        <w:rPr>
          <w:rFonts w:hint="eastAsia"/>
          <w:sz w:val="22"/>
          <w:szCs w:val="22"/>
        </w:rPr>
        <w:t>n.</w:t>
      </w:r>
      <w:r w:rsidRPr="00413119">
        <w:rPr>
          <w:sz w:val="22"/>
          <w:szCs w:val="22"/>
        </w:rPr>
        <w:t>2</w:t>
      </w:r>
      <w:r w:rsidRPr="00413119">
        <w:rPr>
          <w:rFonts w:hint="eastAsia"/>
          <w:sz w:val="22"/>
          <w:szCs w:val="22"/>
        </w:rPr>
        <w:t>）</w:t>
      </w:r>
    </w:p>
  </w:footnote>
  <w:footnote w:id="137">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《十住毘婆沙論》卷</w:t>
      </w:r>
      <w:r w:rsidRPr="00413119">
        <w:rPr>
          <w:sz w:val="22"/>
          <w:szCs w:val="22"/>
        </w:rPr>
        <w:t>10</w:t>
      </w:r>
      <w:r w:rsidRPr="00413119">
        <w:rPr>
          <w:sz w:val="22"/>
          <w:szCs w:val="22"/>
        </w:rPr>
        <w:t>〈</w:t>
      </w:r>
      <w:r w:rsidRPr="00413119">
        <w:rPr>
          <w:sz w:val="22"/>
          <w:szCs w:val="22"/>
        </w:rPr>
        <w:t>22</w:t>
      </w:r>
      <w:r w:rsidRPr="00413119">
        <w:rPr>
          <w:sz w:val="22"/>
          <w:szCs w:val="22"/>
        </w:rPr>
        <w:t>四十不共法中難一切智人品〉（大正</w:t>
      </w:r>
      <w:r w:rsidRPr="00413119">
        <w:rPr>
          <w:sz w:val="22"/>
          <w:szCs w:val="22"/>
        </w:rPr>
        <w:t>26</w:t>
      </w:r>
      <w:r w:rsidRPr="00413119">
        <w:rPr>
          <w:sz w:val="22"/>
          <w:szCs w:val="22"/>
        </w:rPr>
        <w:t>，</w:t>
      </w:r>
      <w:r w:rsidRPr="00413119">
        <w:rPr>
          <w:sz w:val="22"/>
          <w:szCs w:val="22"/>
        </w:rPr>
        <w:t>75a9-12</w:t>
      </w:r>
      <w:r w:rsidRPr="00413119">
        <w:rPr>
          <w:sz w:val="22"/>
          <w:szCs w:val="22"/>
        </w:rPr>
        <w:t>）</w:t>
      </w:r>
      <w:r w:rsidRPr="00413119">
        <w:rPr>
          <w:rFonts w:hint="eastAsia"/>
          <w:sz w:val="22"/>
          <w:szCs w:val="22"/>
        </w:rPr>
        <w:t>：</w:t>
      </w:r>
    </w:p>
    <w:p w:rsidR="00471912" w:rsidRPr="00413119" w:rsidRDefault="00471912" w:rsidP="00E43246">
      <w:pPr>
        <w:pStyle w:val="a3"/>
        <w:overflowPunct w:val="0"/>
        <w:ind w:leftChars="135" w:left="324"/>
        <w:jc w:val="both"/>
        <w:rPr>
          <w:rFonts w:ascii="標楷體" w:eastAsia="標楷體" w:hAnsi="標楷體"/>
          <w:sz w:val="22"/>
          <w:szCs w:val="22"/>
        </w:rPr>
      </w:pPr>
      <w:r w:rsidRPr="00413119">
        <w:rPr>
          <w:rFonts w:ascii="標楷體" w:eastAsia="標楷體" w:hAnsi="標楷體" w:hint="eastAsia"/>
          <w:b/>
          <w:bCs/>
          <w:sz w:val="22"/>
          <w:szCs w:val="22"/>
        </w:rPr>
        <w:t>果</w:t>
      </w:r>
      <w:r w:rsidRPr="00413119">
        <w:rPr>
          <w:rFonts w:ascii="標楷體" w:eastAsia="標楷體" w:hAnsi="標楷體" w:hint="eastAsia"/>
          <w:sz w:val="22"/>
          <w:szCs w:val="22"/>
        </w:rPr>
        <w:t>者，須陀洹應禮敬斯陀含，如是展轉應禮阿羅漢。一切凡夫應禮得果者。</w:t>
      </w:r>
    </w:p>
    <w:p w:rsidR="00471912" w:rsidRPr="00413119" w:rsidRDefault="00471912" w:rsidP="00E43246">
      <w:pPr>
        <w:pStyle w:val="a3"/>
        <w:overflowPunct w:val="0"/>
        <w:ind w:leftChars="135" w:left="324"/>
        <w:jc w:val="both"/>
        <w:rPr>
          <w:rFonts w:ascii="標楷體" w:eastAsia="標楷體" w:hAnsi="標楷體"/>
          <w:sz w:val="22"/>
          <w:szCs w:val="22"/>
        </w:rPr>
      </w:pPr>
      <w:r w:rsidRPr="00413119">
        <w:rPr>
          <w:rFonts w:ascii="標楷體" w:eastAsia="標楷體" w:hAnsi="標楷體" w:hint="eastAsia"/>
          <w:b/>
          <w:bCs/>
          <w:sz w:val="22"/>
          <w:szCs w:val="22"/>
        </w:rPr>
        <w:t>斷</w:t>
      </w:r>
      <w:r w:rsidRPr="00413119">
        <w:rPr>
          <w:rFonts w:ascii="標楷體" w:eastAsia="標楷體" w:hAnsi="標楷體" w:hint="eastAsia"/>
          <w:sz w:val="22"/>
          <w:szCs w:val="22"/>
        </w:rPr>
        <w:t>者，少斷結使及未斷者，應禮多斷者。</w:t>
      </w:r>
    </w:p>
    <w:p w:rsidR="00471912" w:rsidRPr="00413119" w:rsidRDefault="00471912" w:rsidP="00E43246">
      <w:pPr>
        <w:pStyle w:val="a3"/>
        <w:overflowPunct w:val="0"/>
        <w:ind w:leftChars="135" w:left="324"/>
        <w:jc w:val="both"/>
        <w:rPr>
          <w:rFonts w:eastAsia="標楷體"/>
          <w:sz w:val="22"/>
          <w:szCs w:val="22"/>
        </w:rPr>
      </w:pPr>
      <w:r w:rsidRPr="00413119">
        <w:rPr>
          <w:rFonts w:ascii="標楷體" w:eastAsia="標楷體" w:hAnsi="標楷體" w:hint="eastAsia"/>
          <w:b/>
          <w:bCs/>
          <w:sz w:val="22"/>
          <w:szCs w:val="22"/>
        </w:rPr>
        <w:t>神通</w:t>
      </w:r>
      <w:r w:rsidRPr="00413119">
        <w:rPr>
          <w:rFonts w:ascii="標楷體" w:eastAsia="標楷體" w:hAnsi="標楷體" w:hint="eastAsia"/>
          <w:sz w:val="22"/>
          <w:szCs w:val="22"/>
        </w:rPr>
        <w:t>者，若未具神通者，應禮具神通者。</w:t>
      </w:r>
    </w:p>
  </w:footnote>
  <w:footnote w:id="138">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sz w:val="22"/>
          <w:szCs w:val="22"/>
        </w:rPr>
        <w:t xml:space="preserve"> </w:t>
      </w:r>
      <w:r w:rsidRPr="00413119">
        <w:rPr>
          <w:sz w:val="22"/>
          <w:szCs w:val="22"/>
        </w:rPr>
        <w:t>（聞）＋斷【宋】【元】【明】【宮】</w:t>
      </w:r>
      <w:r w:rsidRPr="00413119">
        <w:rPr>
          <w:rStyle w:val="a4"/>
          <w:sz w:val="22"/>
        </w:rPr>
        <w:t>＊</w:t>
      </w:r>
      <w:r w:rsidRPr="00413119">
        <w:rPr>
          <w:rFonts w:hint="eastAsia"/>
          <w:sz w:val="22"/>
          <w:szCs w:val="22"/>
        </w:rPr>
        <w:t>。（大正</w:t>
      </w:r>
      <w:r w:rsidRPr="00413119">
        <w:rPr>
          <w:rFonts w:hint="eastAsia"/>
          <w:sz w:val="22"/>
          <w:szCs w:val="22"/>
        </w:rPr>
        <w:t>26</w:t>
      </w:r>
      <w:r w:rsidRPr="00413119">
        <w:rPr>
          <w:rFonts w:hint="eastAsia"/>
          <w:sz w:val="22"/>
          <w:szCs w:val="22"/>
        </w:rPr>
        <w:t>，</w:t>
      </w:r>
      <w:r w:rsidRPr="00413119">
        <w:rPr>
          <w:sz w:val="22"/>
          <w:szCs w:val="22"/>
        </w:rPr>
        <w:t>78</w:t>
      </w:r>
      <w:r w:rsidRPr="00413119">
        <w:rPr>
          <w:rFonts w:hint="eastAsia"/>
          <w:sz w:val="22"/>
          <w:szCs w:val="22"/>
        </w:rPr>
        <w:t>d</w:t>
      </w:r>
      <w:r w:rsidRPr="00413119">
        <w:rPr>
          <w:rFonts w:hint="eastAsia"/>
          <w:sz w:val="22"/>
          <w:szCs w:val="22"/>
        </w:rPr>
        <w:t>，</w:t>
      </w:r>
      <w:r w:rsidRPr="00413119">
        <w:rPr>
          <w:rFonts w:hint="eastAsia"/>
          <w:sz w:val="22"/>
          <w:szCs w:val="22"/>
        </w:rPr>
        <w:t>n.3</w:t>
      </w:r>
      <w:r w:rsidRPr="00413119">
        <w:rPr>
          <w:rFonts w:hint="eastAsia"/>
          <w:sz w:val="22"/>
          <w:szCs w:val="22"/>
        </w:rPr>
        <w:t>）</w:t>
      </w:r>
    </w:p>
  </w:footnote>
  <w:footnote w:id="139">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sz w:val="22"/>
          <w:szCs w:val="22"/>
        </w:rPr>
        <w:t xml:space="preserve"> </w:t>
      </w:r>
      <w:r w:rsidRPr="00413119">
        <w:rPr>
          <w:sz w:val="22"/>
          <w:szCs w:val="22"/>
        </w:rPr>
        <w:t>（聞）＋斷【宋】【元】【明】【宮】</w:t>
      </w:r>
      <w:r w:rsidRPr="00413119">
        <w:rPr>
          <w:rStyle w:val="a4"/>
          <w:sz w:val="22"/>
        </w:rPr>
        <w:t>＊</w:t>
      </w:r>
      <w:r w:rsidRPr="00413119">
        <w:rPr>
          <w:rFonts w:hint="eastAsia"/>
          <w:sz w:val="22"/>
          <w:szCs w:val="22"/>
        </w:rPr>
        <w:t>。（大正</w:t>
      </w:r>
      <w:r w:rsidRPr="00413119">
        <w:rPr>
          <w:rFonts w:hint="eastAsia"/>
          <w:sz w:val="22"/>
          <w:szCs w:val="22"/>
        </w:rPr>
        <w:t>26</w:t>
      </w:r>
      <w:r w:rsidRPr="00413119">
        <w:rPr>
          <w:rFonts w:hint="eastAsia"/>
          <w:sz w:val="22"/>
          <w:szCs w:val="22"/>
        </w:rPr>
        <w:t>，</w:t>
      </w:r>
      <w:r w:rsidRPr="00413119">
        <w:rPr>
          <w:sz w:val="22"/>
          <w:szCs w:val="22"/>
        </w:rPr>
        <w:t>78</w:t>
      </w:r>
      <w:r w:rsidRPr="00413119">
        <w:rPr>
          <w:rFonts w:hint="eastAsia"/>
          <w:sz w:val="22"/>
          <w:szCs w:val="22"/>
        </w:rPr>
        <w:t>d</w:t>
      </w:r>
      <w:r w:rsidRPr="00413119">
        <w:rPr>
          <w:rFonts w:hint="eastAsia"/>
          <w:sz w:val="22"/>
          <w:szCs w:val="22"/>
        </w:rPr>
        <w:t>，</w:t>
      </w:r>
      <w:r w:rsidRPr="00413119">
        <w:rPr>
          <w:rFonts w:hint="eastAsia"/>
          <w:sz w:val="22"/>
          <w:szCs w:val="22"/>
        </w:rPr>
        <w:t>n.3-1</w:t>
      </w:r>
      <w:r w:rsidRPr="00413119">
        <w:rPr>
          <w:rFonts w:hint="eastAsia"/>
          <w:sz w:val="22"/>
          <w:szCs w:val="22"/>
        </w:rPr>
        <w:t>）</w:t>
      </w:r>
    </w:p>
  </w:footnote>
  <w:footnote w:id="140">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《十住毘婆沙論》卷</w:t>
      </w:r>
      <w:r w:rsidRPr="00413119">
        <w:rPr>
          <w:sz w:val="22"/>
          <w:szCs w:val="22"/>
        </w:rPr>
        <w:t>10</w:t>
      </w:r>
      <w:r w:rsidRPr="00413119">
        <w:rPr>
          <w:sz w:val="22"/>
          <w:szCs w:val="22"/>
        </w:rPr>
        <w:t>〈</w:t>
      </w:r>
      <w:r w:rsidRPr="00413119">
        <w:rPr>
          <w:sz w:val="22"/>
          <w:szCs w:val="22"/>
        </w:rPr>
        <w:t>22</w:t>
      </w:r>
      <w:r w:rsidRPr="00413119">
        <w:rPr>
          <w:sz w:val="22"/>
          <w:szCs w:val="22"/>
        </w:rPr>
        <w:t>四十不共法中難一切智人品〉（大正</w:t>
      </w:r>
      <w:r w:rsidRPr="00413119">
        <w:rPr>
          <w:sz w:val="22"/>
          <w:szCs w:val="22"/>
        </w:rPr>
        <w:t>26</w:t>
      </w:r>
      <w:r w:rsidRPr="00413119">
        <w:rPr>
          <w:sz w:val="22"/>
          <w:szCs w:val="22"/>
        </w:rPr>
        <w:t>，</w:t>
      </w:r>
      <w:r w:rsidRPr="00413119">
        <w:rPr>
          <w:sz w:val="22"/>
          <w:szCs w:val="22"/>
        </w:rPr>
        <w:t>75a14-29</w:t>
      </w:r>
      <w:r w:rsidRPr="00413119">
        <w:rPr>
          <w:sz w:val="22"/>
          <w:szCs w:val="22"/>
        </w:rPr>
        <w:t>）</w:t>
      </w:r>
      <w:r w:rsidRPr="00413119">
        <w:rPr>
          <w:rFonts w:hint="eastAsia"/>
          <w:sz w:val="22"/>
          <w:szCs w:val="22"/>
        </w:rPr>
        <w:t>：</w:t>
      </w:r>
    </w:p>
    <w:p w:rsidR="00471912" w:rsidRPr="00413119" w:rsidRDefault="00471912" w:rsidP="00E43246">
      <w:pPr>
        <w:pStyle w:val="a3"/>
        <w:overflowPunct w:val="0"/>
        <w:ind w:leftChars="135" w:left="324"/>
        <w:jc w:val="both"/>
        <w:rPr>
          <w:rFonts w:ascii="標楷體" w:eastAsia="標楷體" w:hAnsi="標楷體"/>
          <w:sz w:val="22"/>
          <w:szCs w:val="22"/>
        </w:rPr>
      </w:pPr>
      <w:r w:rsidRPr="00413119">
        <w:rPr>
          <w:rFonts w:ascii="標楷體" w:eastAsia="標楷體" w:hAnsi="標楷體" w:hint="eastAsia"/>
          <w:sz w:val="22"/>
          <w:szCs w:val="22"/>
        </w:rPr>
        <w:t>有眾生結使薄者、無業障者、離八難者、堪行深法者、能成正法者，而佛不知。</w:t>
      </w:r>
      <w:r w:rsidRPr="00413119">
        <w:rPr>
          <w:rFonts w:ascii="標楷體" w:eastAsia="標楷體" w:hAnsi="標楷體" w:hint="eastAsia"/>
          <w:b/>
          <w:sz w:val="22"/>
          <w:szCs w:val="22"/>
        </w:rPr>
        <w:t>佛成道已，初欲說法，生如是疑</w:t>
      </w:r>
      <w:r w:rsidRPr="00413119">
        <w:rPr>
          <w:rFonts w:ascii="標楷體" w:eastAsia="標楷體" w:hAnsi="標楷體" w:hint="eastAsia"/>
          <w:sz w:val="22"/>
          <w:szCs w:val="22"/>
        </w:rPr>
        <w:t>：「我所得法甚深、玄遠、微妙、寂滅、難知難解，唯有智者可以內知；世間眾生貪著世事，此中除斷一切煩惱、滅愛、厭離，第一難見。若我說法，眾生不解，徒自疲苦。」</w:t>
      </w:r>
    </w:p>
    <w:p w:rsidR="00471912" w:rsidRPr="00413119" w:rsidRDefault="00471912" w:rsidP="00997614">
      <w:pPr>
        <w:pStyle w:val="a3"/>
        <w:overflowPunct w:val="0"/>
        <w:ind w:leftChars="135" w:left="324"/>
        <w:jc w:val="both"/>
        <w:rPr>
          <w:rFonts w:eastAsia="標楷體"/>
          <w:sz w:val="22"/>
          <w:szCs w:val="22"/>
        </w:rPr>
      </w:pPr>
      <w:r w:rsidRPr="00413119">
        <w:rPr>
          <w:rFonts w:ascii="標楷體" w:eastAsia="標楷體" w:hAnsi="標楷體" w:hint="eastAsia"/>
          <w:sz w:val="22"/>
          <w:szCs w:val="22"/>
        </w:rPr>
        <w:t>生如是疑，而實眾生有薄結使，無業障者、有離八難者、堪行深法者、能成正法者，佛不能知如是眾生。是故當知不知現在事。</w:t>
      </w:r>
    </w:p>
  </w:footnote>
  <w:footnote w:id="141">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sz w:val="22"/>
          <w:szCs w:val="22"/>
        </w:rPr>
        <w:t xml:space="preserve"> </w:t>
      </w:r>
      <w:r w:rsidRPr="00413119">
        <w:rPr>
          <w:rFonts w:hint="eastAsia"/>
          <w:sz w:val="22"/>
          <w:szCs w:val="22"/>
        </w:rPr>
        <w:t>務：</w:t>
      </w:r>
      <w:r w:rsidRPr="00413119">
        <w:rPr>
          <w:rFonts w:hint="eastAsia"/>
          <w:sz w:val="22"/>
          <w:szCs w:val="22"/>
        </w:rPr>
        <w:t>1.</w:t>
      </w:r>
      <w:r w:rsidRPr="00413119">
        <w:rPr>
          <w:rFonts w:hint="eastAsia"/>
          <w:sz w:val="22"/>
          <w:szCs w:val="22"/>
        </w:rPr>
        <w:t>從事，致力。</w:t>
      </w:r>
      <w:r w:rsidRPr="00413119">
        <w:rPr>
          <w:sz w:val="22"/>
          <w:szCs w:val="22"/>
        </w:rPr>
        <w:t>（《漢語大詞典》</w:t>
      </w:r>
      <w:r w:rsidRPr="00413119">
        <w:rPr>
          <w:rFonts w:hint="eastAsia"/>
          <w:sz w:val="22"/>
          <w:szCs w:val="22"/>
        </w:rPr>
        <w:t>（八），</w:t>
      </w:r>
      <w:r w:rsidRPr="00413119">
        <w:rPr>
          <w:rFonts w:hint="eastAsia"/>
          <w:sz w:val="22"/>
          <w:szCs w:val="22"/>
        </w:rPr>
        <w:t>p.586</w:t>
      </w:r>
      <w:r w:rsidRPr="00413119">
        <w:rPr>
          <w:rFonts w:hint="eastAsia"/>
          <w:sz w:val="22"/>
          <w:szCs w:val="22"/>
        </w:rPr>
        <w:t>）</w:t>
      </w:r>
    </w:p>
  </w:footnote>
  <w:footnote w:id="142">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sz w:val="22"/>
          <w:szCs w:val="22"/>
        </w:rPr>
        <w:t xml:space="preserve"> </w:t>
      </w:r>
      <w:r w:rsidRPr="00413119">
        <w:rPr>
          <w:sz w:val="22"/>
          <w:szCs w:val="22"/>
        </w:rPr>
        <w:t>興＝多【宋】【元】【明】【宮】</w:t>
      </w:r>
      <w:r w:rsidRPr="00413119">
        <w:rPr>
          <w:rFonts w:hint="eastAsia"/>
          <w:sz w:val="22"/>
          <w:szCs w:val="22"/>
        </w:rPr>
        <w:t>。（大正</w:t>
      </w:r>
      <w:r w:rsidRPr="00413119">
        <w:rPr>
          <w:rFonts w:hint="eastAsia"/>
          <w:sz w:val="22"/>
          <w:szCs w:val="22"/>
        </w:rPr>
        <w:t>26</w:t>
      </w:r>
      <w:r w:rsidRPr="00413119">
        <w:rPr>
          <w:rFonts w:hint="eastAsia"/>
          <w:sz w:val="22"/>
          <w:szCs w:val="22"/>
        </w:rPr>
        <w:t>，</w:t>
      </w:r>
      <w:r w:rsidRPr="00413119">
        <w:rPr>
          <w:sz w:val="22"/>
          <w:szCs w:val="22"/>
        </w:rPr>
        <w:t>78</w:t>
      </w:r>
      <w:r w:rsidRPr="00413119">
        <w:rPr>
          <w:rFonts w:hint="eastAsia"/>
          <w:sz w:val="22"/>
          <w:szCs w:val="22"/>
        </w:rPr>
        <w:t>d</w:t>
      </w:r>
      <w:r w:rsidRPr="00413119">
        <w:rPr>
          <w:rFonts w:hint="eastAsia"/>
          <w:sz w:val="22"/>
          <w:szCs w:val="22"/>
        </w:rPr>
        <w:t>，</w:t>
      </w:r>
      <w:r w:rsidRPr="00413119">
        <w:rPr>
          <w:rFonts w:hint="eastAsia"/>
          <w:sz w:val="22"/>
          <w:szCs w:val="22"/>
        </w:rPr>
        <w:t>n.4</w:t>
      </w:r>
      <w:r w:rsidRPr="00413119">
        <w:rPr>
          <w:rFonts w:hint="eastAsia"/>
          <w:sz w:val="22"/>
          <w:szCs w:val="22"/>
        </w:rPr>
        <w:t>）</w:t>
      </w:r>
    </w:p>
  </w:footnote>
  <w:footnote w:id="143">
    <w:p w:rsidR="00471912" w:rsidRPr="00413119" w:rsidRDefault="00471912" w:rsidP="00424CFC">
      <w:pPr>
        <w:pStyle w:val="a3"/>
        <w:overflowPunct w:val="0"/>
        <w:ind w:left="869" w:hangingChars="395" w:hanging="86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w:t>
      </w:r>
      <w:r w:rsidRPr="00413119">
        <w:rPr>
          <w:rFonts w:hint="eastAsia"/>
          <w:sz w:val="22"/>
          <w:szCs w:val="22"/>
        </w:rPr>
        <w:t>1</w:t>
      </w:r>
      <w:r w:rsidRPr="00413119">
        <w:rPr>
          <w:sz w:val="22"/>
          <w:szCs w:val="22"/>
        </w:rPr>
        <w:t>）</w:t>
      </w:r>
      <w:r w:rsidRPr="00413119">
        <w:rPr>
          <w:rFonts w:hint="eastAsia"/>
          <w:sz w:val="22"/>
          <w:szCs w:val="22"/>
        </w:rPr>
        <w:t>參見</w:t>
      </w:r>
      <w:r w:rsidRPr="00413119">
        <w:rPr>
          <w:sz w:val="22"/>
          <w:szCs w:val="22"/>
        </w:rPr>
        <w:t>《大智度論》卷</w:t>
      </w:r>
      <w:r w:rsidRPr="00413119">
        <w:rPr>
          <w:sz w:val="22"/>
          <w:szCs w:val="22"/>
        </w:rPr>
        <w:t>1</w:t>
      </w:r>
      <w:r w:rsidRPr="00413119">
        <w:rPr>
          <w:sz w:val="22"/>
          <w:szCs w:val="22"/>
        </w:rPr>
        <w:t>〈</w:t>
      </w:r>
      <w:r w:rsidRPr="00413119">
        <w:rPr>
          <w:sz w:val="22"/>
          <w:szCs w:val="22"/>
        </w:rPr>
        <w:t>1</w:t>
      </w:r>
      <w:r w:rsidRPr="00413119">
        <w:rPr>
          <w:sz w:val="22"/>
          <w:szCs w:val="22"/>
        </w:rPr>
        <w:t>序品</w:t>
      </w:r>
      <w:r w:rsidRPr="00413119">
        <w:rPr>
          <w:rFonts w:hint="eastAsia"/>
          <w:sz w:val="22"/>
          <w:szCs w:val="22"/>
        </w:rPr>
        <w:t>〉（</w:t>
      </w:r>
      <w:r w:rsidRPr="00413119">
        <w:rPr>
          <w:sz w:val="22"/>
          <w:szCs w:val="22"/>
        </w:rPr>
        <w:t>大正</w:t>
      </w:r>
      <w:r w:rsidRPr="00413119">
        <w:rPr>
          <w:sz w:val="22"/>
          <w:szCs w:val="22"/>
        </w:rPr>
        <w:t>25</w:t>
      </w:r>
      <w:r w:rsidRPr="00413119">
        <w:rPr>
          <w:sz w:val="22"/>
          <w:szCs w:val="22"/>
        </w:rPr>
        <w:t>，</w:t>
      </w:r>
      <w:r w:rsidRPr="00413119">
        <w:rPr>
          <w:rFonts w:hint="eastAsia"/>
          <w:sz w:val="22"/>
          <w:szCs w:val="22"/>
        </w:rPr>
        <w:t>63a20-b6</w:t>
      </w:r>
      <w:r w:rsidRPr="00413119">
        <w:rPr>
          <w:rFonts w:hint="eastAsia"/>
          <w:sz w:val="22"/>
          <w:szCs w:val="22"/>
        </w:rPr>
        <w:t>）。</w:t>
      </w:r>
    </w:p>
    <w:p w:rsidR="00471912" w:rsidRPr="00413119" w:rsidRDefault="00471912" w:rsidP="00424CFC">
      <w:pPr>
        <w:pStyle w:val="a3"/>
        <w:overflowPunct w:val="0"/>
        <w:ind w:leftChars="135" w:left="863" w:hangingChars="245" w:hanging="539"/>
        <w:jc w:val="both"/>
        <w:rPr>
          <w:sz w:val="22"/>
          <w:szCs w:val="22"/>
        </w:rPr>
      </w:pPr>
      <w:r w:rsidRPr="00413119">
        <w:rPr>
          <w:sz w:val="22"/>
          <w:szCs w:val="22"/>
        </w:rPr>
        <w:t>（</w:t>
      </w:r>
      <w:r w:rsidRPr="00413119">
        <w:rPr>
          <w:rFonts w:hint="eastAsia"/>
          <w:sz w:val="22"/>
          <w:szCs w:val="22"/>
        </w:rPr>
        <w:t>2</w:t>
      </w:r>
      <w:r w:rsidRPr="00413119">
        <w:rPr>
          <w:sz w:val="22"/>
          <w:szCs w:val="22"/>
        </w:rPr>
        <w:t>）</w:t>
      </w:r>
      <w:r w:rsidRPr="00413119">
        <w:rPr>
          <w:rFonts w:hint="eastAsia"/>
          <w:sz w:val="22"/>
          <w:szCs w:val="22"/>
        </w:rPr>
        <w:t>《大智度論》卷</w:t>
      </w:r>
      <w:r w:rsidRPr="00413119">
        <w:rPr>
          <w:rFonts w:hint="eastAsia"/>
          <w:sz w:val="22"/>
          <w:szCs w:val="22"/>
        </w:rPr>
        <w:t>7</w:t>
      </w:r>
      <w:r w:rsidRPr="00413119">
        <w:rPr>
          <w:rFonts w:hint="eastAsia"/>
          <w:sz w:val="22"/>
          <w:szCs w:val="22"/>
        </w:rPr>
        <w:t>〈</w:t>
      </w:r>
      <w:r w:rsidRPr="00413119">
        <w:rPr>
          <w:rFonts w:hint="eastAsia"/>
          <w:sz w:val="22"/>
          <w:szCs w:val="22"/>
        </w:rPr>
        <w:t>1</w:t>
      </w:r>
      <w:r w:rsidRPr="00413119">
        <w:rPr>
          <w:rFonts w:hint="eastAsia"/>
          <w:sz w:val="22"/>
          <w:szCs w:val="22"/>
        </w:rPr>
        <w:t>序品〉（大正</w:t>
      </w:r>
      <w:r w:rsidRPr="00413119">
        <w:rPr>
          <w:rFonts w:hint="eastAsia"/>
          <w:sz w:val="22"/>
          <w:szCs w:val="22"/>
        </w:rPr>
        <w:t>25</w:t>
      </w:r>
      <w:r w:rsidRPr="00413119">
        <w:rPr>
          <w:rFonts w:hint="eastAsia"/>
          <w:sz w:val="22"/>
          <w:szCs w:val="22"/>
        </w:rPr>
        <w:t>，</w:t>
      </w:r>
      <w:r w:rsidRPr="00413119">
        <w:rPr>
          <w:sz w:val="22"/>
          <w:szCs w:val="22"/>
        </w:rPr>
        <w:t>109c8-110a2</w:t>
      </w:r>
      <w:r w:rsidRPr="00413119">
        <w:rPr>
          <w:sz w:val="22"/>
          <w:szCs w:val="22"/>
        </w:rPr>
        <w:t>）</w:t>
      </w:r>
      <w:r w:rsidRPr="00413119">
        <w:rPr>
          <w:rFonts w:hint="eastAsia"/>
          <w:sz w:val="22"/>
          <w:szCs w:val="22"/>
        </w:rPr>
        <w:t>：</w:t>
      </w:r>
    </w:p>
    <w:p w:rsidR="00471912" w:rsidRPr="00413119" w:rsidRDefault="00471912" w:rsidP="006E0087">
      <w:pPr>
        <w:pStyle w:val="a3"/>
        <w:overflowPunct w:val="0"/>
        <w:ind w:leftChars="365" w:left="876"/>
        <w:jc w:val="both"/>
        <w:rPr>
          <w:rFonts w:ascii="標楷體" w:eastAsia="標楷體" w:hAnsi="標楷體"/>
          <w:sz w:val="22"/>
          <w:szCs w:val="22"/>
        </w:rPr>
      </w:pPr>
      <w:r w:rsidRPr="00413119">
        <w:rPr>
          <w:rFonts w:ascii="標楷體" w:eastAsia="標楷體" w:hAnsi="標楷體" w:hint="eastAsia"/>
          <w:sz w:val="22"/>
          <w:szCs w:val="22"/>
        </w:rPr>
        <w:t>問曰：既知請佛有益，何以正以二事請？</w:t>
      </w:r>
    </w:p>
    <w:p w:rsidR="00471912" w:rsidRPr="00413119" w:rsidRDefault="00471912" w:rsidP="006E0087">
      <w:pPr>
        <w:pStyle w:val="a3"/>
        <w:overflowPunct w:val="0"/>
        <w:ind w:leftChars="365" w:left="876"/>
        <w:jc w:val="both"/>
        <w:rPr>
          <w:rFonts w:ascii="標楷體" w:eastAsia="標楷體" w:hAnsi="標楷體"/>
          <w:sz w:val="22"/>
          <w:szCs w:val="22"/>
        </w:rPr>
      </w:pPr>
      <w:r w:rsidRPr="00413119">
        <w:rPr>
          <w:rFonts w:ascii="標楷體" w:eastAsia="標楷體" w:hAnsi="標楷體" w:hint="eastAsia"/>
          <w:sz w:val="22"/>
          <w:szCs w:val="22"/>
        </w:rPr>
        <w:t>答曰：餘不須請，此二事要必須請；若不請而說，有外道輩言：「體道常定，何以著法，多言多事？」以是故，須請而說。若有人言：「若知諸法相，不應貪壽久住世間而不早入涅槃。」以是故須請。若不請而說，人當謂佛愛著於法，欲令人知；以是故，要待人請而轉法輪。</w:t>
      </w:r>
    </w:p>
    <w:p w:rsidR="00471912" w:rsidRPr="00413119" w:rsidRDefault="00471912" w:rsidP="006E0087">
      <w:pPr>
        <w:pStyle w:val="a3"/>
        <w:overflowPunct w:val="0"/>
        <w:ind w:leftChars="365" w:left="876"/>
        <w:jc w:val="both"/>
        <w:rPr>
          <w:rFonts w:ascii="標楷體" w:eastAsia="標楷體" w:hAnsi="標楷體"/>
          <w:sz w:val="22"/>
          <w:szCs w:val="22"/>
        </w:rPr>
      </w:pPr>
      <w:r w:rsidRPr="00413119">
        <w:rPr>
          <w:rFonts w:ascii="標楷體" w:eastAsia="標楷體" w:hAnsi="標楷體" w:hint="eastAsia"/>
          <w:sz w:val="22"/>
          <w:szCs w:val="22"/>
        </w:rPr>
        <w:t>諸外道輩自著於法，若請、若不請而自為人說；佛於諸法不著不愛，為憐愍眾生故，有請佛說者，佛便為說，諸佛不以無請而初轉法輪。如偈說：</w:t>
      </w:r>
    </w:p>
    <w:p w:rsidR="00471912" w:rsidRPr="00413119" w:rsidRDefault="00471912" w:rsidP="004F6902">
      <w:pPr>
        <w:pStyle w:val="a3"/>
        <w:overflowPunct w:val="0"/>
        <w:ind w:leftChars="565" w:left="1356"/>
        <w:jc w:val="both"/>
        <w:rPr>
          <w:rFonts w:ascii="標楷體" w:eastAsia="標楷體" w:hAnsi="標楷體"/>
          <w:sz w:val="22"/>
          <w:szCs w:val="22"/>
        </w:rPr>
      </w:pPr>
      <w:r w:rsidRPr="00413119">
        <w:rPr>
          <w:rFonts w:ascii="標楷體" w:eastAsia="標楷體" w:hAnsi="標楷體" w:hint="eastAsia"/>
          <w:sz w:val="22"/>
          <w:szCs w:val="22"/>
        </w:rPr>
        <w:t>「諸佛說何實，何者是不實，實之與不實，二事不可得。</w:t>
      </w:r>
    </w:p>
    <w:p w:rsidR="00471912" w:rsidRPr="00413119" w:rsidRDefault="00471912" w:rsidP="004F6902">
      <w:pPr>
        <w:pStyle w:val="a3"/>
        <w:overflowPunct w:val="0"/>
        <w:ind w:leftChars="665" w:left="1596"/>
        <w:jc w:val="both"/>
        <w:rPr>
          <w:rFonts w:ascii="標楷體" w:eastAsia="標楷體" w:hAnsi="標楷體"/>
          <w:sz w:val="22"/>
          <w:szCs w:val="22"/>
        </w:rPr>
      </w:pPr>
      <w:r w:rsidRPr="00413119">
        <w:rPr>
          <w:rFonts w:ascii="標楷體" w:eastAsia="標楷體" w:hAnsi="標楷體" w:hint="eastAsia"/>
          <w:sz w:val="22"/>
          <w:szCs w:val="22"/>
        </w:rPr>
        <w:t>如是真實相，不戲於諸法；憐愍眾生故，方便轉法輪。」</w:t>
      </w:r>
    </w:p>
    <w:p w:rsidR="00471912" w:rsidRPr="00413119" w:rsidRDefault="00471912" w:rsidP="00F550DB">
      <w:pPr>
        <w:pStyle w:val="a3"/>
        <w:overflowPunct w:val="0"/>
        <w:spacing w:beforeLines="20" w:before="72"/>
        <w:ind w:leftChars="365" w:left="876"/>
        <w:jc w:val="both"/>
        <w:rPr>
          <w:rFonts w:ascii="標楷體" w:eastAsia="標楷體" w:hAnsi="標楷體"/>
          <w:sz w:val="22"/>
          <w:szCs w:val="22"/>
        </w:rPr>
      </w:pPr>
      <w:r w:rsidRPr="00413119">
        <w:rPr>
          <w:rFonts w:ascii="標楷體" w:eastAsia="標楷體" w:hAnsi="標楷體" w:hint="eastAsia"/>
          <w:sz w:val="22"/>
          <w:szCs w:val="22"/>
        </w:rPr>
        <w:t>復次，佛若無請而自說法者，是為自顯自執法，應必答十四難。今諸天請佛說法，但為斷老病死，無戲論處，是故不答十四難無咎。以是因緣故，須請而轉法輪。</w:t>
      </w:r>
    </w:p>
    <w:p w:rsidR="00471912" w:rsidRPr="00413119" w:rsidRDefault="00471912" w:rsidP="00F550DB">
      <w:pPr>
        <w:pStyle w:val="a3"/>
        <w:overflowPunct w:val="0"/>
        <w:spacing w:beforeLines="20" w:before="72"/>
        <w:ind w:leftChars="365" w:left="876"/>
        <w:jc w:val="both"/>
        <w:rPr>
          <w:rFonts w:ascii="標楷體" w:eastAsia="標楷體" w:hAnsi="標楷體"/>
          <w:sz w:val="22"/>
          <w:szCs w:val="22"/>
        </w:rPr>
      </w:pPr>
      <w:r w:rsidRPr="00413119">
        <w:rPr>
          <w:rFonts w:ascii="標楷體" w:eastAsia="標楷體" w:hAnsi="標楷體" w:hint="eastAsia"/>
          <w:sz w:val="22"/>
          <w:szCs w:val="22"/>
        </w:rPr>
        <w:t>復次，佛在人中生，用大人法故，雖有大悲，不請不說；</w:t>
      </w:r>
      <w:r w:rsidRPr="00413119">
        <w:rPr>
          <w:rFonts w:ascii="標楷體" w:eastAsia="標楷體" w:hAnsi="標楷體" w:hint="eastAsia"/>
          <w:b/>
          <w:sz w:val="22"/>
          <w:szCs w:val="22"/>
        </w:rPr>
        <w:t>若不請而說，外道所譏。</w:t>
      </w:r>
      <w:r w:rsidRPr="00413119">
        <w:rPr>
          <w:rFonts w:ascii="標楷體" w:eastAsia="標楷體" w:hAnsi="標楷體" w:hint="eastAsia"/>
          <w:sz w:val="22"/>
          <w:szCs w:val="22"/>
        </w:rPr>
        <w:t>以是故，初要須請。又復</w:t>
      </w:r>
      <w:r w:rsidRPr="00413119">
        <w:rPr>
          <w:rFonts w:ascii="標楷體" w:eastAsia="標楷體" w:hAnsi="標楷體" w:hint="eastAsia"/>
          <w:b/>
          <w:sz w:val="22"/>
          <w:szCs w:val="22"/>
        </w:rPr>
        <w:t>外道宗事梵天，梵天自請，則外道心伏。</w:t>
      </w:r>
    </w:p>
  </w:footnote>
  <w:footnote w:id="144">
    <w:p w:rsidR="00471912" w:rsidRPr="00413119" w:rsidRDefault="00471912" w:rsidP="00424CFC">
      <w:pPr>
        <w:overflowPunct w:val="0"/>
        <w:snapToGrid w:val="0"/>
        <w:ind w:left="319" w:hangingChars="145" w:hanging="319"/>
        <w:jc w:val="both"/>
        <w:rPr>
          <w:sz w:val="22"/>
        </w:rPr>
      </w:pPr>
      <w:r w:rsidRPr="00413119">
        <w:rPr>
          <w:rStyle w:val="a6"/>
          <w:sz w:val="22"/>
        </w:rPr>
        <w:footnoteRef/>
      </w:r>
      <w:r w:rsidRPr="00413119">
        <w:rPr>
          <w:rFonts w:ascii="新細明體" w:hAnsi="新細明體" w:hint="eastAsia"/>
          <w:sz w:val="22"/>
        </w:rPr>
        <w:t xml:space="preserve"> 案：「阿蘭迦蘭」即「阿羅邏迦藍」，或稱為</w:t>
      </w:r>
      <w:r w:rsidRPr="00413119">
        <w:rPr>
          <w:rFonts w:hint="eastAsia"/>
          <w:sz w:val="22"/>
        </w:rPr>
        <w:t>阿藍迦藍、阿羅邏、阿蘭等。</w:t>
      </w:r>
    </w:p>
  </w:footnote>
  <w:footnote w:id="145">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《十住毘婆沙論》卷</w:t>
      </w:r>
      <w:r w:rsidRPr="00413119">
        <w:rPr>
          <w:sz w:val="22"/>
          <w:szCs w:val="22"/>
        </w:rPr>
        <w:t>10</w:t>
      </w:r>
      <w:r w:rsidRPr="00413119">
        <w:rPr>
          <w:sz w:val="22"/>
          <w:szCs w:val="22"/>
        </w:rPr>
        <w:t>〈</w:t>
      </w:r>
      <w:r w:rsidRPr="00413119">
        <w:rPr>
          <w:sz w:val="22"/>
          <w:szCs w:val="22"/>
        </w:rPr>
        <w:t>22</w:t>
      </w:r>
      <w:r w:rsidRPr="00413119">
        <w:rPr>
          <w:sz w:val="22"/>
          <w:szCs w:val="22"/>
        </w:rPr>
        <w:t>四十不共法中難一切智人品〉（大正</w:t>
      </w:r>
      <w:r w:rsidRPr="00413119">
        <w:rPr>
          <w:sz w:val="22"/>
          <w:szCs w:val="22"/>
        </w:rPr>
        <w:t>26</w:t>
      </w:r>
      <w:r w:rsidRPr="00413119">
        <w:rPr>
          <w:sz w:val="22"/>
          <w:szCs w:val="22"/>
        </w:rPr>
        <w:t>，</w:t>
      </w:r>
      <w:r w:rsidRPr="00413119">
        <w:rPr>
          <w:sz w:val="22"/>
          <w:szCs w:val="22"/>
        </w:rPr>
        <w:t>75a29-b8</w:t>
      </w:r>
      <w:r w:rsidRPr="00413119">
        <w:rPr>
          <w:sz w:val="22"/>
          <w:szCs w:val="22"/>
        </w:rPr>
        <w:t>）</w:t>
      </w:r>
      <w:r w:rsidRPr="00413119">
        <w:rPr>
          <w:rFonts w:hint="eastAsia"/>
          <w:sz w:val="22"/>
          <w:szCs w:val="22"/>
        </w:rPr>
        <w:t>：</w:t>
      </w:r>
    </w:p>
    <w:p w:rsidR="00471912" w:rsidRPr="00413119" w:rsidRDefault="00471912" w:rsidP="00997614">
      <w:pPr>
        <w:pStyle w:val="a3"/>
        <w:overflowPunct w:val="0"/>
        <w:ind w:leftChars="135" w:left="324"/>
        <w:jc w:val="both"/>
        <w:rPr>
          <w:rFonts w:eastAsia="標楷體"/>
          <w:sz w:val="22"/>
          <w:szCs w:val="22"/>
        </w:rPr>
      </w:pPr>
      <w:r w:rsidRPr="00413119">
        <w:rPr>
          <w:rFonts w:eastAsia="標楷體" w:hint="eastAsia"/>
          <w:sz w:val="22"/>
          <w:szCs w:val="22"/>
        </w:rPr>
        <w:t>佛得道已，受請說法，而作是念：「我今說法，誰應先聞？」</w:t>
      </w:r>
    </w:p>
    <w:p w:rsidR="00471912" w:rsidRPr="00413119" w:rsidRDefault="00471912" w:rsidP="00997614">
      <w:pPr>
        <w:pStyle w:val="a3"/>
        <w:overflowPunct w:val="0"/>
        <w:ind w:leftChars="135" w:left="324"/>
        <w:jc w:val="both"/>
        <w:rPr>
          <w:rFonts w:eastAsia="標楷體"/>
          <w:sz w:val="22"/>
          <w:szCs w:val="22"/>
        </w:rPr>
      </w:pPr>
      <w:r w:rsidRPr="00413119">
        <w:rPr>
          <w:rFonts w:eastAsia="標楷體" w:hint="eastAsia"/>
          <w:sz w:val="22"/>
          <w:szCs w:val="22"/>
        </w:rPr>
        <w:t>即復念言：「欝頭藍弗，此人利智，易可開悟」。爾時，此人先已命終，而佛訪求。時，天告言：「昨夜命終。」</w:t>
      </w:r>
    </w:p>
    <w:p w:rsidR="00471912" w:rsidRPr="00413119" w:rsidRDefault="00471912" w:rsidP="00997614">
      <w:pPr>
        <w:pStyle w:val="a3"/>
        <w:overflowPunct w:val="0"/>
        <w:ind w:leftChars="135" w:left="324"/>
        <w:jc w:val="both"/>
        <w:rPr>
          <w:rFonts w:eastAsia="標楷體"/>
          <w:sz w:val="22"/>
          <w:szCs w:val="22"/>
        </w:rPr>
      </w:pPr>
      <w:r w:rsidRPr="00413119">
        <w:rPr>
          <w:rFonts w:eastAsia="標楷體" w:hint="eastAsia"/>
          <w:sz w:val="22"/>
          <w:szCs w:val="22"/>
        </w:rPr>
        <w:t>佛又思惟迴心欲度阿羅邏。天復白言：「是人亡來七日。」</w:t>
      </w:r>
    </w:p>
    <w:p w:rsidR="00471912" w:rsidRPr="00413119" w:rsidRDefault="00471912" w:rsidP="00997614">
      <w:pPr>
        <w:pStyle w:val="a3"/>
        <w:overflowPunct w:val="0"/>
        <w:ind w:leftChars="135" w:left="324"/>
        <w:jc w:val="both"/>
        <w:rPr>
          <w:rFonts w:eastAsia="標楷體"/>
          <w:sz w:val="22"/>
          <w:szCs w:val="22"/>
        </w:rPr>
      </w:pPr>
      <w:r w:rsidRPr="00413119">
        <w:rPr>
          <w:rFonts w:eastAsia="標楷體" w:hint="eastAsia"/>
          <w:sz w:val="22"/>
          <w:szCs w:val="22"/>
        </w:rPr>
        <w:t>若佛是一切智者，先應知此諸人命終，而實不知。不知過去事，故則不名一切智人。一切智人，法應度可度者，不可則置。</w:t>
      </w:r>
    </w:p>
  </w:footnote>
  <w:footnote w:id="146">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sz w:val="22"/>
          <w:szCs w:val="22"/>
        </w:rPr>
        <w:t xml:space="preserve"> </w:t>
      </w:r>
      <w:r w:rsidRPr="00413119">
        <w:rPr>
          <w:rFonts w:hint="eastAsia"/>
          <w:sz w:val="22"/>
          <w:szCs w:val="22"/>
        </w:rPr>
        <w:t>宜然：應該這樣。</w:t>
      </w:r>
      <w:r w:rsidRPr="00413119">
        <w:rPr>
          <w:sz w:val="22"/>
          <w:szCs w:val="22"/>
        </w:rPr>
        <w:t>（《漢語大詞典》</w:t>
      </w:r>
      <w:r w:rsidRPr="00413119">
        <w:rPr>
          <w:rFonts w:hint="eastAsia"/>
          <w:sz w:val="22"/>
          <w:szCs w:val="22"/>
        </w:rPr>
        <w:t>（三），</w:t>
      </w:r>
      <w:r w:rsidRPr="00413119">
        <w:rPr>
          <w:rFonts w:hint="eastAsia"/>
          <w:sz w:val="22"/>
          <w:szCs w:val="22"/>
        </w:rPr>
        <w:t>p.1373</w:t>
      </w:r>
      <w:r w:rsidRPr="00413119">
        <w:rPr>
          <w:rFonts w:hint="eastAsia"/>
          <w:sz w:val="22"/>
          <w:szCs w:val="22"/>
        </w:rPr>
        <w:t>）</w:t>
      </w:r>
    </w:p>
  </w:footnote>
  <w:footnote w:id="147">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宿止：住宿。</w:t>
      </w:r>
      <w:r w:rsidRPr="00413119">
        <w:rPr>
          <w:sz w:val="22"/>
          <w:szCs w:val="22"/>
        </w:rPr>
        <w:t>（《漢語大詞典》</w:t>
      </w:r>
      <w:r w:rsidRPr="00413119">
        <w:rPr>
          <w:rFonts w:hint="eastAsia"/>
          <w:sz w:val="22"/>
          <w:szCs w:val="22"/>
        </w:rPr>
        <w:t>（三），</w:t>
      </w:r>
      <w:r w:rsidRPr="00413119">
        <w:rPr>
          <w:rFonts w:hint="eastAsia"/>
          <w:sz w:val="22"/>
          <w:szCs w:val="22"/>
        </w:rPr>
        <w:t>p.1519</w:t>
      </w:r>
      <w:r w:rsidRPr="00413119">
        <w:rPr>
          <w:rFonts w:hint="eastAsia"/>
          <w:sz w:val="22"/>
          <w:szCs w:val="22"/>
        </w:rPr>
        <w:t>）</w:t>
      </w:r>
    </w:p>
  </w:footnote>
  <w:footnote w:id="148">
    <w:p w:rsidR="00471912" w:rsidRPr="00413119" w:rsidRDefault="00471912" w:rsidP="00A0124A">
      <w:pPr>
        <w:pStyle w:val="a3"/>
        <w:rPr>
          <w:sz w:val="22"/>
          <w:szCs w:val="22"/>
        </w:rPr>
      </w:pPr>
      <w:r w:rsidRPr="00413119">
        <w:rPr>
          <w:rStyle w:val="a6"/>
          <w:sz w:val="22"/>
          <w:szCs w:val="22"/>
        </w:rPr>
        <w:footnoteRef/>
      </w:r>
      <w:r w:rsidRPr="00413119">
        <w:rPr>
          <w:rFonts w:hint="eastAsia"/>
          <w:sz w:val="22"/>
          <w:szCs w:val="22"/>
        </w:rPr>
        <w:t>（</w:t>
      </w:r>
      <w:r w:rsidRPr="00413119">
        <w:rPr>
          <w:sz w:val="22"/>
          <w:szCs w:val="22"/>
        </w:rPr>
        <w:t>1</w:t>
      </w:r>
      <w:r w:rsidRPr="00413119">
        <w:rPr>
          <w:rFonts w:hint="eastAsia"/>
          <w:sz w:val="22"/>
          <w:szCs w:val="22"/>
        </w:rPr>
        <w:t>）儻＝倘【明】。（大正</w:t>
      </w:r>
      <w:r w:rsidRPr="00413119">
        <w:rPr>
          <w:sz w:val="22"/>
          <w:szCs w:val="22"/>
        </w:rPr>
        <w:t>26</w:t>
      </w:r>
      <w:r w:rsidRPr="00413119">
        <w:rPr>
          <w:rFonts w:hint="eastAsia"/>
          <w:sz w:val="22"/>
          <w:szCs w:val="22"/>
        </w:rPr>
        <w:t>，</w:t>
      </w:r>
      <w:r w:rsidRPr="00413119">
        <w:rPr>
          <w:sz w:val="22"/>
          <w:szCs w:val="22"/>
        </w:rPr>
        <w:t>78d</w:t>
      </w:r>
      <w:r w:rsidRPr="00413119">
        <w:rPr>
          <w:rFonts w:hint="eastAsia"/>
          <w:sz w:val="22"/>
          <w:szCs w:val="22"/>
        </w:rPr>
        <w:t>，</w:t>
      </w:r>
      <w:r w:rsidRPr="00413119">
        <w:rPr>
          <w:sz w:val="22"/>
          <w:szCs w:val="22"/>
        </w:rPr>
        <w:t>n.6</w:t>
      </w:r>
      <w:r w:rsidRPr="00413119">
        <w:rPr>
          <w:rFonts w:hint="eastAsia"/>
          <w:sz w:val="22"/>
          <w:szCs w:val="22"/>
        </w:rPr>
        <w:t>）</w:t>
      </w:r>
    </w:p>
    <w:p w:rsidR="00471912" w:rsidRPr="00413119" w:rsidRDefault="00471912" w:rsidP="00A0124A">
      <w:pPr>
        <w:pStyle w:val="a3"/>
        <w:ind w:leftChars="90" w:left="216"/>
        <w:rPr>
          <w:sz w:val="22"/>
          <w:szCs w:val="22"/>
        </w:rPr>
      </w:pPr>
      <w:r w:rsidRPr="00413119">
        <w:rPr>
          <w:rFonts w:hint="eastAsia"/>
          <w:sz w:val="22"/>
          <w:szCs w:val="22"/>
        </w:rPr>
        <w:t>（</w:t>
      </w:r>
      <w:r w:rsidRPr="00413119">
        <w:rPr>
          <w:sz w:val="22"/>
          <w:szCs w:val="22"/>
        </w:rPr>
        <w:t>2</w:t>
      </w:r>
      <w:r w:rsidRPr="00413119">
        <w:rPr>
          <w:rFonts w:hint="eastAsia"/>
          <w:sz w:val="22"/>
          <w:szCs w:val="22"/>
        </w:rPr>
        <w:t>）儻：</w:t>
      </w:r>
      <w:r w:rsidRPr="00413119">
        <w:rPr>
          <w:sz w:val="22"/>
          <w:szCs w:val="22"/>
        </w:rPr>
        <w:t>5.</w:t>
      </w:r>
      <w:r w:rsidRPr="00413119">
        <w:rPr>
          <w:rFonts w:hint="eastAsia"/>
          <w:sz w:val="22"/>
          <w:szCs w:val="22"/>
        </w:rPr>
        <w:t>或許，也許。（《漢語大詞典》</w:t>
      </w:r>
      <w:r w:rsidRPr="00413119">
        <w:rPr>
          <w:rFonts w:hint="eastAsia"/>
          <w:kern w:val="0"/>
          <w:sz w:val="22"/>
          <w:szCs w:val="22"/>
        </w:rPr>
        <w:t>（一），</w:t>
      </w:r>
      <w:r w:rsidRPr="00413119">
        <w:rPr>
          <w:kern w:val="0"/>
          <w:sz w:val="22"/>
          <w:szCs w:val="22"/>
        </w:rPr>
        <w:t>p.1742</w:t>
      </w:r>
      <w:r w:rsidRPr="00413119">
        <w:rPr>
          <w:rFonts w:hint="eastAsia"/>
          <w:kern w:val="0"/>
          <w:sz w:val="22"/>
          <w:szCs w:val="22"/>
        </w:rPr>
        <w:t>）</w:t>
      </w:r>
    </w:p>
  </w:footnote>
  <w:footnote w:id="149">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sz w:val="22"/>
          <w:szCs w:val="22"/>
        </w:rPr>
        <w:t xml:space="preserve"> </w:t>
      </w:r>
      <w:r w:rsidRPr="00413119">
        <w:rPr>
          <w:rFonts w:hint="eastAsia"/>
          <w:sz w:val="22"/>
          <w:szCs w:val="22"/>
        </w:rPr>
        <w:t>衰（ㄘㄨㄟ）：</w:t>
      </w:r>
      <w:r w:rsidRPr="00413119">
        <w:rPr>
          <w:rFonts w:hint="eastAsia"/>
          <w:sz w:val="22"/>
          <w:szCs w:val="22"/>
        </w:rPr>
        <w:t>5.</w:t>
      </w:r>
      <w:r w:rsidRPr="00413119">
        <w:rPr>
          <w:rFonts w:hint="eastAsia"/>
          <w:sz w:val="22"/>
          <w:szCs w:val="22"/>
        </w:rPr>
        <w:t>引申為倒霉。</w:t>
      </w:r>
      <w:r w:rsidRPr="00413119">
        <w:rPr>
          <w:sz w:val="22"/>
          <w:szCs w:val="22"/>
        </w:rPr>
        <w:t>（《漢語大詞典》</w:t>
      </w:r>
      <w:r w:rsidRPr="00413119">
        <w:rPr>
          <w:rFonts w:hint="eastAsia"/>
          <w:sz w:val="22"/>
          <w:szCs w:val="22"/>
        </w:rPr>
        <w:t>（九），</w:t>
      </w:r>
      <w:r w:rsidRPr="00413119">
        <w:rPr>
          <w:rFonts w:hint="eastAsia"/>
          <w:sz w:val="22"/>
          <w:szCs w:val="22"/>
        </w:rPr>
        <w:t>p.28</w:t>
      </w:r>
      <w:r w:rsidRPr="00413119">
        <w:rPr>
          <w:rFonts w:hint="eastAsia"/>
          <w:sz w:val="22"/>
          <w:szCs w:val="22"/>
        </w:rPr>
        <w:t>）</w:t>
      </w:r>
    </w:p>
  </w:footnote>
  <w:footnote w:id="150">
    <w:p w:rsidR="00471912" w:rsidRPr="00413119" w:rsidRDefault="00471912" w:rsidP="00424CFC">
      <w:pPr>
        <w:pStyle w:val="a3"/>
        <w:overflowPunct w:val="0"/>
        <w:ind w:left="319" w:hangingChars="145" w:hanging="319"/>
        <w:jc w:val="both"/>
        <w:rPr>
          <w:rFonts w:eastAsia="標楷體"/>
          <w:sz w:val="22"/>
          <w:szCs w:val="22"/>
        </w:rPr>
      </w:pPr>
      <w:r w:rsidRPr="00413119">
        <w:rPr>
          <w:rStyle w:val="a6"/>
          <w:sz w:val="22"/>
          <w:szCs w:val="22"/>
        </w:rPr>
        <w:footnoteRef/>
      </w:r>
      <w:r w:rsidRPr="00413119">
        <w:rPr>
          <w:rFonts w:hint="eastAsia"/>
          <w:sz w:val="22"/>
          <w:szCs w:val="22"/>
        </w:rPr>
        <w:t xml:space="preserve"> </w:t>
      </w:r>
      <w:r w:rsidRPr="00413119">
        <w:rPr>
          <w:sz w:val="22"/>
          <w:szCs w:val="22"/>
        </w:rPr>
        <w:t>《中阿含</w:t>
      </w:r>
      <w:r w:rsidRPr="00413119">
        <w:rPr>
          <w:rFonts w:hint="eastAsia"/>
          <w:sz w:val="22"/>
          <w:szCs w:val="22"/>
        </w:rPr>
        <w:t>經</w:t>
      </w:r>
      <w:r w:rsidRPr="00413119">
        <w:rPr>
          <w:sz w:val="22"/>
          <w:szCs w:val="22"/>
        </w:rPr>
        <w:t>》卷</w:t>
      </w:r>
      <w:r w:rsidRPr="00413119">
        <w:rPr>
          <w:sz w:val="22"/>
          <w:szCs w:val="22"/>
        </w:rPr>
        <w:t>56</w:t>
      </w:r>
      <w:r w:rsidRPr="00413119">
        <w:rPr>
          <w:rFonts w:hint="eastAsia"/>
          <w:sz w:val="22"/>
          <w:szCs w:val="22"/>
        </w:rPr>
        <w:t>（</w:t>
      </w:r>
      <w:r w:rsidRPr="00413119">
        <w:rPr>
          <w:rFonts w:hint="eastAsia"/>
          <w:sz w:val="22"/>
          <w:szCs w:val="22"/>
        </w:rPr>
        <w:t>204</w:t>
      </w:r>
      <w:r w:rsidRPr="00413119">
        <w:rPr>
          <w:rFonts w:hint="eastAsia"/>
          <w:sz w:val="22"/>
          <w:szCs w:val="22"/>
        </w:rPr>
        <w:t>經）《羅摩</w:t>
      </w:r>
      <w:r w:rsidRPr="00413119">
        <w:rPr>
          <w:sz w:val="22"/>
          <w:szCs w:val="22"/>
        </w:rPr>
        <w:t>經》</w:t>
      </w:r>
      <w:r w:rsidRPr="00413119">
        <w:rPr>
          <w:rFonts w:hint="eastAsia"/>
          <w:sz w:val="22"/>
          <w:szCs w:val="22"/>
        </w:rPr>
        <w:t>（</w:t>
      </w:r>
      <w:r w:rsidRPr="00413119">
        <w:rPr>
          <w:sz w:val="22"/>
          <w:szCs w:val="22"/>
        </w:rPr>
        <w:t>大正</w:t>
      </w:r>
      <w:r w:rsidRPr="00413119">
        <w:rPr>
          <w:sz w:val="22"/>
          <w:szCs w:val="22"/>
        </w:rPr>
        <w:t>1</w:t>
      </w:r>
      <w:r w:rsidRPr="00413119">
        <w:rPr>
          <w:sz w:val="22"/>
          <w:szCs w:val="22"/>
        </w:rPr>
        <w:t>，</w:t>
      </w:r>
      <w:r w:rsidRPr="00413119">
        <w:rPr>
          <w:sz w:val="22"/>
          <w:szCs w:val="22"/>
        </w:rPr>
        <w:t>777a18-b11</w:t>
      </w:r>
      <w:r w:rsidRPr="00413119">
        <w:rPr>
          <w:rFonts w:hint="eastAsia"/>
          <w:sz w:val="22"/>
          <w:szCs w:val="22"/>
        </w:rPr>
        <w:t>）。</w:t>
      </w:r>
    </w:p>
  </w:footnote>
  <w:footnote w:id="151">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sz w:val="22"/>
          <w:szCs w:val="22"/>
        </w:rPr>
        <w:t xml:space="preserve"> </w:t>
      </w:r>
      <w:r w:rsidRPr="00413119">
        <w:rPr>
          <w:rFonts w:hint="eastAsia"/>
          <w:sz w:val="22"/>
          <w:szCs w:val="22"/>
        </w:rPr>
        <w:t>推：</w:t>
      </w:r>
      <w:r w:rsidRPr="00413119">
        <w:rPr>
          <w:rFonts w:hint="eastAsia"/>
          <w:sz w:val="22"/>
          <w:szCs w:val="22"/>
        </w:rPr>
        <w:t>3.</w:t>
      </w:r>
      <w:r w:rsidRPr="00413119">
        <w:rPr>
          <w:rFonts w:hint="eastAsia"/>
          <w:sz w:val="22"/>
          <w:szCs w:val="22"/>
        </w:rPr>
        <w:t>推斷，推論。</w:t>
      </w:r>
      <w:r w:rsidRPr="00413119">
        <w:rPr>
          <w:sz w:val="22"/>
          <w:szCs w:val="22"/>
        </w:rPr>
        <w:t>（《漢語大詞典》</w:t>
      </w:r>
      <w:r w:rsidRPr="00413119">
        <w:rPr>
          <w:rFonts w:hint="eastAsia"/>
          <w:sz w:val="22"/>
          <w:szCs w:val="22"/>
        </w:rPr>
        <w:t>（六），</w:t>
      </w:r>
      <w:r w:rsidRPr="00413119">
        <w:rPr>
          <w:rFonts w:hint="eastAsia"/>
          <w:sz w:val="22"/>
          <w:szCs w:val="22"/>
        </w:rPr>
        <w:t>p.668</w:t>
      </w:r>
      <w:r w:rsidRPr="00413119">
        <w:rPr>
          <w:rFonts w:hint="eastAsia"/>
          <w:sz w:val="22"/>
          <w:szCs w:val="22"/>
        </w:rPr>
        <w:t>）</w:t>
      </w:r>
    </w:p>
  </w:footnote>
  <w:footnote w:id="152">
    <w:p w:rsidR="00471912" w:rsidRPr="00413119" w:rsidRDefault="00471912" w:rsidP="00424CFC">
      <w:pPr>
        <w:overflowPunct w:val="0"/>
        <w:snapToGrid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《十住毘婆沙論》卷</w:t>
      </w:r>
      <w:r w:rsidRPr="00413119">
        <w:rPr>
          <w:rFonts w:hint="eastAsia"/>
          <w:sz w:val="22"/>
          <w:szCs w:val="22"/>
        </w:rPr>
        <w:t>10</w:t>
      </w:r>
      <w:r w:rsidRPr="00413119">
        <w:rPr>
          <w:rFonts w:hint="eastAsia"/>
          <w:sz w:val="22"/>
          <w:szCs w:val="22"/>
        </w:rPr>
        <w:t>〈</w:t>
      </w:r>
      <w:r w:rsidRPr="00413119">
        <w:rPr>
          <w:rFonts w:hint="eastAsia"/>
          <w:sz w:val="22"/>
          <w:szCs w:val="22"/>
        </w:rPr>
        <w:t>22</w:t>
      </w:r>
      <w:r w:rsidRPr="00413119">
        <w:rPr>
          <w:rFonts w:hint="eastAsia"/>
          <w:sz w:val="22"/>
          <w:szCs w:val="22"/>
        </w:rPr>
        <w:t>四十不共法中難一切智人品〉</w:t>
      </w:r>
      <w:r w:rsidRPr="00413119">
        <w:rPr>
          <w:sz w:val="22"/>
          <w:szCs w:val="22"/>
        </w:rPr>
        <w:t>（大正</w:t>
      </w:r>
      <w:r w:rsidRPr="00413119">
        <w:rPr>
          <w:sz w:val="22"/>
          <w:szCs w:val="22"/>
        </w:rPr>
        <w:t>26</w:t>
      </w:r>
      <w:r w:rsidRPr="00413119">
        <w:rPr>
          <w:sz w:val="22"/>
          <w:szCs w:val="22"/>
        </w:rPr>
        <w:t>，</w:t>
      </w:r>
      <w:r w:rsidRPr="00413119">
        <w:rPr>
          <w:sz w:val="22"/>
          <w:szCs w:val="22"/>
        </w:rPr>
        <w:t>75a25-29</w:t>
      </w:r>
      <w:r w:rsidRPr="00413119">
        <w:rPr>
          <w:sz w:val="22"/>
          <w:szCs w:val="22"/>
        </w:rPr>
        <w:t>）：</w:t>
      </w:r>
    </w:p>
    <w:p w:rsidR="00471912" w:rsidRPr="00413119" w:rsidRDefault="00471912" w:rsidP="009C33DA">
      <w:pPr>
        <w:pStyle w:val="a3"/>
        <w:overflowPunct w:val="0"/>
        <w:ind w:leftChars="135" w:left="324"/>
        <w:jc w:val="both"/>
        <w:rPr>
          <w:rFonts w:ascii="標楷體" w:eastAsia="標楷體" w:hAnsi="標楷體"/>
          <w:sz w:val="22"/>
          <w:szCs w:val="22"/>
        </w:rPr>
      </w:pPr>
      <w:r w:rsidRPr="00413119">
        <w:rPr>
          <w:rFonts w:eastAsia="標楷體" w:hint="eastAsia"/>
          <w:sz w:val="22"/>
          <w:szCs w:val="22"/>
        </w:rPr>
        <w:t>又作是念</w:t>
      </w:r>
      <w:r w:rsidRPr="00413119">
        <w:rPr>
          <w:rFonts w:ascii="標楷體" w:eastAsia="標楷體" w:hAnsi="標楷體" w:hint="eastAsia"/>
          <w:sz w:val="22"/>
          <w:szCs w:val="22"/>
        </w:rPr>
        <w:t>：「昔我苦行，五比丘供養執侍，應先利益。今在何處？」作是念已，時，有天告：「今在波羅捺鹿野苑中。」</w:t>
      </w:r>
    </w:p>
    <w:p w:rsidR="00471912" w:rsidRPr="00413119" w:rsidRDefault="00471912" w:rsidP="009C33DA">
      <w:pPr>
        <w:pStyle w:val="a3"/>
        <w:overflowPunct w:val="0"/>
        <w:ind w:leftChars="135" w:left="324"/>
        <w:jc w:val="both"/>
        <w:rPr>
          <w:rFonts w:ascii="標楷體" w:eastAsia="標楷體" w:hAnsi="標楷體"/>
          <w:sz w:val="22"/>
          <w:szCs w:val="22"/>
        </w:rPr>
      </w:pPr>
      <w:r w:rsidRPr="00413119">
        <w:rPr>
          <w:rFonts w:ascii="標楷體" w:eastAsia="標楷體" w:hAnsi="標楷體" w:hint="eastAsia"/>
          <w:sz w:val="22"/>
          <w:szCs w:val="22"/>
        </w:rPr>
        <w:t>是故當知：佛不知現在事。不知現在事故，則非一切智人。</w:t>
      </w:r>
    </w:p>
  </w:footnote>
  <w:footnote w:id="153">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sz w:val="22"/>
          <w:szCs w:val="22"/>
        </w:rPr>
        <w:t xml:space="preserve"> </w:t>
      </w:r>
      <w:r w:rsidRPr="00413119">
        <w:rPr>
          <w:rFonts w:hint="eastAsia"/>
          <w:sz w:val="22"/>
          <w:szCs w:val="22"/>
        </w:rPr>
        <w:t>住止：</w:t>
      </w:r>
      <w:r w:rsidRPr="00413119">
        <w:rPr>
          <w:rFonts w:hint="eastAsia"/>
          <w:sz w:val="22"/>
          <w:szCs w:val="22"/>
        </w:rPr>
        <w:t>1.</w:t>
      </w:r>
      <w:r w:rsidRPr="00413119">
        <w:rPr>
          <w:rFonts w:hint="eastAsia"/>
          <w:sz w:val="22"/>
          <w:szCs w:val="22"/>
        </w:rPr>
        <w:t>居留，住宿。</w:t>
      </w:r>
      <w:r w:rsidRPr="00413119">
        <w:rPr>
          <w:sz w:val="22"/>
          <w:szCs w:val="22"/>
        </w:rPr>
        <w:t>（《漢語大詞典》</w:t>
      </w:r>
      <w:r w:rsidRPr="00413119">
        <w:rPr>
          <w:rFonts w:hint="eastAsia"/>
          <w:sz w:val="22"/>
          <w:szCs w:val="22"/>
        </w:rPr>
        <w:t>（一），</w:t>
      </w:r>
      <w:r w:rsidRPr="00413119">
        <w:rPr>
          <w:rFonts w:hint="eastAsia"/>
          <w:sz w:val="22"/>
          <w:szCs w:val="22"/>
        </w:rPr>
        <w:t>p.1277</w:t>
      </w:r>
      <w:r w:rsidRPr="00413119">
        <w:rPr>
          <w:rFonts w:hint="eastAsia"/>
          <w:sz w:val="22"/>
          <w:szCs w:val="22"/>
        </w:rPr>
        <w:t>）</w:t>
      </w:r>
    </w:p>
  </w:footnote>
  <w:footnote w:id="154">
    <w:p w:rsidR="00471912" w:rsidRPr="00413119" w:rsidRDefault="00471912" w:rsidP="00424CFC">
      <w:pPr>
        <w:pStyle w:val="a3"/>
        <w:overflowPunct w:val="0"/>
        <w:ind w:left="319" w:hangingChars="145" w:hanging="319"/>
        <w:jc w:val="both"/>
        <w:rPr>
          <w:rFonts w:hAnsi="新細明體"/>
          <w:sz w:val="22"/>
          <w:szCs w:val="22"/>
        </w:rPr>
      </w:pPr>
      <w:r w:rsidRPr="00413119">
        <w:rPr>
          <w:rStyle w:val="a6"/>
          <w:sz w:val="22"/>
          <w:szCs w:val="22"/>
        </w:rPr>
        <w:footnoteRef/>
      </w:r>
      <w:r w:rsidRPr="00413119">
        <w:rPr>
          <w:rFonts w:hAnsi="新細明體" w:hint="eastAsia"/>
          <w:sz w:val="22"/>
          <w:szCs w:val="22"/>
        </w:rPr>
        <w:t xml:space="preserve"> </w:t>
      </w:r>
      <w:r w:rsidRPr="00413119">
        <w:rPr>
          <w:rFonts w:hAnsi="新細明體"/>
          <w:sz w:val="22"/>
          <w:szCs w:val="22"/>
        </w:rPr>
        <w:t>《十住毘婆沙論》卷</w:t>
      </w:r>
      <w:r w:rsidRPr="00413119">
        <w:rPr>
          <w:sz w:val="22"/>
          <w:szCs w:val="22"/>
        </w:rPr>
        <w:t>10</w:t>
      </w:r>
      <w:r w:rsidRPr="00413119">
        <w:rPr>
          <w:rFonts w:hAnsi="新細明體"/>
          <w:sz w:val="22"/>
          <w:szCs w:val="22"/>
        </w:rPr>
        <w:t>〈</w:t>
      </w:r>
      <w:r w:rsidRPr="00413119">
        <w:rPr>
          <w:sz w:val="22"/>
          <w:szCs w:val="22"/>
        </w:rPr>
        <w:t>22</w:t>
      </w:r>
      <w:r w:rsidRPr="00413119">
        <w:rPr>
          <w:sz w:val="22"/>
          <w:szCs w:val="22"/>
        </w:rPr>
        <w:t>四十不共法中難一切智人品</w:t>
      </w:r>
      <w:r w:rsidRPr="00413119">
        <w:rPr>
          <w:rFonts w:hAnsi="新細明體"/>
          <w:sz w:val="22"/>
          <w:szCs w:val="22"/>
        </w:rPr>
        <w:t>〉（大正</w:t>
      </w:r>
      <w:r w:rsidRPr="00413119">
        <w:rPr>
          <w:sz w:val="22"/>
          <w:szCs w:val="22"/>
        </w:rPr>
        <w:t>26</w:t>
      </w:r>
      <w:r w:rsidRPr="00413119">
        <w:rPr>
          <w:rFonts w:hAnsi="新細明體"/>
          <w:sz w:val="22"/>
          <w:szCs w:val="22"/>
        </w:rPr>
        <w:t>，</w:t>
      </w:r>
      <w:r w:rsidRPr="00413119">
        <w:rPr>
          <w:sz w:val="22"/>
          <w:szCs w:val="22"/>
        </w:rPr>
        <w:t>75b8-11</w:t>
      </w:r>
      <w:r w:rsidRPr="00413119">
        <w:rPr>
          <w:rFonts w:hAnsi="新細明體"/>
          <w:sz w:val="22"/>
          <w:szCs w:val="22"/>
        </w:rPr>
        <w:t>）：</w:t>
      </w:r>
    </w:p>
    <w:p w:rsidR="00471912" w:rsidRPr="00413119" w:rsidRDefault="00471912" w:rsidP="009C33DA">
      <w:pPr>
        <w:pStyle w:val="a3"/>
        <w:overflowPunct w:val="0"/>
        <w:ind w:leftChars="135" w:left="324"/>
        <w:jc w:val="both"/>
        <w:rPr>
          <w:rFonts w:ascii="標楷體" w:eastAsia="標楷體" w:hAnsi="標楷體"/>
          <w:sz w:val="22"/>
          <w:szCs w:val="22"/>
        </w:rPr>
      </w:pPr>
      <w:r w:rsidRPr="00413119">
        <w:rPr>
          <w:rFonts w:ascii="標楷體" w:eastAsia="標楷體" w:hAnsi="標楷體" w:hint="eastAsia"/>
          <w:sz w:val="22"/>
          <w:szCs w:val="22"/>
        </w:rPr>
        <w:t>復次，佛處處有疑語，如巴蓮弗城，是事當以三因緣壞：若水、若火、若內人與外人謀。</w:t>
      </w:r>
    </w:p>
    <w:p w:rsidR="00471912" w:rsidRPr="00413119" w:rsidRDefault="00471912" w:rsidP="009C33DA">
      <w:pPr>
        <w:pStyle w:val="a3"/>
        <w:overflowPunct w:val="0"/>
        <w:ind w:leftChars="135" w:left="324"/>
        <w:jc w:val="both"/>
        <w:rPr>
          <w:sz w:val="22"/>
          <w:szCs w:val="22"/>
        </w:rPr>
      </w:pPr>
      <w:r w:rsidRPr="00413119">
        <w:rPr>
          <w:rFonts w:eastAsia="標楷體" w:hint="eastAsia"/>
          <w:sz w:val="22"/>
          <w:szCs w:val="22"/>
        </w:rPr>
        <w:t>若佛是一切</w:t>
      </w:r>
      <w:r w:rsidRPr="00413119">
        <w:rPr>
          <w:rFonts w:ascii="標楷體" w:eastAsia="標楷體" w:hAnsi="標楷體" w:hint="eastAsia"/>
          <w:sz w:val="22"/>
          <w:szCs w:val="22"/>
        </w:rPr>
        <w:t>智人者，則不應有疑惑語，是故知非一切智人。</w:t>
      </w:r>
    </w:p>
  </w:footnote>
  <w:footnote w:id="155">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參見</w:t>
      </w:r>
      <w:r w:rsidRPr="00413119">
        <w:rPr>
          <w:sz w:val="22"/>
          <w:szCs w:val="22"/>
        </w:rPr>
        <w:t>《十住毘婆沙論》</w:t>
      </w:r>
      <w:r w:rsidRPr="00413119">
        <w:rPr>
          <w:rFonts w:hint="eastAsia"/>
          <w:sz w:val="22"/>
          <w:szCs w:val="22"/>
        </w:rPr>
        <w:t>卷</w:t>
      </w:r>
      <w:r w:rsidRPr="00413119">
        <w:rPr>
          <w:rFonts w:hint="eastAsia"/>
          <w:sz w:val="22"/>
          <w:szCs w:val="22"/>
        </w:rPr>
        <w:t>10</w:t>
      </w:r>
      <w:r w:rsidRPr="00413119">
        <w:rPr>
          <w:rFonts w:hint="eastAsia"/>
          <w:sz w:val="22"/>
          <w:szCs w:val="22"/>
        </w:rPr>
        <w:t>〈</w:t>
      </w:r>
      <w:r w:rsidRPr="00413119">
        <w:rPr>
          <w:rFonts w:hint="eastAsia"/>
          <w:sz w:val="22"/>
          <w:szCs w:val="22"/>
        </w:rPr>
        <w:t>21</w:t>
      </w:r>
      <w:r w:rsidRPr="00413119">
        <w:rPr>
          <w:rFonts w:hint="eastAsia"/>
          <w:sz w:val="22"/>
          <w:szCs w:val="22"/>
        </w:rPr>
        <w:t>四十不共法品〉（大正</w:t>
      </w:r>
      <w:r w:rsidRPr="00413119">
        <w:rPr>
          <w:rFonts w:hint="eastAsia"/>
          <w:sz w:val="22"/>
          <w:szCs w:val="22"/>
        </w:rPr>
        <w:t>26</w:t>
      </w:r>
      <w:r w:rsidRPr="00413119">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71"/>
          <w:attr w:name="UnitName" w:val="C"/>
        </w:smartTagPr>
        <w:r w:rsidRPr="00413119">
          <w:rPr>
            <w:rFonts w:hint="eastAsia"/>
            <w:sz w:val="22"/>
            <w:szCs w:val="22"/>
          </w:rPr>
          <w:t>71c</w:t>
        </w:r>
      </w:smartTag>
      <w:r w:rsidRPr="00413119">
        <w:rPr>
          <w:rFonts w:hint="eastAsia"/>
          <w:sz w:val="22"/>
          <w:szCs w:val="22"/>
        </w:rPr>
        <w:t>19-23</w:t>
      </w:r>
      <w:r w:rsidRPr="00413119">
        <w:rPr>
          <w:rFonts w:hint="eastAsia"/>
          <w:sz w:val="22"/>
          <w:szCs w:val="22"/>
        </w:rPr>
        <w:t>），《十住毘婆沙論》卷</w:t>
      </w:r>
      <w:r w:rsidRPr="00413119">
        <w:rPr>
          <w:rFonts w:hint="eastAsia"/>
          <w:sz w:val="22"/>
          <w:szCs w:val="22"/>
        </w:rPr>
        <w:t>11</w:t>
      </w:r>
      <w:r w:rsidRPr="00413119">
        <w:rPr>
          <w:rFonts w:hint="eastAsia"/>
          <w:sz w:val="22"/>
          <w:szCs w:val="22"/>
        </w:rPr>
        <w:t>〈</w:t>
      </w:r>
      <w:r w:rsidRPr="00413119">
        <w:rPr>
          <w:rFonts w:hint="eastAsia"/>
          <w:sz w:val="22"/>
          <w:szCs w:val="22"/>
        </w:rPr>
        <w:t>23</w:t>
      </w:r>
      <w:r w:rsidRPr="00413119">
        <w:rPr>
          <w:rFonts w:hint="eastAsia"/>
          <w:sz w:val="22"/>
          <w:szCs w:val="22"/>
        </w:rPr>
        <w:t>四十不共法中善知不定品〉（大正</w:t>
      </w:r>
      <w:r w:rsidRPr="00413119">
        <w:rPr>
          <w:rFonts w:hint="eastAsia"/>
          <w:sz w:val="22"/>
          <w:szCs w:val="22"/>
        </w:rPr>
        <w:t>26</w:t>
      </w:r>
      <w:r w:rsidRPr="00413119">
        <w:rPr>
          <w:rFonts w:hint="eastAsia"/>
          <w:sz w:val="22"/>
          <w:szCs w:val="22"/>
        </w:rPr>
        <w:t>，</w:t>
      </w:r>
      <w:r w:rsidRPr="00413119">
        <w:rPr>
          <w:rFonts w:hint="eastAsia"/>
          <w:sz w:val="22"/>
          <w:szCs w:val="22"/>
        </w:rPr>
        <w:t>79a9</w:t>
      </w:r>
      <w:r w:rsidRPr="00413119">
        <w:rPr>
          <w:sz w:val="22"/>
          <w:szCs w:val="22"/>
        </w:rPr>
        <w:t>-</w:t>
      </w:r>
      <w:r w:rsidRPr="00413119">
        <w:rPr>
          <w:rFonts w:hint="eastAsia"/>
          <w:sz w:val="22"/>
          <w:szCs w:val="22"/>
        </w:rPr>
        <w:t>c7</w:t>
      </w:r>
      <w:r w:rsidRPr="00413119">
        <w:rPr>
          <w:rFonts w:hint="eastAsia"/>
          <w:sz w:val="22"/>
          <w:szCs w:val="22"/>
        </w:rPr>
        <w:t>）。</w:t>
      </w:r>
    </w:p>
  </w:footnote>
  <w:footnote w:id="156">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《十住毘婆沙論》卷</w:t>
      </w:r>
      <w:r w:rsidRPr="00413119">
        <w:rPr>
          <w:sz w:val="22"/>
          <w:szCs w:val="22"/>
        </w:rPr>
        <w:t>10</w:t>
      </w:r>
      <w:r w:rsidRPr="00413119">
        <w:rPr>
          <w:sz w:val="22"/>
          <w:szCs w:val="22"/>
        </w:rPr>
        <w:t>〈</w:t>
      </w:r>
      <w:r w:rsidRPr="00413119">
        <w:rPr>
          <w:sz w:val="22"/>
          <w:szCs w:val="22"/>
        </w:rPr>
        <w:t>22</w:t>
      </w:r>
      <w:r w:rsidRPr="00413119">
        <w:rPr>
          <w:sz w:val="22"/>
          <w:szCs w:val="22"/>
        </w:rPr>
        <w:t>四十不共法中難一切智人品〉（大正</w:t>
      </w:r>
      <w:r w:rsidRPr="00413119">
        <w:rPr>
          <w:sz w:val="22"/>
          <w:szCs w:val="22"/>
        </w:rPr>
        <w:t>26</w:t>
      </w:r>
      <w:r w:rsidRPr="00413119">
        <w:rPr>
          <w:sz w:val="22"/>
          <w:szCs w:val="22"/>
        </w:rPr>
        <w:t>，</w:t>
      </w:r>
      <w:r w:rsidRPr="00413119">
        <w:rPr>
          <w:sz w:val="22"/>
          <w:szCs w:val="22"/>
        </w:rPr>
        <w:t>75b11-14</w:t>
      </w:r>
      <w:r w:rsidRPr="00413119">
        <w:rPr>
          <w:sz w:val="22"/>
          <w:szCs w:val="22"/>
        </w:rPr>
        <w:t>）</w:t>
      </w:r>
      <w:r w:rsidRPr="00413119">
        <w:rPr>
          <w:rFonts w:hint="eastAsia"/>
          <w:sz w:val="22"/>
          <w:szCs w:val="22"/>
        </w:rPr>
        <w:t>：</w:t>
      </w:r>
    </w:p>
    <w:p w:rsidR="00471912" w:rsidRPr="00413119" w:rsidRDefault="00471912" w:rsidP="009C33DA">
      <w:pPr>
        <w:pStyle w:val="a3"/>
        <w:overflowPunct w:val="0"/>
        <w:ind w:leftChars="135" w:left="324"/>
        <w:jc w:val="both"/>
        <w:rPr>
          <w:rFonts w:ascii="標楷體" w:eastAsia="標楷體" w:hAnsi="標楷體"/>
          <w:sz w:val="22"/>
          <w:szCs w:val="22"/>
        </w:rPr>
      </w:pPr>
      <w:r w:rsidRPr="00413119">
        <w:rPr>
          <w:rFonts w:ascii="標楷體" w:eastAsia="標楷體" w:hAnsi="標楷體" w:hint="eastAsia"/>
          <w:sz w:val="22"/>
          <w:szCs w:val="22"/>
        </w:rPr>
        <w:t>復次，佛問比丘：「汝等聚會為說何事？」如是等問。</w:t>
      </w:r>
    </w:p>
    <w:p w:rsidR="00471912" w:rsidRPr="00413119" w:rsidRDefault="00471912" w:rsidP="009C33DA">
      <w:pPr>
        <w:pStyle w:val="a3"/>
        <w:overflowPunct w:val="0"/>
        <w:ind w:leftChars="135" w:left="324"/>
        <w:jc w:val="both"/>
        <w:rPr>
          <w:rFonts w:eastAsia="標楷體"/>
          <w:sz w:val="22"/>
          <w:szCs w:val="22"/>
        </w:rPr>
      </w:pPr>
      <w:r w:rsidRPr="00413119">
        <w:rPr>
          <w:rFonts w:ascii="標楷體" w:eastAsia="標楷體" w:hAnsi="標楷體" w:hint="eastAsia"/>
          <w:sz w:val="22"/>
          <w:szCs w:val="22"/>
        </w:rPr>
        <w:t>若一切智人者，則不應問如是等事；以問他故，非一切智人。</w:t>
      </w:r>
    </w:p>
  </w:footnote>
  <w:footnote w:id="157">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sz w:val="22"/>
          <w:szCs w:val="22"/>
        </w:rPr>
        <w:t xml:space="preserve"> </w:t>
      </w:r>
      <w:r w:rsidRPr="00413119">
        <w:rPr>
          <w:sz w:val="22"/>
          <w:szCs w:val="22"/>
        </w:rPr>
        <w:t>命＝令【宋】【元】【明】【宮】</w:t>
      </w:r>
      <w:r w:rsidRPr="00413119">
        <w:rPr>
          <w:rFonts w:hint="eastAsia"/>
          <w:sz w:val="22"/>
          <w:szCs w:val="22"/>
        </w:rPr>
        <w:t>。（大正</w:t>
      </w:r>
      <w:r w:rsidRPr="00413119">
        <w:rPr>
          <w:rFonts w:hint="eastAsia"/>
          <w:sz w:val="22"/>
          <w:szCs w:val="22"/>
        </w:rPr>
        <w:t>26</w:t>
      </w:r>
      <w:r w:rsidRPr="00413119">
        <w:rPr>
          <w:rFonts w:hint="eastAsia"/>
          <w:sz w:val="22"/>
          <w:szCs w:val="22"/>
        </w:rPr>
        <w:t>，</w:t>
      </w:r>
      <w:r w:rsidRPr="00413119">
        <w:rPr>
          <w:sz w:val="22"/>
          <w:szCs w:val="22"/>
        </w:rPr>
        <w:t>78</w:t>
      </w:r>
      <w:r w:rsidRPr="00413119">
        <w:rPr>
          <w:rFonts w:hint="eastAsia"/>
          <w:sz w:val="22"/>
          <w:szCs w:val="22"/>
        </w:rPr>
        <w:t>d</w:t>
      </w:r>
      <w:r w:rsidRPr="00413119">
        <w:rPr>
          <w:rFonts w:hint="eastAsia"/>
          <w:sz w:val="22"/>
          <w:szCs w:val="22"/>
        </w:rPr>
        <w:t>，</w:t>
      </w:r>
      <w:r w:rsidRPr="00413119">
        <w:rPr>
          <w:rFonts w:hint="eastAsia"/>
          <w:sz w:val="22"/>
          <w:szCs w:val="22"/>
        </w:rPr>
        <w:t>n.7</w:t>
      </w:r>
      <w:r w:rsidRPr="00413119">
        <w:rPr>
          <w:rFonts w:hint="eastAsia"/>
          <w:sz w:val="22"/>
          <w:szCs w:val="22"/>
        </w:rPr>
        <w:t>）</w:t>
      </w:r>
    </w:p>
  </w:footnote>
  <w:footnote w:id="158">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《十住毘婆沙論》卷</w:t>
      </w:r>
      <w:r w:rsidRPr="00413119">
        <w:rPr>
          <w:sz w:val="22"/>
          <w:szCs w:val="22"/>
        </w:rPr>
        <w:t>10</w:t>
      </w:r>
      <w:r w:rsidRPr="00413119">
        <w:rPr>
          <w:sz w:val="22"/>
          <w:szCs w:val="22"/>
        </w:rPr>
        <w:t>〈</w:t>
      </w:r>
      <w:r w:rsidRPr="00413119">
        <w:rPr>
          <w:sz w:val="22"/>
          <w:szCs w:val="22"/>
        </w:rPr>
        <w:t>22</w:t>
      </w:r>
      <w:r w:rsidRPr="00413119">
        <w:rPr>
          <w:sz w:val="22"/>
          <w:szCs w:val="22"/>
        </w:rPr>
        <w:t>四十不共法中難一切智人品〉（大正</w:t>
      </w:r>
      <w:r w:rsidRPr="00413119">
        <w:rPr>
          <w:sz w:val="22"/>
          <w:szCs w:val="22"/>
        </w:rPr>
        <w:t>26</w:t>
      </w:r>
      <w:r w:rsidRPr="00413119">
        <w:rPr>
          <w:sz w:val="22"/>
          <w:szCs w:val="22"/>
        </w:rPr>
        <w:t>，</w:t>
      </w:r>
      <w:r w:rsidRPr="00413119">
        <w:rPr>
          <w:sz w:val="22"/>
          <w:szCs w:val="22"/>
        </w:rPr>
        <w:t>75b14-21</w:t>
      </w:r>
      <w:r w:rsidRPr="00413119">
        <w:rPr>
          <w:sz w:val="22"/>
          <w:szCs w:val="22"/>
        </w:rPr>
        <w:t>）</w:t>
      </w:r>
      <w:r w:rsidRPr="00413119">
        <w:rPr>
          <w:rFonts w:hint="eastAsia"/>
          <w:sz w:val="22"/>
          <w:szCs w:val="22"/>
        </w:rPr>
        <w:t>：</w:t>
      </w:r>
    </w:p>
    <w:p w:rsidR="00471912" w:rsidRPr="00413119" w:rsidRDefault="00471912" w:rsidP="009C33DA">
      <w:pPr>
        <w:pStyle w:val="a3"/>
        <w:overflowPunct w:val="0"/>
        <w:ind w:leftChars="135" w:left="324"/>
        <w:jc w:val="both"/>
        <w:rPr>
          <w:rFonts w:eastAsia="標楷體"/>
          <w:sz w:val="22"/>
          <w:szCs w:val="22"/>
        </w:rPr>
      </w:pPr>
      <w:r w:rsidRPr="00413119">
        <w:rPr>
          <w:rFonts w:eastAsia="標楷體" w:hint="eastAsia"/>
          <w:sz w:val="22"/>
          <w:szCs w:val="22"/>
        </w:rPr>
        <w:t>復次，佛自稱讚身，毀訾他人，如經中說：「佛告阿難：『唯我一人，第一無比，無與等者。』」</w:t>
      </w:r>
    </w:p>
    <w:p w:rsidR="00471912" w:rsidRPr="00413119" w:rsidRDefault="00471912" w:rsidP="00E539AF">
      <w:pPr>
        <w:pStyle w:val="a3"/>
        <w:overflowPunct w:val="0"/>
        <w:ind w:leftChars="135" w:left="324"/>
        <w:jc w:val="both"/>
        <w:rPr>
          <w:rFonts w:eastAsia="標楷體"/>
          <w:sz w:val="22"/>
          <w:szCs w:val="22"/>
        </w:rPr>
      </w:pPr>
      <w:r w:rsidRPr="00413119">
        <w:rPr>
          <w:rFonts w:eastAsia="標楷體" w:hint="eastAsia"/>
          <w:sz w:val="22"/>
          <w:szCs w:val="22"/>
        </w:rPr>
        <w:t>告諸比丘：「尼犍子等，是弊惡人，成就五邪法。諸尼犍子等，無信、無慚、無愧、寡聞懈怠、少念薄智。」</w:t>
      </w:r>
    </w:p>
    <w:p w:rsidR="00471912" w:rsidRPr="00413119" w:rsidRDefault="00471912" w:rsidP="009C33DA">
      <w:pPr>
        <w:pStyle w:val="a3"/>
        <w:overflowPunct w:val="0"/>
        <w:ind w:leftChars="135" w:left="324"/>
        <w:jc w:val="both"/>
        <w:rPr>
          <w:rFonts w:eastAsia="標楷體"/>
          <w:sz w:val="22"/>
          <w:szCs w:val="22"/>
        </w:rPr>
      </w:pPr>
      <w:r w:rsidRPr="00413119">
        <w:rPr>
          <w:rFonts w:eastAsia="標楷體" w:hint="eastAsia"/>
          <w:sz w:val="22"/>
          <w:szCs w:val="22"/>
        </w:rPr>
        <w:t>又說梵志、尼犍諸外道弟子等諸不可事。</w:t>
      </w:r>
    </w:p>
    <w:p w:rsidR="00471912" w:rsidRPr="00413119" w:rsidRDefault="00471912" w:rsidP="009C33DA">
      <w:pPr>
        <w:pStyle w:val="a3"/>
        <w:overflowPunct w:val="0"/>
        <w:ind w:leftChars="135" w:left="324"/>
        <w:jc w:val="both"/>
        <w:rPr>
          <w:rFonts w:eastAsia="標楷體"/>
          <w:sz w:val="22"/>
          <w:szCs w:val="22"/>
        </w:rPr>
      </w:pPr>
      <w:r w:rsidRPr="00413119">
        <w:rPr>
          <w:rFonts w:eastAsia="標楷體" w:hint="eastAsia"/>
          <w:sz w:val="22"/>
          <w:szCs w:val="22"/>
        </w:rPr>
        <w:t>若自稱讚，毀訾他人，世人尚愧，何況一切智人！有此事故，非一切智人。</w:t>
      </w:r>
    </w:p>
  </w:footnote>
  <w:footnote w:id="159">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《大智度論》</w:t>
      </w:r>
      <w:r w:rsidRPr="00413119">
        <w:rPr>
          <w:rFonts w:hint="eastAsia"/>
          <w:sz w:val="22"/>
          <w:szCs w:val="22"/>
        </w:rPr>
        <w:t>卷</w:t>
      </w:r>
      <w:r w:rsidRPr="00413119">
        <w:rPr>
          <w:rFonts w:hint="eastAsia"/>
          <w:sz w:val="22"/>
          <w:szCs w:val="22"/>
        </w:rPr>
        <w:t>8</w:t>
      </w:r>
      <w:r w:rsidRPr="00413119">
        <w:rPr>
          <w:rFonts w:hint="eastAsia"/>
          <w:sz w:val="22"/>
          <w:szCs w:val="22"/>
        </w:rPr>
        <w:t>〈</w:t>
      </w:r>
      <w:r w:rsidRPr="00413119">
        <w:rPr>
          <w:rFonts w:hint="eastAsia"/>
          <w:sz w:val="22"/>
          <w:szCs w:val="22"/>
        </w:rPr>
        <w:t>1</w:t>
      </w:r>
      <w:r w:rsidRPr="00413119">
        <w:rPr>
          <w:rFonts w:hint="eastAsia"/>
          <w:sz w:val="22"/>
          <w:szCs w:val="22"/>
        </w:rPr>
        <w:t>序品〉（大正</w:t>
      </w:r>
      <w:r w:rsidRPr="00413119">
        <w:rPr>
          <w:rFonts w:hint="eastAsia"/>
          <w:sz w:val="22"/>
          <w:szCs w:val="22"/>
        </w:rPr>
        <w:t>25</w:t>
      </w:r>
      <w:r w:rsidRPr="00413119">
        <w:rPr>
          <w:rFonts w:hint="eastAsia"/>
          <w:sz w:val="22"/>
          <w:szCs w:val="22"/>
        </w:rPr>
        <w:t>，</w:t>
      </w:r>
      <w:smartTag w:uri="urn:schemas-microsoft-com:office:smarttags" w:element="chmetcnv">
        <w:smartTagPr>
          <w:attr w:name="UnitName" w:val="C"/>
          <w:attr w:name="SourceValue" w:val="120"/>
          <w:attr w:name="HasSpace" w:val="False"/>
          <w:attr w:name="Negative" w:val="False"/>
          <w:attr w:name="NumberType" w:val="1"/>
          <w:attr w:name="TCSC" w:val="0"/>
        </w:smartTagPr>
        <w:r w:rsidRPr="00413119">
          <w:rPr>
            <w:rFonts w:hint="eastAsia"/>
            <w:sz w:val="22"/>
            <w:szCs w:val="22"/>
          </w:rPr>
          <w:t>120c</w:t>
        </w:r>
      </w:smartTag>
      <w:r w:rsidRPr="00413119">
        <w:rPr>
          <w:rFonts w:hint="eastAsia"/>
          <w:sz w:val="22"/>
          <w:szCs w:val="22"/>
        </w:rPr>
        <w:t>21</w:t>
      </w:r>
      <w:r w:rsidRPr="00413119">
        <w:rPr>
          <w:rFonts w:hint="eastAsia"/>
          <w:sz w:val="22"/>
          <w:szCs w:val="22"/>
        </w:rPr>
        <w:t>）：</w:t>
      </w:r>
    </w:p>
    <w:p w:rsidR="00471912" w:rsidRPr="00413119" w:rsidRDefault="00471912" w:rsidP="009C33DA">
      <w:pPr>
        <w:pStyle w:val="a3"/>
        <w:overflowPunct w:val="0"/>
        <w:ind w:leftChars="135" w:left="324"/>
        <w:jc w:val="both"/>
        <w:rPr>
          <w:sz w:val="22"/>
          <w:szCs w:val="22"/>
        </w:rPr>
      </w:pPr>
      <w:r w:rsidRPr="00413119">
        <w:rPr>
          <w:rFonts w:eastAsia="標楷體" w:hint="eastAsia"/>
          <w:sz w:val="22"/>
          <w:szCs w:val="22"/>
        </w:rPr>
        <w:t>佛言：「涅槃第一樂。」</w:t>
      </w:r>
    </w:p>
  </w:footnote>
  <w:footnote w:id="160">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sz w:val="22"/>
          <w:szCs w:val="22"/>
        </w:rPr>
        <w:t xml:space="preserve"> </w:t>
      </w:r>
      <w:r w:rsidRPr="00413119">
        <w:rPr>
          <w:rFonts w:hint="eastAsia"/>
          <w:sz w:val="22"/>
          <w:szCs w:val="22"/>
        </w:rPr>
        <w:t>參見</w:t>
      </w:r>
      <w:r w:rsidRPr="00413119">
        <w:rPr>
          <w:sz w:val="22"/>
          <w:szCs w:val="22"/>
        </w:rPr>
        <w:t>《大智度論》卷</w:t>
      </w:r>
      <w:r w:rsidRPr="00413119">
        <w:rPr>
          <w:rFonts w:hint="eastAsia"/>
          <w:sz w:val="22"/>
          <w:szCs w:val="22"/>
        </w:rPr>
        <w:t>24</w:t>
      </w:r>
      <w:r w:rsidRPr="00413119">
        <w:rPr>
          <w:sz w:val="22"/>
          <w:szCs w:val="22"/>
        </w:rPr>
        <w:t>〈</w:t>
      </w:r>
      <w:r w:rsidRPr="00413119">
        <w:rPr>
          <w:sz w:val="22"/>
          <w:szCs w:val="22"/>
        </w:rPr>
        <w:t>1</w:t>
      </w:r>
      <w:r w:rsidRPr="00413119">
        <w:rPr>
          <w:sz w:val="22"/>
          <w:szCs w:val="22"/>
        </w:rPr>
        <w:t>序品</w:t>
      </w:r>
      <w:r w:rsidRPr="00413119">
        <w:rPr>
          <w:rFonts w:hint="eastAsia"/>
          <w:sz w:val="22"/>
          <w:szCs w:val="22"/>
        </w:rPr>
        <w:t>〉（</w:t>
      </w:r>
      <w:r w:rsidRPr="00413119">
        <w:rPr>
          <w:sz w:val="22"/>
          <w:szCs w:val="22"/>
        </w:rPr>
        <w:t>大正</w:t>
      </w:r>
      <w:r w:rsidRPr="00413119">
        <w:rPr>
          <w:sz w:val="22"/>
          <w:szCs w:val="22"/>
        </w:rPr>
        <w:t>25</w:t>
      </w:r>
      <w:r w:rsidRPr="00413119">
        <w:rPr>
          <w:sz w:val="22"/>
          <w:szCs w:val="22"/>
        </w:rPr>
        <w:t>，</w:t>
      </w:r>
      <w:r w:rsidRPr="00413119">
        <w:rPr>
          <w:rFonts w:hint="eastAsia"/>
          <w:sz w:val="22"/>
          <w:szCs w:val="22"/>
        </w:rPr>
        <w:t>241a19-b9</w:t>
      </w:r>
      <w:r w:rsidRPr="00413119">
        <w:rPr>
          <w:rFonts w:hint="eastAsia"/>
          <w:sz w:val="22"/>
          <w:szCs w:val="22"/>
        </w:rPr>
        <w:t>）。</w:t>
      </w:r>
    </w:p>
  </w:footnote>
  <w:footnote w:id="161">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《阿毘達磨大毘婆沙論》</w:t>
      </w:r>
      <w:r w:rsidRPr="00413119">
        <w:rPr>
          <w:sz w:val="22"/>
          <w:szCs w:val="22"/>
        </w:rPr>
        <w:t>卷</w:t>
      </w:r>
      <w:r w:rsidRPr="00413119">
        <w:rPr>
          <w:sz w:val="22"/>
          <w:szCs w:val="22"/>
        </w:rPr>
        <w:t>16</w:t>
      </w:r>
      <w:r w:rsidRPr="00413119">
        <w:rPr>
          <w:sz w:val="22"/>
          <w:szCs w:val="22"/>
        </w:rPr>
        <w:t>（大正</w:t>
      </w:r>
      <w:r w:rsidRPr="00413119">
        <w:rPr>
          <w:sz w:val="22"/>
          <w:szCs w:val="22"/>
        </w:rPr>
        <w:t>27</w:t>
      </w:r>
      <w:r w:rsidRPr="00413119">
        <w:rPr>
          <w:sz w:val="22"/>
          <w:szCs w:val="22"/>
        </w:rPr>
        <w:t>，</w:t>
      </w:r>
      <w:r w:rsidRPr="00413119">
        <w:rPr>
          <w:sz w:val="22"/>
          <w:szCs w:val="22"/>
        </w:rPr>
        <w:t>77c10-16</w:t>
      </w:r>
      <w:r w:rsidRPr="00413119">
        <w:rPr>
          <w:sz w:val="22"/>
          <w:szCs w:val="22"/>
        </w:rPr>
        <w:t>）：</w:t>
      </w:r>
    </w:p>
    <w:p w:rsidR="00471912" w:rsidRPr="00413119" w:rsidRDefault="00471912" w:rsidP="009C33DA">
      <w:pPr>
        <w:pStyle w:val="a3"/>
        <w:overflowPunct w:val="0"/>
        <w:ind w:leftChars="135" w:left="324"/>
        <w:jc w:val="both"/>
        <w:rPr>
          <w:rFonts w:ascii="標楷體" w:eastAsia="標楷體" w:hAnsi="標楷體"/>
          <w:sz w:val="22"/>
          <w:szCs w:val="22"/>
        </w:rPr>
      </w:pPr>
      <w:r w:rsidRPr="00413119">
        <w:rPr>
          <w:rFonts w:ascii="標楷體" w:eastAsia="標楷體" w:hAnsi="標楷體"/>
          <w:sz w:val="22"/>
          <w:szCs w:val="22"/>
        </w:rPr>
        <w:t>如佛世尊訶諸弟子</w:t>
      </w:r>
      <w:r w:rsidRPr="00413119">
        <w:rPr>
          <w:rFonts w:ascii="標楷體" w:eastAsia="標楷體" w:hAnsi="標楷體" w:hint="eastAsia"/>
          <w:sz w:val="22"/>
          <w:szCs w:val="22"/>
        </w:rPr>
        <w:t>，</w:t>
      </w:r>
      <w:r w:rsidRPr="00413119">
        <w:rPr>
          <w:rFonts w:ascii="標楷體" w:eastAsia="標楷體" w:hAnsi="標楷體"/>
          <w:sz w:val="22"/>
          <w:szCs w:val="22"/>
        </w:rPr>
        <w:t>稱言</w:t>
      </w:r>
      <w:r w:rsidRPr="00413119">
        <w:rPr>
          <w:rFonts w:ascii="標楷體" w:eastAsia="標楷體" w:hAnsi="標楷體" w:hint="eastAsia"/>
          <w:sz w:val="22"/>
          <w:szCs w:val="22"/>
        </w:rPr>
        <w:t>「</w:t>
      </w:r>
      <w:r w:rsidRPr="00413119">
        <w:rPr>
          <w:rFonts w:ascii="標楷體" w:eastAsia="標楷體" w:hAnsi="標楷體"/>
          <w:sz w:val="22"/>
          <w:szCs w:val="22"/>
        </w:rPr>
        <w:t>癡人</w:t>
      </w:r>
      <w:r w:rsidRPr="00413119">
        <w:rPr>
          <w:rFonts w:ascii="標楷體" w:eastAsia="標楷體" w:hAnsi="標楷體" w:hint="eastAsia"/>
          <w:sz w:val="22"/>
          <w:szCs w:val="22"/>
        </w:rPr>
        <w:t>」，</w:t>
      </w:r>
      <w:r w:rsidRPr="00413119">
        <w:rPr>
          <w:rFonts w:ascii="標楷體" w:eastAsia="標楷體" w:hAnsi="標楷體"/>
          <w:sz w:val="22"/>
          <w:szCs w:val="22"/>
        </w:rPr>
        <w:t>此有何義</w:t>
      </w:r>
      <w:r w:rsidRPr="00413119">
        <w:rPr>
          <w:rFonts w:ascii="標楷體" w:eastAsia="標楷體" w:hAnsi="標楷體" w:hint="eastAsia"/>
          <w:sz w:val="22"/>
          <w:szCs w:val="22"/>
        </w:rPr>
        <w:t>？</w:t>
      </w:r>
    </w:p>
    <w:p w:rsidR="00471912" w:rsidRPr="00413119" w:rsidRDefault="00471912" w:rsidP="009C33DA">
      <w:pPr>
        <w:pStyle w:val="a3"/>
        <w:overflowPunct w:val="0"/>
        <w:ind w:leftChars="135" w:left="764" w:hangingChars="200" w:hanging="440"/>
        <w:jc w:val="both"/>
        <w:rPr>
          <w:rFonts w:ascii="標楷體" w:eastAsia="標楷體" w:hAnsi="標楷體"/>
          <w:sz w:val="22"/>
          <w:szCs w:val="22"/>
        </w:rPr>
      </w:pPr>
      <w:r w:rsidRPr="00413119">
        <w:rPr>
          <w:rFonts w:ascii="標楷體" w:eastAsia="標楷體" w:hAnsi="標楷體"/>
          <w:sz w:val="22"/>
          <w:szCs w:val="22"/>
        </w:rPr>
        <w:t>答</w:t>
      </w:r>
      <w:r w:rsidRPr="00413119">
        <w:rPr>
          <w:rFonts w:ascii="標楷體" w:eastAsia="標楷體" w:hAnsi="標楷體" w:hint="eastAsia"/>
          <w:sz w:val="22"/>
          <w:szCs w:val="22"/>
        </w:rPr>
        <w:t>：</w:t>
      </w:r>
      <w:r w:rsidRPr="00413119">
        <w:rPr>
          <w:rFonts w:ascii="標楷體" w:eastAsia="標楷體" w:hAnsi="標楷體"/>
          <w:sz w:val="22"/>
          <w:szCs w:val="22"/>
        </w:rPr>
        <w:t>是訶責語。謂佛世尊訶責弟子</w:t>
      </w:r>
      <w:r w:rsidRPr="00413119">
        <w:rPr>
          <w:rFonts w:ascii="標楷體" w:eastAsia="標楷體" w:hAnsi="標楷體" w:hint="eastAsia"/>
          <w:sz w:val="22"/>
          <w:szCs w:val="22"/>
        </w:rPr>
        <w:t>，</w:t>
      </w:r>
      <w:r w:rsidRPr="00413119">
        <w:rPr>
          <w:rFonts w:ascii="標楷體" w:eastAsia="標楷體" w:hAnsi="標楷體"/>
          <w:sz w:val="22"/>
          <w:szCs w:val="22"/>
        </w:rPr>
        <w:t>稱言</w:t>
      </w:r>
      <w:r w:rsidRPr="00413119">
        <w:rPr>
          <w:rFonts w:ascii="標楷體" w:eastAsia="標楷體" w:hAnsi="標楷體" w:hint="eastAsia"/>
          <w:sz w:val="22"/>
          <w:szCs w:val="22"/>
        </w:rPr>
        <w:t>「</w:t>
      </w:r>
      <w:r w:rsidRPr="00413119">
        <w:rPr>
          <w:rFonts w:ascii="標楷體" w:eastAsia="標楷體" w:hAnsi="標楷體"/>
          <w:sz w:val="22"/>
          <w:szCs w:val="22"/>
        </w:rPr>
        <w:t>癡人</w:t>
      </w:r>
      <w:r w:rsidRPr="00413119">
        <w:rPr>
          <w:rFonts w:ascii="標楷體" w:eastAsia="標楷體" w:hAnsi="標楷體" w:hint="eastAsia"/>
          <w:sz w:val="22"/>
          <w:szCs w:val="22"/>
        </w:rPr>
        <w:t>」，</w:t>
      </w:r>
      <w:r w:rsidRPr="00413119">
        <w:rPr>
          <w:rFonts w:ascii="標楷體" w:eastAsia="標楷體" w:hAnsi="標楷體"/>
          <w:sz w:val="22"/>
          <w:szCs w:val="22"/>
        </w:rPr>
        <w:t>如今親教及軌範師</w:t>
      </w:r>
      <w:r w:rsidRPr="00413119">
        <w:rPr>
          <w:rFonts w:ascii="標楷體" w:eastAsia="標楷體" w:hAnsi="標楷體" w:hint="eastAsia"/>
          <w:sz w:val="22"/>
          <w:szCs w:val="22"/>
        </w:rPr>
        <w:t>，</w:t>
      </w:r>
      <w:r w:rsidRPr="00413119">
        <w:rPr>
          <w:rFonts w:ascii="標楷體" w:eastAsia="標楷體" w:hAnsi="標楷體"/>
          <w:sz w:val="22"/>
          <w:szCs w:val="22"/>
        </w:rPr>
        <w:t>若有近住依止弟子</w:t>
      </w:r>
      <w:r w:rsidRPr="00413119">
        <w:rPr>
          <w:rFonts w:ascii="標楷體" w:eastAsia="標楷體" w:hAnsi="標楷體" w:hint="eastAsia"/>
          <w:sz w:val="22"/>
          <w:szCs w:val="22"/>
        </w:rPr>
        <w:t>，</w:t>
      </w:r>
      <w:r w:rsidRPr="00413119">
        <w:rPr>
          <w:rFonts w:ascii="標楷體" w:eastAsia="標楷體" w:hAnsi="標楷體"/>
          <w:sz w:val="22"/>
          <w:szCs w:val="22"/>
        </w:rPr>
        <w:t>起諸過失便訶責言</w:t>
      </w:r>
      <w:r w:rsidRPr="00413119">
        <w:rPr>
          <w:rFonts w:ascii="標楷體" w:eastAsia="標楷體" w:hAnsi="標楷體" w:hint="eastAsia"/>
          <w:sz w:val="22"/>
          <w:szCs w:val="22"/>
        </w:rPr>
        <w:t>：「</w:t>
      </w:r>
      <w:r w:rsidRPr="00413119">
        <w:rPr>
          <w:rFonts w:ascii="標楷體" w:eastAsia="標楷體" w:hAnsi="標楷體"/>
          <w:sz w:val="22"/>
          <w:szCs w:val="22"/>
        </w:rPr>
        <w:t>汝為愚癡</w:t>
      </w:r>
      <w:r w:rsidRPr="00413119">
        <w:rPr>
          <w:rFonts w:ascii="標楷體" w:eastAsia="標楷體" w:hAnsi="標楷體" w:hint="eastAsia"/>
          <w:sz w:val="22"/>
          <w:szCs w:val="22"/>
        </w:rPr>
        <w:t>，</w:t>
      </w:r>
      <w:r w:rsidRPr="00413119">
        <w:rPr>
          <w:rFonts w:ascii="標楷體" w:eastAsia="標楷體" w:hAnsi="標楷體"/>
          <w:sz w:val="22"/>
          <w:szCs w:val="22"/>
        </w:rPr>
        <w:t>不明</w:t>
      </w:r>
      <w:r w:rsidRPr="00413119">
        <w:rPr>
          <w:rFonts w:ascii="標楷體" w:eastAsia="標楷體" w:hAnsi="標楷體" w:hint="eastAsia"/>
          <w:sz w:val="22"/>
          <w:szCs w:val="22"/>
        </w:rPr>
        <w:t>、</w:t>
      </w:r>
      <w:r w:rsidRPr="00413119">
        <w:rPr>
          <w:rFonts w:ascii="標楷體" w:eastAsia="標楷體" w:hAnsi="標楷體"/>
          <w:sz w:val="22"/>
          <w:szCs w:val="22"/>
        </w:rPr>
        <w:t>不善</w:t>
      </w:r>
      <w:r w:rsidRPr="00413119">
        <w:rPr>
          <w:rFonts w:ascii="標楷體" w:eastAsia="標楷體" w:hAnsi="標楷體" w:hint="eastAsia"/>
          <w:sz w:val="22"/>
          <w:szCs w:val="22"/>
        </w:rPr>
        <w:t>！」</w:t>
      </w:r>
    </w:p>
    <w:p w:rsidR="00471912" w:rsidRPr="00413119" w:rsidRDefault="00471912" w:rsidP="00F550DB">
      <w:pPr>
        <w:pStyle w:val="a3"/>
        <w:overflowPunct w:val="0"/>
        <w:ind w:leftChars="300" w:left="720"/>
        <w:jc w:val="both"/>
        <w:rPr>
          <w:rFonts w:ascii="標楷體" w:eastAsia="標楷體" w:hAnsi="標楷體"/>
          <w:sz w:val="22"/>
          <w:szCs w:val="22"/>
        </w:rPr>
      </w:pPr>
      <w:r w:rsidRPr="00413119">
        <w:rPr>
          <w:rFonts w:ascii="標楷體" w:eastAsia="標楷體" w:hAnsi="標楷體"/>
          <w:sz w:val="22"/>
          <w:szCs w:val="22"/>
        </w:rPr>
        <w:t>世尊亦爾</w:t>
      </w:r>
      <w:r w:rsidRPr="00413119">
        <w:rPr>
          <w:rFonts w:ascii="標楷體" w:eastAsia="標楷體" w:hAnsi="標楷體" w:hint="eastAsia"/>
          <w:sz w:val="22"/>
          <w:szCs w:val="22"/>
        </w:rPr>
        <w:t>，</w:t>
      </w:r>
      <w:r w:rsidRPr="00413119">
        <w:rPr>
          <w:rFonts w:ascii="標楷體" w:eastAsia="標楷體" w:hAnsi="標楷體"/>
          <w:sz w:val="22"/>
          <w:szCs w:val="22"/>
        </w:rPr>
        <w:t>訶諸弟子</w:t>
      </w:r>
      <w:r w:rsidRPr="00413119">
        <w:rPr>
          <w:rFonts w:ascii="標楷體" w:eastAsia="標楷體" w:hAnsi="標楷體" w:hint="eastAsia"/>
          <w:sz w:val="22"/>
          <w:szCs w:val="22"/>
        </w:rPr>
        <w:t>，</w:t>
      </w:r>
      <w:r w:rsidRPr="00413119">
        <w:rPr>
          <w:rFonts w:ascii="標楷體" w:eastAsia="標楷體" w:hAnsi="標楷體"/>
          <w:sz w:val="22"/>
          <w:szCs w:val="22"/>
        </w:rPr>
        <w:t>稱言</w:t>
      </w:r>
      <w:r w:rsidRPr="00413119">
        <w:rPr>
          <w:rFonts w:ascii="標楷體" w:eastAsia="標楷體" w:hAnsi="標楷體" w:hint="eastAsia"/>
          <w:sz w:val="22"/>
          <w:szCs w:val="22"/>
        </w:rPr>
        <w:t>「</w:t>
      </w:r>
      <w:r w:rsidRPr="00413119">
        <w:rPr>
          <w:rFonts w:ascii="標楷體" w:eastAsia="標楷體" w:hAnsi="標楷體"/>
          <w:sz w:val="22"/>
          <w:szCs w:val="22"/>
        </w:rPr>
        <w:t>癡人</w:t>
      </w:r>
      <w:r w:rsidRPr="00413119">
        <w:rPr>
          <w:rFonts w:ascii="標楷體" w:eastAsia="標楷體" w:hAnsi="標楷體" w:hint="eastAsia"/>
          <w:sz w:val="22"/>
          <w:szCs w:val="22"/>
        </w:rPr>
        <w:t>」。</w:t>
      </w:r>
    </w:p>
    <w:p w:rsidR="00471912" w:rsidRPr="00413119" w:rsidRDefault="00471912" w:rsidP="00F550DB">
      <w:pPr>
        <w:pStyle w:val="a3"/>
        <w:overflowPunct w:val="0"/>
        <w:ind w:leftChars="300" w:left="720"/>
        <w:jc w:val="both"/>
        <w:rPr>
          <w:rFonts w:ascii="標楷體" w:eastAsia="標楷體" w:hAnsi="標楷體"/>
          <w:sz w:val="22"/>
          <w:szCs w:val="22"/>
        </w:rPr>
      </w:pPr>
      <w:r w:rsidRPr="00413119">
        <w:rPr>
          <w:rFonts w:ascii="標楷體" w:eastAsia="標楷體" w:hAnsi="標楷體"/>
          <w:sz w:val="22"/>
          <w:szCs w:val="22"/>
        </w:rPr>
        <w:t>此中論文總有二分：一者釋佛訶弟子義，二者釋佛訶彼因緣。</w:t>
      </w:r>
    </w:p>
  </w:footnote>
  <w:footnote w:id="162">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《十住毘婆沙論》卷</w:t>
      </w:r>
      <w:r w:rsidRPr="00413119">
        <w:rPr>
          <w:sz w:val="22"/>
          <w:szCs w:val="22"/>
        </w:rPr>
        <w:t>10</w:t>
      </w:r>
      <w:r w:rsidRPr="00413119">
        <w:rPr>
          <w:sz w:val="22"/>
          <w:szCs w:val="22"/>
        </w:rPr>
        <w:t>〈</w:t>
      </w:r>
      <w:r w:rsidRPr="00413119">
        <w:rPr>
          <w:sz w:val="22"/>
          <w:szCs w:val="22"/>
        </w:rPr>
        <w:t>22</w:t>
      </w:r>
      <w:r w:rsidRPr="00413119">
        <w:rPr>
          <w:sz w:val="22"/>
          <w:szCs w:val="22"/>
        </w:rPr>
        <w:t>四十不共法中難一切智人品〉（大正</w:t>
      </w:r>
      <w:r w:rsidRPr="00413119">
        <w:rPr>
          <w:sz w:val="22"/>
          <w:szCs w:val="22"/>
        </w:rPr>
        <w:t>26</w:t>
      </w:r>
      <w:r w:rsidRPr="00413119">
        <w:rPr>
          <w:sz w:val="22"/>
          <w:szCs w:val="22"/>
        </w:rPr>
        <w:t>，</w:t>
      </w:r>
      <w:r w:rsidRPr="00413119">
        <w:rPr>
          <w:sz w:val="22"/>
          <w:szCs w:val="22"/>
        </w:rPr>
        <w:t>75b21-25</w:t>
      </w:r>
      <w:r w:rsidRPr="00413119">
        <w:rPr>
          <w:sz w:val="22"/>
          <w:szCs w:val="22"/>
        </w:rPr>
        <w:t>）</w:t>
      </w:r>
      <w:r w:rsidRPr="00413119">
        <w:rPr>
          <w:rFonts w:hint="eastAsia"/>
          <w:sz w:val="22"/>
          <w:szCs w:val="22"/>
        </w:rPr>
        <w:t>：</w:t>
      </w:r>
    </w:p>
    <w:p w:rsidR="00471912" w:rsidRPr="00413119" w:rsidRDefault="00471912" w:rsidP="005875A7">
      <w:pPr>
        <w:pStyle w:val="a3"/>
        <w:overflowPunct w:val="0"/>
        <w:ind w:leftChars="135" w:left="324"/>
        <w:jc w:val="both"/>
        <w:rPr>
          <w:rFonts w:eastAsia="標楷體"/>
          <w:sz w:val="22"/>
          <w:szCs w:val="22"/>
        </w:rPr>
      </w:pPr>
      <w:r w:rsidRPr="00413119">
        <w:rPr>
          <w:rFonts w:eastAsia="標楷體" w:hint="eastAsia"/>
          <w:sz w:val="22"/>
          <w:szCs w:val="22"/>
        </w:rPr>
        <w:t>復次，</w:t>
      </w:r>
      <w:r w:rsidRPr="00413119">
        <w:rPr>
          <w:rFonts w:ascii="標楷體" w:eastAsia="標楷體" w:hAnsi="標楷體" w:hint="eastAsia"/>
          <w:sz w:val="22"/>
          <w:szCs w:val="22"/>
        </w:rPr>
        <w:t>佛經</w:t>
      </w:r>
      <w:r w:rsidRPr="00413119">
        <w:rPr>
          <w:rFonts w:eastAsia="標楷體" w:hint="eastAsia"/>
          <w:sz w:val="22"/>
          <w:szCs w:val="22"/>
        </w:rPr>
        <w:t>始終相違，如經中說：「諸比丘！我新得道。」</w:t>
      </w:r>
    </w:p>
    <w:p w:rsidR="00471912" w:rsidRPr="00413119" w:rsidRDefault="00471912" w:rsidP="005875A7">
      <w:pPr>
        <w:pStyle w:val="a3"/>
        <w:overflowPunct w:val="0"/>
        <w:ind w:leftChars="135" w:left="324"/>
        <w:jc w:val="both"/>
        <w:rPr>
          <w:rFonts w:eastAsia="標楷體"/>
          <w:sz w:val="22"/>
          <w:szCs w:val="22"/>
        </w:rPr>
      </w:pPr>
      <w:r w:rsidRPr="00413119">
        <w:rPr>
          <w:rFonts w:eastAsia="標楷體" w:hint="eastAsia"/>
          <w:sz w:val="22"/>
          <w:szCs w:val="22"/>
        </w:rPr>
        <w:t>又言：「</w:t>
      </w:r>
      <w:r w:rsidRPr="00413119">
        <w:rPr>
          <w:rFonts w:ascii="標楷體" w:eastAsia="標楷體" w:hAnsi="標楷體" w:hint="eastAsia"/>
          <w:sz w:val="22"/>
          <w:szCs w:val="22"/>
        </w:rPr>
        <w:t>我得</w:t>
      </w:r>
      <w:r w:rsidRPr="00413119">
        <w:rPr>
          <w:rFonts w:eastAsia="標楷體" w:hint="eastAsia"/>
          <w:sz w:val="22"/>
          <w:szCs w:val="22"/>
        </w:rPr>
        <w:t>往古諸佛所得道。」</w:t>
      </w:r>
    </w:p>
    <w:p w:rsidR="00471912" w:rsidRPr="00413119" w:rsidRDefault="00471912" w:rsidP="005875A7">
      <w:pPr>
        <w:pStyle w:val="a3"/>
        <w:overflowPunct w:val="0"/>
        <w:ind w:leftChars="135" w:left="324"/>
        <w:jc w:val="both"/>
        <w:rPr>
          <w:rFonts w:eastAsia="標楷體"/>
          <w:sz w:val="22"/>
          <w:szCs w:val="22"/>
        </w:rPr>
      </w:pPr>
      <w:r w:rsidRPr="00413119">
        <w:rPr>
          <w:rFonts w:eastAsia="標楷體" w:hint="eastAsia"/>
          <w:sz w:val="22"/>
          <w:szCs w:val="22"/>
        </w:rPr>
        <w:t>世間有智，尚離終始相違，何況出家一切智人而有相違！以終始相違故，當知非一切智人。</w:t>
      </w:r>
    </w:p>
  </w:footnote>
  <w:footnote w:id="163">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sz w:val="22"/>
          <w:szCs w:val="22"/>
        </w:rPr>
        <w:t xml:space="preserve"> </w:t>
      </w:r>
      <w:r w:rsidRPr="00413119">
        <w:rPr>
          <w:sz w:val="22"/>
          <w:szCs w:val="22"/>
        </w:rPr>
        <w:t>名＋（為）【宋】【元】【明】【宮】</w:t>
      </w:r>
      <w:r w:rsidRPr="00413119">
        <w:rPr>
          <w:rFonts w:hint="eastAsia"/>
          <w:sz w:val="22"/>
          <w:szCs w:val="22"/>
        </w:rPr>
        <w:t>。（大正</w:t>
      </w:r>
      <w:r w:rsidRPr="00413119">
        <w:rPr>
          <w:rFonts w:hint="eastAsia"/>
          <w:sz w:val="22"/>
          <w:szCs w:val="22"/>
        </w:rPr>
        <w:t>26</w:t>
      </w:r>
      <w:r w:rsidRPr="00413119">
        <w:rPr>
          <w:rFonts w:hint="eastAsia"/>
          <w:sz w:val="22"/>
          <w:szCs w:val="22"/>
        </w:rPr>
        <w:t>，</w:t>
      </w:r>
      <w:r w:rsidRPr="00413119">
        <w:rPr>
          <w:sz w:val="22"/>
          <w:szCs w:val="22"/>
        </w:rPr>
        <w:t>78</w:t>
      </w:r>
      <w:r w:rsidRPr="00413119">
        <w:rPr>
          <w:rFonts w:hint="eastAsia"/>
          <w:sz w:val="22"/>
          <w:szCs w:val="22"/>
        </w:rPr>
        <w:t>d</w:t>
      </w:r>
      <w:r w:rsidRPr="00413119">
        <w:rPr>
          <w:rFonts w:hint="eastAsia"/>
          <w:sz w:val="22"/>
          <w:szCs w:val="22"/>
        </w:rPr>
        <w:t>，</w:t>
      </w:r>
      <w:r w:rsidRPr="00413119">
        <w:rPr>
          <w:rFonts w:hint="eastAsia"/>
          <w:sz w:val="22"/>
          <w:szCs w:val="22"/>
        </w:rPr>
        <w:t>n.8</w:t>
      </w:r>
      <w:r w:rsidRPr="00413119">
        <w:rPr>
          <w:rFonts w:hint="eastAsia"/>
          <w:sz w:val="22"/>
          <w:szCs w:val="22"/>
        </w:rPr>
        <w:t>）</w:t>
      </w:r>
    </w:p>
  </w:footnote>
  <w:footnote w:id="164">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rFonts w:hint="eastAsia"/>
          <w:sz w:val="22"/>
          <w:szCs w:val="22"/>
        </w:rPr>
        <w:t>負：</w:t>
      </w:r>
      <w:r w:rsidRPr="00413119">
        <w:rPr>
          <w:rFonts w:hint="eastAsia"/>
          <w:sz w:val="22"/>
          <w:szCs w:val="22"/>
        </w:rPr>
        <w:t>13.</w:t>
      </w:r>
      <w:r w:rsidRPr="00413119">
        <w:rPr>
          <w:rFonts w:hint="eastAsia"/>
          <w:sz w:val="22"/>
          <w:szCs w:val="22"/>
        </w:rPr>
        <w:t>戰敗，失敗。</w:t>
      </w:r>
      <w:r w:rsidRPr="00413119">
        <w:rPr>
          <w:sz w:val="22"/>
          <w:szCs w:val="22"/>
        </w:rPr>
        <w:t>（《漢語大詞典》</w:t>
      </w:r>
      <w:r w:rsidRPr="00413119">
        <w:rPr>
          <w:rFonts w:hint="eastAsia"/>
          <w:sz w:val="22"/>
          <w:szCs w:val="22"/>
        </w:rPr>
        <w:t>（十），</w:t>
      </w:r>
      <w:r w:rsidRPr="00413119">
        <w:rPr>
          <w:rFonts w:hint="eastAsia"/>
          <w:sz w:val="22"/>
          <w:szCs w:val="22"/>
        </w:rPr>
        <w:t>p.</w:t>
      </w:r>
      <w:r w:rsidRPr="00413119">
        <w:rPr>
          <w:sz w:val="22"/>
          <w:szCs w:val="22"/>
        </w:rPr>
        <w:t>6</w:t>
      </w:r>
      <w:r w:rsidRPr="00413119">
        <w:rPr>
          <w:rFonts w:hint="eastAsia"/>
          <w:sz w:val="22"/>
          <w:szCs w:val="22"/>
        </w:rPr>
        <w:t>2</w:t>
      </w:r>
      <w:r w:rsidRPr="00413119">
        <w:rPr>
          <w:rFonts w:hint="eastAsia"/>
          <w:sz w:val="22"/>
          <w:szCs w:val="22"/>
        </w:rPr>
        <w:t>）</w:t>
      </w:r>
    </w:p>
  </w:footnote>
  <w:footnote w:id="165">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皆＝智【宋】【元】【明】【宮】</w:t>
      </w:r>
      <w:r w:rsidRPr="00413119">
        <w:rPr>
          <w:rFonts w:hint="eastAsia"/>
          <w:sz w:val="22"/>
          <w:szCs w:val="22"/>
        </w:rPr>
        <w:t>。（大正</w:t>
      </w:r>
      <w:r w:rsidRPr="00413119">
        <w:rPr>
          <w:rFonts w:hint="eastAsia"/>
          <w:sz w:val="22"/>
          <w:szCs w:val="22"/>
        </w:rPr>
        <w:t>26</w:t>
      </w:r>
      <w:r w:rsidRPr="00413119">
        <w:rPr>
          <w:rFonts w:hint="eastAsia"/>
          <w:sz w:val="22"/>
          <w:szCs w:val="22"/>
        </w:rPr>
        <w:t>，</w:t>
      </w:r>
      <w:r w:rsidRPr="00413119">
        <w:rPr>
          <w:sz w:val="22"/>
          <w:szCs w:val="22"/>
        </w:rPr>
        <w:t>79</w:t>
      </w:r>
      <w:r w:rsidRPr="00413119">
        <w:rPr>
          <w:rFonts w:hint="eastAsia"/>
          <w:sz w:val="22"/>
          <w:szCs w:val="22"/>
        </w:rPr>
        <w:t>d</w:t>
      </w:r>
      <w:r w:rsidRPr="00413119">
        <w:rPr>
          <w:rFonts w:hint="eastAsia"/>
          <w:sz w:val="22"/>
          <w:szCs w:val="22"/>
        </w:rPr>
        <w:t>，</w:t>
      </w:r>
      <w:r w:rsidRPr="00413119">
        <w:rPr>
          <w:rFonts w:hint="eastAsia"/>
          <w:sz w:val="22"/>
          <w:szCs w:val="22"/>
        </w:rPr>
        <w:t>n.</w:t>
      </w:r>
      <w:r w:rsidRPr="00413119">
        <w:rPr>
          <w:sz w:val="22"/>
          <w:szCs w:val="22"/>
        </w:rPr>
        <w:t>1</w:t>
      </w:r>
      <w:r w:rsidRPr="00413119">
        <w:rPr>
          <w:rFonts w:hint="eastAsia"/>
          <w:sz w:val="22"/>
          <w:szCs w:val="22"/>
        </w:rPr>
        <w:t>）</w:t>
      </w:r>
    </w:p>
  </w:footnote>
  <w:footnote w:id="166">
    <w:p w:rsidR="00471912" w:rsidRPr="00413119" w:rsidRDefault="00471912" w:rsidP="00424CFC">
      <w:pPr>
        <w:pStyle w:val="a3"/>
        <w:overflowPunct w:val="0"/>
        <w:ind w:left="319" w:hangingChars="145" w:hanging="319"/>
        <w:jc w:val="both"/>
        <w:rPr>
          <w:rFonts w:eastAsia="標楷體"/>
          <w:sz w:val="22"/>
          <w:szCs w:val="22"/>
        </w:rPr>
      </w:pPr>
      <w:r w:rsidRPr="00413119">
        <w:rPr>
          <w:rStyle w:val="a6"/>
          <w:sz w:val="22"/>
          <w:szCs w:val="22"/>
        </w:rPr>
        <w:footnoteRef/>
      </w:r>
      <w:r w:rsidRPr="00413119">
        <w:rPr>
          <w:rFonts w:hint="eastAsia"/>
          <w:sz w:val="22"/>
          <w:szCs w:val="22"/>
        </w:rPr>
        <w:t xml:space="preserve"> </w:t>
      </w:r>
      <w:r w:rsidRPr="00413119">
        <w:rPr>
          <w:sz w:val="22"/>
          <w:szCs w:val="22"/>
        </w:rPr>
        <w:t>《十住毘婆沙論》卷</w:t>
      </w:r>
      <w:r w:rsidRPr="00413119">
        <w:rPr>
          <w:sz w:val="22"/>
          <w:szCs w:val="22"/>
        </w:rPr>
        <w:t>10</w:t>
      </w:r>
      <w:r w:rsidRPr="00413119">
        <w:rPr>
          <w:sz w:val="22"/>
          <w:szCs w:val="22"/>
        </w:rPr>
        <w:t>〈</w:t>
      </w:r>
      <w:r w:rsidRPr="00413119">
        <w:rPr>
          <w:sz w:val="22"/>
          <w:szCs w:val="22"/>
        </w:rPr>
        <w:t>22</w:t>
      </w:r>
      <w:r w:rsidRPr="00413119">
        <w:rPr>
          <w:sz w:val="22"/>
          <w:szCs w:val="22"/>
        </w:rPr>
        <w:t>四十不共法中難一切智人品〉（大正</w:t>
      </w:r>
      <w:r w:rsidRPr="00413119">
        <w:rPr>
          <w:sz w:val="22"/>
          <w:szCs w:val="22"/>
        </w:rPr>
        <w:t>26</w:t>
      </w:r>
      <w:r w:rsidRPr="00413119">
        <w:rPr>
          <w:sz w:val="22"/>
          <w:szCs w:val="22"/>
        </w:rPr>
        <w:t>，</w:t>
      </w:r>
      <w:r w:rsidRPr="00413119">
        <w:rPr>
          <w:sz w:val="22"/>
          <w:szCs w:val="22"/>
        </w:rPr>
        <w:t>75b25-26</w:t>
      </w:r>
      <w:r w:rsidRPr="00413119">
        <w:rPr>
          <w:sz w:val="22"/>
          <w:szCs w:val="22"/>
        </w:rPr>
        <w:t>）</w:t>
      </w:r>
      <w:r w:rsidRPr="00413119">
        <w:rPr>
          <w:rFonts w:hint="eastAsia"/>
          <w:sz w:val="22"/>
          <w:szCs w:val="22"/>
        </w:rPr>
        <w:t>。</w:t>
      </w:r>
    </w:p>
  </w:footnote>
  <w:footnote w:id="167">
    <w:p w:rsidR="00471912" w:rsidRPr="00413119" w:rsidRDefault="00471912" w:rsidP="00424CFC">
      <w:pPr>
        <w:pStyle w:val="a3"/>
        <w:overflowPunct w:val="0"/>
        <w:ind w:left="319" w:hangingChars="145" w:hanging="319"/>
        <w:jc w:val="both"/>
        <w:rPr>
          <w:sz w:val="22"/>
          <w:szCs w:val="22"/>
        </w:rPr>
      </w:pPr>
      <w:r w:rsidRPr="00413119">
        <w:rPr>
          <w:rStyle w:val="a6"/>
          <w:sz w:val="22"/>
          <w:szCs w:val="22"/>
        </w:rPr>
        <w:footnoteRef/>
      </w:r>
      <w:r w:rsidRPr="00413119">
        <w:rPr>
          <w:rFonts w:hint="eastAsia"/>
          <w:sz w:val="22"/>
          <w:szCs w:val="22"/>
        </w:rPr>
        <w:t xml:space="preserve"> </w:t>
      </w:r>
      <w:r w:rsidRPr="00413119">
        <w:rPr>
          <w:sz w:val="22"/>
          <w:szCs w:val="22"/>
        </w:rPr>
        <w:t>卷第九終【宋】【元】【明】【宮】</w:t>
      </w:r>
      <w:r w:rsidRPr="00413119">
        <w:rPr>
          <w:rFonts w:hint="eastAsia"/>
          <w:sz w:val="22"/>
          <w:szCs w:val="22"/>
        </w:rPr>
        <w:t>。（大正</w:t>
      </w:r>
      <w:r w:rsidRPr="00413119">
        <w:rPr>
          <w:rFonts w:hint="eastAsia"/>
          <w:sz w:val="22"/>
          <w:szCs w:val="22"/>
        </w:rPr>
        <w:t>26</w:t>
      </w:r>
      <w:r w:rsidRPr="00413119">
        <w:rPr>
          <w:rFonts w:hint="eastAsia"/>
          <w:sz w:val="22"/>
          <w:szCs w:val="22"/>
        </w:rPr>
        <w:t>，</w:t>
      </w:r>
      <w:r w:rsidRPr="00413119">
        <w:rPr>
          <w:sz w:val="22"/>
          <w:szCs w:val="22"/>
        </w:rPr>
        <w:t>79</w:t>
      </w:r>
      <w:r w:rsidRPr="00413119">
        <w:rPr>
          <w:rFonts w:hint="eastAsia"/>
          <w:sz w:val="22"/>
          <w:szCs w:val="22"/>
        </w:rPr>
        <w:t>d</w:t>
      </w:r>
      <w:r w:rsidRPr="00413119">
        <w:rPr>
          <w:rFonts w:hint="eastAsia"/>
          <w:sz w:val="22"/>
          <w:szCs w:val="22"/>
        </w:rPr>
        <w:t>，</w:t>
      </w:r>
      <w:r w:rsidRPr="00413119">
        <w:rPr>
          <w:rFonts w:hint="eastAsia"/>
          <w:sz w:val="22"/>
          <w:szCs w:val="22"/>
        </w:rPr>
        <w:t>n.2</w:t>
      </w:r>
      <w:r w:rsidRPr="00413119">
        <w:rPr>
          <w:rFonts w:hint="eastAsia"/>
          <w:sz w:val="22"/>
          <w:szCs w:val="22"/>
        </w:rPr>
        <w:t>）</w:t>
      </w:r>
      <w:bookmarkStart w:id="5" w:name="_GoBack"/>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912" w:rsidRDefault="00471912" w:rsidP="00695A8D">
    <w:pPr>
      <w:pStyle w:val="a7"/>
      <w:jc w:val="both"/>
    </w:pPr>
    <w:r w:rsidRPr="00E60475">
      <w:t>《十住毘婆沙論》</w:t>
    </w:r>
    <w:r>
      <w:t>講義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912" w:rsidRPr="0051783B" w:rsidRDefault="00471912">
    <w:pPr>
      <w:pStyle w:val="a7"/>
      <w:jc w:val="right"/>
    </w:pPr>
    <w:r w:rsidRPr="0051783B">
      <w:t>《十住毘婆沙論》卷</w:t>
    </w:r>
    <w:r w:rsidRPr="0051783B">
      <w:t>10</w:t>
    </w:r>
  </w:p>
  <w:p w:rsidR="00471912" w:rsidRPr="0051783B" w:rsidRDefault="00471912">
    <w:pPr>
      <w:pStyle w:val="a7"/>
      <w:jc w:val="right"/>
    </w:pPr>
    <w:r w:rsidRPr="0051783B">
      <w:t>〈</w:t>
    </w:r>
    <w:r w:rsidRPr="0051783B">
      <w:t>22</w:t>
    </w:r>
    <w:r w:rsidRPr="0051783B">
      <w:t>四十不定法中難一切智人品〉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912" w:rsidRPr="0051783B" w:rsidRDefault="00471912">
    <w:pPr>
      <w:pStyle w:val="a7"/>
      <w:jc w:val="right"/>
    </w:pPr>
    <w:r w:rsidRPr="0051783B">
      <w:t>《十住毘婆沙論》卷</w:t>
    </w:r>
    <w:r w:rsidRPr="0051783B">
      <w:t>11</w:t>
    </w:r>
  </w:p>
  <w:p w:rsidR="00471912" w:rsidRPr="0051783B" w:rsidRDefault="00471912">
    <w:pPr>
      <w:pStyle w:val="a7"/>
      <w:jc w:val="right"/>
    </w:pPr>
    <w:r w:rsidRPr="0051783B">
      <w:t>〈</w:t>
    </w:r>
    <w:r w:rsidRPr="0051783B">
      <w:t>22</w:t>
    </w:r>
    <w:r w:rsidRPr="0051783B">
      <w:t>四十不定法中難一切智人品</w:t>
    </w:r>
    <w:r>
      <w:t>之餘</w:t>
    </w:r>
    <w:r w:rsidRPr="0051783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B0EE4"/>
    <w:multiLevelType w:val="hybridMultilevel"/>
    <w:tmpl w:val="4A228A42"/>
    <w:lvl w:ilvl="0" w:tplc="D3D42A54">
      <w:start w:val="1"/>
      <w:numFmt w:val="decimal"/>
      <w:lvlText w:val="〔%1〕"/>
      <w:lvlJc w:val="left"/>
      <w:pPr>
        <w:tabs>
          <w:tab w:val="num" w:pos="720"/>
        </w:tabs>
        <w:ind w:left="720" w:hanging="720"/>
      </w:pPr>
      <w:rPr>
        <w:rFonts w:ascii="Calibri" w:hAnsi="Calibri" w:hint="eastAsia"/>
        <w:color w:val="auto"/>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13F7245"/>
    <w:multiLevelType w:val="hybridMultilevel"/>
    <w:tmpl w:val="CC08C8E8"/>
    <w:lvl w:ilvl="0" w:tplc="FFB6B3FE">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670C10A1"/>
    <w:multiLevelType w:val="hybridMultilevel"/>
    <w:tmpl w:val="6016B0AE"/>
    <w:lvl w:ilvl="0" w:tplc="557A82B2">
      <w:start w:val="1"/>
      <w:numFmt w:val="taiwaneseCountingThousand"/>
      <w:lvlText w:val="(%1)"/>
      <w:lvlJc w:val="left"/>
      <w:pPr>
        <w:ind w:left="665" w:hanging="555"/>
      </w:pPr>
      <w:rPr>
        <w:rFonts w:ascii="Diacritic" w:eastAsia="新細明體" w:hAnsi="Diacritic" w:cs="Times New Roman"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6693"/>
    <w:rsid w:val="00007396"/>
    <w:rsid w:val="000073E5"/>
    <w:rsid w:val="00015632"/>
    <w:rsid w:val="0002680F"/>
    <w:rsid w:val="000377A9"/>
    <w:rsid w:val="00043B75"/>
    <w:rsid w:val="00050949"/>
    <w:rsid w:val="00054E44"/>
    <w:rsid w:val="00057C4B"/>
    <w:rsid w:val="0006334B"/>
    <w:rsid w:val="00072ADB"/>
    <w:rsid w:val="00072C82"/>
    <w:rsid w:val="00072D9C"/>
    <w:rsid w:val="00072F8E"/>
    <w:rsid w:val="000743B0"/>
    <w:rsid w:val="00074C22"/>
    <w:rsid w:val="0008662D"/>
    <w:rsid w:val="000945F0"/>
    <w:rsid w:val="000A1EDF"/>
    <w:rsid w:val="000B2F53"/>
    <w:rsid w:val="000D1605"/>
    <w:rsid w:val="00111972"/>
    <w:rsid w:val="00120752"/>
    <w:rsid w:val="001303CE"/>
    <w:rsid w:val="00154768"/>
    <w:rsid w:val="00160792"/>
    <w:rsid w:val="00177EBB"/>
    <w:rsid w:val="00185E52"/>
    <w:rsid w:val="00190C8E"/>
    <w:rsid w:val="001A5F06"/>
    <w:rsid w:val="001A722A"/>
    <w:rsid w:val="001A7F73"/>
    <w:rsid w:val="001C5F58"/>
    <w:rsid w:val="001D46E8"/>
    <w:rsid w:val="001D4E73"/>
    <w:rsid w:val="001D689C"/>
    <w:rsid w:val="001E3D1B"/>
    <w:rsid w:val="001E4973"/>
    <w:rsid w:val="001E6042"/>
    <w:rsid w:val="001E6D64"/>
    <w:rsid w:val="001F24AE"/>
    <w:rsid w:val="002009DF"/>
    <w:rsid w:val="00207255"/>
    <w:rsid w:val="0021269F"/>
    <w:rsid w:val="002126F1"/>
    <w:rsid w:val="00216DEE"/>
    <w:rsid w:val="00220EFF"/>
    <w:rsid w:val="00221017"/>
    <w:rsid w:val="00230C39"/>
    <w:rsid w:val="00231F2A"/>
    <w:rsid w:val="00235017"/>
    <w:rsid w:val="002455EE"/>
    <w:rsid w:val="00250124"/>
    <w:rsid w:val="002661A0"/>
    <w:rsid w:val="00266706"/>
    <w:rsid w:val="00266F9B"/>
    <w:rsid w:val="00281972"/>
    <w:rsid w:val="0028742A"/>
    <w:rsid w:val="002A5BC5"/>
    <w:rsid w:val="002B70C8"/>
    <w:rsid w:val="002C6FDE"/>
    <w:rsid w:val="002E42FC"/>
    <w:rsid w:val="002E611D"/>
    <w:rsid w:val="0030232E"/>
    <w:rsid w:val="003103EB"/>
    <w:rsid w:val="0031244D"/>
    <w:rsid w:val="00317325"/>
    <w:rsid w:val="0032126C"/>
    <w:rsid w:val="0032190E"/>
    <w:rsid w:val="0033037A"/>
    <w:rsid w:val="003367A9"/>
    <w:rsid w:val="0034202B"/>
    <w:rsid w:val="003858CE"/>
    <w:rsid w:val="003946BF"/>
    <w:rsid w:val="003A1A39"/>
    <w:rsid w:val="003A6B4C"/>
    <w:rsid w:val="003D4F89"/>
    <w:rsid w:val="00400AD6"/>
    <w:rsid w:val="00410118"/>
    <w:rsid w:val="00413119"/>
    <w:rsid w:val="00414BB9"/>
    <w:rsid w:val="00424CFC"/>
    <w:rsid w:val="004252AD"/>
    <w:rsid w:val="00430FA0"/>
    <w:rsid w:val="00440434"/>
    <w:rsid w:val="0044290B"/>
    <w:rsid w:val="004556A4"/>
    <w:rsid w:val="00456693"/>
    <w:rsid w:val="004578A9"/>
    <w:rsid w:val="00471912"/>
    <w:rsid w:val="00484C37"/>
    <w:rsid w:val="00491AD8"/>
    <w:rsid w:val="00492089"/>
    <w:rsid w:val="0049348F"/>
    <w:rsid w:val="00495650"/>
    <w:rsid w:val="00495EAB"/>
    <w:rsid w:val="0049628B"/>
    <w:rsid w:val="004A2A24"/>
    <w:rsid w:val="004A6461"/>
    <w:rsid w:val="004C2181"/>
    <w:rsid w:val="004C3E8A"/>
    <w:rsid w:val="004E06BD"/>
    <w:rsid w:val="004E126E"/>
    <w:rsid w:val="004F152B"/>
    <w:rsid w:val="004F6902"/>
    <w:rsid w:val="0051372D"/>
    <w:rsid w:val="0051783B"/>
    <w:rsid w:val="005178AC"/>
    <w:rsid w:val="005453BB"/>
    <w:rsid w:val="00554BB6"/>
    <w:rsid w:val="00555ED3"/>
    <w:rsid w:val="0056196A"/>
    <w:rsid w:val="0056468D"/>
    <w:rsid w:val="0057045B"/>
    <w:rsid w:val="00571BBE"/>
    <w:rsid w:val="00575D5A"/>
    <w:rsid w:val="0058523D"/>
    <w:rsid w:val="005875A7"/>
    <w:rsid w:val="005A0FAD"/>
    <w:rsid w:val="005C0216"/>
    <w:rsid w:val="005C4478"/>
    <w:rsid w:val="005D342B"/>
    <w:rsid w:val="005D3EC3"/>
    <w:rsid w:val="005D79DC"/>
    <w:rsid w:val="005E4C34"/>
    <w:rsid w:val="005E7531"/>
    <w:rsid w:val="005F27E2"/>
    <w:rsid w:val="00600656"/>
    <w:rsid w:val="00605291"/>
    <w:rsid w:val="006111F1"/>
    <w:rsid w:val="006164B4"/>
    <w:rsid w:val="00650FED"/>
    <w:rsid w:val="00656550"/>
    <w:rsid w:val="006603A6"/>
    <w:rsid w:val="00673E67"/>
    <w:rsid w:val="00687216"/>
    <w:rsid w:val="006927B8"/>
    <w:rsid w:val="00695A8D"/>
    <w:rsid w:val="00696EE6"/>
    <w:rsid w:val="006A0DC3"/>
    <w:rsid w:val="006A2916"/>
    <w:rsid w:val="006A6FC4"/>
    <w:rsid w:val="006D60C3"/>
    <w:rsid w:val="006D60F0"/>
    <w:rsid w:val="006D6C93"/>
    <w:rsid w:val="006E0087"/>
    <w:rsid w:val="006E18E9"/>
    <w:rsid w:val="006E247F"/>
    <w:rsid w:val="006E5A1A"/>
    <w:rsid w:val="006F2BFC"/>
    <w:rsid w:val="006F431C"/>
    <w:rsid w:val="006F5A02"/>
    <w:rsid w:val="006F6ED8"/>
    <w:rsid w:val="00706225"/>
    <w:rsid w:val="00711A7A"/>
    <w:rsid w:val="00725700"/>
    <w:rsid w:val="00727C89"/>
    <w:rsid w:val="0073321F"/>
    <w:rsid w:val="007344A5"/>
    <w:rsid w:val="007372BD"/>
    <w:rsid w:val="0074045C"/>
    <w:rsid w:val="00745547"/>
    <w:rsid w:val="007515E0"/>
    <w:rsid w:val="00757DC9"/>
    <w:rsid w:val="007601E4"/>
    <w:rsid w:val="007661C6"/>
    <w:rsid w:val="00782A86"/>
    <w:rsid w:val="00786C6E"/>
    <w:rsid w:val="00786D89"/>
    <w:rsid w:val="00792960"/>
    <w:rsid w:val="00794BBB"/>
    <w:rsid w:val="0079639B"/>
    <w:rsid w:val="007A03E0"/>
    <w:rsid w:val="007A2D70"/>
    <w:rsid w:val="007A63B8"/>
    <w:rsid w:val="007A64A7"/>
    <w:rsid w:val="007B7728"/>
    <w:rsid w:val="007E5270"/>
    <w:rsid w:val="007E70B5"/>
    <w:rsid w:val="007E7827"/>
    <w:rsid w:val="007E7D9A"/>
    <w:rsid w:val="007F5790"/>
    <w:rsid w:val="00811993"/>
    <w:rsid w:val="0082566A"/>
    <w:rsid w:val="008258D8"/>
    <w:rsid w:val="00834B20"/>
    <w:rsid w:val="00835963"/>
    <w:rsid w:val="00843828"/>
    <w:rsid w:val="0085259E"/>
    <w:rsid w:val="00857097"/>
    <w:rsid w:val="0087022A"/>
    <w:rsid w:val="00872B40"/>
    <w:rsid w:val="00877F36"/>
    <w:rsid w:val="008837F7"/>
    <w:rsid w:val="00890E63"/>
    <w:rsid w:val="008935D6"/>
    <w:rsid w:val="00897BFD"/>
    <w:rsid w:val="008B0CE3"/>
    <w:rsid w:val="008B7F98"/>
    <w:rsid w:val="008C5C14"/>
    <w:rsid w:val="008C5E98"/>
    <w:rsid w:val="008D35A0"/>
    <w:rsid w:val="008F5E35"/>
    <w:rsid w:val="009271F0"/>
    <w:rsid w:val="009359C1"/>
    <w:rsid w:val="009368D2"/>
    <w:rsid w:val="00936E4D"/>
    <w:rsid w:val="00946A7E"/>
    <w:rsid w:val="009776AE"/>
    <w:rsid w:val="00994B88"/>
    <w:rsid w:val="00997614"/>
    <w:rsid w:val="009A026F"/>
    <w:rsid w:val="009A2EFB"/>
    <w:rsid w:val="009B26CE"/>
    <w:rsid w:val="009C33DA"/>
    <w:rsid w:val="00A0124A"/>
    <w:rsid w:val="00A24DFA"/>
    <w:rsid w:val="00A25305"/>
    <w:rsid w:val="00A52CBE"/>
    <w:rsid w:val="00A547C5"/>
    <w:rsid w:val="00A66C39"/>
    <w:rsid w:val="00A74F34"/>
    <w:rsid w:val="00AA2EB3"/>
    <w:rsid w:val="00AA7E3F"/>
    <w:rsid w:val="00AD22DA"/>
    <w:rsid w:val="00B02C08"/>
    <w:rsid w:val="00B051D0"/>
    <w:rsid w:val="00B15047"/>
    <w:rsid w:val="00B250B3"/>
    <w:rsid w:val="00B46832"/>
    <w:rsid w:val="00B501F2"/>
    <w:rsid w:val="00B657F1"/>
    <w:rsid w:val="00B7668C"/>
    <w:rsid w:val="00B91A4C"/>
    <w:rsid w:val="00BA77BC"/>
    <w:rsid w:val="00BC2726"/>
    <w:rsid w:val="00BC27EB"/>
    <w:rsid w:val="00BC3AB5"/>
    <w:rsid w:val="00BC506A"/>
    <w:rsid w:val="00BC686E"/>
    <w:rsid w:val="00BD0F81"/>
    <w:rsid w:val="00BD6B40"/>
    <w:rsid w:val="00BF6194"/>
    <w:rsid w:val="00C00914"/>
    <w:rsid w:val="00C03D48"/>
    <w:rsid w:val="00C16FD9"/>
    <w:rsid w:val="00C17EF2"/>
    <w:rsid w:val="00C17FA2"/>
    <w:rsid w:val="00C42AFC"/>
    <w:rsid w:val="00C60F54"/>
    <w:rsid w:val="00C62921"/>
    <w:rsid w:val="00C66CF5"/>
    <w:rsid w:val="00C74FFD"/>
    <w:rsid w:val="00C77050"/>
    <w:rsid w:val="00C82422"/>
    <w:rsid w:val="00C827C9"/>
    <w:rsid w:val="00C84F0D"/>
    <w:rsid w:val="00C852F6"/>
    <w:rsid w:val="00C90B6C"/>
    <w:rsid w:val="00C91AE0"/>
    <w:rsid w:val="00C952B8"/>
    <w:rsid w:val="00CC7F1D"/>
    <w:rsid w:val="00CD6B0E"/>
    <w:rsid w:val="00CE0BE9"/>
    <w:rsid w:val="00CE5826"/>
    <w:rsid w:val="00CF11F9"/>
    <w:rsid w:val="00D00FEB"/>
    <w:rsid w:val="00D020A2"/>
    <w:rsid w:val="00D15AD7"/>
    <w:rsid w:val="00D16AA2"/>
    <w:rsid w:val="00D17969"/>
    <w:rsid w:val="00D34616"/>
    <w:rsid w:val="00D410A3"/>
    <w:rsid w:val="00D46D34"/>
    <w:rsid w:val="00D61C87"/>
    <w:rsid w:val="00D87128"/>
    <w:rsid w:val="00D94CB9"/>
    <w:rsid w:val="00DA062F"/>
    <w:rsid w:val="00DB6515"/>
    <w:rsid w:val="00DC45DF"/>
    <w:rsid w:val="00DC69B9"/>
    <w:rsid w:val="00DD2A03"/>
    <w:rsid w:val="00DE3D6A"/>
    <w:rsid w:val="00E059D5"/>
    <w:rsid w:val="00E22CD8"/>
    <w:rsid w:val="00E3419A"/>
    <w:rsid w:val="00E35288"/>
    <w:rsid w:val="00E41944"/>
    <w:rsid w:val="00E43246"/>
    <w:rsid w:val="00E539AF"/>
    <w:rsid w:val="00E57F16"/>
    <w:rsid w:val="00E634DD"/>
    <w:rsid w:val="00E65FE2"/>
    <w:rsid w:val="00E660D5"/>
    <w:rsid w:val="00E665C4"/>
    <w:rsid w:val="00E67549"/>
    <w:rsid w:val="00E74B8B"/>
    <w:rsid w:val="00E757D0"/>
    <w:rsid w:val="00EA101A"/>
    <w:rsid w:val="00EA26EC"/>
    <w:rsid w:val="00EA7C7F"/>
    <w:rsid w:val="00EB29BB"/>
    <w:rsid w:val="00EB2A95"/>
    <w:rsid w:val="00EC2BE2"/>
    <w:rsid w:val="00EC3B98"/>
    <w:rsid w:val="00EE2D6A"/>
    <w:rsid w:val="00EE3BEB"/>
    <w:rsid w:val="00EF46F1"/>
    <w:rsid w:val="00F011E5"/>
    <w:rsid w:val="00F0135D"/>
    <w:rsid w:val="00F1175E"/>
    <w:rsid w:val="00F17554"/>
    <w:rsid w:val="00F23E51"/>
    <w:rsid w:val="00F41251"/>
    <w:rsid w:val="00F550DB"/>
    <w:rsid w:val="00F71B70"/>
    <w:rsid w:val="00F72D98"/>
    <w:rsid w:val="00F75F65"/>
    <w:rsid w:val="00F83356"/>
    <w:rsid w:val="00F8501E"/>
    <w:rsid w:val="00F85617"/>
    <w:rsid w:val="00F909D8"/>
    <w:rsid w:val="00F92F0F"/>
    <w:rsid w:val="00F94A54"/>
    <w:rsid w:val="00FA6890"/>
    <w:rsid w:val="00FB3FB7"/>
    <w:rsid w:val="00FB586E"/>
    <w:rsid w:val="00FC0EF2"/>
    <w:rsid w:val="00FE0793"/>
    <w:rsid w:val="00FE49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3B275980"/>
  <w15:docId w15:val="{550490A9-1C63-4FE7-97EE-05B035E9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ind w:left="357" w:hanging="357"/>
    </w:pPr>
    <w:rPr>
      <w:kern w:val="2"/>
      <w:sz w:val="24"/>
      <w:szCs w:val="24"/>
    </w:rPr>
  </w:style>
  <w:style w:type="paragraph" w:styleId="1">
    <w:name w:val="heading 1"/>
    <w:basedOn w:val="a"/>
    <w:next w:val="a"/>
    <w:link w:val="10"/>
    <w:qFormat/>
    <w:rsid w:val="009368D2"/>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註腳文字 字元 字元 字元 字元,註腳文字 字元 字元 字元,註腳文字 字元 字元 字元 字元 字元 字元 字元,註腳文字 字元 字元 字元 字元 字元 字元,註腳１,註腳文字 字元 字元 字元 字元1 字元,註腳文字 字元 字元 字元 字元 字元 字元 字元 字元,註腳文字 字...,註腳文字 字元 字元 字元 字元 字元 字元 字元 字元 字元 字元 字元 字元 字元,內文 + 註腳文字,註腳文字 字註腳文字,註腳文字註腳...,註腳文,11 點"/>
    <w:basedOn w:val="a"/>
    <w:link w:val="a4"/>
    <w:unhideWhenUsed/>
    <w:qFormat/>
    <w:pPr>
      <w:snapToGrid w:val="0"/>
      <w:ind w:left="0" w:firstLine="0"/>
    </w:pPr>
    <w:rPr>
      <w:sz w:val="20"/>
      <w:szCs w:val="20"/>
    </w:rPr>
  </w:style>
  <w:style w:type="character" w:customStyle="1" w:styleId="a5">
    <w:name w:val="註腳文字 字元 字元 字元 字元 字元"/>
    <w:aliases w:val="註腳文字 字元 字元 字元 字元1,註腳文字 字元 字元 字元 字元 字元 字元 字元 字元 字元,註腳文字 字元1,註腳１ 字元,註腳文字 字元 字元 字元 字元1 字元 字元"/>
    <w:rPr>
      <w:sz w:val="20"/>
      <w:szCs w:val="20"/>
    </w:rPr>
  </w:style>
  <w:style w:type="character" w:styleId="a6">
    <w:name w:val="footnote reference"/>
    <w:semiHidden/>
    <w:unhideWhenUsed/>
    <w:rPr>
      <w:vertAlign w:val="superscript"/>
    </w:rPr>
  </w:style>
  <w:style w:type="paragraph" w:styleId="a7">
    <w:name w:val="header"/>
    <w:basedOn w:val="a"/>
    <w:link w:val="a8"/>
    <w:unhideWhenUsed/>
    <w:pPr>
      <w:tabs>
        <w:tab w:val="center" w:pos="4153"/>
        <w:tab w:val="right" w:pos="8306"/>
      </w:tabs>
      <w:snapToGrid w:val="0"/>
    </w:pPr>
    <w:rPr>
      <w:sz w:val="20"/>
      <w:szCs w:val="20"/>
    </w:rPr>
  </w:style>
  <w:style w:type="character" w:customStyle="1" w:styleId="11">
    <w:name w:val="字元 字元1"/>
    <w:semiHidden/>
    <w:rPr>
      <w:kern w:val="2"/>
    </w:rPr>
  </w:style>
  <w:style w:type="paragraph" w:styleId="a9">
    <w:name w:val="footer"/>
    <w:basedOn w:val="a"/>
    <w:link w:val="aa"/>
    <w:uiPriority w:val="99"/>
    <w:unhideWhenUsed/>
    <w:pPr>
      <w:tabs>
        <w:tab w:val="center" w:pos="4153"/>
        <w:tab w:val="right" w:pos="8306"/>
      </w:tabs>
      <w:snapToGrid w:val="0"/>
    </w:pPr>
    <w:rPr>
      <w:sz w:val="20"/>
      <w:szCs w:val="20"/>
    </w:rPr>
  </w:style>
  <w:style w:type="character" w:customStyle="1" w:styleId="ab">
    <w:name w:val="字元 字元"/>
    <w:rPr>
      <w:kern w:val="2"/>
    </w:rPr>
  </w:style>
  <w:style w:type="character" w:customStyle="1" w:styleId="gaiji">
    <w:name w:val="gaiji"/>
    <w:rPr>
      <w:rFonts w:ascii="SimSun" w:eastAsia="SimSun" w:hAnsi="SimSun" w:hint="eastAsia"/>
    </w:rPr>
  </w:style>
  <w:style w:type="character" w:styleId="ac">
    <w:name w:val="page number"/>
    <w:basedOn w:val="a0"/>
  </w:style>
  <w:style w:type="character" w:customStyle="1" w:styleId="8">
    <w:name w:val="字元 字元8"/>
    <w:semiHidden/>
    <w:rPr>
      <w:kern w:val="2"/>
    </w:rPr>
  </w:style>
  <w:style w:type="paragraph" w:styleId="ad">
    <w:name w:val="Plain Text"/>
    <w:basedOn w:val="a"/>
    <w:link w:val="ae"/>
    <w:pPr>
      <w:ind w:left="0" w:firstLine="0"/>
    </w:pPr>
    <w:rPr>
      <w:rFonts w:ascii="細明體" w:eastAsia="細明體" w:hAnsi="Courier New" w:cs="Courier New"/>
    </w:rPr>
  </w:style>
  <w:style w:type="character" w:customStyle="1" w:styleId="5">
    <w:name w:val="字元 字元5"/>
    <w:rPr>
      <w:rFonts w:ascii="細明體" w:eastAsia="細明體" w:hAnsi="Courier New" w:cs="Courier New"/>
      <w:kern w:val="2"/>
      <w:sz w:val="24"/>
      <w:szCs w:val="24"/>
      <w:lang w:val="en-US" w:eastAsia="zh-TW" w:bidi="ar-SA"/>
    </w:rPr>
  </w:style>
  <w:style w:type="character" w:customStyle="1" w:styleId="headname">
    <w:name w:val="headname"/>
    <w:rPr>
      <w:b/>
      <w:bCs/>
      <w:color w:val="0000A0"/>
      <w:sz w:val="28"/>
      <w:szCs w:val="28"/>
    </w:rPr>
  </w:style>
  <w:style w:type="paragraph" w:styleId="af">
    <w:name w:val="Body Text Indent"/>
    <w:basedOn w:val="a"/>
    <w:pPr>
      <w:ind w:leftChars="299" w:left="718" w:firstLine="2"/>
    </w:pPr>
  </w:style>
  <w:style w:type="paragraph" w:styleId="Web">
    <w:name w:val="Normal (Web)"/>
    <w:basedOn w:val="a"/>
    <w:pPr>
      <w:widowControl/>
      <w:spacing w:before="100" w:beforeAutospacing="1" w:after="100" w:afterAutospacing="1"/>
      <w:ind w:left="0" w:firstLine="0"/>
    </w:pPr>
    <w:rPr>
      <w:rFonts w:ascii="新細明體" w:hAnsi="新細明體"/>
      <w:kern w:val="0"/>
    </w:rPr>
  </w:style>
  <w:style w:type="paragraph" w:styleId="af0">
    <w:name w:val="Body Text"/>
    <w:basedOn w:val="a"/>
    <w:pPr>
      <w:spacing w:line="0" w:lineRule="atLeast"/>
      <w:ind w:left="0" w:firstLine="0"/>
    </w:pPr>
    <w:rPr>
      <w:color w:val="0070C0"/>
      <w:sz w:val="20"/>
      <w:szCs w:val="20"/>
      <w:bdr w:val="single" w:sz="4" w:space="0" w:color="auto"/>
    </w:rPr>
  </w:style>
  <w:style w:type="paragraph" w:styleId="2">
    <w:name w:val="Body Text Indent 2"/>
    <w:basedOn w:val="a"/>
    <w:pPr>
      <w:ind w:leftChars="247" w:left="598" w:hangingChars="2" w:hanging="5"/>
    </w:pPr>
  </w:style>
  <w:style w:type="character" w:customStyle="1" w:styleId="byline">
    <w:name w:val="byline"/>
    <w:rPr>
      <w:b w:val="0"/>
      <w:bCs w:val="0"/>
      <w:color w:val="408080"/>
      <w:sz w:val="24"/>
      <w:szCs w:val="24"/>
    </w:rPr>
  </w:style>
  <w:style w:type="character" w:styleId="af1">
    <w:name w:val="Hyperlink"/>
    <w:rPr>
      <w:color w:val="0000FF"/>
      <w:u w:val="single"/>
    </w:rPr>
  </w:style>
  <w:style w:type="paragraph" w:styleId="3">
    <w:name w:val="Body Text Indent 3"/>
    <w:basedOn w:val="a"/>
    <w:pPr>
      <w:ind w:leftChars="250" w:left="1320" w:hangingChars="300" w:hanging="720"/>
    </w:pPr>
    <w:rPr>
      <w:color w:val="000000"/>
    </w:rPr>
  </w:style>
  <w:style w:type="character" w:customStyle="1" w:styleId="apple-converted-space">
    <w:name w:val="apple-converted-space"/>
    <w:rsid w:val="005178AC"/>
  </w:style>
  <w:style w:type="character" w:customStyle="1" w:styleId="a4">
    <w:name w:val="註腳文字 字元"/>
    <w:aliases w:val="註腳文字 字元 字元 字元 字元 字元1,註腳文字 字元 字元 字元 字元2,註腳文字 字元 字元 字元 字元 字元 字元 字元 字元1,註腳文字 字元 字元 字元 字元 字元 字元 字元1,註腳１ 字元1,註腳文字 字元 字元 字元 字元1 字元 字元1,註腳文字 字元 字元 字元 字元 字元 字元 字元 字元 字元1,註腳文字 字... 字元,註腳文字 字元 字元 字元 字元 字元 字元 字元 字元 字元 字元 字元 字元 字元 字元,內文 + 註腳文字 字元,註腳文 字元"/>
    <w:link w:val="a3"/>
    <w:locked/>
    <w:rsid w:val="00C952B8"/>
    <w:rPr>
      <w:kern w:val="2"/>
    </w:rPr>
  </w:style>
  <w:style w:type="character" w:customStyle="1" w:styleId="10">
    <w:name w:val="標題 1 字元"/>
    <w:link w:val="1"/>
    <w:rsid w:val="009368D2"/>
    <w:rPr>
      <w:rFonts w:ascii="Cambria" w:eastAsia="新細明體" w:hAnsi="Cambria" w:cs="Times New Roman"/>
      <w:b/>
      <w:bCs/>
      <w:kern w:val="52"/>
      <w:sz w:val="52"/>
      <w:szCs w:val="52"/>
    </w:rPr>
  </w:style>
  <w:style w:type="paragraph" w:styleId="af2">
    <w:name w:val="TOC Heading"/>
    <w:basedOn w:val="1"/>
    <w:next w:val="a"/>
    <w:uiPriority w:val="39"/>
    <w:semiHidden/>
    <w:unhideWhenUsed/>
    <w:qFormat/>
    <w:rsid w:val="009368D2"/>
    <w:pPr>
      <w:keepLines/>
      <w:widowControl/>
      <w:spacing w:before="480" w:after="0" w:line="276" w:lineRule="auto"/>
      <w:ind w:left="0" w:firstLine="0"/>
      <w:outlineLvl w:val="9"/>
    </w:pPr>
    <w:rPr>
      <w:color w:val="365F91"/>
      <w:kern w:val="0"/>
      <w:sz w:val="28"/>
      <w:szCs w:val="28"/>
    </w:rPr>
  </w:style>
  <w:style w:type="paragraph" w:styleId="20">
    <w:name w:val="toc 2"/>
    <w:basedOn w:val="a"/>
    <w:next w:val="a"/>
    <w:autoRedefine/>
    <w:uiPriority w:val="39"/>
    <w:semiHidden/>
    <w:unhideWhenUsed/>
    <w:qFormat/>
    <w:rsid w:val="009368D2"/>
    <w:pPr>
      <w:widowControl/>
      <w:spacing w:after="100" w:line="276" w:lineRule="auto"/>
      <w:ind w:left="220" w:firstLine="0"/>
    </w:pPr>
    <w:rPr>
      <w:rFonts w:ascii="Calibri" w:hAnsi="Calibri"/>
      <w:kern w:val="0"/>
      <w:sz w:val="22"/>
      <w:szCs w:val="22"/>
    </w:rPr>
  </w:style>
  <w:style w:type="paragraph" w:styleId="12">
    <w:name w:val="toc 1"/>
    <w:basedOn w:val="a"/>
    <w:next w:val="a"/>
    <w:autoRedefine/>
    <w:uiPriority w:val="39"/>
    <w:semiHidden/>
    <w:unhideWhenUsed/>
    <w:qFormat/>
    <w:rsid w:val="009368D2"/>
    <w:pPr>
      <w:widowControl/>
      <w:spacing w:after="100" w:line="276" w:lineRule="auto"/>
      <w:ind w:left="0" w:firstLine="0"/>
    </w:pPr>
    <w:rPr>
      <w:rFonts w:ascii="Calibri" w:hAnsi="Calibri"/>
      <w:kern w:val="0"/>
      <w:sz w:val="22"/>
      <w:szCs w:val="22"/>
    </w:rPr>
  </w:style>
  <w:style w:type="paragraph" w:styleId="30">
    <w:name w:val="toc 3"/>
    <w:basedOn w:val="a"/>
    <w:next w:val="a"/>
    <w:autoRedefine/>
    <w:uiPriority w:val="39"/>
    <w:semiHidden/>
    <w:unhideWhenUsed/>
    <w:qFormat/>
    <w:rsid w:val="009368D2"/>
    <w:pPr>
      <w:widowControl/>
      <w:spacing w:after="100" w:line="276" w:lineRule="auto"/>
      <w:ind w:left="440" w:firstLine="0"/>
    </w:pPr>
    <w:rPr>
      <w:rFonts w:ascii="Calibri" w:hAnsi="Calibri"/>
      <w:kern w:val="0"/>
      <w:sz w:val="22"/>
      <w:szCs w:val="22"/>
    </w:rPr>
  </w:style>
  <w:style w:type="paragraph" w:styleId="af3">
    <w:name w:val="Balloon Text"/>
    <w:basedOn w:val="a"/>
    <w:link w:val="af4"/>
    <w:semiHidden/>
    <w:unhideWhenUsed/>
    <w:rsid w:val="009368D2"/>
    <w:rPr>
      <w:rFonts w:ascii="Cambria" w:hAnsi="Cambria"/>
      <w:sz w:val="18"/>
      <w:szCs w:val="18"/>
    </w:rPr>
  </w:style>
  <w:style w:type="character" w:customStyle="1" w:styleId="af4">
    <w:name w:val="註解方塊文字 字元"/>
    <w:link w:val="af3"/>
    <w:semiHidden/>
    <w:rsid w:val="009368D2"/>
    <w:rPr>
      <w:rFonts w:ascii="Cambria" w:eastAsia="新細明體" w:hAnsi="Cambria" w:cs="Times New Roman"/>
      <w:kern w:val="2"/>
      <w:sz w:val="18"/>
      <w:szCs w:val="18"/>
    </w:rPr>
  </w:style>
  <w:style w:type="character" w:styleId="af5">
    <w:name w:val="Strong"/>
    <w:uiPriority w:val="22"/>
    <w:qFormat/>
    <w:rsid w:val="007E7827"/>
    <w:rPr>
      <w:b/>
      <w:bCs/>
    </w:rPr>
  </w:style>
  <w:style w:type="paragraph" w:customStyle="1" w:styleId="13">
    <w:name w:val="（1）"/>
    <w:basedOn w:val="a"/>
    <w:qFormat/>
    <w:rsid w:val="00605291"/>
    <w:pPr>
      <w:ind w:leftChars="250" w:left="600" w:firstLine="0"/>
      <w:outlineLvl w:val="5"/>
    </w:pPr>
    <w:rPr>
      <w:b/>
      <w:sz w:val="20"/>
      <w:szCs w:val="28"/>
      <w:bdr w:val="single" w:sz="4" w:space="0" w:color="auto"/>
    </w:rPr>
  </w:style>
  <w:style w:type="character" w:customStyle="1" w:styleId="a8">
    <w:name w:val="頁首 字元"/>
    <w:link w:val="a7"/>
    <w:rsid w:val="00605291"/>
    <w:rPr>
      <w:kern w:val="2"/>
    </w:rPr>
  </w:style>
  <w:style w:type="paragraph" w:customStyle="1" w:styleId="Af6">
    <w:name w:val="A"/>
    <w:basedOn w:val="13"/>
    <w:qFormat/>
    <w:rsid w:val="00605291"/>
    <w:pPr>
      <w:ind w:leftChars="300" w:left="720"/>
      <w:outlineLvl w:val="6"/>
    </w:pPr>
  </w:style>
  <w:style w:type="paragraph" w:customStyle="1" w:styleId="Af7">
    <w:name w:val="（A）"/>
    <w:basedOn w:val="Af6"/>
    <w:qFormat/>
    <w:rsid w:val="00605291"/>
    <w:pPr>
      <w:ind w:leftChars="350" w:left="840"/>
      <w:outlineLvl w:val="7"/>
    </w:pPr>
  </w:style>
  <w:style w:type="paragraph" w:customStyle="1" w:styleId="b">
    <w:name w:val="b"/>
    <w:basedOn w:val="Af7"/>
    <w:qFormat/>
    <w:rsid w:val="00605291"/>
    <w:pPr>
      <w:ind w:leftChars="400" w:left="960"/>
      <w:outlineLvl w:val="8"/>
    </w:pPr>
  </w:style>
  <w:style w:type="paragraph" w:customStyle="1" w:styleId="b0">
    <w:name w:val="（b）"/>
    <w:basedOn w:val="b"/>
    <w:qFormat/>
    <w:rsid w:val="00605291"/>
    <w:pPr>
      <w:ind w:leftChars="450" w:left="1080"/>
    </w:pPr>
  </w:style>
  <w:style w:type="paragraph" w:customStyle="1" w:styleId="I">
    <w:name w:val="I"/>
    <w:basedOn w:val="b0"/>
    <w:qFormat/>
    <w:rsid w:val="00605291"/>
    <w:pPr>
      <w:ind w:leftChars="500" w:left="1200"/>
    </w:pPr>
  </w:style>
  <w:style w:type="paragraph" w:customStyle="1" w:styleId="I0">
    <w:name w:val="（I）"/>
    <w:basedOn w:val="I"/>
    <w:qFormat/>
    <w:rsid w:val="00605291"/>
    <w:pPr>
      <w:ind w:leftChars="550" w:left="1320"/>
    </w:pPr>
  </w:style>
  <w:style w:type="paragraph" w:customStyle="1" w:styleId="i1">
    <w:name w:val="小i"/>
    <w:basedOn w:val="I0"/>
    <w:qFormat/>
    <w:rsid w:val="00605291"/>
    <w:pPr>
      <w:ind w:leftChars="600" w:left="1440"/>
    </w:pPr>
  </w:style>
  <w:style w:type="paragraph" w:customStyle="1" w:styleId="i2">
    <w:name w:val="（小i）"/>
    <w:basedOn w:val="i1"/>
    <w:qFormat/>
    <w:rsid w:val="00605291"/>
    <w:pPr>
      <w:ind w:leftChars="650" w:left="1560"/>
    </w:pPr>
  </w:style>
  <w:style w:type="character" w:customStyle="1" w:styleId="ae">
    <w:name w:val="純文字 字元"/>
    <w:link w:val="ad"/>
    <w:rsid w:val="00DC45DF"/>
    <w:rPr>
      <w:rFonts w:ascii="細明體" w:eastAsia="細明體" w:hAnsi="Courier New" w:cs="Courier New"/>
      <w:kern w:val="2"/>
      <w:sz w:val="24"/>
      <w:szCs w:val="24"/>
    </w:rPr>
  </w:style>
  <w:style w:type="character" w:customStyle="1" w:styleId="aa">
    <w:name w:val="頁尾 字元"/>
    <w:link w:val="a9"/>
    <w:uiPriority w:val="99"/>
    <w:rsid w:val="00695A8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920814">
      <w:bodyDiv w:val="1"/>
      <w:marLeft w:val="0"/>
      <w:marRight w:val="0"/>
      <w:marTop w:val="0"/>
      <w:marBottom w:val="0"/>
      <w:divBdr>
        <w:top w:val="none" w:sz="0" w:space="0" w:color="auto"/>
        <w:left w:val="none" w:sz="0" w:space="0" w:color="auto"/>
        <w:bottom w:val="none" w:sz="0" w:space="0" w:color="auto"/>
        <w:right w:val="none" w:sz="0" w:space="0" w:color="auto"/>
      </w:divBdr>
    </w:div>
    <w:div w:id="1775905429">
      <w:bodyDiv w:val="1"/>
      <w:marLeft w:val="0"/>
      <w:marRight w:val="0"/>
      <w:marTop w:val="0"/>
      <w:marBottom w:val="0"/>
      <w:divBdr>
        <w:top w:val="none" w:sz="0" w:space="0" w:color="auto"/>
        <w:left w:val="none" w:sz="0" w:space="0" w:color="auto"/>
        <w:bottom w:val="none" w:sz="0" w:space="0" w:color="auto"/>
        <w:right w:val="none" w:sz="0" w:space="0" w:color="auto"/>
      </w:divBdr>
    </w:div>
    <w:div w:id="1790278801">
      <w:bodyDiv w:val="1"/>
      <w:marLeft w:val="0"/>
      <w:marRight w:val="0"/>
      <w:marTop w:val="0"/>
      <w:marBottom w:val="0"/>
      <w:divBdr>
        <w:top w:val="none" w:sz="0" w:space="0" w:color="auto"/>
        <w:left w:val="none" w:sz="0" w:space="0" w:color="auto"/>
        <w:bottom w:val="none" w:sz="0" w:space="0" w:color="auto"/>
        <w:right w:val="none" w:sz="0" w:space="0" w:color="auto"/>
      </w:divBdr>
      <w:divsChild>
        <w:div w:id="1391999046">
          <w:marLeft w:val="0"/>
          <w:marRight w:val="0"/>
          <w:marTop w:val="0"/>
          <w:marBottom w:val="0"/>
          <w:divBdr>
            <w:top w:val="none" w:sz="0" w:space="0" w:color="auto"/>
            <w:left w:val="none" w:sz="0" w:space="0" w:color="auto"/>
            <w:bottom w:val="none" w:sz="0" w:space="0" w:color="auto"/>
            <w:right w:val="none" w:sz="0" w:space="0" w:color="auto"/>
          </w:divBdr>
        </w:div>
        <w:div w:id="1884709539">
          <w:marLeft w:val="0"/>
          <w:marRight w:val="0"/>
          <w:marTop w:val="0"/>
          <w:marBottom w:val="0"/>
          <w:divBdr>
            <w:top w:val="none" w:sz="0" w:space="0" w:color="auto"/>
            <w:left w:val="none" w:sz="0" w:space="0" w:color="auto"/>
            <w:bottom w:val="none" w:sz="0" w:space="0" w:color="auto"/>
            <w:right w:val="none" w:sz="0" w:space="0" w:color="auto"/>
          </w:divBdr>
        </w:div>
        <w:div w:id="893199255">
          <w:marLeft w:val="0"/>
          <w:marRight w:val="0"/>
          <w:marTop w:val="0"/>
          <w:marBottom w:val="0"/>
          <w:divBdr>
            <w:top w:val="none" w:sz="0" w:space="0" w:color="auto"/>
            <w:left w:val="none" w:sz="0" w:space="0" w:color="auto"/>
            <w:bottom w:val="none" w:sz="0" w:space="0" w:color="auto"/>
            <w:right w:val="none" w:sz="0" w:space="0" w:color="auto"/>
          </w:divBdr>
        </w:div>
        <w:div w:id="1838881271">
          <w:marLeft w:val="0"/>
          <w:marRight w:val="0"/>
          <w:marTop w:val="0"/>
          <w:marBottom w:val="0"/>
          <w:divBdr>
            <w:top w:val="none" w:sz="0" w:space="0" w:color="auto"/>
            <w:left w:val="none" w:sz="0" w:space="0" w:color="auto"/>
            <w:bottom w:val="none" w:sz="0" w:space="0" w:color="auto"/>
            <w:right w:val="none" w:sz="0" w:space="0" w:color="auto"/>
          </w:divBdr>
        </w:div>
        <w:div w:id="596326181">
          <w:marLeft w:val="0"/>
          <w:marRight w:val="0"/>
          <w:marTop w:val="0"/>
          <w:marBottom w:val="0"/>
          <w:divBdr>
            <w:top w:val="none" w:sz="0" w:space="0" w:color="auto"/>
            <w:left w:val="none" w:sz="0" w:space="0" w:color="auto"/>
            <w:bottom w:val="none" w:sz="0" w:space="0" w:color="auto"/>
            <w:right w:val="none" w:sz="0" w:space="0" w:color="auto"/>
          </w:divBdr>
        </w:div>
        <w:div w:id="773398558">
          <w:marLeft w:val="0"/>
          <w:marRight w:val="0"/>
          <w:marTop w:val="0"/>
          <w:marBottom w:val="0"/>
          <w:divBdr>
            <w:top w:val="none" w:sz="0" w:space="0" w:color="auto"/>
            <w:left w:val="none" w:sz="0" w:space="0" w:color="auto"/>
            <w:bottom w:val="none" w:sz="0" w:space="0" w:color="auto"/>
            <w:right w:val="none" w:sz="0" w:space="0" w:color="auto"/>
          </w:divBdr>
        </w:div>
        <w:div w:id="558324605">
          <w:marLeft w:val="0"/>
          <w:marRight w:val="0"/>
          <w:marTop w:val="0"/>
          <w:marBottom w:val="0"/>
          <w:divBdr>
            <w:top w:val="none" w:sz="0" w:space="0" w:color="auto"/>
            <w:left w:val="none" w:sz="0" w:space="0" w:color="auto"/>
            <w:bottom w:val="none" w:sz="0" w:space="0" w:color="auto"/>
            <w:right w:val="none" w:sz="0" w:space="0" w:color="auto"/>
          </w:divBdr>
        </w:div>
        <w:div w:id="2072540804">
          <w:marLeft w:val="0"/>
          <w:marRight w:val="0"/>
          <w:marTop w:val="0"/>
          <w:marBottom w:val="0"/>
          <w:divBdr>
            <w:top w:val="none" w:sz="0" w:space="0" w:color="auto"/>
            <w:left w:val="none" w:sz="0" w:space="0" w:color="auto"/>
            <w:bottom w:val="none" w:sz="0" w:space="0" w:color="auto"/>
            <w:right w:val="none" w:sz="0" w:space="0" w:color="auto"/>
          </w:divBdr>
        </w:div>
        <w:div w:id="1162889106">
          <w:marLeft w:val="0"/>
          <w:marRight w:val="0"/>
          <w:marTop w:val="0"/>
          <w:marBottom w:val="0"/>
          <w:divBdr>
            <w:top w:val="none" w:sz="0" w:space="0" w:color="auto"/>
            <w:left w:val="none" w:sz="0" w:space="0" w:color="auto"/>
            <w:bottom w:val="none" w:sz="0" w:space="0" w:color="auto"/>
            <w:right w:val="none" w:sz="0" w:space="0" w:color="auto"/>
          </w:divBdr>
        </w:div>
        <w:div w:id="1173376162">
          <w:marLeft w:val="0"/>
          <w:marRight w:val="0"/>
          <w:marTop w:val="0"/>
          <w:marBottom w:val="0"/>
          <w:divBdr>
            <w:top w:val="none" w:sz="0" w:space="0" w:color="auto"/>
            <w:left w:val="none" w:sz="0" w:space="0" w:color="auto"/>
            <w:bottom w:val="none" w:sz="0" w:space="0" w:color="auto"/>
            <w:right w:val="none" w:sz="0" w:space="0" w:color="auto"/>
          </w:divBdr>
        </w:div>
        <w:div w:id="314921717">
          <w:marLeft w:val="0"/>
          <w:marRight w:val="0"/>
          <w:marTop w:val="0"/>
          <w:marBottom w:val="0"/>
          <w:divBdr>
            <w:top w:val="none" w:sz="0" w:space="0" w:color="auto"/>
            <w:left w:val="none" w:sz="0" w:space="0" w:color="auto"/>
            <w:bottom w:val="none" w:sz="0" w:space="0" w:color="auto"/>
            <w:right w:val="none" w:sz="0" w:space="0" w:color="auto"/>
          </w:divBdr>
        </w:div>
        <w:div w:id="410127313">
          <w:marLeft w:val="0"/>
          <w:marRight w:val="0"/>
          <w:marTop w:val="0"/>
          <w:marBottom w:val="0"/>
          <w:divBdr>
            <w:top w:val="none" w:sz="0" w:space="0" w:color="auto"/>
            <w:left w:val="none" w:sz="0" w:space="0" w:color="auto"/>
            <w:bottom w:val="none" w:sz="0" w:space="0" w:color="auto"/>
            <w:right w:val="none" w:sz="0" w:space="0" w:color="auto"/>
          </w:divBdr>
        </w:div>
      </w:divsChild>
    </w:div>
    <w:div w:id="197343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CBB30-04C2-40A0-BA38-9CD5E137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1758</Words>
  <Characters>10027</Characters>
  <Application>Microsoft Office Word</Application>
  <DocSecurity>0</DocSecurity>
  <Lines>83</Lines>
  <Paragraphs>23</Paragraphs>
  <ScaleCrop>false</ScaleCrop>
  <Company>Tempo</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《十住毘婆沙論》卷10</dc:title>
  <dc:subject/>
  <dc:creator>HG</dc:creator>
  <cp:keywords/>
  <dc:description/>
  <cp:lastModifiedBy>gprajna</cp:lastModifiedBy>
  <cp:revision>2</cp:revision>
  <cp:lastPrinted>2017-10-05T07:07:00Z</cp:lastPrinted>
  <dcterms:created xsi:type="dcterms:W3CDTF">2018-01-11T14:00:00Z</dcterms:created>
  <dcterms:modified xsi:type="dcterms:W3CDTF">2018-01-11T14:00:00Z</dcterms:modified>
</cp:coreProperties>
</file>