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133" w:rsidRPr="003265D4" w:rsidRDefault="00A90133" w:rsidP="00667EB7">
      <w:pPr>
        <w:overflowPunct w:val="0"/>
        <w:snapToGrid w:val="0"/>
        <w:jc w:val="center"/>
        <w:rPr>
          <w:rFonts w:hAnsi="新細明體"/>
        </w:rPr>
      </w:pPr>
      <w:bookmarkStart w:id="0" w:name="_PictureBullets"/>
      <w:bookmarkEnd w:id="0"/>
      <w:r w:rsidRPr="003265D4">
        <w:rPr>
          <w:rFonts w:hAnsi="新細明體" w:hint="eastAsia"/>
        </w:rPr>
        <w:t>福嚴推廣教育班</w:t>
      </w:r>
      <w:r w:rsidRPr="003265D4">
        <w:rPr>
          <w:rFonts w:hAnsi="新細明體"/>
        </w:rPr>
        <w:t>第</w:t>
      </w:r>
      <w:r w:rsidRPr="003265D4">
        <w:rPr>
          <w:rFonts w:hint="eastAsia"/>
        </w:rPr>
        <w:t>3</w:t>
      </w:r>
      <w:r w:rsidRPr="003265D4">
        <w:t>4</w:t>
      </w:r>
      <w:r w:rsidRPr="003265D4">
        <w:rPr>
          <w:rFonts w:hAnsi="新細明體"/>
        </w:rPr>
        <w:t>期</w:t>
      </w:r>
    </w:p>
    <w:p w:rsidR="00A90133" w:rsidRPr="003265D4" w:rsidRDefault="00A90133" w:rsidP="00667EB7">
      <w:pPr>
        <w:widowControl/>
        <w:overflowPunct w:val="0"/>
        <w:snapToGrid w:val="0"/>
        <w:jc w:val="center"/>
        <w:rPr>
          <w:rFonts w:eastAsia="標楷體"/>
          <w:b/>
          <w:sz w:val="36"/>
          <w:szCs w:val="36"/>
        </w:rPr>
      </w:pPr>
      <w:r w:rsidRPr="003265D4">
        <w:rPr>
          <w:rFonts w:eastAsia="標楷體"/>
          <w:b/>
          <w:sz w:val="36"/>
          <w:szCs w:val="36"/>
        </w:rPr>
        <w:t>《十住毘婆沙論》卷</w:t>
      </w:r>
      <w:r w:rsidRPr="003265D4">
        <w:rPr>
          <w:rFonts w:eastAsia="標楷體" w:hint="eastAsia"/>
          <w:b/>
          <w:sz w:val="36"/>
          <w:szCs w:val="36"/>
        </w:rPr>
        <w:t>9</w:t>
      </w:r>
    </w:p>
    <w:p w:rsidR="00A90133" w:rsidRPr="003265D4" w:rsidRDefault="00A90133" w:rsidP="00667EB7">
      <w:pPr>
        <w:widowControl/>
        <w:overflowPunct w:val="0"/>
        <w:snapToGrid w:val="0"/>
        <w:jc w:val="center"/>
        <w:rPr>
          <w:rFonts w:eastAsia="標楷體"/>
          <w:b/>
          <w:sz w:val="28"/>
          <w:szCs w:val="28"/>
        </w:rPr>
      </w:pPr>
      <w:r w:rsidRPr="003265D4">
        <w:rPr>
          <w:rFonts w:eastAsia="標楷體" w:hint="eastAsia"/>
          <w:b/>
          <w:sz w:val="28"/>
          <w:szCs w:val="28"/>
        </w:rPr>
        <w:t>〈</w:t>
      </w:r>
      <w:r w:rsidRPr="003265D4">
        <w:rPr>
          <w:rFonts w:eastAsia="標楷體"/>
          <w:b/>
          <w:sz w:val="28"/>
          <w:szCs w:val="28"/>
        </w:rPr>
        <w:t>念佛品第二十</w:t>
      </w:r>
      <w:r w:rsidRPr="003265D4">
        <w:rPr>
          <w:rFonts w:eastAsia="標楷體" w:hint="eastAsia"/>
          <w:b/>
          <w:sz w:val="28"/>
          <w:szCs w:val="28"/>
        </w:rPr>
        <w:t>〉</w:t>
      </w:r>
    </w:p>
    <w:p w:rsidR="00A90133" w:rsidRPr="003265D4" w:rsidRDefault="00A90133" w:rsidP="00667EB7">
      <w:pPr>
        <w:widowControl/>
        <w:overflowPunct w:val="0"/>
        <w:jc w:val="center"/>
        <w:rPr>
          <w:rFonts w:eastAsia="標楷體"/>
          <w:b/>
          <w:lang w:val="es-ES"/>
        </w:rPr>
      </w:pPr>
      <w:r w:rsidRPr="003265D4">
        <w:rPr>
          <w:rFonts w:eastAsia="標楷體"/>
          <w:b/>
          <w:lang w:val="es-ES"/>
        </w:rPr>
        <w:t>（大正</w:t>
      </w:r>
      <w:r w:rsidRPr="003265D4">
        <w:rPr>
          <w:rFonts w:eastAsia="標楷體"/>
          <w:b/>
          <w:lang w:val="es-ES"/>
        </w:rPr>
        <w:t>26</w:t>
      </w:r>
      <w:r w:rsidRPr="003265D4">
        <w:rPr>
          <w:rFonts w:eastAsia="標楷體"/>
          <w:b/>
          <w:lang w:val="es-ES"/>
        </w:rPr>
        <w:t>，</w:t>
      </w:r>
      <w:smartTag w:uri="urn:schemas-microsoft-com:office:smarttags" w:element="chmetcnv">
        <w:smartTagPr>
          <w:attr w:name="UnitName" w:val="C"/>
          <w:attr w:name="SourceValue" w:val="68"/>
          <w:attr w:name="HasSpace" w:val="False"/>
          <w:attr w:name="Negative" w:val="False"/>
          <w:attr w:name="NumberType" w:val="1"/>
          <w:attr w:name="TCSC" w:val="0"/>
        </w:smartTagPr>
        <w:r w:rsidRPr="003265D4">
          <w:rPr>
            <w:rFonts w:eastAsia="標楷體"/>
            <w:b/>
            <w:lang w:val="es-ES"/>
          </w:rPr>
          <w:t>6</w:t>
        </w:r>
        <w:r w:rsidRPr="003265D4">
          <w:rPr>
            <w:rFonts w:eastAsia="標楷體" w:hint="eastAsia"/>
            <w:b/>
            <w:lang w:val="es-ES"/>
          </w:rPr>
          <w:t>8</w:t>
        </w:r>
        <w:r w:rsidRPr="003265D4">
          <w:rPr>
            <w:rFonts w:eastAsia="標楷體"/>
            <w:b/>
            <w:lang w:val="es-ES"/>
          </w:rPr>
          <w:t>c</w:t>
        </w:r>
      </w:smartTag>
      <w:r w:rsidRPr="003265D4">
        <w:rPr>
          <w:rFonts w:eastAsia="標楷體" w:hint="eastAsia"/>
          <w:b/>
          <w:lang w:val="es-ES"/>
        </w:rPr>
        <w:t>8-71c3</w:t>
      </w:r>
      <w:r w:rsidRPr="003265D4">
        <w:rPr>
          <w:rFonts w:eastAsia="標楷體"/>
          <w:b/>
          <w:lang w:val="es-ES"/>
        </w:rPr>
        <w:t>）</w:t>
      </w:r>
    </w:p>
    <w:p w:rsidR="00A90133" w:rsidRPr="003265D4" w:rsidRDefault="00A90133" w:rsidP="00667EB7">
      <w:pPr>
        <w:widowControl/>
        <w:overflowPunct w:val="0"/>
        <w:snapToGrid w:val="0"/>
        <w:spacing w:beforeLines="50" w:before="180" w:afterLines="50" w:after="180"/>
        <w:jc w:val="right"/>
        <w:rPr>
          <w:dstrike/>
          <w:sz w:val="20"/>
          <w:szCs w:val="20"/>
          <w:lang w:val="es-ES"/>
        </w:rPr>
      </w:pPr>
      <w:r w:rsidRPr="003265D4">
        <w:rPr>
          <w:rFonts w:eastAsia="標楷體"/>
          <w:sz w:val="26"/>
        </w:rPr>
        <w:t>釋厚觀</w:t>
      </w:r>
      <w:r w:rsidRPr="003265D4">
        <w:rPr>
          <w:sz w:val="26"/>
        </w:rPr>
        <w:t>（</w:t>
      </w:r>
      <w:r w:rsidR="00E57BB8" w:rsidRPr="003265D4">
        <w:rPr>
          <w:sz w:val="26"/>
        </w:rPr>
        <w:t>2017.10.07</w:t>
      </w:r>
      <w:r w:rsidRPr="003265D4">
        <w:rPr>
          <w:sz w:val="26"/>
        </w:rPr>
        <w:t>）</w:t>
      </w:r>
    </w:p>
    <w:p w:rsidR="00A90133" w:rsidRPr="003265D4" w:rsidRDefault="00A90133" w:rsidP="00667EB7">
      <w:pPr>
        <w:overflowPunct w:val="0"/>
        <w:jc w:val="both"/>
        <w:outlineLvl w:val="0"/>
      </w:pPr>
      <w:r w:rsidRPr="003265D4">
        <w:rPr>
          <w:b/>
          <w:sz w:val="20"/>
          <w:szCs w:val="20"/>
          <w:bdr w:val="single" w:sz="4" w:space="0" w:color="auto"/>
        </w:rPr>
        <w:t>壹、依善根福德力</w:t>
      </w:r>
      <w:r w:rsidRPr="003265D4">
        <w:rPr>
          <w:rFonts w:hint="eastAsia"/>
          <w:b/>
          <w:sz w:val="20"/>
          <w:szCs w:val="20"/>
          <w:bdr w:val="single" w:sz="4" w:space="0" w:color="auto"/>
        </w:rPr>
        <w:t>、般舟三昧力得見諸佛</w:t>
      </w:r>
    </w:p>
    <w:p w:rsidR="00A90133" w:rsidRPr="003265D4" w:rsidRDefault="00A90133" w:rsidP="00667EB7">
      <w:pPr>
        <w:overflowPunct w:val="0"/>
        <w:ind w:leftChars="50" w:left="120"/>
        <w:jc w:val="both"/>
        <w:outlineLvl w:val="1"/>
      </w:pPr>
      <w:r w:rsidRPr="003265D4">
        <w:rPr>
          <w:rFonts w:hint="eastAsia"/>
          <w:b/>
          <w:sz w:val="20"/>
          <w:szCs w:val="20"/>
          <w:bdr w:val="single" w:sz="4" w:space="0" w:color="auto"/>
        </w:rPr>
        <w:t>（</w:t>
      </w:r>
      <w:r w:rsidRPr="003265D4">
        <w:rPr>
          <w:b/>
          <w:sz w:val="20"/>
          <w:szCs w:val="20"/>
          <w:bdr w:val="single" w:sz="4" w:space="0" w:color="auto"/>
        </w:rPr>
        <w:t>壹</w:t>
      </w:r>
      <w:r w:rsidRPr="003265D4">
        <w:rPr>
          <w:rFonts w:hint="eastAsia"/>
          <w:b/>
          <w:sz w:val="20"/>
          <w:szCs w:val="20"/>
          <w:bdr w:val="single" w:sz="4" w:space="0" w:color="auto"/>
        </w:rPr>
        <w:t>）初地菩薩依自善根力，</w:t>
      </w:r>
      <w:r w:rsidRPr="003265D4">
        <w:rPr>
          <w:b/>
          <w:sz w:val="20"/>
          <w:szCs w:val="20"/>
          <w:bdr w:val="single" w:sz="4" w:space="0" w:color="auto"/>
        </w:rPr>
        <w:t>能見數百佛</w:t>
      </w:r>
    </w:p>
    <w:p w:rsidR="00A90133" w:rsidRPr="003265D4" w:rsidRDefault="00A90133" w:rsidP="00667EB7">
      <w:pPr>
        <w:overflowPunct w:val="0"/>
        <w:ind w:leftChars="50" w:left="120"/>
        <w:jc w:val="both"/>
        <w:rPr>
          <w:rFonts w:ascii="標楷體" w:eastAsia="標楷體" w:hAnsi="標楷體"/>
          <w:b/>
        </w:rPr>
      </w:pPr>
      <w:r w:rsidRPr="003265D4">
        <w:rPr>
          <w:rFonts w:ascii="標楷體" w:eastAsia="標楷體" w:hAnsi="標楷體"/>
          <w:b/>
        </w:rPr>
        <w:t>菩薩於初地，究竟所行處，自以善根力</w:t>
      </w:r>
      <w:r w:rsidRPr="003265D4">
        <w:rPr>
          <w:rFonts w:ascii="標楷體" w:eastAsia="標楷體" w:hAnsi="標楷體" w:hint="eastAsia"/>
          <w:b/>
        </w:rPr>
        <w:t>，</w:t>
      </w:r>
      <w:r w:rsidRPr="003265D4">
        <w:rPr>
          <w:rFonts w:ascii="標楷體" w:eastAsia="標楷體" w:hAnsi="標楷體"/>
          <w:b/>
        </w:rPr>
        <w:t>能見數百佛。</w:t>
      </w:r>
    </w:p>
    <w:p w:rsidR="00A90133" w:rsidRPr="003265D4" w:rsidRDefault="00A90133" w:rsidP="00DB4240">
      <w:pPr>
        <w:overflowPunct w:val="0"/>
        <w:spacing w:beforeLines="30" w:before="108"/>
        <w:ind w:leftChars="50" w:left="120"/>
        <w:jc w:val="both"/>
        <w:rPr>
          <w:rFonts w:ascii="新細明體" w:hAnsi="新細明體"/>
        </w:rPr>
      </w:pPr>
      <w:r w:rsidRPr="003265D4">
        <w:rPr>
          <w:rFonts w:ascii="新細明體" w:hAnsi="新細明體"/>
        </w:rPr>
        <w:t>菩薩如是降</w:t>
      </w:r>
      <w:r w:rsidRPr="003265D4">
        <w:rPr>
          <w:rStyle w:val="a5"/>
        </w:rPr>
        <w:footnoteReference w:id="1"/>
      </w:r>
      <w:r w:rsidRPr="003265D4">
        <w:rPr>
          <w:rFonts w:ascii="新細明體" w:hAnsi="新細明體"/>
        </w:rPr>
        <w:t>伏其心，深愛佛道</w:t>
      </w:r>
      <w:r w:rsidRPr="003265D4">
        <w:rPr>
          <w:rFonts w:ascii="新細明體" w:hAnsi="新細明體" w:hint="eastAsia"/>
        </w:rPr>
        <w:t>，</w:t>
      </w:r>
      <w:r w:rsidRPr="003265D4">
        <w:rPr>
          <w:rFonts w:ascii="新細明體" w:hAnsi="新細明體"/>
        </w:rPr>
        <w:t>如所聞初地行具足究竟，自以善根福德力故，能見十方現在諸佛皆在目前。</w:t>
      </w:r>
    </w:p>
    <w:p w:rsidR="00A90133" w:rsidRPr="003265D4" w:rsidRDefault="00A90133" w:rsidP="00667EB7">
      <w:pPr>
        <w:overflowPunct w:val="0"/>
        <w:spacing w:beforeLines="30" w:before="108"/>
        <w:ind w:leftChars="50" w:left="120"/>
        <w:jc w:val="both"/>
        <w:outlineLvl w:val="1"/>
      </w:pPr>
      <w:r w:rsidRPr="003265D4">
        <w:rPr>
          <w:rFonts w:hint="eastAsia"/>
          <w:b/>
          <w:sz w:val="20"/>
          <w:szCs w:val="20"/>
          <w:bdr w:val="single" w:sz="4" w:space="0" w:color="auto"/>
        </w:rPr>
        <w:t>（</w:t>
      </w:r>
      <w:r w:rsidRPr="003265D4">
        <w:rPr>
          <w:b/>
          <w:sz w:val="20"/>
          <w:szCs w:val="20"/>
          <w:bdr w:val="single" w:sz="4" w:space="0" w:color="auto"/>
        </w:rPr>
        <w:t>貳</w:t>
      </w:r>
      <w:r w:rsidRPr="003265D4">
        <w:rPr>
          <w:rFonts w:hint="eastAsia"/>
          <w:b/>
          <w:sz w:val="20"/>
          <w:szCs w:val="20"/>
          <w:bdr w:val="single" w:sz="4" w:space="0" w:color="auto"/>
        </w:rPr>
        <w:t>）</w:t>
      </w:r>
      <w:r w:rsidRPr="003265D4">
        <w:rPr>
          <w:b/>
          <w:sz w:val="20"/>
          <w:szCs w:val="20"/>
          <w:bdr w:val="single" w:sz="4" w:space="0" w:color="auto"/>
        </w:rPr>
        <w:t>依般舟三昧</w:t>
      </w:r>
      <w:r w:rsidRPr="003265D4">
        <w:rPr>
          <w:rFonts w:hint="eastAsia"/>
          <w:b/>
          <w:sz w:val="20"/>
          <w:szCs w:val="20"/>
          <w:bdr w:val="single" w:sz="4" w:space="0" w:color="auto"/>
        </w:rPr>
        <w:t>力，得見十方諸佛</w:t>
      </w:r>
    </w:p>
    <w:p w:rsidR="00A90133" w:rsidRPr="003265D4" w:rsidRDefault="00A90133" w:rsidP="00667EB7">
      <w:pPr>
        <w:overflowPunct w:val="0"/>
        <w:ind w:leftChars="50" w:left="120"/>
        <w:jc w:val="both"/>
        <w:rPr>
          <w:rFonts w:ascii="新細明體" w:hAnsi="新細明體"/>
        </w:rPr>
      </w:pPr>
      <w:r w:rsidRPr="003265D4">
        <w:rPr>
          <w:rFonts w:ascii="新細明體" w:hAnsi="新細明體"/>
        </w:rPr>
        <w:t>問曰：但以善根福德力</w:t>
      </w:r>
      <w:r w:rsidRPr="003265D4">
        <w:rPr>
          <w:rFonts w:ascii="新細明體" w:hAnsi="新細明體" w:hint="eastAsia"/>
        </w:rPr>
        <w:t>，</w:t>
      </w:r>
      <w:r w:rsidRPr="003265D4">
        <w:rPr>
          <w:rFonts w:ascii="新細明體" w:hAnsi="新細明體"/>
        </w:rPr>
        <w:t>故得見諸佛，為更有餘法耶</w:t>
      </w:r>
      <w:r w:rsidRPr="003265D4">
        <w:rPr>
          <w:rFonts w:ascii="新細明體" w:hAnsi="新細明體" w:hint="eastAsia"/>
        </w:rPr>
        <w:t>？</w:t>
      </w:r>
    </w:p>
    <w:p w:rsidR="00A90133" w:rsidRPr="003265D4" w:rsidRDefault="00A90133" w:rsidP="00667EB7">
      <w:pPr>
        <w:overflowPunct w:val="0"/>
        <w:ind w:leftChars="50" w:left="120"/>
        <w:jc w:val="both"/>
        <w:rPr>
          <w:rFonts w:ascii="新細明體" w:hAnsi="新細明體"/>
          <w:b/>
        </w:rPr>
      </w:pPr>
      <w:r w:rsidRPr="003265D4">
        <w:rPr>
          <w:rFonts w:ascii="新細明體" w:hAnsi="新細明體"/>
        </w:rPr>
        <w:t>答曰：</w:t>
      </w:r>
      <w:r w:rsidRPr="003265D4">
        <w:rPr>
          <w:rFonts w:ascii="標楷體" w:eastAsia="標楷體" w:hAnsi="標楷體"/>
          <w:b/>
        </w:rPr>
        <w:t>佛為跋陀婆，所說深三昧，得是三昧寶，能得見諸佛</w:t>
      </w:r>
      <w:r w:rsidRPr="003265D4">
        <w:rPr>
          <w:rFonts w:ascii="新細明體" w:hAnsi="新細明體"/>
          <w:b/>
        </w:rPr>
        <w:t>。</w:t>
      </w:r>
    </w:p>
    <w:p w:rsidR="00A90133" w:rsidRPr="003265D4" w:rsidRDefault="00A90133" w:rsidP="00667EB7">
      <w:pPr>
        <w:overflowPunct w:val="0"/>
        <w:spacing w:beforeLines="30" w:before="108"/>
        <w:ind w:leftChars="350" w:left="840"/>
        <w:jc w:val="both"/>
        <w:rPr>
          <w:rFonts w:ascii="新細明體" w:hAnsi="新細明體"/>
        </w:rPr>
      </w:pPr>
      <w:r w:rsidRPr="003265D4">
        <w:rPr>
          <w:rFonts w:ascii="新細明體" w:hAnsi="新細明體"/>
        </w:rPr>
        <w:t>跋陀婆羅是在家菩薩，能行頭陀</w:t>
      </w:r>
      <w:r w:rsidR="00C41F5A" w:rsidRPr="003265D4">
        <w:rPr>
          <w:rStyle w:val="a5"/>
        </w:rPr>
        <w:footnoteReference w:id="2"/>
      </w:r>
      <w:r w:rsidRPr="003265D4">
        <w:rPr>
          <w:rFonts w:ascii="新細明體" w:hAnsi="新細明體"/>
        </w:rPr>
        <w:t>，佛為是菩薩說《般舟三昧經》。般舟三昧名見諸佛現前</w:t>
      </w:r>
      <w:r w:rsidRPr="003265D4">
        <w:rPr>
          <w:rStyle w:val="a5"/>
        </w:rPr>
        <w:footnoteReference w:id="3"/>
      </w:r>
      <w:r w:rsidRPr="003265D4">
        <w:rPr>
          <w:rFonts w:ascii="新細明體" w:hAnsi="新細明體"/>
        </w:rPr>
        <w:t>，菩薩得是大寶三昧，雖未得天眼、天耳而能得見十方諸佛，亦聞諸佛所說經法。</w:t>
      </w:r>
      <w:r w:rsidRPr="003265D4">
        <w:rPr>
          <w:rStyle w:val="a5"/>
        </w:rPr>
        <w:footnoteReference w:id="4"/>
      </w:r>
    </w:p>
    <w:p w:rsidR="00A90133" w:rsidRPr="003265D4" w:rsidRDefault="00A90133" w:rsidP="00667EB7">
      <w:pPr>
        <w:overflowPunct w:val="0"/>
        <w:spacing w:beforeLines="30" w:before="108"/>
        <w:jc w:val="both"/>
        <w:outlineLvl w:val="0"/>
      </w:pPr>
      <w:r w:rsidRPr="003265D4">
        <w:rPr>
          <w:b/>
          <w:sz w:val="20"/>
          <w:szCs w:val="20"/>
          <w:bdr w:val="single" w:sz="4" w:space="0" w:color="auto"/>
        </w:rPr>
        <w:lastRenderedPageBreak/>
        <w:t>貳</w:t>
      </w:r>
      <w:r w:rsidRPr="003265D4">
        <w:rPr>
          <w:rFonts w:hint="eastAsia"/>
          <w:b/>
          <w:sz w:val="20"/>
          <w:szCs w:val="20"/>
          <w:bdr w:val="single" w:sz="4" w:space="0" w:color="auto"/>
        </w:rPr>
        <w:t>、</w:t>
      </w:r>
      <w:r w:rsidRPr="003265D4">
        <w:rPr>
          <w:b/>
          <w:sz w:val="20"/>
          <w:szCs w:val="20"/>
          <w:bdr w:val="single" w:sz="4" w:space="0" w:color="auto"/>
        </w:rPr>
        <w:t>如何得般舟三昧</w:t>
      </w:r>
      <w:r w:rsidRPr="003265D4">
        <w:rPr>
          <w:rStyle w:val="a5"/>
        </w:rPr>
        <w:footnoteReference w:id="5"/>
      </w:r>
    </w:p>
    <w:p w:rsidR="00A90133" w:rsidRPr="003265D4" w:rsidRDefault="00A90133" w:rsidP="00667EB7">
      <w:pPr>
        <w:overflowPunct w:val="0"/>
        <w:jc w:val="both"/>
      </w:pPr>
      <w:r w:rsidRPr="003265D4">
        <w:t>問曰：是三昧者，當以何道可得？</w:t>
      </w:r>
    </w:p>
    <w:p w:rsidR="00A90133" w:rsidRPr="003265D4" w:rsidRDefault="00A90133" w:rsidP="00667EB7">
      <w:pPr>
        <w:overflowPunct w:val="0"/>
        <w:jc w:val="both"/>
      </w:pPr>
      <w:r w:rsidRPr="003265D4">
        <w:t>答曰：</w:t>
      </w:r>
    </w:p>
    <w:p w:rsidR="00A90133" w:rsidRPr="003265D4" w:rsidRDefault="00A90133" w:rsidP="00667EB7">
      <w:pPr>
        <w:overflowPunct w:val="0"/>
        <w:spacing w:beforeLines="30" w:before="108"/>
        <w:ind w:leftChars="50" w:left="120"/>
        <w:jc w:val="both"/>
        <w:outlineLvl w:val="1"/>
        <w:rPr>
          <w:b/>
          <w:sz w:val="20"/>
          <w:szCs w:val="20"/>
          <w:bdr w:val="single" w:sz="4" w:space="0" w:color="auto"/>
        </w:rPr>
      </w:pPr>
      <w:r w:rsidRPr="003265D4">
        <w:rPr>
          <w:rFonts w:hint="eastAsia"/>
          <w:b/>
          <w:sz w:val="20"/>
          <w:szCs w:val="20"/>
          <w:bdr w:val="single" w:sz="4" w:space="0" w:color="auto"/>
        </w:rPr>
        <w:t>（</w:t>
      </w:r>
      <w:r w:rsidRPr="003265D4">
        <w:rPr>
          <w:b/>
          <w:sz w:val="20"/>
          <w:szCs w:val="20"/>
          <w:bdr w:val="single" w:sz="4" w:space="0" w:color="auto"/>
        </w:rPr>
        <w:t>壹</w:t>
      </w:r>
      <w:r w:rsidRPr="003265D4">
        <w:rPr>
          <w:rFonts w:hint="eastAsia"/>
          <w:b/>
          <w:sz w:val="20"/>
          <w:szCs w:val="20"/>
          <w:bdr w:val="single" w:sz="4" w:space="0" w:color="auto"/>
        </w:rPr>
        <w:t>）略標</w:t>
      </w:r>
    </w:p>
    <w:p w:rsidR="00A90133" w:rsidRPr="003265D4" w:rsidRDefault="00A90133" w:rsidP="00667EB7">
      <w:pPr>
        <w:overflowPunct w:val="0"/>
        <w:ind w:leftChars="100" w:left="240"/>
        <w:jc w:val="both"/>
        <w:outlineLvl w:val="2"/>
      </w:pPr>
      <w:r w:rsidRPr="003265D4">
        <w:rPr>
          <w:b/>
          <w:sz w:val="20"/>
          <w:szCs w:val="20"/>
          <w:bdr w:val="single" w:sz="4" w:space="0" w:color="auto"/>
        </w:rPr>
        <w:t>一、觀佛處在大眾中說法，念佛</w:t>
      </w:r>
      <w:r w:rsidRPr="003265D4">
        <w:rPr>
          <w:rFonts w:hint="eastAsia"/>
          <w:b/>
          <w:sz w:val="20"/>
          <w:szCs w:val="20"/>
          <w:bdr w:val="single" w:sz="4" w:space="0" w:color="auto"/>
        </w:rPr>
        <w:t>生身</w:t>
      </w:r>
      <w:r w:rsidRPr="003265D4">
        <w:rPr>
          <w:b/>
          <w:sz w:val="20"/>
          <w:szCs w:val="20"/>
          <w:bdr w:val="single" w:sz="4" w:space="0" w:color="auto"/>
        </w:rPr>
        <w:t>三十二相、八十種好</w:t>
      </w:r>
    </w:p>
    <w:p w:rsidR="00A90133" w:rsidRPr="003265D4" w:rsidRDefault="00A90133" w:rsidP="00667EB7">
      <w:pPr>
        <w:overflowPunct w:val="0"/>
        <w:ind w:leftChars="100" w:left="240"/>
        <w:jc w:val="both"/>
        <w:rPr>
          <w:rFonts w:ascii="標楷體" w:eastAsia="標楷體" w:hAnsi="標楷體"/>
        </w:rPr>
      </w:pPr>
      <w:r w:rsidRPr="003265D4">
        <w:rPr>
          <w:rFonts w:ascii="標楷體" w:eastAsia="標楷體" w:hAnsi="標楷體"/>
          <w:b/>
        </w:rPr>
        <w:t>當念於諸佛，處在大眾中，三十二相具，八十好嚴身。</w:t>
      </w:r>
      <w:r w:rsidRPr="003265D4">
        <w:rPr>
          <w:rStyle w:val="a5"/>
          <w:rFonts w:eastAsia="標楷體"/>
        </w:rPr>
        <w:footnoteReference w:id="6"/>
      </w:r>
    </w:p>
    <w:p w:rsidR="00A90133" w:rsidRPr="003265D4" w:rsidRDefault="00A90133" w:rsidP="00667EB7">
      <w:pPr>
        <w:overflowPunct w:val="0"/>
        <w:spacing w:beforeLines="30" w:before="108"/>
        <w:ind w:leftChars="100" w:left="240"/>
        <w:jc w:val="both"/>
      </w:pPr>
      <w:r w:rsidRPr="003265D4">
        <w:t>行者以是三昧，念諸佛三十二相、八十種好莊嚴其身。比丘親近，諸天供養</w:t>
      </w:r>
      <w:r w:rsidRPr="003265D4">
        <w:rPr>
          <w:rFonts w:hint="eastAsia"/>
        </w:rPr>
        <w:t>，</w:t>
      </w:r>
      <w:r w:rsidRPr="003265D4">
        <w:t>為諸大眾恭敬圍繞</w:t>
      </w:r>
      <w:r w:rsidRPr="003265D4">
        <w:rPr>
          <w:rFonts w:hint="eastAsia"/>
        </w:rPr>
        <w:t>，</w:t>
      </w:r>
      <w:r w:rsidRPr="003265D4">
        <w:t>專心憶念，取諸佛相。</w:t>
      </w:r>
    </w:p>
    <w:p w:rsidR="00A90133" w:rsidRPr="003265D4" w:rsidRDefault="00A90133" w:rsidP="00667EB7">
      <w:pPr>
        <w:keepNext/>
        <w:overflowPunct w:val="0"/>
        <w:spacing w:beforeLines="30" w:before="108"/>
        <w:ind w:leftChars="100" w:left="240"/>
        <w:jc w:val="both"/>
        <w:outlineLvl w:val="2"/>
      </w:pPr>
      <w:r w:rsidRPr="003265D4">
        <w:rPr>
          <w:rFonts w:hint="eastAsia"/>
          <w:b/>
          <w:sz w:val="20"/>
          <w:szCs w:val="20"/>
          <w:bdr w:val="single" w:sz="4" w:space="0" w:color="auto"/>
        </w:rPr>
        <w:t>二、念佛功德</w:t>
      </w:r>
    </w:p>
    <w:p w:rsidR="00A90133" w:rsidRPr="003265D4" w:rsidRDefault="00A90133" w:rsidP="00667EB7">
      <w:pPr>
        <w:overflowPunct w:val="0"/>
        <w:ind w:leftChars="150" w:left="360"/>
        <w:jc w:val="both"/>
        <w:outlineLvl w:val="3"/>
      </w:pPr>
      <w:r w:rsidRPr="003265D4">
        <w:rPr>
          <w:rFonts w:hint="eastAsia"/>
          <w:b/>
          <w:sz w:val="20"/>
          <w:szCs w:val="20"/>
          <w:bdr w:val="single" w:sz="4" w:space="0" w:color="auto"/>
        </w:rPr>
        <w:t>（一）念諸佛具足大慈、大悲、大喜、大捨</w:t>
      </w:r>
    </w:p>
    <w:p w:rsidR="00A90133" w:rsidRPr="003265D4" w:rsidRDefault="00A90133" w:rsidP="00667EB7">
      <w:pPr>
        <w:overflowPunct w:val="0"/>
        <w:ind w:leftChars="150" w:left="360"/>
        <w:jc w:val="both"/>
      </w:pPr>
      <w:r w:rsidRPr="003265D4">
        <w:t>又念：諸佛是大願者</w:t>
      </w:r>
      <w:r w:rsidRPr="003265D4">
        <w:rPr>
          <w:rFonts w:hint="eastAsia"/>
        </w:rPr>
        <w:t>，</w:t>
      </w:r>
      <w:r w:rsidRPr="003265D4">
        <w:t>成就大</w:t>
      </w:r>
      <w:r w:rsidRPr="003265D4">
        <w:rPr>
          <w:b/>
        </w:rPr>
        <w:t>悲</w:t>
      </w:r>
      <w:r w:rsidRPr="003265D4">
        <w:t>，而不斷絕。具足大</w:t>
      </w:r>
      <w:r w:rsidRPr="003265D4">
        <w:rPr>
          <w:b/>
        </w:rPr>
        <w:t>慈</w:t>
      </w:r>
      <w:r w:rsidRPr="003265D4">
        <w:t>，深安眾生。行於大</w:t>
      </w:r>
      <w:r w:rsidRPr="003265D4">
        <w:rPr>
          <w:b/>
        </w:rPr>
        <w:t>喜</w:t>
      </w:r>
      <w:r w:rsidRPr="003265D4">
        <w:t>，滿一切願。行於</w:t>
      </w:r>
      <w:r w:rsidRPr="003265D4">
        <w:rPr>
          <w:b/>
        </w:rPr>
        <w:t>捨</w:t>
      </w:r>
      <w:r w:rsidRPr="003265D4">
        <w:t>心，捨離憎愛，不捨眾生。</w:t>
      </w:r>
    </w:p>
    <w:p w:rsidR="00A90133" w:rsidRPr="003265D4" w:rsidRDefault="00A90133" w:rsidP="00667EB7">
      <w:pPr>
        <w:overflowPunct w:val="0"/>
        <w:spacing w:beforeLines="30" w:before="108"/>
        <w:ind w:leftChars="150" w:left="360"/>
        <w:jc w:val="both"/>
        <w:outlineLvl w:val="3"/>
      </w:pPr>
      <w:r w:rsidRPr="003265D4">
        <w:rPr>
          <w:rFonts w:hint="eastAsia"/>
          <w:b/>
          <w:sz w:val="20"/>
          <w:szCs w:val="20"/>
          <w:bdr w:val="single" w:sz="4" w:space="0" w:color="auto"/>
        </w:rPr>
        <w:t>（二）念諸佛四功德處</w:t>
      </w:r>
    </w:p>
    <w:p w:rsidR="00A90133" w:rsidRPr="003265D4" w:rsidRDefault="00A90133" w:rsidP="00667EB7">
      <w:pPr>
        <w:overflowPunct w:val="0"/>
        <w:ind w:leftChars="150" w:left="360"/>
        <w:jc w:val="both"/>
      </w:pPr>
      <w:r w:rsidRPr="003265D4">
        <w:t>行於</w:t>
      </w:r>
      <w:r w:rsidRPr="003265D4">
        <w:rPr>
          <w:b/>
        </w:rPr>
        <w:t>諦</w:t>
      </w:r>
      <w:r w:rsidRPr="003265D4">
        <w:t>處，常不欺誑。行於</w:t>
      </w:r>
      <w:r w:rsidRPr="003265D4">
        <w:rPr>
          <w:b/>
        </w:rPr>
        <w:t>捨</w:t>
      </w:r>
      <w:r w:rsidRPr="003265D4">
        <w:t>處，淨除慳垢。行於</w:t>
      </w:r>
      <w:r w:rsidRPr="003265D4">
        <w:rPr>
          <w:b/>
        </w:rPr>
        <w:t>善</w:t>
      </w:r>
      <w:r w:rsidRPr="003265D4">
        <w:t>處，其心善</w:t>
      </w:r>
      <w:r w:rsidRPr="003265D4">
        <w:rPr>
          <w:sz w:val="22"/>
          <w:shd w:val="pct15" w:color="auto" w:fill="FFFFFF"/>
        </w:rPr>
        <w:t>（</w:t>
      </w:r>
      <w:smartTag w:uri="urn:schemas-microsoft-com:office:smarttags" w:element="chmetcnv">
        <w:smartTagPr>
          <w:attr w:name="UnitName" w:val="a"/>
          <w:attr w:name="SourceValue" w:val="69"/>
          <w:attr w:name="HasSpace" w:val="False"/>
          <w:attr w:name="Negative" w:val="False"/>
          <w:attr w:name="NumberType" w:val="1"/>
          <w:attr w:name="TCSC" w:val="0"/>
        </w:smartTagPr>
        <w:r w:rsidRPr="003265D4">
          <w:rPr>
            <w:sz w:val="22"/>
            <w:shd w:val="pct15" w:color="auto" w:fill="FFFFFF"/>
          </w:rPr>
          <w:t>69</w:t>
        </w:r>
        <w:r w:rsidRPr="003265D4">
          <w:rPr>
            <w:rFonts w:eastAsia="Roman Unicode"/>
            <w:sz w:val="22"/>
            <w:shd w:val="pct15" w:color="auto" w:fill="FFFFFF"/>
          </w:rPr>
          <w:t>a</w:t>
        </w:r>
      </w:smartTag>
      <w:r w:rsidRPr="003265D4">
        <w:rPr>
          <w:sz w:val="22"/>
          <w:shd w:val="pct15" w:color="auto" w:fill="FFFFFF"/>
        </w:rPr>
        <w:t>）</w:t>
      </w:r>
      <w:r w:rsidRPr="003265D4">
        <w:lastRenderedPageBreak/>
        <w:t>寂。行於</w:t>
      </w:r>
      <w:r w:rsidRPr="003265D4">
        <w:rPr>
          <w:b/>
        </w:rPr>
        <w:t>慧</w:t>
      </w:r>
      <w:r w:rsidRPr="003265D4">
        <w:t>處，得大智慧。</w:t>
      </w:r>
      <w:r w:rsidRPr="003265D4">
        <w:rPr>
          <w:vertAlign w:val="superscript"/>
        </w:rPr>
        <w:footnoteReference w:id="7"/>
      </w:r>
    </w:p>
    <w:p w:rsidR="00A90133" w:rsidRPr="003265D4" w:rsidRDefault="00A90133" w:rsidP="00667EB7">
      <w:pPr>
        <w:overflowPunct w:val="0"/>
        <w:spacing w:beforeLines="30" w:before="108"/>
        <w:ind w:leftChars="150" w:left="360"/>
        <w:jc w:val="both"/>
        <w:outlineLvl w:val="3"/>
      </w:pPr>
      <w:r w:rsidRPr="003265D4">
        <w:rPr>
          <w:rFonts w:hint="eastAsia"/>
          <w:b/>
          <w:sz w:val="20"/>
          <w:szCs w:val="20"/>
          <w:bdr w:val="single" w:sz="4" w:space="0" w:color="auto"/>
        </w:rPr>
        <w:t>（三）念諸佛具足六波羅蜜</w:t>
      </w:r>
    </w:p>
    <w:p w:rsidR="00A90133" w:rsidRPr="003265D4" w:rsidRDefault="00A90133" w:rsidP="00667EB7">
      <w:pPr>
        <w:overflowPunct w:val="0"/>
        <w:ind w:leftChars="150" w:left="360"/>
        <w:jc w:val="both"/>
      </w:pPr>
      <w:r w:rsidRPr="003265D4">
        <w:t>具行</w:t>
      </w:r>
      <w:r w:rsidRPr="003265D4">
        <w:rPr>
          <w:b/>
        </w:rPr>
        <w:t>檀波羅蜜</w:t>
      </w:r>
      <w:r w:rsidRPr="003265D4">
        <w:t>，為法施主</w:t>
      </w:r>
      <w:r w:rsidRPr="003265D4">
        <w:rPr>
          <w:rFonts w:hint="eastAsia"/>
        </w:rPr>
        <w:t>；</w:t>
      </w:r>
      <w:r w:rsidRPr="003265D4">
        <w:t>具行</w:t>
      </w:r>
      <w:r w:rsidRPr="003265D4">
        <w:rPr>
          <w:b/>
        </w:rPr>
        <w:t>尸羅波羅蜜</w:t>
      </w:r>
      <w:r w:rsidRPr="003265D4">
        <w:t>，戒行清淨</w:t>
      </w:r>
      <w:r w:rsidRPr="003265D4">
        <w:rPr>
          <w:rFonts w:hint="eastAsia"/>
        </w:rPr>
        <w:t>；</w:t>
      </w:r>
      <w:r w:rsidRPr="003265D4">
        <w:t>具行</w:t>
      </w:r>
      <w:r w:rsidRPr="003265D4">
        <w:rPr>
          <w:b/>
        </w:rPr>
        <w:t>羼提波羅蜜</w:t>
      </w:r>
      <w:r w:rsidRPr="003265D4">
        <w:t>，能忍如地</w:t>
      </w:r>
      <w:r w:rsidRPr="003265D4">
        <w:rPr>
          <w:rFonts w:hint="eastAsia"/>
        </w:rPr>
        <w:t>；</w:t>
      </w:r>
      <w:r w:rsidRPr="003265D4">
        <w:t>具行</w:t>
      </w:r>
      <w:r w:rsidRPr="003265D4">
        <w:rPr>
          <w:b/>
        </w:rPr>
        <w:t>毘梨耶波羅蜜</w:t>
      </w:r>
      <w:r w:rsidRPr="003265D4">
        <w:t>，精進超絕</w:t>
      </w:r>
      <w:r w:rsidRPr="003265D4">
        <w:rPr>
          <w:rFonts w:hint="eastAsia"/>
        </w:rPr>
        <w:t>；</w:t>
      </w:r>
      <w:r w:rsidRPr="003265D4">
        <w:t>具行</w:t>
      </w:r>
      <w:r w:rsidRPr="003265D4">
        <w:rPr>
          <w:b/>
        </w:rPr>
        <w:t>禪波羅蜜</w:t>
      </w:r>
      <w:r w:rsidRPr="003265D4">
        <w:t>，滅諸定障</w:t>
      </w:r>
      <w:r w:rsidRPr="003265D4">
        <w:rPr>
          <w:rFonts w:hint="eastAsia"/>
        </w:rPr>
        <w:t>；</w:t>
      </w:r>
      <w:r w:rsidRPr="003265D4">
        <w:t>具行</w:t>
      </w:r>
      <w:r w:rsidRPr="003265D4">
        <w:rPr>
          <w:b/>
        </w:rPr>
        <w:t>般若波羅蜜</w:t>
      </w:r>
      <w:r w:rsidRPr="003265D4">
        <w:t>，破智慧障閡。</w:t>
      </w:r>
    </w:p>
    <w:p w:rsidR="00A90133" w:rsidRPr="003265D4" w:rsidRDefault="00A90133" w:rsidP="00667EB7">
      <w:pPr>
        <w:overflowPunct w:val="0"/>
        <w:spacing w:beforeLines="30" w:before="108"/>
        <w:ind w:leftChars="50" w:left="120"/>
        <w:jc w:val="both"/>
        <w:outlineLvl w:val="1"/>
        <w:rPr>
          <w:b/>
          <w:sz w:val="20"/>
          <w:szCs w:val="20"/>
          <w:bdr w:val="single" w:sz="4" w:space="0" w:color="auto"/>
        </w:rPr>
      </w:pPr>
      <w:r w:rsidRPr="003265D4">
        <w:rPr>
          <w:rFonts w:hint="eastAsia"/>
          <w:b/>
          <w:sz w:val="20"/>
          <w:szCs w:val="20"/>
          <w:bdr w:val="single" w:sz="4" w:space="0" w:color="auto"/>
        </w:rPr>
        <w:t>（貳）詳述</w:t>
      </w:r>
    </w:p>
    <w:p w:rsidR="00A90133" w:rsidRPr="003265D4" w:rsidRDefault="00A90133" w:rsidP="00667EB7">
      <w:pPr>
        <w:overflowPunct w:val="0"/>
        <w:ind w:leftChars="100" w:left="240"/>
        <w:jc w:val="both"/>
        <w:outlineLvl w:val="2"/>
      </w:pPr>
      <w:r w:rsidRPr="003265D4">
        <w:rPr>
          <w:b/>
          <w:sz w:val="20"/>
          <w:szCs w:val="20"/>
          <w:bdr w:val="single" w:sz="4" w:space="0" w:color="auto"/>
        </w:rPr>
        <w:t>一、</w:t>
      </w:r>
      <w:r w:rsidRPr="003265D4">
        <w:rPr>
          <w:rFonts w:hint="eastAsia"/>
          <w:b/>
          <w:sz w:val="20"/>
          <w:szCs w:val="20"/>
          <w:bdr w:val="single" w:sz="4" w:space="0" w:color="auto"/>
        </w:rPr>
        <w:t>念佛三十二相</w:t>
      </w:r>
    </w:p>
    <w:p w:rsidR="00A90133" w:rsidRPr="003265D4" w:rsidRDefault="00A90133" w:rsidP="00667EB7">
      <w:pPr>
        <w:overflowPunct w:val="0"/>
        <w:ind w:leftChars="150" w:left="360"/>
        <w:jc w:val="both"/>
        <w:outlineLvl w:val="3"/>
      </w:pPr>
      <w:r w:rsidRPr="003265D4">
        <w:rPr>
          <w:rFonts w:hint="eastAsia"/>
          <w:b/>
          <w:sz w:val="20"/>
          <w:szCs w:val="20"/>
          <w:bdr w:val="single" w:sz="4" w:space="0" w:color="auto"/>
        </w:rPr>
        <w:t>（一）佛三十二相及其功德</w:t>
      </w:r>
    </w:p>
    <w:p w:rsidR="00A90133" w:rsidRPr="003265D4" w:rsidRDefault="00A90133" w:rsidP="00667EB7">
      <w:pPr>
        <w:overflowPunct w:val="0"/>
        <w:ind w:leftChars="150" w:left="360"/>
        <w:jc w:val="both"/>
        <w:rPr>
          <w:rFonts w:eastAsia="SimSun"/>
        </w:rPr>
      </w:pPr>
      <w:r w:rsidRPr="003265D4">
        <w:rPr>
          <w:rFonts w:hint="eastAsia"/>
          <w:vertAlign w:val="superscript"/>
        </w:rPr>
        <w:t>（</w:t>
      </w:r>
      <w:r w:rsidRPr="003265D4">
        <w:rPr>
          <w:vertAlign w:val="superscript"/>
        </w:rPr>
        <w:t>1</w:t>
      </w:r>
      <w:r w:rsidRPr="003265D4">
        <w:rPr>
          <w:rFonts w:hint="eastAsia"/>
          <w:vertAlign w:val="superscript"/>
        </w:rPr>
        <w:t>）</w:t>
      </w:r>
      <w:r w:rsidRPr="003265D4">
        <w:t>手足輪相，能轉法輪。</w:t>
      </w:r>
    </w:p>
    <w:p w:rsidR="00A90133" w:rsidRPr="003265D4" w:rsidRDefault="00A90133" w:rsidP="00667EB7">
      <w:pPr>
        <w:overflowPunct w:val="0"/>
        <w:ind w:leftChars="150" w:left="360"/>
        <w:jc w:val="both"/>
      </w:pPr>
      <w:r w:rsidRPr="003265D4">
        <w:rPr>
          <w:rFonts w:hint="eastAsia"/>
          <w:vertAlign w:val="superscript"/>
        </w:rPr>
        <w:t>（</w:t>
      </w:r>
      <w:r w:rsidRPr="003265D4">
        <w:rPr>
          <w:rFonts w:eastAsia="SimSun" w:hint="eastAsia"/>
          <w:vertAlign w:val="superscript"/>
        </w:rPr>
        <w:t>2</w:t>
      </w:r>
      <w:r w:rsidRPr="003265D4">
        <w:rPr>
          <w:rFonts w:hint="eastAsia"/>
          <w:vertAlign w:val="superscript"/>
        </w:rPr>
        <w:t>）</w:t>
      </w:r>
      <w:r w:rsidRPr="003265D4">
        <w:t>足安立相，安住諸法。</w:t>
      </w:r>
    </w:p>
    <w:p w:rsidR="00A90133" w:rsidRPr="003265D4" w:rsidRDefault="00A90133" w:rsidP="00667EB7">
      <w:pPr>
        <w:overflowPunct w:val="0"/>
        <w:ind w:leftChars="150" w:left="360"/>
        <w:jc w:val="both"/>
        <w:rPr>
          <w:rFonts w:eastAsia="SimSun"/>
        </w:rPr>
      </w:pPr>
      <w:r w:rsidRPr="003265D4">
        <w:rPr>
          <w:rFonts w:hint="eastAsia"/>
          <w:vertAlign w:val="superscript"/>
        </w:rPr>
        <w:t>（</w:t>
      </w:r>
      <w:r w:rsidRPr="003265D4">
        <w:rPr>
          <w:rFonts w:eastAsia="SimSun" w:hint="eastAsia"/>
          <w:vertAlign w:val="superscript"/>
        </w:rPr>
        <w:t>3</w:t>
      </w:r>
      <w:r w:rsidRPr="003265D4">
        <w:rPr>
          <w:rFonts w:hint="eastAsia"/>
          <w:vertAlign w:val="superscript"/>
        </w:rPr>
        <w:t>）</w:t>
      </w:r>
      <w:r w:rsidRPr="003265D4">
        <w:t>手足網縵相，滅諸煩惱。</w:t>
      </w:r>
    </w:p>
    <w:p w:rsidR="00A90133" w:rsidRPr="003265D4" w:rsidRDefault="00A90133" w:rsidP="00667EB7">
      <w:pPr>
        <w:overflowPunct w:val="0"/>
        <w:ind w:leftChars="150" w:left="360"/>
        <w:jc w:val="both"/>
      </w:pPr>
      <w:r w:rsidRPr="003265D4">
        <w:rPr>
          <w:rFonts w:hint="eastAsia"/>
          <w:vertAlign w:val="superscript"/>
        </w:rPr>
        <w:t>（</w:t>
      </w:r>
      <w:r w:rsidRPr="003265D4">
        <w:rPr>
          <w:rFonts w:eastAsia="SimSun" w:hint="eastAsia"/>
          <w:vertAlign w:val="superscript"/>
        </w:rPr>
        <w:t>4</w:t>
      </w:r>
      <w:r w:rsidRPr="003265D4">
        <w:rPr>
          <w:rFonts w:hint="eastAsia"/>
          <w:vertAlign w:val="superscript"/>
        </w:rPr>
        <w:t>）</w:t>
      </w:r>
      <w:r w:rsidRPr="003265D4">
        <w:t>七處滿</w:t>
      </w:r>
      <w:r w:rsidRPr="003265D4">
        <w:rPr>
          <w:rStyle w:val="a5"/>
        </w:rPr>
        <w:footnoteReference w:id="8"/>
      </w:r>
      <w:r w:rsidRPr="003265D4">
        <w:t>相，諸功德滿。</w:t>
      </w:r>
    </w:p>
    <w:p w:rsidR="00A90133" w:rsidRPr="003265D4" w:rsidRDefault="00A90133" w:rsidP="00667EB7">
      <w:pPr>
        <w:overflowPunct w:val="0"/>
        <w:ind w:leftChars="150" w:left="360"/>
        <w:jc w:val="both"/>
        <w:rPr>
          <w:rFonts w:eastAsia="SimSun"/>
        </w:rPr>
      </w:pPr>
      <w:r w:rsidRPr="003265D4">
        <w:rPr>
          <w:rFonts w:hint="eastAsia"/>
          <w:vertAlign w:val="superscript"/>
        </w:rPr>
        <w:t>（</w:t>
      </w:r>
      <w:r w:rsidRPr="003265D4">
        <w:rPr>
          <w:rFonts w:eastAsia="SimSun" w:hint="eastAsia"/>
          <w:vertAlign w:val="superscript"/>
        </w:rPr>
        <w:t>5</w:t>
      </w:r>
      <w:r w:rsidRPr="003265D4">
        <w:rPr>
          <w:rFonts w:hint="eastAsia"/>
          <w:vertAlign w:val="superscript"/>
        </w:rPr>
        <w:t>）</w:t>
      </w:r>
      <w:r w:rsidRPr="003265D4">
        <w:t>手足柔軟相，說柔和法。</w:t>
      </w:r>
    </w:p>
    <w:p w:rsidR="00A90133" w:rsidRPr="003265D4" w:rsidRDefault="00A90133" w:rsidP="00667EB7">
      <w:pPr>
        <w:overflowPunct w:val="0"/>
        <w:ind w:leftChars="150" w:left="360"/>
        <w:jc w:val="both"/>
      </w:pPr>
      <w:r w:rsidRPr="003265D4">
        <w:rPr>
          <w:rFonts w:hint="eastAsia"/>
          <w:vertAlign w:val="superscript"/>
        </w:rPr>
        <w:t>（</w:t>
      </w:r>
      <w:r w:rsidRPr="003265D4">
        <w:rPr>
          <w:rFonts w:eastAsia="SimSun" w:hint="eastAsia"/>
          <w:vertAlign w:val="superscript"/>
        </w:rPr>
        <w:t>6</w:t>
      </w:r>
      <w:r w:rsidRPr="003265D4">
        <w:rPr>
          <w:rFonts w:hint="eastAsia"/>
          <w:vertAlign w:val="superscript"/>
        </w:rPr>
        <w:t>）</w:t>
      </w:r>
      <w:r w:rsidRPr="003265D4">
        <w:t>纖長指相，長夜修集諸善妙法。</w:t>
      </w:r>
    </w:p>
    <w:p w:rsidR="00A90133" w:rsidRPr="003265D4" w:rsidRDefault="00A90133" w:rsidP="00667EB7">
      <w:pPr>
        <w:overflowPunct w:val="0"/>
        <w:ind w:leftChars="150" w:left="360"/>
        <w:jc w:val="both"/>
        <w:rPr>
          <w:rFonts w:eastAsia="SimSun"/>
        </w:rPr>
      </w:pPr>
      <w:r w:rsidRPr="003265D4">
        <w:rPr>
          <w:rFonts w:hint="eastAsia"/>
          <w:vertAlign w:val="superscript"/>
        </w:rPr>
        <w:t>（</w:t>
      </w:r>
      <w:r w:rsidRPr="003265D4">
        <w:rPr>
          <w:rFonts w:eastAsia="SimSun" w:hint="eastAsia"/>
          <w:vertAlign w:val="superscript"/>
        </w:rPr>
        <w:t>7</w:t>
      </w:r>
      <w:r w:rsidRPr="003265D4">
        <w:rPr>
          <w:rFonts w:hint="eastAsia"/>
          <w:vertAlign w:val="superscript"/>
        </w:rPr>
        <w:t>）</w:t>
      </w:r>
      <w:r w:rsidRPr="003265D4">
        <w:t>足跟廣相，眼廣學廣。</w:t>
      </w:r>
    </w:p>
    <w:p w:rsidR="00A90133" w:rsidRPr="003265D4" w:rsidRDefault="00A90133" w:rsidP="00667EB7">
      <w:pPr>
        <w:overflowPunct w:val="0"/>
        <w:ind w:leftChars="150" w:left="360"/>
        <w:jc w:val="both"/>
      </w:pPr>
      <w:r w:rsidRPr="003265D4">
        <w:rPr>
          <w:rFonts w:hint="eastAsia"/>
          <w:vertAlign w:val="superscript"/>
        </w:rPr>
        <w:t>（</w:t>
      </w:r>
      <w:r w:rsidRPr="003265D4">
        <w:rPr>
          <w:rFonts w:eastAsia="SimSun" w:hint="eastAsia"/>
          <w:vertAlign w:val="superscript"/>
        </w:rPr>
        <w:t>8</w:t>
      </w:r>
      <w:r w:rsidRPr="003265D4">
        <w:rPr>
          <w:rFonts w:hint="eastAsia"/>
          <w:vertAlign w:val="superscript"/>
        </w:rPr>
        <w:t>）</w:t>
      </w:r>
      <w:r w:rsidRPr="003265D4">
        <w:t>大直身相，說大直道。</w:t>
      </w:r>
    </w:p>
    <w:p w:rsidR="00A90133" w:rsidRPr="003265D4" w:rsidRDefault="00A90133" w:rsidP="00667EB7">
      <w:pPr>
        <w:overflowPunct w:val="0"/>
        <w:ind w:leftChars="150" w:left="360"/>
        <w:jc w:val="both"/>
      </w:pPr>
      <w:r w:rsidRPr="003265D4">
        <w:rPr>
          <w:rFonts w:hint="eastAsia"/>
          <w:vertAlign w:val="superscript"/>
        </w:rPr>
        <w:t>（</w:t>
      </w:r>
      <w:r w:rsidRPr="003265D4">
        <w:rPr>
          <w:rFonts w:eastAsia="SimSun" w:hint="eastAsia"/>
          <w:vertAlign w:val="superscript"/>
          <w:lang w:eastAsia="zh-CN"/>
        </w:rPr>
        <w:t>9</w:t>
      </w:r>
      <w:r w:rsidRPr="003265D4">
        <w:rPr>
          <w:rFonts w:hint="eastAsia"/>
          <w:vertAlign w:val="superscript"/>
        </w:rPr>
        <w:t>）</w:t>
      </w:r>
      <w:r w:rsidRPr="003265D4">
        <w:t>足趺</w:t>
      </w:r>
      <w:r w:rsidRPr="003265D4">
        <w:rPr>
          <w:rStyle w:val="a5"/>
        </w:rPr>
        <w:footnoteReference w:id="9"/>
      </w:r>
      <w:r w:rsidRPr="003265D4">
        <w:t>高相</w:t>
      </w:r>
      <w:r w:rsidRPr="003265D4">
        <w:rPr>
          <w:rFonts w:hint="eastAsia"/>
        </w:rPr>
        <w:t>，</w:t>
      </w:r>
      <w:r w:rsidRPr="003265D4">
        <w:t>一切中高</w:t>
      </w:r>
      <w:r w:rsidRPr="003265D4">
        <w:rPr>
          <w:rStyle w:val="a5"/>
        </w:rPr>
        <w:footnoteReference w:id="10"/>
      </w:r>
      <w:r w:rsidRPr="003265D4">
        <w:rPr>
          <w:rFonts w:hint="eastAsia"/>
        </w:rPr>
        <w:t>。</w:t>
      </w:r>
    </w:p>
    <w:p w:rsidR="00A90133" w:rsidRPr="003265D4" w:rsidRDefault="00A90133" w:rsidP="00667EB7">
      <w:pPr>
        <w:overflowPunct w:val="0"/>
        <w:ind w:leftChars="150" w:left="360"/>
        <w:jc w:val="both"/>
      </w:pPr>
      <w:r w:rsidRPr="003265D4">
        <w:rPr>
          <w:rFonts w:hint="eastAsia"/>
          <w:vertAlign w:val="superscript"/>
        </w:rPr>
        <w:t>（</w:t>
      </w:r>
      <w:r w:rsidRPr="003265D4">
        <w:rPr>
          <w:rFonts w:eastAsia="SimSun" w:hint="eastAsia"/>
          <w:vertAlign w:val="superscript"/>
        </w:rPr>
        <w:t>10</w:t>
      </w:r>
      <w:r w:rsidRPr="003265D4">
        <w:rPr>
          <w:rFonts w:hint="eastAsia"/>
          <w:vertAlign w:val="superscript"/>
        </w:rPr>
        <w:t>）</w:t>
      </w:r>
      <w:r w:rsidRPr="003265D4">
        <w:t>毛上旋相，能令眾生住上妙法。</w:t>
      </w:r>
    </w:p>
    <w:p w:rsidR="00A90133" w:rsidRPr="003265D4" w:rsidRDefault="00A90133" w:rsidP="00667EB7">
      <w:pPr>
        <w:overflowPunct w:val="0"/>
        <w:ind w:leftChars="150" w:left="360"/>
        <w:jc w:val="both"/>
      </w:pPr>
      <w:r w:rsidRPr="003265D4">
        <w:rPr>
          <w:rFonts w:hint="eastAsia"/>
          <w:vertAlign w:val="superscript"/>
        </w:rPr>
        <w:t>（</w:t>
      </w:r>
      <w:r w:rsidRPr="003265D4">
        <w:rPr>
          <w:rFonts w:eastAsia="SimSun" w:hint="eastAsia"/>
          <w:vertAlign w:val="superscript"/>
        </w:rPr>
        <w:t>11</w:t>
      </w:r>
      <w:r w:rsidRPr="003265D4">
        <w:rPr>
          <w:rFonts w:hint="eastAsia"/>
          <w:vertAlign w:val="superscript"/>
        </w:rPr>
        <w:t>）</w:t>
      </w:r>
      <w:r w:rsidRPr="003265D4">
        <w:t>伊泥</w:t>
      </w:r>
      <w:r w:rsidRPr="003265D4">
        <w:rPr>
          <w:rStyle w:val="a5"/>
        </w:rPr>
        <w:footnoteReference w:id="11"/>
      </w:r>
      <w:r w:rsidRPr="003265D4">
        <w:t>鹿</w:t>
      </w:r>
      <w:r w:rsidRPr="003265D4">
        <w:rPr>
          <w:rFonts w:ascii="新細明體-ExtB" w:eastAsia="新細明體-ExtB" w:hAnsi="新細明體-ExtB" w:cs="新細明體-ExtB" w:hint="eastAsia"/>
        </w:rPr>
        <w:t>𨄔</w:t>
      </w:r>
      <w:r w:rsidRPr="003265D4">
        <w:rPr>
          <w:rStyle w:val="a5"/>
          <w:rFonts w:eastAsia="標楷體"/>
        </w:rPr>
        <w:footnoteReference w:id="12"/>
      </w:r>
      <w:r w:rsidRPr="003265D4">
        <w:t>相</w:t>
      </w:r>
      <w:r w:rsidRPr="003265D4">
        <w:rPr>
          <w:rStyle w:val="a5"/>
          <w:rFonts w:eastAsia="標楷體"/>
        </w:rPr>
        <w:footnoteReference w:id="13"/>
      </w:r>
      <w:r w:rsidR="00880D38" w:rsidRPr="003265D4">
        <w:rPr>
          <w:rFonts w:hint="eastAsia"/>
        </w:rPr>
        <w:t>，</w:t>
      </w:r>
      <w:r w:rsidRPr="003265D4">
        <w:rPr>
          <w:rFonts w:ascii="新細明體-ExtB" w:eastAsia="新細明體-ExtB" w:hAnsi="新細明體-ExtB" w:cs="新細明體-ExtB" w:hint="eastAsia"/>
        </w:rPr>
        <w:t>𨄔𦟛</w:t>
      </w:r>
      <w:r w:rsidRPr="003265D4">
        <w:rPr>
          <w:rStyle w:val="a5"/>
        </w:rPr>
        <w:footnoteReference w:id="14"/>
      </w:r>
      <w:r w:rsidRPr="003265D4">
        <w:t>漸麁。</w:t>
      </w:r>
    </w:p>
    <w:p w:rsidR="00A90133" w:rsidRPr="003265D4" w:rsidRDefault="00A90133" w:rsidP="00667EB7">
      <w:pPr>
        <w:overflowPunct w:val="0"/>
        <w:ind w:leftChars="150" w:left="360"/>
        <w:jc w:val="both"/>
        <w:rPr>
          <w:rFonts w:eastAsia="SimSun"/>
        </w:rPr>
      </w:pPr>
      <w:r w:rsidRPr="003265D4">
        <w:rPr>
          <w:rFonts w:hint="eastAsia"/>
          <w:vertAlign w:val="superscript"/>
        </w:rPr>
        <w:lastRenderedPageBreak/>
        <w:t>（</w:t>
      </w:r>
      <w:r w:rsidRPr="003265D4">
        <w:rPr>
          <w:rFonts w:eastAsia="SimSun" w:hint="eastAsia"/>
          <w:vertAlign w:val="superscript"/>
        </w:rPr>
        <w:t>12</w:t>
      </w:r>
      <w:r w:rsidRPr="003265D4">
        <w:rPr>
          <w:rFonts w:hint="eastAsia"/>
          <w:vertAlign w:val="superscript"/>
        </w:rPr>
        <w:t>）</w:t>
      </w:r>
      <w:r w:rsidRPr="003265D4">
        <w:t>臂長過膝相，臂如金關</w:t>
      </w:r>
      <w:r w:rsidRPr="003265D4">
        <w:rPr>
          <w:rStyle w:val="a5"/>
        </w:rPr>
        <w:footnoteReference w:id="15"/>
      </w:r>
      <w:r w:rsidRPr="003265D4">
        <w:t>。</w:t>
      </w:r>
    </w:p>
    <w:p w:rsidR="00A90133" w:rsidRPr="003265D4" w:rsidRDefault="00A90133" w:rsidP="00667EB7">
      <w:pPr>
        <w:overflowPunct w:val="0"/>
        <w:ind w:leftChars="150" w:left="360"/>
        <w:jc w:val="both"/>
      </w:pPr>
      <w:r w:rsidRPr="003265D4">
        <w:rPr>
          <w:rFonts w:hint="eastAsia"/>
          <w:vertAlign w:val="superscript"/>
        </w:rPr>
        <w:t>（</w:t>
      </w:r>
      <w:r w:rsidRPr="003265D4">
        <w:rPr>
          <w:rFonts w:eastAsia="SimSun" w:hint="eastAsia"/>
          <w:vertAlign w:val="superscript"/>
        </w:rPr>
        <w:t>13</w:t>
      </w:r>
      <w:r w:rsidRPr="003265D4">
        <w:rPr>
          <w:rFonts w:hint="eastAsia"/>
          <w:vertAlign w:val="superscript"/>
        </w:rPr>
        <w:t>）</w:t>
      </w:r>
      <w:r w:rsidRPr="003265D4">
        <w:t>陰馬藏相，有法寶藏。</w:t>
      </w:r>
    </w:p>
    <w:p w:rsidR="00A90133" w:rsidRPr="003265D4" w:rsidRDefault="00A90133" w:rsidP="00667EB7">
      <w:pPr>
        <w:overflowPunct w:val="0"/>
        <w:ind w:leftChars="150" w:left="360"/>
        <w:jc w:val="both"/>
        <w:rPr>
          <w:rFonts w:eastAsia="SimSun"/>
        </w:rPr>
      </w:pPr>
      <w:r w:rsidRPr="003265D4">
        <w:rPr>
          <w:rFonts w:hint="eastAsia"/>
          <w:vertAlign w:val="superscript"/>
        </w:rPr>
        <w:t>（</w:t>
      </w:r>
      <w:r w:rsidRPr="003265D4">
        <w:rPr>
          <w:rFonts w:eastAsia="SimSun" w:hint="eastAsia"/>
          <w:vertAlign w:val="superscript"/>
        </w:rPr>
        <w:t>14</w:t>
      </w:r>
      <w:r w:rsidRPr="003265D4">
        <w:rPr>
          <w:rFonts w:hint="eastAsia"/>
          <w:vertAlign w:val="superscript"/>
        </w:rPr>
        <w:t>）</w:t>
      </w:r>
      <w:r w:rsidRPr="003265D4">
        <w:t>身金色相，有無量色。</w:t>
      </w:r>
    </w:p>
    <w:p w:rsidR="00A90133" w:rsidRPr="003265D4" w:rsidRDefault="00A90133" w:rsidP="00667EB7">
      <w:pPr>
        <w:overflowPunct w:val="0"/>
        <w:ind w:leftChars="150" w:left="360"/>
        <w:jc w:val="both"/>
      </w:pPr>
      <w:r w:rsidRPr="003265D4">
        <w:rPr>
          <w:rFonts w:hint="eastAsia"/>
          <w:vertAlign w:val="superscript"/>
        </w:rPr>
        <w:t>（</w:t>
      </w:r>
      <w:r w:rsidRPr="003265D4">
        <w:rPr>
          <w:rFonts w:eastAsia="SimSun" w:hint="eastAsia"/>
          <w:vertAlign w:val="superscript"/>
        </w:rPr>
        <w:t>15</w:t>
      </w:r>
      <w:r w:rsidRPr="003265D4">
        <w:rPr>
          <w:rFonts w:hint="eastAsia"/>
          <w:vertAlign w:val="superscript"/>
        </w:rPr>
        <w:t>）</w:t>
      </w:r>
      <w:r w:rsidRPr="003265D4">
        <w:t>皮細薄相，說細妙法。</w:t>
      </w:r>
    </w:p>
    <w:p w:rsidR="00A90133" w:rsidRPr="003265D4" w:rsidRDefault="00A90133" w:rsidP="00667EB7">
      <w:pPr>
        <w:overflowPunct w:val="0"/>
        <w:ind w:leftChars="150" w:left="360"/>
        <w:jc w:val="both"/>
        <w:rPr>
          <w:rFonts w:eastAsia="SimSun"/>
          <w:lang w:eastAsia="zh-CN"/>
        </w:rPr>
      </w:pPr>
      <w:r w:rsidRPr="003265D4">
        <w:rPr>
          <w:rFonts w:hint="eastAsia"/>
          <w:vertAlign w:val="superscript"/>
        </w:rPr>
        <w:t>（</w:t>
      </w:r>
      <w:r w:rsidRPr="003265D4">
        <w:rPr>
          <w:rFonts w:eastAsia="SimSun" w:hint="eastAsia"/>
          <w:vertAlign w:val="superscript"/>
          <w:lang w:eastAsia="zh-CN"/>
        </w:rPr>
        <w:t>16</w:t>
      </w:r>
      <w:r w:rsidRPr="003265D4">
        <w:rPr>
          <w:rFonts w:hint="eastAsia"/>
          <w:vertAlign w:val="superscript"/>
        </w:rPr>
        <w:t>）</w:t>
      </w:r>
      <w:r w:rsidRPr="003265D4">
        <w:t>一一毛相，示一相法。</w:t>
      </w:r>
    </w:p>
    <w:p w:rsidR="00A90133" w:rsidRPr="003265D4" w:rsidRDefault="00A90133" w:rsidP="00667EB7">
      <w:pPr>
        <w:overflowPunct w:val="0"/>
        <w:ind w:leftChars="150" w:left="360"/>
        <w:jc w:val="both"/>
      </w:pPr>
      <w:r w:rsidRPr="003265D4">
        <w:rPr>
          <w:rFonts w:hint="eastAsia"/>
          <w:vertAlign w:val="superscript"/>
        </w:rPr>
        <w:t>（</w:t>
      </w:r>
      <w:r w:rsidRPr="003265D4">
        <w:rPr>
          <w:rFonts w:eastAsia="SimSun" w:hint="eastAsia"/>
          <w:vertAlign w:val="superscript"/>
        </w:rPr>
        <w:t>17</w:t>
      </w:r>
      <w:r w:rsidRPr="003265D4">
        <w:rPr>
          <w:rFonts w:hint="eastAsia"/>
          <w:vertAlign w:val="superscript"/>
        </w:rPr>
        <w:t>）</w:t>
      </w:r>
      <w:r w:rsidRPr="003265D4">
        <w:t>白毫莊嚴面相，樂觀佛面無厭。</w:t>
      </w:r>
    </w:p>
    <w:p w:rsidR="00A90133" w:rsidRPr="003265D4" w:rsidRDefault="00A90133" w:rsidP="00667EB7">
      <w:pPr>
        <w:overflowPunct w:val="0"/>
        <w:ind w:leftChars="150" w:left="360"/>
        <w:jc w:val="both"/>
        <w:rPr>
          <w:rFonts w:eastAsia="SimSun"/>
        </w:rPr>
      </w:pPr>
      <w:r w:rsidRPr="003265D4">
        <w:rPr>
          <w:rFonts w:hint="eastAsia"/>
          <w:vertAlign w:val="superscript"/>
        </w:rPr>
        <w:t>（</w:t>
      </w:r>
      <w:r w:rsidRPr="003265D4">
        <w:rPr>
          <w:rFonts w:eastAsia="SimSun" w:hint="eastAsia"/>
          <w:vertAlign w:val="superscript"/>
        </w:rPr>
        <w:t>18</w:t>
      </w:r>
      <w:r w:rsidRPr="003265D4">
        <w:rPr>
          <w:rFonts w:hint="eastAsia"/>
          <w:vertAlign w:val="superscript"/>
        </w:rPr>
        <w:t>）</w:t>
      </w:r>
      <w:r w:rsidRPr="003265D4">
        <w:t>師子上身相，如師子無畏。</w:t>
      </w:r>
    </w:p>
    <w:p w:rsidR="00A90133" w:rsidRPr="003265D4" w:rsidRDefault="00A90133" w:rsidP="00667EB7">
      <w:pPr>
        <w:overflowPunct w:val="0"/>
        <w:ind w:leftChars="150" w:left="360"/>
        <w:jc w:val="both"/>
      </w:pPr>
      <w:r w:rsidRPr="003265D4">
        <w:rPr>
          <w:rFonts w:hint="eastAsia"/>
          <w:vertAlign w:val="superscript"/>
        </w:rPr>
        <w:t>（</w:t>
      </w:r>
      <w:r w:rsidRPr="003265D4">
        <w:rPr>
          <w:rFonts w:eastAsia="SimSun" w:hint="eastAsia"/>
          <w:vertAlign w:val="superscript"/>
        </w:rPr>
        <w:t>19</w:t>
      </w:r>
      <w:r w:rsidRPr="003265D4">
        <w:rPr>
          <w:rFonts w:hint="eastAsia"/>
          <w:vertAlign w:val="superscript"/>
        </w:rPr>
        <w:t>）</w:t>
      </w:r>
      <w:r w:rsidRPr="003265D4">
        <w:t>肩圓大相，善分別五陰。</w:t>
      </w:r>
    </w:p>
    <w:p w:rsidR="00A90133" w:rsidRPr="003265D4" w:rsidRDefault="00A90133" w:rsidP="00667EB7">
      <w:pPr>
        <w:overflowPunct w:val="0"/>
        <w:ind w:leftChars="150" w:left="360"/>
        <w:jc w:val="both"/>
        <w:rPr>
          <w:rFonts w:eastAsia="SimSun"/>
        </w:rPr>
      </w:pPr>
      <w:r w:rsidRPr="003265D4">
        <w:rPr>
          <w:rFonts w:hint="eastAsia"/>
          <w:vertAlign w:val="superscript"/>
        </w:rPr>
        <w:t>（</w:t>
      </w:r>
      <w:r w:rsidRPr="003265D4">
        <w:rPr>
          <w:rFonts w:eastAsia="SimSun" w:hint="eastAsia"/>
          <w:vertAlign w:val="superscript"/>
        </w:rPr>
        <w:t>20</w:t>
      </w:r>
      <w:r w:rsidRPr="003265D4">
        <w:rPr>
          <w:rFonts w:hint="eastAsia"/>
          <w:vertAlign w:val="superscript"/>
        </w:rPr>
        <w:t>）</w:t>
      </w:r>
      <w:r w:rsidRPr="003265D4">
        <w:t>腋下滿相，滿大善根。</w:t>
      </w:r>
    </w:p>
    <w:p w:rsidR="00A90133" w:rsidRPr="003265D4" w:rsidRDefault="00A90133" w:rsidP="00667EB7">
      <w:pPr>
        <w:overflowPunct w:val="0"/>
        <w:ind w:leftChars="150" w:left="360"/>
        <w:jc w:val="both"/>
      </w:pPr>
      <w:r w:rsidRPr="003265D4">
        <w:rPr>
          <w:rFonts w:hint="eastAsia"/>
          <w:vertAlign w:val="superscript"/>
        </w:rPr>
        <w:t>（</w:t>
      </w:r>
      <w:r w:rsidRPr="003265D4">
        <w:rPr>
          <w:rFonts w:eastAsia="SimSun" w:hint="eastAsia"/>
          <w:vertAlign w:val="superscript"/>
        </w:rPr>
        <w:t>21</w:t>
      </w:r>
      <w:r w:rsidRPr="003265D4">
        <w:rPr>
          <w:rFonts w:hint="eastAsia"/>
          <w:vertAlign w:val="superscript"/>
        </w:rPr>
        <w:t>）</w:t>
      </w:r>
      <w:r w:rsidRPr="003265D4">
        <w:t>得味味相，具足寂滅味。</w:t>
      </w:r>
    </w:p>
    <w:p w:rsidR="00A90133" w:rsidRPr="003265D4" w:rsidRDefault="00A90133" w:rsidP="00667EB7">
      <w:pPr>
        <w:overflowPunct w:val="0"/>
        <w:ind w:leftChars="150" w:left="360"/>
        <w:jc w:val="both"/>
        <w:rPr>
          <w:rFonts w:eastAsia="SimSun"/>
        </w:rPr>
      </w:pPr>
      <w:r w:rsidRPr="003265D4">
        <w:rPr>
          <w:rFonts w:hint="eastAsia"/>
          <w:vertAlign w:val="superscript"/>
        </w:rPr>
        <w:t>（</w:t>
      </w:r>
      <w:r w:rsidRPr="003265D4">
        <w:rPr>
          <w:rFonts w:eastAsia="SimSun" w:hint="eastAsia"/>
          <w:vertAlign w:val="superscript"/>
          <w:lang w:eastAsia="zh-CN"/>
        </w:rPr>
        <w:t>22</w:t>
      </w:r>
      <w:r w:rsidRPr="003265D4">
        <w:rPr>
          <w:rFonts w:hint="eastAsia"/>
          <w:vertAlign w:val="superscript"/>
        </w:rPr>
        <w:t>）</w:t>
      </w:r>
      <w:r w:rsidRPr="003265D4">
        <w:t>方身相，破生死畏</w:t>
      </w:r>
      <w:r w:rsidRPr="003265D4">
        <w:rPr>
          <w:rStyle w:val="a5"/>
        </w:rPr>
        <w:footnoteReference w:id="16"/>
      </w:r>
      <w:r w:rsidRPr="003265D4">
        <w:t>。</w:t>
      </w:r>
    </w:p>
    <w:p w:rsidR="00A90133" w:rsidRPr="003265D4" w:rsidRDefault="00A90133" w:rsidP="00667EB7">
      <w:pPr>
        <w:overflowPunct w:val="0"/>
        <w:ind w:leftChars="150" w:left="360"/>
        <w:jc w:val="both"/>
      </w:pPr>
      <w:bookmarkStart w:id="2" w:name="OLE_LINK1"/>
      <w:bookmarkStart w:id="3" w:name="OLE_LINK2"/>
      <w:r w:rsidRPr="003265D4">
        <w:rPr>
          <w:rFonts w:hint="eastAsia"/>
          <w:vertAlign w:val="superscript"/>
        </w:rPr>
        <w:t>（</w:t>
      </w:r>
      <w:r w:rsidRPr="003265D4">
        <w:rPr>
          <w:rFonts w:eastAsia="SimSun" w:hint="eastAsia"/>
          <w:vertAlign w:val="superscript"/>
        </w:rPr>
        <w:t>23</w:t>
      </w:r>
      <w:r w:rsidRPr="003265D4">
        <w:rPr>
          <w:rFonts w:hint="eastAsia"/>
          <w:vertAlign w:val="superscript"/>
        </w:rPr>
        <w:t>）</w:t>
      </w:r>
      <w:r w:rsidRPr="003265D4">
        <w:t>肉髻相</w:t>
      </w:r>
      <w:bookmarkEnd w:id="2"/>
      <w:bookmarkEnd w:id="3"/>
      <w:r w:rsidRPr="003265D4">
        <w:t>，頭未嘗低敬。</w:t>
      </w:r>
      <w:r w:rsidR="00E80FB3" w:rsidRPr="003265D4">
        <w:rPr>
          <w:rStyle w:val="a5"/>
        </w:rPr>
        <w:footnoteReference w:id="17"/>
      </w:r>
    </w:p>
    <w:p w:rsidR="00A90133" w:rsidRPr="003265D4" w:rsidRDefault="00A90133" w:rsidP="00667EB7">
      <w:pPr>
        <w:overflowPunct w:val="0"/>
        <w:ind w:leftChars="150" w:left="360"/>
        <w:jc w:val="both"/>
        <w:rPr>
          <w:rFonts w:eastAsia="SimSun"/>
          <w:lang w:eastAsia="zh-CN"/>
        </w:rPr>
      </w:pPr>
      <w:r w:rsidRPr="003265D4">
        <w:rPr>
          <w:rFonts w:hint="eastAsia"/>
          <w:vertAlign w:val="superscript"/>
        </w:rPr>
        <w:t>（</w:t>
      </w:r>
      <w:r w:rsidRPr="003265D4">
        <w:rPr>
          <w:rFonts w:eastAsia="SimSun" w:hint="eastAsia"/>
          <w:vertAlign w:val="superscript"/>
          <w:lang w:eastAsia="zh-CN"/>
        </w:rPr>
        <w:t>24</w:t>
      </w:r>
      <w:r w:rsidRPr="003265D4">
        <w:rPr>
          <w:rFonts w:hint="eastAsia"/>
          <w:vertAlign w:val="superscript"/>
        </w:rPr>
        <w:t>）</w:t>
      </w:r>
      <w:r w:rsidRPr="003265D4">
        <w:t>舌大相，色如真珊瑚，能自覆面。</w:t>
      </w:r>
    </w:p>
    <w:p w:rsidR="00A90133" w:rsidRPr="003265D4" w:rsidRDefault="00A90133" w:rsidP="00667EB7">
      <w:pPr>
        <w:overflowPunct w:val="0"/>
        <w:ind w:leftChars="150" w:left="360"/>
        <w:jc w:val="both"/>
      </w:pPr>
      <w:r w:rsidRPr="003265D4">
        <w:rPr>
          <w:rFonts w:hint="eastAsia"/>
          <w:vertAlign w:val="superscript"/>
        </w:rPr>
        <w:t>（</w:t>
      </w:r>
      <w:r w:rsidRPr="003265D4">
        <w:rPr>
          <w:rFonts w:eastAsia="SimSun" w:hint="eastAsia"/>
          <w:vertAlign w:val="superscript"/>
          <w:lang w:eastAsia="zh-CN"/>
        </w:rPr>
        <w:t>2</w:t>
      </w:r>
      <w:r w:rsidRPr="003265D4">
        <w:rPr>
          <w:rFonts w:eastAsia="SimSun" w:hint="eastAsia"/>
          <w:vertAlign w:val="superscript"/>
        </w:rPr>
        <w:t>5</w:t>
      </w:r>
      <w:r w:rsidRPr="003265D4">
        <w:rPr>
          <w:rFonts w:hint="eastAsia"/>
          <w:vertAlign w:val="superscript"/>
        </w:rPr>
        <w:t>）</w:t>
      </w:r>
      <w:r w:rsidRPr="003265D4">
        <w:t>梵音相</w:t>
      </w:r>
      <w:r w:rsidRPr="003265D4">
        <w:rPr>
          <w:rFonts w:hint="eastAsia"/>
        </w:rPr>
        <w:t>，</w:t>
      </w:r>
      <w:r w:rsidRPr="003265D4">
        <w:t>身相至梵天。</w:t>
      </w:r>
    </w:p>
    <w:p w:rsidR="00A90133" w:rsidRPr="003265D4" w:rsidRDefault="00A90133" w:rsidP="00667EB7">
      <w:pPr>
        <w:overflowPunct w:val="0"/>
        <w:ind w:leftChars="150" w:left="360"/>
        <w:jc w:val="both"/>
        <w:rPr>
          <w:rFonts w:eastAsia="SimSun"/>
        </w:rPr>
      </w:pPr>
      <w:r w:rsidRPr="003265D4">
        <w:rPr>
          <w:rFonts w:hint="eastAsia"/>
          <w:vertAlign w:val="superscript"/>
        </w:rPr>
        <w:t>（</w:t>
      </w:r>
      <w:r w:rsidRPr="003265D4">
        <w:rPr>
          <w:rFonts w:eastAsia="SimSun" w:hint="eastAsia"/>
          <w:vertAlign w:val="superscript"/>
        </w:rPr>
        <w:t>26</w:t>
      </w:r>
      <w:r w:rsidRPr="003265D4">
        <w:rPr>
          <w:rFonts w:hint="eastAsia"/>
          <w:vertAlign w:val="superscript"/>
        </w:rPr>
        <w:t>）</w:t>
      </w:r>
      <w:r w:rsidRPr="003265D4">
        <w:t>師子頰車相</w:t>
      </w:r>
      <w:r w:rsidR="00880D38" w:rsidRPr="003265D4">
        <w:rPr>
          <w:rFonts w:hint="eastAsia"/>
        </w:rPr>
        <w:t>、</w:t>
      </w:r>
      <w:r w:rsidRPr="003265D4">
        <w:t>肩廣相，能破外道。</w:t>
      </w:r>
    </w:p>
    <w:p w:rsidR="00A90133" w:rsidRPr="003265D4" w:rsidRDefault="00A90133" w:rsidP="00667EB7">
      <w:pPr>
        <w:overflowPunct w:val="0"/>
        <w:ind w:leftChars="150" w:left="360"/>
        <w:jc w:val="both"/>
      </w:pPr>
      <w:r w:rsidRPr="003265D4">
        <w:rPr>
          <w:rFonts w:hint="eastAsia"/>
          <w:vertAlign w:val="superscript"/>
        </w:rPr>
        <w:t>（</w:t>
      </w:r>
      <w:r w:rsidRPr="003265D4">
        <w:rPr>
          <w:rFonts w:eastAsia="SimSun" w:hint="eastAsia"/>
          <w:vertAlign w:val="superscript"/>
        </w:rPr>
        <w:t>27</w:t>
      </w:r>
      <w:r w:rsidRPr="003265D4">
        <w:rPr>
          <w:rFonts w:hint="eastAsia"/>
          <w:vertAlign w:val="superscript"/>
        </w:rPr>
        <w:t>）</w:t>
      </w:r>
      <w:r w:rsidRPr="003265D4">
        <w:t>齒齊相，行清白禪</w:t>
      </w:r>
      <w:r w:rsidRPr="003265D4">
        <w:rPr>
          <w:rStyle w:val="a5"/>
        </w:rPr>
        <w:footnoteReference w:id="18"/>
      </w:r>
      <w:r w:rsidRPr="003265D4">
        <w:t>。</w:t>
      </w:r>
    </w:p>
    <w:p w:rsidR="00A90133" w:rsidRPr="003265D4" w:rsidRDefault="00A90133" w:rsidP="00667EB7">
      <w:pPr>
        <w:overflowPunct w:val="0"/>
        <w:ind w:leftChars="150" w:left="360"/>
        <w:jc w:val="both"/>
        <w:rPr>
          <w:rFonts w:eastAsia="SimSun"/>
        </w:rPr>
      </w:pPr>
      <w:r w:rsidRPr="003265D4">
        <w:rPr>
          <w:rFonts w:hint="eastAsia"/>
          <w:vertAlign w:val="superscript"/>
        </w:rPr>
        <w:t>（</w:t>
      </w:r>
      <w:r w:rsidRPr="003265D4">
        <w:rPr>
          <w:rFonts w:eastAsia="SimSun" w:hint="eastAsia"/>
          <w:vertAlign w:val="superscript"/>
        </w:rPr>
        <w:t>28</w:t>
      </w:r>
      <w:r w:rsidRPr="003265D4">
        <w:rPr>
          <w:rFonts w:hint="eastAsia"/>
          <w:vertAlign w:val="superscript"/>
        </w:rPr>
        <w:t>）</w:t>
      </w:r>
      <w:r w:rsidRPr="003265D4">
        <w:t>齒平等相，平等心於一切眾生。</w:t>
      </w:r>
    </w:p>
    <w:p w:rsidR="00A90133" w:rsidRPr="003265D4" w:rsidRDefault="00A90133" w:rsidP="00667EB7">
      <w:pPr>
        <w:overflowPunct w:val="0"/>
        <w:ind w:leftChars="150" w:left="360"/>
        <w:jc w:val="both"/>
      </w:pPr>
      <w:r w:rsidRPr="003265D4">
        <w:rPr>
          <w:rFonts w:hint="eastAsia"/>
          <w:vertAlign w:val="superscript"/>
        </w:rPr>
        <w:t>（</w:t>
      </w:r>
      <w:r w:rsidRPr="003265D4">
        <w:rPr>
          <w:rFonts w:eastAsia="SimSun" w:hint="eastAsia"/>
          <w:vertAlign w:val="superscript"/>
        </w:rPr>
        <w:t>29</w:t>
      </w:r>
      <w:r w:rsidRPr="003265D4">
        <w:rPr>
          <w:rFonts w:hint="eastAsia"/>
          <w:vertAlign w:val="superscript"/>
        </w:rPr>
        <w:t>）</w:t>
      </w:r>
      <w:r w:rsidRPr="003265D4">
        <w:t>齒密緻相，離諸貪著。</w:t>
      </w:r>
    </w:p>
    <w:p w:rsidR="00A90133" w:rsidRPr="003265D4" w:rsidRDefault="00A90133" w:rsidP="00667EB7">
      <w:pPr>
        <w:overflowPunct w:val="0"/>
        <w:ind w:leftChars="150" w:left="360"/>
        <w:jc w:val="both"/>
        <w:rPr>
          <w:rFonts w:eastAsia="SimSun"/>
        </w:rPr>
      </w:pPr>
      <w:r w:rsidRPr="003265D4">
        <w:rPr>
          <w:rFonts w:hint="eastAsia"/>
          <w:vertAlign w:val="superscript"/>
        </w:rPr>
        <w:t>（</w:t>
      </w:r>
      <w:r w:rsidRPr="003265D4">
        <w:rPr>
          <w:rFonts w:eastAsia="SimSun" w:hint="eastAsia"/>
          <w:vertAlign w:val="superscript"/>
        </w:rPr>
        <w:t>30</w:t>
      </w:r>
      <w:r w:rsidRPr="003265D4">
        <w:rPr>
          <w:rFonts w:hint="eastAsia"/>
          <w:vertAlign w:val="superscript"/>
        </w:rPr>
        <w:t>）</w:t>
      </w:r>
      <w:r w:rsidRPr="003265D4">
        <w:t>四十齒相，具足四十不共法</w:t>
      </w:r>
      <w:r w:rsidRPr="003265D4">
        <w:rPr>
          <w:rStyle w:val="a5"/>
        </w:rPr>
        <w:footnoteReference w:id="19"/>
      </w:r>
      <w:r w:rsidRPr="003265D4">
        <w:t>。</w:t>
      </w:r>
    </w:p>
    <w:p w:rsidR="00A90133" w:rsidRPr="003265D4" w:rsidRDefault="00A90133" w:rsidP="00667EB7">
      <w:pPr>
        <w:overflowPunct w:val="0"/>
        <w:ind w:leftChars="150" w:left="360"/>
        <w:jc w:val="both"/>
        <w:rPr>
          <w:rFonts w:eastAsia="SimSun"/>
          <w:lang w:eastAsia="zh-CN"/>
        </w:rPr>
      </w:pPr>
      <w:r w:rsidRPr="003265D4">
        <w:rPr>
          <w:rFonts w:hint="eastAsia"/>
          <w:vertAlign w:val="superscript"/>
        </w:rPr>
        <w:lastRenderedPageBreak/>
        <w:t>（</w:t>
      </w:r>
      <w:r w:rsidRPr="003265D4">
        <w:rPr>
          <w:rFonts w:eastAsia="SimSun" w:hint="eastAsia"/>
          <w:vertAlign w:val="superscript"/>
        </w:rPr>
        <w:t>31</w:t>
      </w:r>
      <w:r w:rsidRPr="003265D4">
        <w:rPr>
          <w:rFonts w:hint="eastAsia"/>
          <w:vertAlign w:val="superscript"/>
        </w:rPr>
        <w:t>）</w:t>
      </w:r>
      <w:r w:rsidRPr="003265D4">
        <w:t>紺青眼相，慈心視眾生。</w:t>
      </w:r>
    </w:p>
    <w:p w:rsidR="00A90133" w:rsidRPr="003265D4" w:rsidRDefault="00A90133" w:rsidP="00667EB7">
      <w:pPr>
        <w:overflowPunct w:val="0"/>
        <w:ind w:leftChars="150" w:left="360"/>
        <w:jc w:val="both"/>
      </w:pPr>
      <w:r w:rsidRPr="003265D4">
        <w:rPr>
          <w:rFonts w:hint="eastAsia"/>
          <w:vertAlign w:val="superscript"/>
        </w:rPr>
        <w:t>（</w:t>
      </w:r>
      <w:r w:rsidRPr="003265D4">
        <w:rPr>
          <w:rFonts w:eastAsia="SimSun" w:hint="eastAsia"/>
          <w:vertAlign w:val="superscript"/>
        </w:rPr>
        <w:t>32</w:t>
      </w:r>
      <w:r w:rsidRPr="003265D4">
        <w:rPr>
          <w:rFonts w:hint="eastAsia"/>
          <w:vertAlign w:val="superscript"/>
        </w:rPr>
        <w:t>）</w:t>
      </w:r>
      <w:r w:rsidRPr="003265D4">
        <w:t>牛王睫相，睫長不亂，得希有色，樂見無厭。</w:t>
      </w:r>
    </w:p>
    <w:p w:rsidR="00A90133" w:rsidRPr="003265D4" w:rsidRDefault="00A90133" w:rsidP="00C00F21">
      <w:pPr>
        <w:overflowPunct w:val="0"/>
        <w:spacing w:beforeLines="30" w:before="108"/>
        <w:ind w:leftChars="150" w:left="360"/>
        <w:jc w:val="both"/>
      </w:pPr>
      <w:r w:rsidRPr="003265D4">
        <w:t>以此三十二相，莊嚴其身，八十種好，間</w:t>
      </w:r>
      <w:r w:rsidRPr="003265D4">
        <w:rPr>
          <w:rStyle w:val="a5"/>
        </w:rPr>
        <w:footnoteReference w:id="20"/>
      </w:r>
      <w:r w:rsidRPr="003265D4">
        <w:t>錯</w:t>
      </w:r>
      <w:r w:rsidRPr="003265D4">
        <w:rPr>
          <w:rStyle w:val="a5"/>
        </w:rPr>
        <w:footnoteReference w:id="21"/>
      </w:r>
      <w:r w:rsidRPr="003265D4">
        <w:t>映發</w:t>
      </w:r>
      <w:r w:rsidRPr="003265D4">
        <w:rPr>
          <w:rStyle w:val="a5"/>
        </w:rPr>
        <w:footnoteReference w:id="22"/>
      </w:r>
      <w:r w:rsidRPr="003265D4">
        <w:t>，福德具足，威力殊絕，名聞流布。</w:t>
      </w:r>
    </w:p>
    <w:p w:rsidR="00A90133" w:rsidRPr="003265D4" w:rsidRDefault="00A90133" w:rsidP="00667EB7">
      <w:pPr>
        <w:overflowPunct w:val="0"/>
        <w:spacing w:beforeLines="30" w:before="108"/>
        <w:ind w:leftChars="150" w:left="360"/>
        <w:jc w:val="both"/>
        <w:outlineLvl w:val="3"/>
      </w:pPr>
      <w:r w:rsidRPr="003265D4">
        <w:rPr>
          <w:rFonts w:hint="eastAsia"/>
          <w:b/>
          <w:sz w:val="20"/>
          <w:szCs w:val="20"/>
          <w:bdr w:val="single" w:sz="4" w:space="0" w:color="auto"/>
        </w:rPr>
        <w:t>（二）讚佛功德世間第一，成就大法故有大人相</w:t>
      </w:r>
    </w:p>
    <w:p w:rsidR="00A90133" w:rsidRPr="003265D4" w:rsidRDefault="00A90133" w:rsidP="009E4B43">
      <w:pPr>
        <w:overflowPunct w:val="0"/>
        <w:ind w:leftChars="150" w:left="360"/>
        <w:jc w:val="both"/>
      </w:pPr>
      <w:r w:rsidRPr="003265D4">
        <w:rPr>
          <w:b/>
        </w:rPr>
        <w:t>戒</w:t>
      </w:r>
      <w:r w:rsidRPr="003265D4">
        <w:t>香塗身，世法所不動，諸煩惱所不染，惡言所不污。</w:t>
      </w:r>
    </w:p>
    <w:p w:rsidR="00A90133" w:rsidRPr="003265D4" w:rsidRDefault="00A90133" w:rsidP="00880D38">
      <w:pPr>
        <w:overflowPunct w:val="0"/>
        <w:spacing w:beforeLines="30" w:before="108"/>
        <w:ind w:leftChars="150" w:left="360"/>
        <w:jc w:val="both"/>
      </w:pPr>
      <w:r w:rsidRPr="003265D4">
        <w:t>遊戲諸</w:t>
      </w:r>
      <w:r w:rsidRPr="003265D4">
        <w:rPr>
          <w:b/>
        </w:rPr>
        <w:t>神通</w:t>
      </w:r>
      <w:r w:rsidRPr="003265D4">
        <w:t>，諸佛如是威力猛盛，無敢當者。</w:t>
      </w:r>
    </w:p>
    <w:p w:rsidR="00C00F21" w:rsidRPr="003265D4" w:rsidRDefault="00A90133" w:rsidP="00880D38">
      <w:pPr>
        <w:overflowPunct w:val="0"/>
        <w:spacing w:beforeLines="30" w:before="108"/>
        <w:ind w:leftChars="150" w:left="360"/>
        <w:jc w:val="both"/>
      </w:pPr>
      <w:r w:rsidRPr="003265D4">
        <w:t>以</w:t>
      </w:r>
      <w:r w:rsidRPr="003265D4">
        <w:rPr>
          <w:b/>
        </w:rPr>
        <w:t>慧</w:t>
      </w:r>
      <w:r w:rsidRPr="003265D4">
        <w:t>說法，如師子吼，如意自在。</w:t>
      </w:r>
    </w:p>
    <w:p w:rsidR="00C00F21" w:rsidRPr="003265D4" w:rsidRDefault="00A90133" w:rsidP="00880D38">
      <w:pPr>
        <w:overflowPunct w:val="0"/>
        <w:spacing w:beforeLines="30" w:before="108"/>
        <w:ind w:leftChars="150" w:left="360"/>
        <w:jc w:val="both"/>
      </w:pPr>
      <w:r w:rsidRPr="003265D4">
        <w:t>以</w:t>
      </w:r>
      <w:r w:rsidRPr="003265D4">
        <w:rPr>
          <w:b/>
        </w:rPr>
        <w:t>精進</w:t>
      </w:r>
      <w:r w:rsidR="00C00F21" w:rsidRPr="003265D4">
        <w:t>力破諸癡闇</w:t>
      </w:r>
      <w:r w:rsidR="00C00F21" w:rsidRPr="003265D4">
        <w:rPr>
          <w:rFonts w:hint="eastAsia"/>
        </w:rPr>
        <w:t>，</w:t>
      </w:r>
      <w:r w:rsidRPr="003265D4">
        <w:t>以大光明，普照天地。</w:t>
      </w:r>
    </w:p>
    <w:p w:rsidR="00C00F21" w:rsidRPr="003265D4" w:rsidRDefault="00A90133" w:rsidP="00880D38">
      <w:pPr>
        <w:overflowPunct w:val="0"/>
        <w:spacing w:beforeLines="30" w:before="108"/>
        <w:ind w:leftChars="150" w:left="360"/>
        <w:jc w:val="both"/>
      </w:pPr>
      <w:r w:rsidRPr="003265D4">
        <w:t>諸問答中，最無</w:t>
      </w:r>
      <w:r w:rsidRPr="003265D4">
        <w:rPr>
          <w:sz w:val="22"/>
          <w:shd w:val="pct15" w:color="auto" w:fill="FFFFFF"/>
        </w:rPr>
        <w:t>（</w:t>
      </w:r>
      <w:r w:rsidRPr="003265D4">
        <w:rPr>
          <w:sz w:val="22"/>
          <w:shd w:val="pct15" w:color="auto" w:fill="FFFFFF"/>
        </w:rPr>
        <w:t>69</w:t>
      </w:r>
      <w:r w:rsidRPr="003265D4">
        <w:rPr>
          <w:rFonts w:eastAsia="Roman Unicode"/>
          <w:sz w:val="22"/>
          <w:shd w:val="pct15" w:color="auto" w:fill="FFFFFF"/>
        </w:rPr>
        <w:t>b</w:t>
      </w:r>
      <w:r w:rsidRPr="003265D4">
        <w:rPr>
          <w:sz w:val="22"/>
          <w:shd w:val="pct15" w:color="auto" w:fill="FFFFFF"/>
        </w:rPr>
        <w:t>）</w:t>
      </w:r>
      <w:r w:rsidR="00C00F21" w:rsidRPr="003265D4">
        <w:t>有上。一切仰瞻，無下觀者</w:t>
      </w:r>
      <w:r w:rsidR="00C00F21" w:rsidRPr="003265D4">
        <w:rPr>
          <w:rFonts w:hint="eastAsia"/>
        </w:rPr>
        <w:t>。</w:t>
      </w:r>
    </w:p>
    <w:p w:rsidR="00C00F21" w:rsidRPr="003265D4" w:rsidRDefault="00A90133" w:rsidP="00667EB7">
      <w:pPr>
        <w:overflowPunct w:val="0"/>
        <w:spacing w:beforeLines="30" w:before="108"/>
        <w:ind w:leftChars="150" w:left="360"/>
        <w:jc w:val="both"/>
      </w:pPr>
      <w:r w:rsidRPr="003265D4">
        <w:t>常以</w:t>
      </w:r>
      <w:r w:rsidRPr="003265D4">
        <w:rPr>
          <w:b/>
        </w:rPr>
        <w:t>慈心</w:t>
      </w:r>
      <w:r w:rsidRPr="003265D4">
        <w:t>，觀察眾生。</w:t>
      </w:r>
      <w:r w:rsidRPr="003265D4">
        <w:rPr>
          <w:b/>
        </w:rPr>
        <w:t>念</w:t>
      </w:r>
      <w:r w:rsidRPr="003265D4">
        <w:t>如大海</w:t>
      </w:r>
      <w:r w:rsidRPr="003265D4">
        <w:rPr>
          <w:rStyle w:val="a5"/>
        </w:rPr>
        <w:footnoteReference w:id="23"/>
      </w:r>
      <w:r w:rsidRPr="003265D4">
        <w:t>，</w:t>
      </w:r>
      <w:r w:rsidRPr="003265D4">
        <w:rPr>
          <w:b/>
        </w:rPr>
        <w:t>定</w:t>
      </w:r>
      <w:r w:rsidRPr="003265D4">
        <w:t>如須彌</w:t>
      </w:r>
      <w:r w:rsidRPr="003265D4">
        <w:rPr>
          <w:rFonts w:hint="eastAsia"/>
        </w:rPr>
        <w:t>。</w:t>
      </w:r>
    </w:p>
    <w:p w:rsidR="00C41F5A" w:rsidRPr="003265D4" w:rsidRDefault="00A90133" w:rsidP="00667EB7">
      <w:pPr>
        <w:overflowPunct w:val="0"/>
        <w:spacing w:beforeLines="30" w:before="108"/>
        <w:ind w:leftChars="150" w:left="360"/>
        <w:jc w:val="both"/>
      </w:pPr>
      <w:r w:rsidRPr="003265D4">
        <w:t>忍辱如</w:t>
      </w:r>
      <w:r w:rsidRPr="003265D4">
        <w:rPr>
          <w:b/>
        </w:rPr>
        <w:t>地</w:t>
      </w:r>
      <w:r w:rsidRPr="003265D4">
        <w:t>，增長眾主</w:t>
      </w:r>
      <w:r w:rsidRPr="003265D4">
        <w:rPr>
          <w:rStyle w:val="a5"/>
        </w:rPr>
        <w:footnoteReference w:id="24"/>
      </w:r>
      <w:r w:rsidRPr="003265D4">
        <w:rPr>
          <w:rFonts w:hint="eastAsia"/>
        </w:rPr>
        <w:t>；</w:t>
      </w:r>
      <w:r w:rsidRPr="003265D4">
        <w:t>所種福德，如</w:t>
      </w:r>
      <w:r w:rsidRPr="003265D4">
        <w:rPr>
          <w:b/>
        </w:rPr>
        <w:t>水</w:t>
      </w:r>
      <w:r w:rsidRPr="003265D4">
        <w:t>滋潤。能生眾生諸善根力，如</w:t>
      </w:r>
      <w:r w:rsidRPr="003265D4">
        <w:rPr>
          <w:b/>
        </w:rPr>
        <w:t>風</w:t>
      </w:r>
      <w:r w:rsidRPr="003265D4">
        <w:t>開發</w:t>
      </w:r>
      <w:r w:rsidRPr="003265D4">
        <w:rPr>
          <w:rFonts w:hint="eastAsia"/>
        </w:rPr>
        <w:t>；</w:t>
      </w:r>
      <w:r w:rsidRPr="003265D4">
        <w:t>成就眾生，如</w:t>
      </w:r>
      <w:r w:rsidRPr="003265D4">
        <w:rPr>
          <w:b/>
        </w:rPr>
        <w:t>火</w:t>
      </w:r>
      <w:r w:rsidRPr="003265D4">
        <w:t>熟物</w:t>
      </w:r>
      <w:r w:rsidRPr="003265D4">
        <w:rPr>
          <w:rFonts w:hint="eastAsia"/>
        </w:rPr>
        <w:t>；</w:t>
      </w:r>
      <w:r w:rsidRPr="003265D4">
        <w:t>智慧無邊，猶如虛</w:t>
      </w:r>
      <w:r w:rsidRPr="003265D4">
        <w:rPr>
          <w:b/>
        </w:rPr>
        <w:t>空</w:t>
      </w:r>
      <w:r w:rsidR="00C41F5A" w:rsidRPr="003265D4">
        <w:rPr>
          <w:rFonts w:hint="eastAsia"/>
        </w:rPr>
        <w:t>。</w:t>
      </w:r>
    </w:p>
    <w:p w:rsidR="00C00F21" w:rsidRPr="003265D4" w:rsidRDefault="00A90133" w:rsidP="004F2743">
      <w:pPr>
        <w:overflowPunct w:val="0"/>
        <w:spacing w:beforeLines="30" w:before="108"/>
        <w:ind w:leftChars="150" w:left="360"/>
        <w:jc w:val="both"/>
      </w:pPr>
      <w:r w:rsidRPr="003265D4">
        <w:t>普</w:t>
      </w:r>
      <w:r w:rsidRPr="003265D4">
        <w:rPr>
          <w:b/>
        </w:rPr>
        <w:t>雨</w:t>
      </w:r>
      <w:r w:rsidRPr="003265D4">
        <w:t>大法，如大密</w:t>
      </w:r>
      <w:r w:rsidRPr="003265D4">
        <w:rPr>
          <w:b/>
        </w:rPr>
        <w:t>雲</w:t>
      </w:r>
      <w:r w:rsidRPr="003265D4">
        <w:t>。不染世法，猶如蓮華。破</w:t>
      </w:r>
      <w:r w:rsidRPr="003265D4">
        <w:rPr>
          <w:rStyle w:val="a5"/>
        </w:rPr>
        <w:footnoteReference w:id="25"/>
      </w:r>
      <w:r w:rsidRPr="003265D4">
        <w:t>外道師</w:t>
      </w:r>
      <w:r w:rsidRPr="003265D4">
        <w:rPr>
          <w:rStyle w:val="a5"/>
        </w:rPr>
        <w:footnoteReference w:id="26"/>
      </w:r>
      <w:r w:rsidRPr="003265D4">
        <w:t>，如師子搏鹿。</w:t>
      </w:r>
    </w:p>
    <w:p w:rsidR="00C41F5A" w:rsidRPr="003265D4" w:rsidRDefault="00A90133" w:rsidP="004F2743">
      <w:pPr>
        <w:overflowPunct w:val="0"/>
        <w:spacing w:beforeLines="30" w:before="108"/>
        <w:ind w:leftChars="150" w:left="360"/>
        <w:jc w:val="both"/>
      </w:pPr>
      <w:r w:rsidRPr="003265D4">
        <w:t>能舉重擔，如大象王。能導大眾，如大牛王。</w:t>
      </w:r>
    </w:p>
    <w:p w:rsidR="00C00F21" w:rsidRPr="003265D4" w:rsidRDefault="00A90133" w:rsidP="004F2743">
      <w:pPr>
        <w:overflowPunct w:val="0"/>
        <w:spacing w:beforeLines="30" w:before="108"/>
        <w:ind w:leftChars="150" w:left="360"/>
        <w:jc w:val="both"/>
      </w:pPr>
      <w:r w:rsidRPr="003265D4">
        <w:t>眷屬清淨，如轉輪王。世間最上，如大梵王。</w:t>
      </w:r>
    </w:p>
    <w:p w:rsidR="00C00F21" w:rsidRPr="003265D4" w:rsidRDefault="00A90133" w:rsidP="004F2743">
      <w:pPr>
        <w:overflowPunct w:val="0"/>
        <w:spacing w:beforeLines="30" w:before="108"/>
        <w:ind w:leftChars="150" w:left="360"/>
        <w:jc w:val="both"/>
      </w:pPr>
      <w:r w:rsidRPr="003265D4">
        <w:t>可愛可樂，如清天明月。普照能然，猶如朗日。</w:t>
      </w:r>
    </w:p>
    <w:p w:rsidR="00A90133" w:rsidRPr="003265D4" w:rsidRDefault="00A90133" w:rsidP="004F2743">
      <w:pPr>
        <w:overflowPunct w:val="0"/>
        <w:spacing w:beforeLines="30" w:before="108"/>
        <w:ind w:leftChars="150" w:left="360"/>
        <w:jc w:val="both"/>
      </w:pPr>
      <w:r w:rsidRPr="003265D4">
        <w:t>與諸眾生安樂因緣，猶如仁父</w:t>
      </w:r>
      <w:r w:rsidRPr="003265D4">
        <w:rPr>
          <w:rFonts w:hint="eastAsia"/>
        </w:rPr>
        <w:t>。</w:t>
      </w:r>
      <w:r w:rsidRPr="003265D4">
        <w:t>憐愍眾生，隨宜將護，猶如慈母。</w:t>
      </w:r>
    </w:p>
    <w:p w:rsidR="00C00F21" w:rsidRPr="003265D4" w:rsidRDefault="00A90133" w:rsidP="004F2743">
      <w:pPr>
        <w:overflowPunct w:val="0"/>
        <w:spacing w:beforeLines="30" w:before="108"/>
        <w:ind w:leftChars="150" w:left="360"/>
        <w:jc w:val="both"/>
      </w:pPr>
      <w:r w:rsidRPr="003265D4">
        <w:t>所行清淨，如天真金</w:t>
      </w:r>
      <w:r w:rsidRPr="003265D4">
        <w:rPr>
          <w:rFonts w:hint="eastAsia"/>
        </w:rPr>
        <w:t>；</w:t>
      </w:r>
      <w:r w:rsidRPr="003265D4">
        <w:t>有大勢力，如天帝釋</w:t>
      </w:r>
      <w:r w:rsidRPr="003265D4">
        <w:rPr>
          <w:rFonts w:hint="eastAsia"/>
        </w:rPr>
        <w:t>；</w:t>
      </w:r>
      <w:r w:rsidRPr="003265D4">
        <w:t>勤利世間，如護世主。</w:t>
      </w:r>
    </w:p>
    <w:p w:rsidR="00A90133" w:rsidRPr="003265D4" w:rsidRDefault="00A90133" w:rsidP="004F2743">
      <w:pPr>
        <w:overflowPunct w:val="0"/>
        <w:spacing w:beforeLines="30" w:before="108"/>
        <w:ind w:leftChars="150" w:left="360"/>
        <w:jc w:val="both"/>
      </w:pPr>
      <w:r w:rsidRPr="003265D4">
        <w:t>治煩惱病，猶如醫王</w:t>
      </w:r>
      <w:r w:rsidRPr="003265D4">
        <w:rPr>
          <w:rFonts w:hint="eastAsia"/>
        </w:rPr>
        <w:t>；</w:t>
      </w:r>
      <w:r w:rsidRPr="003265D4">
        <w:t>救諸衰患，猶如親族。積諸功德，如大庫藏。</w:t>
      </w:r>
    </w:p>
    <w:p w:rsidR="00A90133" w:rsidRPr="003265D4" w:rsidRDefault="00A90133" w:rsidP="004F2743">
      <w:pPr>
        <w:overflowPunct w:val="0"/>
        <w:spacing w:beforeLines="30" w:before="108"/>
        <w:ind w:leftChars="150" w:left="360"/>
        <w:jc w:val="both"/>
      </w:pPr>
      <w:r w:rsidRPr="003265D4">
        <w:t>其</w:t>
      </w:r>
      <w:r w:rsidRPr="003265D4">
        <w:rPr>
          <w:b/>
        </w:rPr>
        <w:t>戒</w:t>
      </w:r>
      <w:r w:rsidRPr="003265D4">
        <w:t>無量，其</w:t>
      </w:r>
      <w:r w:rsidRPr="003265D4">
        <w:rPr>
          <w:b/>
        </w:rPr>
        <w:t>定</w:t>
      </w:r>
      <w:r w:rsidRPr="003265D4">
        <w:t>無邊，其</w:t>
      </w:r>
      <w:r w:rsidRPr="003265D4">
        <w:rPr>
          <w:b/>
        </w:rPr>
        <w:t>慧</w:t>
      </w:r>
      <w:r w:rsidRPr="003265D4">
        <w:t>無稱</w:t>
      </w:r>
      <w:r w:rsidRPr="003265D4">
        <w:rPr>
          <w:rStyle w:val="a5"/>
        </w:rPr>
        <w:footnoteReference w:id="27"/>
      </w:r>
      <w:r w:rsidRPr="003265D4">
        <w:t>，</w:t>
      </w:r>
      <w:r w:rsidRPr="003265D4">
        <w:rPr>
          <w:b/>
        </w:rPr>
        <w:t>解脫</w:t>
      </w:r>
      <w:r w:rsidRPr="003265D4">
        <w:t>無等，</w:t>
      </w:r>
      <w:r w:rsidRPr="003265D4">
        <w:rPr>
          <w:b/>
        </w:rPr>
        <w:t>解脫知見</w:t>
      </w:r>
      <w:r w:rsidRPr="003265D4">
        <w:t>無等等。</w:t>
      </w:r>
    </w:p>
    <w:p w:rsidR="00A90133" w:rsidRPr="003265D4" w:rsidRDefault="00A90133" w:rsidP="004F2743">
      <w:pPr>
        <w:overflowPunct w:val="0"/>
        <w:spacing w:beforeLines="30" w:before="108"/>
        <w:ind w:leftChars="150" w:left="360"/>
        <w:jc w:val="both"/>
        <w:rPr>
          <w:b/>
        </w:rPr>
      </w:pPr>
      <w:r w:rsidRPr="003265D4">
        <w:rPr>
          <w:spacing w:val="-2"/>
        </w:rPr>
        <w:lastRenderedPageBreak/>
        <w:t>於一切事，最無有比</w:t>
      </w:r>
      <w:r w:rsidRPr="003265D4">
        <w:rPr>
          <w:rFonts w:hint="eastAsia"/>
          <w:spacing w:val="-2"/>
        </w:rPr>
        <w:t>；</w:t>
      </w:r>
      <w:r w:rsidRPr="003265D4">
        <w:rPr>
          <w:spacing w:val="-2"/>
        </w:rPr>
        <w:t>一切世間最無上故，名第一人</w:t>
      </w:r>
      <w:r w:rsidRPr="003265D4">
        <w:rPr>
          <w:rFonts w:hint="eastAsia"/>
          <w:spacing w:val="-2"/>
        </w:rPr>
        <w:t>；</w:t>
      </w:r>
      <w:r w:rsidRPr="003265D4">
        <w:rPr>
          <w:spacing w:val="-2"/>
        </w:rPr>
        <w:t>成</w:t>
      </w:r>
      <w:r w:rsidRPr="003265D4">
        <w:rPr>
          <w:b/>
          <w:spacing w:val="-2"/>
        </w:rPr>
        <w:t>大法故，名為大</w:t>
      </w:r>
      <w:r w:rsidRPr="003265D4">
        <w:rPr>
          <w:rStyle w:val="a5"/>
          <w:spacing w:val="-2"/>
        </w:rPr>
        <w:footnoteReference w:id="28"/>
      </w:r>
      <w:r w:rsidRPr="003265D4">
        <w:rPr>
          <w:b/>
        </w:rPr>
        <w:t>人。</w:t>
      </w:r>
    </w:p>
    <w:p w:rsidR="00A90133" w:rsidRPr="003265D4" w:rsidRDefault="00A90133" w:rsidP="00C00F21">
      <w:pPr>
        <w:overflowPunct w:val="0"/>
        <w:spacing w:beforeLines="30" w:before="108"/>
        <w:ind w:leftChars="150" w:left="360"/>
        <w:jc w:val="both"/>
      </w:pPr>
      <w:r w:rsidRPr="003265D4">
        <w:rPr>
          <w:b/>
        </w:rPr>
        <w:t>如是菩薩以大人相，念觀諸佛。</w:t>
      </w:r>
    </w:p>
    <w:p w:rsidR="00A90133" w:rsidRPr="003265D4" w:rsidRDefault="00A90133" w:rsidP="00667EB7">
      <w:pPr>
        <w:overflowPunct w:val="0"/>
        <w:spacing w:beforeLines="30" w:before="108"/>
        <w:ind w:leftChars="150" w:left="360"/>
        <w:jc w:val="both"/>
        <w:outlineLvl w:val="3"/>
      </w:pPr>
      <w:r w:rsidRPr="003265D4">
        <w:rPr>
          <w:rFonts w:hint="eastAsia"/>
          <w:b/>
          <w:sz w:val="20"/>
          <w:szCs w:val="20"/>
          <w:bdr w:val="single" w:sz="4" w:space="0" w:color="auto"/>
        </w:rPr>
        <w:t>（三）</w:t>
      </w:r>
      <w:r w:rsidRPr="003265D4">
        <w:rPr>
          <w:b/>
          <w:sz w:val="20"/>
          <w:szCs w:val="20"/>
          <w:bdr w:val="single" w:sz="4" w:space="0" w:color="auto"/>
        </w:rPr>
        <w:t>佛於無量劫修習功德所得果報，念諸佛</w:t>
      </w:r>
      <w:r w:rsidRPr="003265D4">
        <w:rPr>
          <w:rFonts w:hint="eastAsia"/>
          <w:b/>
          <w:sz w:val="20"/>
          <w:szCs w:val="20"/>
          <w:bdr w:val="single" w:sz="4" w:space="0" w:color="auto"/>
        </w:rPr>
        <w:t>雖住無量世間，如現在前</w:t>
      </w:r>
    </w:p>
    <w:p w:rsidR="00A90133" w:rsidRPr="003265D4" w:rsidRDefault="00A90133" w:rsidP="00667EB7">
      <w:pPr>
        <w:overflowPunct w:val="0"/>
        <w:ind w:leftChars="200" w:left="480"/>
        <w:jc w:val="both"/>
        <w:outlineLvl w:val="4"/>
      </w:pPr>
      <w:r w:rsidRPr="003265D4">
        <w:rPr>
          <w:b/>
          <w:sz w:val="20"/>
          <w:bdr w:val="single" w:sz="4" w:space="0" w:color="auto"/>
        </w:rPr>
        <w:t>1</w:t>
      </w:r>
      <w:r w:rsidRPr="003265D4">
        <w:rPr>
          <w:rFonts w:hint="eastAsia"/>
          <w:b/>
          <w:sz w:val="20"/>
          <w:bdr w:val="single" w:sz="4" w:space="0" w:color="auto"/>
        </w:rPr>
        <w:t>、</w:t>
      </w:r>
      <w:r w:rsidRPr="003265D4">
        <w:rPr>
          <w:b/>
          <w:sz w:val="20"/>
          <w:bdr w:val="single" w:sz="4" w:space="0" w:color="auto"/>
        </w:rPr>
        <w:t>善能守護身</w:t>
      </w:r>
      <w:r w:rsidRPr="003265D4">
        <w:rPr>
          <w:rFonts w:hint="eastAsia"/>
          <w:b/>
          <w:sz w:val="20"/>
          <w:bdr w:val="single" w:sz="4" w:space="0" w:color="auto"/>
        </w:rPr>
        <w:t>、</w:t>
      </w:r>
      <w:r w:rsidRPr="003265D4">
        <w:rPr>
          <w:b/>
          <w:sz w:val="20"/>
          <w:bdr w:val="single" w:sz="4" w:space="0" w:color="auto"/>
        </w:rPr>
        <w:t>口</w:t>
      </w:r>
      <w:r w:rsidRPr="003265D4">
        <w:rPr>
          <w:rFonts w:hint="eastAsia"/>
          <w:b/>
          <w:sz w:val="20"/>
          <w:bdr w:val="single" w:sz="4" w:space="0" w:color="auto"/>
        </w:rPr>
        <w:t>、</w:t>
      </w:r>
      <w:r w:rsidRPr="003265D4">
        <w:rPr>
          <w:b/>
          <w:sz w:val="20"/>
          <w:bdr w:val="single" w:sz="4" w:space="0" w:color="auto"/>
        </w:rPr>
        <w:t>意業</w:t>
      </w:r>
    </w:p>
    <w:p w:rsidR="00A90133" w:rsidRPr="003265D4" w:rsidRDefault="00A90133" w:rsidP="00667EB7">
      <w:pPr>
        <w:overflowPunct w:val="0"/>
        <w:ind w:leftChars="200" w:left="480"/>
        <w:jc w:val="both"/>
      </w:pPr>
      <w:r w:rsidRPr="003265D4">
        <w:t>是諸佛者，於無量無邊百千萬億不可思議</w:t>
      </w:r>
      <w:r w:rsidRPr="003265D4">
        <w:rPr>
          <w:rFonts w:hint="eastAsia"/>
        </w:rPr>
        <w:t>、</w:t>
      </w:r>
      <w:r w:rsidRPr="003265D4">
        <w:t>不可計劫，修習功德</w:t>
      </w:r>
      <w:r w:rsidRPr="003265D4">
        <w:rPr>
          <w:rFonts w:hint="eastAsia"/>
        </w:rPr>
        <w:t>，</w:t>
      </w:r>
      <w:r w:rsidRPr="003265D4">
        <w:t>善能守護身</w:t>
      </w:r>
      <w:r w:rsidRPr="003265D4">
        <w:rPr>
          <w:rFonts w:hint="eastAsia"/>
        </w:rPr>
        <w:t>、</w:t>
      </w:r>
      <w:r w:rsidRPr="003265D4">
        <w:t>口</w:t>
      </w:r>
      <w:r w:rsidRPr="003265D4">
        <w:rPr>
          <w:rFonts w:hint="eastAsia"/>
        </w:rPr>
        <w:t>、</w:t>
      </w:r>
      <w:r w:rsidRPr="003265D4">
        <w:t>意業。</w:t>
      </w:r>
    </w:p>
    <w:p w:rsidR="00A90133" w:rsidRPr="003265D4" w:rsidRDefault="00A90133" w:rsidP="00667EB7">
      <w:pPr>
        <w:overflowPunct w:val="0"/>
        <w:spacing w:beforeLines="30" w:before="108"/>
        <w:ind w:leftChars="200" w:left="480"/>
        <w:jc w:val="both"/>
        <w:outlineLvl w:val="4"/>
      </w:pPr>
      <w:r w:rsidRPr="003265D4">
        <w:rPr>
          <w:rFonts w:hint="eastAsia"/>
          <w:b/>
          <w:sz w:val="20"/>
          <w:bdr w:val="single" w:sz="4" w:space="0" w:color="auto"/>
        </w:rPr>
        <w:t>2</w:t>
      </w:r>
      <w:r w:rsidRPr="003265D4">
        <w:rPr>
          <w:rFonts w:hint="eastAsia"/>
          <w:b/>
          <w:sz w:val="20"/>
          <w:bdr w:val="single" w:sz="4" w:space="0" w:color="auto"/>
        </w:rPr>
        <w:t>、</w:t>
      </w:r>
      <w:r w:rsidRPr="003265D4">
        <w:rPr>
          <w:b/>
          <w:sz w:val="20"/>
          <w:bdr w:val="single" w:sz="4" w:space="0" w:color="auto"/>
        </w:rPr>
        <w:t>於五藏法中，悉斷諸疑</w:t>
      </w:r>
    </w:p>
    <w:p w:rsidR="00A90133" w:rsidRPr="003265D4" w:rsidRDefault="00A90133" w:rsidP="00667EB7">
      <w:pPr>
        <w:overflowPunct w:val="0"/>
        <w:ind w:leftChars="200" w:left="480"/>
        <w:jc w:val="both"/>
      </w:pPr>
      <w:r w:rsidRPr="003265D4">
        <w:t>於過去、未來、現在、無為、不可說五藏法中，悉斷諸疑。</w:t>
      </w:r>
    </w:p>
    <w:p w:rsidR="00A90133" w:rsidRPr="003265D4" w:rsidRDefault="00A90133" w:rsidP="00667EB7">
      <w:pPr>
        <w:overflowPunct w:val="0"/>
        <w:spacing w:beforeLines="30" w:before="108"/>
        <w:ind w:leftChars="200" w:left="480"/>
        <w:jc w:val="both"/>
        <w:outlineLvl w:val="4"/>
      </w:pPr>
      <w:r w:rsidRPr="003265D4">
        <w:rPr>
          <w:rFonts w:hint="eastAsia"/>
          <w:b/>
          <w:sz w:val="20"/>
          <w:bdr w:val="single" w:sz="4" w:space="0" w:color="auto"/>
        </w:rPr>
        <w:t>3</w:t>
      </w:r>
      <w:r w:rsidRPr="003265D4">
        <w:rPr>
          <w:rFonts w:hint="eastAsia"/>
          <w:b/>
          <w:sz w:val="20"/>
          <w:bdr w:val="single" w:sz="4" w:space="0" w:color="auto"/>
        </w:rPr>
        <w:t>、</w:t>
      </w:r>
      <w:r w:rsidRPr="003265D4">
        <w:rPr>
          <w:b/>
          <w:sz w:val="20"/>
          <w:bdr w:val="single" w:sz="4" w:space="0" w:color="auto"/>
        </w:rPr>
        <w:t>於四問答無有錯謬</w:t>
      </w:r>
    </w:p>
    <w:p w:rsidR="00A90133" w:rsidRPr="003265D4" w:rsidRDefault="00A90133" w:rsidP="00667EB7">
      <w:pPr>
        <w:overflowPunct w:val="0"/>
        <w:ind w:leftChars="200" w:left="480"/>
        <w:jc w:val="both"/>
      </w:pPr>
      <w:r w:rsidRPr="003265D4">
        <w:t>定答</w:t>
      </w:r>
      <w:r w:rsidRPr="003265D4">
        <w:rPr>
          <w:rFonts w:hint="eastAsia"/>
        </w:rPr>
        <w:t>、</w:t>
      </w:r>
      <w:r w:rsidRPr="003265D4">
        <w:t>分別答</w:t>
      </w:r>
      <w:r w:rsidRPr="003265D4">
        <w:rPr>
          <w:rFonts w:hint="eastAsia"/>
        </w:rPr>
        <w:t>、</w:t>
      </w:r>
      <w:r w:rsidRPr="003265D4">
        <w:t>反問答</w:t>
      </w:r>
      <w:r w:rsidRPr="003265D4">
        <w:rPr>
          <w:rFonts w:hint="eastAsia"/>
        </w:rPr>
        <w:t>、</w:t>
      </w:r>
      <w:r w:rsidRPr="003265D4">
        <w:t>置答</w:t>
      </w:r>
      <w:r w:rsidRPr="003265D4">
        <w:rPr>
          <w:rFonts w:hint="eastAsia"/>
        </w:rPr>
        <w:t>，</w:t>
      </w:r>
      <w:r w:rsidRPr="003265D4">
        <w:t>於四問答</w:t>
      </w:r>
      <w:r w:rsidRPr="003265D4">
        <w:rPr>
          <w:rStyle w:val="a5"/>
        </w:rPr>
        <w:footnoteReference w:id="29"/>
      </w:r>
      <w:r w:rsidRPr="003265D4">
        <w:t>無有錯謬。</w:t>
      </w:r>
    </w:p>
    <w:p w:rsidR="00A90133" w:rsidRPr="003265D4" w:rsidRDefault="00A90133" w:rsidP="00667EB7">
      <w:pPr>
        <w:overflowPunct w:val="0"/>
        <w:spacing w:beforeLines="30" w:before="108"/>
        <w:ind w:leftChars="200" w:left="480"/>
        <w:jc w:val="both"/>
        <w:outlineLvl w:val="4"/>
      </w:pPr>
      <w:r w:rsidRPr="003265D4">
        <w:rPr>
          <w:rFonts w:hint="eastAsia"/>
          <w:b/>
          <w:sz w:val="20"/>
          <w:bdr w:val="single" w:sz="4" w:space="0" w:color="auto"/>
        </w:rPr>
        <w:t>4</w:t>
      </w:r>
      <w:r w:rsidRPr="003265D4">
        <w:rPr>
          <w:rFonts w:hint="eastAsia"/>
          <w:b/>
          <w:sz w:val="20"/>
          <w:bdr w:val="single" w:sz="4" w:space="0" w:color="auto"/>
        </w:rPr>
        <w:t>、</w:t>
      </w:r>
      <w:r w:rsidRPr="003265D4">
        <w:rPr>
          <w:b/>
          <w:sz w:val="20"/>
          <w:bdr w:val="single" w:sz="4" w:space="0" w:color="auto"/>
        </w:rPr>
        <w:t>善說三十七助道法</w:t>
      </w:r>
    </w:p>
    <w:p w:rsidR="00A90133" w:rsidRPr="003265D4" w:rsidRDefault="00A90133" w:rsidP="00667EB7">
      <w:pPr>
        <w:overflowPunct w:val="0"/>
        <w:ind w:leftChars="200" w:left="480"/>
        <w:jc w:val="both"/>
      </w:pPr>
      <w:r w:rsidRPr="003265D4">
        <w:t>善說根</w:t>
      </w:r>
      <w:r w:rsidRPr="003265D4">
        <w:rPr>
          <w:rFonts w:hint="eastAsia"/>
        </w:rPr>
        <w:t>、</w:t>
      </w:r>
      <w:r w:rsidRPr="003265D4">
        <w:t>力</w:t>
      </w:r>
      <w:r w:rsidRPr="003265D4">
        <w:rPr>
          <w:rFonts w:hint="eastAsia"/>
        </w:rPr>
        <w:t>、</w:t>
      </w:r>
      <w:r w:rsidRPr="003265D4">
        <w:t>覺</w:t>
      </w:r>
      <w:r w:rsidRPr="003265D4">
        <w:rPr>
          <w:rFonts w:hint="eastAsia"/>
        </w:rPr>
        <w:t>、</w:t>
      </w:r>
      <w:r w:rsidRPr="003265D4">
        <w:t>道</w:t>
      </w:r>
      <w:r w:rsidRPr="003265D4">
        <w:rPr>
          <w:rFonts w:hint="eastAsia"/>
        </w:rPr>
        <w:t>、</w:t>
      </w:r>
      <w:r w:rsidRPr="003265D4">
        <w:t>念處</w:t>
      </w:r>
      <w:r w:rsidRPr="003265D4">
        <w:rPr>
          <w:rFonts w:hint="eastAsia"/>
        </w:rPr>
        <w:t>、</w:t>
      </w:r>
      <w:r w:rsidRPr="003265D4">
        <w:t>正勤</w:t>
      </w:r>
      <w:r w:rsidRPr="003265D4">
        <w:rPr>
          <w:rFonts w:hint="eastAsia"/>
        </w:rPr>
        <w:t>、</w:t>
      </w:r>
      <w:r w:rsidRPr="003265D4">
        <w:t>如意</w:t>
      </w:r>
      <w:r w:rsidRPr="003265D4">
        <w:rPr>
          <w:rFonts w:hint="eastAsia"/>
        </w:rPr>
        <w:t>──</w:t>
      </w:r>
      <w:r w:rsidRPr="003265D4">
        <w:t>三十七助道法。</w:t>
      </w:r>
    </w:p>
    <w:p w:rsidR="00A90133" w:rsidRPr="003265D4" w:rsidRDefault="00A90133" w:rsidP="00667EB7">
      <w:pPr>
        <w:overflowPunct w:val="0"/>
        <w:spacing w:beforeLines="30" w:before="108"/>
        <w:ind w:leftChars="200" w:left="480"/>
        <w:jc w:val="both"/>
        <w:outlineLvl w:val="4"/>
      </w:pPr>
      <w:r w:rsidRPr="003265D4">
        <w:rPr>
          <w:rFonts w:hint="eastAsia"/>
          <w:b/>
          <w:sz w:val="20"/>
          <w:bdr w:val="single" w:sz="4" w:space="0" w:color="auto"/>
        </w:rPr>
        <w:t>5</w:t>
      </w:r>
      <w:r w:rsidRPr="003265D4">
        <w:rPr>
          <w:rFonts w:hint="eastAsia"/>
          <w:b/>
          <w:sz w:val="20"/>
          <w:bdr w:val="single" w:sz="4" w:space="0" w:color="auto"/>
        </w:rPr>
        <w:t>、</w:t>
      </w:r>
      <w:r w:rsidRPr="003265D4">
        <w:rPr>
          <w:b/>
          <w:sz w:val="20"/>
          <w:bdr w:val="single" w:sz="4" w:space="0" w:color="auto"/>
        </w:rPr>
        <w:t>善能分別</w:t>
      </w:r>
      <w:r w:rsidRPr="003265D4">
        <w:rPr>
          <w:rFonts w:hint="eastAsia"/>
          <w:b/>
          <w:sz w:val="20"/>
          <w:bdr w:val="single" w:sz="4" w:space="0" w:color="auto"/>
        </w:rPr>
        <w:t>十二緣起</w:t>
      </w:r>
    </w:p>
    <w:p w:rsidR="00A90133" w:rsidRPr="003265D4" w:rsidRDefault="00A90133" w:rsidP="00667EB7">
      <w:pPr>
        <w:overflowPunct w:val="0"/>
        <w:ind w:leftChars="200" w:left="480"/>
        <w:jc w:val="both"/>
      </w:pPr>
      <w:r w:rsidRPr="003265D4">
        <w:t>善能分別無明</w:t>
      </w:r>
      <w:r w:rsidRPr="003265D4">
        <w:rPr>
          <w:rFonts w:hint="eastAsia"/>
        </w:rPr>
        <w:t>、</w:t>
      </w:r>
      <w:r w:rsidRPr="003265D4">
        <w:t>諸行</w:t>
      </w:r>
      <w:r w:rsidRPr="003265D4">
        <w:rPr>
          <w:rFonts w:hint="eastAsia"/>
        </w:rPr>
        <w:t>、</w:t>
      </w:r>
      <w:r w:rsidRPr="003265D4">
        <w:t>識</w:t>
      </w:r>
      <w:r w:rsidRPr="003265D4">
        <w:rPr>
          <w:rFonts w:hint="eastAsia"/>
        </w:rPr>
        <w:t>、</w:t>
      </w:r>
      <w:r w:rsidRPr="003265D4">
        <w:t>名色</w:t>
      </w:r>
      <w:r w:rsidRPr="003265D4">
        <w:rPr>
          <w:rFonts w:hint="eastAsia"/>
        </w:rPr>
        <w:t>、</w:t>
      </w:r>
      <w:r w:rsidRPr="003265D4">
        <w:t>六入</w:t>
      </w:r>
      <w:r w:rsidRPr="003265D4">
        <w:rPr>
          <w:rFonts w:hint="eastAsia"/>
        </w:rPr>
        <w:t>、</w:t>
      </w:r>
      <w:r w:rsidRPr="003265D4">
        <w:t>觸</w:t>
      </w:r>
      <w:r w:rsidRPr="003265D4">
        <w:rPr>
          <w:rFonts w:hint="eastAsia"/>
        </w:rPr>
        <w:t>、</w:t>
      </w:r>
      <w:r w:rsidRPr="003265D4">
        <w:t>受</w:t>
      </w:r>
      <w:r w:rsidRPr="003265D4">
        <w:rPr>
          <w:rFonts w:hint="eastAsia"/>
        </w:rPr>
        <w:t>、</w:t>
      </w:r>
      <w:r w:rsidRPr="003265D4">
        <w:t>愛</w:t>
      </w:r>
      <w:r w:rsidRPr="003265D4">
        <w:rPr>
          <w:rFonts w:hint="eastAsia"/>
        </w:rPr>
        <w:t>、</w:t>
      </w:r>
      <w:r w:rsidRPr="003265D4">
        <w:t>取</w:t>
      </w:r>
      <w:r w:rsidRPr="003265D4">
        <w:rPr>
          <w:rFonts w:hint="eastAsia"/>
        </w:rPr>
        <w:t>、</w:t>
      </w:r>
      <w:r w:rsidRPr="003265D4">
        <w:t>有</w:t>
      </w:r>
      <w:r w:rsidRPr="003265D4">
        <w:rPr>
          <w:rFonts w:hint="eastAsia"/>
        </w:rPr>
        <w:t>、</w:t>
      </w:r>
      <w:r w:rsidRPr="003265D4">
        <w:t>生</w:t>
      </w:r>
      <w:r w:rsidRPr="003265D4">
        <w:rPr>
          <w:rFonts w:hint="eastAsia"/>
        </w:rPr>
        <w:t>、</w:t>
      </w:r>
      <w:r w:rsidRPr="003265D4">
        <w:t>老死因果。</w:t>
      </w:r>
    </w:p>
    <w:p w:rsidR="00A90133" w:rsidRPr="003265D4" w:rsidRDefault="00A90133" w:rsidP="00667EB7">
      <w:pPr>
        <w:overflowPunct w:val="0"/>
        <w:spacing w:beforeLines="30" w:before="108"/>
        <w:ind w:leftChars="200" w:left="480"/>
        <w:jc w:val="both"/>
        <w:outlineLvl w:val="4"/>
      </w:pPr>
      <w:r w:rsidRPr="003265D4">
        <w:rPr>
          <w:rFonts w:hint="eastAsia"/>
          <w:b/>
          <w:sz w:val="20"/>
          <w:bdr w:val="single" w:sz="4" w:space="0" w:color="auto"/>
        </w:rPr>
        <w:t>6</w:t>
      </w:r>
      <w:r w:rsidRPr="003265D4">
        <w:rPr>
          <w:rFonts w:hint="eastAsia"/>
          <w:b/>
          <w:sz w:val="20"/>
          <w:bdr w:val="single" w:sz="4" w:space="0" w:color="auto"/>
        </w:rPr>
        <w:t>、於十二處無繫著</w:t>
      </w:r>
    </w:p>
    <w:p w:rsidR="00A90133" w:rsidRPr="003265D4" w:rsidRDefault="00A90133" w:rsidP="00667EB7">
      <w:pPr>
        <w:overflowPunct w:val="0"/>
        <w:ind w:leftChars="200" w:left="480"/>
        <w:jc w:val="both"/>
      </w:pPr>
      <w:r w:rsidRPr="003265D4">
        <w:t>於眼色</w:t>
      </w:r>
      <w:r w:rsidRPr="003265D4">
        <w:rPr>
          <w:rFonts w:hint="eastAsia"/>
        </w:rPr>
        <w:t>、</w:t>
      </w:r>
      <w:r w:rsidRPr="003265D4">
        <w:t>耳聲</w:t>
      </w:r>
      <w:r w:rsidRPr="003265D4">
        <w:rPr>
          <w:rFonts w:hint="eastAsia"/>
        </w:rPr>
        <w:t>、</w:t>
      </w:r>
      <w:r w:rsidRPr="003265D4">
        <w:t>鼻香</w:t>
      </w:r>
      <w:r w:rsidRPr="003265D4">
        <w:rPr>
          <w:rFonts w:hint="eastAsia"/>
        </w:rPr>
        <w:t>、</w:t>
      </w:r>
      <w:r w:rsidRPr="003265D4">
        <w:t>舌味</w:t>
      </w:r>
      <w:r w:rsidRPr="003265D4">
        <w:rPr>
          <w:rFonts w:hint="eastAsia"/>
        </w:rPr>
        <w:t>、</w:t>
      </w:r>
      <w:r w:rsidRPr="003265D4">
        <w:t>身觸</w:t>
      </w:r>
      <w:r w:rsidRPr="003265D4">
        <w:rPr>
          <w:rFonts w:hint="eastAsia"/>
        </w:rPr>
        <w:t>、</w:t>
      </w:r>
      <w:r w:rsidRPr="003265D4">
        <w:t>意法無所繫著。</w:t>
      </w:r>
    </w:p>
    <w:p w:rsidR="00A90133" w:rsidRPr="003265D4" w:rsidRDefault="00A90133" w:rsidP="00667EB7">
      <w:pPr>
        <w:overflowPunct w:val="0"/>
        <w:spacing w:beforeLines="30" w:before="108"/>
        <w:ind w:leftChars="200" w:left="480"/>
        <w:jc w:val="both"/>
        <w:outlineLvl w:val="4"/>
      </w:pPr>
      <w:r w:rsidRPr="003265D4">
        <w:rPr>
          <w:rFonts w:hint="eastAsia"/>
          <w:b/>
          <w:sz w:val="20"/>
          <w:bdr w:val="single" w:sz="4" w:space="0" w:color="auto"/>
        </w:rPr>
        <w:t>7</w:t>
      </w:r>
      <w:r w:rsidRPr="003265D4">
        <w:rPr>
          <w:rFonts w:hint="eastAsia"/>
          <w:b/>
          <w:sz w:val="20"/>
          <w:bdr w:val="single" w:sz="4" w:space="0" w:color="auto"/>
        </w:rPr>
        <w:t>、</w:t>
      </w:r>
      <w:r w:rsidRPr="003265D4">
        <w:rPr>
          <w:b/>
          <w:sz w:val="20"/>
          <w:bdr w:val="single" w:sz="4" w:space="0" w:color="auto"/>
        </w:rPr>
        <w:t>善說九部經</w:t>
      </w:r>
      <w:r w:rsidRPr="003265D4">
        <w:rPr>
          <w:rFonts w:hint="eastAsia"/>
          <w:b/>
          <w:sz w:val="20"/>
          <w:bdr w:val="single" w:sz="4" w:space="0" w:color="auto"/>
        </w:rPr>
        <w:t>法</w:t>
      </w:r>
    </w:p>
    <w:p w:rsidR="00A90133" w:rsidRPr="003265D4" w:rsidRDefault="00A90133" w:rsidP="00667EB7">
      <w:pPr>
        <w:overflowPunct w:val="0"/>
        <w:ind w:leftChars="200" w:left="480"/>
        <w:jc w:val="both"/>
      </w:pPr>
      <w:r w:rsidRPr="003265D4">
        <w:t>善說九部經</w:t>
      </w:r>
      <w:r w:rsidRPr="003265D4">
        <w:rPr>
          <w:rStyle w:val="a5"/>
        </w:rPr>
        <w:footnoteReference w:id="30"/>
      </w:r>
      <w:r w:rsidR="00592B18" w:rsidRPr="003265D4">
        <w:t>法</w:t>
      </w:r>
      <w:r w:rsidR="00592B18" w:rsidRPr="003265D4">
        <w:rPr>
          <w:rFonts w:hint="eastAsia"/>
        </w:rPr>
        <w:t>，</w:t>
      </w:r>
      <w:r w:rsidRPr="003265D4">
        <w:t>所謂修多羅</w:t>
      </w:r>
      <w:r w:rsidRPr="003265D4">
        <w:rPr>
          <w:rFonts w:hint="eastAsia"/>
        </w:rPr>
        <w:t>、</w:t>
      </w:r>
      <w:r w:rsidRPr="003265D4">
        <w:t>岐</w:t>
      </w:r>
      <w:r w:rsidRPr="003265D4">
        <w:rPr>
          <w:rStyle w:val="a5"/>
        </w:rPr>
        <w:footnoteReference w:id="31"/>
      </w:r>
      <w:r w:rsidRPr="003265D4">
        <w:t>夜</w:t>
      </w:r>
      <w:r w:rsidRPr="003265D4">
        <w:rPr>
          <w:rFonts w:hint="eastAsia"/>
        </w:rPr>
        <w:t>、</w:t>
      </w:r>
      <w:r w:rsidRPr="003265D4">
        <w:t>授</w:t>
      </w:r>
      <w:r w:rsidRPr="003265D4">
        <w:rPr>
          <w:rStyle w:val="a5"/>
        </w:rPr>
        <w:footnoteReference w:id="32"/>
      </w:r>
      <w:r w:rsidRPr="003265D4">
        <w:t>記</w:t>
      </w:r>
      <w:r w:rsidRPr="003265D4">
        <w:rPr>
          <w:rFonts w:hint="eastAsia"/>
        </w:rPr>
        <w:t>、</w:t>
      </w:r>
      <w:r w:rsidRPr="003265D4">
        <w:t>伽陀</w:t>
      </w:r>
      <w:r w:rsidRPr="003265D4">
        <w:rPr>
          <w:rFonts w:hint="eastAsia"/>
        </w:rPr>
        <w:t>、</w:t>
      </w:r>
      <w:r w:rsidRPr="003265D4">
        <w:t>憂</w:t>
      </w:r>
      <w:r w:rsidRPr="003265D4">
        <w:rPr>
          <w:rStyle w:val="a5"/>
        </w:rPr>
        <w:footnoteReference w:id="33"/>
      </w:r>
      <w:r w:rsidRPr="003265D4">
        <w:t>陀那</w:t>
      </w:r>
      <w:r w:rsidRPr="003265D4">
        <w:rPr>
          <w:rFonts w:hint="eastAsia"/>
        </w:rPr>
        <w:t>、</w:t>
      </w:r>
      <w:r w:rsidRPr="003265D4">
        <w:t>尼陀</w:t>
      </w:r>
      <w:r w:rsidRPr="003265D4">
        <w:lastRenderedPageBreak/>
        <w:t>那</w:t>
      </w:r>
      <w:r w:rsidRPr="003265D4">
        <w:rPr>
          <w:rFonts w:hint="eastAsia"/>
        </w:rPr>
        <w:t>、</w:t>
      </w:r>
      <w:r w:rsidRPr="003265D4">
        <w:t>如是諸經</w:t>
      </w:r>
      <w:r w:rsidRPr="003265D4">
        <w:rPr>
          <w:rFonts w:hint="eastAsia"/>
        </w:rPr>
        <w:t>、</w:t>
      </w:r>
      <w:r w:rsidRPr="003265D4">
        <w:t>斐肥儸</w:t>
      </w:r>
      <w:r w:rsidRPr="003265D4">
        <w:rPr>
          <w:rStyle w:val="a5"/>
        </w:rPr>
        <w:footnoteReference w:id="34"/>
      </w:r>
      <w:r w:rsidRPr="003265D4">
        <w:rPr>
          <w:rFonts w:hint="eastAsia"/>
        </w:rPr>
        <w:t>、</w:t>
      </w:r>
      <w:r w:rsidRPr="003265D4">
        <w:t>未曾有經。</w:t>
      </w:r>
    </w:p>
    <w:p w:rsidR="00A90133" w:rsidRPr="003265D4" w:rsidRDefault="00A90133" w:rsidP="00667EB7">
      <w:pPr>
        <w:overflowPunct w:val="0"/>
        <w:spacing w:beforeLines="30" w:before="108"/>
        <w:ind w:leftChars="200" w:left="480"/>
        <w:jc w:val="both"/>
        <w:outlineLvl w:val="4"/>
      </w:pPr>
      <w:r w:rsidRPr="003265D4">
        <w:rPr>
          <w:rFonts w:hint="eastAsia"/>
          <w:b/>
          <w:sz w:val="20"/>
          <w:bdr w:val="single" w:sz="4" w:space="0" w:color="auto"/>
        </w:rPr>
        <w:t>8</w:t>
      </w:r>
      <w:r w:rsidRPr="003265D4">
        <w:rPr>
          <w:rFonts w:hint="eastAsia"/>
          <w:b/>
          <w:sz w:val="20"/>
          <w:bdr w:val="single" w:sz="4" w:space="0" w:color="auto"/>
        </w:rPr>
        <w:t>、</w:t>
      </w:r>
      <w:r w:rsidRPr="003265D4">
        <w:rPr>
          <w:b/>
          <w:sz w:val="20"/>
          <w:bdr w:val="single" w:sz="4" w:space="0" w:color="auto"/>
        </w:rPr>
        <w:t>不為</w:t>
      </w:r>
      <w:r w:rsidRPr="003265D4">
        <w:rPr>
          <w:rFonts w:hint="eastAsia"/>
          <w:b/>
          <w:sz w:val="20"/>
          <w:bdr w:val="single" w:sz="4" w:space="0" w:color="auto"/>
        </w:rPr>
        <w:t>煩惱所使、所侵</w:t>
      </w:r>
    </w:p>
    <w:p w:rsidR="00C00F21" w:rsidRPr="003265D4" w:rsidRDefault="00A90133" w:rsidP="008E3A82">
      <w:pPr>
        <w:overflowPunct w:val="0"/>
        <w:snapToGrid w:val="0"/>
        <w:ind w:leftChars="200" w:left="480"/>
        <w:jc w:val="both"/>
        <w:rPr>
          <w:sz w:val="22"/>
          <w:shd w:val="pct15" w:color="auto" w:fill="FFFFFF"/>
        </w:rPr>
      </w:pPr>
      <w:r w:rsidRPr="003265D4">
        <w:t>不為貪欲、瞋恚、愚癡、憍慢、身見、邊見、邪見、見取、戒取、疑諸使所使。</w:t>
      </w:r>
      <w:r w:rsidRPr="003265D4">
        <w:rPr>
          <w:sz w:val="22"/>
          <w:shd w:val="pct15" w:color="auto" w:fill="FFFFFF"/>
        </w:rPr>
        <w:t>（</w:t>
      </w:r>
      <w:smartTag w:uri="urn:schemas-microsoft-com:office:smarttags" w:element="chmetcnv">
        <w:smartTagPr>
          <w:attr w:name="UnitName" w:val="C"/>
          <w:attr w:name="SourceValue" w:val="69"/>
          <w:attr w:name="HasSpace" w:val="False"/>
          <w:attr w:name="Negative" w:val="False"/>
          <w:attr w:name="NumberType" w:val="1"/>
          <w:attr w:name="TCSC" w:val="0"/>
        </w:smartTagPr>
        <w:r w:rsidRPr="003265D4">
          <w:rPr>
            <w:sz w:val="22"/>
            <w:shd w:val="pct15" w:color="auto" w:fill="FFFFFF"/>
          </w:rPr>
          <w:t>69</w:t>
        </w:r>
        <w:r w:rsidRPr="003265D4">
          <w:rPr>
            <w:rFonts w:eastAsia="Roman Unicode"/>
            <w:sz w:val="22"/>
            <w:shd w:val="pct15" w:color="auto" w:fill="FFFFFF"/>
          </w:rPr>
          <w:t>c</w:t>
        </w:r>
      </w:smartTag>
      <w:r w:rsidRPr="003265D4">
        <w:rPr>
          <w:sz w:val="22"/>
          <w:shd w:val="pct15" w:color="auto" w:fill="FFFFFF"/>
        </w:rPr>
        <w:t>）</w:t>
      </w:r>
    </w:p>
    <w:p w:rsidR="00A90133" w:rsidRPr="003265D4" w:rsidRDefault="00A90133" w:rsidP="00E7462D">
      <w:pPr>
        <w:overflowPunct w:val="0"/>
        <w:ind w:leftChars="200" w:left="480"/>
        <w:jc w:val="both"/>
      </w:pPr>
      <w:r w:rsidRPr="003265D4">
        <w:rPr>
          <w:rFonts w:hint="eastAsia"/>
        </w:rPr>
        <w:t>不為無信、無慚愧、諂曲、戲調、放逸、懈怠、睡眠、瞋、恨、慳、嫉諸惱所侵。</w:t>
      </w:r>
    </w:p>
    <w:p w:rsidR="00A90133" w:rsidRPr="003265D4" w:rsidRDefault="00A90133" w:rsidP="00667EB7">
      <w:pPr>
        <w:overflowPunct w:val="0"/>
        <w:spacing w:beforeLines="30" w:before="108"/>
        <w:ind w:leftChars="200" w:left="480"/>
        <w:jc w:val="both"/>
        <w:outlineLvl w:val="4"/>
      </w:pPr>
      <w:r w:rsidRPr="003265D4">
        <w:rPr>
          <w:rFonts w:hint="eastAsia"/>
          <w:b/>
          <w:sz w:val="20"/>
          <w:bdr w:val="single" w:sz="4" w:space="0" w:color="auto"/>
        </w:rPr>
        <w:t>9</w:t>
      </w:r>
      <w:r w:rsidRPr="003265D4">
        <w:rPr>
          <w:rFonts w:hint="eastAsia"/>
          <w:b/>
          <w:sz w:val="20"/>
          <w:bdr w:val="single" w:sz="4" w:space="0" w:color="auto"/>
        </w:rPr>
        <w:t>、知四諦</w:t>
      </w:r>
    </w:p>
    <w:p w:rsidR="00A90133" w:rsidRPr="003265D4" w:rsidRDefault="00A90133" w:rsidP="008E3A82">
      <w:pPr>
        <w:overflowPunct w:val="0"/>
        <w:snapToGrid w:val="0"/>
        <w:ind w:leftChars="200" w:left="480"/>
        <w:jc w:val="both"/>
      </w:pPr>
      <w:r w:rsidRPr="003265D4">
        <w:rPr>
          <w:rFonts w:hint="eastAsia"/>
        </w:rPr>
        <w:t>知見苦、斷集、證滅、修道。</w:t>
      </w:r>
    </w:p>
    <w:p w:rsidR="00A90133" w:rsidRPr="003265D4" w:rsidRDefault="00A90133" w:rsidP="00667EB7">
      <w:pPr>
        <w:overflowPunct w:val="0"/>
        <w:spacing w:beforeLines="30" w:before="108"/>
        <w:ind w:leftChars="200" w:left="480"/>
        <w:jc w:val="both"/>
        <w:outlineLvl w:val="4"/>
      </w:pPr>
      <w:r w:rsidRPr="003265D4">
        <w:rPr>
          <w:rFonts w:hint="eastAsia"/>
          <w:b/>
          <w:sz w:val="20"/>
          <w:bdr w:val="single" w:sz="4" w:space="0" w:color="auto"/>
        </w:rPr>
        <w:t>10</w:t>
      </w:r>
      <w:r w:rsidRPr="003265D4">
        <w:rPr>
          <w:rFonts w:hint="eastAsia"/>
          <w:b/>
          <w:sz w:val="20"/>
          <w:bdr w:val="single" w:sz="4" w:space="0" w:color="auto"/>
        </w:rPr>
        <w:t>、證無生</w:t>
      </w:r>
    </w:p>
    <w:p w:rsidR="00A90133" w:rsidRPr="003265D4" w:rsidRDefault="00A90133" w:rsidP="008E3A82">
      <w:pPr>
        <w:overflowPunct w:val="0"/>
        <w:snapToGrid w:val="0"/>
        <w:ind w:leftChars="200" w:left="480"/>
        <w:jc w:val="both"/>
      </w:pPr>
      <w:r w:rsidRPr="003265D4">
        <w:rPr>
          <w:rFonts w:hint="eastAsia"/>
        </w:rPr>
        <w:t>可去已去，可見已見，所作已辦，盡破怨賊。</w:t>
      </w:r>
    </w:p>
    <w:p w:rsidR="00A90133" w:rsidRPr="003265D4" w:rsidRDefault="00A90133" w:rsidP="00667EB7">
      <w:pPr>
        <w:overflowPunct w:val="0"/>
        <w:spacing w:beforeLines="30" w:before="108"/>
        <w:ind w:leftChars="200" w:left="480"/>
        <w:jc w:val="both"/>
        <w:outlineLvl w:val="4"/>
      </w:pPr>
      <w:r w:rsidRPr="003265D4">
        <w:rPr>
          <w:rFonts w:hint="eastAsia"/>
          <w:b/>
          <w:sz w:val="20"/>
          <w:bdr w:val="single" w:sz="4" w:space="0" w:color="auto"/>
        </w:rPr>
        <w:t>11</w:t>
      </w:r>
      <w:r w:rsidRPr="003265D4">
        <w:rPr>
          <w:rFonts w:hint="eastAsia"/>
          <w:b/>
          <w:sz w:val="20"/>
          <w:bdr w:val="single" w:sz="4" w:space="0" w:color="auto"/>
        </w:rPr>
        <w:t>、是世間尊</w:t>
      </w:r>
    </w:p>
    <w:p w:rsidR="00A90133" w:rsidRPr="003265D4" w:rsidRDefault="00A90133" w:rsidP="008E3A82">
      <w:pPr>
        <w:overflowPunct w:val="0"/>
        <w:snapToGrid w:val="0"/>
        <w:ind w:leftChars="200" w:left="480"/>
        <w:jc w:val="both"/>
      </w:pPr>
      <w:r w:rsidRPr="003265D4">
        <w:rPr>
          <w:rFonts w:hint="eastAsia"/>
        </w:rPr>
        <w:t>具足諸願，是世間尊、是世間父、是世間主</w:t>
      </w:r>
      <w:r w:rsidRPr="003265D4">
        <w:rPr>
          <w:rStyle w:val="a5"/>
        </w:rPr>
        <w:footnoteReference w:id="35"/>
      </w:r>
      <w:r w:rsidRPr="003265D4">
        <w:rPr>
          <w:rFonts w:hint="eastAsia"/>
        </w:rPr>
        <w:t>。</w:t>
      </w:r>
    </w:p>
    <w:p w:rsidR="00A90133" w:rsidRPr="003265D4" w:rsidRDefault="00A90133" w:rsidP="00667EB7">
      <w:pPr>
        <w:overflowPunct w:val="0"/>
        <w:spacing w:beforeLines="30" w:before="108"/>
        <w:ind w:leftChars="200" w:left="480"/>
        <w:jc w:val="both"/>
        <w:outlineLvl w:val="4"/>
      </w:pPr>
      <w:r w:rsidRPr="003265D4">
        <w:rPr>
          <w:rFonts w:hint="eastAsia"/>
          <w:b/>
          <w:sz w:val="20"/>
          <w:bdr w:val="single" w:sz="4" w:space="0" w:color="auto"/>
        </w:rPr>
        <w:t>12</w:t>
      </w:r>
      <w:r w:rsidRPr="003265D4">
        <w:rPr>
          <w:rFonts w:hint="eastAsia"/>
          <w:b/>
          <w:sz w:val="20"/>
          <w:bdr w:val="single" w:sz="4" w:space="0" w:color="auto"/>
        </w:rPr>
        <w:t>、是善解脫者，住十方無量恒河沙世間中，如現在前</w:t>
      </w:r>
    </w:p>
    <w:p w:rsidR="00A90133" w:rsidRPr="003265D4" w:rsidRDefault="00A90133" w:rsidP="008E3A82">
      <w:pPr>
        <w:overflowPunct w:val="0"/>
        <w:snapToGrid w:val="0"/>
        <w:ind w:leftChars="200" w:left="480"/>
        <w:jc w:val="both"/>
      </w:pPr>
      <w:r w:rsidRPr="003265D4">
        <w:rPr>
          <w:rFonts w:hint="eastAsia"/>
        </w:rPr>
        <w:t>是善來、善去、善意、善寂、善滅、善解脫者，在無量無邊十方恒河沙等世間中住，如現在前。</w:t>
      </w:r>
    </w:p>
    <w:p w:rsidR="00A90133" w:rsidRPr="003265D4" w:rsidRDefault="00A90133" w:rsidP="00667EB7">
      <w:pPr>
        <w:overflowPunct w:val="0"/>
        <w:spacing w:beforeLines="30" w:before="108"/>
        <w:ind w:leftChars="100" w:left="240"/>
        <w:jc w:val="both"/>
        <w:outlineLvl w:val="2"/>
      </w:pPr>
      <w:r w:rsidRPr="003265D4">
        <w:rPr>
          <w:rFonts w:hint="eastAsia"/>
          <w:b/>
          <w:sz w:val="20"/>
          <w:szCs w:val="20"/>
          <w:bdr w:val="single" w:sz="4" w:space="0" w:color="auto"/>
        </w:rPr>
        <w:t>二、念佛八十隨形好</w:t>
      </w:r>
    </w:p>
    <w:p w:rsidR="00A90133" w:rsidRPr="003265D4" w:rsidRDefault="00A90133" w:rsidP="00667EB7">
      <w:pPr>
        <w:overflowPunct w:val="0"/>
        <w:ind w:leftChars="100" w:left="240"/>
        <w:jc w:val="both"/>
      </w:pPr>
      <w:r w:rsidRPr="003265D4">
        <w:rPr>
          <w:rFonts w:hint="eastAsia"/>
        </w:rPr>
        <w:t>菩薩又應以八十種好念觀諸佛。</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vertAlign w:val="superscript"/>
        </w:rPr>
        <w:t>1</w:t>
      </w:r>
      <w:r w:rsidRPr="003265D4">
        <w:rPr>
          <w:rFonts w:hint="eastAsia"/>
          <w:vertAlign w:val="superscript"/>
        </w:rPr>
        <w:t>）</w:t>
      </w:r>
      <w:r w:rsidRPr="003265D4">
        <w:t>甲色鮮赤，行清白法</w:t>
      </w:r>
      <w:r w:rsidRPr="003265D4">
        <w:rPr>
          <w:rFonts w:hAnsi="新細明體"/>
        </w:rPr>
        <w:t>。</w:t>
      </w:r>
    </w:p>
    <w:p w:rsidR="00A90133" w:rsidRPr="003265D4" w:rsidRDefault="00A90133" w:rsidP="00667EB7">
      <w:pPr>
        <w:overflowPunct w:val="0"/>
        <w:ind w:leftChars="100" w:left="480" w:hangingChars="100" w:hanging="240"/>
        <w:jc w:val="both"/>
      </w:pPr>
      <w:r w:rsidRPr="003265D4">
        <w:rPr>
          <w:rFonts w:hint="eastAsia"/>
          <w:vertAlign w:val="superscript"/>
        </w:rPr>
        <w:t>（</w:t>
      </w:r>
      <w:r w:rsidRPr="003265D4">
        <w:rPr>
          <w:rFonts w:eastAsia="SimSun" w:hint="eastAsia"/>
          <w:vertAlign w:val="superscript"/>
          <w:lang w:eastAsia="zh-CN"/>
        </w:rPr>
        <w:t>2</w:t>
      </w:r>
      <w:r w:rsidRPr="003265D4">
        <w:rPr>
          <w:rFonts w:hint="eastAsia"/>
          <w:vertAlign w:val="superscript"/>
        </w:rPr>
        <w:t>）</w:t>
      </w:r>
      <w:r w:rsidRPr="003265D4">
        <w:t>甲</w:t>
      </w:r>
      <w:r w:rsidRPr="003265D4">
        <w:rPr>
          <w:rFonts w:hAnsi="新細明體"/>
        </w:rPr>
        <w:t>隆</w:t>
      </w:r>
      <w:r w:rsidRPr="003265D4">
        <w:t>而大，</w:t>
      </w:r>
      <w:r w:rsidRPr="003265D4">
        <w:rPr>
          <w:rFonts w:hAnsi="新細明體"/>
        </w:rPr>
        <w:t>生</w:t>
      </w:r>
      <w:r w:rsidRPr="003265D4">
        <w:t>在大家。</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eastAsia="SimSun" w:hint="eastAsia"/>
          <w:vertAlign w:val="superscript"/>
        </w:rPr>
        <w:t>3</w:t>
      </w:r>
      <w:r w:rsidRPr="003265D4">
        <w:rPr>
          <w:rFonts w:hint="eastAsia"/>
          <w:vertAlign w:val="superscript"/>
        </w:rPr>
        <w:t>）</w:t>
      </w:r>
      <w:r w:rsidRPr="003265D4">
        <w:t>甲色潤澤，深愛眾生。</w:t>
      </w:r>
    </w:p>
    <w:p w:rsidR="00A90133" w:rsidRPr="003265D4" w:rsidRDefault="00A90133" w:rsidP="00667EB7">
      <w:pPr>
        <w:overflowPunct w:val="0"/>
        <w:ind w:leftChars="100" w:left="240"/>
        <w:jc w:val="both"/>
      </w:pPr>
      <w:r w:rsidRPr="003265D4">
        <w:rPr>
          <w:rFonts w:hint="eastAsia"/>
          <w:vertAlign w:val="superscript"/>
        </w:rPr>
        <w:t>（</w:t>
      </w:r>
      <w:r w:rsidRPr="003265D4">
        <w:rPr>
          <w:rFonts w:eastAsia="SimSun" w:hint="eastAsia"/>
          <w:vertAlign w:val="superscript"/>
        </w:rPr>
        <w:t>4</w:t>
      </w:r>
      <w:r w:rsidRPr="003265D4">
        <w:rPr>
          <w:rFonts w:hint="eastAsia"/>
          <w:vertAlign w:val="superscript"/>
        </w:rPr>
        <w:t>）</w:t>
      </w:r>
      <w:r w:rsidRPr="003265D4">
        <w:t>指圓纖長，其行深遠。</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eastAsia="SimSun" w:hint="eastAsia"/>
          <w:vertAlign w:val="superscript"/>
        </w:rPr>
        <w:t>5</w:t>
      </w:r>
      <w:r w:rsidRPr="003265D4">
        <w:rPr>
          <w:rFonts w:hint="eastAsia"/>
          <w:vertAlign w:val="superscript"/>
        </w:rPr>
        <w:t>）</w:t>
      </w:r>
      <w:r w:rsidRPr="003265D4">
        <w:t>指肉充滿，善根充滿。</w:t>
      </w:r>
    </w:p>
    <w:p w:rsidR="00A90133" w:rsidRPr="003265D4" w:rsidRDefault="00A90133" w:rsidP="00667EB7">
      <w:pPr>
        <w:overflowPunct w:val="0"/>
        <w:ind w:leftChars="100" w:left="240"/>
        <w:jc w:val="both"/>
      </w:pPr>
      <w:r w:rsidRPr="003265D4">
        <w:rPr>
          <w:rFonts w:hint="eastAsia"/>
          <w:vertAlign w:val="superscript"/>
        </w:rPr>
        <w:t>（</w:t>
      </w:r>
      <w:r w:rsidRPr="003265D4">
        <w:rPr>
          <w:rFonts w:eastAsia="SimSun" w:hint="eastAsia"/>
          <w:vertAlign w:val="superscript"/>
        </w:rPr>
        <w:t>6</w:t>
      </w:r>
      <w:r w:rsidRPr="003265D4">
        <w:rPr>
          <w:rFonts w:hint="eastAsia"/>
          <w:vertAlign w:val="superscript"/>
        </w:rPr>
        <w:t>）</w:t>
      </w:r>
      <w:r w:rsidRPr="003265D4">
        <w:rPr>
          <w:rFonts w:hAnsi="新細明體"/>
        </w:rPr>
        <w:t>指</w:t>
      </w:r>
      <w:r w:rsidRPr="003265D4">
        <w:t>漸次</w:t>
      </w:r>
      <w:r w:rsidRPr="003265D4">
        <w:rPr>
          <w:rFonts w:hAnsi="新細明體"/>
        </w:rPr>
        <w:t>而</w:t>
      </w:r>
      <w:r w:rsidRPr="003265D4">
        <w:t>長，次第集諸佛法。</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eastAsia="SimSun" w:hint="eastAsia"/>
          <w:vertAlign w:val="superscript"/>
        </w:rPr>
        <w:t>7</w:t>
      </w:r>
      <w:r w:rsidRPr="003265D4">
        <w:rPr>
          <w:rFonts w:hint="eastAsia"/>
          <w:vertAlign w:val="superscript"/>
        </w:rPr>
        <w:t>）</w:t>
      </w:r>
      <w:r w:rsidRPr="003265D4">
        <w:t>脈覆不見，不覆身口意念</w:t>
      </w:r>
      <w:r w:rsidRPr="003265D4">
        <w:rPr>
          <w:rStyle w:val="a5"/>
        </w:rPr>
        <w:footnoteReference w:id="36"/>
      </w:r>
      <w:r w:rsidRPr="003265D4">
        <w:t>。</w:t>
      </w:r>
      <w:r w:rsidRPr="003265D4">
        <w:rPr>
          <w:rStyle w:val="a5"/>
        </w:rPr>
        <w:footnoteReference w:id="37"/>
      </w:r>
    </w:p>
    <w:p w:rsidR="00A90133" w:rsidRPr="003265D4" w:rsidRDefault="00A90133" w:rsidP="00667EB7">
      <w:pPr>
        <w:overflowPunct w:val="0"/>
        <w:ind w:leftChars="100" w:left="240"/>
        <w:jc w:val="both"/>
      </w:pPr>
      <w:r w:rsidRPr="003265D4">
        <w:rPr>
          <w:rFonts w:hint="eastAsia"/>
          <w:vertAlign w:val="superscript"/>
        </w:rPr>
        <w:lastRenderedPageBreak/>
        <w:t>（</w:t>
      </w:r>
      <w:r w:rsidRPr="003265D4">
        <w:rPr>
          <w:rFonts w:eastAsia="SimSun" w:hint="eastAsia"/>
          <w:vertAlign w:val="superscript"/>
        </w:rPr>
        <w:t>8</w:t>
      </w:r>
      <w:r w:rsidRPr="003265D4">
        <w:rPr>
          <w:rFonts w:hint="eastAsia"/>
          <w:vertAlign w:val="superscript"/>
        </w:rPr>
        <w:t>）</w:t>
      </w:r>
      <w:r w:rsidRPr="003265D4">
        <w:t>脈</w:t>
      </w:r>
      <w:r w:rsidRPr="003265D4">
        <w:rPr>
          <w:rFonts w:hAnsi="新細明體"/>
        </w:rPr>
        <w:t>無</w:t>
      </w:r>
      <w:r w:rsidRPr="003265D4">
        <w:rPr>
          <w:rFonts w:hAnsi="新細明體" w:hint="eastAsia"/>
        </w:rPr>
        <w:t>麁</w:t>
      </w:r>
      <w:r w:rsidRPr="003265D4">
        <w:t>結，</w:t>
      </w:r>
      <w:r w:rsidRPr="003265D4">
        <w:rPr>
          <w:rFonts w:hAnsi="新細明體"/>
        </w:rPr>
        <w:t>破</w:t>
      </w:r>
      <w:r w:rsidRPr="003265D4">
        <w:t>煩</w:t>
      </w:r>
      <w:r w:rsidRPr="003265D4">
        <w:rPr>
          <w:rFonts w:ascii="新細明體" w:hAnsi="新細明體"/>
        </w:rPr>
        <w:t>惱</w:t>
      </w:r>
      <w:r w:rsidRPr="003265D4">
        <w:t>結。</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eastAsia="SimSun" w:hint="eastAsia"/>
          <w:vertAlign w:val="superscript"/>
        </w:rPr>
        <w:t>9</w:t>
      </w:r>
      <w:r w:rsidRPr="003265D4">
        <w:rPr>
          <w:rFonts w:hint="eastAsia"/>
          <w:vertAlign w:val="superscript"/>
        </w:rPr>
        <w:t>）</w:t>
      </w:r>
      <w:r w:rsidRPr="003265D4">
        <w:t>踝平不現，不隱藏法。</w:t>
      </w:r>
    </w:p>
    <w:p w:rsidR="00A90133" w:rsidRPr="003265D4" w:rsidRDefault="00A90133" w:rsidP="00667EB7">
      <w:pPr>
        <w:overflowPunct w:val="0"/>
        <w:ind w:leftChars="100" w:left="240"/>
        <w:jc w:val="both"/>
      </w:pPr>
      <w:r w:rsidRPr="003265D4">
        <w:rPr>
          <w:rFonts w:hint="eastAsia"/>
          <w:vertAlign w:val="superscript"/>
        </w:rPr>
        <w:t>（</w:t>
      </w:r>
      <w:r w:rsidRPr="003265D4">
        <w:rPr>
          <w:vertAlign w:val="superscript"/>
        </w:rPr>
        <w:t>1</w:t>
      </w:r>
      <w:r w:rsidRPr="003265D4">
        <w:rPr>
          <w:rFonts w:eastAsia="SimSun" w:hint="eastAsia"/>
          <w:vertAlign w:val="superscript"/>
        </w:rPr>
        <w:t>0</w:t>
      </w:r>
      <w:r w:rsidRPr="003265D4">
        <w:rPr>
          <w:rFonts w:hint="eastAsia"/>
          <w:vertAlign w:val="superscript"/>
        </w:rPr>
        <w:t>）</w:t>
      </w:r>
      <w:r w:rsidRPr="003265D4">
        <w:t>足不邪曲，度墮</w:t>
      </w:r>
      <w:r w:rsidRPr="003265D4">
        <w:rPr>
          <w:rStyle w:val="a5"/>
        </w:rPr>
        <w:footnoteReference w:id="38"/>
      </w:r>
      <w:r w:rsidRPr="003265D4">
        <w:t>邪眾。</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vertAlign w:val="superscript"/>
        </w:rPr>
        <w:t>1</w:t>
      </w:r>
      <w:r w:rsidRPr="003265D4">
        <w:rPr>
          <w:rFonts w:eastAsia="SimSun" w:hint="eastAsia"/>
          <w:vertAlign w:val="superscript"/>
        </w:rPr>
        <w:t>1</w:t>
      </w:r>
      <w:r w:rsidRPr="003265D4">
        <w:rPr>
          <w:rFonts w:hint="eastAsia"/>
          <w:vertAlign w:val="superscript"/>
        </w:rPr>
        <w:t>）</w:t>
      </w:r>
      <w:r w:rsidRPr="003265D4">
        <w:t>行如師子，是人中師子。</w:t>
      </w:r>
    </w:p>
    <w:p w:rsidR="00A90133" w:rsidRPr="003265D4" w:rsidRDefault="00A90133" w:rsidP="00667EB7">
      <w:pPr>
        <w:overflowPunct w:val="0"/>
        <w:ind w:leftChars="100" w:left="240"/>
        <w:jc w:val="both"/>
      </w:pPr>
      <w:r w:rsidRPr="003265D4">
        <w:rPr>
          <w:rFonts w:hint="eastAsia"/>
          <w:vertAlign w:val="superscript"/>
        </w:rPr>
        <w:t>（</w:t>
      </w:r>
      <w:r w:rsidRPr="003265D4">
        <w:rPr>
          <w:vertAlign w:val="superscript"/>
        </w:rPr>
        <w:t>1</w:t>
      </w:r>
      <w:r w:rsidRPr="003265D4">
        <w:rPr>
          <w:rFonts w:eastAsia="SimSun" w:hint="eastAsia"/>
          <w:vertAlign w:val="superscript"/>
          <w:lang w:eastAsia="zh-CN"/>
        </w:rPr>
        <w:t>2</w:t>
      </w:r>
      <w:r w:rsidRPr="003265D4">
        <w:rPr>
          <w:rFonts w:hint="eastAsia"/>
          <w:vertAlign w:val="superscript"/>
        </w:rPr>
        <w:t>）</w:t>
      </w:r>
      <w:r w:rsidRPr="003265D4">
        <w:t>行</w:t>
      </w:r>
      <w:r w:rsidRPr="003265D4">
        <w:rPr>
          <w:rFonts w:hAnsi="新細明體"/>
        </w:rPr>
        <w:t>如</w:t>
      </w:r>
      <w:r w:rsidRPr="003265D4">
        <w:t>象王，</w:t>
      </w:r>
      <w:r w:rsidRPr="003265D4">
        <w:rPr>
          <w:rFonts w:hAnsi="新細明體"/>
        </w:rPr>
        <w:t>是</w:t>
      </w:r>
      <w:r w:rsidRPr="003265D4">
        <w:t>人象王。</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vertAlign w:val="superscript"/>
        </w:rPr>
        <w:t>1</w:t>
      </w:r>
      <w:r w:rsidRPr="003265D4">
        <w:rPr>
          <w:rFonts w:eastAsia="SimSun" w:hint="eastAsia"/>
          <w:vertAlign w:val="superscript"/>
        </w:rPr>
        <w:t>3</w:t>
      </w:r>
      <w:r w:rsidRPr="003265D4">
        <w:rPr>
          <w:rFonts w:hint="eastAsia"/>
          <w:vertAlign w:val="superscript"/>
        </w:rPr>
        <w:t>）</w:t>
      </w:r>
      <w:r w:rsidRPr="003265D4">
        <w:t>行如鵝王，高</w:t>
      </w:r>
      <w:r w:rsidRPr="003265D4">
        <w:rPr>
          <w:rFonts w:hAnsi="新細明體"/>
        </w:rPr>
        <w:t>飛</w:t>
      </w:r>
      <w:r w:rsidRPr="003265D4">
        <w:t>如鴻</w:t>
      </w:r>
      <w:r w:rsidRPr="003265D4">
        <w:rPr>
          <w:rStyle w:val="a5"/>
        </w:rPr>
        <w:footnoteReference w:id="39"/>
      </w:r>
      <w:r w:rsidRPr="003265D4">
        <w:t>。</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vertAlign w:val="superscript"/>
        </w:rPr>
        <w:t>1</w:t>
      </w:r>
      <w:r w:rsidRPr="003265D4">
        <w:rPr>
          <w:rFonts w:eastAsia="SimSun" w:hint="eastAsia"/>
          <w:vertAlign w:val="superscript"/>
          <w:lang w:eastAsia="zh-CN"/>
        </w:rPr>
        <w:t>4</w:t>
      </w:r>
      <w:r w:rsidRPr="003265D4">
        <w:rPr>
          <w:rFonts w:hint="eastAsia"/>
          <w:vertAlign w:val="superscript"/>
        </w:rPr>
        <w:t>）</w:t>
      </w:r>
      <w:r w:rsidRPr="003265D4">
        <w:t>行如牛王，人中最尊。</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vertAlign w:val="superscript"/>
        </w:rPr>
        <w:t>1</w:t>
      </w:r>
      <w:r w:rsidRPr="003265D4">
        <w:rPr>
          <w:rFonts w:eastAsia="SimSun" w:hint="eastAsia"/>
          <w:vertAlign w:val="superscript"/>
        </w:rPr>
        <w:t>5</w:t>
      </w:r>
      <w:r w:rsidRPr="003265D4">
        <w:rPr>
          <w:rFonts w:hint="eastAsia"/>
          <w:vertAlign w:val="superscript"/>
        </w:rPr>
        <w:t>）</w:t>
      </w:r>
      <w:r w:rsidRPr="003265D4">
        <w:t>行時右旋，善說正道。</w:t>
      </w:r>
    </w:p>
    <w:p w:rsidR="00A90133" w:rsidRPr="003265D4" w:rsidRDefault="00A90133" w:rsidP="00667EB7">
      <w:pPr>
        <w:overflowPunct w:val="0"/>
        <w:ind w:leftChars="100" w:left="240"/>
        <w:jc w:val="both"/>
      </w:pPr>
      <w:r w:rsidRPr="003265D4">
        <w:rPr>
          <w:rFonts w:hint="eastAsia"/>
          <w:vertAlign w:val="superscript"/>
        </w:rPr>
        <w:t>（</w:t>
      </w:r>
      <w:r w:rsidRPr="003265D4">
        <w:rPr>
          <w:vertAlign w:val="superscript"/>
        </w:rPr>
        <w:t>1</w:t>
      </w:r>
      <w:r w:rsidRPr="003265D4">
        <w:rPr>
          <w:rFonts w:eastAsia="SimSun" w:hint="eastAsia"/>
          <w:vertAlign w:val="superscript"/>
        </w:rPr>
        <w:t>6</w:t>
      </w:r>
      <w:r w:rsidRPr="003265D4">
        <w:rPr>
          <w:rFonts w:hint="eastAsia"/>
          <w:vertAlign w:val="superscript"/>
        </w:rPr>
        <w:t>）</w:t>
      </w:r>
      <w:r w:rsidRPr="003265D4">
        <w:t>身</w:t>
      </w:r>
      <w:r w:rsidRPr="003265D4">
        <w:rPr>
          <w:vertAlign w:val="superscript"/>
        </w:rPr>
        <w:footnoteReference w:id="40"/>
      </w:r>
      <w:r w:rsidRPr="003265D4">
        <w:t>不僂</w:t>
      </w:r>
      <w:r w:rsidRPr="003265D4">
        <w:rPr>
          <w:rStyle w:val="a5"/>
        </w:rPr>
        <w:footnoteReference w:id="41"/>
      </w:r>
      <w:r w:rsidRPr="003265D4">
        <w:t>曲，心常不曲。</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vertAlign w:val="superscript"/>
        </w:rPr>
        <w:t>1</w:t>
      </w:r>
      <w:r w:rsidRPr="003265D4">
        <w:rPr>
          <w:rFonts w:eastAsia="SimSun" w:hint="eastAsia"/>
          <w:vertAlign w:val="superscript"/>
        </w:rPr>
        <w:t>7</w:t>
      </w:r>
      <w:r w:rsidRPr="003265D4">
        <w:rPr>
          <w:rFonts w:hint="eastAsia"/>
          <w:vertAlign w:val="superscript"/>
        </w:rPr>
        <w:t>）</w:t>
      </w:r>
      <w:r w:rsidRPr="003265D4">
        <w:t>身堅而直，讚堅牢戒。</w:t>
      </w:r>
    </w:p>
    <w:p w:rsidR="00A90133" w:rsidRPr="003265D4" w:rsidRDefault="00A90133" w:rsidP="00667EB7">
      <w:pPr>
        <w:overflowPunct w:val="0"/>
        <w:ind w:leftChars="100" w:left="240"/>
        <w:jc w:val="both"/>
      </w:pPr>
      <w:r w:rsidRPr="003265D4">
        <w:rPr>
          <w:rFonts w:hint="eastAsia"/>
          <w:vertAlign w:val="superscript"/>
        </w:rPr>
        <w:t>（</w:t>
      </w:r>
      <w:r w:rsidRPr="003265D4">
        <w:rPr>
          <w:vertAlign w:val="superscript"/>
        </w:rPr>
        <w:t>1</w:t>
      </w:r>
      <w:r w:rsidRPr="003265D4">
        <w:rPr>
          <w:rFonts w:eastAsia="SimSun" w:hint="eastAsia"/>
          <w:vertAlign w:val="superscript"/>
        </w:rPr>
        <w:t>8</w:t>
      </w:r>
      <w:r w:rsidRPr="003265D4">
        <w:rPr>
          <w:rFonts w:hint="eastAsia"/>
          <w:vertAlign w:val="superscript"/>
        </w:rPr>
        <w:t>）</w:t>
      </w:r>
      <w:r w:rsidRPr="003265D4">
        <w:t>身漸次大，次第說法。</w:t>
      </w:r>
    </w:p>
    <w:p w:rsidR="00A90133" w:rsidRPr="003265D4" w:rsidRDefault="00A90133" w:rsidP="00667EB7">
      <w:pPr>
        <w:overflowPunct w:val="0"/>
        <w:ind w:leftChars="100" w:left="240"/>
        <w:jc w:val="both"/>
      </w:pPr>
      <w:r w:rsidRPr="003265D4">
        <w:rPr>
          <w:rFonts w:hint="eastAsia"/>
          <w:vertAlign w:val="superscript"/>
        </w:rPr>
        <w:t>（</w:t>
      </w:r>
      <w:r w:rsidRPr="003265D4">
        <w:rPr>
          <w:vertAlign w:val="superscript"/>
        </w:rPr>
        <w:t>1</w:t>
      </w:r>
      <w:r w:rsidRPr="003265D4">
        <w:rPr>
          <w:rFonts w:eastAsia="SimSun" w:hint="eastAsia"/>
          <w:vertAlign w:val="superscript"/>
        </w:rPr>
        <w:t>9</w:t>
      </w:r>
      <w:r w:rsidRPr="003265D4">
        <w:rPr>
          <w:rFonts w:hint="eastAsia"/>
          <w:vertAlign w:val="superscript"/>
        </w:rPr>
        <w:t>）</w:t>
      </w:r>
      <w:r w:rsidRPr="003265D4">
        <w:t>普身諸分，大而端嚴</w:t>
      </w:r>
      <w:r w:rsidRPr="003265D4">
        <w:rPr>
          <w:rFonts w:hint="eastAsia"/>
        </w:rPr>
        <w:t>，</w:t>
      </w:r>
      <w:r w:rsidRPr="003265D4">
        <w:t>善能解說，大妙功德。</w:t>
      </w:r>
    </w:p>
    <w:p w:rsidR="00A90133" w:rsidRPr="003265D4" w:rsidRDefault="00A90133" w:rsidP="00667EB7">
      <w:pPr>
        <w:overflowPunct w:val="0"/>
        <w:ind w:leftChars="100" w:left="240"/>
        <w:jc w:val="both"/>
        <w:rPr>
          <w:rFonts w:eastAsia="SimSun"/>
          <w:lang w:eastAsia="zh-CN"/>
        </w:rPr>
      </w:pPr>
      <w:r w:rsidRPr="003265D4">
        <w:rPr>
          <w:rFonts w:hint="eastAsia"/>
          <w:vertAlign w:val="superscript"/>
        </w:rPr>
        <w:t>（</w:t>
      </w:r>
      <w:r w:rsidRPr="003265D4">
        <w:rPr>
          <w:rFonts w:eastAsia="SimSun" w:hint="eastAsia"/>
          <w:vertAlign w:val="superscript"/>
          <w:lang w:eastAsia="zh-CN"/>
        </w:rPr>
        <w:t>20</w:t>
      </w:r>
      <w:r w:rsidRPr="003265D4">
        <w:rPr>
          <w:rFonts w:hint="eastAsia"/>
          <w:vertAlign w:val="superscript"/>
        </w:rPr>
        <w:t>）</w:t>
      </w:r>
      <w:r w:rsidRPr="003265D4">
        <w:t>身相具足，具足法者。</w:t>
      </w:r>
    </w:p>
    <w:p w:rsidR="00A90133" w:rsidRPr="003265D4" w:rsidRDefault="00A90133" w:rsidP="00667EB7">
      <w:pPr>
        <w:overflowPunct w:val="0"/>
        <w:ind w:leftChars="100" w:left="240"/>
        <w:jc w:val="both"/>
      </w:pPr>
      <w:r w:rsidRPr="003265D4">
        <w:rPr>
          <w:rFonts w:hint="eastAsia"/>
          <w:vertAlign w:val="superscript"/>
        </w:rPr>
        <w:t>（</w:t>
      </w:r>
      <w:r w:rsidRPr="003265D4">
        <w:rPr>
          <w:rFonts w:eastAsia="SimSun" w:hint="eastAsia"/>
          <w:vertAlign w:val="superscript"/>
        </w:rPr>
        <w:t>2</w:t>
      </w:r>
      <w:r w:rsidRPr="003265D4">
        <w:rPr>
          <w:vertAlign w:val="superscript"/>
        </w:rPr>
        <w:t>1</w:t>
      </w:r>
      <w:r w:rsidRPr="003265D4">
        <w:rPr>
          <w:rFonts w:hint="eastAsia"/>
          <w:vertAlign w:val="superscript"/>
        </w:rPr>
        <w:t>）</w:t>
      </w:r>
      <w:r w:rsidRPr="003265D4">
        <w:t>足步間等，等心眾生。</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eastAsia="SimSun" w:hint="eastAsia"/>
          <w:vertAlign w:val="superscript"/>
        </w:rPr>
        <w:t>22</w:t>
      </w:r>
      <w:r w:rsidRPr="003265D4">
        <w:rPr>
          <w:rFonts w:hint="eastAsia"/>
          <w:vertAlign w:val="superscript"/>
        </w:rPr>
        <w:t>）</w:t>
      </w:r>
      <w:r w:rsidRPr="003265D4">
        <w:t>其身淨潔，三業清淨。</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2</w:t>
      </w:r>
      <w:r w:rsidRPr="003265D4">
        <w:rPr>
          <w:rFonts w:eastAsia="SimSun" w:hint="eastAsia"/>
          <w:vertAlign w:val="superscript"/>
        </w:rPr>
        <w:t>3</w:t>
      </w:r>
      <w:r w:rsidRPr="003265D4">
        <w:rPr>
          <w:rFonts w:hint="eastAsia"/>
          <w:vertAlign w:val="superscript"/>
        </w:rPr>
        <w:t>）</w:t>
      </w:r>
      <w:r w:rsidRPr="003265D4">
        <w:t>身膚細軟，心性自軟。</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hint="eastAsia"/>
          <w:vertAlign w:val="superscript"/>
        </w:rPr>
        <w:t>2</w:t>
      </w:r>
      <w:r w:rsidRPr="003265D4">
        <w:rPr>
          <w:rFonts w:eastAsia="SimSun" w:hint="eastAsia"/>
          <w:vertAlign w:val="superscript"/>
        </w:rPr>
        <w:t>4</w:t>
      </w:r>
      <w:r w:rsidRPr="003265D4">
        <w:rPr>
          <w:rFonts w:hint="eastAsia"/>
          <w:vertAlign w:val="superscript"/>
        </w:rPr>
        <w:t>）</w:t>
      </w:r>
      <w:r w:rsidRPr="003265D4">
        <w:rPr>
          <w:rFonts w:hint="eastAsia"/>
        </w:rPr>
        <w:t>身</w:t>
      </w:r>
      <w:r w:rsidRPr="003265D4">
        <w:rPr>
          <w:rFonts w:ascii="新細明體" w:hAnsi="新細明體" w:hint="eastAsia"/>
        </w:rPr>
        <w:t>離</w:t>
      </w:r>
      <w:r w:rsidRPr="003265D4">
        <w:rPr>
          <w:rFonts w:hint="eastAsia"/>
        </w:rPr>
        <w:t>塵垢，善見離垢。</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2</w:t>
      </w:r>
      <w:r w:rsidRPr="003265D4">
        <w:rPr>
          <w:rFonts w:eastAsia="SimSun" w:hint="eastAsia"/>
          <w:vertAlign w:val="superscript"/>
        </w:rPr>
        <w:t>5</w:t>
      </w:r>
      <w:r w:rsidRPr="003265D4">
        <w:rPr>
          <w:rFonts w:hint="eastAsia"/>
          <w:vertAlign w:val="superscript"/>
        </w:rPr>
        <w:t>）</w:t>
      </w:r>
      <w:r w:rsidRPr="003265D4">
        <w:t>身不縮沒，心</w:t>
      </w:r>
      <w:r w:rsidRPr="003265D4">
        <w:rPr>
          <w:rFonts w:ascii="新細明體" w:hAnsi="新細明體"/>
        </w:rPr>
        <w:t>常</w:t>
      </w:r>
      <w:r w:rsidRPr="003265D4">
        <w:t>不沒。</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hint="eastAsia"/>
          <w:vertAlign w:val="superscript"/>
        </w:rPr>
        <w:t>2</w:t>
      </w:r>
      <w:r w:rsidRPr="003265D4">
        <w:rPr>
          <w:rFonts w:eastAsia="SimSun" w:hint="eastAsia"/>
          <w:vertAlign w:val="superscript"/>
        </w:rPr>
        <w:t>6</w:t>
      </w:r>
      <w:r w:rsidRPr="003265D4">
        <w:rPr>
          <w:rFonts w:hint="eastAsia"/>
          <w:vertAlign w:val="superscript"/>
        </w:rPr>
        <w:t>）</w:t>
      </w:r>
      <w:r w:rsidRPr="003265D4">
        <w:t>身無邊量，善根無量。</w:t>
      </w:r>
    </w:p>
    <w:p w:rsidR="00A90133" w:rsidRPr="003265D4" w:rsidRDefault="00A90133" w:rsidP="00667EB7">
      <w:pPr>
        <w:overflowPunct w:val="0"/>
        <w:ind w:leftChars="100" w:left="240"/>
        <w:jc w:val="both"/>
        <w:rPr>
          <w:rFonts w:hAnsi="新細明體"/>
        </w:rPr>
      </w:pPr>
      <w:r w:rsidRPr="003265D4">
        <w:rPr>
          <w:rFonts w:hint="eastAsia"/>
          <w:vertAlign w:val="superscript"/>
        </w:rPr>
        <w:t>（</w:t>
      </w:r>
      <w:r w:rsidRPr="003265D4">
        <w:rPr>
          <w:rFonts w:hint="eastAsia"/>
          <w:vertAlign w:val="superscript"/>
        </w:rPr>
        <w:t>2</w:t>
      </w:r>
      <w:r w:rsidRPr="003265D4">
        <w:rPr>
          <w:rFonts w:eastAsia="SimSun" w:hint="eastAsia"/>
          <w:vertAlign w:val="superscript"/>
        </w:rPr>
        <w:t>7</w:t>
      </w:r>
      <w:r w:rsidRPr="003265D4">
        <w:rPr>
          <w:rFonts w:hint="eastAsia"/>
          <w:vertAlign w:val="superscript"/>
        </w:rPr>
        <w:t>）</w:t>
      </w:r>
      <w:r w:rsidRPr="003265D4">
        <w:t>肌肉緊密，永</w:t>
      </w:r>
      <w:r w:rsidRPr="003265D4">
        <w:rPr>
          <w:rFonts w:hAnsi="新細明體"/>
        </w:rPr>
        <w:t>斷</w:t>
      </w:r>
      <w:r w:rsidRPr="003265D4">
        <w:t>後身</w:t>
      </w:r>
      <w:r w:rsidRPr="003265D4">
        <w:rPr>
          <w:rFonts w:hAnsi="新細明體"/>
        </w:rPr>
        <w:t>。</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2</w:t>
      </w:r>
      <w:r w:rsidRPr="003265D4">
        <w:rPr>
          <w:rFonts w:eastAsia="SimSun" w:hint="eastAsia"/>
          <w:vertAlign w:val="superscript"/>
        </w:rPr>
        <w:t>8</w:t>
      </w:r>
      <w:r w:rsidRPr="003265D4">
        <w:rPr>
          <w:rFonts w:hint="eastAsia"/>
          <w:vertAlign w:val="superscript"/>
        </w:rPr>
        <w:t>）</w:t>
      </w:r>
      <w:r w:rsidRPr="003265D4">
        <w:t>支節分明，善說十二因緣分別明了。</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hint="eastAsia"/>
          <w:vertAlign w:val="superscript"/>
        </w:rPr>
        <w:t>2</w:t>
      </w:r>
      <w:r w:rsidRPr="003265D4">
        <w:rPr>
          <w:rFonts w:eastAsia="SimSun" w:hint="eastAsia"/>
          <w:vertAlign w:val="superscript"/>
        </w:rPr>
        <w:t>9</w:t>
      </w:r>
      <w:r w:rsidRPr="003265D4">
        <w:rPr>
          <w:rFonts w:hint="eastAsia"/>
          <w:vertAlign w:val="superscript"/>
        </w:rPr>
        <w:t>）</w:t>
      </w:r>
      <w:r w:rsidRPr="003265D4">
        <w:t>身色無闇，知見無闇。</w:t>
      </w:r>
    </w:p>
    <w:p w:rsidR="00A90133" w:rsidRPr="003265D4" w:rsidRDefault="00A90133" w:rsidP="00667EB7">
      <w:pPr>
        <w:overflowPunct w:val="0"/>
        <w:ind w:leftChars="100" w:left="240"/>
        <w:jc w:val="both"/>
      </w:pPr>
      <w:r w:rsidRPr="003265D4">
        <w:rPr>
          <w:rFonts w:hint="eastAsia"/>
          <w:vertAlign w:val="superscript"/>
        </w:rPr>
        <w:t>（</w:t>
      </w:r>
      <w:r w:rsidRPr="003265D4">
        <w:rPr>
          <w:rFonts w:eastAsia="SimSun" w:hint="eastAsia"/>
          <w:vertAlign w:val="superscript"/>
        </w:rPr>
        <w:t>30</w:t>
      </w:r>
      <w:r w:rsidRPr="003265D4">
        <w:rPr>
          <w:rFonts w:hint="eastAsia"/>
          <w:vertAlign w:val="superscript"/>
        </w:rPr>
        <w:t>）</w:t>
      </w:r>
      <w:r w:rsidRPr="003265D4">
        <w:t>腹圓周滿，弟子行具</w:t>
      </w:r>
      <w:r w:rsidRPr="003265D4">
        <w:rPr>
          <w:rStyle w:val="a5"/>
        </w:rPr>
        <w:footnoteReference w:id="42"/>
      </w:r>
      <w:r w:rsidRPr="003265D4">
        <w:t>。</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hint="eastAsia"/>
          <w:vertAlign w:val="superscript"/>
        </w:rPr>
        <w:t>3</w:t>
      </w:r>
      <w:r w:rsidRPr="003265D4">
        <w:rPr>
          <w:rFonts w:eastAsia="SimSun" w:hint="eastAsia"/>
          <w:vertAlign w:val="superscript"/>
        </w:rPr>
        <w:t>1</w:t>
      </w:r>
      <w:r w:rsidRPr="003265D4">
        <w:rPr>
          <w:rFonts w:hint="eastAsia"/>
          <w:vertAlign w:val="superscript"/>
        </w:rPr>
        <w:t>）</w:t>
      </w:r>
      <w:r w:rsidRPr="003265D4">
        <w:t>腹淨鮮潔，善能了知生死過惡</w:t>
      </w:r>
      <w:r w:rsidRPr="003265D4">
        <w:rPr>
          <w:rFonts w:hAnsi="新細明體"/>
        </w:rPr>
        <w:t>。</w:t>
      </w:r>
    </w:p>
    <w:p w:rsidR="00A90133" w:rsidRPr="003265D4" w:rsidRDefault="00A90133" w:rsidP="00667EB7">
      <w:pPr>
        <w:overflowPunct w:val="0"/>
        <w:ind w:leftChars="100" w:left="240"/>
        <w:jc w:val="both"/>
      </w:pPr>
      <w:r w:rsidRPr="003265D4">
        <w:rPr>
          <w:rFonts w:hint="eastAsia"/>
          <w:vertAlign w:val="superscript"/>
        </w:rPr>
        <w:lastRenderedPageBreak/>
        <w:t>（</w:t>
      </w:r>
      <w:r w:rsidRPr="003265D4">
        <w:rPr>
          <w:rFonts w:hint="eastAsia"/>
          <w:vertAlign w:val="superscript"/>
        </w:rPr>
        <w:t>3</w:t>
      </w:r>
      <w:r w:rsidRPr="003265D4">
        <w:rPr>
          <w:rFonts w:eastAsia="SimSun" w:hint="eastAsia"/>
          <w:vertAlign w:val="superscript"/>
        </w:rPr>
        <w:t>2</w:t>
      </w:r>
      <w:r w:rsidRPr="003265D4">
        <w:rPr>
          <w:rFonts w:hint="eastAsia"/>
          <w:vertAlign w:val="superscript"/>
        </w:rPr>
        <w:t>）</w:t>
      </w:r>
      <w:r w:rsidRPr="003265D4">
        <w:t>腹不</w:t>
      </w:r>
      <w:r w:rsidRPr="003265D4">
        <w:rPr>
          <w:rFonts w:hAnsi="新細明體"/>
        </w:rPr>
        <w:t>高</w:t>
      </w:r>
      <w:r w:rsidRPr="003265D4">
        <w:t>出，破憍</w:t>
      </w:r>
      <w:r w:rsidRPr="003265D4">
        <w:rPr>
          <w:rFonts w:ascii="新細明體" w:hAnsi="新細明體"/>
        </w:rPr>
        <w:t>慢</w:t>
      </w:r>
      <w:r w:rsidRPr="003265D4">
        <w:t>山</w:t>
      </w:r>
      <w:r w:rsidRPr="003265D4">
        <w:rPr>
          <w:rStyle w:val="a5"/>
        </w:rPr>
        <w:footnoteReference w:id="43"/>
      </w:r>
      <w:r w:rsidRPr="003265D4">
        <w:t>。</w:t>
      </w:r>
    </w:p>
    <w:p w:rsidR="00A90133" w:rsidRPr="003265D4" w:rsidRDefault="00A90133" w:rsidP="00667EB7">
      <w:pPr>
        <w:overflowPunct w:val="0"/>
        <w:ind w:leftChars="100" w:left="240"/>
        <w:jc w:val="both"/>
        <w:rPr>
          <w:rFonts w:eastAsia="SimSun"/>
          <w:lang w:eastAsia="zh-CN"/>
        </w:rPr>
      </w:pPr>
      <w:r w:rsidRPr="003265D4">
        <w:rPr>
          <w:rFonts w:hint="eastAsia"/>
          <w:vertAlign w:val="superscript"/>
        </w:rPr>
        <w:t>（</w:t>
      </w:r>
      <w:r w:rsidRPr="003265D4">
        <w:rPr>
          <w:rFonts w:hint="eastAsia"/>
          <w:vertAlign w:val="superscript"/>
        </w:rPr>
        <w:t>3</w:t>
      </w:r>
      <w:r w:rsidRPr="003265D4">
        <w:rPr>
          <w:rFonts w:eastAsia="SimSun" w:hint="eastAsia"/>
          <w:vertAlign w:val="superscript"/>
        </w:rPr>
        <w:t>3</w:t>
      </w:r>
      <w:r w:rsidRPr="003265D4">
        <w:rPr>
          <w:rFonts w:hint="eastAsia"/>
          <w:vertAlign w:val="superscript"/>
        </w:rPr>
        <w:t>）</w:t>
      </w:r>
      <w:r w:rsidRPr="003265D4">
        <w:t>腹平不現，說平等法。</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hint="eastAsia"/>
          <w:vertAlign w:val="superscript"/>
        </w:rPr>
        <w:t>3</w:t>
      </w:r>
      <w:r w:rsidRPr="003265D4">
        <w:rPr>
          <w:rFonts w:eastAsia="SimSun" w:hint="eastAsia"/>
          <w:vertAlign w:val="superscript"/>
        </w:rPr>
        <w:t>4</w:t>
      </w:r>
      <w:r w:rsidRPr="003265D4">
        <w:rPr>
          <w:rFonts w:hint="eastAsia"/>
          <w:vertAlign w:val="superscript"/>
        </w:rPr>
        <w:t>）</w:t>
      </w:r>
      <w:r w:rsidRPr="003265D4">
        <w:t>臍圓而深，通甚深法。</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hint="eastAsia"/>
          <w:vertAlign w:val="superscript"/>
        </w:rPr>
        <w:t>3</w:t>
      </w:r>
      <w:r w:rsidRPr="003265D4">
        <w:rPr>
          <w:rFonts w:eastAsia="SimSun" w:hint="eastAsia"/>
          <w:vertAlign w:val="superscript"/>
        </w:rPr>
        <w:t>5</w:t>
      </w:r>
      <w:r w:rsidRPr="003265D4">
        <w:rPr>
          <w:rFonts w:hint="eastAsia"/>
          <w:vertAlign w:val="superscript"/>
        </w:rPr>
        <w:t>）</w:t>
      </w:r>
      <w:r w:rsidRPr="003265D4">
        <w:t>臍畫</w:t>
      </w:r>
      <w:r w:rsidRPr="003265D4">
        <w:rPr>
          <w:rStyle w:val="a5"/>
        </w:rPr>
        <w:footnoteReference w:id="44"/>
      </w:r>
      <w:r w:rsidRPr="003265D4">
        <w:t>右</w:t>
      </w:r>
      <w:r w:rsidRPr="003265D4">
        <w:rPr>
          <w:rFonts w:hAnsi="新細明體"/>
        </w:rPr>
        <w:t>旋，</w:t>
      </w:r>
      <w:r w:rsidRPr="003265D4">
        <w:t>弟子</w:t>
      </w:r>
      <w:r w:rsidRPr="003265D4">
        <w:rPr>
          <w:rFonts w:hAnsi="新細明體"/>
        </w:rPr>
        <w:t>順</w:t>
      </w:r>
      <w:r w:rsidRPr="003265D4">
        <w:t>教。</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3</w:t>
      </w:r>
      <w:r w:rsidRPr="003265D4">
        <w:rPr>
          <w:rFonts w:eastAsia="SimSun" w:hint="eastAsia"/>
          <w:vertAlign w:val="superscript"/>
        </w:rPr>
        <w:t>6</w:t>
      </w:r>
      <w:r w:rsidRPr="003265D4">
        <w:rPr>
          <w:rFonts w:hint="eastAsia"/>
          <w:vertAlign w:val="superscript"/>
        </w:rPr>
        <w:t>）</w:t>
      </w:r>
      <w:r w:rsidRPr="003265D4">
        <w:t>身遍端嚴，弟子遍淨。</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hint="eastAsia"/>
          <w:vertAlign w:val="superscript"/>
        </w:rPr>
        <w:t>3</w:t>
      </w:r>
      <w:r w:rsidRPr="003265D4">
        <w:rPr>
          <w:rFonts w:eastAsia="SimSun" w:hint="eastAsia"/>
          <w:vertAlign w:val="superscript"/>
        </w:rPr>
        <w:t>7</w:t>
      </w:r>
      <w:r w:rsidRPr="003265D4">
        <w:rPr>
          <w:rFonts w:hint="eastAsia"/>
          <w:vertAlign w:val="superscript"/>
        </w:rPr>
        <w:t>）</w:t>
      </w:r>
      <w:r w:rsidRPr="003265D4">
        <w:t>威儀鮮</w:t>
      </w:r>
      <w:r w:rsidRPr="003265D4">
        <w:rPr>
          <w:vertAlign w:val="superscript"/>
        </w:rPr>
        <w:footnoteReference w:id="45"/>
      </w:r>
      <w:r w:rsidRPr="003265D4">
        <w:t>潔，心淨無比。</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3</w:t>
      </w:r>
      <w:r w:rsidRPr="003265D4">
        <w:rPr>
          <w:rFonts w:eastAsia="SimSun" w:hint="eastAsia"/>
          <w:vertAlign w:val="superscript"/>
        </w:rPr>
        <w:t>8</w:t>
      </w:r>
      <w:r w:rsidRPr="003265D4">
        <w:rPr>
          <w:rFonts w:hint="eastAsia"/>
          <w:vertAlign w:val="superscript"/>
        </w:rPr>
        <w:t>）</w:t>
      </w:r>
      <w:r w:rsidRPr="003265D4">
        <w:t>身無點子，無黑</w:t>
      </w:r>
      <w:r w:rsidRPr="003265D4">
        <w:rPr>
          <w:rFonts w:hAnsi="新細明體"/>
        </w:rPr>
        <w:t>印</w:t>
      </w:r>
      <w:r w:rsidRPr="003265D4">
        <w:t>法</w:t>
      </w:r>
      <w:r w:rsidRPr="003265D4">
        <w:rPr>
          <w:rStyle w:val="a5"/>
        </w:rPr>
        <w:footnoteReference w:id="46"/>
      </w:r>
      <w:r w:rsidRPr="003265D4">
        <w:t>。</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3</w:t>
      </w:r>
      <w:r w:rsidRPr="003265D4">
        <w:rPr>
          <w:rFonts w:eastAsia="SimSun" w:hint="eastAsia"/>
          <w:vertAlign w:val="superscript"/>
        </w:rPr>
        <w:t>9</w:t>
      </w:r>
      <w:r w:rsidRPr="003265D4">
        <w:rPr>
          <w:rFonts w:hint="eastAsia"/>
          <w:vertAlign w:val="superscript"/>
        </w:rPr>
        <w:t>）</w:t>
      </w:r>
      <w:r w:rsidRPr="003265D4">
        <w:rPr>
          <w:rFonts w:hAnsi="新細明體"/>
        </w:rPr>
        <w:t>手</w:t>
      </w:r>
      <w:r w:rsidRPr="003265D4">
        <w:t>濡</w:t>
      </w:r>
      <w:r w:rsidRPr="003265D4">
        <w:rPr>
          <w:rStyle w:val="a5"/>
        </w:rPr>
        <w:footnoteReference w:id="47"/>
      </w:r>
      <w:r w:rsidRPr="003265D4">
        <w:t>勝兜羅綿</w:t>
      </w:r>
      <w:r w:rsidRPr="003265D4">
        <w:rPr>
          <w:rFonts w:hint="eastAsia"/>
        </w:rPr>
        <w:t>，</w:t>
      </w:r>
      <w:r w:rsidRPr="003265D4">
        <w:t>受化者身輕如毛。</w:t>
      </w:r>
    </w:p>
    <w:p w:rsidR="00A90133" w:rsidRPr="003265D4" w:rsidRDefault="00A90133" w:rsidP="00667EB7">
      <w:pPr>
        <w:overflowPunct w:val="0"/>
        <w:ind w:leftChars="100" w:left="240"/>
        <w:jc w:val="both"/>
      </w:pPr>
      <w:r w:rsidRPr="003265D4">
        <w:rPr>
          <w:rFonts w:hint="eastAsia"/>
          <w:vertAlign w:val="superscript"/>
        </w:rPr>
        <w:t>（</w:t>
      </w:r>
      <w:r w:rsidRPr="003265D4">
        <w:rPr>
          <w:rFonts w:eastAsia="SimSun" w:hint="eastAsia"/>
          <w:vertAlign w:val="superscript"/>
        </w:rPr>
        <w:t>40</w:t>
      </w:r>
      <w:r w:rsidRPr="003265D4">
        <w:rPr>
          <w:rFonts w:hint="eastAsia"/>
          <w:vertAlign w:val="superscript"/>
        </w:rPr>
        <w:t>）</w:t>
      </w:r>
      <w:r w:rsidRPr="003265D4">
        <w:rPr>
          <w:rFonts w:hint="eastAsia"/>
        </w:rPr>
        <w:t>手畫文</w:t>
      </w:r>
      <w:r w:rsidRPr="003265D4">
        <w:rPr>
          <w:rStyle w:val="a5"/>
        </w:rPr>
        <w:footnoteReference w:id="48"/>
      </w:r>
      <w:r w:rsidRPr="003265D4">
        <w:rPr>
          <w:rFonts w:hint="eastAsia"/>
        </w:rPr>
        <w:t>深，威儀深重。</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4</w:t>
      </w:r>
      <w:r w:rsidRPr="003265D4">
        <w:rPr>
          <w:rFonts w:eastAsia="SimSun" w:hint="eastAsia"/>
          <w:vertAlign w:val="superscript"/>
        </w:rPr>
        <w:t>1</w:t>
      </w:r>
      <w:r w:rsidRPr="003265D4">
        <w:rPr>
          <w:rFonts w:hint="eastAsia"/>
          <w:vertAlign w:val="superscript"/>
        </w:rPr>
        <w:t>）</w:t>
      </w:r>
      <w:r w:rsidRPr="003265D4">
        <w:rPr>
          <w:rFonts w:hint="eastAsia"/>
        </w:rPr>
        <w:t>手畫文長，觀受</w:t>
      </w:r>
      <w:r w:rsidRPr="003265D4">
        <w:rPr>
          <w:rFonts w:ascii="新細明體" w:hAnsi="新細明體" w:hint="eastAsia"/>
        </w:rPr>
        <w:t>法</w:t>
      </w:r>
      <w:r w:rsidRPr="003265D4">
        <w:rPr>
          <w:rFonts w:ascii="標楷體" w:eastAsia="標楷體" w:hAnsi="標楷體" w:hint="eastAsia"/>
          <w:sz w:val="22"/>
          <w:shd w:val="pct15" w:color="auto" w:fill="FFFFFF"/>
        </w:rPr>
        <w:t>（</w:t>
      </w:r>
      <w:smartTag w:uri="urn:schemas-microsoft-com:office:smarttags" w:element="chmetcnv">
        <w:smartTagPr>
          <w:attr w:name="UnitName" w:val="a"/>
          <w:attr w:name="SourceValue" w:val="70"/>
          <w:attr w:name="HasSpace" w:val="False"/>
          <w:attr w:name="Negative" w:val="False"/>
          <w:attr w:name="NumberType" w:val="1"/>
          <w:attr w:name="TCSC" w:val="0"/>
        </w:smartTagPr>
        <w:r w:rsidRPr="003265D4">
          <w:rPr>
            <w:rFonts w:eastAsia="標楷體"/>
            <w:sz w:val="22"/>
            <w:shd w:val="pct15" w:color="auto" w:fill="FFFFFF"/>
          </w:rPr>
          <w:t>70a</w:t>
        </w:r>
      </w:smartTag>
      <w:r w:rsidRPr="003265D4">
        <w:rPr>
          <w:rFonts w:eastAsia="標楷體" w:hint="eastAsia"/>
          <w:sz w:val="22"/>
          <w:shd w:val="pct15" w:color="auto" w:fill="FFFFFF"/>
        </w:rPr>
        <w:t>）</w:t>
      </w:r>
      <w:r w:rsidRPr="003265D4">
        <w:rPr>
          <w:rFonts w:hint="eastAsia"/>
        </w:rPr>
        <w:t>者長遠後事。</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hint="eastAsia"/>
          <w:vertAlign w:val="superscript"/>
        </w:rPr>
        <w:t>4</w:t>
      </w:r>
      <w:r w:rsidRPr="003265D4">
        <w:rPr>
          <w:rFonts w:eastAsia="SimSun" w:hint="eastAsia"/>
          <w:vertAlign w:val="superscript"/>
        </w:rPr>
        <w:t>2</w:t>
      </w:r>
      <w:r w:rsidRPr="003265D4">
        <w:rPr>
          <w:rFonts w:hint="eastAsia"/>
          <w:vertAlign w:val="superscript"/>
        </w:rPr>
        <w:t>）</w:t>
      </w:r>
      <w:r w:rsidRPr="003265D4">
        <w:t>手畫潤澤，捨親愛潤，得大道果。</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4</w:t>
      </w:r>
      <w:r w:rsidRPr="003265D4">
        <w:rPr>
          <w:rFonts w:eastAsia="SimSun" w:hint="eastAsia"/>
          <w:vertAlign w:val="superscript"/>
        </w:rPr>
        <w:t>3</w:t>
      </w:r>
      <w:r w:rsidRPr="003265D4">
        <w:rPr>
          <w:rFonts w:hint="eastAsia"/>
          <w:vertAlign w:val="superscript"/>
        </w:rPr>
        <w:t>）</w:t>
      </w:r>
      <w:r w:rsidRPr="003265D4">
        <w:t>面貌不長，結戒有開。</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4</w:t>
      </w:r>
      <w:r w:rsidRPr="003265D4">
        <w:rPr>
          <w:rFonts w:eastAsia="SimSun" w:hint="eastAsia"/>
          <w:vertAlign w:val="superscript"/>
        </w:rPr>
        <w:t>4</w:t>
      </w:r>
      <w:r w:rsidRPr="003265D4">
        <w:rPr>
          <w:rFonts w:hint="eastAsia"/>
          <w:vertAlign w:val="superscript"/>
        </w:rPr>
        <w:t>）</w:t>
      </w:r>
      <w:r w:rsidRPr="003265D4">
        <w:t>脣赤如頻婆果</w:t>
      </w:r>
      <w:r w:rsidRPr="003265D4">
        <w:rPr>
          <w:rStyle w:val="a5"/>
        </w:rPr>
        <w:footnoteReference w:id="49"/>
      </w:r>
      <w:r w:rsidRPr="003265D4">
        <w:t>，見一切世間如鏡中像</w:t>
      </w:r>
      <w:r w:rsidRPr="003265D4">
        <w:rPr>
          <w:rFonts w:ascii="新細明體" w:hAnsi="新細明體"/>
        </w:rPr>
        <w:t>。</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hint="eastAsia"/>
          <w:vertAlign w:val="superscript"/>
        </w:rPr>
        <w:t>4</w:t>
      </w:r>
      <w:r w:rsidRPr="003265D4">
        <w:rPr>
          <w:rFonts w:eastAsia="SimSun" w:hint="eastAsia"/>
          <w:vertAlign w:val="superscript"/>
        </w:rPr>
        <w:t>5</w:t>
      </w:r>
      <w:r w:rsidRPr="003265D4">
        <w:rPr>
          <w:rFonts w:hint="eastAsia"/>
          <w:vertAlign w:val="superscript"/>
        </w:rPr>
        <w:t>）</w:t>
      </w:r>
      <w:r w:rsidRPr="003265D4">
        <w:t>舌柔而軟，先以軟</w:t>
      </w:r>
      <w:r w:rsidRPr="003265D4">
        <w:rPr>
          <w:rFonts w:hAnsi="新細明體"/>
        </w:rPr>
        <w:t>語</w:t>
      </w:r>
      <w:r w:rsidRPr="003265D4">
        <w:t>度</w:t>
      </w:r>
      <w:r w:rsidRPr="003265D4">
        <w:rPr>
          <w:rStyle w:val="a5"/>
        </w:rPr>
        <w:footnoteReference w:id="50"/>
      </w:r>
      <w:r w:rsidRPr="003265D4">
        <w:rPr>
          <w:rFonts w:hAnsi="新細明體"/>
        </w:rPr>
        <w:t>脫</w:t>
      </w:r>
      <w:r w:rsidRPr="003265D4">
        <w:t>眾生。</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4</w:t>
      </w:r>
      <w:r w:rsidRPr="003265D4">
        <w:rPr>
          <w:rFonts w:eastAsia="SimSun" w:hint="eastAsia"/>
          <w:vertAlign w:val="superscript"/>
        </w:rPr>
        <w:t>6</w:t>
      </w:r>
      <w:r w:rsidRPr="003265D4">
        <w:rPr>
          <w:rFonts w:hint="eastAsia"/>
          <w:vertAlign w:val="superscript"/>
        </w:rPr>
        <w:t>）</w:t>
      </w:r>
      <w:r w:rsidRPr="003265D4">
        <w:t>舌薄而廣，功德純厚。</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4</w:t>
      </w:r>
      <w:r w:rsidRPr="003265D4">
        <w:rPr>
          <w:rFonts w:eastAsia="SimSun" w:hint="eastAsia"/>
          <w:vertAlign w:val="superscript"/>
        </w:rPr>
        <w:t>7</w:t>
      </w:r>
      <w:r w:rsidRPr="003265D4">
        <w:rPr>
          <w:rFonts w:hint="eastAsia"/>
          <w:vertAlign w:val="superscript"/>
        </w:rPr>
        <w:t>）</w:t>
      </w:r>
      <w:r w:rsidRPr="003265D4">
        <w:t>舌赤如深紅</w:t>
      </w:r>
      <w:r w:rsidRPr="003265D4">
        <w:rPr>
          <w:rStyle w:val="a5"/>
        </w:rPr>
        <w:footnoteReference w:id="51"/>
      </w:r>
      <w:r w:rsidRPr="003265D4">
        <w:t>，凡夫心難解佛法，令解。</w:t>
      </w:r>
    </w:p>
    <w:p w:rsidR="00A90133" w:rsidRPr="003265D4" w:rsidRDefault="00A90133" w:rsidP="00667EB7">
      <w:pPr>
        <w:overflowPunct w:val="0"/>
        <w:ind w:leftChars="100" w:left="240"/>
        <w:jc w:val="both"/>
        <w:rPr>
          <w:rFonts w:eastAsia="SimSun"/>
        </w:rPr>
      </w:pPr>
      <w:r w:rsidRPr="003265D4">
        <w:rPr>
          <w:rFonts w:hint="eastAsia"/>
          <w:vertAlign w:val="superscript"/>
        </w:rPr>
        <w:lastRenderedPageBreak/>
        <w:t>（</w:t>
      </w:r>
      <w:r w:rsidRPr="003265D4">
        <w:rPr>
          <w:rFonts w:hint="eastAsia"/>
          <w:vertAlign w:val="superscript"/>
        </w:rPr>
        <w:t>4</w:t>
      </w:r>
      <w:r w:rsidRPr="003265D4">
        <w:rPr>
          <w:rFonts w:eastAsia="SimSun" w:hint="eastAsia"/>
          <w:vertAlign w:val="superscript"/>
        </w:rPr>
        <w:t>8</w:t>
      </w:r>
      <w:r w:rsidRPr="003265D4">
        <w:rPr>
          <w:rFonts w:hint="eastAsia"/>
          <w:vertAlign w:val="superscript"/>
        </w:rPr>
        <w:t>）</w:t>
      </w:r>
      <w:r w:rsidRPr="003265D4">
        <w:rPr>
          <w:rFonts w:hAnsi="新細明體"/>
        </w:rPr>
        <w:t>聲</w:t>
      </w:r>
      <w:r w:rsidRPr="003265D4">
        <w:t>如雷</w:t>
      </w:r>
      <w:r w:rsidRPr="003265D4">
        <w:rPr>
          <w:rFonts w:hAnsi="新細明體"/>
        </w:rPr>
        <w:t>震，</w:t>
      </w:r>
      <w:r w:rsidRPr="003265D4">
        <w:t>不畏雷聲。</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hint="eastAsia"/>
          <w:vertAlign w:val="superscript"/>
        </w:rPr>
        <w:t>4</w:t>
      </w:r>
      <w:r w:rsidRPr="003265D4">
        <w:rPr>
          <w:rFonts w:eastAsia="SimSun" w:hint="eastAsia"/>
          <w:vertAlign w:val="superscript"/>
        </w:rPr>
        <w:t>9</w:t>
      </w:r>
      <w:r w:rsidRPr="003265D4">
        <w:rPr>
          <w:rFonts w:hint="eastAsia"/>
          <w:vertAlign w:val="superscript"/>
        </w:rPr>
        <w:t>）</w:t>
      </w:r>
      <w:r w:rsidRPr="003265D4">
        <w:t>其聲和柔，說柔軟法。</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eastAsia="SimSun" w:hint="eastAsia"/>
          <w:vertAlign w:val="superscript"/>
        </w:rPr>
        <w:t>50</w:t>
      </w:r>
      <w:r w:rsidRPr="003265D4">
        <w:rPr>
          <w:rFonts w:hint="eastAsia"/>
          <w:vertAlign w:val="superscript"/>
        </w:rPr>
        <w:t>）</w:t>
      </w:r>
      <w:r w:rsidRPr="003265D4">
        <w:t>四牙圓直，說直道法。</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5</w:t>
      </w:r>
      <w:r w:rsidRPr="003265D4">
        <w:rPr>
          <w:rFonts w:eastAsia="SimSun" w:hint="eastAsia"/>
          <w:vertAlign w:val="superscript"/>
          <w:lang w:eastAsia="zh-CN"/>
        </w:rPr>
        <w:t>1</w:t>
      </w:r>
      <w:r w:rsidRPr="003265D4">
        <w:rPr>
          <w:rFonts w:hint="eastAsia"/>
          <w:vertAlign w:val="superscript"/>
        </w:rPr>
        <w:t>）</w:t>
      </w:r>
      <w:r w:rsidRPr="003265D4">
        <w:t>四牙俱利，度</w:t>
      </w:r>
      <w:r w:rsidRPr="003265D4">
        <w:rPr>
          <w:rFonts w:hAnsi="新細明體"/>
        </w:rPr>
        <w:t>利</w:t>
      </w:r>
      <w:r w:rsidRPr="003265D4">
        <w:t>根者。</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hint="eastAsia"/>
          <w:vertAlign w:val="superscript"/>
        </w:rPr>
        <w:t>5</w:t>
      </w:r>
      <w:r w:rsidRPr="003265D4">
        <w:rPr>
          <w:rFonts w:eastAsia="SimSun" w:hint="eastAsia"/>
          <w:vertAlign w:val="superscript"/>
        </w:rPr>
        <w:t>2</w:t>
      </w:r>
      <w:r w:rsidRPr="003265D4">
        <w:rPr>
          <w:rFonts w:hint="eastAsia"/>
          <w:vertAlign w:val="superscript"/>
        </w:rPr>
        <w:t>）</w:t>
      </w:r>
      <w:r w:rsidRPr="003265D4">
        <w:rPr>
          <w:rFonts w:hAnsi="新細明體"/>
        </w:rPr>
        <w:t>四</w:t>
      </w:r>
      <w:r w:rsidRPr="003265D4">
        <w:t>牙鮮白，清白第一。</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5</w:t>
      </w:r>
      <w:r w:rsidRPr="003265D4">
        <w:rPr>
          <w:rFonts w:eastAsia="SimSun" w:hint="eastAsia"/>
          <w:vertAlign w:val="superscript"/>
        </w:rPr>
        <w:t>3</w:t>
      </w:r>
      <w:r w:rsidRPr="003265D4">
        <w:rPr>
          <w:rFonts w:hint="eastAsia"/>
          <w:vertAlign w:val="superscript"/>
        </w:rPr>
        <w:t>）</w:t>
      </w:r>
      <w:r w:rsidRPr="003265D4">
        <w:t>四牙齊等，住戒平地。</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hint="eastAsia"/>
          <w:vertAlign w:val="superscript"/>
        </w:rPr>
        <w:t>5</w:t>
      </w:r>
      <w:r w:rsidRPr="003265D4">
        <w:rPr>
          <w:rFonts w:eastAsia="SimSun" w:hint="eastAsia"/>
          <w:vertAlign w:val="superscript"/>
        </w:rPr>
        <w:t>4</w:t>
      </w:r>
      <w:r w:rsidRPr="003265D4">
        <w:rPr>
          <w:rFonts w:hint="eastAsia"/>
          <w:vertAlign w:val="superscript"/>
        </w:rPr>
        <w:t>）</w:t>
      </w:r>
      <w:r w:rsidRPr="003265D4">
        <w:t>牙漸次細，漸次說四諦法。</w:t>
      </w:r>
    </w:p>
    <w:p w:rsidR="00A90133" w:rsidRPr="003265D4" w:rsidRDefault="00A90133" w:rsidP="00667EB7">
      <w:pPr>
        <w:overflowPunct w:val="0"/>
        <w:ind w:leftChars="100" w:left="240"/>
        <w:jc w:val="both"/>
      </w:pPr>
      <w:r w:rsidRPr="003265D4">
        <w:rPr>
          <w:rFonts w:hint="eastAsia"/>
          <w:vertAlign w:val="superscript"/>
        </w:rPr>
        <w:t>（</w:t>
      </w:r>
      <w:r w:rsidRPr="003265D4">
        <w:rPr>
          <w:rFonts w:eastAsia="SimSun" w:hint="eastAsia"/>
          <w:vertAlign w:val="superscript"/>
          <w:lang w:eastAsia="zh-CN"/>
        </w:rPr>
        <w:t>5</w:t>
      </w:r>
      <w:r w:rsidRPr="003265D4">
        <w:rPr>
          <w:rFonts w:hint="eastAsia"/>
          <w:vertAlign w:val="superscript"/>
        </w:rPr>
        <w:t>5</w:t>
      </w:r>
      <w:r w:rsidRPr="003265D4">
        <w:rPr>
          <w:rFonts w:hint="eastAsia"/>
          <w:vertAlign w:val="superscript"/>
        </w:rPr>
        <w:t>）</w:t>
      </w:r>
      <w:r w:rsidRPr="003265D4">
        <w:rPr>
          <w:rFonts w:hAnsi="新細明體"/>
        </w:rPr>
        <w:t>鼻</w:t>
      </w:r>
      <w:r w:rsidRPr="003265D4">
        <w:rPr>
          <w:rFonts w:ascii="新細明體" w:hAnsi="新細明體"/>
        </w:rPr>
        <w:t>高</w:t>
      </w:r>
      <w:r w:rsidRPr="003265D4">
        <w:t>隆</w:t>
      </w:r>
      <w:r w:rsidRPr="003265D4">
        <w:rPr>
          <w:rFonts w:hAnsi="新細明體"/>
        </w:rPr>
        <w:t>直，</w:t>
      </w:r>
      <w:r w:rsidRPr="003265D4">
        <w:t>住智高山。</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hint="eastAsia"/>
          <w:vertAlign w:val="superscript"/>
        </w:rPr>
        <w:t>5</w:t>
      </w:r>
      <w:r w:rsidRPr="003265D4">
        <w:rPr>
          <w:rFonts w:eastAsia="SimSun" w:hint="eastAsia"/>
          <w:vertAlign w:val="superscript"/>
        </w:rPr>
        <w:t>6</w:t>
      </w:r>
      <w:r w:rsidRPr="003265D4">
        <w:rPr>
          <w:rFonts w:hint="eastAsia"/>
          <w:vertAlign w:val="superscript"/>
        </w:rPr>
        <w:t>）</w:t>
      </w:r>
      <w:r w:rsidRPr="003265D4">
        <w:t>鼻中清淨，弟子清白。</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5</w:t>
      </w:r>
      <w:r w:rsidRPr="003265D4">
        <w:rPr>
          <w:rFonts w:eastAsia="SimSun" w:hint="eastAsia"/>
          <w:vertAlign w:val="superscript"/>
        </w:rPr>
        <w:t>7</w:t>
      </w:r>
      <w:r w:rsidRPr="003265D4">
        <w:rPr>
          <w:rFonts w:hint="eastAsia"/>
          <w:vertAlign w:val="superscript"/>
        </w:rPr>
        <w:t>）</w:t>
      </w:r>
      <w:r w:rsidRPr="003265D4">
        <w:t>眼廣而長，智慧廣遠。</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5</w:t>
      </w:r>
      <w:r w:rsidRPr="003265D4">
        <w:rPr>
          <w:rFonts w:eastAsia="SimSun" w:hint="eastAsia"/>
          <w:vertAlign w:val="superscript"/>
        </w:rPr>
        <w:t>8</w:t>
      </w:r>
      <w:r w:rsidRPr="003265D4">
        <w:rPr>
          <w:rFonts w:hint="eastAsia"/>
          <w:vertAlign w:val="superscript"/>
        </w:rPr>
        <w:t>）</w:t>
      </w:r>
      <w:r w:rsidRPr="003265D4">
        <w:t>睫不希</w:t>
      </w:r>
      <w:r w:rsidRPr="003265D4">
        <w:rPr>
          <w:rFonts w:hint="eastAsia"/>
        </w:rPr>
        <w:t>踈</w:t>
      </w:r>
      <w:r w:rsidRPr="003265D4">
        <w:rPr>
          <w:vertAlign w:val="superscript"/>
        </w:rPr>
        <w:footnoteReference w:id="52"/>
      </w:r>
      <w:r w:rsidRPr="003265D4">
        <w:t>，善擇眾生。</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5</w:t>
      </w:r>
      <w:r w:rsidRPr="003265D4">
        <w:rPr>
          <w:rFonts w:eastAsia="SimSun" w:hint="eastAsia"/>
          <w:vertAlign w:val="superscript"/>
        </w:rPr>
        <w:t>9</w:t>
      </w:r>
      <w:r w:rsidRPr="003265D4">
        <w:rPr>
          <w:rFonts w:hint="eastAsia"/>
          <w:vertAlign w:val="superscript"/>
        </w:rPr>
        <w:t>）</w:t>
      </w:r>
      <w:r w:rsidRPr="003265D4">
        <w:rPr>
          <w:rFonts w:hAnsi="新細明體"/>
        </w:rPr>
        <w:t>眼</w:t>
      </w:r>
      <w:r w:rsidRPr="003265D4">
        <w:t>白黑</w:t>
      </w:r>
      <w:r w:rsidRPr="003265D4">
        <w:rPr>
          <w:rFonts w:hAnsi="新細明體"/>
        </w:rPr>
        <w:t>鮮</w:t>
      </w:r>
      <w:r w:rsidRPr="003265D4">
        <w:t>淨</w:t>
      </w:r>
      <w:r w:rsidRPr="003265D4">
        <w:rPr>
          <w:rStyle w:val="a5"/>
        </w:rPr>
        <w:footnoteReference w:id="53"/>
      </w:r>
      <w:r w:rsidRPr="003265D4">
        <w:t>，如青蓮華葉</w:t>
      </w:r>
      <w:r w:rsidRPr="003265D4">
        <w:rPr>
          <w:rFonts w:hint="eastAsia"/>
        </w:rPr>
        <w:t>；</w:t>
      </w:r>
      <w:r w:rsidRPr="003265D4">
        <w:t>天人婇女，以好眼敬禮。</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hint="eastAsia"/>
          <w:vertAlign w:val="superscript"/>
        </w:rPr>
        <w:t>6</w:t>
      </w:r>
      <w:r w:rsidRPr="003265D4">
        <w:rPr>
          <w:rFonts w:eastAsia="SimSun" w:hint="eastAsia"/>
          <w:vertAlign w:val="superscript"/>
        </w:rPr>
        <w:t>0</w:t>
      </w:r>
      <w:r w:rsidRPr="003265D4">
        <w:rPr>
          <w:rFonts w:hint="eastAsia"/>
          <w:vertAlign w:val="superscript"/>
        </w:rPr>
        <w:t>）</w:t>
      </w:r>
      <w:r w:rsidRPr="003265D4">
        <w:t>眉高而長，名聞遠流</w:t>
      </w:r>
      <w:r w:rsidRPr="003265D4">
        <w:rPr>
          <w:rFonts w:hint="eastAsia"/>
        </w:rPr>
        <w:t>。</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6</w:t>
      </w:r>
      <w:r w:rsidRPr="003265D4">
        <w:rPr>
          <w:rFonts w:eastAsia="SimSun" w:hint="eastAsia"/>
          <w:vertAlign w:val="superscript"/>
        </w:rPr>
        <w:t>1</w:t>
      </w:r>
      <w:r w:rsidRPr="003265D4">
        <w:rPr>
          <w:rFonts w:hint="eastAsia"/>
          <w:vertAlign w:val="superscript"/>
        </w:rPr>
        <w:t>）</w:t>
      </w:r>
      <w:r w:rsidRPr="003265D4">
        <w:t>眉毛潤澤，</w:t>
      </w:r>
      <w:r w:rsidRPr="003265D4">
        <w:rPr>
          <w:rFonts w:hAnsi="新細明體"/>
        </w:rPr>
        <w:t>善</w:t>
      </w:r>
      <w:r w:rsidRPr="003265D4">
        <w:t>知軟</w:t>
      </w:r>
      <w:r w:rsidRPr="003265D4">
        <w:rPr>
          <w:rFonts w:hAnsi="新細明體"/>
        </w:rPr>
        <w:t>法</w:t>
      </w:r>
      <w:r w:rsidRPr="003265D4">
        <w:t>。</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hint="eastAsia"/>
          <w:vertAlign w:val="superscript"/>
        </w:rPr>
        <w:t>6</w:t>
      </w:r>
      <w:r w:rsidRPr="003265D4">
        <w:rPr>
          <w:rFonts w:eastAsia="SimSun" w:hint="eastAsia"/>
          <w:vertAlign w:val="superscript"/>
        </w:rPr>
        <w:t>2</w:t>
      </w:r>
      <w:r w:rsidRPr="003265D4">
        <w:rPr>
          <w:rFonts w:hint="eastAsia"/>
          <w:vertAlign w:val="superscript"/>
        </w:rPr>
        <w:t>）</w:t>
      </w:r>
      <w:r w:rsidRPr="003265D4">
        <w:t>耳等相似，聞法者等。</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6</w:t>
      </w:r>
      <w:r w:rsidRPr="003265D4">
        <w:rPr>
          <w:rFonts w:eastAsia="SimSun" w:hint="eastAsia"/>
          <w:vertAlign w:val="superscript"/>
        </w:rPr>
        <w:t>3</w:t>
      </w:r>
      <w:r w:rsidRPr="003265D4">
        <w:rPr>
          <w:rFonts w:hint="eastAsia"/>
          <w:vertAlign w:val="superscript"/>
        </w:rPr>
        <w:t>）</w:t>
      </w:r>
      <w:r w:rsidRPr="003265D4">
        <w:t>耳根不壞，度不壞心眾生。</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hint="eastAsia"/>
          <w:vertAlign w:val="superscript"/>
        </w:rPr>
        <w:t>6</w:t>
      </w:r>
      <w:r w:rsidRPr="003265D4">
        <w:rPr>
          <w:rFonts w:eastAsia="SimSun" w:hint="eastAsia"/>
          <w:vertAlign w:val="superscript"/>
        </w:rPr>
        <w:t>4</w:t>
      </w:r>
      <w:r w:rsidRPr="003265D4">
        <w:rPr>
          <w:rFonts w:hint="eastAsia"/>
          <w:vertAlign w:val="superscript"/>
        </w:rPr>
        <w:t>）</w:t>
      </w:r>
      <w:r w:rsidRPr="003265D4">
        <w:t>額平而好，善離諸見。</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6</w:t>
      </w:r>
      <w:r w:rsidRPr="003265D4">
        <w:rPr>
          <w:rFonts w:eastAsia="SimSun" w:hint="eastAsia"/>
          <w:vertAlign w:val="superscript"/>
        </w:rPr>
        <w:t>5</w:t>
      </w:r>
      <w:r w:rsidRPr="003265D4">
        <w:rPr>
          <w:rFonts w:hint="eastAsia"/>
          <w:vertAlign w:val="superscript"/>
        </w:rPr>
        <w:t>）</w:t>
      </w:r>
      <w:r w:rsidRPr="003265D4">
        <w:t>額廣無妨，廣破外道。</w:t>
      </w:r>
    </w:p>
    <w:p w:rsidR="00A90133" w:rsidRPr="003265D4" w:rsidRDefault="00A90133" w:rsidP="00667EB7">
      <w:pPr>
        <w:overflowPunct w:val="0"/>
        <w:ind w:leftChars="100" w:left="240"/>
        <w:jc w:val="both"/>
        <w:rPr>
          <w:rFonts w:eastAsia="SimSun"/>
          <w:lang w:eastAsia="zh-CN"/>
        </w:rPr>
      </w:pPr>
      <w:r w:rsidRPr="003265D4">
        <w:rPr>
          <w:rFonts w:hint="eastAsia"/>
          <w:vertAlign w:val="superscript"/>
        </w:rPr>
        <w:t>（</w:t>
      </w:r>
      <w:r w:rsidRPr="003265D4">
        <w:rPr>
          <w:rFonts w:hint="eastAsia"/>
          <w:vertAlign w:val="superscript"/>
        </w:rPr>
        <w:t>6</w:t>
      </w:r>
      <w:r w:rsidRPr="003265D4">
        <w:rPr>
          <w:rFonts w:eastAsia="SimSun" w:hint="eastAsia"/>
          <w:vertAlign w:val="superscript"/>
        </w:rPr>
        <w:t>6</w:t>
      </w:r>
      <w:r w:rsidRPr="003265D4">
        <w:rPr>
          <w:rFonts w:hint="eastAsia"/>
          <w:vertAlign w:val="superscript"/>
        </w:rPr>
        <w:t>）</w:t>
      </w:r>
      <w:r w:rsidRPr="003265D4">
        <w:t>頭分具足，善具大願。</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6</w:t>
      </w:r>
      <w:r w:rsidRPr="003265D4">
        <w:rPr>
          <w:rFonts w:eastAsia="SimSun" w:hint="eastAsia"/>
          <w:vertAlign w:val="superscript"/>
        </w:rPr>
        <w:t>7</w:t>
      </w:r>
      <w:r w:rsidRPr="003265D4">
        <w:rPr>
          <w:rFonts w:hint="eastAsia"/>
          <w:vertAlign w:val="superscript"/>
        </w:rPr>
        <w:t>）</w:t>
      </w:r>
      <w:r w:rsidRPr="003265D4">
        <w:t>髮色如黑蜂</w:t>
      </w:r>
      <w:r w:rsidRPr="003265D4">
        <w:rPr>
          <w:rStyle w:val="a5"/>
        </w:rPr>
        <w:footnoteReference w:id="54"/>
      </w:r>
      <w:r w:rsidRPr="003265D4">
        <w:t>，轉五欲樂。</w:t>
      </w:r>
    </w:p>
    <w:p w:rsidR="00A90133" w:rsidRPr="003265D4" w:rsidRDefault="00A90133" w:rsidP="00667EB7">
      <w:pPr>
        <w:overflowPunct w:val="0"/>
        <w:ind w:leftChars="100" w:left="240"/>
        <w:jc w:val="both"/>
        <w:rPr>
          <w:rFonts w:eastAsia="SimSun"/>
        </w:rPr>
      </w:pPr>
      <w:r w:rsidRPr="003265D4">
        <w:rPr>
          <w:rFonts w:hint="eastAsia"/>
          <w:vertAlign w:val="superscript"/>
        </w:rPr>
        <w:t>（</w:t>
      </w:r>
      <w:r w:rsidRPr="003265D4">
        <w:rPr>
          <w:rFonts w:hint="eastAsia"/>
          <w:vertAlign w:val="superscript"/>
        </w:rPr>
        <w:t>6</w:t>
      </w:r>
      <w:r w:rsidRPr="003265D4">
        <w:rPr>
          <w:rFonts w:eastAsia="SimSun" w:hint="eastAsia"/>
          <w:vertAlign w:val="superscript"/>
        </w:rPr>
        <w:t>8</w:t>
      </w:r>
      <w:r w:rsidRPr="003265D4">
        <w:rPr>
          <w:rFonts w:hint="eastAsia"/>
          <w:vertAlign w:val="superscript"/>
        </w:rPr>
        <w:t>）</w:t>
      </w:r>
      <w:r w:rsidRPr="003265D4">
        <w:t>髮厚而緻</w:t>
      </w:r>
      <w:r w:rsidRPr="003265D4">
        <w:rPr>
          <w:rStyle w:val="a5"/>
        </w:rPr>
        <w:footnoteReference w:id="55"/>
      </w:r>
      <w:r w:rsidRPr="003265D4">
        <w:t>，</w:t>
      </w:r>
      <w:r w:rsidRPr="003265D4">
        <w:rPr>
          <w:rFonts w:hAnsi="新細明體"/>
        </w:rPr>
        <w:t>結</w:t>
      </w:r>
      <w:r w:rsidRPr="003265D4">
        <w:t>使已盡。</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6</w:t>
      </w:r>
      <w:r w:rsidRPr="003265D4">
        <w:rPr>
          <w:rFonts w:eastAsia="SimSun" w:hint="eastAsia"/>
          <w:vertAlign w:val="superscript"/>
        </w:rPr>
        <w:t>9</w:t>
      </w:r>
      <w:r w:rsidRPr="003265D4">
        <w:rPr>
          <w:rFonts w:hint="eastAsia"/>
          <w:vertAlign w:val="superscript"/>
        </w:rPr>
        <w:t>）</w:t>
      </w:r>
      <w:r w:rsidRPr="003265D4">
        <w:t>美髮柔軟，軟利智者</w:t>
      </w:r>
      <w:r w:rsidRPr="003265D4">
        <w:rPr>
          <w:rStyle w:val="a5"/>
        </w:rPr>
        <w:footnoteReference w:id="56"/>
      </w:r>
      <w:r w:rsidRPr="003265D4">
        <w:t>，能知法味。</w:t>
      </w:r>
    </w:p>
    <w:p w:rsidR="00A90133" w:rsidRPr="003265D4" w:rsidRDefault="00A90133" w:rsidP="00667EB7">
      <w:pPr>
        <w:overflowPunct w:val="0"/>
        <w:ind w:leftChars="100" w:left="240"/>
        <w:jc w:val="both"/>
        <w:rPr>
          <w:rFonts w:eastAsia="SimSun"/>
        </w:rPr>
      </w:pPr>
      <w:r w:rsidRPr="003265D4">
        <w:rPr>
          <w:rFonts w:hint="eastAsia"/>
          <w:vertAlign w:val="superscript"/>
        </w:rPr>
        <w:lastRenderedPageBreak/>
        <w:t>（</w:t>
      </w:r>
      <w:r w:rsidRPr="003265D4">
        <w:rPr>
          <w:rFonts w:hint="eastAsia"/>
          <w:vertAlign w:val="superscript"/>
        </w:rPr>
        <w:t>7</w:t>
      </w:r>
      <w:r w:rsidRPr="003265D4">
        <w:rPr>
          <w:rFonts w:eastAsia="SimSun" w:hint="eastAsia"/>
          <w:vertAlign w:val="superscript"/>
        </w:rPr>
        <w:t>0</w:t>
      </w:r>
      <w:r w:rsidRPr="003265D4">
        <w:rPr>
          <w:rFonts w:hint="eastAsia"/>
          <w:vertAlign w:val="superscript"/>
        </w:rPr>
        <w:t>）</w:t>
      </w:r>
      <w:r w:rsidRPr="003265D4">
        <w:t>髮不散亂，言常不亂。</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7</w:t>
      </w:r>
      <w:r w:rsidRPr="003265D4">
        <w:rPr>
          <w:rFonts w:eastAsia="SimSun" w:hint="eastAsia"/>
          <w:vertAlign w:val="superscript"/>
        </w:rPr>
        <w:t>1</w:t>
      </w:r>
      <w:r w:rsidRPr="003265D4">
        <w:rPr>
          <w:rFonts w:hint="eastAsia"/>
          <w:vertAlign w:val="superscript"/>
        </w:rPr>
        <w:t>）</w:t>
      </w:r>
      <w:r w:rsidRPr="003265D4">
        <w:t>髮潤而澤，常無麁言。</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7</w:t>
      </w:r>
      <w:r w:rsidRPr="003265D4">
        <w:rPr>
          <w:rFonts w:eastAsia="SimSun" w:hint="eastAsia"/>
          <w:vertAlign w:val="superscript"/>
        </w:rPr>
        <w:t>2</w:t>
      </w:r>
      <w:r w:rsidRPr="003265D4">
        <w:rPr>
          <w:rFonts w:hint="eastAsia"/>
          <w:vertAlign w:val="superscript"/>
        </w:rPr>
        <w:t>）</w:t>
      </w:r>
      <w:r w:rsidRPr="003265D4">
        <w:t>髮有美香，以七覺意香華隨宜化導。</w:t>
      </w:r>
    </w:p>
    <w:p w:rsidR="00A90133" w:rsidRPr="003265D4" w:rsidRDefault="00A90133" w:rsidP="00667EB7">
      <w:pPr>
        <w:overflowPunct w:val="0"/>
        <w:ind w:leftChars="100" w:left="240"/>
        <w:jc w:val="both"/>
      </w:pPr>
      <w:r w:rsidRPr="003265D4">
        <w:rPr>
          <w:rFonts w:hint="eastAsia"/>
          <w:vertAlign w:val="superscript"/>
        </w:rPr>
        <w:t>（</w:t>
      </w:r>
      <w:r w:rsidRPr="003265D4">
        <w:rPr>
          <w:rFonts w:hint="eastAsia"/>
          <w:vertAlign w:val="superscript"/>
        </w:rPr>
        <w:t>7</w:t>
      </w:r>
      <w:r w:rsidRPr="003265D4">
        <w:rPr>
          <w:rFonts w:eastAsia="SimSun" w:hint="eastAsia"/>
          <w:vertAlign w:val="superscript"/>
        </w:rPr>
        <w:t>3</w:t>
      </w:r>
      <w:r w:rsidRPr="003265D4">
        <w:rPr>
          <w:rFonts w:hint="eastAsia"/>
          <w:vertAlign w:val="superscript"/>
        </w:rPr>
        <w:t>）</w:t>
      </w:r>
      <w:r w:rsidRPr="003265D4">
        <w:t>髮中有德字、安字、喜字</w:t>
      </w:r>
      <w:r w:rsidRPr="003265D4">
        <w:rPr>
          <w:rFonts w:hint="eastAsia"/>
        </w:rPr>
        <w:t>，手</w:t>
      </w:r>
      <w:r w:rsidRPr="003265D4">
        <w:rPr>
          <w:rFonts w:ascii="新細明體" w:hAnsi="新細明體" w:hint="eastAsia"/>
        </w:rPr>
        <w:t>足</w:t>
      </w:r>
      <w:r w:rsidRPr="003265D4">
        <w:rPr>
          <w:rFonts w:hint="eastAsia"/>
        </w:rPr>
        <w:t>中亦有德字、安字、喜字。</w:t>
      </w:r>
    </w:p>
    <w:p w:rsidR="00A90133" w:rsidRPr="003265D4" w:rsidRDefault="00A90133" w:rsidP="00667EB7">
      <w:pPr>
        <w:overflowPunct w:val="0"/>
        <w:spacing w:beforeLines="30" w:before="108"/>
        <w:ind w:leftChars="100" w:left="240"/>
        <w:jc w:val="both"/>
        <w:outlineLvl w:val="2"/>
        <w:rPr>
          <w:rFonts w:eastAsia="SimSun"/>
        </w:rPr>
      </w:pPr>
      <w:r w:rsidRPr="003265D4">
        <w:rPr>
          <w:rFonts w:hint="eastAsia"/>
          <w:b/>
          <w:sz w:val="20"/>
          <w:szCs w:val="20"/>
          <w:bdr w:val="single" w:sz="4" w:space="0" w:color="auto"/>
        </w:rPr>
        <w:t>三、念</w:t>
      </w:r>
      <w:r w:rsidRPr="003265D4">
        <w:rPr>
          <w:rFonts w:hint="eastAsia"/>
          <w:b/>
          <w:sz w:val="20"/>
          <w:bdr w:val="single" w:sz="4" w:space="0" w:color="auto"/>
        </w:rPr>
        <w:t>諸佛處在大眾，講說正法，</w:t>
      </w:r>
      <w:r w:rsidRPr="003265D4">
        <w:rPr>
          <w:rFonts w:hint="eastAsia"/>
          <w:b/>
          <w:sz w:val="20"/>
          <w:szCs w:val="20"/>
          <w:bdr w:val="single" w:sz="4" w:space="0" w:color="auto"/>
        </w:rPr>
        <w:t>令眾生得解脫</w:t>
      </w:r>
    </w:p>
    <w:p w:rsidR="00A90133" w:rsidRPr="003265D4" w:rsidRDefault="00A90133" w:rsidP="00667EB7">
      <w:pPr>
        <w:overflowPunct w:val="0"/>
        <w:ind w:leftChars="150" w:left="360"/>
        <w:jc w:val="both"/>
        <w:outlineLvl w:val="3"/>
        <w:rPr>
          <w:rFonts w:eastAsia="SimSun"/>
        </w:rPr>
      </w:pPr>
      <w:r w:rsidRPr="003265D4">
        <w:rPr>
          <w:rFonts w:hint="eastAsia"/>
          <w:b/>
          <w:sz w:val="20"/>
          <w:bdr w:val="single" w:sz="4" w:space="0" w:color="auto"/>
        </w:rPr>
        <w:t>（一）諸佛坐師子座，講說正法</w:t>
      </w:r>
    </w:p>
    <w:p w:rsidR="00A90133" w:rsidRPr="003265D4" w:rsidRDefault="00A90133" w:rsidP="00667EB7">
      <w:pPr>
        <w:overflowPunct w:val="0"/>
        <w:ind w:leftChars="150" w:left="360"/>
        <w:jc w:val="both"/>
        <w:rPr>
          <w:rFonts w:ascii="新細明體" w:eastAsia="SimSun" w:hAnsi="新細明體"/>
        </w:rPr>
      </w:pPr>
      <w:r w:rsidRPr="003265D4">
        <w:rPr>
          <w:rFonts w:hint="eastAsia"/>
        </w:rPr>
        <w:t>菩薩如是應念，諸佛處在大眾講說正法，坐師子座</w:t>
      </w:r>
      <w:r w:rsidRPr="003265D4">
        <w:rPr>
          <w:rFonts w:ascii="新細明體" w:hAnsi="新細明體" w:hint="eastAsia"/>
        </w:rPr>
        <w:t>。</w:t>
      </w:r>
    </w:p>
    <w:p w:rsidR="00E60AC8" w:rsidRPr="003265D4" w:rsidRDefault="00A90133" w:rsidP="00667EB7">
      <w:pPr>
        <w:overflowPunct w:val="0"/>
        <w:spacing w:beforeLines="30" w:before="108"/>
        <w:ind w:leftChars="150" w:left="360"/>
        <w:jc w:val="both"/>
      </w:pPr>
      <w:r w:rsidRPr="003265D4">
        <w:rPr>
          <w:rFonts w:hint="eastAsia"/>
        </w:rPr>
        <w:t>其座</w:t>
      </w:r>
      <w:r w:rsidRPr="003265D4">
        <w:rPr>
          <w:rFonts w:ascii="新細明體" w:hAnsi="新細明體" w:hint="eastAsia"/>
        </w:rPr>
        <w:t>以</w:t>
      </w:r>
      <w:r w:rsidRPr="003265D4">
        <w:rPr>
          <w:rFonts w:hint="eastAsia"/>
        </w:rPr>
        <w:t>琉璃、雜寶為脚。以真珊瑚、妙赤真珠以為枕</w:t>
      </w:r>
      <w:r w:rsidRPr="003265D4">
        <w:rPr>
          <w:rStyle w:val="a5"/>
        </w:rPr>
        <w:footnoteReference w:id="57"/>
      </w:r>
      <w:r w:rsidRPr="003265D4">
        <w:rPr>
          <w:rFonts w:hint="eastAsia"/>
        </w:rPr>
        <w:t>。金薄</w:t>
      </w:r>
      <w:r w:rsidRPr="003265D4">
        <w:rPr>
          <w:rStyle w:val="a5"/>
        </w:rPr>
        <w:footnoteReference w:id="58"/>
      </w:r>
      <w:r w:rsidRPr="003265D4">
        <w:rPr>
          <w:rFonts w:hint="eastAsia"/>
        </w:rPr>
        <w:t>幃</w:t>
      </w:r>
      <w:r w:rsidRPr="003265D4">
        <w:rPr>
          <w:rStyle w:val="a5"/>
        </w:rPr>
        <w:footnoteReference w:id="59"/>
      </w:r>
      <w:r w:rsidRPr="003265D4">
        <w:rPr>
          <w:rFonts w:hint="eastAsia"/>
        </w:rPr>
        <w:t>帳</w:t>
      </w:r>
      <w:r w:rsidRPr="003265D4">
        <w:rPr>
          <w:rStyle w:val="a5"/>
        </w:rPr>
        <w:footnoteReference w:id="60"/>
      </w:r>
      <w:r w:rsidRPr="003265D4">
        <w:rPr>
          <w:rFonts w:hint="eastAsia"/>
        </w:rPr>
        <w:t>，柔軟滑澤，種種天衣，以為敷具。以</w:t>
      </w:r>
      <w:r w:rsidRPr="003265D4">
        <w:rPr>
          <w:rStyle w:val="a5"/>
        </w:rPr>
        <w:footnoteReference w:id="61"/>
      </w:r>
      <w:r w:rsidRPr="003265D4">
        <w:rPr>
          <w:rFonts w:hint="eastAsia"/>
        </w:rPr>
        <w:t>寶師子──赤金為身，虎</w:t>
      </w:r>
      <w:r w:rsidRPr="003265D4">
        <w:rPr>
          <w:rStyle w:val="a5"/>
        </w:rPr>
        <w:footnoteReference w:id="62"/>
      </w:r>
      <w:r w:rsidRPr="003265D4">
        <w:rPr>
          <w:rFonts w:hint="eastAsia"/>
        </w:rPr>
        <w:t>珀為眼，車磲</w:t>
      </w:r>
      <w:r w:rsidRPr="003265D4">
        <w:rPr>
          <w:rStyle w:val="a5"/>
        </w:rPr>
        <w:footnoteReference w:id="63"/>
      </w:r>
      <w:r w:rsidRPr="003265D4">
        <w:rPr>
          <w:rFonts w:hint="eastAsia"/>
        </w:rPr>
        <w:t>為</w:t>
      </w:r>
      <w:r w:rsidRPr="003265D4">
        <w:rPr>
          <w:rFonts w:ascii="新細明體" w:hAnsi="新細明體" w:hint="eastAsia"/>
        </w:rPr>
        <w:t>尾</w:t>
      </w:r>
      <w:r w:rsidRPr="003265D4">
        <w:rPr>
          <w:rFonts w:hint="eastAsia"/>
        </w:rPr>
        <w:t>，珊瑚為舌，白金剛為四牙，真白銀為髮，毛</w:t>
      </w:r>
      <w:r w:rsidRPr="003265D4">
        <w:rPr>
          <w:rFonts w:ascii="新細明體" w:hAnsi="新細明體" w:hint="eastAsia"/>
        </w:rPr>
        <w:t>髮</w:t>
      </w:r>
      <w:r w:rsidRPr="003265D4">
        <w:rPr>
          <w:rFonts w:hint="eastAsia"/>
        </w:rPr>
        <w:t>長廣具足</w:t>
      </w:r>
      <w:r w:rsidR="00373D12" w:rsidRPr="003265D4">
        <w:rPr>
          <w:rFonts w:hint="eastAsia"/>
        </w:rPr>
        <w:t>──</w:t>
      </w:r>
      <w:r w:rsidRPr="003265D4">
        <w:rPr>
          <w:rFonts w:hint="eastAsia"/>
        </w:rPr>
        <w:t>其床在此四師子</w:t>
      </w:r>
      <w:r w:rsidRPr="003265D4">
        <w:rPr>
          <w:rStyle w:val="a5"/>
        </w:rPr>
        <w:footnoteReference w:id="64"/>
      </w:r>
      <w:r w:rsidRPr="003265D4">
        <w:rPr>
          <w:rFonts w:hint="eastAsia"/>
        </w:rPr>
        <w:t>上。大象王牙以為凭</w:t>
      </w:r>
      <w:r w:rsidRPr="003265D4">
        <w:rPr>
          <w:rStyle w:val="a5"/>
        </w:rPr>
        <w:footnoteReference w:id="65"/>
      </w:r>
      <w:r w:rsidRPr="003265D4">
        <w:rPr>
          <w:rFonts w:hint="eastAsia"/>
        </w:rPr>
        <w:t>机</w:t>
      </w:r>
      <w:r w:rsidR="005829AB" w:rsidRPr="003265D4">
        <w:rPr>
          <w:rStyle w:val="a5"/>
        </w:rPr>
        <w:footnoteReference w:id="66"/>
      </w:r>
      <w:r w:rsidRPr="003265D4">
        <w:rPr>
          <w:rFonts w:hint="eastAsia"/>
        </w:rPr>
        <w:t>，其承足机，眾寶所成。</w:t>
      </w:r>
    </w:p>
    <w:p w:rsidR="00A90133" w:rsidRPr="003265D4" w:rsidRDefault="00A90133" w:rsidP="00667EB7">
      <w:pPr>
        <w:overflowPunct w:val="0"/>
        <w:spacing w:beforeLines="30" w:before="108"/>
        <w:ind w:leftChars="150" w:left="360"/>
        <w:jc w:val="both"/>
      </w:pPr>
      <w:r w:rsidRPr="003265D4">
        <w:rPr>
          <w:rFonts w:hint="eastAsia"/>
        </w:rPr>
        <w:t>為諸天、龍、夜叉、乾闥婆、阿修羅、迦樓羅、緊那羅、摩睺羅伽之所敬禮。</w:t>
      </w:r>
    </w:p>
    <w:p w:rsidR="00A90133" w:rsidRPr="003265D4" w:rsidRDefault="00A90133" w:rsidP="00667EB7">
      <w:pPr>
        <w:overflowPunct w:val="0"/>
        <w:spacing w:beforeLines="30" w:before="108"/>
        <w:ind w:leftChars="150" w:left="360"/>
        <w:jc w:val="both"/>
      </w:pPr>
      <w:r w:rsidRPr="003265D4">
        <w:rPr>
          <w:rFonts w:hint="eastAsia"/>
        </w:rPr>
        <w:t>諸佛如是</w:t>
      </w:r>
      <w:r w:rsidRPr="003265D4">
        <w:rPr>
          <w:rFonts w:ascii="新細明體" w:hAnsi="新細明體" w:hint="eastAsia"/>
        </w:rPr>
        <w:t>在</w:t>
      </w:r>
      <w:r w:rsidRPr="003265D4">
        <w:rPr>
          <w:rFonts w:ascii="標楷體" w:eastAsia="標楷體" w:hAnsi="標楷體" w:hint="eastAsia"/>
          <w:sz w:val="22"/>
          <w:shd w:val="pct15" w:color="auto" w:fill="FFFFFF"/>
        </w:rPr>
        <w:t>（</w:t>
      </w:r>
      <w:r w:rsidRPr="003265D4">
        <w:rPr>
          <w:rFonts w:eastAsia="標楷體"/>
          <w:sz w:val="22"/>
          <w:shd w:val="pct15" w:color="auto" w:fill="FFFFFF"/>
        </w:rPr>
        <w:t>70b</w:t>
      </w:r>
      <w:r w:rsidRPr="003265D4">
        <w:rPr>
          <w:rFonts w:ascii="標楷體" w:eastAsia="標楷體" w:hAnsi="標楷體" w:hint="eastAsia"/>
          <w:sz w:val="22"/>
          <w:shd w:val="pct15" w:color="auto" w:fill="FFFFFF"/>
        </w:rPr>
        <w:t>）</w:t>
      </w:r>
      <w:r w:rsidRPr="003265D4">
        <w:rPr>
          <w:rFonts w:hint="eastAsia"/>
        </w:rPr>
        <w:t>此床上，著竭支</w:t>
      </w:r>
      <w:r w:rsidRPr="003265D4">
        <w:rPr>
          <w:rStyle w:val="a5"/>
        </w:rPr>
        <w:footnoteReference w:id="67"/>
      </w:r>
      <w:r w:rsidRPr="003265D4">
        <w:rPr>
          <w:rFonts w:hint="eastAsia"/>
        </w:rPr>
        <w:t>、泥洹僧</w:t>
      </w:r>
      <w:r w:rsidRPr="003265D4">
        <w:rPr>
          <w:rStyle w:val="a5"/>
        </w:rPr>
        <w:footnoteReference w:id="68"/>
      </w:r>
      <w:r w:rsidRPr="003265D4">
        <w:rPr>
          <w:rFonts w:hint="eastAsia"/>
        </w:rPr>
        <w:t>，不高不下，覆身三分，</w:t>
      </w:r>
      <w:r w:rsidRPr="003265D4">
        <w:rPr>
          <w:rFonts w:hint="eastAsia"/>
        </w:rPr>
        <w:lastRenderedPageBreak/>
        <w:t>周匝</w:t>
      </w:r>
      <w:r w:rsidRPr="003265D4">
        <w:rPr>
          <w:rStyle w:val="a5"/>
        </w:rPr>
        <w:footnoteReference w:id="69"/>
      </w:r>
      <w:r w:rsidRPr="003265D4">
        <w:rPr>
          <w:rFonts w:hint="eastAsia"/>
        </w:rPr>
        <w:t>齊整。著淺色袈裟條數分明，不高不下，亦不參差。</w:t>
      </w:r>
    </w:p>
    <w:p w:rsidR="00A90133" w:rsidRPr="003265D4" w:rsidRDefault="00A90133" w:rsidP="00667EB7">
      <w:pPr>
        <w:overflowPunct w:val="0"/>
        <w:spacing w:beforeLines="30" w:before="108"/>
        <w:ind w:leftChars="150" w:left="360"/>
        <w:jc w:val="both"/>
        <w:outlineLvl w:val="3"/>
      </w:pPr>
      <w:r w:rsidRPr="003265D4">
        <w:rPr>
          <w:rFonts w:hint="eastAsia"/>
          <w:b/>
          <w:sz w:val="20"/>
          <w:bdr w:val="single" w:sz="4" w:space="0" w:color="auto"/>
        </w:rPr>
        <w:t>（二）大眾聽聞、受持，心得清淨，能障諸蓋</w:t>
      </w:r>
    </w:p>
    <w:p w:rsidR="00A90133" w:rsidRPr="003265D4" w:rsidRDefault="00A90133" w:rsidP="00E60AC8">
      <w:pPr>
        <w:overflowPunct w:val="0"/>
        <w:ind w:leftChars="150" w:left="360"/>
        <w:jc w:val="both"/>
      </w:pPr>
      <w:r w:rsidRPr="003265D4">
        <w:rPr>
          <w:rFonts w:hint="eastAsia"/>
        </w:rPr>
        <w:t>處八</w:t>
      </w:r>
      <w:r w:rsidRPr="003265D4">
        <w:rPr>
          <w:rStyle w:val="a5"/>
        </w:rPr>
        <w:footnoteReference w:id="70"/>
      </w:r>
      <w:r w:rsidRPr="003265D4">
        <w:rPr>
          <w:rFonts w:hint="eastAsia"/>
        </w:rPr>
        <w:t>大聖莊嚴眾</w:t>
      </w:r>
      <w:r w:rsidRPr="003265D4">
        <w:rPr>
          <w:rStyle w:val="a5"/>
        </w:rPr>
        <w:footnoteReference w:id="71"/>
      </w:r>
      <w:r w:rsidRPr="003265D4">
        <w:rPr>
          <w:rFonts w:hint="eastAsia"/>
        </w:rPr>
        <w:t>中，人、天大會，龍、金翅鳥，俱共聽法，心無瞋恨</w:t>
      </w:r>
      <w:r w:rsidRPr="003265D4">
        <w:rPr>
          <w:rStyle w:val="a5"/>
        </w:rPr>
        <w:footnoteReference w:id="72"/>
      </w:r>
      <w:r w:rsidRPr="003265D4">
        <w:rPr>
          <w:rFonts w:hint="eastAsia"/>
        </w:rPr>
        <w:t>。一切大眾，深心慚愧，敬愛於佛。皆共一心，聽佛所說，受持思惟，如所說行，</w:t>
      </w:r>
      <w:r w:rsidRPr="003265D4">
        <w:rPr>
          <w:rFonts w:hint="eastAsia"/>
          <w:b/>
        </w:rPr>
        <w:t>專心聽受，心清淨故，能障諸蓋</w:t>
      </w:r>
      <w:r w:rsidRPr="003265D4">
        <w:rPr>
          <w:rFonts w:hint="eastAsia"/>
        </w:rPr>
        <w:t>。</w:t>
      </w:r>
    </w:p>
    <w:p w:rsidR="00A90133" w:rsidRPr="003265D4" w:rsidRDefault="00A90133" w:rsidP="00667EB7">
      <w:pPr>
        <w:overflowPunct w:val="0"/>
        <w:spacing w:beforeLines="30" w:before="108"/>
        <w:ind w:leftChars="150" w:left="360"/>
        <w:jc w:val="both"/>
        <w:outlineLvl w:val="3"/>
        <w:rPr>
          <w:b/>
          <w:sz w:val="20"/>
          <w:bdr w:val="single" w:sz="4" w:space="0" w:color="auto"/>
        </w:rPr>
      </w:pPr>
      <w:r w:rsidRPr="003265D4">
        <w:rPr>
          <w:rFonts w:hint="eastAsia"/>
          <w:b/>
          <w:sz w:val="20"/>
          <w:bdr w:val="single" w:sz="4" w:space="0" w:color="auto"/>
        </w:rPr>
        <w:t>（三）一切大眾瞻仰如來，無有厭足；佛出梵音，樂聞無厭</w:t>
      </w:r>
    </w:p>
    <w:p w:rsidR="00A90133" w:rsidRPr="003265D4" w:rsidRDefault="00A90133" w:rsidP="00667EB7">
      <w:pPr>
        <w:overflowPunct w:val="0"/>
        <w:ind w:leftChars="150" w:left="360"/>
        <w:jc w:val="both"/>
      </w:pPr>
      <w:r w:rsidRPr="003265D4">
        <w:rPr>
          <w:rFonts w:hint="eastAsia"/>
        </w:rPr>
        <w:t>一切大眾瞻仰如來，無有厭足。衣毛皆竪，泣淚心熱，或有大喜──有如是者，則知其人，心得清淨、寂默湛然，如入禪定</w:t>
      </w:r>
      <w:r w:rsidR="008E3A82" w:rsidRPr="003265D4">
        <w:rPr>
          <w:rFonts w:hint="eastAsia"/>
        </w:rPr>
        <w:t>，</w:t>
      </w:r>
      <w:r w:rsidRPr="003265D4">
        <w:rPr>
          <w:rFonts w:hint="eastAsia"/>
        </w:rPr>
        <w:t>無愛、無恚，心無餘緣。有大悲相，慈愍眾生，欲救一切。心不諂曲，寂滅清淨，分別好醜。有大志量</w:t>
      </w:r>
      <w:r w:rsidRPr="003265D4">
        <w:rPr>
          <w:rStyle w:val="a5"/>
        </w:rPr>
        <w:footnoteReference w:id="73"/>
      </w:r>
      <w:r w:rsidRPr="003265D4">
        <w:rPr>
          <w:rFonts w:hint="eastAsia"/>
        </w:rPr>
        <w:t>，不沒不縮，不高不下。</w:t>
      </w:r>
    </w:p>
    <w:p w:rsidR="00A90133" w:rsidRPr="003265D4" w:rsidRDefault="00A90133" w:rsidP="00890BCA">
      <w:pPr>
        <w:overflowPunct w:val="0"/>
        <w:spacing w:beforeLines="30" w:before="108"/>
        <w:ind w:leftChars="150" w:left="360"/>
        <w:jc w:val="both"/>
      </w:pPr>
      <w:r w:rsidRPr="003265D4">
        <w:rPr>
          <w:rFonts w:hint="eastAsia"/>
        </w:rPr>
        <w:t>佛悉瞻見，處在如是大眾說法，易解易了，樂聞無厭。音深不散，</w:t>
      </w:r>
      <w:r w:rsidRPr="003265D4">
        <w:rPr>
          <w:rStyle w:val="a5"/>
        </w:rPr>
        <w:footnoteReference w:id="74"/>
      </w:r>
      <w:r w:rsidRPr="003265D4">
        <w:rPr>
          <w:rFonts w:hint="eastAsia"/>
        </w:rPr>
        <w:t>柔軟悅耳，從臍而出，咽喉、舌根、鼻、顙</w:t>
      </w:r>
      <w:r w:rsidRPr="003265D4">
        <w:rPr>
          <w:rStyle w:val="a5"/>
        </w:rPr>
        <w:footnoteReference w:id="75"/>
      </w:r>
      <w:r w:rsidRPr="003265D4">
        <w:rPr>
          <w:rFonts w:hint="eastAsia"/>
        </w:rPr>
        <w:t>、上齗</w:t>
      </w:r>
      <w:r w:rsidRPr="003265D4">
        <w:rPr>
          <w:rStyle w:val="a5"/>
        </w:rPr>
        <w:footnoteReference w:id="76"/>
      </w:r>
      <w:r w:rsidRPr="003265D4">
        <w:rPr>
          <w:rFonts w:hint="eastAsia"/>
        </w:rPr>
        <w:t>、齒、脣，氣激變成音句，柔軟悅耳，如大密雲，雷聲隱震</w:t>
      </w:r>
      <w:r w:rsidRPr="003265D4">
        <w:rPr>
          <w:rStyle w:val="a5"/>
        </w:rPr>
        <w:footnoteReference w:id="77"/>
      </w:r>
      <w:r w:rsidRPr="003265D4">
        <w:rPr>
          <w:rFonts w:hint="eastAsia"/>
        </w:rPr>
        <w:t>；如大海中，猛風激浪；如大梵天音聲，引導可度眾生。</w:t>
      </w:r>
    </w:p>
    <w:p w:rsidR="00A90133" w:rsidRPr="003265D4" w:rsidRDefault="00A90133" w:rsidP="00667EB7">
      <w:pPr>
        <w:overflowPunct w:val="0"/>
        <w:spacing w:beforeLines="30" w:before="108" w:line="342" w:lineRule="exact"/>
        <w:ind w:leftChars="150" w:left="360"/>
        <w:jc w:val="both"/>
        <w:outlineLvl w:val="3"/>
      </w:pPr>
      <w:r w:rsidRPr="003265D4">
        <w:rPr>
          <w:rFonts w:hint="eastAsia"/>
          <w:b/>
          <w:sz w:val="20"/>
          <w:bdr w:val="single" w:sz="4" w:space="0" w:color="auto"/>
        </w:rPr>
        <w:t>（四）佛離諸過，種種所說，無能難者</w:t>
      </w:r>
    </w:p>
    <w:p w:rsidR="00A90133" w:rsidRPr="003265D4" w:rsidRDefault="00A90133" w:rsidP="00890BCA">
      <w:pPr>
        <w:overflowPunct w:val="0"/>
        <w:ind w:leftChars="150" w:left="360"/>
        <w:jc w:val="both"/>
      </w:pPr>
      <w:r w:rsidRPr="003265D4">
        <w:rPr>
          <w:rFonts w:hint="eastAsia"/>
        </w:rPr>
        <w:t>離眉、眼、脣可呵語法，言不闕少，又不煩重。所說無疑，言必利益。無有誑語、可破語等，離如是過，遠近等聞。</w:t>
      </w:r>
    </w:p>
    <w:p w:rsidR="00A90133" w:rsidRPr="003265D4" w:rsidRDefault="00A90133" w:rsidP="00890BCA">
      <w:pPr>
        <w:overflowPunct w:val="0"/>
        <w:spacing w:beforeLines="30" w:before="108"/>
        <w:ind w:leftChars="150" w:left="360"/>
        <w:jc w:val="both"/>
      </w:pPr>
      <w:r w:rsidRPr="003265D4">
        <w:rPr>
          <w:rFonts w:hint="eastAsia"/>
        </w:rPr>
        <w:t>四種問難</w:t>
      </w:r>
      <w:r w:rsidRPr="003265D4">
        <w:rPr>
          <w:rStyle w:val="a5"/>
        </w:rPr>
        <w:footnoteReference w:id="78"/>
      </w:r>
      <w:r w:rsidRPr="003265D4">
        <w:rPr>
          <w:rFonts w:hint="eastAsia"/>
        </w:rPr>
        <w:t>，隨意能答。開示四諦，令得四果。建立義端，因緣結句。語</w:t>
      </w:r>
      <w:r w:rsidRPr="003265D4">
        <w:rPr>
          <w:rFonts w:hint="eastAsia"/>
        </w:rPr>
        <w:lastRenderedPageBreak/>
        <w:t>言法則，皆悉具足。種種所說，事義易了。所宣分明，不故</w:t>
      </w:r>
      <w:r w:rsidRPr="003265D4">
        <w:rPr>
          <w:rStyle w:val="a5"/>
        </w:rPr>
        <w:footnoteReference w:id="79"/>
      </w:r>
      <w:r w:rsidRPr="003265D4">
        <w:rPr>
          <w:rFonts w:hint="eastAsia"/>
        </w:rPr>
        <w:t>隱曲</w:t>
      </w:r>
      <w:r w:rsidRPr="003265D4">
        <w:rPr>
          <w:rStyle w:val="a5"/>
        </w:rPr>
        <w:footnoteReference w:id="80"/>
      </w:r>
      <w:r w:rsidRPr="003265D4">
        <w:rPr>
          <w:rFonts w:hint="eastAsia"/>
        </w:rPr>
        <w:t>。言不卒</w:t>
      </w:r>
      <w:r w:rsidRPr="003265D4">
        <w:rPr>
          <w:rStyle w:val="a5"/>
        </w:rPr>
        <w:footnoteReference w:id="81"/>
      </w:r>
      <w:r w:rsidRPr="003265D4">
        <w:rPr>
          <w:rFonts w:hint="eastAsia"/>
        </w:rPr>
        <w:t>疾</w:t>
      </w:r>
      <w:r w:rsidRPr="003265D4">
        <w:rPr>
          <w:rStyle w:val="a5"/>
        </w:rPr>
        <w:footnoteReference w:id="82"/>
      </w:r>
      <w:r w:rsidRPr="003265D4">
        <w:rPr>
          <w:rFonts w:hint="eastAsia"/>
        </w:rPr>
        <w:t>，又不遲緩，始終相稱，無能難者。</w:t>
      </w:r>
    </w:p>
    <w:p w:rsidR="00A90133" w:rsidRPr="003265D4" w:rsidRDefault="00A90133" w:rsidP="00667EB7">
      <w:pPr>
        <w:overflowPunct w:val="0"/>
        <w:spacing w:beforeLines="30" w:before="108" w:line="342" w:lineRule="exact"/>
        <w:ind w:leftChars="150" w:left="360"/>
        <w:jc w:val="both"/>
        <w:outlineLvl w:val="3"/>
      </w:pPr>
      <w:r w:rsidRPr="003265D4">
        <w:rPr>
          <w:rFonts w:hint="eastAsia"/>
          <w:b/>
          <w:sz w:val="20"/>
          <w:bdr w:val="single" w:sz="4" w:space="0" w:color="auto"/>
        </w:rPr>
        <w:t>（五）善能開示戒、定、慧品，能令眾生滅結令得解脫</w:t>
      </w:r>
    </w:p>
    <w:p w:rsidR="00A90133" w:rsidRPr="003265D4" w:rsidRDefault="00A90133" w:rsidP="00890BCA">
      <w:pPr>
        <w:overflowPunct w:val="0"/>
        <w:ind w:leftChars="150" w:left="360"/>
        <w:jc w:val="both"/>
      </w:pPr>
      <w:r w:rsidRPr="003265D4">
        <w:rPr>
          <w:rFonts w:hint="eastAsia"/>
        </w:rPr>
        <w:t>以如是語，敷演說法。初、中、後善，有義、有利，唯法具足。能令眾生得今世報，無有時節，可得甞</w:t>
      </w:r>
      <w:r w:rsidRPr="003265D4">
        <w:rPr>
          <w:rStyle w:val="a5"/>
        </w:rPr>
        <w:footnoteReference w:id="83"/>
      </w:r>
      <w:r w:rsidRPr="003265D4">
        <w:rPr>
          <w:rFonts w:hint="eastAsia"/>
        </w:rPr>
        <w:t>試</w:t>
      </w:r>
      <w:r w:rsidRPr="003265D4">
        <w:rPr>
          <w:rStyle w:val="a5"/>
        </w:rPr>
        <w:footnoteReference w:id="84"/>
      </w:r>
      <w:r w:rsidRPr="003265D4">
        <w:rPr>
          <w:rFonts w:hint="eastAsia"/>
        </w:rPr>
        <w:t>，能滿所願。深妙智者以內可知，能滅眾生三毒猛火，能除一切身口意罪，善能開示戒、定、慧品。</w:t>
      </w:r>
    </w:p>
    <w:p w:rsidR="00A90133" w:rsidRPr="003265D4" w:rsidRDefault="00A90133" w:rsidP="00890BCA">
      <w:pPr>
        <w:overflowPunct w:val="0"/>
        <w:spacing w:beforeLines="30" w:before="108"/>
        <w:ind w:leftChars="150" w:left="360"/>
        <w:jc w:val="both"/>
      </w:pPr>
      <w:r w:rsidRPr="003265D4">
        <w:rPr>
          <w:rFonts w:hint="eastAsia"/>
        </w:rPr>
        <w:t>初以名字，後令知義，而生歡喜，從喜生樂，從樂生定，從</w:t>
      </w:r>
      <w:r w:rsidRPr="003265D4">
        <w:rPr>
          <w:rFonts w:ascii="標楷體" w:eastAsia="標楷體" w:hAnsi="標楷體" w:hint="eastAsia"/>
          <w:sz w:val="22"/>
          <w:shd w:val="pct15" w:color="auto" w:fill="FFFFFF"/>
        </w:rPr>
        <w:t>（</w:t>
      </w:r>
      <w:smartTag w:uri="urn:schemas-microsoft-com:office:smarttags" w:element="chmetcnv">
        <w:smartTagPr>
          <w:attr w:name="UnitName" w:val="C"/>
          <w:attr w:name="SourceValue" w:val="70"/>
          <w:attr w:name="HasSpace" w:val="False"/>
          <w:attr w:name="Negative" w:val="False"/>
          <w:attr w:name="NumberType" w:val="1"/>
          <w:attr w:name="TCSC" w:val="0"/>
        </w:smartTagPr>
        <w:r w:rsidRPr="003265D4">
          <w:rPr>
            <w:rFonts w:eastAsia="標楷體"/>
            <w:sz w:val="22"/>
            <w:shd w:val="pct15" w:color="auto" w:fill="FFFFFF"/>
          </w:rPr>
          <w:t>70c</w:t>
        </w:r>
      </w:smartTag>
      <w:r w:rsidRPr="003265D4">
        <w:rPr>
          <w:rFonts w:ascii="標楷體" w:eastAsia="標楷體" w:hAnsi="標楷體" w:hint="eastAsia"/>
          <w:sz w:val="22"/>
          <w:shd w:val="pct15" w:color="auto" w:fill="FFFFFF"/>
        </w:rPr>
        <w:t>）</w:t>
      </w:r>
      <w:r w:rsidRPr="003265D4">
        <w:rPr>
          <w:rFonts w:hint="eastAsia"/>
        </w:rPr>
        <w:t>定生如實智</w:t>
      </w:r>
      <w:r w:rsidRPr="003265D4">
        <w:rPr>
          <w:rStyle w:val="a5"/>
        </w:rPr>
        <w:footnoteReference w:id="85"/>
      </w:r>
      <w:r w:rsidRPr="003265D4">
        <w:rPr>
          <w:rFonts w:hint="eastAsia"/>
        </w:rPr>
        <w:t>，從如</w:t>
      </w:r>
      <w:r w:rsidRPr="003265D4">
        <w:rPr>
          <w:rStyle w:val="a5"/>
        </w:rPr>
        <w:footnoteReference w:id="86"/>
      </w:r>
      <w:r w:rsidRPr="003265D4">
        <w:rPr>
          <w:rFonts w:hint="eastAsia"/>
        </w:rPr>
        <w:t>實智生厭離，從厭離滅結使，滅結使故得解脫，</w:t>
      </w:r>
      <w:r w:rsidRPr="003265D4">
        <w:t>如是能令此法次第</w:t>
      </w:r>
      <w:r w:rsidRPr="003265D4">
        <w:rPr>
          <w:rFonts w:hint="eastAsia"/>
        </w:rPr>
        <w:t>。</w:t>
      </w:r>
    </w:p>
    <w:p w:rsidR="00A90133" w:rsidRPr="003265D4" w:rsidRDefault="00A90133" w:rsidP="00667EB7">
      <w:pPr>
        <w:overflowPunct w:val="0"/>
        <w:spacing w:beforeLines="30" w:before="108"/>
        <w:ind w:leftChars="150" w:left="360"/>
        <w:jc w:val="both"/>
        <w:outlineLvl w:val="3"/>
      </w:pPr>
      <w:r w:rsidRPr="003265D4">
        <w:rPr>
          <w:rFonts w:hint="eastAsia"/>
          <w:b/>
          <w:sz w:val="20"/>
          <w:bdr w:val="single" w:sz="4" w:space="0" w:color="auto"/>
        </w:rPr>
        <w:t>（六）具足</w:t>
      </w:r>
      <w:r w:rsidRPr="003265D4">
        <w:rPr>
          <w:b/>
          <w:sz w:val="20"/>
          <w:bdr w:val="single" w:sz="4" w:space="0" w:color="auto"/>
        </w:rPr>
        <w:t>一切利益功德藏</w:t>
      </w:r>
    </w:p>
    <w:p w:rsidR="00A90133" w:rsidRPr="003265D4" w:rsidRDefault="00A90133" w:rsidP="00890BCA">
      <w:pPr>
        <w:overflowPunct w:val="0"/>
        <w:ind w:leftChars="150" w:left="360"/>
        <w:jc w:val="both"/>
      </w:pPr>
      <w:r w:rsidRPr="003265D4">
        <w:t>善能開示諦</w:t>
      </w:r>
      <w:r w:rsidRPr="003265D4">
        <w:rPr>
          <w:rFonts w:hint="eastAsia"/>
        </w:rPr>
        <w:t>、</w:t>
      </w:r>
      <w:r w:rsidRPr="003265D4">
        <w:t>捨</w:t>
      </w:r>
      <w:r w:rsidRPr="003265D4">
        <w:rPr>
          <w:rFonts w:hint="eastAsia"/>
        </w:rPr>
        <w:t>、</w:t>
      </w:r>
      <w:r w:rsidRPr="003265D4">
        <w:t>滅</w:t>
      </w:r>
      <w:r w:rsidRPr="003265D4">
        <w:rPr>
          <w:rFonts w:hint="eastAsia"/>
        </w:rPr>
        <w:t>、</w:t>
      </w:r>
      <w:r w:rsidRPr="003265D4">
        <w:t>慧四處</w:t>
      </w:r>
      <w:r w:rsidRPr="003265D4">
        <w:rPr>
          <w:rFonts w:hint="eastAsia"/>
        </w:rPr>
        <w:t>。</w:t>
      </w:r>
    </w:p>
    <w:p w:rsidR="00A90133" w:rsidRPr="003265D4" w:rsidRDefault="00A90133" w:rsidP="004F2743">
      <w:pPr>
        <w:overflowPunct w:val="0"/>
        <w:spacing w:beforeLines="30" w:before="108"/>
        <w:ind w:leftChars="150" w:left="360"/>
        <w:jc w:val="both"/>
      </w:pPr>
      <w:r w:rsidRPr="003265D4">
        <w:t>能示眾生令滿布施</w:t>
      </w:r>
      <w:r w:rsidRPr="003265D4">
        <w:rPr>
          <w:rFonts w:hint="eastAsia"/>
        </w:rPr>
        <w:t>、</w:t>
      </w:r>
      <w:r w:rsidRPr="003265D4">
        <w:t>持戒</w:t>
      </w:r>
      <w:r w:rsidRPr="003265D4">
        <w:rPr>
          <w:rFonts w:hint="eastAsia"/>
        </w:rPr>
        <w:t>、</w:t>
      </w:r>
      <w:r w:rsidRPr="003265D4">
        <w:t>忍辱</w:t>
      </w:r>
      <w:r w:rsidRPr="003265D4">
        <w:rPr>
          <w:rFonts w:hint="eastAsia"/>
        </w:rPr>
        <w:t>、</w:t>
      </w:r>
      <w:r w:rsidRPr="003265D4">
        <w:t>精進</w:t>
      </w:r>
      <w:r w:rsidRPr="003265D4">
        <w:rPr>
          <w:rFonts w:hint="eastAsia"/>
        </w:rPr>
        <w:t>、</w:t>
      </w:r>
      <w:r w:rsidRPr="003265D4">
        <w:t>禪定</w:t>
      </w:r>
      <w:r w:rsidRPr="003265D4">
        <w:rPr>
          <w:rFonts w:hint="eastAsia"/>
        </w:rPr>
        <w:t>、</w:t>
      </w:r>
      <w:r w:rsidRPr="003265D4">
        <w:t>智慧波羅蜜</w:t>
      </w:r>
      <w:r w:rsidRPr="003265D4">
        <w:rPr>
          <w:rFonts w:hint="eastAsia"/>
        </w:rPr>
        <w:t>。</w:t>
      </w:r>
    </w:p>
    <w:p w:rsidR="00A90133" w:rsidRPr="003265D4" w:rsidRDefault="00A90133" w:rsidP="004F2743">
      <w:pPr>
        <w:overflowPunct w:val="0"/>
        <w:spacing w:beforeLines="30" w:before="108"/>
        <w:ind w:leftChars="150" w:left="360"/>
        <w:jc w:val="both"/>
      </w:pPr>
      <w:r w:rsidRPr="003265D4">
        <w:t>能令眾生次第得至喜地</w:t>
      </w:r>
      <w:r w:rsidRPr="003265D4">
        <w:rPr>
          <w:rFonts w:hint="eastAsia"/>
        </w:rPr>
        <w:t>、</w:t>
      </w:r>
      <w:r w:rsidRPr="003265D4">
        <w:t>淨地</w:t>
      </w:r>
      <w:r w:rsidRPr="003265D4">
        <w:rPr>
          <w:rFonts w:hint="eastAsia"/>
        </w:rPr>
        <w:t>、</w:t>
      </w:r>
      <w:r w:rsidRPr="003265D4">
        <w:t>明地</w:t>
      </w:r>
      <w:r w:rsidRPr="003265D4">
        <w:rPr>
          <w:rFonts w:hint="eastAsia"/>
        </w:rPr>
        <w:t>、</w:t>
      </w:r>
      <w:r w:rsidRPr="003265D4">
        <w:t>炎地</w:t>
      </w:r>
      <w:r w:rsidRPr="003265D4">
        <w:rPr>
          <w:rFonts w:hint="eastAsia"/>
        </w:rPr>
        <w:t>、</w:t>
      </w:r>
      <w:r w:rsidRPr="003265D4">
        <w:t>難勝</w:t>
      </w:r>
      <w:r w:rsidRPr="003265D4">
        <w:rPr>
          <w:rFonts w:hint="eastAsia"/>
        </w:rPr>
        <w:t>、</w:t>
      </w:r>
      <w:r w:rsidRPr="003265D4">
        <w:t>現前</w:t>
      </w:r>
      <w:r w:rsidRPr="003265D4">
        <w:rPr>
          <w:rFonts w:hint="eastAsia"/>
        </w:rPr>
        <w:t>、</w:t>
      </w:r>
      <w:r w:rsidRPr="003265D4">
        <w:t>深遠</w:t>
      </w:r>
      <w:r w:rsidRPr="003265D4">
        <w:rPr>
          <w:rFonts w:hint="eastAsia"/>
        </w:rPr>
        <w:t>、</w:t>
      </w:r>
      <w:r w:rsidRPr="003265D4">
        <w:t>不動</w:t>
      </w:r>
      <w:r w:rsidRPr="003265D4">
        <w:rPr>
          <w:rFonts w:hint="eastAsia"/>
        </w:rPr>
        <w:t>、</w:t>
      </w:r>
      <w:r w:rsidRPr="003265D4">
        <w:t>善慧</w:t>
      </w:r>
      <w:r w:rsidRPr="003265D4">
        <w:rPr>
          <w:rFonts w:hint="eastAsia"/>
        </w:rPr>
        <w:t>、</w:t>
      </w:r>
      <w:r w:rsidRPr="003265D4">
        <w:t>法雲</w:t>
      </w:r>
      <w:r w:rsidRPr="003265D4">
        <w:rPr>
          <w:rFonts w:hint="eastAsia"/>
        </w:rPr>
        <w:t>。</w:t>
      </w:r>
    </w:p>
    <w:p w:rsidR="00A90133" w:rsidRPr="003265D4" w:rsidRDefault="00A90133" w:rsidP="004F2743">
      <w:pPr>
        <w:overflowPunct w:val="0"/>
        <w:spacing w:beforeLines="30" w:before="108"/>
        <w:ind w:leftChars="150" w:left="360"/>
        <w:jc w:val="both"/>
      </w:pPr>
      <w:r w:rsidRPr="003265D4">
        <w:t>能分別聲聞乘</w:t>
      </w:r>
      <w:r w:rsidRPr="003265D4">
        <w:rPr>
          <w:rFonts w:hint="eastAsia"/>
        </w:rPr>
        <w:t>、</w:t>
      </w:r>
      <w:r w:rsidRPr="003265D4">
        <w:t>辟支佛乘</w:t>
      </w:r>
      <w:r w:rsidRPr="003265D4">
        <w:rPr>
          <w:rFonts w:hint="eastAsia"/>
        </w:rPr>
        <w:t>、</w:t>
      </w:r>
      <w:r w:rsidRPr="003265D4">
        <w:t>大乘</w:t>
      </w:r>
      <w:r w:rsidRPr="003265D4">
        <w:rPr>
          <w:rFonts w:hint="eastAsia"/>
        </w:rPr>
        <w:t>。</w:t>
      </w:r>
    </w:p>
    <w:p w:rsidR="00A90133" w:rsidRPr="003265D4" w:rsidRDefault="00A90133" w:rsidP="004F2743">
      <w:pPr>
        <w:overflowPunct w:val="0"/>
        <w:spacing w:beforeLines="30" w:before="108"/>
        <w:ind w:leftChars="150" w:left="360"/>
        <w:jc w:val="both"/>
      </w:pPr>
      <w:r w:rsidRPr="003265D4">
        <w:t>能令證須陀洹</w:t>
      </w:r>
      <w:r w:rsidRPr="003265D4">
        <w:rPr>
          <w:rFonts w:hint="eastAsia"/>
        </w:rPr>
        <w:t>、</w:t>
      </w:r>
      <w:r w:rsidRPr="003265D4">
        <w:t>斯陀含</w:t>
      </w:r>
      <w:r w:rsidRPr="003265D4">
        <w:rPr>
          <w:rFonts w:hint="eastAsia"/>
        </w:rPr>
        <w:t>、</w:t>
      </w:r>
      <w:r w:rsidRPr="003265D4">
        <w:t>阿那含</w:t>
      </w:r>
      <w:r w:rsidRPr="003265D4">
        <w:rPr>
          <w:rFonts w:hint="eastAsia"/>
        </w:rPr>
        <w:t>、</w:t>
      </w:r>
      <w:r w:rsidRPr="003265D4">
        <w:t>阿羅漢果</w:t>
      </w:r>
      <w:r w:rsidRPr="003265D4">
        <w:rPr>
          <w:rFonts w:hint="eastAsia"/>
        </w:rPr>
        <w:t>。</w:t>
      </w:r>
    </w:p>
    <w:p w:rsidR="00A90133" w:rsidRPr="003265D4" w:rsidRDefault="00A90133" w:rsidP="004F2743">
      <w:pPr>
        <w:overflowPunct w:val="0"/>
        <w:spacing w:beforeLines="30" w:before="108"/>
        <w:ind w:leftChars="150" w:left="360"/>
        <w:jc w:val="both"/>
      </w:pPr>
      <w:r w:rsidRPr="003265D4">
        <w:t>能令成就人天之中所有富樂</w:t>
      </w:r>
      <w:r w:rsidRPr="003265D4">
        <w:rPr>
          <w:rFonts w:hint="eastAsia"/>
        </w:rPr>
        <w:t>，</w:t>
      </w:r>
      <w:r w:rsidRPr="003265D4">
        <w:t>是為一切第一利益諸功德藏。</w:t>
      </w:r>
    </w:p>
    <w:p w:rsidR="00A90133" w:rsidRPr="003265D4" w:rsidRDefault="00A90133" w:rsidP="00667EB7">
      <w:pPr>
        <w:overflowPunct w:val="0"/>
        <w:spacing w:beforeLines="30" w:before="108"/>
        <w:ind w:leftChars="100" w:left="240"/>
        <w:jc w:val="both"/>
        <w:outlineLvl w:val="2"/>
      </w:pPr>
      <w:r w:rsidRPr="003265D4">
        <w:rPr>
          <w:rFonts w:hint="eastAsia"/>
          <w:b/>
          <w:sz w:val="20"/>
          <w:bdr w:val="single" w:sz="4" w:space="0" w:color="auto"/>
        </w:rPr>
        <w:t>四、</w:t>
      </w:r>
      <w:r w:rsidRPr="003265D4">
        <w:rPr>
          <w:b/>
          <w:sz w:val="20"/>
          <w:bdr w:val="single" w:sz="4" w:space="0" w:color="auto"/>
        </w:rPr>
        <w:t>正心憶念諸佛</w:t>
      </w:r>
      <w:r w:rsidRPr="003265D4">
        <w:rPr>
          <w:rFonts w:hint="eastAsia"/>
          <w:b/>
          <w:sz w:val="20"/>
          <w:bdr w:val="single" w:sz="4" w:space="0" w:color="auto"/>
        </w:rPr>
        <w:t>，</w:t>
      </w:r>
      <w:r w:rsidRPr="003265D4">
        <w:rPr>
          <w:b/>
          <w:sz w:val="20"/>
          <w:bdr w:val="single" w:sz="4" w:space="0" w:color="auto"/>
        </w:rPr>
        <w:t>除</w:t>
      </w:r>
      <w:r w:rsidRPr="003265D4">
        <w:rPr>
          <w:rFonts w:hint="eastAsia"/>
          <w:b/>
          <w:sz w:val="20"/>
          <w:bdr w:val="single" w:sz="4" w:space="0" w:color="auto"/>
        </w:rPr>
        <w:t>却五蓋，並見</w:t>
      </w:r>
      <w:r w:rsidRPr="003265D4">
        <w:rPr>
          <w:b/>
          <w:sz w:val="20"/>
          <w:bdr w:val="single" w:sz="4" w:space="0" w:color="auto"/>
        </w:rPr>
        <w:t>大眾常如現前</w:t>
      </w:r>
    </w:p>
    <w:p w:rsidR="00A90133" w:rsidRPr="003265D4" w:rsidRDefault="00A90133" w:rsidP="00667EB7">
      <w:pPr>
        <w:overflowPunct w:val="0"/>
        <w:ind w:leftChars="100" w:left="240"/>
        <w:jc w:val="both"/>
      </w:pPr>
      <w:r w:rsidRPr="003265D4">
        <w:t>如是正心憶念諸佛</w:t>
      </w:r>
      <w:r w:rsidRPr="003265D4">
        <w:rPr>
          <w:rFonts w:hint="eastAsia"/>
        </w:rPr>
        <w:t>，</w:t>
      </w:r>
      <w:r w:rsidRPr="003265D4">
        <w:t>在閑靜處除</w:t>
      </w:r>
      <w:r w:rsidRPr="003265D4">
        <w:rPr>
          <w:rFonts w:hint="eastAsia"/>
        </w:rPr>
        <w:t>却貪欲、瞋</w:t>
      </w:r>
      <w:r w:rsidRPr="003265D4">
        <w:t>恚</w:t>
      </w:r>
      <w:r w:rsidRPr="003265D4">
        <w:rPr>
          <w:rFonts w:hint="eastAsia"/>
        </w:rPr>
        <w:t>、</w:t>
      </w:r>
      <w:r w:rsidRPr="003265D4">
        <w:t>睡眠</w:t>
      </w:r>
      <w:r w:rsidRPr="003265D4">
        <w:rPr>
          <w:rFonts w:hint="eastAsia"/>
        </w:rPr>
        <w:t>、</w:t>
      </w:r>
      <w:r w:rsidRPr="003265D4">
        <w:t>疑悔</w:t>
      </w:r>
      <w:r w:rsidRPr="003265D4">
        <w:rPr>
          <w:rFonts w:hint="eastAsia"/>
        </w:rPr>
        <w:t>、</w:t>
      </w:r>
      <w:r w:rsidRPr="003265D4">
        <w:t>調戲</w:t>
      </w:r>
      <w:r w:rsidRPr="003265D4">
        <w:rPr>
          <w:rFonts w:hint="eastAsia"/>
        </w:rPr>
        <w:t>，</w:t>
      </w:r>
      <w:r w:rsidRPr="003265D4">
        <w:t>一心專念</w:t>
      </w:r>
      <w:r w:rsidRPr="003265D4">
        <w:rPr>
          <w:rFonts w:hint="eastAsia"/>
        </w:rPr>
        <w:t>，</w:t>
      </w:r>
      <w:r w:rsidRPr="003265D4">
        <w:t>不生障礙失定之心。</w:t>
      </w:r>
    </w:p>
    <w:p w:rsidR="00A90133" w:rsidRPr="003265D4" w:rsidRDefault="00A90133" w:rsidP="00667EB7">
      <w:pPr>
        <w:overflowPunct w:val="0"/>
        <w:spacing w:beforeLines="30" w:before="108"/>
        <w:ind w:leftChars="100" w:left="240"/>
        <w:jc w:val="both"/>
      </w:pPr>
      <w:r w:rsidRPr="003265D4">
        <w:t>以如是心</w:t>
      </w:r>
      <w:r w:rsidRPr="003265D4">
        <w:rPr>
          <w:rFonts w:hint="eastAsia"/>
        </w:rPr>
        <w:t>，</w:t>
      </w:r>
      <w:r w:rsidRPr="003265D4">
        <w:t>專念諸佛。若心</w:t>
      </w:r>
      <w:r w:rsidRPr="003265D4">
        <w:rPr>
          <w:b/>
        </w:rPr>
        <w:t>沒</w:t>
      </w:r>
      <w:r w:rsidRPr="003265D4">
        <w:t>當</w:t>
      </w:r>
      <w:r w:rsidRPr="003265D4">
        <w:rPr>
          <w:b/>
        </w:rPr>
        <w:t>起</w:t>
      </w:r>
      <w:r w:rsidRPr="003265D4">
        <w:rPr>
          <w:rFonts w:hint="eastAsia"/>
        </w:rPr>
        <w:t>，</w:t>
      </w:r>
      <w:r w:rsidRPr="003265D4">
        <w:t>若</w:t>
      </w:r>
      <w:r w:rsidRPr="003265D4">
        <w:rPr>
          <w:b/>
        </w:rPr>
        <w:t>散</w:t>
      </w:r>
      <w:r w:rsidRPr="003265D4">
        <w:t>當</w:t>
      </w:r>
      <w:r w:rsidRPr="003265D4">
        <w:rPr>
          <w:b/>
        </w:rPr>
        <w:t>攝</w:t>
      </w:r>
      <w:r w:rsidRPr="003265D4">
        <w:rPr>
          <w:rFonts w:hint="eastAsia"/>
        </w:rPr>
        <w:t>；</w:t>
      </w:r>
      <w:r w:rsidRPr="003265D4">
        <w:t>并見大眾常如現前。</w:t>
      </w:r>
    </w:p>
    <w:p w:rsidR="00A90133" w:rsidRPr="003265D4" w:rsidRDefault="00A90133" w:rsidP="00667EB7">
      <w:pPr>
        <w:overflowPunct w:val="0"/>
        <w:spacing w:beforeLines="30" w:before="108"/>
        <w:ind w:leftChars="50" w:left="120"/>
        <w:jc w:val="both"/>
        <w:outlineLvl w:val="1"/>
        <w:rPr>
          <w:rFonts w:eastAsia="SimSun"/>
          <w:lang w:eastAsia="zh-CN"/>
        </w:rPr>
      </w:pPr>
      <w:r w:rsidRPr="003265D4">
        <w:rPr>
          <w:rFonts w:hint="eastAsia"/>
          <w:b/>
          <w:sz w:val="20"/>
          <w:szCs w:val="20"/>
          <w:bdr w:val="single" w:sz="4" w:space="0" w:color="auto"/>
        </w:rPr>
        <w:lastRenderedPageBreak/>
        <w:t>（參）常應以偈讚佛三十二相、八十種好</w:t>
      </w:r>
    </w:p>
    <w:p w:rsidR="00A90133" w:rsidRPr="003265D4" w:rsidRDefault="00A90133" w:rsidP="00667EB7">
      <w:pPr>
        <w:overflowPunct w:val="0"/>
        <w:ind w:leftChars="100" w:left="240"/>
        <w:jc w:val="both"/>
        <w:outlineLvl w:val="2"/>
        <w:rPr>
          <w:rFonts w:eastAsia="SimSun"/>
        </w:rPr>
      </w:pPr>
      <w:r w:rsidRPr="003265D4">
        <w:rPr>
          <w:rFonts w:hint="eastAsia"/>
          <w:b/>
          <w:sz w:val="20"/>
          <w:szCs w:val="20"/>
          <w:bdr w:val="single" w:sz="4" w:space="0" w:color="auto"/>
        </w:rPr>
        <w:t>一、菩薩未入定時，常以偈讚佛，令心調習</w:t>
      </w:r>
    </w:p>
    <w:p w:rsidR="00A90133" w:rsidRPr="003265D4" w:rsidRDefault="00A90133" w:rsidP="00667EB7">
      <w:pPr>
        <w:overflowPunct w:val="0"/>
        <w:ind w:leftChars="100" w:left="240"/>
        <w:jc w:val="both"/>
      </w:pPr>
      <w:r w:rsidRPr="003265D4">
        <w:t>未入定時</w:t>
      </w:r>
      <w:r w:rsidRPr="003265D4">
        <w:rPr>
          <w:rFonts w:hint="eastAsia"/>
        </w:rPr>
        <w:t>，</w:t>
      </w:r>
      <w:r w:rsidRPr="003265D4">
        <w:t>常</w:t>
      </w:r>
      <w:r w:rsidRPr="003265D4">
        <w:rPr>
          <w:rFonts w:hint="eastAsia"/>
        </w:rPr>
        <w:t>應稱讚相好二事</w:t>
      </w:r>
      <w:r w:rsidRPr="003265D4">
        <w:rPr>
          <w:rStyle w:val="a5"/>
        </w:rPr>
        <w:footnoteReference w:id="87"/>
      </w:r>
      <w:r w:rsidRPr="003265D4">
        <w:rPr>
          <w:rFonts w:hint="eastAsia"/>
        </w:rPr>
        <w:t>，以偈歎佛，令心調習</w:t>
      </w:r>
      <w:r w:rsidRPr="003265D4">
        <w:rPr>
          <w:rStyle w:val="a5"/>
        </w:rPr>
        <w:footnoteReference w:id="88"/>
      </w:r>
      <w:r w:rsidRPr="003265D4">
        <w:rPr>
          <w:rFonts w:hint="eastAsia"/>
        </w:rPr>
        <w:t>。</w:t>
      </w:r>
    </w:p>
    <w:p w:rsidR="00A90133" w:rsidRPr="003265D4" w:rsidRDefault="00A90133" w:rsidP="00667EB7">
      <w:pPr>
        <w:overflowPunct w:val="0"/>
        <w:spacing w:beforeLines="30" w:before="108"/>
        <w:ind w:leftChars="100" w:left="240"/>
        <w:jc w:val="both"/>
        <w:outlineLvl w:val="2"/>
      </w:pPr>
      <w:r w:rsidRPr="003265D4">
        <w:rPr>
          <w:rFonts w:hint="eastAsia"/>
          <w:b/>
          <w:sz w:val="20"/>
          <w:szCs w:val="20"/>
          <w:bdr w:val="single" w:sz="4" w:space="0" w:color="auto"/>
        </w:rPr>
        <w:t>二、以偈讚諸佛三十二相</w:t>
      </w:r>
    </w:p>
    <w:p w:rsidR="00A90133" w:rsidRPr="003265D4" w:rsidRDefault="00A90133" w:rsidP="00667EB7">
      <w:pPr>
        <w:overflowPunct w:val="0"/>
        <w:ind w:leftChars="100" w:left="240"/>
        <w:jc w:val="both"/>
        <w:rPr>
          <w:rFonts w:eastAsia="SimSun"/>
          <w:lang w:eastAsia="zh-CN"/>
        </w:rPr>
      </w:pPr>
      <w:r w:rsidRPr="003265D4">
        <w:rPr>
          <w:rFonts w:hint="eastAsia"/>
        </w:rPr>
        <w:t>如此偈說：</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1</w:t>
      </w:r>
      <w:r w:rsidRPr="003265D4">
        <w:rPr>
          <w:rFonts w:ascii="新細明體" w:hAnsi="新細明體" w:hint="eastAsia"/>
          <w:vertAlign w:val="superscript"/>
        </w:rPr>
        <w:t>）</w:t>
      </w:r>
      <w:r w:rsidR="00A90133" w:rsidRPr="003265D4">
        <w:rPr>
          <w:rFonts w:ascii="標楷體" w:eastAsia="標楷體" w:hAnsi="標楷體" w:hint="eastAsia"/>
        </w:rPr>
        <w:t>世尊諸相好，何業因緣得，我以相及業，稱讚於大聖。</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2</w:t>
      </w:r>
      <w:r w:rsidRPr="003265D4">
        <w:rPr>
          <w:rFonts w:ascii="新細明體" w:hAnsi="新細明體" w:hint="eastAsia"/>
          <w:vertAlign w:val="superscript"/>
        </w:rPr>
        <w:t>）</w:t>
      </w:r>
      <w:r w:rsidR="00A90133" w:rsidRPr="003265D4">
        <w:rPr>
          <w:rFonts w:ascii="標楷體" w:eastAsia="標楷體" w:hAnsi="標楷體" w:hint="eastAsia"/>
        </w:rPr>
        <w:t>足相千輻輪</w:t>
      </w:r>
      <w:r w:rsidR="00A90133" w:rsidRPr="003265D4">
        <w:rPr>
          <w:rStyle w:val="a5"/>
          <w:rFonts w:eastAsia="標楷體"/>
        </w:rPr>
        <w:footnoteReference w:id="89"/>
      </w:r>
      <w:r w:rsidR="00A90133" w:rsidRPr="003265D4">
        <w:rPr>
          <w:rFonts w:ascii="標楷體" w:eastAsia="標楷體" w:hAnsi="標楷體" w:hint="eastAsia"/>
        </w:rPr>
        <w:t>，清淨眷屬施，以是因緣故，賢聖眾圍繞。</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3</w:t>
      </w:r>
      <w:r w:rsidRPr="003265D4">
        <w:rPr>
          <w:rFonts w:ascii="新細明體" w:hAnsi="新細明體" w:hint="eastAsia"/>
          <w:vertAlign w:val="superscript"/>
        </w:rPr>
        <w:t>）</w:t>
      </w:r>
      <w:r w:rsidR="00A90133" w:rsidRPr="003265D4">
        <w:rPr>
          <w:rFonts w:ascii="標楷體" w:eastAsia="標楷體" w:hAnsi="標楷體" w:hint="eastAsia"/>
        </w:rPr>
        <w:t>足下安立相</w:t>
      </w:r>
      <w:r w:rsidR="00A90133" w:rsidRPr="003265D4">
        <w:rPr>
          <w:rStyle w:val="a5"/>
          <w:rFonts w:eastAsia="標楷體"/>
        </w:rPr>
        <w:footnoteReference w:id="90"/>
      </w:r>
      <w:r w:rsidR="00A90133" w:rsidRPr="003265D4">
        <w:rPr>
          <w:rFonts w:ascii="標楷體" w:eastAsia="標楷體" w:hAnsi="標楷體" w:hint="eastAsia"/>
        </w:rPr>
        <w:t>，受善持不失，是故魔軍眾，不能得毀壞。</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4</w:t>
      </w:r>
      <w:r w:rsidRPr="003265D4">
        <w:rPr>
          <w:rFonts w:ascii="新細明體" w:hAnsi="新細明體" w:hint="eastAsia"/>
          <w:vertAlign w:val="superscript"/>
        </w:rPr>
        <w:t>）</w:t>
      </w:r>
      <w:r w:rsidR="00A90133" w:rsidRPr="003265D4">
        <w:rPr>
          <w:rFonts w:ascii="標楷體" w:eastAsia="標楷體" w:hAnsi="標楷體" w:hint="eastAsia"/>
        </w:rPr>
        <w:t>手足指網縵</w:t>
      </w:r>
      <w:r w:rsidR="00A90133" w:rsidRPr="003265D4">
        <w:rPr>
          <w:rStyle w:val="a5"/>
          <w:rFonts w:eastAsia="標楷體"/>
        </w:rPr>
        <w:footnoteReference w:id="91"/>
      </w:r>
      <w:r w:rsidR="00A90133" w:rsidRPr="003265D4">
        <w:rPr>
          <w:rFonts w:ascii="標楷體" w:eastAsia="標楷體" w:hAnsi="標楷體" w:hint="eastAsia"/>
        </w:rPr>
        <w:t>，身相紫金色</w:t>
      </w:r>
      <w:r w:rsidR="00A90133" w:rsidRPr="003265D4">
        <w:rPr>
          <w:rStyle w:val="a5"/>
          <w:rFonts w:eastAsia="標楷體"/>
        </w:rPr>
        <w:footnoteReference w:id="92"/>
      </w:r>
      <w:r w:rsidR="00A90133" w:rsidRPr="003265D4">
        <w:rPr>
          <w:rFonts w:ascii="標楷體" w:eastAsia="標楷體" w:hAnsi="標楷體" w:hint="eastAsia"/>
        </w:rPr>
        <w:t>，善行攝法故，大眾自然伏。</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5</w:t>
      </w:r>
      <w:r w:rsidRPr="003265D4">
        <w:rPr>
          <w:rFonts w:ascii="新細明體" w:hAnsi="新細明體" w:hint="eastAsia"/>
          <w:vertAlign w:val="superscript"/>
        </w:rPr>
        <w:t>）</w:t>
      </w:r>
      <w:r w:rsidR="00A90133" w:rsidRPr="003265D4">
        <w:rPr>
          <w:rFonts w:ascii="標楷體" w:eastAsia="標楷體" w:hAnsi="標楷體" w:hint="eastAsia"/>
        </w:rPr>
        <w:t>手足極柔軟</w:t>
      </w:r>
      <w:r w:rsidR="00A90133" w:rsidRPr="003265D4">
        <w:rPr>
          <w:rStyle w:val="a5"/>
          <w:rFonts w:eastAsia="標楷體"/>
        </w:rPr>
        <w:footnoteReference w:id="93"/>
      </w:r>
      <w:r w:rsidR="00A90133" w:rsidRPr="003265D4">
        <w:rPr>
          <w:rFonts w:ascii="標楷體" w:eastAsia="標楷體" w:hAnsi="標楷體" w:hint="eastAsia"/>
        </w:rPr>
        <w:t>，身相七處滿</w:t>
      </w:r>
      <w:r w:rsidR="00A90133" w:rsidRPr="003265D4">
        <w:rPr>
          <w:rStyle w:val="a5"/>
          <w:rFonts w:eastAsia="標楷體"/>
        </w:rPr>
        <w:footnoteReference w:id="94"/>
      </w:r>
      <w:r w:rsidR="00A90133" w:rsidRPr="003265D4">
        <w:rPr>
          <w:rFonts w:ascii="標楷體" w:eastAsia="標楷體" w:hAnsi="標楷體" w:hint="eastAsia"/>
        </w:rPr>
        <w:t>，隨意食施故，多得自然供。</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6</w:t>
      </w:r>
      <w:r w:rsidRPr="003265D4">
        <w:rPr>
          <w:rFonts w:ascii="新細明體" w:hAnsi="新細明體" w:hint="eastAsia"/>
          <w:vertAlign w:val="superscript"/>
        </w:rPr>
        <w:t>）</w:t>
      </w:r>
      <w:r w:rsidR="00A90133" w:rsidRPr="003265D4">
        <w:rPr>
          <w:rFonts w:ascii="標楷體" w:eastAsia="標楷體" w:hAnsi="標楷體" w:hint="eastAsia"/>
        </w:rPr>
        <w:t>長指</w:t>
      </w:r>
      <w:r w:rsidR="00A90133" w:rsidRPr="003265D4">
        <w:rPr>
          <w:rStyle w:val="a5"/>
          <w:rFonts w:eastAsia="標楷體"/>
        </w:rPr>
        <w:footnoteReference w:id="95"/>
      </w:r>
      <w:r w:rsidR="00A90133" w:rsidRPr="003265D4">
        <w:rPr>
          <w:rFonts w:ascii="標楷體" w:eastAsia="標楷體" w:hAnsi="標楷體" w:hint="eastAsia"/>
        </w:rPr>
        <w:t>廣脚跟</w:t>
      </w:r>
      <w:r w:rsidR="00A90133" w:rsidRPr="003265D4">
        <w:rPr>
          <w:rStyle w:val="a5"/>
          <w:rFonts w:eastAsia="標楷體"/>
        </w:rPr>
        <w:footnoteReference w:id="96"/>
      </w:r>
      <w:r w:rsidR="00A90133" w:rsidRPr="003265D4">
        <w:rPr>
          <w:rFonts w:ascii="標楷體" w:eastAsia="標楷體" w:hAnsi="標楷體" w:hint="eastAsia"/>
        </w:rPr>
        <w:t>，身</w:t>
      </w:r>
      <w:r w:rsidR="00A90133" w:rsidRPr="003265D4">
        <w:rPr>
          <w:rFonts w:ascii="新細明體-ExtB" w:eastAsia="新細明體-ExtB" w:hAnsi="新細明體-ExtB" w:cs="新細明體-ExtB" w:hint="eastAsia"/>
        </w:rPr>
        <w:t>𦟛</w:t>
      </w:r>
      <w:r w:rsidR="00A90133" w:rsidRPr="003265D4">
        <w:rPr>
          <w:rFonts w:ascii="標楷體" w:eastAsia="標楷體" w:hAnsi="標楷體"/>
        </w:rPr>
        <w:t>大直相</w:t>
      </w:r>
      <w:r w:rsidR="00A90133" w:rsidRPr="003265D4">
        <w:rPr>
          <w:rStyle w:val="a5"/>
          <w:rFonts w:eastAsia="標楷體"/>
        </w:rPr>
        <w:footnoteReference w:id="97"/>
      </w:r>
      <w:r w:rsidR="00A90133" w:rsidRPr="003265D4">
        <w:rPr>
          <w:rFonts w:ascii="標楷體" w:eastAsia="標楷體" w:hAnsi="標楷體" w:hint="eastAsia"/>
        </w:rPr>
        <w:t>，離殺因緣故，乃至於劫壽。</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7</w:t>
      </w:r>
      <w:r w:rsidRPr="003265D4">
        <w:rPr>
          <w:rFonts w:ascii="新細明體" w:hAnsi="新細明體" w:hint="eastAsia"/>
          <w:vertAlign w:val="superscript"/>
        </w:rPr>
        <w:t>）</w:t>
      </w:r>
      <w:r w:rsidR="00A90133" w:rsidRPr="003265D4">
        <w:rPr>
          <w:rFonts w:ascii="標楷體" w:eastAsia="標楷體" w:hAnsi="標楷體" w:hint="eastAsia"/>
        </w:rPr>
        <w:t>毛上向右旋</w:t>
      </w:r>
      <w:r w:rsidR="00A90133" w:rsidRPr="003265D4">
        <w:rPr>
          <w:rStyle w:val="a5"/>
          <w:rFonts w:eastAsia="標楷體"/>
        </w:rPr>
        <w:footnoteReference w:id="98"/>
      </w:r>
      <w:r w:rsidR="00A90133" w:rsidRPr="003265D4">
        <w:rPr>
          <w:rFonts w:ascii="標楷體" w:eastAsia="標楷體" w:hAnsi="標楷體" w:hint="eastAsia"/>
        </w:rPr>
        <w:t>，足趺隆高相</w:t>
      </w:r>
      <w:r w:rsidR="00A90133" w:rsidRPr="003265D4">
        <w:rPr>
          <w:rStyle w:val="a5"/>
        </w:rPr>
        <w:footnoteReference w:id="99"/>
      </w:r>
      <w:r w:rsidR="00A90133" w:rsidRPr="003265D4">
        <w:rPr>
          <w:rFonts w:ascii="標楷體" w:eastAsia="標楷體" w:hAnsi="標楷體" w:hint="eastAsia"/>
        </w:rPr>
        <w:t>，常進諸善事，故得不退法。</w:t>
      </w:r>
      <w:r w:rsidR="00A90133" w:rsidRPr="003265D4">
        <w:rPr>
          <w:rFonts w:hint="eastAsia"/>
          <w:sz w:val="22"/>
          <w:shd w:val="pct15" w:color="auto" w:fill="FFFFFF"/>
        </w:rPr>
        <w:t>（</w:t>
      </w:r>
      <w:smartTag w:uri="urn:schemas-microsoft-com:office:smarttags" w:element="chmetcnv">
        <w:smartTagPr>
          <w:attr w:name="UnitName" w:val="a"/>
          <w:attr w:name="SourceValue" w:val="71"/>
          <w:attr w:name="HasSpace" w:val="False"/>
          <w:attr w:name="Negative" w:val="False"/>
          <w:attr w:name="NumberType" w:val="1"/>
          <w:attr w:name="TCSC" w:val="0"/>
        </w:smartTagPr>
        <w:r w:rsidR="00A90133" w:rsidRPr="003265D4">
          <w:rPr>
            <w:rFonts w:hint="eastAsia"/>
            <w:sz w:val="22"/>
            <w:shd w:val="pct15" w:color="auto" w:fill="FFFFFF"/>
          </w:rPr>
          <w:t>71a</w:t>
        </w:r>
      </w:smartTag>
      <w:r w:rsidR="00A90133" w:rsidRPr="003265D4">
        <w:rPr>
          <w:rFonts w:hint="eastAsia"/>
          <w:sz w:val="22"/>
          <w:shd w:val="pct15" w:color="auto" w:fill="FFFFFF"/>
        </w:rPr>
        <w:t>）</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lastRenderedPageBreak/>
        <w:t>（</w:t>
      </w:r>
      <w:r w:rsidR="00A90133" w:rsidRPr="003265D4">
        <w:rPr>
          <w:vertAlign w:val="superscript"/>
        </w:rPr>
        <w:t>8</w:t>
      </w:r>
      <w:r w:rsidRPr="003265D4">
        <w:rPr>
          <w:rFonts w:ascii="新細明體" w:hAnsi="新細明體" w:hint="eastAsia"/>
          <w:vertAlign w:val="superscript"/>
        </w:rPr>
        <w:t>）</w:t>
      </w:r>
      <w:r w:rsidR="00A90133" w:rsidRPr="003265D4">
        <w:rPr>
          <w:rFonts w:ascii="標楷體" w:eastAsia="標楷體" w:hAnsi="標楷體" w:hint="eastAsia"/>
        </w:rPr>
        <w:t>伊</w:t>
      </w:r>
      <w:r w:rsidR="00A90133" w:rsidRPr="003265D4">
        <w:rPr>
          <w:rFonts w:ascii="標楷體" w:eastAsia="標楷體" w:hAnsi="標楷體"/>
        </w:rPr>
        <w:t>泥</w:t>
      </w:r>
      <w:r w:rsidR="00A90133" w:rsidRPr="003265D4">
        <w:rPr>
          <w:rStyle w:val="a5"/>
        </w:rPr>
        <w:footnoteReference w:id="100"/>
      </w:r>
      <w:r w:rsidR="00A90133" w:rsidRPr="003265D4">
        <w:rPr>
          <w:rFonts w:ascii="標楷體" w:eastAsia="標楷體" w:hAnsi="標楷體"/>
        </w:rPr>
        <w:t>鹿</w:t>
      </w:r>
      <w:r w:rsidR="00A90133" w:rsidRPr="003265D4">
        <w:rPr>
          <w:rFonts w:ascii="新細明體-ExtB" w:eastAsia="新細明體-ExtB" w:hAnsi="新細明體-ExtB" w:cs="新細明體-ExtB" w:hint="eastAsia"/>
        </w:rPr>
        <w:t>𨄔</w:t>
      </w:r>
      <w:r w:rsidR="00A90133" w:rsidRPr="003265D4">
        <w:rPr>
          <w:rFonts w:ascii="標楷體" w:eastAsia="標楷體" w:hAnsi="標楷體"/>
        </w:rPr>
        <w:t>相</w:t>
      </w:r>
      <w:r w:rsidR="00A90133" w:rsidRPr="003265D4">
        <w:rPr>
          <w:rStyle w:val="a5"/>
        </w:rPr>
        <w:footnoteReference w:id="101"/>
      </w:r>
      <w:r w:rsidR="00A90133" w:rsidRPr="003265D4">
        <w:rPr>
          <w:rFonts w:ascii="標楷體" w:eastAsia="標楷體" w:hAnsi="標楷體" w:hint="eastAsia"/>
        </w:rPr>
        <w:t>，</w:t>
      </w:r>
      <w:r w:rsidR="00A90133" w:rsidRPr="003265D4">
        <w:rPr>
          <w:rFonts w:ascii="標楷體" w:eastAsia="標楷體" w:hAnsi="標楷體"/>
        </w:rPr>
        <w:t>常樂讀誦經</w:t>
      </w:r>
      <w:r w:rsidR="00A90133" w:rsidRPr="003265D4">
        <w:rPr>
          <w:rFonts w:ascii="標楷體" w:eastAsia="標楷體" w:hAnsi="標楷體" w:hint="eastAsia"/>
        </w:rPr>
        <w:t>，為人說法故，疾得無上道。</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9</w:t>
      </w:r>
      <w:r w:rsidRPr="003265D4">
        <w:rPr>
          <w:rFonts w:ascii="新細明體" w:hAnsi="新細明體" w:hint="eastAsia"/>
          <w:vertAlign w:val="superscript"/>
        </w:rPr>
        <w:t>）</w:t>
      </w:r>
      <w:r w:rsidR="00A90133" w:rsidRPr="003265D4">
        <w:rPr>
          <w:rFonts w:ascii="標楷體" w:eastAsia="標楷體" w:hAnsi="標楷體" w:hint="eastAsia"/>
        </w:rPr>
        <w:t>修</w:t>
      </w:r>
      <w:r w:rsidR="00A90133" w:rsidRPr="003265D4">
        <w:rPr>
          <w:rStyle w:val="a5"/>
          <w:rFonts w:eastAsia="標楷體"/>
        </w:rPr>
        <w:footnoteReference w:id="102"/>
      </w:r>
      <w:r w:rsidR="00A90133" w:rsidRPr="003265D4">
        <w:rPr>
          <w:rFonts w:ascii="標楷體" w:eastAsia="標楷體" w:hAnsi="標楷體" w:hint="eastAsia"/>
        </w:rPr>
        <w:t>臂下過膝</w:t>
      </w:r>
      <w:r w:rsidR="00A90133" w:rsidRPr="003265D4">
        <w:rPr>
          <w:rStyle w:val="a5"/>
        </w:rPr>
        <w:footnoteReference w:id="103"/>
      </w:r>
      <w:r w:rsidR="00A90133" w:rsidRPr="003265D4">
        <w:rPr>
          <w:rFonts w:ascii="標楷體" w:eastAsia="標楷體" w:hAnsi="標楷體" w:hint="eastAsia"/>
        </w:rPr>
        <w:t>，一切所有物，求者無悋惜，隨意化導人。</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10</w:t>
      </w:r>
      <w:r w:rsidRPr="003265D4">
        <w:rPr>
          <w:rFonts w:ascii="新細明體" w:hAnsi="新細明體" w:hint="eastAsia"/>
          <w:vertAlign w:val="superscript"/>
        </w:rPr>
        <w:t>）</w:t>
      </w:r>
      <w:r w:rsidR="00A90133" w:rsidRPr="003265D4">
        <w:rPr>
          <w:rFonts w:ascii="標楷體" w:eastAsia="標楷體" w:hAnsi="標楷體" w:hint="eastAsia"/>
        </w:rPr>
        <w:t>陰藏功德藏</w:t>
      </w:r>
      <w:r w:rsidR="00A90133" w:rsidRPr="003265D4">
        <w:rPr>
          <w:rStyle w:val="a5"/>
        </w:rPr>
        <w:footnoteReference w:id="104"/>
      </w:r>
      <w:r w:rsidR="00A90133" w:rsidRPr="003265D4">
        <w:rPr>
          <w:rFonts w:ascii="標楷體" w:eastAsia="標楷體" w:hAnsi="標楷體" w:hint="eastAsia"/>
        </w:rPr>
        <w:t>，善知離散故，多得人天眾，淨慧眼為子。</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11</w:t>
      </w:r>
      <w:r w:rsidRPr="003265D4">
        <w:rPr>
          <w:rFonts w:ascii="新細明體" w:hAnsi="新細明體" w:hint="eastAsia"/>
          <w:vertAlign w:val="superscript"/>
        </w:rPr>
        <w:t>）</w:t>
      </w:r>
      <w:r w:rsidR="00A90133" w:rsidRPr="003265D4">
        <w:rPr>
          <w:rFonts w:ascii="標楷體" w:eastAsia="標楷體" w:hAnsi="標楷體" w:hint="eastAsia"/>
        </w:rPr>
        <w:t>薄皮耀金光</w:t>
      </w:r>
      <w:r w:rsidR="00A90133" w:rsidRPr="003265D4">
        <w:rPr>
          <w:rStyle w:val="a5"/>
          <w:rFonts w:eastAsia="標楷體"/>
        </w:rPr>
        <w:footnoteReference w:id="105"/>
      </w:r>
      <w:r w:rsidR="00A90133" w:rsidRPr="003265D4">
        <w:rPr>
          <w:rFonts w:ascii="標楷體" w:eastAsia="標楷體" w:hAnsi="標楷體" w:hint="eastAsia"/>
        </w:rPr>
        <w:t>，妙衣堂閣施，故多得妙衣，清淨房樓觀</w:t>
      </w:r>
      <w:r w:rsidR="00A90133" w:rsidRPr="003265D4">
        <w:rPr>
          <w:rStyle w:val="a5"/>
          <w:rFonts w:eastAsia="標楷體"/>
        </w:rPr>
        <w:footnoteReference w:id="106"/>
      </w:r>
      <w:r w:rsidR="00A90133" w:rsidRPr="003265D4">
        <w:rPr>
          <w:rFonts w:ascii="標楷體" w:eastAsia="標楷體" w:hAnsi="標楷體" w:hint="eastAsia"/>
        </w:rPr>
        <w:t>。</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12</w:t>
      </w:r>
      <w:r w:rsidRPr="003265D4">
        <w:rPr>
          <w:rFonts w:ascii="新細明體" w:hAnsi="新細明體" w:hint="eastAsia"/>
          <w:vertAlign w:val="superscript"/>
        </w:rPr>
        <w:t>）</w:t>
      </w:r>
      <w:r w:rsidR="00A90133" w:rsidRPr="003265D4">
        <w:rPr>
          <w:rFonts w:ascii="標楷體" w:eastAsia="標楷體" w:hAnsi="標楷體" w:hint="eastAsia"/>
        </w:rPr>
        <w:t>一孔一毛生</w:t>
      </w:r>
      <w:r w:rsidR="00A90133" w:rsidRPr="003265D4">
        <w:rPr>
          <w:rStyle w:val="a5"/>
          <w:rFonts w:eastAsia="標楷體"/>
        </w:rPr>
        <w:footnoteReference w:id="107"/>
      </w:r>
      <w:r w:rsidR="00A90133" w:rsidRPr="003265D4">
        <w:rPr>
          <w:rFonts w:ascii="標楷體" w:eastAsia="標楷體" w:hAnsi="標楷體" w:hint="eastAsia"/>
        </w:rPr>
        <w:t>，眉間白毫峙</w:t>
      </w:r>
      <w:r w:rsidR="00A90133" w:rsidRPr="003265D4">
        <w:rPr>
          <w:rStyle w:val="a5"/>
          <w:rFonts w:eastAsia="標楷體"/>
        </w:rPr>
        <w:footnoteReference w:id="108"/>
      </w:r>
      <w:r w:rsidR="00A90133" w:rsidRPr="003265D4">
        <w:rPr>
          <w:rFonts w:ascii="標楷體" w:eastAsia="標楷體" w:hAnsi="標楷體" w:hint="eastAsia"/>
        </w:rPr>
        <w:t>，常為最上護，故於三界尊。</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13</w:t>
      </w:r>
      <w:r w:rsidRPr="003265D4">
        <w:rPr>
          <w:rFonts w:ascii="新細明體" w:hAnsi="新細明體" w:hint="eastAsia"/>
          <w:vertAlign w:val="superscript"/>
        </w:rPr>
        <w:t>）</w:t>
      </w:r>
      <w:r w:rsidR="00A90133" w:rsidRPr="003265D4">
        <w:rPr>
          <w:rFonts w:ascii="標楷體" w:eastAsia="標楷體" w:hAnsi="標楷體" w:hint="eastAsia"/>
        </w:rPr>
        <w:t>身上如師子</w:t>
      </w:r>
      <w:r w:rsidR="00A90133" w:rsidRPr="003265D4">
        <w:rPr>
          <w:rStyle w:val="a5"/>
          <w:rFonts w:eastAsia="標楷體"/>
        </w:rPr>
        <w:footnoteReference w:id="109"/>
      </w:r>
      <w:r w:rsidR="00A90133" w:rsidRPr="003265D4">
        <w:rPr>
          <w:rFonts w:ascii="標楷體" w:eastAsia="標楷體" w:hAnsi="標楷體" w:hint="eastAsia"/>
        </w:rPr>
        <w:t>，兩肩圓而</w:t>
      </w:r>
      <w:r w:rsidR="00A90133" w:rsidRPr="003265D4">
        <w:rPr>
          <w:rFonts w:ascii="標楷體" w:eastAsia="標楷體" w:hAnsi="標楷體"/>
        </w:rPr>
        <w:t>滿</w:t>
      </w:r>
      <w:r w:rsidR="00A90133" w:rsidRPr="003265D4">
        <w:rPr>
          <w:rStyle w:val="a5"/>
        </w:rPr>
        <w:footnoteReference w:id="110"/>
      </w:r>
      <w:r w:rsidR="00A90133" w:rsidRPr="003265D4">
        <w:rPr>
          <w:rFonts w:hint="eastAsia"/>
        </w:rPr>
        <w:t>，</w:t>
      </w:r>
      <w:r w:rsidR="00A90133" w:rsidRPr="003265D4">
        <w:rPr>
          <w:rFonts w:ascii="標楷體" w:eastAsia="標楷體" w:hAnsi="標楷體" w:hint="eastAsia"/>
        </w:rPr>
        <w:t>常行</w:t>
      </w:r>
      <w:r w:rsidR="00A90133" w:rsidRPr="003265D4">
        <w:rPr>
          <w:rFonts w:ascii="標楷體" w:eastAsia="標楷體" w:hAnsi="標楷體"/>
        </w:rPr>
        <w:t>人</w:t>
      </w:r>
      <w:r w:rsidR="00A90133" w:rsidRPr="003265D4">
        <w:rPr>
          <w:rStyle w:val="a5"/>
        </w:rPr>
        <w:footnoteReference w:id="111"/>
      </w:r>
      <w:r w:rsidR="00A90133" w:rsidRPr="003265D4">
        <w:rPr>
          <w:rFonts w:ascii="標楷體" w:eastAsia="標楷體" w:hAnsi="標楷體"/>
        </w:rPr>
        <w:t>愛語</w:t>
      </w:r>
      <w:r w:rsidR="00A90133" w:rsidRPr="003265D4">
        <w:rPr>
          <w:rFonts w:ascii="標楷體" w:eastAsia="標楷體" w:hAnsi="標楷體" w:hint="eastAsia"/>
        </w:rPr>
        <w:t>，</w:t>
      </w:r>
      <w:r w:rsidR="00A90133" w:rsidRPr="003265D4">
        <w:rPr>
          <w:rFonts w:ascii="標楷體" w:eastAsia="標楷體" w:hAnsi="標楷體"/>
        </w:rPr>
        <w:t>無有違反者</w:t>
      </w:r>
      <w:r w:rsidR="00A90133" w:rsidRPr="003265D4">
        <w:rPr>
          <w:rFonts w:ascii="標楷體" w:eastAsia="標楷體" w:hAnsi="標楷體" w:hint="eastAsia"/>
        </w:rPr>
        <w:t>。</w:t>
      </w:r>
    </w:p>
    <w:p w:rsidR="00A90133" w:rsidRPr="003265D4" w:rsidRDefault="00CE27AC" w:rsidP="00667EB7">
      <w:pPr>
        <w:overflowPunct w:val="0"/>
        <w:ind w:leftChars="100" w:left="240"/>
        <w:jc w:val="both"/>
      </w:pPr>
      <w:r w:rsidRPr="003265D4">
        <w:rPr>
          <w:rFonts w:ascii="新細明體" w:hAnsi="新細明體" w:hint="eastAsia"/>
          <w:vertAlign w:val="superscript"/>
        </w:rPr>
        <w:t>（</w:t>
      </w:r>
      <w:r w:rsidR="00A90133" w:rsidRPr="003265D4">
        <w:rPr>
          <w:vertAlign w:val="superscript"/>
        </w:rPr>
        <w:t>14</w:t>
      </w:r>
      <w:r w:rsidRPr="003265D4">
        <w:rPr>
          <w:rFonts w:ascii="新細明體" w:hAnsi="新細明體" w:hint="eastAsia"/>
          <w:vertAlign w:val="superscript"/>
        </w:rPr>
        <w:t>）</w:t>
      </w:r>
      <w:r w:rsidR="00A90133" w:rsidRPr="003265D4">
        <w:rPr>
          <w:rFonts w:ascii="標楷體" w:eastAsia="標楷體" w:hAnsi="標楷體" w:hint="eastAsia"/>
        </w:rPr>
        <w:t>腋滿</w:t>
      </w:r>
      <w:r w:rsidR="00A90133" w:rsidRPr="003265D4">
        <w:rPr>
          <w:rStyle w:val="a5"/>
          <w:rFonts w:eastAsia="標楷體"/>
        </w:rPr>
        <w:footnoteReference w:id="112"/>
      </w:r>
      <w:r w:rsidR="00A90133" w:rsidRPr="003265D4">
        <w:rPr>
          <w:rFonts w:ascii="標楷體" w:eastAsia="標楷體" w:hAnsi="標楷體" w:hint="eastAsia"/>
        </w:rPr>
        <w:t>知味相</w:t>
      </w:r>
      <w:r w:rsidR="00A90133" w:rsidRPr="003265D4">
        <w:rPr>
          <w:rStyle w:val="a5"/>
          <w:rFonts w:eastAsia="標楷體"/>
        </w:rPr>
        <w:footnoteReference w:id="113"/>
      </w:r>
      <w:r w:rsidR="00A90133" w:rsidRPr="003265D4">
        <w:rPr>
          <w:rFonts w:ascii="標楷體" w:eastAsia="標楷體" w:hAnsi="標楷體" w:hint="eastAsia"/>
        </w:rPr>
        <w:t>，病施醫藥故，人天皆敬愛，身無有疾</w:t>
      </w:r>
      <w:r w:rsidR="00A90133" w:rsidRPr="003265D4">
        <w:rPr>
          <w:rFonts w:ascii="標楷體" w:eastAsia="標楷體" w:hAnsi="標楷體"/>
        </w:rPr>
        <w:t>病</w:t>
      </w:r>
      <w:r w:rsidR="00A90133" w:rsidRPr="003265D4">
        <w:rPr>
          <w:rStyle w:val="a5"/>
        </w:rPr>
        <w:footnoteReference w:id="114"/>
      </w:r>
      <w:r w:rsidR="00A90133" w:rsidRPr="003265D4">
        <w:rPr>
          <w:rFonts w:hint="eastAsia"/>
        </w:rPr>
        <w:t>。</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15</w:t>
      </w:r>
      <w:r w:rsidRPr="003265D4">
        <w:rPr>
          <w:rFonts w:ascii="新細明體" w:hAnsi="新細明體" w:hint="eastAsia"/>
          <w:vertAlign w:val="superscript"/>
        </w:rPr>
        <w:t>）</w:t>
      </w:r>
      <w:r w:rsidR="00A90133" w:rsidRPr="003265D4">
        <w:rPr>
          <w:rFonts w:ascii="標楷體" w:eastAsia="標楷體" w:hAnsi="標楷體" w:hint="eastAsia"/>
        </w:rPr>
        <w:t>身圓</w:t>
      </w:r>
      <w:r w:rsidR="00A90133" w:rsidRPr="003265D4">
        <w:rPr>
          <w:rStyle w:val="a5"/>
          <w:rFonts w:eastAsia="標楷體"/>
        </w:rPr>
        <w:footnoteReference w:id="115"/>
      </w:r>
      <w:r w:rsidR="00A90133" w:rsidRPr="003265D4">
        <w:rPr>
          <w:rFonts w:ascii="標楷體" w:eastAsia="標楷體" w:hAnsi="標楷體" w:hint="eastAsia"/>
        </w:rPr>
        <w:t>肉髻相</w:t>
      </w:r>
      <w:r w:rsidR="00A90133" w:rsidRPr="003265D4">
        <w:rPr>
          <w:rStyle w:val="a5"/>
          <w:rFonts w:eastAsia="標楷體"/>
        </w:rPr>
        <w:footnoteReference w:id="116"/>
      </w:r>
      <w:r w:rsidR="00A90133" w:rsidRPr="003265D4">
        <w:rPr>
          <w:rFonts w:ascii="標楷體" w:eastAsia="標楷體" w:hAnsi="標楷體" w:hint="eastAsia"/>
        </w:rPr>
        <w:t>，和悅心施福，勸化剛強者，法王中自在。</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lastRenderedPageBreak/>
        <w:t>（</w:t>
      </w:r>
      <w:r w:rsidR="00A90133" w:rsidRPr="003265D4">
        <w:rPr>
          <w:vertAlign w:val="superscript"/>
        </w:rPr>
        <w:t>16</w:t>
      </w:r>
      <w:r w:rsidRPr="003265D4">
        <w:rPr>
          <w:rFonts w:ascii="新細明體" w:hAnsi="新細明體" w:hint="eastAsia"/>
          <w:vertAlign w:val="superscript"/>
        </w:rPr>
        <w:t>）</w:t>
      </w:r>
      <w:r w:rsidR="00A90133" w:rsidRPr="003265D4">
        <w:rPr>
          <w:rFonts w:ascii="標楷體" w:eastAsia="標楷體" w:hAnsi="標楷體" w:hint="eastAsia"/>
        </w:rPr>
        <w:t>迦陵頻伽音，廣舌</w:t>
      </w:r>
      <w:r w:rsidR="00A90133" w:rsidRPr="003265D4">
        <w:rPr>
          <w:rStyle w:val="a5"/>
          <w:rFonts w:eastAsia="標楷體"/>
        </w:rPr>
        <w:footnoteReference w:id="117"/>
      </w:r>
      <w:r w:rsidR="00A90133" w:rsidRPr="003265D4">
        <w:rPr>
          <w:rFonts w:ascii="標楷體" w:eastAsia="標楷體" w:hAnsi="標楷體" w:hint="eastAsia"/>
        </w:rPr>
        <w:t>聲如梵</w:t>
      </w:r>
      <w:r w:rsidR="00A90133" w:rsidRPr="003265D4">
        <w:rPr>
          <w:rStyle w:val="a5"/>
          <w:rFonts w:eastAsia="標楷體"/>
        </w:rPr>
        <w:footnoteReference w:id="118"/>
      </w:r>
      <w:r w:rsidR="00A90133" w:rsidRPr="003265D4">
        <w:rPr>
          <w:rFonts w:ascii="標楷體" w:eastAsia="標楷體" w:hAnsi="標楷體" w:hint="eastAsia"/>
        </w:rPr>
        <w:t>，所言常軟實，得大聖八音</w:t>
      </w:r>
      <w:r w:rsidR="00A90133" w:rsidRPr="003265D4">
        <w:rPr>
          <w:rStyle w:val="a5"/>
          <w:rFonts w:eastAsia="標楷體"/>
        </w:rPr>
        <w:footnoteReference w:id="119"/>
      </w:r>
      <w:r w:rsidR="00A90133" w:rsidRPr="003265D4">
        <w:rPr>
          <w:rFonts w:ascii="標楷體" w:eastAsia="標楷體" w:hAnsi="標楷體" w:hint="eastAsia"/>
        </w:rPr>
        <w:t>。</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17</w:t>
      </w:r>
      <w:r w:rsidRPr="003265D4">
        <w:rPr>
          <w:rFonts w:ascii="新細明體" w:hAnsi="新細明體" w:hint="eastAsia"/>
          <w:vertAlign w:val="superscript"/>
        </w:rPr>
        <w:t>）</w:t>
      </w:r>
      <w:r w:rsidR="00A90133" w:rsidRPr="003265D4">
        <w:rPr>
          <w:rFonts w:ascii="標楷體" w:eastAsia="標楷體" w:hAnsi="標楷體" w:hint="eastAsia"/>
        </w:rPr>
        <w:t>先加以思慮，後言必有實，故得師子相</w:t>
      </w:r>
      <w:r w:rsidR="00A90133" w:rsidRPr="003265D4">
        <w:rPr>
          <w:rStyle w:val="a5"/>
          <w:rFonts w:eastAsia="標楷體"/>
        </w:rPr>
        <w:footnoteReference w:id="120"/>
      </w:r>
      <w:r w:rsidR="00A90133" w:rsidRPr="003265D4">
        <w:rPr>
          <w:rFonts w:ascii="標楷體" w:eastAsia="標楷體" w:hAnsi="標楷體" w:hint="eastAsia"/>
        </w:rPr>
        <w:t>，見者皆信伏。</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18</w:t>
      </w:r>
      <w:r w:rsidRPr="003265D4">
        <w:rPr>
          <w:rFonts w:ascii="新細明體" w:hAnsi="新細明體" w:hint="eastAsia"/>
          <w:vertAlign w:val="superscript"/>
        </w:rPr>
        <w:t>）</w:t>
      </w:r>
      <w:r w:rsidR="00A90133" w:rsidRPr="003265D4">
        <w:rPr>
          <w:rFonts w:ascii="標楷體" w:eastAsia="標楷體" w:hAnsi="標楷體" w:hint="eastAsia"/>
        </w:rPr>
        <w:t>齒白</w:t>
      </w:r>
      <w:r w:rsidR="00A90133" w:rsidRPr="003265D4">
        <w:rPr>
          <w:rStyle w:val="a5"/>
          <w:rFonts w:eastAsia="標楷體"/>
        </w:rPr>
        <w:footnoteReference w:id="121"/>
      </w:r>
      <w:r w:rsidR="00A90133" w:rsidRPr="003265D4">
        <w:rPr>
          <w:rFonts w:ascii="標楷體" w:eastAsia="標楷體" w:hAnsi="標楷體" w:hint="eastAsia"/>
        </w:rPr>
        <w:t>齊密相</w:t>
      </w:r>
      <w:r w:rsidR="00A90133" w:rsidRPr="003265D4">
        <w:rPr>
          <w:rStyle w:val="a5"/>
          <w:rFonts w:eastAsia="標楷體"/>
        </w:rPr>
        <w:footnoteReference w:id="122"/>
      </w:r>
      <w:r w:rsidR="00A90133" w:rsidRPr="003265D4">
        <w:rPr>
          <w:rFonts w:ascii="標楷體" w:eastAsia="標楷體" w:hAnsi="標楷體" w:hint="eastAsia"/>
        </w:rPr>
        <w:t>，所曾供養者，後常不輕故，眷屬心和同。</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19</w:t>
      </w:r>
      <w:r w:rsidRPr="003265D4">
        <w:rPr>
          <w:rFonts w:ascii="新細明體" w:hAnsi="新細明體" w:hint="eastAsia"/>
          <w:vertAlign w:val="superscript"/>
        </w:rPr>
        <w:t>）</w:t>
      </w:r>
      <w:r w:rsidR="00A90133" w:rsidRPr="003265D4">
        <w:rPr>
          <w:rFonts w:ascii="標楷體" w:eastAsia="標楷體" w:hAnsi="標楷體" w:hint="eastAsia"/>
        </w:rPr>
        <w:t>上下四十齒</w:t>
      </w:r>
      <w:r w:rsidR="00A90133" w:rsidRPr="003265D4">
        <w:rPr>
          <w:rStyle w:val="a5"/>
          <w:rFonts w:eastAsia="標楷體"/>
        </w:rPr>
        <w:footnoteReference w:id="123"/>
      </w:r>
      <w:r w:rsidR="00A90133" w:rsidRPr="003265D4">
        <w:rPr>
          <w:rFonts w:ascii="標楷體" w:eastAsia="標楷體" w:hAnsi="標楷體" w:hint="eastAsia"/>
        </w:rPr>
        <w:t>，密</w:t>
      </w:r>
      <w:r w:rsidR="00A90133" w:rsidRPr="003265D4">
        <w:rPr>
          <w:rFonts w:ascii="標楷體" w:eastAsia="標楷體" w:hAnsi="標楷體"/>
        </w:rPr>
        <w:t>緻不</w:t>
      </w:r>
      <w:r w:rsidR="00A90133" w:rsidRPr="003265D4">
        <w:rPr>
          <w:rFonts w:ascii="標楷體" w:eastAsia="標楷體" w:hAnsi="標楷體" w:hint="eastAsia"/>
        </w:rPr>
        <w:t>疎漏</w:t>
      </w:r>
      <w:r w:rsidR="00A90133" w:rsidRPr="003265D4">
        <w:rPr>
          <w:rStyle w:val="a5"/>
          <w:rFonts w:eastAsia="標楷體"/>
        </w:rPr>
        <w:footnoteReference w:id="124"/>
      </w:r>
      <w:r w:rsidR="00A90133" w:rsidRPr="003265D4">
        <w:rPr>
          <w:rFonts w:ascii="標楷體" w:eastAsia="標楷體" w:hAnsi="標楷體" w:hint="eastAsia"/>
        </w:rPr>
        <w:t>，無讒不妄語，徒眾不可破。</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20</w:t>
      </w:r>
      <w:r w:rsidRPr="003265D4">
        <w:rPr>
          <w:rFonts w:ascii="新細明體" w:hAnsi="新細明體" w:hint="eastAsia"/>
          <w:vertAlign w:val="superscript"/>
        </w:rPr>
        <w:t>）</w:t>
      </w:r>
      <w:r w:rsidR="00A90133" w:rsidRPr="003265D4">
        <w:rPr>
          <w:rFonts w:ascii="標楷體" w:eastAsia="標楷體" w:hAnsi="標楷體" w:hint="eastAsia"/>
        </w:rPr>
        <w:t>眼黑青白明</w:t>
      </w:r>
      <w:r w:rsidR="00A90133" w:rsidRPr="003265D4">
        <w:rPr>
          <w:rStyle w:val="a5"/>
          <w:rFonts w:eastAsia="標楷體"/>
        </w:rPr>
        <w:footnoteReference w:id="125"/>
      </w:r>
      <w:r w:rsidR="00A90133" w:rsidRPr="003265D4">
        <w:rPr>
          <w:rFonts w:ascii="標楷體" w:eastAsia="標楷體" w:hAnsi="標楷體" w:hint="eastAsia"/>
        </w:rPr>
        <w:t>，睫相如牛王</w:t>
      </w:r>
      <w:r w:rsidR="00A90133" w:rsidRPr="003265D4">
        <w:rPr>
          <w:rStyle w:val="a5"/>
          <w:rFonts w:eastAsia="標楷體"/>
        </w:rPr>
        <w:footnoteReference w:id="126"/>
      </w:r>
      <w:r w:rsidR="00A90133" w:rsidRPr="003265D4">
        <w:rPr>
          <w:rFonts w:ascii="標楷體" w:eastAsia="標楷體" w:hAnsi="標楷體" w:hint="eastAsia"/>
        </w:rPr>
        <w:t>，慈心和視故，觀者無厭足。</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21</w:t>
      </w:r>
      <w:r w:rsidRPr="003265D4">
        <w:rPr>
          <w:rFonts w:ascii="新細明體" w:hAnsi="新細明體" w:hint="eastAsia"/>
          <w:vertAlign w:val="superscript"/>
        </w:rPr>
        <w:t>）</w:t>
      </w:r>
      <w:r w:rsidR="00A90133" w:rsidRPr="003265D4">
        <w:rPr>
          <w:rFonts w:ascii="標楷體" w:eastAsia="標楷體" w:hAnsi="標楷體" w:hint="eastAsia"/>
        </w:rPr>
        <w:t>雖轉輪聖王，典主</w:t>
      </w:r>
      <w:r w:rsidR="00A90133" w:rsidRPr="003265D4">
        <w:rPr>
          <w:rStyle w:val="a5"/>
          <w:rFonts w:eastAsia="標楷體"/>
        </w:rPr>
        <w:footnoteReference w:id="127"/>
      </w:r>
      <w:r w:rsidR="00A90133" w:rsidRPr="003265D4">
        <w:rPr>
          <w:rFonts w:ascii="標楷體" w:eastAsia="標楷體" w:hAnsi="標楷體" w:hint="eastAsia"/>
        </w:rPr>
        <w:t>四天下，有是諸相好，光明不如佛。</w:t>
      </w:r>
    </w:p>
    <w:p w:rsidR="00A90133" w:rsidRPr="003265D4" w:rsidRDefault="00CE27AC" w:rsidP="00667EB7">
      <w:pPr>
        <w:overflowPunct w:val="0"/>
        <w:ind w:leftChars="100" w:left="240"/>
        <w:jc w:val="both"/>
      </w:pPr>
      <w:r w:rsidRPr="003265D4">
        <w:rPr>
          <w:rFonts w:ascii="新細明體" w:hAnsi="新細明體" w:hint="eastAsia"/>
          <w:vertAlign w:val="superscript"/>
        </w:rPr>
        <w:t>（</w:t>
      </w:r>
      <w:r w:rsidR="00A90133" w:rsidRPr="003265D4">
        <w:rPr>
          <w:vertAlign w:val="superscript"/>
        </w:rPr>
        <w:t>22</w:t>
      </w:r>
      <w:r w:rsidRPr="003265D4">
        <w:rPr>
          <w:rFonts w:ascii="新細明體" w:hAnsi="新細明體" w:hint="eastAsia"/>
          <w:vertAlign w:val="superscript"/>
        </w:rPr>
        <w:t>）</w:t>
      </w:r>
      <w:r w:rsidR="00A90133" w:rsidRPr="003265D4">
        <w:rPr>
          <w:rFonts w:ascii="標楷體" w:eastAsia="標楷體" w:hAnsi="標楷體" w:hint="eastAsia"/>
        </w:rPr>
        <w:t>我所稱歎說，諸相好功德，</w:t>
      </w:r>
      <w:r w:rsidR="00A90133" w:rsidRPr="003265D4">
        <w:rPr>
          <w:rFonts w:hint="eastAsia"/>
          <w:sz w:val="22"/>
          <w:shd w:val="pct15" w:color="auto" w:fill="FFFFFF"/>
        </w:rPr>
        <w:t>（</w:t>
      </w:r>
      <w:r w:rsidR="00A90133" w:rsidRPr="003265D4">
        <w:rPr>
          <w:rFonts w:hint="eastAsia"/>
          <w:sz w:val="22"/>
          <w:shd w:val="pct15" w:color="auto" w:fill="FFFFFF"/>
        </w:rPr>
        <w:t>71b</w:t>
      </w:r>
      <w:r w:rsidR="00A90133" w:rsidRPr="003265D4">
        <w:rPr>
          <w:rFonts w:hint="eastAsia"/>
          <w:sz w:val="22"/>
          <w:shd w:val="pct15" w:color="auto" w:fill="FFFFFF"/>
        </w:rPr>
        <w:t>）</w:t>
      </w:r>
      <w:r w:rsidR="00A90133" w:rsidRPr="003265D4">
        <w:rPr>
          <w:rFonts w:ascii="標楷體" w:eastAsia="標楷體" w:hAnsi="標楷體" w:hint="eastAsia"/>
        </w:rPr>
        <w:t>願令一切人，心淨常安樂。</w:t>
      </w:r>
    </w:p>
    <w:p w:rsidR="00A90133" w:rsidRPr="003265D4" w:rsidRDefault="00A90133" w:rsidP="00667EB7">
      <w:pPr>
        <w:overflowPunct w:val="0"/>
        <w:spacing w:beforeLines="30" w:before="108"/>
        <w:ind w:leftChars="100" w:left="240"/>
        <w:jc w:val="both"/>
        <w:outlineLvl w:val="2"/>
      </w:pPr>
      <w:r w:rsidRPr="003265D4">
        <w:rPr>
          <w:rFonts w:hint="eastAsia"/>
          <w:b/>
          <w:sz w:val="20"/>
          <w:szCs w:val="20"/>
          <w:bdr w:val="single" w:sz="4" w:space="0" w:color="auto"/>
        </w:rPr>
        <w:t>三、以偈讚諸佛八十種隨形好</w:t>
      </w:r>
    </w:p>
    <w:p w:rsidR="00A90133" w:rsidRPr="003265D4" w:rsidRDefault="00A90133" w:rsidP="00667EB7">
      <w:pPr>
        <w:overflowPunct w:val="0"/>
        <w:ind w:leftChars="100" w:left="240"/>
        <w:jc w:val="both"/>
      </w:pPr>
      <w:r w:rsidRPr="003265D4">
        <w:rPr>
          <w:rFonts w:hint="eastAsia"/>
        </w:rPr>
        <w:t>菩薩又應以八十種好</w:t>
      </w:r>
      <w:r w:rsidR="004F2743" w:rsidRPr="003265D4">
        <w:rPr>
          <w:rStyle w:val="a5"/>
        </w:rPr>
        <w:footnoteReference w:id="128"/>
      </w:r>
      <w:r w:rsidR="00E60AC8" w:rsidRPr="003265D4">
        <w:rPr>
          <w:rFonts w:hint="eastAsia"/>
        </w:rPr>
        <w:t>念諸佛。如此偈說：</w:t>
      </w:r>
    </w:p>
    <w:p w:rsidR="00A90133" w:rsidRPr="003265D4" w:rsidRDefault="00CE27AC" w:rsidP="00667EB7">
      <w:pPr>
        <w:overflowPunct w:val="0"/>
        <w:ind w:leftChars="100" w:left="240"/>
        <w:jc w:val="both"/>
        <w:rPr>
          <w:rFonts w:eastAsia="標楷體"/>
        </w:rPr>
      </w:pPr>
      <w:r w:rsidRPr="003265D4">
        <w:rPr>
          <w:rFonts w:ascii="新細明體" w:hAnsi="新細明體" w:hint="eastAsia"/>
          <w:vertAlign w:val="superscript"/>
        </w:rPr>
        <w:lastRenderedPageBreak/>
        <w:t>（</w:t>
      </w:r>
      <w:r w:rsidR="00A90133" w:rsidRPr="003265D4">
        <w:rPr>
          <w:vertAlign w:val="superscript"/>
        </w:rPr>
        <w:t>1</w:t>
      </w:r>
      <w:r w:rsidRPr="003265D4">
        <w:rPr>
          <w:rFonts w:ascii="新細明體" w:hAnsi="新細明體" w:hint="eastAsia"/>
          <w:vertAlign w:val="superscript"/>
        </w:rPr>
        <w:t>）</w:t>
      </w:r>
      <w:r w:rsidR="00A90133" w:rsidRPr="003265D4">
        <w:rPr>
          <w:rFonts w:eastAsia="標楷體" w:hAnsi="標楷體"/>
        </w:rPr>
        <w:t>諸佛有妙好，八十莊嚴身，汝等應歡喜，一心聽我說。</w:t>
      </w:r>
    </w:p>
    <w:p w:rsidR="00A90133" w:rsidRPr="003265D4" w:rsidRDefault="00CE27AC" w:rsidP="00667EB7">
      <w:pPr>
        <w:overflowPunct w:val="0"/>
        <w:ind w:leftChars="100" w:left="240"/>
        <w:jc w:val="both"/>
        <w:rPr>
          <w:rFonts w:eastAsia="標楷體"/>
        </w:rPr>
      </w:pPr>
      <w:r w:rsidRPr="003265D4">
        <w:rPr>
          <w:rFonts w:ascii="新細明體" w:hAnsi="新細明體" w:hint="eastAsia"/>
          <w:vertAlign w:val="superscript"/>
        </w:rPr>
        <w:t>（</w:t>
      </w:r>
      <w:r w:rsidR="00A90133" w:rsidRPr="003265D4">
        <w:rPr>
          <w:vertAlign w:val="superscript"/>
        </w:rPr>
        <w:t>2</w:t>
      </w:r>
      <w:r w:rsidRPr="003265D4">
        <w:rPr>
          <w:rFonts w:ascii="新細明體" w:hAnsi="新細明體" w:hint="eastAsia"/>
          <w:vertAlign w:val="superscript"/>
        </w:rPr>
        <w:t>）</w:t>
      </w:r>
      <w:r w:rsidR="00A90133" w:rsidRPr="003265D4">
        <w:rPr>
          <w:rFonts w:eastAsia="標楷體" w:hAnsi="標楷體"/>
        </w:rPr>
        <w:t>世尊圓纖指</w:t>
      </w:r>
      <w:r w:rsidR="00A90133" w:rsidRPr="003265D4">
        <w:rPr>
          <w:rStyle w:val="a5"/>
          <w:rFonts w:eastAsia="標楷體"/>
        </w:rPr>
        <w:footnoteReference w:id="129"/>
      </w:r>
      <w:r w:rsidR="00A90133" w:rsidRPr="003265D4">
        <w:rPr>
          <w:rFonts w:eastAsia="標楷體" w:hAnsi="標楷體"/>
        </w:rPr>
        <w:t>，其甲紫紅色</w:t>
      </w:r>
      <w:r w:rsidR="00A90133" w:rsidRPr="003265D4">
        <w:rPr>
          <w:rStyle w:val="a5"/>
          <w:rFonts w:eastAsia="標楷體"/>
        </w:rPr>
        <w:footnoteReference w:id="130"/>
      </w:r>
      <w:r w:rsidR="00A90133" w:rsidRPr="003265D4">
        <w:rPr>
          <w:rFonts w:eastAsia="標楷體" w:hAnsi="標楷體"/>
        </w:rPr>
        <w:t>，隆高</w:t>
      </w:r>
      <w:r w:rsidR="00A90133" w:rsidRPr="003265D4">
        <w:rPr>
          <w:rStyle w:val="a5"/>
          <w:rFonts w:eastAsia="標楷體"/>
        </w:rPr>
        <w:footnoteReference w:id="131"/>
      </w:r>
      <w:r w:rsidR="00A90133" w:rsidRPr="003265D4">
        <w:rPr>
          <w:rFonts w:eastAsia="標楷體" w:hAnsi="標楷體"/>
        </w:rPr>
        <w:t>有潤澤</w:t>
      </w:r>
      <w:r w:rsidR="00A90133" w:rsidRPr="003265D4">
        <w:rPr>
          <w:rStyle w:val="a5"/>
          <w:rFonts w:eastAsia="標楷體"/>
        </w:rPr>
        <w:footnoteReference w:id="132"/>
      </w:r>
      <w:r w:rsidR="00A90133" w:rsidRPr="003265D4">
        <w:rPr>
          <w:rFonts w:eastAsia="標楷體" w:hAnsi="標楷體"/>
        </w:rPr>
        <w:t>，所有無有量。</w:t>
      </w:r>
    </w:p>
    <w:p w:rsidR="00A90133" w:rsidRPr="003265D4" w:rsidRDefault="00CE27AC" w:rsidP="00667EB7">
      <w:pPr>
        <w:overflowPunct w:val="0"/>
        <w:ind w:leftChars="100" w:left="240"/>
        <w:jc w:val="both"/>
        <w:rPr>
          <w:rFonts w:eastAsia="標楷體"/>
        </w:rPr>
      </w:pPr>
      <w:r w:rsidRPr="003265D4">
        <w:rPr>
          <w:rFonts w:ascii="新細明體" w:hAnsi="新細明體" w:hint="eastAsia"/>
          <w:vertAlign w:val="superscript"/>
        </w:rPr>
        <w:t>（</w:t>
      </w:r>
      <w:r w:rsidR="00A90133" w:rsidRPr="003265D4">
        <w:rPr>
          <w:vertAlign w:val="superscript"/>
        </w:rPr>
        <w:t>3</w:t>
      </w:r>
      <w:r w:rsidRPr="003265D4">
        <w:rPr>
          <w:rFonts w:ascii="新細明體" w:hAnsi="新細明體" w:hint="eastAsia"/>
          <w:vertAlign w:val="superscript"/>
        </w:rPr>
        <w:t>）</w:t>
      </w:r>
      <w:r w:rsidR="00A90133" w:rsidRPr="003265D4">
        <w:rPr>
          <w:rFonts w:eastAsia="標楷體" w:hAnsi="標楷體"/>
        </w:rPr>
        <w:t>脈平</w:t>
      </w:r>
      <w:r w:rsidR="00A90133" w:rsidRPr="003265D4">
        <w:rPr>
          <w:rStyle w:val="a5"/>
        </w:rPr>
        <w:footnoteReference w:id="133"/>
      </w:r>
      <w:r w:rsidR="00A90133" w:rsidRPr="003265D4">
        <w:rPr>
          <w:rFonts w:eastAsia="標楷體" w:hAnsi="標楷體"/>
        </w:rPr>
        <w:t>踝不現</w:t>
      </w:r>
      <w:r w:rsidR="00A90133" w:rsidRPr="003265D4">
        <w:rPr>
          <w:rStyle w:val="a5"/>
          <w:rFonts w:eastAsia="標楷體"/>
        </w:rPr>
        <w:footnoteReference w:id="134"/>
      </w:r>
      <w:r w:rsidR="00A90133" w:rsidRPr="003265D4">
        <w:rPr>
          <w:rFonts w:eastAsia="標楷體" w:hAnsi="標楷體"/>
        </w:rPr>
        <w:t>，雙足無邪曲</w:t>
      </w:r>
      <w:r w:rsidR="00A90133" w:rsidRPr="003265D4">
        <w:rPr>
          <w:rStyle w:val="a5"/>
          <w:rFonts w:eastAsia="標楷體"/>
        </w:rPr>
        <w:footnoteReference w:id="135"/>
      </w:r>
      <w:r w:rsidR="00A90133" w:rsidRPr="003265D4">
        <w:rPr>
          <w:rFonts w:eastAsia="標楷體" w:hAnsi="標楷體"/>
        </w:rPr>
        <w:t>，行如師子王</w:t>
      </w:r>
      <w:r w:rsidR="00A90133" w:rsidRPr="003265D4">
        <w:rPr>
          <w:rStyle w:val="a5"/>
          <w:rFonts w:eastAsia="標楷體"/>
        </w:rPr>
        <w:footnoteReference w:id="136"/>
      </w:r>
      <w:r w:rsidR="00A90133" w:rsidRPr="003265D4">
        <w:rPr>
          <w:rFonts w:eastAsia="標楷體" w:hAnsi="標楷體"/>
        </w:rPr>
        <w:t>，威望無等比。</w:t>
      </w:r>
    </w:p>
    <w:p w:rsidR="00A90133" w:rsidRPr="003265D4" w:rsidRDefault="00CE27AC" w:rsidP="00667EB7">
      <w:pPr>
        <w:overflowPunct w:val="0"/>
        <w:ind w:leftChars="100" w:left="240"/>
        <w:jc w:val="both"/>
        <w:rPr>
          <w:rFonts w:eastAsia="標楷體"/>
        </w:rPr>
      </w:pPr>
      <w:r w:rsidRPr="003265D4">
        <w:rPr>
          <w:rFonts w:ascii="新細明體" w:hAnsi="新細明體" w:hint="eastAsia"/>
          <w:vertAlign w:val="superscript"/>
        </w:rPr>
        <w:lastRenderedPageBreak/>
        <w:t>（</w:t>
      </w:r>
      <w:r w:rsidR="00A90133" w:rsidRPr="003265D4">
        <w:rPr>
          <w:vertAlign w:val="superscript"/>
        </w:rPr>
        <w:t>4</w:t>
      </w:r>
      <w:r w:rsidRPr="003265D4">
        <w:rPr>
          <w:rFonts w:ascii="新細明體" w:hAnsi="新細明體" w:hint="eastAsia"/>
          <w:vertAlign w:val="superscript"/>
        </w:rPr>
        <w:t>）</w:t>
      </w:r>
      <w:r w:rsidR="00A90133" w:rsidRPr="003265D4">
        <w:rPr>
          <w:rFonts w:eastAsia="標楷體" w:hAnsi="標楷體"/>
        </w:rPr>
        <w:t>行時身右旋</w:t>
      </w:r>
      <w:r w:rsidR="00A90133" w:rsidRPr="003265D4">
        <w:rPr>
          <w:rStyle w:val="a5"/>
          <w:rFonts w:eastAsia="標楷體"/>
        </w:rPr>
        <w:footnoteReference w:id="137"/>
      </w:r>
      <w:r w:rsidR="00A90133" w:rsidRPr="003265D4">
        <w:rPr>
          <w:rFonts w:eastAsia="標楷體" w:hAnsi="標楷體"/>
        </w:rPr>
        <w:t>，安庠</w:t>
      </w:r>
      <w:r w:rsidR="00A90133" w:rsidRPr="003265D4">
        <w:rPr>
          <w:rStyle w:val="a5"/>
          <w:rFonts w:eastAsia="標楷體"/>
        </w:rPr>
        <w:footnoteReference w:id="138"/>
      </w:r>
      <w:r w:rsidR="00A90133" w:rsidRPr="003265D4">
        <w:rPr>
          <w:rFonts w:eastAsia="標楷體" w:hAnsi="標楷體"/>
        </w:rPr>
        <w:t>有儀</w:t>
      </w:r>
      <w:r w:rsidR="00A90133" w:rsidRPr="003265D4">
        <w:rPr>
          <w:rStyle w:val="a5"/>
          <w:rFonts w:eastAsia="標楷體"/>
        </w:rPr>
        <w:footnoteReference w:id="139"/>
      </w:r>
      <w:r w:rsidR="00A90133" w:rsidRPr="003265D4">
        <w:rPr>
          <w:rFonts w:eastAsia="標楷體" w:hAnsi="標楷體"/>
        </w:rPr>
        <w:t>雅</w:t>
      </w:r>
      <w:r w:rsidR="00A90133" w:rsidRPr="003265D4">
        <w:rPr>
          <w:rStyle w:val="a5"/>
          <w:rFonts w:eastAsia="標楷體"/>
        </w:rPr>
        <w:footnoteReference w:id="140"/>
      </w:r>
      <w:r w:rsidR="00A90133" w:rsidRPr="003265D4">
        <w:rPr>
          <w:rFonts w:eastAsia="標楷體" w:hAnsi="標楷體"/>
        </w:rPr>
        <w:t>，方身分次第</w:t>
      </w:r>
      <w:r w:rsidR="00A90133" w:rsidRPr="003265D4">
        <w:rPr>
          <w:rStyle w:val="a5"/>
          <w:rFonts w:eastAsia="標楷體"/>
        </w:rPr>
        <w:footnoteReference w:id="141"/>
      </w:r>
      <w:r w:rsidR="00A90133" w:rsidRPr="003265D4">
        <w:rPr>
          <w:rFonts w:eastAsia="標楷體" w:hAnsi="標楷體"/>
        </w:rPr>
        <w:t>，端嚴可愛樂</w:t>
      </w:r>
      <w:r w:rsidR="00A90133" w:rsidRPr="003265D4">
        <w:rPr>
          <w:rStyle w:val="a5"/>
          <w:rFonts w:eastAsia="標楷體"/>
        </w:rPr>
        <w:footnoteReference w:id="142"/>
      </w:r>
      <w:r w:rsidR="00A90133" w:rsidRPr="003265D4">
        <w:rPr>
          <w:rFonts w:eastAsia="標楷體" w:hAnsi="標楷體"/>
        </w:rPr>
        <w:t>。</w:t>
      </w:r>
    </w:p>
    <w:p w:rsidR="00A90133" w:rsidRPr="003265D4" w:rsidRDefault="00CE27AC" w:rsidP="00667EB7">
      <w:pPr>
        <w:overflowPunct w:val="0"/>
        <w:ind w:leftChars="100" w:left="240"/>
        <w:jc w:val="both"/>
        <w:rPr>
          <w:rFonts w:eastAsia="標楷體"/>
        </w:rPr>
      </w:pPr>
      <w:r w:rsidRPr="003265D4">
        <w:rPr>
          <w:rFonts w:ascii="新細明體" w:hAnsi="新細明體" w:hint="eastAsia"/>
          <w:vertAlign w:val="superscript"/>
        </w:rPr>
        <w:t>（</w:t>
      </w:r>
      <w:r w:rsidR="00A90133" w:rsidRPr="003265D4">
        <w:rPr>
          <w:vertAlign w:val="superscript"/>
        </w:rPr>
        <w:t>5</w:t>
      </w:r>
      <w:r w:rsidRPr="003265D4">
        <w:rPr>
          <w:rFonts w:ascii="新細明體" w:hAnsi="新細明體" w:hint="eastAsia"/>
          <w:vertAlign w:val="superscript"/>
        </w:rPr>
        <w:t>）</w:t>
      </w:r>
      <w:r w:rsidR="00A90133" w:rsidRPr="003265D4">
        <w:rPr>
          <w:rFonts w:eastAsia="標楷體" w:hAnsi="標楷體"/>
        </w:rPr>
        <w:t>身堅</w:t>
      </w:r>
      <w:r w:rsidR="00A90133" w:rsidRPr="003265D4">
        <w:rPr>
          <w:rStyle w:val="a5"/>
        </w:rPr>
        <w:footnoteReference w:id="143"/>
      </w:r>
      <w:r w:rsidR="00A90133" w:rsidRPr="003265D4">
        <w:rPr>
          <w:rFonts w:eastAsia="標楷體" w:hAnsi="標楷體"/>
        </w:rPr>
        <w:t>極柔軟</w:t>
      </w:r>
      <w:r w:rsidR="00A90133" w:rsidRPr="003265D4">
        <w:rPr>
          <w:rStyle w:val="a5"/>
          <w:rFonts w:eastAsia="標楷體"/>
        </w:rPr>
        <w:footnoteReference w:id="144"/>
      </w:r>
      <w:r w:rsidR="00A90133" w:rsidRPr="003265D4">
        <w:rPr>
          <w:rFonts w:eastAsia="標楷體" w:hAnsi="標楷體"/>
        </w:rPr>
        <w:t>，支節甚分明</w:t>
      </w:r>
      <w:r w:rsidR="00A90133" w:rsidRPr="003265D4">
        <w:rPr>
          <w:rStyle w:val="a5"/>
          <w:rFonts w:eastAsia="標楷體"/>
        </w:rPr>
        <w:footnoteReference w:id="145"/>
      </w:r>
      <w:r w:rsidR="00A90133" w:rsidRPr="003265D4">
        <w:rPr>
          <w:rFonts w:eastAsia="標楷體" w:hAnsi="標楷體"/>
        </w:rPr>
        <w:t>，行時不逶迤</w:t>
      </w:r>
      <w:r w:rsidR="00A90133" w:rsidRPr="003265D4">
        <w:rPr>
          <w:rStyle w:val="a5"/>
          <w:rFonts w:eastAsia="標楷體"/>
        </w:rPr>
        <w:footnoteReference w:id="146"/>
      </w:r>
      <w:r w:rsidR="00A90133" w:rsidRPr="003265D4">
        <w:rPr>
          <w:rFonts w:eastAsia="標楷體" w:hAnsi="標楷體"/>
        </w:rPr>
        <w:t>，諸根悉充滿</w:t>
      </w:r>
      <w:r w:rsidR="00A90133" w:rsidRPr="003265D4">
        <w:rPr>
          <w:rStyle w:val="a5"/>
          <w:rFonts w:eastAsia="標楷體"/>
        </w:rPr>
        <w:footnoteReference w:id="147"/>
      </w:r>
      <w:r w:rsidR="00A90133" w:rsidRPr="003265D4">
        <w:rPr>
          <w:rFonts w:eastAsia="標楷體" w:hAnsi="標楷體"/>
        </w:rPr>
        <w:t>。</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6</w:t>
      </w:r>
      <w:r w:rsidRPr="003265D4">
        <w:rPr>
          <w:rFonts w:ascii="新細明體" w:hAnsi="新細明體" w:hint="eastAsia"/>
          <w:vertAlign w:val="superscript"/>
        </w:rPr>
        <w:t>）</w:t>
      </w:r>
      <w:r w:rsidR="00A90133" w:rsidRPr="003265D4">
        <w:rPr>
          <w:rFonts w:eastAsia="標楷體" w:hAnsi="標楷體"/>
        </w:rPr>
        <w:t>肌體極</w:t>
      </w:r>
      <w:r w:rsidR="00A90133" w:rsidRPr="003265D4">
        <w:rPr>
          <w:rFonts w:ascii="標楷體" w:eastAsia="標楷體" w:hAnsi="標楷體"/>
        </w:rPr>
        <w:t>密緻</w:t>
      </w:r>
      <w:r w:rsidR="00A90133" w:rsidRPr="003265D4">
        <w:rPr>
          <w:rStyle w:val="a5"/>
          <w:rFonts w:eastAsia="標楷體"/>
        </w:rPr>
        <w:footnoteReference w:id="148"/>
      </w:r>
      <w:r w:rsidR="00A90133" w:rsidRPr="003265D4">
        <w:rPr>
          <w:rFonts w:ascii="標楷體" w:eastAsia="標楷體" w:hAnsi="標楷體"/>
        </w:rPr>
        <w:t>，鮮明甚清淨</w:t>
      </w:r>
      <w:r w:rsidR="00A90133" w:rsidRPr="003265D4">
        <w:rPr>
          <w:rStyle w:val="a5"/>
          <w:rFonts w:eastAsia="標楷體"/>
        </w:rPr>
        <w:footnoteReference w:id="149"/>
      </w:r>
      <w:r w:rsidR="00A90133" w:rsidRPr="003265D4">
        <w:rPr>
          <w:rFonts w:ascii="標楷體" w:eastAsia="標楷體" w:hAnsi="標楷體"/>
        </w:rPr>
        <w:t>，身形甚端雅</w:t>
      </w:r>
      <w:r w:rsidR="00A90133" w:rsidRPr="003265D4">
        <w:rPr>
          <w:rStyle w:val="a5"/>
          <w:rFonts w:eastAsia="標楷體"/>
        </w:rPr>
        <w:footnoteReference w:id="150"/>
      </w:r>
      <w:r w:rsidR="00A90133" w:rsidRPr="003265D4">
        <w:rPr>
          <w:rFonts w:ascii="標楷體" w:eastAsia="標楷體" w:hAnsi="標楷體"/>
        </w:rPr>
        <w:t>，無有可呵處。</w:t>
      </w:r>
    </w:p>
    <w:p w:rsidR="00A90133" w:rsidRPr="003265D4" w:rsidRDefault="00CE27AC" w:rsidP="00667EB7">
      <w:pPr>
        <w:overflowPunct w:val="0"/>
        <w:ind w:leftChars="100" w:left="240"/>
        <w:jc w:val="both"/>
        <w:rPr>
          <w:rFonts w:eastAsia="標楷體"/>
        </w:rPr>
      </w:pPr>
      <w:r w:rsidRPr="003265D4">
        <w:rPr>
          <w:rFonts w:ascii="新細明體" w:hAnsi="新細明體" w:hint="eastAsia"/>
          <w:vertAlign w:val="superscript"/>
        </w:rPr>
        <w:lastRenderedPageBreak/>
        <w:t>（</w:t>
      </w:r>
      <w:r w:rsidR="00A90133" w:rsidRPr="003265D4">
        <w:rPr>
          <w:vertAlign w:val="superscript"/>
        </w:rPr>
        <w:t>7</w:t>
      </w:r>
      <w:r w:rsidRPr="003265D4">
        <w:rPr>
          <w:rFonts w:ascii="新細明體" w:hAnsi="新細明體" w:hint="eastAsia"/>
          <w:vertAlign w:val="superscript"/>
        </w:rPr>
        <w:t>）</w:t>
      </w:r>
      <w:r w:rsidR="00A90133" w:rsidRPr="003265D4">
        <w:rPr>
          <w:rFonts w:eastAsia="標楷體" w:hAnsi="標楷體"/>
        </w:rPr>
        <w:t>腹圓</w:t>
      </w:r>
      <w:r w:rsidR="00A90133" w:rsidRPr="003265D4">
        <w:rPr>
          <w:rStyle w:val="a5"/>
          <w:rFonts w:eastAsia="標楷體"/>
        </w:rPr>
        <w:footnoteReference w:id="151"/>
      </w:r>
      <w:r w:rsidR="00A90133" w:rsidRPr="003265D4">
        <w:rPr>
          <w:rFonts w:eastAsia="標楷體" w:hAnsi="標楷體"/>
        </w:rPr>
        <w:t>不高現</w:t>
      </w:r>
      <w:r w:rsidR="00A90133" w:rsidRPr="003265D4">
        <w:rPr>
          <w:rStyle w:val="a5"/>
          <w:rFonts w:eastAsia="標楷體"/>
        </w:rPr>
        <w:footnoteReference w:id="152"/>
      </w:r>
      <w:r w:rsidR="00A90133" w:rsidRPr="003265D4">
        <w:rPr>
          <w:rFonts w:eastAsia="標楷體" w:hAnsi="標楷體"/>
        </w:rPr>
        <w:t>，臍深而無孔</w:t>
      </w:r>
      <w:r w:rsidR="00A90133" w:rsidRPr="003265D4">
        <w:rPr>
          <w:rStyle w:val="a5"/>
          <w:rFonts w:eastAsia="標楷體"/>
        </w:rPr>
        <w:footnoteReference w:id="153"/>
      </w:r>
      <w:r w:rsidR="00A90133" w:rsidRPr="003265D4">
        <w:rPr>
          <w:rFonts w:eastAsia="標楷體" w:hAnsi="標楷體"/>
        </w:rPr>
        <w:t>，其文右向旋</w:t>
      </w:r>
      <w:r w:rsidR="00A90133" w:rsidRPr="003265D4">
        <w:rPr>
          <w:rStyle w:val="a5"/>
          <w:rFonts w:eastAsia="標楷體"/>
        </w:rPr>
        <w:footnoteReference w:id="154"/>
      </w:r>
      <w:r w:rsidR="00A90133" w:rsidRPr="003265D4">
        <w:rPr>
          <w:rFonts w:eastAsia="標楷體" w:hAnsi="標楷體"/>
        </w:rPr>
        <w:t>，威儀甚清淨</w:t>
      </w:r>
      <w:r w:rsidR="00A90133" w:rsidRPr="003265D4">
        <w:rPr>
          <w:rStyle w:val="a5"/>
          <w:rFonts w:eastAsia="標楷體"/>
        </w:rPr>
        <w:footnoteReference w:id="155"/>
      </w:r>
      <w:r w:rsidR="00A90133" w:rsidRPr="003265D4">
        <w:rPr>
          <w:rFonts w:eastAsia="標楷體" w:hAnsi="標楷體"/>
        </w:rPr>
        <w:t>。</w:t>
      </w:r>
    </w:p>
    <w:p w:rsidR="00A90133" w:rsidRPr="003265D4" w:rsidRDefault="00CE27AC" w:rsidP="00667EB7">
      <w:pPr>
        <w:overflowPunct w:val="0"/>
        <w:ind w:leftChars="100" w:left="240"/>
        <w:jc w:val="both"/>
        <w:rPr>
          <w:rFonts w:eastAsia="標楷體"/>
        </w:rPr>
      </w:pPr>
      <w:r w:rsidRPr="003265D4">
        <w:rPr>
          <w:rFonts w:ascii="新細明體" w:hAnsi="新細明體" w:hint="eastAsia"/>
          <w:vertAlign w:val="superscript"/>
        </w:rPr>
        <w:t>（</w:t>
      </w:r>
      <w:r w:rsidR="00A90133" w:rsidRPr="003265D4">
        <w:rPr>
          <w:vertAlign w:val="superscript"/>
        </w:rPr>
        <w:t>8</w:t>
      </w:r>
      <w:r w:rsidRPr="003265D4">
        <w:rPr>
          <w:rFonts w:ascii="新細明體" w:hAnsi="新細明體" w:hint="eastAsia"/>
          <w:vertAlign w:val="superscript"/>
        </w:rPr>
        <w:t>）</w:t>
      </w:r>
      <w:r w:rsidR="00A90133" w:rsidRPr="003265D4">
        <w:rPr>
          <w:rFonts w:eastAsia="標楷體" w:hAnsi="標楷體"/>
        </w:rPr>
        <w:t>身無有疵點</w:t>
      </w:r>
      <w:r w:rsidR="00A90133" w:rsidRPr="003265D4">
        <w:rPr>
          <w:rStyle w:val="a5"/>
          <w:rFonts w:eastAsia="標楷體"/>
        </w:rPr>
        <w:footnoteReference w:id="156"/>
      </w:r>
      <w:r w:rsidR="00A90133" w:rsidRPr="003265D4">
        <w:rPr>
          <w:rFonts w:eastAsia="標楷體" w:hAnsi="標楷體"/>
        </w:rPr>
        <w:t>，手足極柔軟</w:t>
      </w:r>
      <w:r w:rsidR="00A90133" w:rsidRPr="003265D4">
        <w:rPr>
          <w:rStyle w:val="a5"/>
          <w:rFonts w:eastAsia="標楷體"/>
        </w:rPr>
        <w:footnoteReference w:id="157"/>
      </w:r>
      <w:r w:rsidR="00A90133" w:rsidRPr="003265D4">
        <w:rPr>
          <w:rFonts w:eastAsia="標楷體" w:hAnsi="標楷體"/>
        </w:rPr>
        <w:t>，其文深且長</w:t>
      </w:r>
      <w:r w:rsidR="00A90133" w:rsidRPr="003265D4">
        <w:rPr>
          <w:rStyle w:val="a5"/>
          <w:rFonts w:eastAsia="標楷體"/>
        </w:rPr>
        <w:footnoteReference w:id="158"/>
      </w:r>
      <w:r w:rsidR="00A90133" w:rsidRPr="003265D4">
        <w:rPr>
          <w:rFonts w:eastAsia="標楷體" w:hAnsi="標楷體"/>
        </w:rPr>
        <w:t>，修直有潤色</w:t>
      </w:r>
      <w:r w:rsidR="00A90133" w:rsidRPr="003265D4">
        <w:rPr>
          <w:rStyle w:val="a5"/>
          <w:rFonts w:eastAsia="標楷體"/>
        </w:rPr>
        <w:footnoteReference w:id="159"/>
      </w:r>
      <w:r w:rsidR="00A90133" w:rsidRPr="003265D4">
        <w:rPr>
          <w:rFonts w:eastAsia="標楷體" w:hAnsi="標楷體"/>
        </w:rPr>
        <w:t>。</w:t>
      </w:r>
    </w:p>
    <w:p w:rsidR="00A90133" w:rsidRPr="003265D4" w:rsidRDefault="00CE27AC" w:rsidP="00667EB7">
      <w:pPr>
        <w:overflowPunct w:val="0"/>
        <w:ind w:leftChars="100" w:left="240"/>
        <w:jc w:val="both"/>
        <w:rPr>
          <w:rFonts w:eastAsia="標楷體"/>
        </w:rPr>
      </w:pPr>
      <w:r w:rsidRPr="003265D4">
        <w:rPr>
          <w:rFonts w:ascii="新細明體" w:hAnsi="新細明體" w:hint="eastAsia"/>
          <w:vertAlign w:val="superscript"/>
        </w:rPr>
        <w:t>（</w:t>
      </w:r>
      <w:r w:rsidR="00A90133" w:rsidRPr="003265D4">
        <w:rPr>
          <w:vertAlign w:val="superscript"/>
        </w:rPr>
        <w:t>9</w:t>
      </w:r>
      <w:r w:rsidRPr="003265D4">
        <w:rPr>
          <w:rFonts w:ascii="新細明體" w:hAnsi="新細明體" w:hint="eastAsia"/>
          <w:vertAlign w:val="superscript"/>
        </w:rPr>
        <w:t>）</w:t>
      </w:r>
      <w:r w:rsidR="00A90133" w:rsidRPr="003265D4">
        <w:rPr>
          <w:rFonts w:eastAsia="標楷體" w:hAnsi="標楷體"/>
        </w:rPr>
        <w:t>舌薄</w:t>
      </w:r>
      <w:r w:rsidR="00A90133" w:rsidRPr="003265D4">
        <w:rPr>
          <w:rStyle w:val="a5"/>
          <w:rFonts w:eastAsia="標楷體"/>
        </w:rPr>
        <w:footnoteReference w:id="160"/>
      </w:r>
      <w:r w:rsidR="00A90133" w:rsidRPr="003265D4">
        <w:rPr>
          <w:rFonts w:eastAsia="標楷體" w:hAnsi="標楷體"/>
        </w:rPr>
        <w:t>面不長</w:t>
      </w:r>
      <w:r w:rsidR="00A90133" w:rsidRPr="003265D4">
        <w:rPr>
          <w:rStyle w:val="a5"/>
          <w:rFonts w:eastAsia="標楷體"/>
        </w:rPr>
        <w:footnoteReference w:id="161"/>
      </w:r>
      <w:r w:rsidR="00A90133" w:rsidRPr="003265D4">
        <w:rPr>
          <w:rFonts w:eastAsia="標楷體" w:hAnsi="標楷體"/>
        </w:rPr>
        <w:t>，牙白圓纖利</w:t>
      </w:r>
      <w:r w:rsidR="00A90133" w:rsidRPr="003265D4">
        <w:rPr>
          <w:rStyle w:val="a5"/>
          <w:rFonts w:eastAsia="標楷體"/>
        </w:rPr>
        <w:footnoteReference w:id="162"/>
      </w:r>
      <w:r w:rsidR="00A90133" w:rsidRPr="003265D4">
        <w:rPr>
          <w:rFonts w:eastAsia="標楷體" w:hAnsi="標楷體"/>
        </w:rPr>
        <w:t>，脣色頻婆果</w:t>
      </w:r>
      <w:r w:rsidR="00A90133" w:rsidRPr="003265D4">
        <w:rPr>
          <w:rStyle w:val="a5"/>
          <w:rFonts w:eastAsia="標楷體"/>
        </w:rPr>
        <w:footnoteReference w:id="163"/>
      </w:r>
      <w:r w:rsidR="00A90133" w:rsidRPr="003265D4">
        <w:rPr>
          <w:rFonts w:eastAsia="標楷體" w:hAnsi="標楷體"/>
        </w:rPr>
        <w:t>，音深若鴻王</w:t>
      </w:r>
      <w:r w:rsidR="00A90133" w:rsidRPr="003265D4">
        <w:rPr>
          <w:rStyle w:val="a5"/>
          <w:rFonts w:eastAsia="標楷體"/>
        </w:rPr>
        <w:footnoteReference w:id="164"/>
      </w:r>
      <w:r w:rsidR="00A90133" w:rsidRPr="003265D4">
        <w:rPr>
          <w:rFonts w:eastAsia="標楷體" w:hAnsi="標楷體"/>
        </w:rPr>
        <w:t>。</w:t>
      </w:r>
    </w:p>
    <w:p w:rsidR="00A90133" w:rsidRPr="003265D4" w:rsidRDefault="00CE27AC" w:rsidP="00667EB7">
      <w:pPr>
        <w:overflowPunct w:val="0"/>
        <w:ind w:leftChars="100" w:left="240"/>
        <w:jc w:val="both"/>
        <w:rPr>
          <w:rFonts w:eastAsia="標楷體"/>
        </w:rPr>
      </w:pPr>
      <w:r w:rsidRPr="003265D4">
        <w:rPr>
          <w:rFonts w:ascii="新細明體" w:hAnsi="新細明體" w:hint="eastAsia"/>
          <w:vertAlign w:val="superscript"/>
        </w:rPr>
        <w:t>（</w:t>
      </w:r>
      <w:r w:rsidR="00A90133" w:rsidRPr="003265D4">
        <w:rPr>
          <w:vertAlign w:val="superscript"/>
        </w:rPr>
        <w:t>10</w:t>
      </w:r>
      <w:r w:rsidRPr="003265D4">
        <w:rPr>
          <w:rFonts w:ascii="新細明體" w:hAnsi="新細明體" w:hint="eastAsia"/>
          <w:vertAlign w:val="superscript"/>
        </w:rPr>
        <w:t>）</w:t>
      </w:r>
      <w:r w:rsidR="00A90133" w:rsidRPr="003265D4">
        <w:rPr>
          <w:rFonts w:eastAsia="標楷體" w:hAnsi="標楷體"/>
        </w:rPr>
        <w:t>鼻隆</w:t>
      </w:r>
      <w:r w:rsidR="00A90133" w:rsidRPr="003265D4">
        <w:rPr>
          <w:rStyle w:val="a5"/>
          <w:rFonts w:eastAsia="標楷體"/>
        </w:rPr>
        <w:footnoteReference w:id="165"/>
      </w:r>
      <w:r w:rsidR="00A90133" w:rsidRPr="003265D4">
        <w:rPr>
          <w:rFonts w:eastAsia="標楷體" w:hAnsi="標楷體"/>
        </w:rPr>
        <w:t>眼明淨</w:t>
      </w:r>
      <w:r w:rsidR="00A90133" w:rsidRPr="003265D4">
        <w:rPr>
          <w:rStyle w:val="a5"/>
          <w:rFonts w:eastAsia="標楷體"/>
        </w:rPr>
        <w:footnoteReference w:id="166"/>
      </w:r>
      <w:r w:rsidR="00A90133" w:rsidRPr="003265D4">
        <w:rPr>
          <w:rFonts w:eastAsia="標楷體" w:hAnsi="標楷體"/>
        </w:rPr>
        <w:t>，睫緻而不亂</w:t>
      </w:r>
      <w:r w:rsidR="00A90133" w:rsidRPr="003265D4">
        <w:rPr>
          <w:rStyle w:val="a5"/>
          <w:rFonts w:eastAsia="標楷體"/>
        </w:rPr>
        <w:footnoteReference w:id="167"/>
      </w:r>
      <w:r w:rsidR="00A90133" w:rsidRPr="003265D4">
        <w:rPr>
          <w:rFonts w:eastAsia="標楷體" w:hAnsi="標楷體"/>
        </w:rPr>
        <w:t>，眉高毛柔軟</w:t>
      </w:r>
      <w:r w:rsidR="00A90133" w:rsidRPr="003265D4">
        <w:rPr>
          <w:rStyle w:val="a5"/>
          <w:rFonts w:eastAsia="標楷體"/>
        </w:rPr>
        <w:footnoteReference w:id="168"/>
      </w:r>
      <w:r w:rsidR="00A90133" w:rsidRPr="003265D4">
        <w:rPr>
          <w:rFonts w:eastAsia="標楷體" w:hAnsi="標楷體"/>
        </w:rPr>
        <w:t>，端直不邪曲</w:t>
      </w:r>
      <w:r w:rsidR="00A90133" w:rsidRPr="003265D4">
        <w:rPr>
          <w:rStyle w:val="a5"/>
          <w:rFonts w:eastAsia="標楷體"/>
        </w:rPr>
        <w:footnoteReference w:id="169"/>
      </w:r>
      <w:r w:rsidR="00A90133" w:rsidRPr="003265D4">
        <w:rPr>
          <w:rFonts w:eastAsia="標楷體" w:hAnsi="標楷體"/>
        </w:rPr>
        <w:t>。</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lastRenderedPageBreak/>
        <w:t>（</w:t>
      </w:r>
      <w:r w:rsidR="00A90133" w:rsidRPr="003265D4">
        <w:rPr>
          <w:vertAlign w:val="superscript"/>
        </w:rPr>
        <w:t>11</w:t>
      </w:r>
      <w:r w:rsidRPr="003265D4">
        <w:rPr>
          <w:rFonts w:ascii="新細明體" w:hAnsi="新細明體" w:hint="eastAsia"/>
          <w:vertAlign w:val="superscript"/>
        </w:rPr>
        <w:t>）</w:t>
      </w:r>
      <w:r w:rsidR="00A90133" w:rsidRPr="003265D4">
        <w:rPr>
          <w:rFonts w:eastAsia="標楷體" w:hAnsi="標楷體"/>
        </w:rPr>
        <w:t>眉毛齊而整，善知諸法過，眉毛色潤澤</w:t>
      </w:r>
      <w:r w:rsidR="00A90133" w:rsidRPr="003265D4">
        <w:rPr>
          <w:rStyle w:val="a5"/>
          <w:rFonts w:eastAsia="標楷體"/>
        </w:rPr>
        <w:footnoteReference w:id="170"/>
      </w:r>
      <w:r w:rsidR="00A90133" w:rsidRPr="003265D4">
        <w:rPr>
          <w:rFonts w:eastAsia="標楷體" w:hAnsi="標楷體"/>
        </w:rPr>
        <w:t>，善度潤眾生。</w:t>
      </w:r>
    </w:p>
    <w:p w:rsidR="00A90133" w:rsidRPr="003265D4" w:rsidRDefault="00CE27AC" w:rsidP="00667EB7">
      <w:pPr>
        <w:overflowPunct w:val="0"/>
        <w:ind w:leftChars="100" w:left="240"/>
        <w:jc w:val="both"/>
        <w:rPr>
          <w:rFonts w:ascii="標楷體" w:eastAsia="標楷體" w:hAnsi="標楷體"/>
        </w:rPr>
      </w:pPr>
      <w:r w:rsidRPr="003265D4">
        <w:rPr>
          <w:rFonts w:ascii="新細明體" w:hAnsi="新細明體" w:hint="eastAsia"/>
          <w:vertAlign w:val="superscript"/>
        </w:rPr>
        <w:t>（</w:t>
      </w:r>
      <w:r w:rsidR="00A90133" w:rsidRPr="003265D4">
        <w:rPr>
          <w:vertAlign w:val="superscript"/>
        </w:rPr>
        <w:t>12</w:t>
      </w:r>
      <w:r w:rsidRPr="003265D4">
        <w:rPr>
          <w:rFonts w:ascii="新細明體" w:hAnsi="新細明體" w:hint="eastAsia"/>
          <w:vertAlign w:val="superscript"/>
        </w:rPr>
        <w:t>）</w:t>
      </w:r>
      <w:r w:rsidR="00A90133" w:rsidRPr="003265D4">
        <w:rPr>
          <w:rFonts w:ascii="標楷體" w:eastAsia="標楷體" w:hAnsi="標楷體" w:hint="eastAsia"/>
        </w:rPr>
        <w:t>耳滿長而等，不壞甚可愛</w:t>
      </w:r>
      <w:r w:rsidR="004C7492" w:rsidRPr="003265D4">
        <w:rPr>
          <w:rStyle w:val="a5"/>
          <w:rFonts w:eastAsia="標楷體"/>
        </w:rPr>
        <w:footnoteReference w:id="171"/>
      </w:r>
      <w:r w:rsidR="00A90133" w:rsidRPr="003265D4">
        <w:rPr>
          <w:rFonts w:ascii="標楷體" w:eastAsia="標楷體" w:hAnsi="標楷體" w:hint="eastAsia"/>
        </w:rPr>
        <w:t>，額廣</w:t>
      </w:r>
      <w:r w:rsidR="00A90133" w:rsidRPr="003265D4">
        <w:rPr>
          <w:rStyle w:val="a5"/>
          <w:rFonts w:eastAsia="標楷體"/>
        </w:rPr>
        <w:footnoteReference w:id="172"/>
      </w:r>
      <w:r w:rsidR="00A90133" w:rsidRPr="003265D4">
        <w:rPr>
          <w:rFonts w:ascii="標楷體" w:eastAsia="標楷體" w:hAnsi="標楷體" w:hint="eastAsia"/>
        </w:rPr>
        <w:t>而齊</w:t>
      </w:r>
      <w:r w:rsidR="00A90133" w:rsidRPr="003265D4">
        <w:rPr>
          <w:rFonts w:ascii="標楷體" w:eastAsia="標楷體" w:hAnsi="標楷體"/>
        </w:rPr>
        <w:t>正</w:t>
      </w:r>
      <w:r w:rsidR="00A90133" w:rsidRPr="003265D4">
        <w:rPr>
          <w:rStyle w:val="a5"/>
        </w:rPr>
        <w:footnoteReference w:id="173"/>
      </w:r>
      <w:r w:rsidR="00A90133" w:rsidRPr="003265D4">
        <w:rPr>
          <w:rFonts w:hint="eastAsia"/>
        </w:rPr>
        <w:t>，</w:t>
      </w:r>
      <w:r w:rsidR="00A90133" w:rsidRPr="003265D4">
        <w:rPr>
          <w:rFonts w:ascii="標楷體" w:eastAsia="標楷體" w:hAnsi="標楷體"/>
        </w:rPr>
        <w:t>頭相皆具足</w:t>
      </w:r>
      <w:r w:rsidR="00A90133" w:rsidRPr="003265D4">
        <w:rPr>
          <w:rStyle w:val="a5"/>
          <w:rFonts w:eastAsia="標楷體"/>
        </w:rPr>
        <w:footnoteReference w:id="174"/>
      </w:r>
      <w:r w:rsidR="00A90133" w:rsidRPr="003265D4">
        <w:rPr>
          <w:rFonts w:ascii="標楷體" w:eastAsia="標楷體" w:hAnsi="標楷體" w:hint="eastAsia"/>
        </w:rPr>
        <w:t>。</w:t>
      </w:r>
    </w:p>
    <w:p w:rsidR="00A90133" w:rsidRPr="003265D4" w:rsidRDefault="00CE27AC" w:rsidP="00667EB7">
      <w:pPr>
        <w:overflowPunct w:val="0"/>
        <w:ind w:leftChars="100" w:left="240"/>
        <w:jc w:val="both"/>
      </w:pPr>
      <w:r w:rsidRPr="003265D4">
        <w:rPr>
          <w:rFonts w:ascii="新細明體" w:hAnsi="新細明體" w:hint="eastAsia"/>
          <w:vertAlign w:val="superscript"/>
        </w:rPr>
        <w:t>（</w:t>
      </w:r>
      <w:r w:rsidR="00A90133" w:rsidRPr="003265D4">
        <w:rPr>
          <w:vertAlign w:val="superscript"/>
        </w:rPr>
        <w:t>13</w:t>
      </w:r>
      <w:r w:rsidRPr="003265D4">
        <w:rPr>
          <w:rFonts w:ascii="新細明體" w:hAnsi="新細明體" w:hint="eastAsia"/>
          <w:vertAlign w:val="superscript"/>
        </w:rPr>
        <w:t>）</w:t>
      </w:r>
      <w:r w:rsidR="00A90133" w:rsidRPr="003265D4">
        <w:rPr>
          <w:rFonts w:ascii="標楷體" w:eastAsia="標楷體" w:hAnsi="標楷體" w:hint="eastAsia"/>
        </w:rPr>
        <w:t>髮</w:t>
      </w:r>
      <w:r w:rsidR="00A90133" w:rsidRPr="003265D4">
        <w:rPr>
          <w:rFonts w:ascii="標楷體" w:eastAsia="標楷體" w:hAnsi="標楷體"/>
        </w:rPr>
        <w:t>緻而不亂</w:t>
      </w:r>
      <w:r w:rsidR="00A90133" w:rsidRPr="003265D4">
        <w:rPr>
          <w:rStyle w:val="a5"/>
          <w:rFonts w:eastAsia="標楷體"/>
        </w:rPr>
        <w:footnoteReference w:id="175"/>
      </w:r>
      <w:r w:rsidR="00A90133" w:rsidRPr="003265D4">
        <w:rPr>
          <w:rFonts w:ascii="標楷體" w:eastAsia="標楷體" w:hAnsi="標楷體" w:hint="eastAsia"/>
        </w:rPr>
        <w:t>，</w:t>
      </w:r>
      <w:r w:rsidR="00A90133" w:rsidRPr="003265D4">
        <w:rPr>
          <w:rFonts w:ascii="標楷體" w:eastAsia="標楷體" w:hAnsi="標楷體"/>
        </w:rPr>
        <w:t>如黑蜂王色</w:t>
      </w:r>
      <w:r w:rsidR="00A90133" w:rsidRPr="003265D4">
        <w:rPr>
          <w:rStyle w:val="a5"/>
          <w:rFonts w:eastAsia="標楷體"/>
        </w:rPr>
        <w:footnoteReference w:id="176"/>
      </w:r>
      <w:r w:rsidR="00A90133" w:rsidRPr="003265D4">
        <w:rPr>
          <w:rFonts w:ascii="標楷體" w:eastAsia="標楷體" w:hAnsi="標楷體" w:hint="eastAsia"/>
        </w:rPr>
        <w:t>，清淨而香潔</w:t>
      </w:r>
      <w:r w:rsidR="00A90133" w:rsidRPr="003265D4">
        <w:rPr>
          <w:rStyle w:val="a5"/>
          <w:rFonts w:eastAsia="標楷體"/>
        </w:rPr>
        <w:footnoteReference w:id="177"/>
      </w:r>
      <w:r w:rsidR="00A90133" w:rsidRPr="003265D4">
        <w:rPr>
          <w:rFonts w:ascii="標楷體" w:eastAsia="標楷體" w:hAnsi="標楷體" w:hint="eastAsia"/>
        </w:rPr>
        <w:t>，中有三種相</w:t>
      </w:r>
      <w:r w:rsidR="00A90133" w:rsidRPr="003265D4">
        <w:rPr>
          <w:rStyle w:val="a5"/>
          <w:rFonts w:eastAsia="標楷體"/>
        </w:rPr>
        <w:footnoteReference w:id="178"/>
      </w:r>
      <w:r w:rsidR="00A90133" w:rsidRPr="003265D4">
        <w:rPr>
          <w:rFonts w:ascii="標楷體" w:eastAsia="標楷體" w:hAnsi="標楷體" w:hint="eastAsia"/>
        </w:rPr>
        <w:t>。</w:t>
      </w:r>
    </w:p>
    <w:p w:rsidR="00A90133" w:rsidRPr="003265D4" w:rsidRDefault="00A90133" w:rsidP="00667EB7">
      <w:pPr>
        <w:overflowPunct w:val="0"/>
        <w:ind w:leftChars="100" w:left="240"/>
        <w:jc w:val="both"/>
      </w:pPr>
      <w:r w:rsidRPr="003265D4">
        <w:rPr>
          <w:rFonts w:hint="eastAsia"/>
        </w:rPr>
        <w:t>是名八十種好。以此八十種好間雜莊嚴</w:t>
      </w:r>
      <w:r w:rsidRPr="003265D4">
        <w:rPr>
          <w:sz w:val="22"/>
          <w:shd w:val="pct15" w:color="auto" w:fill="FFFFFF"/>
        </w:rPr>
        <w:t>（</w:t>
      </w:r>
      <w:smartTag w:uri="urn:schemas-microsoft-com:office:smarttags" w:element="chmetcnv">
        <w:smartTagPr>
          <w:attr w:name="UnitName" w:val="C"/>
          <w:attr w:name="SourceValue" w:val="71"/>
          <w:attr w:name="HasSpace" w:val="False"/>
          <w:attr w:name="Negative" w:val="False"/>
          <w:attr w:name="NumberType" w:val="1"/>
          <w:attr w:name="TCSC" w:val="0"/>
        </w:smartTagPr>
        <w:r w:rsidRPr="003265D4">
          <w:rPr>
            <w:sz w:val="22"/>
            <w:shd w:val="pct15" w:color="auto" w:fill="FFFFFF"/>
          </w:rPr>
          <w:t>71c</w:t>
        </w:r>
      </w:smartTag>
      <w:r w:rsidRPr="003265D4">
        <w:rPr>
          <w:sz w:val="22"/>
          <w:shd w:val="pct15" w:color="auto" w:fill="FFFFFF"/>
        </w:rPr>
        <w:t>）</w:t>
      </w:r>
      <w:r w:rsidRPr="003265D4">
        <w:rPr>
          <w:rFonts w:hint="eastAsia"/>
        </w:rPr>
        <w:t>三十二相。</w:t>
      </w:r>
    </w:p>
    <w:p w:rsidR="00A90133" w:rsidRPr="003265D4" w:rsidRDefault="00A90133" w:rsidP="00667EB7">
      <w:pPr>
        <w:overflowPunct w:val="0"/>
        <w:spacing w:beforeLines="30" w:before="108"/>
        <w:ind w:leftChars="100" w:left="240"/>
        <w:jc w:val="both"/>
        <w:outlineLvl w:val="2"/>
      </w:pPr>
      <w:r w:rsidRPr="003265D4">
        <w:rPr>
          <w:rFonts w:hint="eastAsia"/>
          <w:b/>
          <w:sz w:val="20"/>
          <w:szCs w:val="20"/>
          <w:bdr w:val="single" w:sz="4" w:space="0" w:color="auto"/>
        </w:rPr>
        <w:t>四、結說</w:t>
      </w:r>
    </w:p>
    <w:p w:rsidR="00615593" w:rsidRPr="003265D4" w:rsidRDefault="00A90133" w:rsidP="00667EB7">
      <w:pPr>
        <w:overflowPunct w:val="0"/>
        <w:ind w:leftChars="100" w:left="240"/>
        <w:jc w:val="both"/>
      </w:pPr>
      <w:r w:rsidRPr="003265D4">
        <w:rPr>
          <w:rFonts w:hint="eastAsia"/>
        </w:rPr>
        <w:t>若人不念三十二相、八十種好讚歎佛身者，是則永失今世、後世利樂因緣。</w:t>
      </w:r>
      <w:bookmarkStart w:id="4" w:name="_GoBack"/>
      <w:bookmarkEnd w:id="4"/>
    </w:p>
    <w:sectPr w:rsidR="00615593" w:rsidRPr="003265D4" w:rsidSect="00373D12">
      <w:headerReference w:type="even" r:id="rId8"/>
      <w:headerReference w:type="default" r:id="rId9"/>
      <w:footerReference w:type="even" r:id="rId10"/>
      <w:footerReference w:type="default" r:id="rId11"/>
      <w:pgSz w:w="10773" w:h="14742" w:code="151"/>
      <w:pgMar w:top="1418" w:right="1418" w:bottom="1418" w:left="1418" w:header="851" w:footer="992" w:gutter="0"/>
      <w:pgNumType w:start="379"/>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BFD" w:rsidRDefault="009B2BFD" w:rsidP="00A90133">
      <w:r>
        <w:separator/>
      </w:r>
    </w:p>
  </w:endnote>
  <w:endnote w:type="continuationSeparator" w:id="0">
    <w:p w:rsidR="009B2BFD" w:rsidRDefault="009B2BFD" w:rsidP="00A9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dobe 繁黑體 Std B"/>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Roman Unicode">
    <w:altName w:val="Malgun Gothic Semilight"/>
    <w:charset w:val="88"/>
    <w:family w:val="auto"/>
    <w:pitch w:val="variable"/>
    <w:sig w:usb0="00000000" w:usb1="FFFFFFFF" w:usb2="000FFFFF" w:usb3="00000000" w:csb0="8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Times Ext Roman">
    <w:altName w:val="Times New Roman"/>
    <w:charset w:val="00"/>
    <w:family w:val="roman"/>
    <w:pitch w:val="variable"/>
    <w:sig w:usb0="A0002AEF" w:usb1="4000387A" w:usb2="0000002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2D" w:rsidRDefault="00E7462D" w:rsidP="00373D12">
    <w:pPr>
      <w:pStyle w:val="a8"/>
      <w:jc w:val="center"/>
    </w:pPr>
    <w:r>
      <w:fldChar w:fldCharType="begin"/>
    </w:r>
    <w:r>
      <w:instrText xml:space="preserve"> PAGE   \* MERGEFORMAT </w:instrText>
    </w:r>
    <w:r>
      <w:fldChar w:fldCharType="separate"/>
    </w:r>
    <w:r w:rsidR="003265D4">
      <w:rPr>
        <w:noProof/>
      </w:rPr>
      <w:t>398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2D" w:rsidRDefault="00E7462D" w:rsidP="00A90133">
    <w:pPr>
      <w:pStyle w:val="a8"/>
      <w:jc w:val="center"/>
    </w:pPr>
    <w:r>
      <w:fldChar w:fldCharType="begin"/>
    </w:r>
    <w:r>
      <w:instrText xml:space="preserve"> PAGE   \* MERGEFORMAT </w:instrText>
    </w:r>
    <w:r>
      <w:fldChar w:fldCharType="separate"/>
    </w:r>
    <w:r w:rsidR="003265D4">
      <w:rPr>
        <w:noProof/>
      </w:rPr>
      <w:t>397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BFD" w:rsidRDefault="009B2BFD" w:rsidP="00A90133">
      <w:r>
        <w:separator/>
      </w:r>
    </w:p>
  </w:footnote>
  <w:footnote w:type="continuationSeparator" w:id="0">
    <w:p w:rsidR="009B2BFD" w:rsidRDefault="009B2BFD" w:rsidP="00A90133">
      <w:r>
        <w:continuationSeparator/>
      </w:r>
    </w:p>
  </w:footnote>
  <w:footnote w:id="1">
    <w:p w:rsidR="00E7462D" w:rsidRPr="003265D4" w:rsidRDefault="00E7462D" w:rsidP="00667EB7">
      <w:pPr>
        <w:overflowPunct w:val="0"/>
        <w:adjustRightInd w:val="0"/>
        <w:snapToGrid w:val="0"/>
        <w:ind w:left="187" w:hangingChars="85" w:hanging="187"/>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降＝調【宋】【元】【明】【宮】。（大正</w:t>
      </w:r>
      <w:r w:rsidRPr="003265D4">
        <w:rPr>
          <w:rFonts w:hint="eastAsia"/>
          <w:sz w:val="22"/>
          <w:szCs w:val="22"/>
        </w:rPr>
        <w:t>26</w:t>
      </w:r>
      <w:r w:rsidRPr="003265D4">
        <w:rPr>
          <w:rFonts w:hint="eastAsia"/>
          <w:sz w:val="22"/>
          <w:szCs w:val="22"/>
        </w:rPr>
        <w:t>，</w:t>
      </w:r>
      <w:r w:rsidRPr="003265D4">
        <w:rPr>
          <w:rFonts w:hint="eastAsia"/>
          <w:sz w:val="22"/>
          <w:szCs w:val="22"/>
        </w:rPr>
        <w:t>6</w:t>
      </w:r>
      <w:r w:rsidRPr="003265D4">
        <w:rPr>
          <w:sz w:val="22"/>
          <w:szCs w:val="22"/>
        </w:rPr>
        <w:t>8</w:t>
      </w:r>
      <w:r w:rsidRPr="003265D4">
        <w:rPr>
          <w:rFonts w:eastAsia="Roman Unicode"/>
          <w:sz w:val="22"/>
          <w:szCs w:val="22"/>
        </w:rPr>
        <w:t>d</w:t>
      </w:r>
      <w:r w:rsidRPr="003265D4">
        <w:rPr>
          <w:sz w:val="22"/>
          <w:szCs w:val="22"/>
        </w:rPr>
        <w:t>，</w:t>
      </w:r>
      <w:r w:rsidRPr="003265D4">
        <w:rPr>
          <w:rFonts w:eastAsia="Roman Unicode"/>
          <w:sz w:val="22"/>
          <w:szCs w:val="22"/>
        </w:rPr>
        <w:t>n</w:t>
      </w:r>
      <w:r w:rsidRPr="003265D4">
        <w:rPr>
          <w:sz w:val="22"/>
          <w:szCs w:val="22"/>
        </w:rPr>
        <w:t>.10</w:t>
      </w:r>
      <w:r w:rsidRPr="003265D4">
        <w:rPr>
          <w:sz w:val="22"/>
          <w:szCs w:val="22"/>
        </w:rPr>
        <w:t>）</w:t>
      </w:r>
    </w:p>
  </w:footnote>
  <w:footnote w:id="2">
    <w:p w:rsidR="00E7462D" w:rsidRPr="003265D4" w:rsidRDefault="00E7462D" w:rsidP="00C41F5A">
      <w:pPr>
        <w:pStyle w:val="a3"/>
        <w:adjustRightInd w:val="0"/>
        <w:ind w:left="737" w:hangingChars="335" w:hanging="737"/>
        <w:jc w:val="both"/>
        <w:rPr>
          <w:sz w:val="22"/>
          <w:szCs w:val="22"/>
        </w:rPr>
      </w:pPr>
      <w:r w:rsidRPr="003265D4">
        <w:rPr>
          <w:rStyle w:val="a5"/>
          <w:sz w:val="22"/>
          <w:szCs w:val="22"/>
        </w:rPr>
        <w:footnoteRef/>
      </w:r>
      <w:r w:rsidRPr="003265D4">
        <w:rPr>
          <w:rFonts w:hint="eastAsia"/>
          <w:sz w:val="22"/>
          <w:szCs w:val="22"/>
        </w:rPr>
        <w:t xml:space="preserve"> </w:t>
      </w:r>
      <w:r w:rsidRPr="003265D4">
        <w:rPr>
          <w:sz w:val="22"/>
          <w:szCs w:val="22"/>
        </w:rPr>
        <w:t>（</w:t>
      </w:r>
      <w:r w:rsidRPr="003265D4">
        <w:rPr>
          <w:sz w:val="22"/>
          <w:szCs w:val="22"/>
        </w:rPr>
        <w:t>1</w:t>
      </w:r>
      <w:r w:rsidRPr="003265D4">
        <w:rPr>
          <w:sz w:val="22"/>
          <w:szCs w:val="22"/>
        </w:rPr>
        <w:t>）</w:t>
      </w:r>
      <w:r w:rsidRPr="003265D4">
        <w:rPr>
          <w:rFonts w:hint="eastAsia"/>
          <w:sz w:val="22"/>
          <w:szCs w:val="22"/>
        </w:rPr>
        <w:t>《</w:t>
      </w:r>
      <w:r w:rsidRPr="003265D4">
        <w:rPr>
          <w:rFonts w:hint="eastAsia"/>
          <w:sz w:val="22"/>
          <w:szCs w:val="22"/>
          <w:lang w:val="en-US" w:eastAsia="zh-TW"/>
        </w:rPr>
        <w:t>十住毘婆沙論</w:t>
      </w:r>
      <w:r w:rsidRPr="003265D4">
        <w:rPr>
          <w:rFonts w:hint="eastAsia"/>
          <w:sz w:val="22"/>
          <w:szCs w:val="22"/>
        </w:rPr>
        <w:t>》卷</w:t>
      </w:r>
      <w:r w:rsidRPr="003265D4">
        <w:rPr>
          <w:rFonts w:hint="eastAsia"/>
          <w:sz w:val="22"/>
          <w:szCs w:val="22"/>
        </w:rPr>
        <w:t>17</w:t>
      </w:r>
      <w:r w:rsidRPr="003265D4">
        <w:rPr>
          <w:rFonts w:hint="eastAsia"/>
          <w:sz w:val="22"/>
          <w:szCs w:val="22"/>
        </w:rPr>
        <w:t>〈</w:t>
      </w:r>
      <w:r w:rsidRPr="003265D4">
        <w:rPr>
          <w:rFonts w:hint="eastAsia"/>
          <w:sz w:val="22"/>
          <w:szCs w:val="22"/>
          <w:lang w:eastAsia="zh-TW"/>
        </w:rPr>
        <w:t>33</w:t>
      </w:r>
      <w:r w:rsidRPr="003265D4">
        <w:rPr>
          <w:rFonts w:hint="eastAsia"/>
          <w:sz w:val="22"/>
          <w:szCs w:val="22"/>
        </w:rPr>
        <w:t>助尸羅果品〉（大正</w:t>
      </w:r>
      <w:r w:rsidRPr="003265D4">
        <w:rPr>
          <w:rFonts w:hint="eastAsia"/>
          <w:sz w:val="22"/>
          <w:szCs w:val="22"/>
        </w:rPr>
        <w:t>26</w:t>
      </w:r>
      <w:r w:rsidRPr="003265D4">
        <w:rPr>
          <w:rFonts w:hint="eastAsia"/>
          <w:sz w:val="22"/>
          <w:szCs w:val="22"/>
        </w:rPr>
        <w:t>，</w:t>
      </w:r>
      <w:r w:rsidRPr="003265D4">
        <w:rPr>
          <w:sz w:val="22"/>
          <w:szCs w:val="22"/>
        </w:rPr>
        <w:t>116b24-28</w:t>
      </w:r>
      <w:r w:rsidRPr="003265D4">
        <w:rPr>
          <w:sz w:val="22"/>
          <w:szCs w:val="22"/>
        </w:rPr>
        <w:t>）：</w:t>
      </w:r>
    </w:p>
    <w:p w:rsidR="00E7462D" w:rsidRPr="003265D4" w:rsidRDefault="00E7462D" w:rsidP="00C41F5A">
      <w:pPr>
        <w:pStyle w:val="a3"/>
        <w:overflowPunct w:val="0"/>
        <w:ind w:leftChars="305" w:left="732"/>
        <w:jc w:val="both"/>
        <w:rPr>
          <w:rFonts w:eastAsia="標楷體"/>
          <w:sz w:val="22"/>
          <w:szCs w:val="22"/>
        </w:rPr>
      </w:pPr>
      <w:r w:rsidRPr="003265D4">
        <w:rPr>
          <w:rFonts w:eastAsia="標楷體"/>
          <w:b/>
          <w:bCs/>
          <w:spacing w:val="-2"/>
          <w:sz w:val="22"/>
          <w:szCs w:val="22"/>
        </w:rPr>
        <w:t>十二頭陀</w:t>
      </w:r>
      <w:r w:rsidRPr="003265D4">
        <w:rPr>
          <w:rFonts w:eastAsia="標楷體"/>
          <w:spacing w:val="-2"/>
          <w:sz w:val="22"/>
          <w:szCs w:val="22"/>
        </w:rPr>
        <w:t>者，所謂</w:t>
      </w:r>
      <w:r w:rsidRPr="003265D4">
        <w:rPr>
          <w:rFonts w:eastAsia="標楷體"/>
          <w:spacing w:val="-2"/>
          <w:sz w:val="22"/>
          <w:szCs w:val="22"/>
          <w:vertAlign w:val="superscript"/>
        </w:rPr>
        <w:t>（</w:t>
      </w:r>
      <w:r w:rsidRPr="003265D4">
        <w:rPr>
          <w:rFonts w:eastAsia="標楷體"/>
          <w:spacing w:val="-2"/>
          <w:sz w:val="22"/>
          <w:szCs w:val="22"/>
          <w:vertAlign w:val="superscript"/>
        </w:rPr>
        <w:t>1</w:t>
      </w:r>
      <w:r w:rsidRPr="003265D4">
        <w:rPr>
          <w:rFonts w:eastAsia="標楷體"/>
          <w:spacing w:val="-2"/>
          <w:sz w:val="22"/>
          <w:szCs w:val="22"/>
          <w:vertAlign w:val="superscript"/>
        </w:rPr>
        <w:t>）</w:t>
      </w:r>
      <w:r w:rsidRPr="003265D4">
        <w:rPr>
          <w:rFonts w:eastAsia="標楷體"/>
          <w:spacing w:val="-2"/>
          <w:sz w:val="22"/>
          <w:szCs w:val="22"/>
        </w:rPr>
        <w:t>受阿練若法，</w:t>
      </w:r>
      <w:r w:rsidRPr="003265D4">
        <w:rPr>
          <w:rFonts w:eastAsia="標楷體"/>
          <w:spacing w:val="-2"/>
          <w:sz w:val="22"/>
          <w:szCs w:val="22"/>
          <w:vertAlign w:val="superscript"/>
        </w:rPr>
        <w:t>（</w:t>
      </w:r>
      <w:r w:rsidRPr="003265D4">
        <w:rPr>
          <w:rFonts w:eastAsia="標楷體"/>
          <w:spacing w:val="-2"/>
          <w:sz w:val="22"/>
          <w:szCs w:val="22"/>
          <w:vertAlign w:val="superscript"/>
        </w:rPr>
        <w:t>2</w:t>
      </w:r>
      <w:r w:rsidRPr="003265D4">
        <w:rPr>
          <w:rFonts w:eastAsia="標楷體"/>
          <w:spacing w:val="-2"/>
          <w:sz w:val="22"/>
          <w:szCs w:val="22"/>
          <w:vertAlign w:val="superscript"/>
        </w:rPr>
        <w:t>）</w:t>
      </w:r>
      <w:r w:rsidRPr="003265D4">
        <w:rPr>
          <w:rFonts w:eastAsia="標楷體"/>
          <w:spacing w:val="-2"/>
          <w:sz w:val="22"/>
          <w:szCs w:val="22"/>
        </w:rPr>
        <w:t>受乞食法，</w:t>
      </w:r>
      <w:r w:rsidRPr="003265D4">
        <w:rPr>
          <w:rFonts w:eastAsia="標楷體"/>
          <w:spacing w:val="-2"/>
          <w:sz w:val="22"/>
          <w:szCs w:val="22"/>
          <w:vertAlign w:val="superscript"/>
        </w:rPr>
        <w:t>（</w:t>
      </w:r>
      <w:r w:rsidRPr="003265D4">
        <w:rPr>
          <w:rFonts w:eastAsia="標楷體"/>
          <w:spacing w:val="-2"/>
          <w:sz w:val="22"/>
          <w:szCs w:val="22"/>
          <w:vertAlign w:val="superscript"/>
        </w:rPr>
        <w:t>3</w:t>
      </w:r>
      <w:r w:rsidRPr="003265D4">
        <w:rPr>
          <w:rFonts w:eastAsia="標楷體"/>
          <w:spacing w:val="-2"/>
          <w:sz w:val="22"/>
          <w:szCs w:val="22"/>
          <w:vertAlign w:val="superscript"/>
        </w:rPr>
        <w:t>）</w:t>
      </w:r>
      <w:r w:rsidRPr="003265D4">
        <w:rPr>
          <w:rFonts w:eastAsia="標楷體"/>
          <w:spacing w:val="-2"/>
          <w:sz w:val="22"/>
          <w:szCs w:val="22"/>
        </w:rPr>
        <w:t>糞掃衣，</w:t>
      </w:r>
      <w:r w:rsidRPr="003265D4">
        <w:rPr>
          <w:rFonts w:eastAsia="標楷體"/>
          <w:spacing w:val="-2"/>
          <w:sz w:val="22"/>
          <w:szCs w:val="22"/>
          <w:vertAlign w:val="superscript"/>
        </w:rPr>
        <w:t>（</w:t>
      </w:r>
      <w:r w:rsidRPr="003265D4">
        <w:rPr>
          <w:rFonts w:eastAsia="標楷體"/>
          <w:spacing w:val="-2"/>
          <w:sz w:val="22"/>
          <w:szCs w:val="22"/>
          <w:vertAlign w:val="superscript"/>
        </w:rPr>
        <w:t>4</w:t>
      </w:r>
      <w:r w:rsidRPr="003265D4">
        <w:rPr>
          <w:rFonts w:eastAsia="標楷體"/>
          <w:spacing w:val="-2"/>
          <w:sz w:val="22"/>
          <w:szCs w:val="22"/>
          <w:vertAlign w:val="superscript"/>
        </w:rPr>
        <w:t>）</w:t>
      </w:r>
      <w:r w:rsidRPr="003265D4">
        <w:rPr>
          <w:rFonts w:eastAsia="標楷體"/>
          <w:spacing w:val="-2"/>
          <w:sz w:val="22"/>
          <w:szCs w:val="22"/>
        </w:rPr>
        <w:t>一坐，</w:t>
      </w:r>
      <w:r w:rsidRPr="003265D4">
        <w:rPr>
          <w:rFonts w:eastAsia="標楷體"/>
          <w:spacing w:val="-2"/>
          <w:sz w:val="22"/>
          <w:szCs w:val="22"/>
          <w:vertAlign w:val="superscript"/>
        </w:rPr>
        <w:t>（</w:t>
      </w:r>
      <w:r w:rsidRPr="003265D4">
        <w:rPr>
          <w:rFonts w:eastAsia="標楷體"/>
          <w:spacing w:val="-2"/>
          <w:sz w:val="22"/>
          <w:szCs w:val="22"/>
          <w:vertAlign w:val="superscript"/>
        </w:rPr>
        <w:t>5</w:t>
      </w:r>
      <w:r w:rsidRPr="003265D4">
        <w:rPr>
          <w:rFonts w:eastAsia="標楷體"/>
          <w:spacing w:val="-2"/>
          <w:sz w:val="22"/>
          <w:szCs w:val="22"/>
          <w:vertAlign w:val="superscript"/>
        </w:rPr>
        <w:t>）</w:t>
      </w:r>
      <w:r w:rsidRPr="003265D4">
        <w:rPr>
          <w:rFonts w:eastAsia="標楷體"/>
          <w:spacing w:val="-2"/>
          <w:sz w:val="22"/>
          <w:szCs w:val="22"/>
        </w:rPr>
        <w:t>常</w:t>
      </w:r>
      <w:r w:rsidRPr="003265D4">
        <w:rPr>
          <w:rFonts w:eastAsia="標楷體"/>
          <w:sz w:val="22"/>
          <w:szCs w:val="22"/>
        </w:rPr>
        <w:t>坐，</w:t>
      </w:r>
      <w:r w:rsidRPr="003265D4">
        <w:rPr>
          <w:rFonts w:eastAsia="標楷體"/>
          <w:sz w:val="22"/>
          <w:szCs w:val="22"/>
          <w:vertAlign w:val="superscript"/>
        </w:rPr>
        <w:t>（</w:t>
      </w:r>
      <w:r w:rsidRPr="003265D4">
        <w:rPr>
          <w:rFonts w:eastAsia="標楷體"/>
          <w:sz w:val="22"/>
          <w:szCs w:val="22"/>
          <w:vertAlign w:val="superscript"/>
        </w:rPr>
        <w:t>6</w:t>
      </w:r>
      <w:r w:rsidRPr="003265D4">
        <w:rPr>
          <w:rFonts w:eastAsia="標楷體"/>
          <w:sz w:val="22"/>
          <w:szCs w:val="22"/>
          <w:vertAlign w:val="superscript"/>
        </w:rPr>
        <w:t>）</w:t>
      </w:r>
      <w:r w:rsidRPr="003265D4">
        <w:rPr>
          <w:rFonts w:eastAsia="標楷體"/>
          <w:bCs/>
          <w:sz w:val="22"/>
          <w:szCs w:val="22"/>
          <w:lang w:val="en-US" w:eastAsia="zh-TW"/>
        </w:rPr>
        <w:t>食後不受非時飲食</w:t>
      </w:r>
      <w:r w:rsidRPr="003265D4">
        <w:rPr>
          <w:rFonts w:eastAsia="標楷體"/>
          <w:sz w:val="22"/>
          <w:szCs w:val="22"/>
        </w:rPr>
        <w:t>，</w:t>
      </w:r>
      <w:r w:rsidRPr="003265D4">
        <w:rPr>
          <w:rFonts w:eastAsia="標楷體"/>
          <w:sz w:val="22"/>
          <w:szCs w:val="22"/>
          <w:vertAlign w:val="superscript"/>
        </w:rPr>
        <w:t>（</w:t>
      </w:r>
      <w:r w:rsidRPr="003265D4">
        <w:rPr>
          <w:rFonts w:eastAsia="標楷體"/>
          <w:sz w:val="22"/>
          <w:szCs w:val="22"/>
          <w:vertAlign w:val="superscript"/>
        </w:rPr>
        <w:t>7</w:t>
      </w:r>
      <w:r w:rsidRPr="003265D4">
        <w:rPr>
          <w:rFonts w:eastAsia="標楷體"/>
          <w:sz w:val="22"/>
          <w:szCs w:val="22"/>
          <w:vertAlign w:val="superscript"/>
        </w:rPr>
        <w:t>）</w:t>
      </w:r>
      <w:r w:rsidRPr="003265D4">
        <w:rPr>
          <w:rFonts w:eastAsia="標楷體"/>
          <w:sz w:val="22"/>
          <w:szCs w:val="22"/>
        </w:rPr>
        <w:t>但有三衣，</w:t>
      </w:r>
      <w:r w:rsidRPr="003265D4">
        <w:rPr>
          <w:rFonts w:eastAsia="標楷體"/>
          <w:sz w:val="22"/>
          <w:szCs w:val="22"/>
          <w:vertAlign w:val="superscript"/>
        </w:rPr>
        <w:t>（</w:t>
      </w:r>
      <w:r w:rsidRPr="003265D4">
        <w:rPr>
          <w:rFonts w:eastAsia="標楷體"/>
          <w:sz w:val="22"/>
          <w:szCs w:val="22"/>
          <w:vertAlign w:val="superscript"/>
        </w:rPr>
        <w:t>8</w:t>
      </w:r>
      <w:r w:rsidRPr="003265D4">
        <w:rPr>
          <w:rFonts w:eastAsia="標楷體"/>
          <w:sz w:val="22"/>
          <w:szCs w:val="22"/>
          <w:vertAlign w:val="superscript"/>
        </w:rPr>
        <w:t>）</w:t>
      </w:r>
      <w:r w:rsidRPr="003265D4">
        <w:rPr>
          <w:rFonts w:eastAsia="標楷體"/>
          <w:sz w:val="22"/>
          <w:szCs w:val="22"/>
        </w:rPr>
        <w:t>毛毳衣，</w:t>
      </w:r>
      <w:r w:rsidRPr="003265D4">
        <w:rPr>
          <w:rFonts w:eastAsia="標楷體"/>
          <w:sz w:val="22"/>
          <w:szCs w:val="22"/>
          <w:vertAlign w:val="superscript"/>
        </w:rPr>
        <w:t>（</w:t>
      </w:r>
      <w:r w:rsidRPr="003265D4">
        <w:rPr>
          <w:rFonts w:eastAsia="標楷體"/>
          <w:sz w:val="22"/>
          <w:szCs w:val="22"/>
          <w:vertAlign w:val="superscript"/>
        </w:rPr>
        <w:t>9</w:t>
      </w:r>
      <w:r w:rsidRPr="003265D4">
        <w:rPr>
          <w:rFonts w:eastAsia="標楷體"/>
          <w:sz w:val="22"/>
          <w:szCs w:val="22"/>
          <w:vertAlign w:val="superscript"/>
        </w:rPr>
        <w:t>）</w:t>
      </w:r>
      <w:r w:rsidRPr="003265D4">
        <w:rPr>
          <w:rFonts w:eastAsia="標楷體"/>
          <w:sz w:val="22"/>
          <w:szCs w:val="22"/>
        </w:rPr>
        <w:t>隨敷坐，</w:t>
      </w:r>
      <w:r w:rsidRPr="003265D4">
        <w:rPr>
          <w:rFonts w:eastAsia="標楷體"/>
          <w:sz w:val="22"/>
          <w:szCs w:val="22"/>
          <w:vertAlign w:val="superscript"/>
        </w:rPr>
        <w:t>（</w:t>
      </w:r>
      <w:r w:rsidRPr="003265D4">
        <w:rPr>
          <w:rFonts w:eastAsia="標楷體"/>
          <w:sz w:val="22"/>
          <w:szCs w:val="22"/>
          <w:vertAlign w:val="superscript"/>
        </w:rPr>
        <w:t>10</w:t>
      </w:r>
      <w:r w:rsidRPr="003265D4">
        <w:rPr>
          <w:rFonts w:eastAsia="標楷體"/>
          <w:sz w:val="22"/>
          <w:szCs w:val="22"/>
          <w:vertAlign w:val="superscript"/>
        </w:rPr>
        <w:t>）</w:t>
      </w:r>
      <w:r w:rsidRPr="003265D4">
        <w:rPr>
          <w:rFonts w:eastAsia="標楷體"/>
          <w:sz w:val="22"/>
          <w:szCs w:val="22"/>
        </w:rPr>
        <w:t>樹下住，</w:t>
      </w:r>
      <w:r w:rsidRPr="003265D4">
        <w:rPr>
          <w:rFonts w:eastAsia="標楷體"/>
          <w:sz w:val="22"/>
          <w:szCs w:val="22"/>
          <w:vertAlign w:val="superscript"/>
        </w:rPr>
        <w:t>（</w:t>
      </w:r>
      <w:r w:rsidRPr="003265D4">
        <w:rPr>
          <w:rFonts w:eastAsia="標楷體"/>
          <w:sz w:val="22"/>
          <w:szCs w:val="22"/>
          <w:vertAlign w:val="superscript"/>
        </w:rPr>
        <w:t>11</w:t>
      </w:r>
      <w:r w:rsidRPr="003265D4">
        <w:rPr>
          <w:rFonts w:eastAsia="標楷體"/>
          <w:sz w:val="22"/>
          <w:szCs w:val="22"/>
          <w:vertAlign w:val="superscript"/>
        </w:rPr>
        <w:t>）</w:t>
      </w:r>
      <w:r w:rsidRPr="003265D4">
        <w:rPr>
          <w:rFonts w:eastAsia="標楷體"/>
          <w:sz w:val="22"/>
          <w:szCs w:val="22"/>
        </w:rPr>
        <w:t>空地住，</w:t>
      </w:r>
      <w:r w:rsidRPr="003265D4">
        <w:rPr>
          <w:rFonts w:eastAsia="標楷體"/>
          <w:sz w:val="22"/>
          <w:szCs w:val="22"/>
          <w:vertAlign w:val="superscript"/>
        </w:rPr>
        <w:t>（</w:t>
      </w:r>
      <w:r w:rsidRPr="003265D4">
        <w:rPr>
          <w:rFonts w:eastAsia="標楷體"/>
          <w:sz w:val="22"/>
          <w:szCs w:val="22"/>
          <w:vertAlign w:val="superscript"/>
        </w:rPr>
        <w:t>12</w:t>
      </w:r>
      <w:r w:rsidRPr="003265D4">
        <w:rPr>
          <w:rFonts w:eastAsia="標楷體"/>
          <w:sz w:val="22"/>
          <w:szCs w:val="22"/>
          <w:vertAlign w:val="superscript"/>
        </w:rPr>
        <w:t>）</w:t>
      </w:r>
      <w:r w:rsidRPr="003265D4">
        <w:rPr>
          <w:rFonts w:eastAsia="標楷體"/>
          <w:sz w:val="22"/>
          <w:szCs w:val="22"/>
        </w:rPr>
        <w:t>死人間住。</w:t>
      </w:r>
    </w:p>
    <w:p w:rsidR="00E7462D" w:rsidRPr="003265D4" w:rsidRDefault="00E7462D" w:rsidP="00C41F5A">
      <w:pPr>
        <w:pStyle w:val="a3"/>
        <w:adjustRightInd w:val="0"/>
        <w:ind w:leftChars="75" w:left="719" w:hangingChars="245" w:hanging="539"/>
        <w:jc w:val="both"/>
        <w:rPr>
          <w:sz w:val="22"/>
          <w:szCs w:val="22"/>
        </w:rPr>
      </w:pPr>
      <w:r w:rsidRPr="003265D4">
        <w:rPr>
          <w:sz w:val="22"/>
          <w:szCs w:val="22"/>
        </w:rPr>
        <w:t>（</w:t>
      </w:r>
      <w:r w:rsidRPr="003265D4">
        <w:rPr>
          <w:sz w:val="22"/>
          <w:szCs w:val="22"/>
        </w:rPr>
        <w:t>2</w:t>
      </w:r>
      <w:r w:rsidRPr="003265D4">
        <w:rPr>
          <w:sz w:val="22"/>
          <w:szCs w:val="22"/>
        </w:rPr>
        <w:t>）</w:t>
      </w:r>
      <w:r w:rsidRPr="003265D4">
        <w:rPr>
          <w:bCs/>
          <w:sz w:val="22"/>
          <w:szCs w:val="22"/>
          <w:lang w:val="en-US" w:eastAsia="zh-TW"/>
        </w:rPr>
        <w:t>印順法師</w:t>
      </w:r>
      <w:r w:rsidRPr="003265D4">
        <w:rPr>
          <w:sz w:val="22"/>
          <w:szCs w:val="22"/>
        </w:rPr>
        <w:t>，《初期大乘佛教之起源與開展》，</w:t>
      </w:r>
      <w:r w:rsidRPr="003265D4">
        <w:rPr>
          <w:sz w:val="22"/>
          <w:szCs w:val="22"/>
        </w:rPr>
        <w:t>p.203</w:t>
      </w:r>
      <w:r w:rsidRPr="003265D4">
        <w:rPr>
          <w:sz w:val="22"/>
          <w:szCs w:val="22"/>
        </w:rPr>
        <w:t>：</w:t>
      </w:r>
    </w:p>
    <w:p w:rsidR="00E7462D" w:rsidRPr="003265D4" w:rsidRDefault="00E7462D" w:rsidP="00C41F5A">
      <w:pPr>
        <w:pStyle w:val="a3"/>
        <w:overflowPunct w:val="0"/>
        <w:ind w:leftChars="305" w:left="732"/>
        <w:jc w:val="both"/>
        <w:rPr>
          <w:rFonts w:eastAsia="SimSun"/>
          <w:sz w:val="22"/>
          <w:szCs w:val="22"/>
          <w:lang w:eastAsia="zh-TW"/>
        </w:rPr>
      </w:pPr>
      <w:r w:rsidRPr="003265D4">
        <w:rPr>
          <w:rFonts w:ascii="標楷體" w:eastAsia="標楷體" w:hAnsi="標楷體" w:cs="Calibri" w:hint="eastAsia"/>
          <w:sz w:val="22"/>
          <w:szCs w:val="22"/>
        </w:rPr>
        <w:t>「頭陀」，是</w:t>
      </w:r>
      <w:r w:rsidRPr="003265D4">
        <w:rPr>
          <w:rFonts w:ascii="標楷體" w:eastAsia="標楷體" w:hAnsi="標楷體" w:cs="Calibri" w:hint="eastAsia"/>
          <w:b/>
          <w:sz w:val="22"/>
          <w:szCs w:val="22"/>
        </w:rPr>
        <w:t>修治身心，陶練煩惱</w:t>
      </w:r>
      <w:r w:rsidRPr="003265D4">
        <w:rPr>
          <w:rFonts w:ascii="標楷體" w:eastAsia="標楷體" w:hAnsi="標楷體" w:cs="Calibri" w:hint="eastAsia"/>
          <w:sz w:val="22"/>
          <w:szCs w:val="22"/>
        </w:rPr>
        <w:t>的意思（或譯作「抖擻」）。</w:t>
      </w:r>
    </w:p>
  </w:footnote>
  <w:footnote w:id="3">
    <w:p w:rsidR="00E7462D" w:rsidRPr="003265D4" w:rsidRDefault="00E7462D" w:rsidP="00667EB7">
      <w:pPr>
        <w:overflowPunct w:val="0"/>
        <w:adjustRightInd w:val="0"/>
        <w:snapToGrid w:val="0"/>
        <w:ind w:left="187" w:hangingChars="85" w:hanging="187"/>
        <w:jc w:val="both"/>
        <w:rPr>
          <w:rFonts w:eastAsia="SimSun"/>
          <w:sz w:val="22"/>
          <w:szCs w:val="22"/>
        </w:rPr>
      </w:pPr>
      <w:r w:rsidRPr="003265D4">
        <w:rPr>
          <w:rStyle w:val="a5"/>
          <w:sz w:val="22"/>
          <w:szCs w:val="22"/>
        </w:rPr>
        <w:footnoteRef/>
      </w:r>
      <w:r w:rsidRPr="003265D4">
        <w:rPr>
          <w:sz w:val="22"/>
          <w:szCs w:val="22"/>
        </w:rPr>
        <w:t xml:space="preserve"> </w:t>
      </w:r>
      <w:r w:rsidRPr="003265D4">
        <w:rPr>
          <w:rFonts w:hint="eastAsia"/>
          <w:sz w:val="22"/>
          <w:szCs w:val="22"/>
        </w:rPr>
        <w:t>印順法師，《初期大乘佛教之起源與開展》，</w:t>
      </w:r>
      <w:r w:rsidRPr="003265D4">
        <w:rPr>
          <w:rFonts w:hint="eastAsia"/>
          <w:sz w:val="22"/>
          <w:szCs w:val="22"/>
        </w:rPr>
        <w:t>p.8</w:t>
      </w:r>
      <w:r w:rsidRPr="003265D4">
        <w:rPr>
          <w:sz w:val="22"/>
          <w:szCs w:val="22"/>
        </w:rPr>
        <w:t>43</w:t>
      </w:r>
      <w:r w:rsidRPr="003265D4">
        <w:rPr>
          <w:rFonts w:hint="eastAsia"/>
          <w:sz w:val="22"/>
          <w:szCs w:val="22"/>
        </w:rPr>
        <w:t>：</w:t>
      </w:r>
    </w:p>
    <w:p w:rsidR="00E7462D" w:rsidRPr="003265D4" w:rsidRDefault="00E7462D" w:rsidP="00667EB7">
      <w:pPr>
        <w:pStyle w:val="a3"/>
        <w:overflowPunct w:val="0"/>
        <w:ind w:left="202"/>
        <w:jc w:val="both"/>
        <w:rPr>
          <w:rFonts w:eastAsia="SimSun"/>
          <w:sz w:val="22"/>
          <w:szCs w:val="22"/>
        </w:rPr>
      </w:pPr>
      <w:r w:rsidRPr="003265D4">
        <w:rPr>
          <w:rFonts w:eastAsia="標楷體" w:hAnsi="標楷體"/>
          <w:sz w:val="22"/>
          <w:szCs w:val="22"/>
        </w:rPr>
        <w:t>「</w:t>
      </w:r>
      <w:r w:rsidRPr="003265D4">
        <w:rPr>
          <w:rFonts w:eastAsia="標楷體"/>
          <w:bCs/>
          <w:sz w:val="22"/>
          <w:szCs w:val="22"/>
          <w:lang w:val="en-US" w:eastAsia="zh-TW"/>
        </w:rPr>
        <w:t>般舟三昧</w:t>
      </w:r>
      <w:r w:rsidRPr="003265D4">
        <w:rPr>
          <w:rFonts w:eastAsia="標楷體" w:hAnsi="標楷體"/>
          <w:sz w:val="22"/>
          <w:szCs w:val="22"/>
        </w:rPr>
        <w:t>」（</w:t>
      </w:r>
      <w:r w:rsidRPr="003265D4">
        <w:rPr>
          <w:rFonts w:eastAsia="標楷體"/>
          <w:sz w:val="22"/>
          <w:szCs w:val="22"/>
        </w:rPr>
        <w:t>pratyutpanna-buddha-saṃmukhāvasthita-samādhi</w:t>
      </w:r>
      <w:r w:rsidRPr="003265D4">
        <w:rPr>
          <w:rFonts w:eastAsia="標楷體" w:hAnsi="標楷體"/>
          <w:sz w:val="22"/>
          <w:szCs w:val="22"/>
        </w:rPr>
        <w:t>），意義是「現在佛悉立在前（的）三昧」。「現在佛」，是十方現在的一切佛。三昧修習成就了，能在定中見十方現在的一切佛，所以名「般舟三昧」。</w:t>
      </w:r>
    </w:p>
  </w:footnote>
  <w:footnote w:id="4">
    <w:p w:rsidR="00E7462D" w:rsidRPr="003265D4" w:rsidRDefault="00E7462D" w:rsidP="00667EB7">
      <w:pPr>
        <w:overflowPunct w:val="0"/>
        <w:adjustRightInd w:val="0"/>
        <w:snapToGrid w:val="0"/>
        <w:ind w:left="187" w:hangingChars="85" w:hanging="187"/>
        <w:jc w:val="both"/>
        <w:rPr>
          <w:rFonts w:eastAsia="SimSun"/>
          <w:sz w:val="22"/>
          <w:szCs w:val="22"/>
        </w:rPr>
      </w:pPr>
      <w:r w:rsidRPr="003265D4">
        <w:rPr>
          <w:rStyle w:val="a5"/>
          <w:sz w:val="22"/>
          <w:szCs w:val="22"/>
        </w:rPr>
        <w:footnoteRef/>
      </w:r>
      <w:r w:rsidRPr="003265D4">
        <w:rPr>
          <w:rFonts w:ascii="新細明體" w:hAnsi="新細明體" w:hint="eastAsia"/>
          <w:sz w:val="22"/>
          <w:szCs w:val="22"/>
        </w:rPr>
        <w:t xml:space="preserve"> ［</w:t>
      </w:r>
      <w:r w:rsidRPr="003265D4">
        <w:rPr>
          <w:rStyle w:val="byline1"/>
          <w:color w:val="auto"/>
          <w:sz w:val="22"/>
          <w:szCs w:val="22"/>
        </w:rPr>
        <w:t>後漢</w:t>
      </w:r>
      <w:r w:rsidRPr="003265D4">
        <w:rPr>
          <w:rFonts w:ascii="新細明體" w:hAnsi="新細明體" w:hint="eastAsia"/>
          <w:sz w:val="22"/>
          <w:szCs w:val="22"/>
        </w:rPr>
        <w:t>］</w:t>
      </w:r>
      <w:r w:rsidRPr="003265D4">
        <w:rPr>
          <w:rStyle w:val="byline1"/>
          <w:color w:val="auto"/>
          <w:sz w:val="22"/>
          <w:szCs w:val="22"/>
        </w:rPr>
        <w:t>支婁迦讖譯</w:t>
      </w:r>
      <w:r w:rsidRPr="003265D4">
        <w:rPr>
          <w:rFonts w:ascii="新細明體" w:hAnsi="新細明體" w:hint="eastAsia"/>
          <w:sz w:val="22"/>
          <w:szCs w:val="22"/>
        </w:rPr>
        <w:t>，</w:t>
      </w:r>
      <w:r w:rsidRPr="003265D4">
        <w:rPr>
          <w:rFonts w:hint="eastAsia"/>
          <w:sz w:val="22"/>
          <w:szCs w:val="22"/>
        </w:rPr>
        <w:t>《般舟三昧經》卷</w:t>
      </w:r>
      <w:r w:rsidRPr="003265D4">
        <w:rPr>
          <w:sz w:val="22"/>
          <w:szCs w:val="22"/>
        </w:rPr>
        <w:t>1</w:t>
      </w:r>
      <w:r w:rsidRPr="003265D4">
        <w:rPr>
          <w:rFonts w:hint="eastAsia"/>
          <w:sz w:val="22"/>
          <w:szCs w:val="22"/>
        </w:rPr>
        <w:t>〈</w:t>
      </w:r>
      <w:r w:rsidRPr="003265D4">
        <w:rPr>
          <w:sz w:val="22"/>
          <w:szCs w:val="22"/>
        </w:rPr>
        <w:t>2</w:t>
      </w:r>
      <w:r w:rsidRPr="003265D4">
        <w:rPr>
          <w:rFonts w:hint="eastAsia"/>
          <w:sz w:val="22"/>
          <w:szCs w:val="22"/>
        </w:rPr>
        <w:t>行品〉</w:t>
      </w:r>
      <w:r w:rsidRPr="003265D4">
        <w:rPr>
          <w:sz w:val="22"/>
          <w:szCs w:val="22"/>
        </w:rPr>
        <w:t>（</w:t>
      </w:r>
      <w:r w:rsidRPr="003265D4">
        <w:rPr>
          <w:rFonts w:hint="eastAsia"/>
          <w:sz w:val="22"/>
          <w:szCs w:val="22"/>
        </w:rPr>
        <w:t>大正</w:t>
      </w:r>
      <w:r w:rsidRPr="003265D4">
        <w:rPr>
          <w:sz w:val="22"/>
          <w:szCs w:val="22"/>
        </w:rPr>
        <w:t>13</w:t>
      </w:r>
      <w:r w:rsidRPr="003265D4">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905"/>
          <w:attr w:name="UnitName" w:val="a"/>
        </w:smartTagPr>
        <w:r w:rsidRPr="003265D4">
          <w:rPr>
            <w:sz w:val="22"/>
            <w:szCs w:val="22"/>
          </w:rPr>
          <w:t>905a</w:t>
        </w:r>
      </w:smartTag>
      <w:r w:rsidRPr="003265D4">
        <w:rPr>
          <w:sz w:val="22"/>
          <w:szCs w:val="22"/>
        </w:rPr>
        <w:t>3-27</w:t>
      </w:r>
      <w:r w:rsidRPr="003265D4">
        <w:rPr>
          <w:sz w:val="22"/>
          <w:szCs w:val="22"/>
        </w:rPr>
        <w:t>）</w:t>
      </w:r>
      <w:r w:rsidRPr="003265D4">
        <w:rPr>
          <w:rFonts w:hint="eastAsia"/>
          <w:sz w:val="22"/>
          <w:szCs w:val="22"/>
        </w:rPr>
        <w:t>：</w:t>
      </w:r>
    </w:p>
    <w:p w:rsidR="00E7462D" w:rsidRPr="003265D4" w:rsidRDefault="00E7462D" w:rsidP="00667EB7">
      <w:pPr>
        <w:pStyle w:val="a3"/>
        <w:overflowPunct w:val="0"/>
        <w:ind w:left="202"/>
        <w:jc w:val="both"/>
        <w:rPr>
          <w:rFonts w:ascii="標楷體" w:eastAsia="標楷體" w:hAnsi="標楷體"/>
          <w:b/>
          <w:sz w:val="22"/>
          <w:szCs w:val="22"/>
        </w:rPr>
      </w:pPr>
      <w:r w:rsidRPr="003265D4">
        <w:rPr>
          <w:rFonts w:eastAsia="標楷體" w:hint="eastAsia"/>
          <w:bCs/>
          <w:sz w:val="22"/>
          <w:szCs w:val="22"/>
          <w:lang w:val="en-US" w:eastAsia="zh-TW"/>
        </w:rPr>
        <w:t>佛言</w:t>
      </w:r>
      <w:r w:rsidRPr="003265D4">
        <w:rPr>
          <w:rFonts w:ascii="標楷體" w:eastAsia="標楷體" w:hAnsi="標楷體" w:hint="eastAsia"/>
          <w:sz w:val="22"/>
          <w:szCs w:val="22"/>
        </w:rPr>
        <w:t>：</w:t>
      </w:r>
      <w:r w:rsidRPr="003265D4">
        <w:rPr>
          <w:rFonts w:ascii="新細明體" w:hAnsi="新細明體" w:hint="eastAsia"/>
          <w:sz w:val="22"/>
          <w:szCs w:val="22"/>
        </w:rPr>
        <w:t>「</w:t>
      </w:r>
      <w:r w:rsidRPr="003265D4">
        <w:rPr>
          <w:rFonts w:ascii="標楷體" w:eastAsia="標楷體" w:hAnsi="標楷體" w:hint="eastAsia"/>
          <w:b/>
          <w:sz w:val="22"/>
          <w:szCs w:val="22"/>
        </w:rPr>
        <w:t>持是行法故致三昧，便得三昧現在諸佛悉在前立。……</w:t>
      </w:r>
    </w:p>
    <w:p w:rsidR="00E7462D" w:rsidRPr="003265D4" w:rsidRDefault="00E7462D" w:rsidP="00667EB7">
      <w:pPr>
        <w:pStyle w:val="a3"/>
        <w:overflowPunct w:val="0"/>
        <w:ind w:left="202"/>
        <w:jc w:val="both"/>
        <w:rPr>
          <w:rFonts w:ascii="標楷體" w:eastAsia="標楷體" w:hAnsi="標楷體"/>
          <w:b/>
          <w:sz w:val="22"/>
          <w:szCs w:val="22"/>
        </w:rPr>
      </w:pPr>
      <w:r w:rsidRPr="003265D4">
        <w:rPr>
          <w:rFonts w:eastAsia="標楷體" w:hint="eastAsia"/>
          <w:bCs/>
          <w:sz w:val="22"/>
          <w:szCs w:val="22"/>
          <w:lang w:val="en-US" w:eastAsia="zh-TW"/>
        </w:rPr>
        <w:t>如是颰陀和</w:t>
      </w:r>
      <w:r w:rsidRPr="003265D4">
        <w:rPr>
          <w:rFonts w:ascii="標楷體" w:eastAsia="標楷體" w:hAnsi="標楷體" w:hint="eastAsia"/>
          <w:sz w:val="22"/>
          <w:szCs w:val="22"/>
        </w:rPr>
        <w:t>！菩薩心當作是念：</w:t>
      </w:r>
      <w:r w:rsidRPr="003265D4">
        <w:rPr>
          <w:rFonts w:ascii="標楷體" w:eastAsia="標楷體" w:hAnsi="標楷體" w:hint="eastAsia"/>
          <w:sz w:val="22"/>
          <w:szCs w:val="22"/>
          <w:lang w:eastAsia="zh-TW"/>
        </w:rPr>
        <w:t>『</w:t>
      </w:r>
      <w:r w:rsidRPr="003265D4">
        <w:rPr>
          <w:rFonts w:ascii="標楷體" w:eastAsia="標楷體" w:hAnsi="標楷體" w:hint="eastAsia"/>
          <w:sz w:val="22"/>
          <w:szCs w:val="22"/>
        </w:rPr>
        <w:t>時諸佛國界名大山須彌山，其有幽冥之處悉為開闢，目亦不弊，心亦不礙，是菩薩摩訶薩</w:t>
      </w:r>
      <w:r w:rsidRPr="003265D4">
        <w:rPr>
          <w:rFonts w:ascii="標楷體" w:eastAsia="標楷體" w:hAnsi="標楷體" w:hint="eastAsia"/>
          <w:b/>
          <w:sz w:val="22"/>
          <w:szCs w:val="22"/>
        </w:rPr>
        <w:t>不持天眼徹視，不持天耳徹聽，不持神足到其佛剎，不於是間終</w:t>
      </w:r>
      <w:r w:rsidRPr="003265D4">
        <w:rPr>
          <w:rFonts w:ascii="標楷體" w:eastAsia="標楷體" w:hAnsi="標楷體"/>
          <w:b/>
          <w:sz w:val="22"/>
          <w:szCs w:val="22"/>
        </w:rPr>
        <w:t>、</w:t>
      </w:r>
      <w:r w:rsidRPr="003265D4">
        <w:rPr>
          <w:rFonts w:ascii="標楷體" w:eastAsia="標楷體" w:hAnsi="標楷體" w:hint="eastAsia"/>
          <w:b/>
          <w:sz w:val="22"/>
          <w:szCs w:val="22"/>
        </w:rPr>
        <w:t>生彼間佛剎乃見，便於是間坐，見阿彌陀佛，聞所說經悉受得，從三昧中悉能具足，為人說之</w:t>
      </w:r>
      <w:r w:rsidRPr="003265D4">
        <w:rPr>
          <w:rFonts w:ascii="標楷體" w:eastAsia="標楷體" w:hAnsi="標楷體" w:hint="eastAsia"/>
          <w:sz w:val="22"/>
          <w:szCs w:val="22"/>
        </w:rPr>
        <w:t>。』</w:t>
      </w:r>
      <w:r w:rsidRPr="003265D4">
        <w:rPr>
          <w:rFonts w:ascii="新細明體" w:hAnsi="新細明體" w:hint="eastAsia"/>
          <w:sz w:val="22"/>
          <w:szCs w:val="22"/>
        </w:rPr>
        <w:t>」</w:t>
      </w:r>
    </w:p>
  </w:footnote>
  <w:footnote w:id="5">
    <w:p w:rsidR="00E7462D" w:rsidRPr="003265D4" w:rsidRDefault="00E7462D" w:rsidP="00667EB7">
      <w:pPr>
        <w:overflowPunct w:val="0"/>
        <w:adjustRightInd w:val="0"/>
        <w:snapToGrid w:val="0"/>
        <w:ind w:left="187" w:hangingChars="85" w:hanging="187"/>
        <w:jc w:val="both"/>
        <w:rPr>
          <w:sz w:val="22"/>
          <w:szCs w:val="22"/>
        </w:rPr>
      </w:pPr>
      <w:r w:rsidRPr="003265D4">
        <w:rPr>
          <w:rStyle w:val="a5"/>
          <w:sz w:val="22"/>
          <w:szCs w:val="22"/>
        </w:rPr>
        <w:footnoteRef/>
      </w:r>
      <w:r w:rsidRPr="003265D4">
        <w:rPr>
          <w:sz w:val="22"/>
          <w:szCs w:val="22"/>
        </w:rPr>
        <w:t xml:space="preserve"> </w:t>
      </w:r>
      <w:r w:rsidRPr="003265D4">
        <w:rPr>
          <w:sz w:val="22"/>
          <w:szCs w:val="22"/>
        </w:rPr>
        <w:t>案：「如何得般舟三昧」，</w:t>
      </w:r>
      <w:r w:rsidRPr="003265D4">
        <w:rPr>
          <w:rFonts w:hint="eastAsia"/>
          <w:sz w:val="22"/>
          <w:szCs w:val="22"/>
        </w:rPr>
        <w:t>〈</w:t>
      </w:r>
      <w:r w:rsidRPr="003265D4">
        <w:rPr>
          <w:rFonts w:hint="eastAsia"/>
          <w:sz w:val="22"/>
          <w:szCs w:val="22"/>
        </w:rPr>
        <w:t>20</w:t>
      </w:r>
      <w:r w:rsidRPr="003265D4">
        <w:rPr>
          <w:rFonts w:hint="eastAsia"/>
          <w:sz w:val="22"/>
          <w:szCs w:val="22"/>
        </w:rPr>
        <w:t>念佛品〉只重在「念佛生身三十二相、八十隨形好」。其實，《十住毘婆沙論》從卷</w:t>
      </w:r>
      <w:r w:rsidRPr="003265D4">
        <w:rPr>
          <w:rFonts w:hint="eastAsia"/>
          <w:sz w:val="22"/>
          <w:szCs w:val="22"/>
        </w:rPr>
        <w:t>9</w:t>
      </w:r>
      <w:r w:rsidRPr="003265D4">
        <w:rPr>
          <w:rFonts w:hint="eastAsia"/>
          <w:sz w:val="22"/>
          <w:szCs w:val="22"/>
        </w:rPr>
        <w:t>〈</w:t>
      </w:r>
      <w:r w:rsidRPr="003265D4">
        <w:rPr>
          <w:rFonts w:hint="eastAsia"/>
          <w:sz w:val="22"/>
          <w:szCs w:val="22"/>
        </w:rPr>
        <w:t>20</w:t>
      </w:r>
      <w:r w:rsidRPr="003265D4">
        <w:rPr>
          <w:rFonts w:hint="eastAsia"/>
          <w:sz w:val="22"/>
          <w:szCs w:val="22"/>
        </w:rPr>
        <w:t>念佛品〉至卷</w:t>
      </w:r>
      <w:r w:rsidRPr="003265D4">
        <w:rPr>
          <w:rFonts w:hint="eastAsia"/>
          <w:sz w:val="22"/>
          <w:szCs w:val="22"/>
        </w:rPr>
        <w:t>12</w:t>
      </w:r>
      <w:r w:rsidRPr="003265D4">
        <w:rPr>
          <w:rFonts w:hint="eastAsia"/>
          <w:sz w:val="22"/>
          <w:szCs w:val="22"/>
        </w:rPr>
        <w:t>〈</w:t>
      </w:r>
      <w:r w:rsidRPr="003265D4">
        <w:rPr>
          <w:rFonts w:hint="eastAsia"/>
          <w:sz w:val="22"/>
          <w:szCs w:val="22"/>
        </w:rPr>
        <w:t>2</w:t>
      </w:r>
      <w:r w:rsidRPr="003265D4">
        <w:rPr>
          <w:sz w:val="22"/>
          <w:szCs w:val="22"/>
        </w:rPr>
        <w:t>5</w:t>
      </w:r>
      <w:r w:rsidRPr="003265D4">
        <w:rPr>
          <w:sz w:val="22"/>
          <w:szCs w:val="22"/>
        </w:rPr>
        <w:t>助</w:t>
      </w:r>
      <w:r w:rsidRPr="003265D4">
        <w:rPr>
          <w:rFonts w:hint="eastAsia"/>
          <w:sz w:val="22"/>
          <w:szCs w:val="22"/>
        </w:rPr>
        <w:t>念佛三昧品〉中，除了〈</w:t>
      </w:r>
      <w:r w:rsidRPr="003265D4">
        <w:rPr>
          <w:rFonts w:hint="eastAsia"/>
          <w:sz w:val="22"/>
          <w:szCs w:val="22"/>
        </w:rPr>
        <w:t>2</w:t>
      </w:r>
      <w:r w:rsidRPr="003265D4">
        <w:rPr>
          <w:sz w:val="22"/>
          <w:szCs w:val="22"/>
        </w:rPr>
        <w:t>2</w:t>
      </w:r>
      <w:r w:rsidRPr="003265D4">
        <w:rPr>
          <w:sz w:val="22"/>
          <w:szCs w:val="22"/>
        </w:rPr>
        <w:t>四十不共法中難一切智人</w:t>
      </w:r>
      <w:r w:rsidRPr="003265D4">
        <w:rPr>
          <w:rFonts w:hint="eastAsia"/>
          <w:sz w:val="22"/>
          <w:szCs w:val="22"/>
        </w:rPr>
        <w:t>品〉討論「是否有一切智人」之外，都有談到般舟三昧的修持法。略述如下：</w:t>
      </w:r>
    </w:p>
    <w:p w:rsidR="00E7462D" w:rsidRPr="003265D4" w:rsidRDefault="00E7462D" w:rsidP="00667EB7">
      <w:pPr>
        <w:pStyle w:val="a3"/>
        <w:overflowPunct w:val="0"/>
        <w:ind w:leftChars="80" w:left="852" w:hangingChars="300" w:hanging="660"/>
        <w:jc w:val="both"/>
        <w:rPr>
          <w:sz w:val="22"/>
          <w:szCs w:val="22"/>
          <w:lang w:eastAsia="zh-TW"/>
        </w:rPr>
      </w:pPr>
      <w:r w:rsidRPr="003265D4">
        <w:rPr>
          <w:sz w:val="22"/>
          <w:szCs w:val="22"/>
          <w:lang w:eastAsia="zh-TW"/>
        </w:rPr>
        <w:t>（一）卷</w:t>
      </w:r>
      <w:r w:rsidRPr="003265D4">
        <w:rPr>
          <w:rFonts w:hint="eastAsia"/>
          <w:sz w:val="22"/>
          <w:szCs w:val="22"/>
          <w:lang w:eastAsia="zh-TW"/>
        </w:rPr>
        <w:t>9</w:t>
      </w:r>
      <w:r w:rsidRPr="003265D4">
        <w:rPr>
          <w:rFonts w:hint="eastAsia"/>
          <w:sz w:val="22"/>
          <w:szCs w:val="22"/>
          <w:lang w:eastAsia="zh-TW"/>
        </w:rPr>
        <w:t>〈</w:t>
      </w:r>
      <w:r w:rsidRPr="003265D4">
        <w:rPr>
          <w:rFonts w:hint="eastAsia"/>
          <w:sz w:val="22"/>
          <w:szCs w:val="22"/>
          <w:lang w:eastAsia="zh-TW"/>
        </w:rPr>
        <w:t>20</w:t>
      </w:r>
      <w:r w:rsidRPr="003265D4">
        <w:rPr>
          <w:rFonts w:hint="eastAsia"/>
          <w:sz w:val="22"/>
          <w:szCs w:val="22"/>
          <w:lang w:eastAsia="zh-TW"/>
        </w:rPr>
        <w:t>念佛品〉：</w:t>
      </w:r>
      <w:r w:rsidRPr="003265D4">
        <w:rPr>
          <w:rFonts w:hint="eastAsia"/>
          <w:b/>
          <w:sz w:val="22"/>
          <w:szCs w:val="22"/>
          <w:lang w:eastAsia="zh-TW"/>
        </w:rPr>
        <w:t>念佛生身三十二相、八十隨形好。</w:t>
      </w:r>
    </w:p>
    <w:p w:rsidR="00E7462D" w:rsidRPr="003265D4" w:rsidRDefault="00E7462D" w:rsidP="00667EB7">
      <w:pPr>
        <w:pStyle w:val="a3"/>
        <w:overflowPunct w:val="0"/>
        <w:ind w:leftChars="80" w:left="852" w:hangingChars="300" w:hanging="660"/>
        <w:jc w:val="both"/>
        <w:rPr>
          <w:sz w:val="22"/>
          <w:szCs w:val="22"/>
          <w:lang w:eastAsia="zh-TW"/>
        </w:rPr>
      </w:pPr>
      <w:r w:rsidRPr="003265D4">
        <w:rPr>
          <w:rFonts w:hint="eastAsia"/>
          <w:sz w:val="22"/>
          <w:szCs w:val="22"/>
          <w:lang w:eastAsia="zh-TW"/>
        </w:rPr>
        <w:t>（二）卷</w:t>
      </w:r>
      <w:r w:rsidRPr="003265D4">
        <w:rPr>
          <w:rFonts w:hint="eastAsia"/>
          <w:sz w:val="22"/>
          <w:szCs w:val="22"/>
          <w:lang w:eastAsia="zh-TW"/>
        </w:rPr>
        <w:t>10</w:t>
      </w:r>
      <w:r w:rsidRPr="003265D4">
        <w:rPr>
          <w:rFonts w:hint="eastAsia"/>
          <w:sz w:val="22"/>
          <w:szCs w:val="22"/>
          <w:lang w:eastAsia="zh-TW"/>
        </w:rPr>
        <w:t>〈</w:t>
      </w:r>
      <w:r w:rsidRPr="003265D4">
        <w:rPr>
          <w:rFonts w:hint="eastAsia"/>
          <w:sz w:val="22"/>
          <w:szCs w:val="22"/>
          <w:lang w:eastAsia="zh-TW"/>
        </w:rPr>
        <w:t>2</w:t>
      </w:r>
      <w:r w:rsidRPr="003265D4">
        <w:rPr>
          <w:sz w:val="22"/>
          <w:szCs w:val="22"/>
          <w:lang w:eastAsia="zh-TW"/>
        </w:rPr>
        <w:t>1</w:t>
      </w:r>
      <w:r w:rsidRPr="003265D4">
        <w:rPr>
          <w:sz w:val="22"/>
          <w:szCs w:val="22"/>
          <w:lang w:eastAsia="zh-TW"/>
        </w:rPr>
        <w:t>四十不共法</w:t>
      </w:r>
      <w:r w:rsidRPr="003265D4">
        <w:rPr>
          <w:rFonts w:hint="eastAsia"/>
          <w:sz w:val="22"/>
          <w:szCs w:val="22"/>
          <w:lang w:eastAsia="zh-TW"/>
        </w:rPr>
        <w:t>品〉～</w:t>
      </w:r>
      <w:r w:rsidRPr="003265D4">
        <w:rPr>
          <w:sz w:val="22"/>
          <w:szCs w:val="22"/>
          <w:lang w:eastAsia="zh-TW"/>
        </w:rPr>
        <w:t>卷</w:t>
      </w:r>
      <w:r w:rsidRPr="003265D4">
        <w:rPr>
          <w:sz w:val="22"/>
          <w:szCs w:val="22"/>
          <w:lang w:eastAsia="zh-TW"/>
        </w:rPr>
        <w:t>11</w:t>
      </w:r>
      <w:r w:rsidRPr="003265D4">
        <w:rPr>
          <w:rFonts w:hint="eastAsia"/>
          <w:sz w:val="22"/>
          <w:szCs w:val="22"/>
          <w:lang w:eastAsia="zh-TW"/>
        </w:rPr>
        <w:t>〈</w:t>
      </w:r>
      <w:r w:rsidRPr="003265D4">
        <w:rPr>
          <w:rFonts w:hint="eastAsia"/>
          <w:sz w:val="22"/>
          <w:szCs w:val="22"/>
          <w:lang w:eastAsia="zh-TW"/>
        </w:rPr>
        <w:t>2</w:t>
      </w:r>
      <w:r w:rsidRPr="003265D4">
        <w:rPr>
          <w:sz w:val="22"/>
          <w:szCs w:val="22"/>
          <w:lang w:eastAsia="zh-TW"/>
        </w:rPr>
        <w:t>3</w:t>
      </w:r>
      <w:r w:rsidRPr="003265D4">
        <w:rPr>
          <w:sz w:val="22"/>
          <w:szCs w:val="22"/>
          <w:lang w:eastAsia="zh-TW"/>
        </w:rPr>
        <w:t>四十不共法中善知不定</w:t>
      </w:r>
      <w:r w:rsidRPr="003265D4">
        <w:rPr>
          <w:rFonts w:hint="eastAsia"/>
          <w:sz w:val="22"/>
          <w:szCs w:val="22"/>
          <w:lang w:eastAsia="zh-TW"/>
        </w:rPr>
        <w:t>品〉：</w:t>
      </w:r>
      <w:r w:rsidRPr="003265D4">
        <w:rPr>
          <w:rFonts w:hint="eastAsia"/>
          <w:b/>
          <w:sz w:val="22"/>
          <w:szCs w:val="22"/>
          <w:lang w:eastAsia="zh-TW"/>
        </w:rPr>
        <w:t>念佛法身四十不共法</w:t>
      </w:r>
      <w:r w:rsidRPr="003265D4">
        <w:rPr>
          <w:rFonts w:hint="eastAsia"/>
          <w:sz w:val="22"/>
          <w:szCs w:val="22"/>
          <w:lang w:eastAsia="zh-TW"/>
        </w:rPr>
        <w:t>。</w:t>
      </w:r>
    </w:p>
    <w:p w:rsidR="00E7462D" w:rsidRPr="003265D4" w:rsidRDefault="00E7462D" w:rsidP="00880D38">
      <w:pPr>
        <w:pStyle w:val="a3"/>
        <w:overflowPunct w:val="0"/>
        <w:ind w:leftChars="355" w:left="852"/>
        <w:jc w:val="both"/>
        <w:rPr>
          <w:sz w:val="22"/>
          <w:szCs w:val="22"/>
          <w:lang w:eastAsia="zh-TW"/>
        </w:rPr>
      </w:pPr>
      <w:r w:rsidRPr="003265D4">
        <w:rPr>
          <w:rFonts w:hint="eastAsia"/>
          <w:sz w:val="22"/>
          <w:szCs w:val="22"/>
          <w:lang w:eastAsia="zh-TW"/>
        </w:rPr>
        <w:t>參見《十住毘婆沙論》卷</w:t>
      </w:r>
      <w:r w:rsidRPr="003265D4">
        <w:rPr>
          <w:rFonts w:hint="eastAsia"/>
          <w:sz w:val="22"/>
          <w:szCs w:val="22"/>
          <w:lang w:eastAsia="zh-TW"/>
        </w:rPr>
        <w:t>10</w:t>
      </w:r>
      <w:r w:rsidRPr="003265D4">
        <w:rPr>
          <w:rFonts w:hint="eastAsia"/>
          <w:sz w:val="22"/>
          <w:szCs w:val="22"/>
          <w:lang w:eastAsia="zh-TW"/>
        </w:rPr>
        <w:t>〈</w:t>
      </w:r>
      <w:r w:rsidRPr="003265D4">
        <w:rPr>
          <w:rFonts w:hint="eastAsia"/>
          <w:sz w:val="22"/>
          <w:szCs w:val="22"/>
          <w:lang w:eastAsia="zh-TW"/>
        </w:rPr>
        <w:t>21</w:t>
      </w:r>
      <w:r w:rsidRPr="003265D4">
        <w:rPr>
          <w:rFonts w:hint="eastAsia"/>
          <w:sz w:val="22"/>
          <w:szCs w:val="22"/>
          <w:lang w:eastAsia="zh-TW"/>
        </w:rPr>
        <w:t>四十不共法品〉（大正</w:t>
      </w:r>
      <w:r w:rsidRPr="003265D4">
        <w:rPr>
          <w:rFonts w:hint="eastAsia"/>
          <w:sz w:val="22"/>
          <w:szCs w:val="22"/>
          <w:lang w:eastAsia="zh-TW"/>
        </w:rPr>
        <w:t>26</w:t>
      </w:r>
      <w:r w:rsidRPr="003265D4">
        <w:rPr>
          <w:rFonts w:hint="eastAsia"/>
          <w:sz w:val="22"/>
          <w:szCs w:val="22"/>
          <w:lang w:eastAsia="zh-TW"/>
        </w:rPr>
        <w:t>，</w:t>
      </w:r>
      <w:r w:rsidRPr="003265D4">
        <w:rPr>
          <w:rFonts w:hint="eastAsia"/>
          <w:sz w:val="22"/>
          <w:szCs w:val="22"/>
          <w:lang w:eastAsia="zh-TW"/>
        </w:rPr>
        <w:t>71c12-15</w:t>
      </w:r>
      <w:r w:rsidRPr="003265D4">
        <w:rPr>
          <w:rFonts w:hint="eastAsia"/>
          <w:sz w:val="22"/>
          <w:szCs w:val="22"/>
          <w:lang w:eastAsia="zh-TW"/>
        </w:rPr>
        <w:t>）：</w:t>
      </w:r>
    </w:p>
    <w:p w:rsidR="00E7462D" w:rsidRPr="003265D4" w:rsidRDefault="00E7462D" w:rsidP="00880D38">
      <w:pPr>
        <w:pStyle w:val="a3"/>
        <w:overflowPunct w:val="0"/>
        <w:ind w:leftChars="355" w:left="852"/>
        <w:jc w:val="both"/>
        <w:rPr>
          <w:sz w:val="22"/>
          <w:szCs w:val="22"/>
          <w:lang w:eastAsia="zh-TW"/>
        </w:rPr>
      </w:pPr>
      <w:r w:rsidRPr="003265D4">
        <w:rPr>
          <w:rFonts w:ascii="標楷體" w:eastAsia="標楷體" w:hAnsi="標楷體" w:hint="eastAsia"/>
          <w:sz w:val="22"/>
          <w:szCs w:val="22"/>
          <w:lang w:eastAsia="zh-TW"/>
        </w:rPr>
        <w:t>菩薩如是以三十二相、八十種好念佛生身已，今應念佛諸功德法，所謂：</w:t>
      </w:r>
      <w:r w:rsidRPr="003265D4">
        <w:rPr>
          <w:rFonts w:ascii="標楷體" w:eastAsia="標楷體" w:hAnsi="標楷體" w:hint="eastAsia"/>
          <w:b/>
          <w:sz w:val="22"/>
          <w:szCs w:val="22"/>
          <w:lang w:eastAsia="zh-TW"/>
        </w:rPr>
        <w:t>又應以四十不共法念佛</w:t>
      </w:r>
      <w:r w:rsidRPr="003265D4">
        <w:rPr>
          <w:rFonts w:ascii="標楷體" w:eastAsia="標楷體" w:hAnsi="標楷體" w:hint="eastAsia"/>
          <w:sz w:val="22"/>
          <w:szCs w:val="22"/>
          <w:lang w:eastAsia="zh-TW"/>
        </w:rPr>
        <w:t>，諸佛是法身，非但肉身故。</w:t>
      </w:r>
    </w:p>
    <w:p w:rsidR="00E7462D" w:rsidRPr="003265D4" w:rsidRDefault="00E7462D" w:rsidP="00667EB7">
      <w:pPr>
        <w:pStyle w:val="a3"/>
        <w:overflowPunct w:val="0"/>
        <w:ind w:leftChars="80" w:left="852" w:hangingChars="300" w:hanging="660"/>
        <w:jc w:val="both"/>
        <w:rPr>
          <w:sz w:val="22"/>
          <w:szCs w:val="22"/>
          <w:lang w:eastAsia="zh-TW"/>
        </w:rPr>
      </w:pPr>
      <w:r w:rsidRPr="003265D4">
        <w:rPr>
          <w:sz w:val="22"/>
          <w:szCs w:val="22"/>
          <w:lang w:eastAsia="zh-TW"/>
        </w:rPr>
        <w:t>（三）</w:t>
      </w:r>
      <w:r w:rsidRPr="003265D4">
        <w:rPr>
          <w:rFonts w:hint="eastAsia"/>
          <w:sz w:val="22"/>
          <w:szCs w:val="22"/>
          <w:lang w:eastAsia="zh-TW"/>
        </w:rPr>
        <w:t>卷</w:t>
      </w:r>
      <w:r w:rsidRPr="003265D4">
        <w:rPr>
          <w:rFonts w:hint="eastAsia"/>
          <w:sz w:val="22"/>
          <w:szCs w:val="22"/>
          <w:lang w:eastAsia="zh-TW"/>
        </w:rPr>
        <w:t>12</w:t>
      </w:r>
      <w:r w:rsidRPr="003265D4">
        <w:rPr>
          <w:rFonts w:hint="eastAsia"/>
          <w:sz w:val="22"/>
          <w:szCs w:val="22"/>
          <w:lang w:eastAsia="zh-TW"/>
        </w:rPr>
        <w:t>〈</w:t>
      </w:r>
      <w:r w:rsidRPr="003265D4">
        <w:rPr>
          <w:rFonts w:hint="eastAsia"/>
          <w:sz w:val="22"/>
          <w:szCs w:val="22"/>
          <w:lang w:eastAsia="zh-TW"/>
        </w:rPr>
        <w:t>24</w:t>
      </w:r>
      <w:r w:rsidRPr="003265D4">
        <w:rPr>
          <w:rFonts w:hint="eastAsia"/>
          <w:sz w:val="22"/>
          <w:szCs w:val="22"/>
          <w:lang w:eastAsia="zh-TW"/>
        </w:rPr>
        <w:t>讚偈品〉：</w:t>
      </w:r>
      <w:r w:rsidRPr="003265D4">
        <w:rPr>
          <w:rFonts w:hint="eastAsia"/>
          <w:b/>
          <w:sz w:val="22"/>
          <w:szCs w:val="22"/>
          <w:lang w:eastAsia="zh-TW"/>
        </w:rPr>
        <w:t>應以諸偈讚佛，如現在前對面共語。</w:t>
      </w:r>
    </w:p>
    <w:p w:rsidR="00E7462D" w:rsidRPr="003265D4" w:rsidRDefault="00E7462D" w:rsidP="00667EB7">
      <w:pPr>
        <w:pStyle w:val="a3"/>
        <w:overflowPunct w:val="0"/>
        <w:ind w:leftChars="355" w:left="852"/>
        <w:jc w:val="both"/>
        <w:rPr>
          <w:sz w:val="22"/>
          <w:szCs w:val="22"/>
          <w:lang w:eastAsia="zh-TW"/>
        </w:rPr>
      </w:pPr>
      <w:r w:rsidRPr="003265D4">
        <w:rPr>
          <w:sz w:val="22"/>
          <w:szCs w:val="22"/>
          <w:lang w:eastAsia="zh-TW"/>
        </w:rPr>
        <w:t>參見</w:t>
      </w:r>
      <w:r w:rsidRPr="003265D4">
        <w:rPr>
          <w:rFonts w:hint="eastAsia"/>
          <w:sz w:val="22"/>
          <w:szCs w:val="22"/>
          <w:lang w:eastAsia="zh-TW"/>
        </w:rPr>
        <w:t>《十住毘婆沙論》卷</w:t>
      </w:r>
      <w:r w:rsidRPr="003265D4">
        <w:rPr>
          <w:rFonts w:hint="eastAsia"/>
          <w:sz w:val="22"/>
          <w:szCs w:val="22"/>
          <w:lang w:eastAsia="zh-TW"/>
        </w:rPr>
        <w:t>12</w:t>
      </w:r>
      <w:r w:rsidRPr="003265D4">
        <w:rPr>
          <w:rFonts w:hint="eastAsia"/>
          <w:sz w:val="22"/>
          <w:szCs w:val="22"/>
          <w:lang w:eastAsia="zh-TW"/>
        </w:rPr>
        <w:t>〈</w:t>
      </w:r>
      <w:r w:rsidRPr="003265D4">
        <w:rPr>
          <w:rFonts w:hint="eastAsia"/>
          <w:sz w:val="22"/>
          <w:szCs w:val="22"/>
          <w:lang w:eastAsia="zh-TW"/>
        </w:rPr>
        <w:t>24</w:t>
      </w:r>
      <w:r w:rsidRPr="003265D4">
        <w:rPr>
          <w:rFonts w:hint="eastAsia"/>
          <w:sz w:val="22"/>
          <w:szCs w:val="22"/>
          <w:lang w:eastAsia="zh-TW"/>
        </w:rPr>
        <w:t>讚偈品〉（大正</w:t>
      </w:r>
      <w:r w:rsidRPr="003265D4">
        <w:rPr>
          <w:rFonts w:hint="eastAsia"/>
          <w:sz w:val="22"/>
          <w:szCs w:val="22"/>
          <w:lang w:eastAsia="zh-TW"/>
        </w:rPr>
        <w:t>26</w:t>
      </w:r>
      <w:r w:rsidRPr="003265D4">
        <w:rPr>
          <w:rFonts w:hint="eastAsia"/>
          <w:sz w:val="22"/>
          <w:szCs w:val="22"/>
          <w:lang w:eastAsia="zh-TW"/>
        </w:rPr>
        <w:t>，</w:t>
      </w:r>
      <w:r w:rsidRPr="003265D4">
        <w:rPr>
          <w:rFonts w:hint="eastAsia"/>
          <w:sz w:val="22"/>
          <w:szCs w:val="22"/>
          <w:lang w:eastAsia="zh-TW"/>
        </w:rPr>
        <w:t>83c24-26</w:t>
      </w:r>
      <w:r w:rsidRPr="003265D4">
        <w:rPr>
          <w:rFonts w:hint="eastAsia"/>
          <w:sz w:val="22"/>
          <w:szCs w:val="22"/>
          <w:lang w:eastAsia="zh-TW"/>
        </w:rPr>
        <w:t>）：</w:t>
      </w:r>
    </w:p>
    <w:p w:rsidR="00E7462D" w:rsidRPr="003265D4" w:rsidRDefault="00E7462D" w:rsidP="00667EB7">
      <w:pPr>
        <w:pStyle w:val="a3"/>
        <w:overflowPunct w:val="0"/>
        <w:ind w:leftChars="355" w:left="852"/>
        <w:jc w:val="both"/>
        <w:rPr>
          <w:sz w:val="22"/>
          <w:szCs w:val="22"/>
          <w:lang w:eastAsia="zh-TW"/>
        </w:rPr>
      </w:pPr>
      <w:r w:rsidRPr="003265D4">
        <w:rPr>
          <w:rFonts w:ascii="標楷體" w:eastAsia="標楷體" w:hAnsi="標楷體" w:hint="eastAsia"/>
          <w:sz w:val="22"/>
          <w:szCs w:val="22"/>
          <w:lang w:eastAsia="zh-TW"/>
        </w:rPr>
        <w:t>已如是解四十不共法竟，應取是四十不共法相念佛，又應以諸偈讚佛，如現在前對面共語，如是則成念佛三昧。</w:t>
      </w:r>
    </w:p>
    <w:p w:rsidR="00E7462D" w:rsidRPr="003265D4" w:rsidRDefault="00E7462D" w:rsidP="00C41F5A">
      <w:pPr>
        <w:pStyle w:val="a3"/>
        <w:overflowPunct w:val="0"/>
        <w:ind w:leftChars="80" w:left="852" w:hangingChars="300" w:hanging="660"/>
        <w:jc w:val="both"/>
        <w:rPr>
          <w:sz w:val="22"/>
          <w:szCs w:val="22"/>
          <w:lang w:eastAsia="zh-TW"/>
        </w:rPr>
      </w:pPr>
      <w:r w:rsidRPr="003265D4">
        <w:rPr>
          <w:sz w:val="22"/>
          <w:szCs w:val="22"/>
          <w:lang w:eastAsia="zh-TW"/>
        </w:rPr>
        <w:t>（四）</w:t>
      </w:r>
      <w:r w:rsidRPr="003265D4">
        <w:rPr>
          <w:rFonts w:hint="eastAsia"/>
          <w:sz w:val="22"/>
          <w:szCs w:val="22"/>
          <w:lang w:eastAsia="zh-TW"/>
        </w:rPr>
        <w:t>卷</w:t>
      </w:r>
      <w:r w:rsidRPr="003265D4">
        <w:rPr>
          <w:rFonts w:hint="eastAsia"/>
          <w:sz w:val="22"/>
          <w:szCs w:val="22"/>
          <w:lang w:eastAsia="zh-TW"/>
        </w:rPr>
        <w:t>12</w:t>
      </w:r>
      <w:r w:rsidRPr="003265D4">
        <w:rPr>
          <w:rFonts w:hint="eastAsia"/>
          <w:sz w:val="22"/>
          <w:szCs w:val="22"/>
          <w:lang w:eastAsia="zh-TW"/>
        </w:rPr>
        <w:t>〈</w:t>
      </w:r>
      <w:r w:rsidRPr="003265D4">
        <w:rPr>
          <w:rFonts w:hint="eastAsia"/>
          <w:sz w:val="22"/>
          <w:szCs w:val="22"/>
          <w:lang w:eastAsia="zh-TW"/>
        </w:rPr>
        <w:t>25</w:t>
      </w:r>
      <w:r w:rsidRPr="003265D4">
        <w:rPr>
          <w:rFonts w:hint="eastAsia"/>
          <w:sz w:val="22"/>
          <w:szCs w:val="22"/>
          <w:lang w:eastAsia="zh-TW"/>
        </w:rPr>
        <w:t>助念佛三昧品〉：</w:t>
      </w:r>
      <w:r w:rsidRPr="003265D4">
        <w:rPr>
          <w:rFonts w:ascii="新細明體" w:hAnsi="新細明體" w:hint="eastAsia"/>
          <w:b/>
          <w:sz w:val="22"/>
          <w:szCs w:val="22"/>
          <w:lang w:eastAsia="zh-TW"/>
        </w:rPr>
        <w:t>應以十號妙相念佛</w:t>
      </w:r>
      <w:r w:rsidRPr="003265D4">
        <w:rPr>
          <w:rFonts w:hint="eastAsia"/>
          <w:sz w:val="22"/>
          <w:szCs w:val="22"/>
          <w:lang w:eastAsia="zh-TW"/>
        </w:rPr>
        <w:t>（大正</w:t>
      </w:r>
      <w:r w:rsidRPr="003265D4">
        <w:rPr>
          <w:rFonts w:hint="eastAsia"/>
          <w:sz w:val="22"/>
          <w:szCs w:val="22"/>
          <w:lang w:eastAsia="zh-TW"/>
        </w:rPr>
        <w:t>26</w:t>
      </w:r>
      <w:r w:rsidRPr="003265D4">
        <w:rPr>
          <w:rFonts w:hint="eastAsia"/>
          <w:sz w:val="22"/>
          <w:szCs w:val="22"/>
          <w:lang w:eastAsia="zh-TW"/>
        </w:rPr>
        <w:t>，</w:t>
      </w:r>
      <w:r w:rsidRPr="003265D4">
        <w:rPr>
          <w:rFonts w:hint="eastAsia"/>
          <w:sz w:val="22"/>
          <w:szCs w:val="22"/>
          <w:lang w:eastAsia="zh-TW"/>
        </w:rPr>
        <w:t>86a22-23</w:t>
      </w:r>
      <w:r w:rsidRPr="003265D4">
        <w:rPr>
          <w:rFonts w:hint="eastAsia"/>
          <w:sz w:val="22"/>
          <w:szCs w:val="22"/>
          <w:lang w:eastAsia="zh-TW"/>
        </w:rPr>
        <w:t>）</w:t>
      </w:r>
      <w:r w:rsidRPr="003265D4">
        <w:rPr>
          <w:rFonts w:ascii="新細明體" w:hAnsi="新細明體" w:hint="eastAsia"/>
          <w:b/>
          <w:sz w:val="22"/>
          <w:szCs w:val="22"/>
          <w:lang w:eastAsia="zh-TW"/>
        </w:rPr>
        <w:t>；舉《般舟三昧經》說「六種四法能生三昧」、「二種五法能生三昧」；又說「在家菩薩欲修習是三昧應具足二十法」、「出家菩薩修習是三昧應具足六十法」，最後又提到「五十種助修般舟三昧法」</w:t>
      </w:r>
      <w:r w:rsidRPr="003265D4">
        <w:rPr>
          <w:sz w:val="22"/>
          <w:szCs w:val="22"/>
          <w:lang w:eastAsia="zh-TW"/>
        </w:rPr>
        <w:t>（大正</w:t>
      </w:r>
      <w:r w:rsidRPr="003265D4">
        <w:rPr>
          <w:sz w:val="22"/>
          <w:szCs w:val="22"/>
          <w:lang w:eastAsia="zh-TW"/>
        </w:rPr>
        <w:t>26</w:t>
      </w:r>
      <w:r w:rsidRPr="003265D4">
        <w:rPr>
          <w:sz w:val="22"/>
          <w:szCs w:val="22"/>
          <w:lang w:eastAsia="zh-TW"/>
        </w:rPr>
        <w:t>，</w:t>
      </w:r>
      <w:r w:rsidRPr="003265D4">
        <w:rPr>
          <w:sz w:val="22"/>
          <w:szCs w:val="22"/>
          <w:lang w:eastAsia="zh-TW"/>
        </w:rPr>
        <w:t>87b19-c15</w:t>
      </w:r>
      <w:r w:rsidRPr="003265D4">
        <w:rPr>
          <w:sz w:val="22"/>
          <w:szCs w:val="22"/>
          <w:lang w:eastAsia="zh-TW"/>
        </w:rPr>
        <w:t>）。</w:t>
      </w:r>
    </w:p>
  </w:footnote>
  <w:footnote w:id="6">
    <w:p w:rsidR="00E7462D" w:rsidRPr="003265D4" w:rsidRDefault="00E7462D" w:rsidP="00667EB7">
      <w:pPr>
        <w:overflowPunct w:val="0"/>
        <w:adjustRightInd w:val="0"/>
        <w:snapToGrid w:val="0"/>
        <w:ind w:left="187" w:hangingChars="85" w:hanging="187"/>
        <w:jc w:val="both"/>
        <w:rPr>
          <w:rFonts w:eastAsia="SimSun"/>
          <w:sz w:val="22"/>
          <w:szCs w:val="22"/>
        </w:rPr>
      </w:pPr>
      <w:r w:rsidRPr="003265D4">
        <w:rPr>
          <w:rStyle w:val="a5"/>
          <w:sz w:val="22"/>
          <w:szCs w:val="22"/>
        </w:rPr>
        <w:footnoteRef/>
      </w:r>
      <w:r w:rsidRPr="003265D4">
        <w:rPr>
          <w:rFonts w:ascii="新細明體" w:hAnsi="新細明體" w:hint="eastAsia"/>
          <w:sz w:val="22"/>
          <w:szCs w:val="22"/>
        </w:rPr>
        <w:t xml:space="preserve"> ［</w:t>
      </w:r>
      <w:r w:rsidRPr="003265D4">
        <w:rPr>
          <w:rStyle w:val="byline1"/>
          <w:color w:val="auto"/>
          <w:sz w:val="22"/>
          <w:szCs w:val="22"/>
        </w:rPr>
        <w:t>後漢</w:t>
      </w:r>
      <w:r w:rsidRPr="003265D4">
        <w:rPr>
          <w:rFonts w:ascii="新細明體" w:hAnsi="新細明體" w:hint="eastAsia"/>
          <w:sz w:val="22"/>
          <w:szCs w:val="22"/>
        </w:rPr>
        <w:t>］</w:t>
      </w:r>
      <w:r w:rsidRPr="003265D4">
        <w:rPr>
          <w:rStyle w:val="byline1"/>
          <w:color w:val="auto"/>
          <w:sz w:val="22"/>
          <w:szCs w:val="22"/>
        </w:rPr>
        <w:t>支婁迦讖譯</w:t>
      </w:r>
      <w:r w:rsidRPr="003265D4">
        <w:rPr>
          <w:rFonts w:ascii="新細明體" w:hAnsi="新細明體" w:hint="eastAsia"/>
          <w:sz w:val="22"/>
          <w:szCs w:val="22"/>
        </w:rPr>
        <w:t>，</w:t>
      </w:r>
      <w:r w:rsidRPr="003265D4">
        <w:rPr>
          <w:rFonts w:hint="eastAsia"/>
          <w:sz w:val="22"/>
          <w:szCs w:val="22"/>
        </w:rPr>
        <w:t>《般舟三昧經》卷</w:t>
      </w:r>
      <w:r w:rsidRPr="003265D4">
        <w:rPr>
          <w:rFonts w:hint="eastAsia"/>
          <w:sz w:val="22"/>
          <w:szCs w:val="22"/>
        </w:rPr>
        <w:t>1</w:t>
      </w:r>
      <w:r w:rsidRPr="003265D4">
        <w:rPr>
          <w:rFonts w:hint="eastAsia"/>
          <w:sz w:val="22"/>
          <w:szCs w:val="22"/>
        </w:rPr>
        <w:t>〈</w:t>
      </w:r>
      <w:r w:rsidRPr="003265D4">
        <w:rPr>
          <w:rFonts w:hint="eastAsia"/>
          <w:sz w:val="22"/>
          <w:szCs w:val="22"/>
        </w:rPr>
        <w:t>2</w:t>
      </w:r>
      <w:r w:rsidRPr="003265D4">
        <w:rPr>
          <w:rFonts w:hint="eastAsia"/>
          <w:sz w:val="22"/>
          <w:szCs w:val="22"/>
        </w:rPr>
        <w:t>行品〉（大正</w:t>
      </w:r>
      <w:r w:rsidRPr="003265D4">
        <w:rPr>
          <w:rFonts w:hint="eastAsia"/>
          <w:sz w:val="22"/>
          <w:szCs w:val="22"/>
        </w:rPr>
        <w:t>13</w:t>
      </w:r>
      <w:r w:rsidRPr="003265D4">
        <w:rPr>
          <w:rFonts w:hint="eastAsia"/>
          <w:sz w:val="22"/>
          <w:szCs w:val="22"/>
        </w:rPr>
        <w:t>，</w:t>
      </w:r>
      <w:r w:rsidRPr="003265D4">
        <w:rPr>
          <w:rFonts w:hint="eastAsia"/>
          <w:sz w:val="22"/>
          <w:szCs w:val="22"/>
        </w:rPr>
        <w:t>899b2-</w:t>
      </w:r>
      <w:r w:rsidRPr="003265D4">
        <w:rPr>
          <w:sz w:val="22"/>
          <w:szCs w:val="22"/>
        </w:rPr>
        <w:t>4</w:t>
      </w:r>
      <w:r w:rsidRPr="003265D4">
        <w:rPr>
          <w:rFonts w:hint="eastAsia"/>
          <w:sz w:val="22"/>
          <w:szCs w:val="22"/>
        </w:rPr>
        <w:t>）：</w:t>
      </w:r>
    </w:p>
    <w:p w:rsidR="00E7462D" w:rsidRPr="003265D4" w:rsidRDefault="00E7462D" w:rsidP="00667EB7">
      <w:pPr>
        <w:pStyle w:val="a3"/>
        <w:overflowPunct w:val="0"/>
        <w:ind w:leftChars="80" w:left="192"/>
        <w:jc w:val="both"/>
        <w:rPr>
          <w:rFonts w:ascii="標楷體" w:eastAsia="標楷體" w:hAnsi="標楷體"/>
          <w:sz w:val="22"/>
          <w:szCs w:val="22"/>
        </w:rPr>
      </w:pPr>
      <w:r w:rsidRPr="003265D4">
        <w:rPr>
          <w:rFonts w:ascii="標楷體" w:eastAsia="標楷體" w:hAnsi="標楷體" w:hint="eastAsia"/>
          <w:sz w:val="22"/>
          <w:szCs w:val="22"/>
        </w:rPr>
        <w:t>常念佛身有三十二相、八十種好，巨億光明徹照，端正無比</w:t>
      </w:r>
      <w:r w:rsidRPr="003265D4">
        <w:rPr>
          <w:rFonts w:ascii="標楷體" w:eastAsia="標楷體" w:hAnsi="標楷體"/>
          <w:sz w:val="22"/>
          <w:szCs w:val="22"/>
        </w:rPr>
        <w:t>，在菩薩僧中說法不</w:t>
      </w:r>
      <w:bookmarkStart w:id="1" w:name="0899b04"/>
      <w:bookmarkEnd w:id="1"/>
      <w:r w:rsidRPr="003265D4">
        <w:rPr>
          <w:rFonts w:ascii="標楷體" w:eastAsia="標楷體" w:hAnsi="標楷體"/>
          <w:sz w:val="22"/>
          <w:szCs w:val="22"/>
        </w:rPr>
        <w:t>壞色。</w:t>
      </w:r>
    </w:p>
  </w:footnote>
  <w:footnote w:id="7">
    <w:p w:rsidR="00E7462D" w:rsidRPr="003265D4" w:rsidRDefault="00E7462D" w:rsidP="00667EB7">
      <w:pPr>
        <w:overflowPunct w:val="0"/>
        <w:adjustRightInd w:val="0"/>
        <w:snapToGrid w:val="0"/>
        <w:ind w:left="187" w:hangingChars="85" w:hanging="187"/>
        <w:jc w:val="both"/>
        <w:rPr>
          <w:rFonts w:eastAsia="標楷體"/>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四功德處，參見</w:t>
      </w:r>
      <w:r w:rsidRPr="003265D4">
        <w:rPr>
          <w:sz w:val="22"/>
          <w:szCs w:val="22"/>
        </w:rPr>
        <w:t>《十住毘婆沙論》卷</w:t>
      </w:r>
      <w:r w:rsidRPr="003265D4">
        <w:rPr>
          <w:sz w:val="22"/>
          <w:szCs w:val="22"/>
        </w:rPr>
        <w:t>1</w:t>
      </w:r>
      <w:r w:rsidRPr="003265D4">
        <w:rPr>
          <w:sz w:val="22"/>
          <w:szCs w:val="22"/>
        </w:rPr>
        <w:t>〈</w:t>
      </w:r>
      <w:r w:rsidRPr="003265D4">
        <w:rPr>
          <w:sz w:val="22"/>
          <w:szCs w:val="22"/>
        </w:rPr>
        <w:t>1</w:t>
      </w:r>
      <w:r w:rsidRPr="003265D4">
        <w:rPr>
          <w:sz w:val="22"/>
          <w:szCs w:val="22"/>
        </w:rPr>
        <w:t>序品〉</w:t>
      </w:r>
      <w:r w:rsidRPr="003265D4">
        <w:rPr>
          <w:rFonts w:eastAsia="標楷體"/>
          <w:sz w:val="22"/>
          <w:szCs w:val="22"/>
        </w:rPr>
        <w:t>（</w:t>
      </w:r>
      <w:r w:rsidRPr="003265D4">
        <w:rPr>
          <w:sz w:val="22"/>
          <w:szCs w:val="22"/>
        </w:rPr>
        <w:t>大正</w:t>
      </w:r>
      <w:r w:rsidRPr="003265D4">
        <w:rPr>
          <w:rFonts w:eastAsia="標楷體"/>
          <w:sz w:val="22"/>
          <w:szCs w:val="22"/>
        </w:rPr>
        <w:t>26</w:t>
      </w:r>
      <w:r w:rsidRPr="003265D4">
        <w:rPr>
          <w:rFonts w:eastAsia="標楷體"/>
          <w:sz w:val="22"/>
          <w:szCs w:val="22"/>
        </w:rPr>
        <w:t>，</w:t>
      </w:r>
      <w:r w:rsidRPr="003265D4">
        <w:rPr>
          <w:rFonts w:eastAsia="標楷體"/>
          <w:sz w:val="22"/>
          <w:szCs w:val="22"/>
        </w:rPr>
        <w:t>22b28-c11</w:t>
      </w:r>
      <w:r w:rsidRPr="003265D4">
        <w:rPr>
          <w:rFonts w:eastAsia="標楷體"/>
          <w:sz w:val="22"/>
          <w:szCs w:val="22"/>
        </w:rPr>
        <w:t>），</w:t>
      </w:r>
      <w:r w:rsidRPr="003265D4">
        <w:rPr>
          <w:sz w:val="22"/>
          <w:szCs w:val="22"/>
        </w:rPr>
        <w:t>《成實論》卷</w:t>
      </w:r>
      <w:r w:rsidRPr="003265D4">
        <w:rPr>
          <w:sz w:val="22"/>
          <w:szCs w:val="22"/>
        </w:rPr>
        <w:t>2</w:t>
      </w:r>
      <w:r w:rsidRPr="003265D4">
        <w:rPr>
          <w:sz w:val="22"/>
          <w:szCs w:val="22"/>
        </w:rPr>
        <w:t>〈</w:t>
      </w:r>
      <w:r w:rsidRPr="003265D4">
        <w:rPr>
          <w:sz w:val="22"/>
          <w:szCs w:val="22"/>
        </w:rPr>
        <w:t>16</w:t>
      </w:r>
      <w:r w:rsidRPr="003265D4">
        <w:rPr>
          <w:sz w:val="22"/>
          <w:szCs w:val="22"/>
        </w:rPr>
        <w:t>四法品〉（大正</w:t>
      </w:r>
      <w:r w:rsidRPr="003265D4">
        <w:rPr>
          <w:sz w:val="22"/>
          <w:szCs w:val="22"/>
        </w:rPr>
        <w:t>32</w:t>
      </w:r>
      <w:r w:rsidRPr="003265D4">
        <w:rPr>
          <w:sz w:val="22"/>
          <w:szCs w:val="22"/>
        </w:rPr>
        <w:t>，</w:t>
      </w:r>
      <w:r w:rsidRPr="003265D4">
        <w:rPr>
          <w:sz w:val="22"/>
          <w:szCs w:val="22"/>
        </w:rPr>
        <w:t>250c7-11</w:t>
      </w:r>
      <w:r w:rsidRPr="003265D4">
        <w:rPr>
          <w:sz w:val="22"/>
          <w:szCs w:val="22"/>
        </w:rPr>
        <w:t>），</w:t>
      </w:r>
      <w:r w:rsidRPr="003265D4">
        <w:rPr>
          <w:rFonts w:hint="eastAsia"/>
          <w:sz w:val="22"/>
          <w:szCs w:val="22"/>
        </w:rPr>
        <w:t>《菩提資糧論》卷</w:t>
      </w:r>
      <w:r w:rsidRPr="003265D4">
        <w:rPr>
          <w:rFonts w:hint="eastAsia"/>
          <w:sz w:val="22"/>
          <w:szCs w:val="22"/>
        </w:rPr>
        <w:t>3</w:t>
      </w:r>
      <w:r w:rsidRPr="003265D4">
        <w:rPr>
          <w:rFonts w:hint="eastAsia"/>
          <w:sz w:val="22"/>
          <w:szCs w:val="22"/>
        </w:rPr>
        <w:t>（大正</w:t>
      </w:r>
      <w:r w:rsidRPr="003265D4">
        <w:rPr>
          <w:rFonts w:hint="eastAsia"/>
          <w:sz w:val="22"/>
          <w:szCs w:val="22"/>
        </w:rPr>
        <w:t>32</w:t>
      </w:r>
      <w:r w:rsidRPr="003265D4">
        <w:rPr>
          <w:rFonts w:hint="eastAsia"/>
          <w:sz w:val="22"/>
          <w:szCs w:val="22"/>
        </w:rPr>
        <w:t>，</w:t>
      </w:r>
      <w:smartTag w:uri="urn:schemas-microsoft-com:office:smarttags" w:element="chmetcnv">
        <w:smartTagPr>
          <w:attr w:name="UnitName" w:val="C"/>
          <w:attr w:name="SourceValue" w:val="525"/>
          <w:attr w:name="HasSpace" w:val="False"/>
          <w:attr w:name="Negative" w:val="False"/>
          <w:attr w:name="NumberType" w:val="1"/>
          <w:attr w:name="TCSC" w:val="0"/>
        </w:smartTagPr>
        <w:r w:rsidRPr="003265D4">
          <w:rPr>
            <w:rFonts w:hint="eastAsia"/>
            <w:sz w:val="22"/>
            <w:szCs w:val="22"/>
          </w:rPr>
          <w:t>525c</w:t>
        </w:r>
      </w:smartTag>
      <w:r w:rsidRPr="003265D4">
        <w:rPr>
          <w:rFonts w:hint="eastAsia"/>
          <w:sz w:val="22"/>
          <w:szCs w:val="22"/>
        </w:rPr>
        <w:t>15-23</w:t>
      </w:r>
      <w:r w:rsidRPr="003265D4">
        <w:rPr>
          <w:rFonts w:hint="eastAsia"/>
          <w:sz w:val="22"/>
          <w:szCs w:val="22"/>
        </w:rPr>
        <w:t>）。</w:t>
      </w:r>
    </w:p>
  </w:footnote>
  <w:footnote w:id="8">
    <w:p w:rsidR="00E7462D" w:rsidRPr="003265D4" w:rsidRDefault="00E7462D" w:rsidP="00667EB7">
      <w:pPr>
        <w:overflowPunct w:val="0"/>
        <w:adjustRightInd w:val="0"/>
        <w:snapToGrid w:val="0"/>
        <w:ind w:left="187" w:hangingChars="85" w:hanging="187"/>
        <w:jc w:val="both"/>
        <w:rPr>
          <w:rFonts w:eastAsia="SimSun"/>
          <w:sz w:val="22"/>
          <w:szCs w:val="22"/>
        </w:rPr>
      </w:pPr>
      <w:r w:rsidRPr="003265D4">
        <w:rPr>
          <w:rStyle w:val="a5"/>
          <w:sz w:val="22"/>
          <w:szCs w:val="22"/>
        </w:rPr>
        <w:footnoteRef/>
      </w:r>
      <w:r w:rsidRPr="003265D4">
        <w:rPr>
          <w:rFonts w:hint="eastAsia"/>
          <w:sz w:val="22"/>
          <w:szCs w:val="22"/>
        </w:rPr>
        <w:t xml:space="preserve"> </w:t>
      </w:r>
      <w:r w:rsidRPr="003265D4">
        <w:rPr>
          <w:sz w:val="22"/>
          <w:szCs w:val="22"/>
        </w:rPr>
        <w:t>七處滿</w:t>
      </w:r>
      <w:r w:rsidRPr="003265D4">
        <w:rPr>
          <w:rFonts w:hint="eastAsia"/>
          <w:sz w:val="22"/>
          <w:szCs w:val="22"/>
        </w:rPr>
        <w:t>，參見《中阿含經》卷</w:t>
      </w:r>
      <w:r w:rsidRPr="003265D4">
        <w:rPr>
          <w:rFonts w:hint="eastAsia"/>
          <w:sz w:val="22"/>
          <w:szCs w:val="22"/>
        </w:rPr>
        <w:t>11</w:t>
      </w:r>
      <w:r w:rsidRPr="003265D4">
        <w:rPr>
          <w:rFonts w:hint="eastAsia"/>
          <w:sz w:val="22"/>
          <w:szCs w:val="22"/>
        </w:rPr>
        <w:t>（</w:t>
      </w:r>
      <w:r w:rsidRPr="003265D4">
        <w:rPr>
          <w:rFonts w:hint="eastAsia"/>
          <w:sz w:val="22"/>
          <w:szCs w:val="22"/>
        </w:rPr>
        <w:t>59</w:t>
      </w:r>
      <w:r w:rsidRPr="003265D4">
        <w:rPr>
          <w:rFonts w:hint="eastAsia"/>
          <w:sz w:val="22"/>
          <w:szCs w:val="22"/>
        </w:rPr>
        <w:t>經）《三十二相經》（大正</w:t>
      </w:r>
      <w:r w:rsidRPr="003265D4">
        <w:rPr>
          <w:rFonts w:hint="eastAsia"/>
          <w:sz w:val="22"/>
          <w:szCs w:val="22"/>
        </w:rPr>
        <w:t>1</w:t>
      </w:r>
      <w:r w:rsidRPr="003265D4">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494"/>
          <w:attr w:name="UnitName" w:val="a"/>
        </w:smartTagPr>
        <w:r w:rsidRPr="003265D4">
          <w:rPr>
            <w:rFonts w:hint="eastAsia"/>
            <w:sz w:val="22"/>
            <w:szCs w:val="22"/>
          </w:rPr>
          <w:t>494a</w:t>
        </w:r>
      </w:smartTag>
      <w:r w:rsidRPr="003265D4">
        <w:rPr>
          <w:rFonts w:hint="eastAsia"/>
          <w:sz w:val="22"/>
          <w:szCs w:val="22"/>
        </w:rPr>
        <w:t>11-12</w:t>
      </w:r>
      <w:r w:rsidRPr="003265D4">
        <w:rPr>
          <w:rFonts w:hint="eastAsia"/>
          <w:sz w:val="22"/>
          <w:szCs w:val="22"/>
        </w:rPr>
        <w:t>）：</w:t>
      </w:r>
    </w:p>
    <w:p w:rsidR="00E7462D" w:rsidRPr="003265D4" w:rsidRDefault="00E7462D" w:rsidP="00667EB7">
      <w:pPr>
        <w:pStyle w:val="a3"/>
        <w:overflowPunct w:val="0"/>
        <w:ind w:leftChars="80" w:left="192"/>
        <w:jc w:val="both"/>
        <w:rPr>
          <w:rFonts w:eastAsia="SimSun"/>
          <w:sz w:val="22"/>
          <w:szCs w:val="22"/>
          <w:lang w:eastAsia="zh-TW"/>
        </w:rPr>
      </w:pPr>
      <w:r w:rsidRPr="003265D4">
        <w:rPr>
          <w:rFonts w:ascii="標楷體" w:eastAsia="標楷體" w:hAnsi="標楷體" w:hint="eastAsia"/>
          <w:sz w:val="22"/>
          <w:szCs w:val="22"/>
        </w:rPr>
        <w:t>七處滿者，兩手、兩足、兩肩及頸，是謂大人大人之相</w:t>
      </w:r>
      <w:r w:rsidRPr="003265D4">
        <w:rPr>
          <w:rFonts w:hint="eastAsia"/>
          <w:sz w:val="22"/>
          <w:szCs w:val="22"/>
        </w:rPr>
        <w:t>。</w:t>
      </w:r>
    </w:p>
  </w:footnote>
  <w:footnote w:id="9">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sz w:val="22"/>
          <w:szCs w:val="22"/>
        </w:rPr>
        <w:t xml:space="preserve"> </w:t>
      </w:r>
      <w:r w:rsidRPr="003265D4">
        <w:rPr>
          <w:sz w:val="22"/>
          <w:szCs w:val="22"/>
          <w:lang w:val="en-US" w:eastAsia="zh-TW"/>
        </w:rPr>
        <w:t>足趺</w:t>
      </w:r>
      <w:r w:rsidRPr="003265D4">
        <w:rPr>
          <w:rFonts w:hint="eastAsia"/>
          <w:sz w:val="22"/>
          <w:szCs w:val="22"/>
        </w:rPr>
        <w:t>：</w:t>
      </w:r>
      <w:r w:rsidRPr="003265D4">
        <w:rPr>
          <w:rFonts w:eastAsia="SimSun" w:hint="eastAsia"/>
          <w:sz w:val="22"/>
          <w:szCs w:val="22"/>
          <w:lang w:eastAsia="zh-CN"/>
        </w:rPr>
        <w:t>1.</w:t>
      </w:r>
      <w:r w:rsidRPr="003265D4">
        <w:rPr>
          <w:rFonts w:hint="eastAsia"/>
          <w:sz w:val="22"/>
          <w:szCs w:val="22"/>
        </w:rPr>
        <w:t>腳面，腳背</w:t>
      </w:r>
      <w:r w:rsidRPr="003265D4">
        <w:rPr>
          <w:rFonts w:ascii="標楷體" w:eastAsia="標楷體" w:hAnsi="標楷體" w:hint="eastAsia"/>
          <w:sz w:val="22"/>
          <w:szCs w:val="22"/>
        </w:rPr>
        <w:t>。</w:t>
      </w:r>
      <w:r w:rsidRPr="003265D4">
        <w:rPr>
          <w:rFonts w:hint="eastAsia"/>
          <w:sz w:val="22"/>
          <w:szCs w:val="22"/>
        </w:rPr>
        <w:t>（《漢語大詞典》（十），</w:t>
      </w:r>
      <w:r w:rsidRPr="003265D4">
        <w:rPr>
          <w:rFonts w:hint="eastAsia"/>
          <w:sz w:val="22"/>
          <w:szCs w:val="22"/>
        </w:rPr>
        <w:t>p.42</w:t>
      </w:r>
      <w:r w:rsidRPr="003265D4">
        <w:rPr>
          <w:rFonts w:eastAsia="SimSun" w:hint="eastAsia"/>
          <w:sz w:val="22"/>
          <w:szCs w:val="22"/>
          <w:lang w:eastAsia="zh-TW"/>
        </w:rPr>
        <w:t>7</w:t>
      </w:r>
      <w:r w:rsidRPr="003265D4">
        <w:rPr>
          <w:rFonts w:hint="eastAsia"/>
          <w:sz w:val="22"/>
          <w:szCs w:val="22"/>
        </w:rPr>
        <w:t>）</w:t>
      </w:r>
    </w:p>
  </w:footnote>
  <w:footnote w:id="10">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高＝毫【明】。（大正</w:t>
      </w:r>
      <w:r w:rsidRPr="003265D4">
        <w:rPr>
          <w:rFonts w:hint="eastAsia"/>
          <w:sz w:val="22"/>
          <w:szCs w:val="22"/>
        </w:rPr>
        <w:t>26</w:t>
      </w:r>
      <w:r w:rsidRPr="003265D4">
        <w:rPr>
          <w:rFonts w:hint="eastAsia"/>
          <w:sz w:val="22"/>
          <w:szCs w:val="22"/>
        </w:rPr>
        <w:t>，</w:t>
      </w:r>
      <w:r w:rsidRPr="003265D4">
        <w:rPr>
          <w:sz w:val="22"/>
          <w:szCs w:val="22"/>
        </w:rPr>
        <w:t>69</w:t>
      </w:r>
      <w:r w:rsidRPr="003265D4">
        <w:rPr>
          <w:rFonts w:eastAsia="Roman Unicode"/>
          <w:sz w:val="22"/>
          <w:szCs w:val="22"/>
        </w:rPr>
        <w:t>d</w:t>
      </w:r>
      <w:r w:rsidRPr="003265D4">
        <w:rPr>
          <w:sz w:val="22"/>
          <w:szCs w:val="22"/>
        </w:rPr>
        <w:t>，</w:t>
      </w:r>
      <w:r w:rsidRPr="003265D4">
        <w:rPr>
          <w:rFonts w:eastAsia="Roman Unicode"/>
          <w:sz w:val="22"/>
          <w:szCs w:val="22"/>
        </w:rPr>
        <w:t>n</w:t>
      </w:r>
      <w:r w:rsidRPr="003265D4">
        <w:rPr>
          <w:sz w:val="22"/>
          <w:szCs w:val="22"/>
        </w:rPr>
        <w:t>.1</w:t>
      </w:r>
      <w:r w:rsidRPr="003265D4">
        <w:rPr>
          <w:sz w:val="22"/>
          <w:szCs w:val="22"/>
        </w:rPr>
        <w:t>）</w:t>
      </w:r>
    </w:p>
  </w:footnote>
  <w:footnote w:id="11">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泥＝尼【宋】【元】【明】【宮】。（大正</w:t>
      </w:r>
      <w:r w:rsidRPr="003265D4">
        <w:rPr>
          <w:rFonts w:hint="eastAsia"/>
          <w:sz w:val="22"/>
          <w:szCs w:val="22"/>
        </w:rPr>
        <w:t>26</w:t>
      </w:r>
      <w:r w:rsidRPr="003265D4">
        <w:rPr>
          <w:rFonts w:hint="eastAsia"/>
          <w:sz w:val="22"/>
          <w:szCs w:val="22"/>
        </w:rPr>
        <w:t>，</w:t>
      </w:r>
      <w:r w:rsidRPr="003265D4">
        <w:rPr>
          <w:sz w:val="22"/>
          <w:szCs w:val="22"/>
        </w:rPr>
        <w:t>69</w:t>
      </w:r>
      <w:r w:rsidRPr="003265D4">
        <w:rPr>
          <w:rFonts w:eastAsia="Roman Unicode"/>
          <w:sz w:val="22"/>
          <w:szCs w:val="22"/>
        </w:rPr>
        <w:t>d</w:t>
      </w:r>
      <w:r w:rsidRPr="003265D4">
        <w:rPr>
          <w:sz w:val="22"/>
          <w:szCs w:val="22"/>
        </w:rPr>
        <w:t>，</w:t>
      </w:r>
      <w:r w:rsidRPr="003265D4">
        <w:rPr>
          <w:rFonts w:eastAsia="Roman Unicode"/>
          <w:sz w:val="22"/>
          <w:szCs w:val="22"/>
        </w:rPr>
        <w:t>n</w:t>
      </w:r>
      <w:r w:rsidRPr="003265D4">
        <w:rPr>
          <w:sz w:val="22"/>
          <w:szCs w:val="22"/>
        </w:rPr>
        <w:t>.2</w:t>
      </w:r>
      <w:r w:rsidRPr="003265D4">
        <w:rPr>
          <w:rFonts w:hint="eastAsia"/>
          <w:sz w:val="22"/>
          <w:szCs w:val="22"/>
        </w:rPr>
        <w:t>）</w:t>
      </w:r>
    </w:p>
  </w:footnote>
  <w:footnote w:id="12">
    <w:p w:rsidR="00E7462D" w:rsidRPr="003265D4" w:rsidRDefault="00E7462D" w:rsidP="00667EB7">
      <w:pPr>
        <w:pStyle w:val="a3"/>
        <w:overflowPunct w:val="0"/>
        <w:ind w:left="792" w:hangingChars="360" w:hanging="792"/>
        <w:jc w:val="both"/>
        <w:rPr>
          <w:rFonts w:eastAsia="SimSun"/>
          <w:sz w:val="22"/>
          <w:szCs w:val="22"/>
          <w:lang w:eastAsia="zh-CN"/>
        </w:rPr>
      </w:pPr>
      <w:r w:rsidRPr="003265D4">
        <w:rPr>
          <w:rStyle w:val="a5"/>
          <w:sz w:val="22"/>
          <w:szCs w:val="22"/>
        </w:rPr>
        <w:footnoteRef/>
      </w:r>
      <w:r w:rsidRPr="003265D4">
        <w:rPr>
          <w:rFonts w:hint="eastAsia"/>
          <w:sz w:val="22"/>
          <w:szCs w:val="22"/>
          <w:lang w:eastAsia="zh-TW"/>
        </w:rPr>
        <w:t xml:space="preserve"> </w:t>
      </w:r>
      <w:r w:rsidRPr="003265D4">
        <w:rPr>
          <w:sz w:val="22"/>
          <w:szCs w:val="22"/>
          <w:lang w:eastAsia="zh-TW"/>
        </w:rPr>
        <w:t xml:space="preserve"> </w:t>
      </w:r>
      <w:r w:rsidRPr="003265D4">
        <w:rPr>
          <w:sz w:val="22"/>
          <w:szCs w:val="22"/>
        </w:rPr>
        <w:t>（</w:t>
      </w:r>
      <w:r w:rsidRPr="003265D4">
        <w:rPr>
          <w:rFonts w:hint="eastAsia"/>
          <w:sz w:val="22"/>
          <w:szCs w:val="22"/>
        </w:rPr>
        <w:t>1</w:t>
      </w:r>
      <w:r w:rsidRPr="003265D4">
        <w:rPr>
          <w:sz w:val="22"/>
          <w:szCs w:val="22"/>
        </w:rPr>
        <w:t>）</w:t>
      </w:r>
      <w:r w:rsidRPr="003265D4">
        <w:rPr>
          <w:rFonts w:ascii="新細明體-ExtB" w:eastAsia="新細明體-ExtB" w:hAnsi="新細明體-ExtB" w:cs="新細明體-ExtB" w:hint="eastAsia"/>
          <w:sz w:val="22"/>
          <w:szCs w:val="22"/>
        </w:rPr>
        <w:t>𨄔</w:t>
      </w:r>
      <w:r w:rsidRPr="003265D4">
        <w:rPr>
          <w:rFonts w:hint="eastAsia"/>
          <w:sz w:val="22"/>
          <w:szCs w:val="22"/>
        </w:rPr>
        <w:t>（ㄕㄨㄢ</w:t>
      </w:r>
      <w:r w:rsidRPr="003265D4">
        <w:rPr>
          <w:rFonts w:ascii="標楷體" w:eastAsia="標楷體" w:hAnsi="標楷體" w:hint="eastAsia"/>
          <w:sz w:val="22"/>
          <w:szCs w:val="22"/>
        </w:rPr>
        <w:t>ˋ</w:t>
      </w:r>
      <w:r w:rsidRPr="003265D4">
        <w:rPr>
          <w:rFonts w:hint="eastAsia"/>
          <w:sz w:val="22"/>
          <w:szCs w:val="22"/>
        </w:rPr>
        <w:t>）：同</w:t>
      </w:r>
      <w:r w:rsidRPr="003265D4">
        <w:rPr>
          <w:sz w:val="22"/>
          <w:szCs w:val="22"/>
        </w:rPr>
        <w:t>“</w:t>
      </w:r>
      <w:r w:rsidRPr="003265D4">
        <w:rPr>
          <w:rFonts w:hint="eastAsia"/>
          <w:sz w:val="22"/>
          <w:szCs w:val="22"/>
        </w:rPr>
        <w:t>腨</w:t>
      </w:r>
      <w:r w:rsidRPr="003265D4">
        <w:rPr>
          <w:sz w:val="22"/>
          <w:szCs w:val="22"/>
        </w:rPr>
        <w:t>”</w:t>
      </w:r>
      <w:r w:rsidRPr="003265D4">
        <w:rPr>
          <w:rFonts w:hint="eastAsia"/>
          <w:sz w:val="22"/>
          <w:szCs w:val="22"/>
        </w:rPr>
        <w:t>。脛骨後肉。俗稱</w:t>
      </w:r>
      <w:r w:rsidRPr="003265D4">
        <w:rPr>
          <w:sz w:val="22"/>
          <w:szCs w:val="22"/>
        </w:rPr>
        <w:t>“</w:t>
      </w:r>
      <w:r w:rsidRPr="003265D4">
        <w:rPr>
          <w:sz w:val="22"/>
          <w:szCs w:val="22"/>
        </w:rPr>
        <w:t>腿肚子</w:t>
      </w:r>
      <w:r w:rsidRPr="003265D4">
        <w:rPr>
          <w:sz w:val="22"/>
          <w:szCs w:val="22"/>
        </w:rPr>
        <w:t>”</w:t>
      </w:r>
      <w:r w:rsidRPr="003265D4">
        <w:rPr>
          <w:rFonts w:hint="eastAsia"/>
          <w:sz w:val="22"/>
          <w:szCs w:val="22"/>
        </w:rPr>
        <w:t>。（</w:t>
      </w:r>
      <w:r w:rsidRPr="003265D4">
        <w:rPr>
          <w:sz w:val="22"/>
          <w:szCs w:val="22"/>
        </w:rPr>
        <w:t>《漢語大</w:t>
      </w:r>
      <w:r w:rsidRPr="003265D4">
        <w:rPr>
          <w:rFonts w:hint="eastAsia"/>
          <w:sz w:val="22"/>
          <w:szCs w:val="22"/>
        </w:rPr>
        <w:t>字</w:t>
      </w:r>
      <w:r w:rsidRPr="003265D4">
        <w:rPr>
          <w:sz w:val="22"/>
          <w:szCs w:val="22"/>
        </w:rPr>
        <w:t>典》（</w:t>
      </w:r>
      <w:r w:rsidRPr="003265D4">
        <w:rPr>
          <w:rFonts w:hint="eastAsia"/>
          <w:sz w:val="22"/>
          <w:szCs w:val="22"/>
        </w:rPr>
        <w:t>六</w:t>
      </w:r>
      <w:r w:rsidRPr="003265D4">
        <w:rPr>
          <w:sz w:val="22"/>
          <w:szCs w:val="22"/>
        </w:rPr>
        <w:t>），</w:t>
      </w:r>
      <w:r w:rsidRPr="003265D4">
        <w:rPr>
          <w:sz w:val="22"/>
          <w:szCs w:val="22"/>
        </w:rPr>
        <w:t>p.</w:t>
      </w:r>
      <w:r w:rsidRPr="003265D4">
        <w:rPr>
          <w:rFonts w:hint="eastAsia"/>
          <w:sz w:val="22"/>
          <w:szCs w:val="22"/>
        </w:rPr>
        <w:t>3733</w:t>
      </w:r>
      <w:r w:rsidRPr="003265D4">
        <w:rPr>
          <w:rFonts w:hint="eastAsia"/>
          <w:sz w:val="22"/>
          <w:szCs w:val="22"/>
        </w:rPr>
        <w:t>）</w:t>
      </w:r>
    </w:p>
    <w:p w:rsidR="00E7462D" w:rsidRPr="003265D4" w:rsidRDefault="00E7462D" w:rsidP="00667EB7">
      <w:pPr>
        <w:pStyle w:val="a3"/>
        <w:overflowPunct w:val="0"/>
        <w:ind w:leftChars="105" w:left="791" w:hangingChars="245" w:hanging="539"/>
        <w:jc w:val="both"/>
        <w:rPr>
          <w:rFonts w:ascii="新細明體" w:eastAsia="SimSun" w:hAnsi="新細明體"/>
          <w:sz w:val="22"/>
          <w:szCs w:val="22"/>
          <w:lang w:eastAsia="zh-TW"/>
        </w:rPr>
      </w:pPr>
      <w:r w:rsidRPr="003265D4">
        <w:rPr>
          <w:sz w:val="22"/>
          <w:szCs w:val="22"/>
        </w:rPr>
        <w:t>（</w:t>
      </w:r>
      <w:r w:rsidRPr="003265D4">
        <w:rPr>
          <w:rFonts w:hint="eastAsia"/>
          <w:sz w:val="22"/>
          <w:szCs w:val="22"/>
        </w:rPr>
        <w:t>2</w:t>
      </w:r>
      <w:r w:rsidRPr="003265D4">
        <w:rPr>
          <w:sz w:val="22"/>
          <w:szCs w:val="22"/>
        </w:rPr>
        <w:t>）</w:t>
      </w:r>
      <w:r w:rsidRPr="003265D4">
        <w:rPr>
          <w:rFonts w:ascii="新細明體" w:hAnsi="新細明體"/>
          <w:sz w:val="22"/>
          <w:szCs w:val="22"/>
        </w:rPr>
        <w:t>腨</w:t>
      </w:r>
      <w:r w:rsidRPr="003265D4">
        <w:rPr>
          <w:rFonts w:ascii="標楷體" w:eastAsia="標楷體" w:hAnsi="標楷體" w:hint="eastAsia"/>
          <w:sz w:val="22"/>
          <w:szCs w:val="22"/>
        </w:rPr>
        <w:t>（</w:t>
      </w:r>
      <w:r w:rsidRPr="003265D4">
        <w:rPr>
          <w:rFonts w:hint="eastAsia"/>
          <w:sz w:val="22"/>
          <w:szCs w:val="22"/>
        </w:rPr>
        <w:t>ㄕ</w:t>
      </w:r>
      <w:r w:rsidRPr="003265D4">
        <w:rPr>
          <w:sz w:val="22"/>
          <w:szCs w:val="22"/>
        </w:rPr>
        <w:t>ㄨㄢ</w:t>
      </w:r>
      <w:r w:rsidRPr="003265D4">
        <w:rPr>
          <w:rFonts w:ascii="標楷體" w:eastAsia="標楷體" w:hAnsi="標楷體" w:cs="新細明體" w:hint="eastAsia"/>
          <w:sz w:val="22"/>
          <w:szCs w:val="22"/>
        </w:rPr>
        <w:t>ˋ</w:t>
      </w:r>
      <w:r w:rsidRPr="003265D4">
        <w:rPr>
          <w:rFonts w:ascii="標楷體" w:eastAsia="標楷體" w:hAnsi="標楷體" w:hint="eastAsia"/>
          <w:sz w:val="22"/>
          <w:szCs w:val="22"/>
        </w:rPr>
        <w:t>）</w:t>
      </w:r>
      <w:r w:rsidRPr="003265D4">
        <w:rPr>
          <w:rFonts w:ascii="新細明體" w:hAnsi="新細明體" w:hint="eastAsia"/>
          <w:sz w:val="22"/>
          <w:szCs w:val="22"/>
          <w:lang w:eastAsia="zh-TW"/>
        </w:rPr>
        <w:t>：脛肉。小腿肚子。</w:t>
      </w:r>
      <w:r w:rsidRPr="003265D4">
        <w:rPr>
          <w:rFonts w:hint="eastAsia"/>
          <w:sz w:val="22"/>
          <w:szCs w:val="22"/>
        </w:rPr>
        <w:t>（</w:t>
      </w:r>
      <w:r w:rsidRPr="003265D4">
        <w:rPr>
          <w:sz w:val="22"/>
          <w:szCs w:val="22"/>
        </w:rPr>
        <w:t>《漢語大</w:t>
      </w:r>
      <w:r w:rsidRPr="003265D4">
        <w:rPr>
          <w:rFonts w:hint="eastAsia"/>
          <w:sz w:val="22"/>
          <w:szCs w:val="22"/>
        </w:rPr>
        <w:t>字</w:t>
      </w:r>
      <w:r w:rsidRPr="003265D4">
        <w:rPr>
          <w:sz w:val="22"/>
          <w:szCs w:val="22"/>
        </w:rPr>
        <w:t>典》（</w:t>
      </w:r>
      <w:r w:rsidRPr="003265D4">
        <w:rPr>
          <w:rFonts w:hint="eastAsia"/>
          <w:sz w:val="22"/>
          <w:szCs w:val="22"/>
        </w:rPr>
        <w:t>三</w:t>
      </w:r>
      <w:r w:rsidRPr="003265D4">
        <w:rPr>
          <w:sz w:val="22"/>
          <w:szCs w:val="22"/>
        </w:rPr>
        <w:t>），</w:t>
      </w:r>
      <w:r w:rsidRPr="003265D4">
        <w:rPr>
          <w:sz w:val="22"/>
          <w:szCs w:val="22"/>
        </w:rPr>
        <w:t>p.2096</w:t>
      </w:r>
      <w:r w:rsidRPr="003265D4">
        <w:rPr>
          <w:rFonts w:hint="eastAsia"/>
          <w:sz w:val="22"/>
          <w:szCs w:val="22"/>
        </w:rPr>
        <w:t>）</w:t>
      </w:r>
    </w:p>
  </w:footnote>
  <w:footnote w:id="13">
    <w:p w:rsidR="00E7462D" w:rsidRPr="003265D4" w:rsidRDefault="00E7462D" w:rsidP="00667EB7">
      <w:pPr>
        <w:pStyle w:val="a3"/>
        <w:overflowPunct w:val="0"/>
        <w:ind w:left="792" w:hangingChars="360" w:hanging="792"/>
        <w:jc w:val="both"/>
        <w:rPr>
          <w:rFonts w:eastAsia="SimSun"/>
          <w:sz w:val="22"/>
          <w:szCs w:val="22"/>
          <w:lang w:eastAsia="zh-TW"/>
        </w:rPr>
      </w:pPr>
      <w:r w:rsidRPr="003265D4">
        <w:rPr>
          <w:rStyle w:val="a5"/>
          <w:sz w:val="22"/>
          <w:szCs w:val="22"/>
        </w:rPr>
        <w:footnoteRef/>
      </w:r>
      <w:r w:rsidRPr="003265D4">
        <w:rPr>
          <w:rFonts w:hint="eastAsia"/>
          <w:sz w:val="22"/>
          <w:szCs w:val="22"/>
          <w:lang w:eastAsia="zh-TW"/>
        </w:rPr>
        <w:t xml:space="preserve"> </w:t>
      </w:r>
      <w:r w:rsidRPr="003265D4">
        <w:rPr>
          <w:sz w:val="22"/>
          <w:szCs w:val="22"/>
        </w:rPr>
        <w:t>（</w:t>
      </w:r>
      <w:r w:rsidRPr="003265D4">
        <w:rPr>
          <w:rFonts w:hint="eastAsia"/>
          <w:sz w:val="22"/>
          <w:szCs w:val="22"/>
        </w:rPr>
        <w:t>1</w:t>
      </w:r>
      <w:r w:rsidRPr="003265D4">
        <w:rPr>
          <w:sz w:val="22"/>
          <w:szCs w:val="22"/>
        </w:rPr>
        <w:t>）《一切經音義》卷</w:t>
      </w:r>
      <w:r w:rsidRPr="003265D4">
        <w:rPr>
          <w:sz w:val="22"/>
          <w:szCs w:val="22"/>
        </w:rPr>
        <w:t>22</w:t>
      </w:r>
      <w:r w:rsidRPr="003265D4">
        <w:rPr>
          <w:sz w:val="22"/>
          <w:szCs w:val="22"/>
        </w:rPr>
        <w:t>（大正</w:t>
      </w:r>
      <w:r w:rsidRPr="003265D4">
        <w:rPr>
          <w:sz w:val="22"/>
          <w:szCs w:val="22"/>
        </w:rPr>
        <w:t>54</w:t>
      </w:r>
      <w:r w:rsidRPr="003265D4">
        <w:rPr>
          <w:sz w:val="22"/>
          <w:szCs w:val="22"/>
        </w:rPr>
        <w:t>，</w:t>
      </w:r>
      <w:smartTag w:uri="urn:schemas-microsoft-com:office:smarttags" w:element="chmetcnv">
        <w:smartTagPr>
          <w:attr w:name="UnitName" w:val="a"/>
          <w:attr w:name="SourceValue" w:val="448"/>
          <w:attr w:name="HasSpace" w:val="False"/>
          <w:attr w:name="Negative" w:val="False"/>
          <w:attr w:name="NumberType" w:val="1"/>
          <w:attr w:name="TCSC" w:val="0"/>
        </w:smartTagPr>
        <w:r w:rsidRPr="003265D4">
          <w:rPr>
            <w:sz w:val="22"/>
            <w:szCs w:val="22"/>
          </w:rPr>
          <w:t>448</w:t>
        </w:r>
        <w:r w:rsidRPr="003265D4">
          <w:rPr>
            <w:rFonts w:eastAsia="Roman Unicode"/>
            <w:sz w:val="22"/>
            <w:szCs w:val="22"/>
          </w:rPr>
          <w:t>a</w:t>
        </w:r>
      </w:smartTag>
      <w:r w:rsidRPr="003265D4">
        <w:rPr>
          <w:sz w:val="22"/>
          <w:szCs w:val="22"/>
        </w:rPr>
        <w:t>23-24</w:t>
      </w:r>
      <w:r w:rsidRPr="003265D4">
        <w:rPr>
          <w:sz w:val="22"/>
          <w:szCs w:val="22"/>
        </w:rPr>
        <w:t>）：</w:t>
      </w:r>
    </w:p>
    <w:p w:rsidR="00E7462D" w:rsidRPr="003265D4" w:rsidRDefault="00E7462D" w:rsidP="00667EB7">
      <w:pPr>
        <w:pStyle w:val="a3"/>
        <w:overflowPunct w:val="0"/>
        <w:ind w:leftChars="335" w:left="804"/>
        <w:jc w:val="both"/>
        <w:rPr>
          <w:rFonts w:eastAsia="SimSun"/>
          <w:sz w:val="22"/>
          <w:szCs w:val="22"/>
          <w:lang w:eastAsia="zh-CN"/>
        </w:rPr>
      </w:pPr>
      <w:r w:rsidRPr="003265D4">
        <w:rPr>
          <w:rFonts w:eastAsia="標楷體" w:hAnsi="標楷體"/>
          <w:sz w:val="22"/>
          <w:szCs w:val="22"/>
        </w:rPr>
        <w:t>伊尼延鹿王腨：伊尼者，鹿名也。其毛色多黑，腨形</w:t>
      </w:r>
      <w:r w:rsidRPr="003265D4">
        <w:rPr>
          <w:rFonts w:ascii="新細明體-ExtB" w:eastAsia="新細明體-ExtB" w:hAnsi="新細明體-ExtB" w:cs="新細明體-ExtB" w:hint="eastAsia"/>
          <w:sz w:val="22"/>
          <w:szCs w:val="22"/>
        </w:rPr>
        <w:t>𦟛</w:t>
      </w:r>
      <w:r w:rsidRPr="003265D4">
        <w:rPr>
          <w:rFonts w:eastAsia="標楷體" w:hAnsi="標楷體"/>
          <w:sz w:val="22"/>
          <w:szCs w:val="22"/>
        </w:rPr>
        <w:t>纖，長短得所。</w:t>
      </w:r>
      <w:r w:rsidRPr="003265D4">
        <w:rPr>
          <w:rFonts w:eastAsia="標楷體"/>
          <w:bCs/>
          <w:sz w:val="22"/>
          <w:szCs w:val="22"/>
          <w:lang w:val="en-US" w:eastAsia="zh-TW"/>
        </w:rPr>
        <w:t>其鹿王最勝</w:t>
      </w:r>
      <w:r w:rsidRPr="003265D4">
        <w:rPr>
          <w:rFonts w:eastAsia="標楷體" w:hAnsi="標楷體"/>
          <w:sz w:val="22"/>
          <w:szCs w:val="22"/>
        </w:rPr>
        <w:t>，故取為喻。</w:t>
      </w:r>
    </w:p>
    <w:p w:rsidR="00E7462D" w:rsidRPr="003265D4" w:rsidRDefault="00E7462D" w:rsidP="00667EB7">
      <w:pPr>
        <w:pStyle w:val="a3"/>
        <w:overflowPunct w:val="0"/>
        <w:ind w:leftChars="105" w:left="791" w:hangingChars="245" w:hanging="539"/>
        <w:jc w:val="both"/>
        <w:rPr>
          <w:rFonts w:ascii="標楷體" w:eastAsia="SimSun" w:hAnsi="標楷體"/>
          <w:sz w:val="22"/>
          <w:szCs w:val="22"/>
          <w:lang w:eastAsia="zh-CN"/>
        </w:rPr>
      </w:pPr>
      <w:r w:rsidRPr="003265D4">
        <w:rPr>
          <w:sz w:val="22"/>
          <w:szCs w:val="22"/>
        </w:rPr>
        <w:t>（</w:t>
      </w:r>
      <w:r w:rsidRPr="003265D4">
        <w:rPr>
          <w:rFonts w:hint="eastAsia"/>
          <w:sz w:val="22"/>
          <w:szCs w:val="22"/>
        </w:rPr>
        <w:t>2</w:t>
      </w:r>
      <w:r w:rsidRPr="003265D4">
        <w:rPr>
          <w:sz w:val="22"/>
          <w:szCs w:val="22"/>
        </w:rPr>
        <w:t>）</w:t>
      </w:r>
      <w:r w:rsidRPr="003265D4">
        <w:rPr>
          <w:rFonts w:hint="eastAsia"/>
          <w:sz w:val="22"/>
          <w:szCs w:val="22"/>
        </w:rPr>
        <w:t>伊尼延腨相：</w:t>
      </w:r>
      <w:r w:rsidRPr="003265D4">
        <w:rPr>
          <w:rFonts w:hAnsi="新細明體"/>
          <w:sz w:val="22"/>
          <w:szCs w:val="22"/>
        </w:rPr>
        <w:t>梵語</w:t>
      </w:r>
      <w:r w:rsidRPr="003265D4">
        <w:rPr>
          <w:sz w:val="22"/>
          <w:szCs w:val="22"/>
        </w:rPr>
        <w:t>aiṇeyajaṅgha</w:t>
      </w:r>
      <w:r w:rsidRPr="003265D4">
        <w:rPr>
          <w:rFonts w:hAnsi="新細明體"/>
          <w:sz w:val="22"/>
          <w:szCs w:val="22"/>
        </w:rPr>
        <w:t>，巴利語</w:t>
      </w:r>
      <w:r w:rsidRPr="003265D4">
        <w:rPr>
          <w:sz w:val="22"/>
          <w:szCs w:val="22"/>
        </w:rPr>
        <w:t>eṇijaṅgha</w:t>
      </w:r>
      <w:r w:rsidRPr="003265D4">
        <w:rPr>
          <w:rFonts w:hAnsi="新細明體"/>
          <w:sz w:val="22"/>
          <w:szCs w:val="22"/>
        </w:rPr>
        <w:t>。佛三十二相之一。即比喻佛之足膝、腳肚圓滿纖細，猶如鹿王。腨字，</w:t>
      </w:r>
      <w:r w:rsidRPr="003265D4">
        <w:rPr>
          <w:rFonts w:ascii="新細明體" w:hAnsi="新細明體"/>
          <w:sz w:val="22"/>
          <w:szCs w:val="22"/>
        </w:rPr>
        <w:t>又作膊、</w:t>
      </w:r>
      <w:r w:rsidRPr="003265D4">
        <w:rPr>
          <w:rFonts w:ascii="新細明體-ExtB" w:eastAsia="新細明體-ExtB" w:hAnsi="新細明體-ExtB" w:cs="新細明體-ExtB" w:hint="eastAsia"/>
          <w:sz w:val="22"/>
          <w:szCs w:val="22"/>
        </w:rPr>
        <w:t>𨄔</w:t>
      </w:r>
      <w:r w:rsidRPr="003265D4">
        <w:rPr>
          <w:rFonts w:hAnsi="新細明體"/>
          <w:sz w:val="22"/>
          <w:szCs w:val="22"/>
        </w:rPr>
        <w:t>，為脛之義；腨相，概指足膝、足脛、腿肚等膝以下之線條，纖圓柔宛。</w:t>
      </w:r>
      <w:r w:rsidRPr="003265D4">
        <w:rPr>
          <w:rFonts w:hint="eastAsia"/>
          <w:sz w:val="22"/>
          <w:szCs w:val="22"/>
        </w:rPr>
        <w:t>（《佛光大辭典》（三），</w:t>
      </w:r>
      <w:r w:rsidRPr="003265D4">
        <w:rPr>
          <w:rFonts w:hint="eastAsia"/>
          <w:sz w:val="22"/>
          <w:szCs w:val="22"/>
        </w:rPr>
        <w:t>pp.2152</w:t>
      </w:r>
      <w:r w:rsidRPr="003265D4">
        <w:rPr>
          <w:sz w:val="22"/>
          <w:szCs w:val="22"/>
        </w:rPr>
        <w:t>.3</w:t>
      </w:r>
      <w:r w:rsidRPr="003265D4">
        <w:rPr>
          <w:rFonts w:hint="eastAsia"/>
          <w:sz w:val="22"/>
          <w:szCs w:val="22"/>
        </w:rPr>
        <w:t>-2153</w:t>
      </w:r>
      <w:r w:rsidRPr="003265D4">
        <w:rPr>
          <w:sz w:val="22"/>
          <w:szCs w:val="22"/>
        </w:rPr>
        <w:t>.1</w:t>
      </w:r>
      <w:r w:rsidRPr="003265D4">
        <w:rPr>
          <w:rFonts w:hint="eastAsia"/>
          <w:sz w:val="22"/>
          <w:szCs w:val="22"/>
        </w:rPr>
        <w:t>）</w:t>
      </w:r>
    </w:p>
  </w:footnote>
  <w:footnote w:id="14">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ascii="新細明體-ExtB" w:eastAsia="新細明體-ExtB" w:hAnsi="新細明體-ExtB" w:cs="新細明體-ExtB" w:hint="eastAsia"/>
          <w:sz w:val="22"/>
          <w:szCs w:val="22"/>
        </w:rPr>
        <w:t>𦟛</w:t>
      </w:r>
      <w:r w:rsidRPr="003265D4">
        <w:rPr>
          <w:rFonts w:hint="eastAsia"/>
          <w:sz w:val="22"/>
          <w:szCs w:val="22"/>
        </w:rPr>
        <w:t>（ㄔㄨㄥ）：</w:t>
      </w:r>
      <w:r w:rsidRPr="003265D4">
        <w:rPr>
          <w:rFonts w:ascii="新細明體" w:hAnsi="新細明體" w:hint="eastAsia"/>
          <w:sz w:val="22"/>
          <w:szCs w:val="22"/>
          <w:lang w:eastAsia="zh-TW"/>
        </w:rPr>
        <w:t>同“傭”。</w:t>
      </w:r>
      <w:r w:rsidRPr="003265D4">
        <w:rPr>
          <w:rFonts w:ascii="新細明體" w:hAnsi="新細明體" w:hint="eastAsia"/>
          <w:sz w:val="22"/>
          <w:szCs w:val="22"/>
        </w:rPr>
        <w:t>均等</w:t>
      </w:r>
      <w:r w:rsidRPr="003265D4">
        <w:rPr>
          <w:rFonts w:ascii="新細明體" w:hAnsi="新細明體" w:hint="eastAsia"/>
          <w:sz w:val="22"/>
          <w:szCs w:val="22"/>
          <w:lang w:eastAsia="zh-TW"/>
        </w:rPr>
        <w:t>，</w:t>
      </w:r>
      <w:r w:rsidRPr="003265D4">
        <w:rPr>
          <w:rFonts w:ascii="新細明體" w:hAnsi="新細明體"/>
          <w:sz w:val="22"/>
          <w:szCs w:val="22"/>
        </w:rPr>
        <w:t>齊整</w:t>
      </w:r>
      <w:r w:rsidRPr="003265D4">
        <w:rPr>
          <w:sz w:val="22"/>
          <w:szCs w:val="22"/>
        </w:rPr>
        <w:t>。（《漢語大</w:t>
      </w:r>
      <w:r w:rsidRPr="003265D4">
        <w:rPr>
          <w:rFonts w:hint="eastAsia"/>
          <w:sz w:val="22"/>
          <w:szCs w:val="22"/>
        </w:rPr>
        <w:t>字</w:t>
      </w:r>
      <w:r w:rsidRPr="003265D4">
        <w:rPr>
          <w:sz w:val="22"/>
          <w:szCs w:val="22"/>
        </w:rPr>
        <w:t>典》（</w:t>
      </w:r>
      <w:r w:rsidRPr="003265D4">
        <w:rPr>
          <w:rFonts w:ascii="新細明體" w:hAnsi="新細明體" w:hint="eastAsia"/>
          <w:sz w:val="22"/>
          <w:szCs w:val="22"/>
          <w:lang w:eastAsia="zh-TW"/>
        </w:rPr>
        <w:t>三</w:t>
      </w:r>
      <w:r w:rsidRPr="003265D4">
        <w:rPr>
          <w:sz w:val="22"/>
          <w:szCs w:val="22"/>
        </w:rPr>
        <w:t>），</w:t>
      </w:r>
      <w:r w:rsidRPr="003265D4">
        <w:rPr>
          <w:sz w:val="22"/>
          <w:szCs w:val="22"/>
        </w:rPr>
        <w:t>p.</w:t>
      </w:r>
      <w:r w:rsidRPr="003265D4">
        <w:rPr>
          <w:rFonts w:eastAsia="SimSun" w:hint="eastAsia"/>
          <w:sz w:val="22"/>
          <w:szCs w:val="22"/>
          <w:lang w:eastAsia="zh-TW"/>
        </w:rPr>
        <w:t>2108</w:t>
      </w:r>
      <w:r w:rsidRPr="003265D4">
        <w:rPr>
          <w:sz w:val="22"/>
          <w:szCs w:val="22"/>
        </w:rPr>
        <w:t>）</w:t>
      </w:r>
    </w:p>
  </w:footnote>
  <w:footnote w:id="15">
    <w:p w:rsidR="00E7462D" w:rsidRPr="003265D4" w:rsidRDefault="00E7462D" w:rsidP="00667EB7">
      <w:pPr>
        <w:pStyle w:val="a3"/>
        <w:overflowPunct w:val="0"/>
        <w:ind w:left="792" w:hangingChars="360" w:hanging="792"/>
        <w:jc w:val="both"/>
        <w:rPr>
          <w:rFonts w:eastAsia="SimSun"/>
          <w:sz w:val="22"/>
          <w:szCs w:val="22"/>
          <w:lang w:eastAsia="zh-CN"/>
        </w:rPr>
      </w:pPr>
      <w:r w:rsidRPr="003265D4">
        <w:rPr>
          <w:rStyle w:val="a5"/>
          <w:sz w:val="22"/>
          <w:szCs w:val="22"/>
        </w:rPr>
        <w:footnoteRef/>
      </w:r>
      <w:r w:rsidRPr="003265D4">
        <w:rPr>
          <w:rFonts w:hint="eastAsia"/>
          <w:sz w:val="22"/>
          <w:szCs w:val="22"/>
          <w:lang w:eastAsia="zh-TW"/>
        </w:rPr>
        <w:t xml:space="preserve"> </w:t>
      </w:r>
      <w:r w:rsidRPr="003265D4">
        <w:rPr>
          <w:sz w:val="22"/>
          <w:szCs w:val="22"/>
        </w:rPr>
        <w:t>（</w:t>
      </w:r>
      <w:r w:rsidRPr="003265D4">
        <w:rPr>
          <w:rFonts w:hint="eastAsia"/>
          <w:sz w:val="22"/>
          <w:szCs w:val="22"/>
        </w:rPr>
        <w:t>1</w:t>
      </w:r>
      <w:r w:rsidRPr="003265D4">
        <w:rPr>
          <w:sz w:val="22"/>
          <w:szCs w:val="22"/>
        </w:rPr>
        <w:t>）</w:t>
      </w:r>
      <w:r w:rsidRPr="003265D4">
        <w:rPr>
          <w:rFonts w:hint="eastAsia"/>
          <w:sz w:val="22"/>
          <w:szCs w:val="22"/>
        </w:rPr>
        <w:t>關＝鋋【宋】【元】</w:t>
      </w:r>
      <w:r w:rsidRPr="003265D4">
        <w:rPr>
          <w:sz w:val="22"/>
          <w:szCs w:val="22"/>
        </w:rPr>
        <w:t>【明】【宮】。（大正</w:t>
      </w:r>
      <w:r w:rsidRPr="003265D4">
        <w:rPr>
          <w:sz w:val="22"/>
          <w:szCs w:val="22"/>
        </w:rPr>
        <w:t>26</w:t>
      </w:r>
      <w:r w:rsidRPr="003265D4">
        <w:rPr>
          <w:sz w:val="22"/>
          <w:szCs w:val="22"/>
        </w:rPr>
        <w:t>，</w:t>
      </w:r>
      <w:r w:rsidRPr="003265D4">
        <w:rPr>
          <w:sz w:val="22"/>
          <w:szCs w:val="22"/>
        </w:rPr>
        <w:t>69</w:t>
      </w:r>
      <w:r w:rsidRPr="003265D4">
        <w:rPr>
          <w:rFonts w:eastAsia="Roman Unicode"/>
          <w:sz w:val="22"/>
          <w:szCs w:val="22"/>
        </w:rPr>
        <w:t>d</w:t>
      </w:r>
      <w:r w:rsidRPr="003265D4">
        <w:rPr>
          <w:sz w:val="22"/>
          <w:szCs w:val="22"/>
        </w:rPr>
        <w:t>，</w:t>
      </w:r>
      <w:r w:rsidRPr="003265D4">
        <w:rPr>
          <w:rFonts w:eastAsia="Roman Unicode"/>
          <w:sz w:val="22"/>
          <w:szCs w:val="22"/>
        </w:rPr>
        <w:t>n</w:t>
      </w:r>
      <w:r w:rsidRPr="003265D4">
        <w:rPr>
          <w:sz w:val="22"/>
          <w:szCs w:val="22"/>
        </w:rPr>
        <w:t>.3</w:t>
      </w:r>
      <w:r w:rsidRPr="003265D4">
        <w:rPr>
          <w:sz w:val="22"/>
          <w:szCs w:val="22"/>
        </w:rPr>
        <w:t>）</w:t>
      </w:r>
    </w:p>
    <w:p w:rsidR="00E7462D" w:rsidRPr="003265D4" w:rsidRDefault="00E7462D" w:rsidP="00667EB7">
      <w:pPr>
        <w:pStyle w:val="a3"/>
        <w:overflowPunct w:val="0"/>
        <w:ind w:leftChars="105" w:left="791" w:hangingChars="245" w:hanging="539"/>
        <w:jc w:val="both"/>
        <w:rPr>
          <w:sz w:val="22"/>
          <w:szCs w:val="22"/>
        </w:rPr>
      </w:pPr>
      <w:r w:rsidRPr="003265D4">
        <w:rPr>
          <w:sz w:val="22"/>
          <w:szCs w:val="22"/>
        </w:rPr>
        <w:t>（</w:t>
      </w:r>
      <w:r w:rsidRPr="003265D4">
        <w:rPr>
          <w:rFonts w:hint="eastAsia"/>
          <w:sz w:val="22"/>
          <w:szCs w:val="22"/>
        </w:rPr>
        <w:t>2</w:t>
      </w:r>
      <w:r w:rsidRPr="003265D4">
        <w:rPr>
          <w:sz w:val="22"/>
          <w:szCs w:val="22"/>
        </w:rPr>
        <w:t>）</w:t>
      </w:r>
      <w:r w:rsidRPr="003265D4">
        <w:rPr>
          <w:rFonts w:hint="eastAsia"/>
          <w:sz w:val="22"/>
          <w:szCs w:val="22"/>
        </w:rPr>
        <w:t>金鋌（ㄉㄧㄥ</w:t>
      </w:r>
      <w:r w:rsidRPr="003265D4">
        <w:rPr>
          <w:rFonts w:ascii="標楷體" w:eastAsia="標楷體" w:hAnsi="標楷體" w:hint="eastAsia"/>
          <w:sz w:val="22"/>
          <w:szCs w:val="22"/>
        </w:rPr>
        <w:t>ˋ</w:t>
      </w:r>
      <w:r w:rsidRPr="003265D4">
        <w:rPr>
          <w:rFonts w:hint="eastAsia"/>
          <w:sz w:val="22"/>
          <w:szCs w:val="22"/>
        </w:rPr>
        <w:t>）：</w:t>
      </w:r>
      <w:r w:rsidRPr="003265D4">
        <w:rPr>
          <w:rFonts w:ascii="新細明體" w:hAnsi="新細明體"/>
          <w:sz w:val="22"/>
          <w:szCs w:val="22"/>
        </w:rPr>
        <w:t>猶金錠。熔鑄成條塊等固定形狀的黃金，其重數兩、數</w:t>
      </w:r>
      <w:smartTag w:uri="urn:schemas-microsoft-com:office:smarttags" w:element="chmetcnv">
        <w:smartTagPr>
          <w:attr w:name="TCSC" w:val="1"/>
          <w:attr w:name="NumberType" w:val="3"/>
          <w:attr w:name="Negative" w:val="False"/>
          <w:attr w:name="HasSpace" w:val="False"/>
          <w:attr w:name="SourceValue" w:val="10"/>
          <w:attr w:name="UnitName" w:val="兩"/>
        </w:smartTagPr>
        <w:r w:rsidRPr="003265D4">
          <w:rPr>
            <w:rFonts w:ascii="新細明體" w:hAnsi="新細明體"/>
            <w:sz w:val="22"/>
            <w:szCs w:val="22"/>
          </w:rPr>
          <w:t>十兩</w:t>
        </w:r>
      </w:smartTag>
      <w:r w:rsidRPr="003265D4">
        <w:rPr>
          <w:rFonts w:ascii="新細明體" w:hAnsi="新細明體"/>
          <w:sz w:val="22"/>
          <w:szCs w:val="22"/>
        </w:rPr>
        <w:t>不等。</w:t>
      </w:r>
      <w:r w:rsidRPr="003265D4">
        <w:rPr>
          <w:sz w:val="22"/>
          <w:szCs w:val="22"/>
        </w:rPr>
        <w:t>（《漢語大詞典》（</w:t>
      </w:r>
      <w:r w:rsidRPr="003265D4">
        <w:rPr>
          <w:rFonts w:hint="eastAsia"/>
          <w:sz w:val="22"/>
          <w:szCs w:val="22"/>
        </w:rPr>
        <w:t>十一</w:t>
      </w:r>
      <w:r w:rsidRPr="003265D4">
        <w:rPr>
          <w:sz w:val="22"/>
          <w:szCs w:val="22"/>
        </w:rPr>
        <w:t>），</w:t>
      </w:r>
      <w:r w:rsidRPr="003265D4">
        <w:rPr>
          <w:sz w:val="22"/>
          <w:szCs w:val="22"/>
        </w:rPr>
        <w:t>p.11</w:t>
      </w:r>
      <w:r w:rsidRPr="003265D4">
        <w:rPr>
          <w:rFonts w:eastAsia="SimSun" w:hint="eastAsia"/>
          <w:sz w:val="22"/>
          <w:szCs w:val="22"/>
          <w:lang w:eastAsia="zh-TW"/>
        </w:rPr>
        <w:t>78</w:t>
      </w:r>
      <w:r w:rsidRPr="003265D4">
        <w:rPr>
          <w:sz w:val="22"/>
          <w:szCs w:val="22"/>
        </w:rPr>
        <w:t>）</w:t>
      </w:r>
    </w:p>
  </w:footnote>
  <w:footnote w:id="16">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畏＝界【宋】【元】</w:t>
      </w:r>
      <w:r w:rsidRPr="003265D4">
        <w:rPr>
          <w:sz w:val="22"/>
          <w:szCs w:val="22"/>
        </w:rPr>
        <w:t>【明】【宮】。（大正</w:t>
      </w:r>
      <w:r w:rsidRPr="003265D4">
        <w:rPr>
          <w:sz w:val="22"/>
          <w:szCs w:val="22"/>
        </w:rPr>
        <w:t>26</w:t>
      </w:r>
      <w:r w:rsidRPr="003265D4">
        <w:rPr>
          <w:sz w:val="22"/>
          <w:szCs w:val="22"/>
        </w:rPr>
        <w:t>，</w:t>
      </w:r>
      <w:r w:rsidRPr="003265D4">
        <w:rPr>
          <w:sz w:val="22"/>
          <w:szCs w:val="22"/>
        </w:rPr>
        <w:t>69</w:t>
      </w:r>
      <w:r w:rsidRPr="003265D4">
        <w:rPr>
          <w:rFonts w:eastAsia="Roman Unicode"/>
          <w:sz w:val="22"/>
          <w:szCs w:val="22"/>
        </w:rPr>
        <w:t>d</w:t>
      </w:r>
      <w:r w:rsidRPr="003265D4">
        <w:rPr>
          <w:sz w:val="22"/>
          <w:szCs w:val="22"/>
        </w:rPr>
        <w:t>，</w:t>
      </w:r>
      <w:r w:rsidRPr="003265D4">
        <w:rPr>
          <w:rFonts w:eastAsia="Roman Unicode"/>
          <w:sz w:val="22"/>
          <w:szCs w:val="22"/>
        </w:rPr>
        <w:t>n</w:t>
      </w:r>
      <w:r w:rsidRPr="003265D4">
        <w:rPr>
          <w:sz w:val="22"/>
          <w:szCs w:val="22"/>
        </w:rPr>
        <w:t>.4</w:t>
      </w:r>
      <w:r w:rsidRPr="003265D4">
        <w:rPr>
          <w:sz w:val="22"/>
          <w:szCs w:val="22"/>
        </w:rPr>
        <w:t>）</w:t>
      </w:r>
    </w:p>
  </w:footnote>
  <w:footnote w:id="17">
    <w:p w:rsidR="00E7462D" w:rsidRPr="003265D4" w:rsidRDefault="00E7462D">
      <w:pPr>
        <w:pStyle w:val="a3"/>
        <w:rPr>
          <w:sz w:val="22"/>
          <w:szCs w:val="22"/>
        </w:rPr>
      </w:pPr>
      <w:r w:rsidRPr="003265D4">
        <w:rPr>
          <w:rStyle w:val="a5"/>
          <w:sz w:val="22"/>
          <w:szCs w:val="22"/>
        </w:rPr>
        <w:footnoteRef/>
      </w:r>
      <w:r w:rsidRPr="003265D4">
        <w:rPr>
          <w:sz w:val="22"/>
          <w:szCs w:val="22"/>
        </w:rPr>
        <w:t xml:space="preserve"> </w:t>
      </w:r>
      <w:r w:rsidRPr="003265D4">
        <w:rPr>
          <w:sz w:val="22"/>
          <w:szCs w:val="22"/>
        </w:rPr>
        <w:t>（</w:t>
      </w:r>
      <w:r w:rsidRPr="003265D4">
        <w:rPr>
          <w:rFonts w:hint="eastAsia"/>
          <w:sz w:val="22"/>
          <w:szCs w:val="22"/>
        </w:rPr>
        <w:t>1</w:t>
      </w:r>
      <w:r w:rsidRPr="003265D4">
        <w:rPr>
          <w:sz w:val="22"/>
          <w:szCs w:val="22"/>
        </w:rPr>
        <w:t>）《大方等大集經》卷</w:t>
      </w:r>
      <w:r w:rsidRPr="003265D4">
        <w:rPr>
          <w:sz w:val="22"/>
          <w:szCs w:val="22"/>
        </w:rPr>
        <w:t>6</w:t>
      </w:r>
      <w:r w:rsidRPr="003265D4">
        <w:rPr>
          <w:sz w:val="22"/>
          <w:szCs w:val="22"/>
        </w:rPr>
        <w:t>〈</w:t>
      </w:r>
      <w:r w:rsidRPr="003265D4">
        <w:rPr>
          <w:rFonts w:hint="eastAsia"/>
          <w:sz w:val="22"/>
          <w:szCs w:val="22"/>
          <w:lang w:eastAsia="zh-TW"/>
        </w:rPr>
        <w:t>3</w:t>
      </w:r>
      <w:r w:rsidRPr="003265D4">
        <w:rPr>
          <w:sz w:val="22"/>
          <w:szCs w:val="22"/>
        </w:rPr>
        <w:t>寶女品〉</w:t>
      </w:r>
      <w:r w:rsidRPr="003265D4">
        <w:rPr>
          <w:rFonts w:hint="eastAsia"/>
          <w:sz w:val="22"/>
          <w:szCs w:val="22"/>
          <w:lang w:eastAsia="zh-TW"/>
        </w:rPr>
        <w:t>（大正</w:t>
      </w:r>
      <w:r w:rsidRPr="003265D4">
        <w:rPr>
          <w:rFonts w:hint="eastAsia"/>
          <w:sz w:val="22"/>
          <w:szCs w:val="22"/>
          <w:lang w:eastAsia="zh-TW"/>
        </w:rPr>
        <w:t>13</w:t>
      </w:r>
      <w:r w:rsidRPr="003265D4">
        <w:rPr>
          <w:rFonts w:hint="eastAsia"/>
          <w:sz w:val="22"/>
          <w:szCs w:val="22"/>
          <w:lang w:eastAsia="zh-TW"/>
        </w:rPr>
        <w:t>，</w:t>
      </w:r>
      <w:r w:rsidRPr="003265D4">
        <w:rPr>
          <w:sz w:val="22"/>
          <w:szCs w:val="22"/>
        </w:rPr>
        <w:t>37c4-5</w:t>
      </w:r>
      <w:r w:rsidRPr="003265D4">
        <w:rPr>
          <w:rFonts w:hint="eastAsia"/>
          <w:sz w:val="22"/>
          <w:szCs w:val="22"/>
          <w:lang w:eastAsia="zh-TW"/>
        </w:rPr>
        <w:t>）</w:t>
      </w:r>
      <w:r w:rsidRPr="003265D4">
        <w:rPr>
          <w:sz w:val="22"/>
          <w:szCs w:val="22"/>
        </w:rPr>
        <w:t>：</w:t>
      </w:r>
    </w:p>
    <w:p w:rsidR="00E7462D" w:rsidRPr="003265D4" w:rsidRDefault="00E7462D" w:rsidP="005B1B88">
      <w:pPr>
        <w:pStyle w:val="a3"/>
        <w:overflowPunct w:val="0"/>
        <w:ind w:leftChars="300" w:left="1259" w:hangingChars="245" w:hanging="539"/>
        <w:jc w:val="both"/>
        <w:rPr>
          <w:rFonts w:eastAsia="標楷體"/>
          <w:sz w:val="22"/>
          <w:szCs w:val="22"/>
          <w:lang w:val="en-US" w:eastAsia="zh-TW"/>
        </w:rPr>
      </w:pPr>
      <w:r w:rsidRPr="003265D4">
        <w:rPr>
          <w:rFonts w:eastAsia="標楷體"/>
          <w:sz w:val="22"/>
          <w:szCs w:val="22"/>
          <w:lang w:val="en-US" w:eastAsia="zh-TW"/>
        </w:rPr>
        <w:t>恭敬父母</w:t>
      </w:r>
      <w:r w:rsidRPr="003265D4">
        <w:rPr>
          <w:rFonts w:eastAsia="標楷體" w:hint="eastAsia"/>
          <w:sz w:val="22"/>
          <w:szCs w:val="22"/>
          <w:lang w:val="en-US" w:eastAsia="zh-TW"/>
        </w:rPr>
        <w:t>、</w:t>
      </w:r>
      <w:r w:rsidRPr="003265D4">
        <w:rPr>
          <w:rFonts w:eastAsia="標楷體"/>
          <w:sz w:val="22"/>
          <w:szCs w:val="22"/>
          <w:lang w:val="en-US" w:eastAsia="zh-TW"/>
        </w:rPr>
        <w:t>師長</w:t>
      </w:r>
      <w:r w:rsidRPr="003265D4">
        <w:rPr>
          <w:rFonts w:eastAsia="標楷體" w:hint="eastAsia"/>
          <w:sz w:val="22"/>
          <w:szCs w:val="22"/>
          <w:lang w:val="en-US" w:eastAsia="zh-TW"/>
        </w:rPr>
        <w:t>、</w:t>
      </w:r>
      <w:r w:rsidRPr="003265D4">
        <w:rPr>
          <w:rFonts w:eastAsia="標楷體"/>
          <w:sz w:val="22"/>
          <w:szCs w:val="22"/>
          <w:lang w:val="en-US" w:eastAsia="zh-TW"/>
        </w:rPr>
        <w:t>和上故，得肉髻相</w:t>
      </w:r>
      <w:r w:rsidRPr="003265D4">
        <w:rPr>
          <w:rFonts w:eastAsia="標楷體" w:hint="eastAsia"/>
          <w:sz w:val="22"/>
          <w:szCs w:val="22"/>
          <w:lang w:val="en-US" w:eastAsia="zh-TW"/>
        </w:rPr>
        <w:t>。</w:t>
      </w:r>
    </w:p>
    <w:p w:rsidR="00E7462D" w:rsidRPr="003265D4" w:rsidRDefault="00E7462D" w:rsidP="00120A88">
      <w:pPr>
        <w:pStyle w:val="a3"/>
        <w:overflowPunct w:val="0"/>
        <w:ind w:leftChars="105" w:left="791" w:hangingChars="245" w:hanging="539"/>
        <w:jc w:val="both"/>
        <w:rPr>
          <w:sz w:val="22"/>
          <w:szCs w:val="22"/>
        </w:rPr>
      </w:pPr>
      <w:r w:rsidRPr="003265D4">
        <w:rPr>
          <w:rFonts w:hint="eastAsia"/>
          <w:sz w:val="22"/>
          <w:szCs w:val="22"/>
          <w:lang w:eastAsia="zh-TW"/>
        </w:rPr>
        <w:t>（</w:t>
      </w:r>
      <w:r w:rsidRPr="003265D4">
        <w:rPr>
          <w:rFonts w:hint="eastAsia"/>
          <w:sz w:val="22"/>
          <w:szCs w:val="22"/>
          <w:lang w:eastAsia="zh-TW"/>
        </w:rPr>
        <w:t>2</w:t>
      </w:r>
      <w:r w:rsidRPr="003265D4">
        <w:rPr>
          <w:rFonts w:hint="eastAsia"/>
          <w:sz w:val="22"/>
          <w:szCs w:val="22"/>
          <w:lang w:eastAsia="zh-TW"/>
        </w:rPr>
        <w:t>）</w:t>
      </w:r>
      <w:r w:rsidRPr="003265D4">
        <w:rPr>
          <w:sz w:val="22"/>
          <w:szCs w:val="22"/>
        </w:rPr>
        <w:t>《大智度論》卷</w:t>
      </w:r>
      <w:r w:rsidRPr="003265D4">
        <w:rPr>
          <w:sz w:val="22"/>
          <w:szCs w:val="22"/>
        </w:rPr>
        <w:t>29</w:t>
      </w:r>
      <w:r w:rsidRPr="003265D4">
        <w:rPr>
          <w:sz w:val="22"/>
          <w:szCs w:val="22"/>
        </w:rPr>
        <w:t>〈</w:t>
      </w:r>
      <w:r w:rsidRPr="003265D4">
        <w:rPr>
          <w:rFonts w:hint="eastAsia"/>
          <w:sz w:val="22"/>
          <w:szCs w:val="22"/>
          <w:lang w:eastAsia="zh-TW"/>
        </w:rPr>
        <w:t>1</w:t>
      </w:r>
      <w:r w:rsidRPr="003265D4">
        <w:rPr>
          <w:sz w:val="22"/>
          <w:szCs w:val="22"/>
        </w:rPr>
        <w:t>序品〉（大正</w:t>
      </w:r>
      <w:r w:rsidRPr="003265D4">
        <w:rPr>
          <w:sz w:val="22"/>
          <w:szCs w:val="22"/>
        </w:rPr>
        <w:t>25</w:t>
      </w:r>
      <w:r w:rsidRPr="003265D4">
        <w:rPr>
          <w:sz w:val="22"/>
          <w:szCs w:val="22"/>
        </w:rPr>
        <w:t>，</w:t>
      </w:r>
      <w:r w:rsidRPr="003265D4">
        <w:rPr>
          <w:sz w:val="22"/>
          <w:szCs w:val="22"/>
        </w:rPr>
        <w:t>274a2-3</w:t>
      </w:r>
      <w:r w:rsidRPr="003265D4">
        <w:rPr>
          <w:rFonts w:hint="eastAsia"/>
          <w:sz w:val="22"/>
          <w:szCs w:val="22"/>
          <w:lang w:eastAsia="zh-TW"/>
        </w:rPr>
        <w:t>）</w:t>
      </w:r>
      <w:r w:rsidRPr="003265D4">
        <w:rPr>
          <w:sz w:val="22"/>
          <w:szCs w:val="22"/>
        </w:rPr>
        <w:t>：</w:t>
      </w:r>
    </w:p>
    <w:p w:rsidR="00E7462D" w:rsidRPr="003265D4" w:rsidRDefault="00E7462D" w:rsidP="00120A88">
      <w:pPr>
        <w:pStyle w:val="a3"/>
        <w:overflowPunct w:val="0"/>
        <w:ind w:leftChars="300" w:left="1259" w:hangingChars="245" w:hanging="539"/>
        <w:jc w:val="both"/>
        <w:rPr>
          <w:rFonts w:eastAsia="標楷體"/>
          <w:sz w:val="22"/>
          <w:szCs w:val="22"/>
          <w:lang w:val="en-US" w:eastAsia="zh-TW"/>
        </w:rPr>
      </w:pPr>
      <w:r w:rsidRPr="003265D4">
        <w:rPr>
          <w:rFonts w:eastAsia="標楷體"/>
          <w:sz w:val="22"/>
          <w:szCs w:val="22"/>
          <w:lang w:val="en-US" w:eastAsia="zh-TW"/>
        </w:rPr>
        <w:t>禮敬所尊及自持戒、以戒教人故，得肉髻相。</w:t>
      </w:r>
    </w:p>
    <w:p w:rsidR="00E7462D" w:rsidRPr="003265D4" w:rsidRDefault="00E7462D" w:rsidP="00E80FB3">
      <w:pPr>
        <w:pStyle w:val="a3"/>
        <w:overflowPunct w:val="0"/>
        <w:ind w:leftChars="105" w:left="791" w:hangingChars="245" w:hanging="539"/>
        <w:jc w:val="both"/>
        <w:rPr>
          <w:sz w:val="22"/>
          <w:szCs w:val="22"/>
          <w:lang w:eastAsia="zh-TW"/>
        </w:rPr>
      </w:pPr>
      <w:r w:rsidRPr="003265D4">
        <w:rPr>
          <w:rFonts w:hint="eastAsia"/>
          <w:sz w:val="22"/>
          <w:szCs w:val="22"/>
          <w:lang w:eastAsia="zh-TW"/>
        </w:rPr>
        <w:t>（</w:t>
      </w:r>
      <w:r w:rsidRPr="003265D4">
        <w:rPr>
          <w:rFonts w:hint="eastAsia"/>
          <w:sz w:val="22"/>
          <w:szCs w:val="22"/>
          <w:lang w:eastAsia="zh-TW"/>
        </w:rPr>
        <w:t>3</w:t>
      </w:r>
      <w:r w:rsidRPr="003265D4">
        <w:rPr>
          <w:rFonts w:hint="eastAsia"/>
          <w:sz w:val="22"/>
          <w:szCs w:val="22"/>
          <w:lang w:eastAsia="zh-TW"/>
        </w:rPr>
        <w:t>）《鳩摩羅什法師大義》（大正</w:t>
      </w:r>
      <w:r w:rsidRPr="003265D4">
        <w:rPr>
          <w:rFonts w:hint="eastAsia"/>
          <w:sz w:val="22"/>
          <w:szCs w:val="22"/>
          <w:lang w:eastAsia="zh-TW"/>
        </w:rPr>
        <w:t>45</w:t>
      </w:r>
      <w:r w:rsidRPr="003265D4">
        <w:rPr>
          <w:rFonts w:hint="eastAsia"/>
          <w:sz w:val="22"/>
          <w:szCs w:val="22"/>
          <w:lang w:eastAsia="zh-TW"/>
        </w:rPr>
        <w:t>，</w:t>
      </w:r>
      <w:r w:rsidRPr="003265D4">
        <w:rPr>
          <w:rFonts w:hint="eastAsia"/>
          <w:sz w:val="22"/>
          <w:szCs w:val="22"/>
          <w:lang w:eastAsia="zh-TW"/>
        </w:rPr>
        <w:t>127c3-4</w:t>
      </w:r>
      <w:r w:rsidRPr="003265D4">
        <w:rPr>
          <w:rFonts w:hint="eastAsia"/>
          <w:sz w:val="22"/>
          <w:szCs w:val="22"/>
          <w:lang w:eastAsia="zh-TW"/>
        </w:rPr>
        <w:t>）：</w:t>
      </w:r>
    </w:p>
    <w:p w:rsidR="00E7462D" w:rsidRPr="003265D4" w:rsidRDefault="00E7462D" w:rsidP="005B1B88">
      <w:pPr>
        <w:pStyle w:val="a3"/>
        <w:overflowPunct w:val="0"/>
        <w:ind w:leftChars="300" w:left="1259" w:hangingChars="245" w:hanging="539"/>
        <w:jc w:val="both"/>
        <w:rPr>
          <w:rFonts w:eastAsia="標楷體"/>
          <w:sz w:val="22"/>
          <w:szCs w:val="22"/>
          <w:lang w:val="en-US" w:eastAsia="zh-TW"/>
        </w:rPr>
      </w:pPr>
      <w:r w:rsidRPr="003265D4">
        <w:rPr>
          <w:rFonts w:eastAsia="標楷體" w:hint="eastAsia"/>
          <w:sz w:val="22"/>
          <w:szCs w:val="22"/>
          <w:lang w:val="en-US" w:eastAsia="zh-TW"/>
        </w:rPr>
        <w:t>常以頭面敬師長賢聖，及施蓋帽等因緣故，得肉髻相。</w:t>
      </w:r>
    </w:p>
  </w:footnote>
  <w:footnote w:id="18">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禪＝緻【宋】【元】</w:t>
      </w:r>
      <w:r w:rsidRPr="003265D4">
        <w:rPr>
          <w:sz w:val="22"/>
          <w:szCs w:val="22"/>
        </w:rPr>
        <w:t>【明】，＝穉【宮】。（大正</w:t>
      </w:r>
      <w:r w:rsidRPr="003265D4">
        <w:rPr>
          <w:sz w:val="22"/>
          <w:szCs w:val="22"/>
        </w:rPr>
        <w:t>26</w:t>
      </w:r>
      <w:r w:rsidRPr="003265D4">
        <w:rPr>
          <w:sz w:val="22"/>
          <w:szCs w:val="22"/>
        </w:rPr>
        <w:t>，</w:t>
      </w:r>
      <w:r w:rsidRPr="003265D4">
        <w:rPr>
          <w:sz w:val="22"/>
          <w:szCs w:val="22"/>
        </w:rPr>
        <w:t>69</w:t>
      </w:r>
      <w:r w:rsidRPr="003265D4">
        <w:rPr>
          <w:rFonts w:eastAsia="Roman Unicode"/>
          <w:sz w:val="22"/>
          <w:szCs w:val="22"/>
        </w:rPr>
        <w:t>d</w:t>
      </w:r>
      <w:r w:rsidRPr="003265D4">
        <w:rPr>
          <w:sz w:val="22"/>
          <w:szCs w:val="22"/>
        </w:rPr>
        <w:t>，</w:t>
      </w:r>
      <w:r w:rsidRPr="003265D4">
        <w:rPr>
          <w:rFonts w:eastAsia="Roman Unicode"/>
          <w:sz w:val="22"/>
          <w:szCs w:val="22"/>
        </w:rPr>
        <w:t>n</w:t>
      </w:r>
      <w:r w:rsidRPr="003265D4">
        <w:rPr>
          <w:sz w:val="22"/>
          <w:szCs w:val="22"/>
        </w:rPr>
        <w:t>.5</w:t>
      </w:r>
      <w:r w:rsidRPr="003265D4">
        <w:rPr>
          <w:sz w:val="22"/>
          <w:szCs w:val="22"/>
        </w:rPr>
        <w:t>）</w:t>
      </w:r>
    </w:p>
  </w:footnote>
  <w:footnote w:id="19">
    <w:p w:rsidR="00E7462D" w:rsidRPr="003265D4" w:rsidRDefault="00E7462D" w:rsidP="00667EB7">
      <w:pPr>
        <w:pStyle w:val="cjk"/>
        <w:overflowPunct w:val="0"/>
        <w:snapToGrid w:val="0"/>
        <w:spacing w:before="0" w:beforeAutospacing="0" w:after="0"/>
        <w:ind w:left="253" w:hangingChars="115" w:hanging="253"/>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kern w:val="2"/>
          <w:sz w:val="22"/>
          <w:szCs w:val="22"/>
        </w:rPr>
        <w:t xml:space="preserve"> </w:t>
      </w:r>
      <w:r w:rsidRPr="003265D4">
        <w:rPr>
          <w:rFonts w:ascii="Times New Roman" w:hAnsi="Times New Roman" w:cs="Times New Roman"/>
          <w:kern w:val="2"/>
          <w:sz w:val="22"/>
          <w:szCs w:val="22"/>
        </w:rPr>
        <w:t>四十不共法</w:t>
      </w:r>
      <w:r w:rsidRPr="003265D4">
        <w:rPr>
          <w:rFonts w:ascii="Times New Roman" w:hAnsi="Times New Roman" w:cs="Times New Roman"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10</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21</w:t>
      </w:r>
      <w:r w:rsidRPr="003265D4">
        <w:rPr>
          <w:rFonts w:ascii="Times New Roman" w:hAnsi="Times New Roman" w:cs="Times New Roman"/>
          <w:kern w:val="2"/>
          <w:sz w:val="22"/>
          <w:szCs w:val="22"/>
        </w:rPr>
        <w:t>四十不共法品〉</w:t>
      </w:r>
      <w:r w:rsidRPr="003265D4">
        <w:rPr>
          <w:rFonts w:ascii="Times New Roman" w:hAnsi="Times New Roman" w:cs="Times New Roman" w:hint="eastAsia"/>
          <w:kern w:val="2"/>
          <w:sz w:val="22"/>
          <w:szCs w:val="22"/>
        </w:rPr>
        <w:t>～</w:t>
      </w:r>
      <w:r w:rsidRPr="003265D4">
        <w:rPr>
          <w:rFonts w:ascii="Times New Roman" w:hAnsi="Times New Roman" w:cs="Times New Roman"/>
          <w:kern w:val="2"/>
          <w:sz w:val="22"/>
          <w:szCs w:val="22"/>
        </w:rPr>
        <w:t>卷</w:t>
      </w:r>
      <w:r w:rsidRPr="003265D4">
        <w:rPr>
          <w:rFonts w:ascii="Times New Roman" w:hAnsi="Times New Roman" w:cs="Times New Roman"/>
          <w:kern w:val="2"/>
          <w:sz w:val="22"/>
          <w:szCs w:val="22"/>
        </w:rPr>
        <w:t>11</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23</w:t>
      </w:r>
      <w:r w:rsidRPr="003265D4">
        <w:rPr>
          <w:rFonts w:ascii="Times New Roman" w:hAnsi="Times New Roman" w:cs="Times New Roman"/>
          <w:kern w:val="2"/>
          <w:sz w:val="22"/>
          <w:szCs w:val="22"/>
        </w:rPr>
        <w:t>四十不共法中善知定不定品〉（大正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smartTag w:uri="urn:schemas-microsoft-com:office:smarttags" w:element="chmetcnv">
        <w:smartTagPr>
          <w:attr w:name="UnitName" w:val="C"/>
          <w:attr w:name="SourceValue" w:val="71"/>
          <w:attr w:name="HasSpace" w:val="False"/>
          <w:attr w:name="Negative" w:val="False"/>
          <w:attr w:name="NumberType" w:val="1"/>
          <w:attr w:name="TCSC" w:val="0"/>
        </w:smartTagPr>
        <w:r w:rsidRPr="003265D4">
          <w:rPr>
            <w:rFonts w:ascii="Times New Roman" w:hAnsi="Times New Roman" w:cs="Times New Roman"/>
            <w:kern w:val="2"/>
            <w:sz w:val="22"/>
            <w:szCs w:val="22"/>
          </w:rPr>
          <w:t>71c</w:t>
        </w:r>
      </w:smartTag>
      <w:r w:rsidRPr="003265D4">
        <w:rPr>
          <w:rFonts w:ascii="Times New Roman" w:hAnsi="Times New Roman" w:cs="Times New Roman"/>
          <w:kern w:val="2"/>
          <w:sz w:val="22"/>
          <w:szCs w:val="22"/>
        </w:rPr>
        <w:t>19-83b4</w:t>
      </w:r>
      <w:r w:rsidRPr="003265D4">
        <w:rPr>
          <w:rFonts w:ascii="Times New Roman" w:hAnsi="Times New Roman" w:cs="Times New Roman"/>
          <w:kern w:val="2"/>
          <w:sz w:val="22"/>
          <w:szCs w:val="22"/>
        </w:rPr>
        <w:t>）。</w:t>
      </w:r>
    </w:p>
  </w:footnote>
  <w:footnote w:id="20">
    <w:p w:rsidR="00E7462D" w:rsidRPr="003265D4" w:rsidRDefault="00E7462D" w:rsidP="00667EB7">
      <w:pPr>
        <w:pStyle w:val="cjk"/>
        <w:overflowPunct w:val="0"/>
        <w:snapToGrid w:val="0"/>
        <w:spacing w:before="0" w:beforeAutospacing="0" w:after="0"/>
        <w:ind w:left="253" w:hangingChars="115" w:hanging="253"/>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kern w:val="2"/>
          <w:sz w:val="22"/>
          <w:szCs w:val="22"/>
        </w:rPr>
        <w:t xml:space="preserve"> </w:t>
      </w:r>
      <w:r w:rsidRPr="003265D4">
        <w:rPr>
          <w:rFonts w:ascii="Times New Roman" w:hAnsi="Times New Roman" w:cs="Times New Roman"/>
          <w:kern w:val="2"/>
          <w:sz w:val="22"/>
          <w:szCs w:val="22"/>
        </w:rPr>
        <w:t>間（ㄐㄧㄢ</w:t>
      </w:r>
      <w:r w:rsidRPr="003265D4">
        <w:rPr>
          <w:rFonts w:ascii="標楷體" w:eastAsia="標楷體" w:hAnsi="標楷體" w:cs="Times New Roman"/>
          <w:kern w:val="2"/>
          <w:sz w:val="22"/>
          <w:szCs w:val="22"/>
        </w:rPr>
        <w:t>ˋ</w:t>
      </w:r>
      <w:r w:rsidRPr="003265D4">
        <w:rPr>
          <w:rFonts w:ascii="Times New Roman" w:hAnsi="Times New Roman" w:cs="Times New Roman"/>
          <w:kern w:val="2"/>
          <w:sz w:val="22"/>
          <w:szCs w:val="22"/>
        </w:rPr>
        <w:t>）：</w:t>
      </w:r>
      <w:r w:rsidRPr="003265D4">
        <w:rPr>
          <w:rFonts w:ascii="Times New Roman" w:eastAsia="SimSun" w:hAnsi="Times New Roman" w:cs="Times New Roman"/>
          <w:kern w:val="2"/>
          <w:sz w:val="22"/>
          <w:szCs w:val="22"/>
        </w:rPr>
        <w:t>6.</w:t>
      </w:r>
      <w:r w:rsidRPr="003265D4">
        <w:rPr>
          <w:rFonts w:ascii="Times New Roman" w:hAnsi="Times New Roman" w:cs="Times New Roman"/>
          <w:kern w:val="2"/>
          <w:sz w:val="22"/>
          <w:szCs w:val="22"/>
        </w:rPr>
        <w:t>間雜，夾雜。（《漢語大詞典》（十二），</w:t>
      </w:r>
      <w:r w:rsidRPr="003265D4">
        <w:rPr>
          <w:rFonts w:ascii="Times New Roman" w:hAnsi="Times New Roman" w:cs="Times New Roman"/>
          <w:kern w:val="2"/>
          <w:sz w:val="22"/>
          <w:szCs w:val="22"/>
        </w:rPr>
        <w:t>p.73</w:t>
      </w:r>
      <w:r w:rsidRPr="003265D4">
        <w:rPr>
          <w:rFonts w:ascii="Times New Roman" w:hAnsi="Times New Roman" w:cs="Times New Roman"/>
          <w:kern w:val="2"/>
          <w:sz w:val="22"/>
          <w:szCs w:val="22"/>
        </w:rPr>
        <w:t>）</w:t>
      </w:r>
    </w:p>
  </w:footnote>
  <w:footnote w:id="21">
    <w:p w:rsidR="00E7462D" w:rsidRPr="003265D4" w:rsidRDefault="00E7462D" w:rsidP="00667EB7">
      <w:pPr>
        <w:pStyle w:val="cjk"/>
        <w:overflowPunct w:val="0"/>
        <w:snapToGrid w:val="0"/>
        <w:spacing w:before="0" w:beforeAutospacing="0" w:after="0"/>
        <w:ind w:left="253" w:hangingChars="115" w:hanging="253"/>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kern w:val="2"/>
          <w:sz w:val="22"/>
          <w:szCs w:val="22"/>
        </w:rPr>
        <w:t xml:space="preserve"> </w:t>
      </w:r>
      <w:r w:rsidRPr="003265D4">
        <w:rPr>
          <w:rFonts w:ascii="Times New Roman" w:hAnsi="Times New Roman" w:cs="Times New Roman"/>
          <w:kern w:val="2"/>
          <w:sz w:val="22"/>
          <w:szCs w:val="22"/>
        </w:rPr>
        <w:t>錯：</w:t>
      </w:r>
      <w:r w:rsidRPr="003265D4">
        <w:rPr>
          <w:rFonts w:ascii="Times New Roman" w:eastAsia="SimSun" w:hAnsi="Times New Roman" w:cs="Times New Roman"/>
          <w:kern w:val="2"/>
          <w:sz w:val="22"/>
          <w:szCs w:val="22"/>
          <w:lang w:eastAsia="zh-CN"/>
        </w:rPr>
        <w:t>11.</w:t>
      </w:r>
      <w:r w:rsidRPr="003265D4">
        <w:rPr>
          <w:rFonts w:ascii="Times New Roman" w:hAnsi="Times New Roman" w:cs="Times New Roman"/>
          <w:kern w:val="2"/>
          <w:sz w:val="22"/>
          <w:szCs w:val="22"/>
        </w:rPr>
        <w:t>交錯，交叉。（《漢語大詞典》（十一），</w:t>
      </w:r>
      <w:r w:rsidRPr="003265D4">
        <w:rPr>
          <w:rFonts w:ascii="Times New Roman" w:hAnsi="Times New Roman" w:cs="Times New Roman"/>
          <w:kern w:val="2"/>
          <w:sz w:val="22"/>
          <w:szCs w:val="22"/>
        </w:rPr>
        <w:t>p.1309</w:t>
      </w:r>
      <w:r w:rsidRPr="003265D4">
        <w:rPr>
          <w:rFonts w:ascii="Times New Roman" w:hAnsi="Times New Roman" w:cs="Times New Roman"/>
          <w:kern w:val="2"/>
          <w:sz w:val="22"/>
          <w:szCs w:val="22"/>
        </w:rPr>
        <w:t>）</w:t>
      </w:r>
    </w:p>
  </w:footnote>
  <w:footnote w:id="22">
    <w:p w:rsidR="00E7462D" w:rsidRPr="003265D4" w:rsidRDefault="00E7462D" w:rsidP="00667EB7">
      <w:pPr>
        <w:pStyle w:val="cjk"/>
        <w:overflowPunct w:val="0"/>
        <w:snapToGrid w:val="0"/>
        <w:spacing w:before="0" w:beforeAutospacing="0" w:after="0"/>
        <w:ind w:left="253" w:hangingChars="115" w:hanging="253"/>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kern w:val="2"/>
          <w:sz w:val="22"/>
          <w:szCs w:val="22"/>
        </w:rPr>
        <w:t xml:space="preserve"> </w:t>
      </w:r>
      <w:r w:rsidRPr="003265D4">
        <w:rPr>
          <w:rFonts w:ascii="Times New Roman" w:hAnsi="Times New Roman" w:cs="Times New Roman"/>
          <w:kern w:val="2"/>
          <w:sz w:val="22"/>
          <w:szCs w:val="22"/>
        </w:rPr>
        <w:t>映發：輝映。（《漢語大詞典》（五），</w:t>
      </w:r>
      <w:r w:rsidRPr="003265D4">
        <w:rPr>
          <w:rFonts w:ascii="Times New Roman" w:hAnsi="Times New Roman" w:cs="Times New Roman"/>
          <w:kern w:val="2"/>
          <w:sz w:val="22"/>
          <w:szCs w:val="22"/>
        </w:rPr>
        <w:t>p.66</w:t>
      </w:r>
      <w:r w:rsidRPr="003265D4">
        <w:rPr>
          <w:rFonts w:ascii="Times New Roman" w:eastAsia="SimSun" w:hAnsi="Times New Roman" w:cs="Times New Roman"/>
          <w:kern w:val="2"/>
          <w:sz w:val="22"/>
          <w:szCs w:val="22"/>
        </w:rPr>
        <w:t>9</w:t>
      </w:r>
      <w:r w:rsidRPr="003265D4">
        <w:rPr>
          <w:rFonts w:ascii="Times New Roman" w:hAnsi="Times New Roman" w:cs="Times New Roman"/>
          <w:kern w:val="2"/>
          <w:sz w:val="22"/>
          <w:szCs w:val="22"/>
        </w:rPr>
        <w:t>）</w:t>
      </w:r>
    </w:p>
  </w:footnote>
  <w:footnote w:id="23">
    <w:p w:rsidR="00E7462D" w:rsidRPr="003265D4" w:rsidRDefault="00E7462D" w:rsidP="00667EB7">
      <w:pPr>
        <w:pStyle w:val="cjk"/>
        <w:overflowPunct w:val="0"/>
        <w:snapToGrid w:val="0"/>
        <w:spacing w:before="0" w:beforeAutospacing="0" w:after="0"/>
        <w:ind w:left="253" w:hangingChars="115" w:hanging="253"/>
        <w:jc w:val="both"/>
        <w:rPr>
          <w:rFonts w:ascii="Times New Roman" w:eastAsia="SimSun" w:hAnsi="Times New Roman" w:cs="Times New Roman"/>
          <w:kern w:val="2"/>
          <w:sz w:val="22"/>
          <w:szCs w:val="22"/>
        </w:rPr>
      </w:pPr>
      <w:r w:rsidRPr="003265D4">
        <w:rPr>
          <w:rStyle w:val="a5"/>
          <w:rFonts w:ascii="Times New Roman" w:hAnsi="Times New Roman" w:cs="Times New Roman"/>
          <w:kern w:val="2"/>
          <w:sz w:val="22"/>
          <w:szCs w:val="22"/>
          <w:lang w:val="x-none" w:eastAsia="x-none"/>
        </w:rPr>
        <w:footnoteRef/>
      </w:r>
      <w:r w:rsidRPr="003265D4">
        <w:rPr>
          <w:rFonts w:ascii="Times New Roman" w:hAnsi="Times New Roman" w:cs="Times New Roman"/>
          <w:kern w:val="2"/>
          <w:sz w:val="22"/>
          <w:szCs w:val="22"/>
        </w:rPr>
        <w:t xml:space="preserve"> </w:t>
      </w:r>
      <w:r w:rsidRPr="003265D4">
        <w:rPr>
          <w:rFonts w:ascii="Times New Roman" w:hAnsi="Times New Roman" w:cs="Times New Roman"/>
          <w:kern w:val="2"/>
          <w:sz w:val="22"/>
          <w:szCs w:val="22"/>
        </w:rPr>
        <w:t>《十住毘婆沙論》卷</w:t>
      </w:r>
      <w:r w:rsidRPr="003265D4">
        <w:rPr>
          <w:rFonts w:ascii="Times New Roman" w:hAnsi="Times New Roman" w:cs="Times New Roman"/>
          <w:kern w:val="2"/>
          <w:sz w:val="22"/>
          <w:szCs w:val="22"/>
        </w:rPr>
        <w:t>12</w:t>
      </w:r>
      <w:r w:rsidRPr="003265D4">
        <w:rPr>
          <w:rFonts w:ascii="Times New Roman" w:hAnsi="Times New Roman" w:cs="Times New Roman"/>
          <w:kern w:val="2"/>
          <w:sz w:val="22"/>
          <w:szCs w:val="22"/>
        </w:rPr>
        <w:t>（大正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84a4-5</w:t>
      </w:r>
      <w:r w:rsidRPr="003265D4">
        <w:rPr>
          <w:rFonts w:ascii="Times New Roman" w:hAnsi="Times New Roman" w:cs="Times New Roman"/>
          <w:kern w:val="2"/>
          <w:sz w:val="22"/>
          <w:szCs w:val="22"/>
        </w:rPr>
        <w:t>）：</w:t>
      </w:r>
    </w:p>
    <w:p w:rsidR="00E7462D" w:rsidRPr="003265D4" w:rsidRDefault="00E7462D" w:rsidP="00667EB7">
      <w:pPr>
        <w:pStyle w:val="a3"/>
        <w:overflowPunct w:val="0"/>
        <w:ind w:leftChars="105" w:left="252"/>
        <w:jc w:val="both"/>
        <w:rPr>
          <w:rFonts w:eastAsia="SimSun"/>
          <w:sz w:val="22"/>
          <w:szCs w:val="22"/>
        </w:rPr>
      </w:pPr>
      <w:r w:rsidRPr="003265D4">
        <w:rPr>
          <w:rFonts w:eastAsia="標楷體"/>
          <w:sz w:val="22"/>
          <w:szCs w:val="22"/>
          <w:lang w:val="en-US" w:eastAsia="zh-TW"/>
        </w:rPr>
        <w:t>其念如大海</w:t>
      </w:r>
      <w:r w:rsidRPr="003265D4">
        <w:rPr>
          <w:rFonts w:eastAsia="標楷體"/>
          <w:sz w:val="22"/>
          <w:szCs w:val="22"/>
        </w:rPr>
        <w:t>，湛然在安隱，世間無有法，而能擾亂者。</w:t>
      </w:r>
    </w:p>
  </w:footnote>
  <w:footnote w:id="24">
    <w:p w:rsidR="00E7462D" w:rsidRPr="003265D4" w:rsidRDefault="00E7462D" w:rsidP="00667EB7">
      <w:pPr>
        <w:pStyle w:val="cjk"/>
        <w:overflowPunct w:val="0"/>
        <w:snapToGrid w:val="0"/>
        <w:spacing w:before="0" w:beforeAutospacing="0" w:after="0"/>
        <w:ind w:left="253" w:hangingChars="115" w:hanging="253"/>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kern w:val="2"/>
          <w:sz w:val="22"/>
          <w:szCs w:val="22"/>
        </w:rPr>
        <w:t xml:space="preserve"> </w:t>
      </w:r>
      <w:r w:rsidRPr="003265D4">
        <w:rPr>
          <w:rFonts w:ascii="Times New Roman" w:hAnsi="Times New Roman" w:cs="Times New Roman"/>
          <w:kern w:val="2"/>
          <w:sz w:val="22"/>
          <w:szCs w:val="22"/>
        </w:rPr>
        <w:t>主＝生【宋】【元】【明】【宮】。（大正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w:t>
      </w:r>
      <w:r w:rsidRPr="003265D4">
        <w:rPr>
          <w:rFonts w:ascii="Times New Roman" w:eastAsia="Roman Unicode" w:hAnsi="Times New Roman" w:cs="Times New Roman"/>
          <w:kern w:val="2"/>
          <w:sz w:val="22"/>
          <w:szCs w:val="22"/>
        </w:rPr>
        <w:t>d</w:t>
      </w:r>
      <w:r w:rsidRPr="003265D4">
        <w:rPr>
          <w:rFonts w:ascii="Times New Roman" w:hAnsi="Times New Roman" w:cs="Times New Roman"/>
          <w:kern w:val="2"/>
          <w:sz w:val="22"/>
          <w:szCs w:val="22"/>
        </w:rPr>
        <w:t>，</w:t>
      </w:r>
      <w:r w:rsidRPr="003265D4">
        <w:rPr>
          <w:rFonts w:ascii="Times New Roman" w:eastAsia="Roman Unicode" w:hAnsi="Times New Roman" w:cs="Times New Roman"/>
          <w:kern w:val="2"/>
          <w:sz w:val="22"/>
          <w:szCs w:val="22"/>
        </w:rPr>
        <w:t>n</w:t>
      </w:r>
      <w:r w:rsidRPr="003265D4">
        <w:rPr>
          <w:rFonts w:ascii="Times New Roman" w:hAnsi="Times New Roman" w:cs="Times New Roman"/>
          <w:kern w:val="2"/>
          <w:sz w:val="22"/>
          <w:szCs w:val="22"/>
        </w:rPr>
        <w:t>.7</w:t>
      </w:r>
      <w:r w:rsidRPr="003265D4">
        <w:rPr>
          <w:rFonts w:ascii="Times New Roman" w:hAnsi="Times New Roman" w:cs="Times New Roman"/>
          <w:kern w:val="2"/>
          <w:sz w:val="22"/>
          <w:szCs w:val="22"/>
        </w:rPr>
        <w:t>）</w:t>
      </w:r>
    </w:p>
  </w:footnote>
  <w:footnote w:id="25">
    <w:p w:rsidR="00E7462D" w:rsidRPr="003265D4" w:rsidRDefault="00E7462D" w:rsidP="00667EB7">
      <w:pPr>
        <w:pStyle w:val="cjk"/>
        <w:overflowPunct w:val="0"/>
        <w:snapToGrid w:val="0"/>
        <w:spacing w:before="0" w:beforeAutospacing="0" w:after="0"/>
        <w:ind w:left="253" w:hangingChars="115" w:hanging="253"/>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kern w:val="2"/>
          <w:sz w:val="22"/>
          <w:szCs w:val="22"/>
        </w:rPr>
        <w:t xml:space="preserve"> </w:t>
      </w:r>
      <w:r w:rsidRPr="003265D4">
        <w:rPr>
          <w:rFonts w:ascii="Times New Roman" w:hAnsi="Times New Roman" w:cs="Times New Roman"/>
          <w:kern w:val="2"/>
          <w:sz w:val="22"/>
          <w:szCs w:val="22"/>
        </w:rPr>
        <w:t>（能）＋破【宋】【元】【明】【宮】。（大正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w:t>
      </w:r>
      <w:r w:rsidRPr="003265D4">
        <w:rPr>
          <w:rFonts w:ascii="Times New Roman" w:eastAsia="Roman Unicode" w:hAnsi="Times New Roman" w:cs="Times New Roman"/>
          <w:kern w:val="2"/>
          <w:sz w:val="22"/>
          <w:szCs w:val="22"/>
        </w:rPr>
        <w:t>d</w:t>
      </w:r>
      <w:r w:rsidRPr="003265D4">
        <w:rPr>
          <w:rFonts w:ascii="Times New Roman" w:hAnsi="Times New Roman" w:cs="Times New Roman"/>
          <w:kern w:val="2"/>
          <w:sz w:val="22"/>
          <w:szCs w:val="22"/>
        </w:rPr>
        <w:t>，</w:t>
      </w:r>
      <w:r w:rsidRPr="003265D4">
        <w:rPr>
          <w:rFonts w:ascii="Times New Roman" w:eastAsia="Roman Unicode" w:hAnsi="Times New Roman" w:cs="Times New Roman"/>
          <w:kern w:val="2"/>
          <w:sz w:val="22"/>
          <w:szCs w:val="22"/>
        </w:rPr>
        <w:t>n</w:t>
      </w:r>
      <w:r w:rsidRPr="003265D4">
        <w:rPr>
          <w:rFonts w:ascii="Times New Roman" w:hAnsi="Times New Roman" w:cs="Times New Roman"/>
          <w:kern w:val="2"/>
          <w:sz w:val="22"/>
          <w:szCs w:val="22"/>
        </w:rPr>
        <w:t>.8</w:t>
      </w:r>
      <w:r w:rsidRPr="003265D4">
        <w:rPr>
          <w:rFonts w:ascii="Times New Roman" w:hAnsi="Times New Roman" w:cs="Times New Roman"/>
          <w:kern w:val="2"/>
          <w:sz w:val="22"/>
          <w:szCs w:val="22"/>
        </w:rPr>
        <w:t>）</w:t>
      </w:r>
    </w:p>
  </w:footnote>
  <w:footnote w:id="26">
    <w:p w:rsidR="00E7462D" w:rsidRPr="003265D4" w:rsidRDefault="00E7462D" w:rsidP="00667EB7">
      <w:pPr>
        <w:pStyle w:val="cjk"/>
        <w:overflowPunct w:val="0"/>
        <w:snapToGrid w:val="0"/>
        <w:spacing w:before="0" w:beforeAutospacing="0" w:after="0"/>
        <w:ind w:left="253" w:hangingChars="115" w:hanging="253"/>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kern w:val="2"/>
          <w:sz w:val="22"/>
          <w:szCs w:val="22"/>
        </w:rPr>
        <w:t xml:space="preserve"> </w:t>
      </w:r>
      <w:r w:rsidRPr="003265D4">
        <w:rPr>
          <w:rFonts w:ascii="Times New Roman" w:hAnsi="Times New Roman" w:cs="Times New Roman"/>
          <w:kern w:val="2"/>
          <w:sz w:val="22"/>
          <w:szCs w:val="22"/>
        </w:rPr>
        <w:t>（師）－【宋】【元】【明】【宮】。（大正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w:t>
      </w:r>
      <w:r w:rsidRPr="003265D4">
        <w:rPr>
          <w:rFonts w:ascii="Times New Roman" w:eastAsia="Roman Unicode" w:hAnsi="Times New Roman" w:cs="Times New Roman"/>
          <w:kern w:val="2"/>
          <w:sz w:val="22"/>
          <w:szCs w:val="22"/>
        </w:rPr>
        <w:t>d</w:t>
      </w:r>
      <w:r w:rsidRPr="003265D4">
        <w:rPr>
          <w:rFonts w:ascii="Times New Roman" w:hAnsi="Times New Roman" w:cs="Times New Roman"/>
          <w:kern w:val="2"/>
          <w:sz w:val="22"/>
          <w:szCs w:val="22"/>
        </w:rPr>
        <w:t>，</w:t>
      </w:r>
      <w:r w:rsidRPr="003265D4">
        <w:rPr>
          <w:rFonts w:ascii="Times New Roman" w:eastAsia="Roman Unicode" w:hAnsi="Times New Roman" w:cs="Times New Roman"/>
          <w:kern w:val="2"/>
          <w:sz w:val="22"/>
          <w:szCs w:val="22"/>
        </w:rPr>
        <w:t>n</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p>
  </w:footnote>
  <w:footnote w:id="27">
    <w:p w:rsidR="00E7462D" w:rsidRPr="003265D4" w:rsidRDefault="00E7462D" w:rsidP="00667EB7">
      <w:pPr>
        <w:pStyle w:val="a3"/>
        <w:overflowPunct w:val="0"/>
        <w:ind w:left="792" w:hangingChars="360" w:hanging="792"/>
        <w:jc w:val="both"/>
        <w:rPr>
          <w:sz w:val="22"/>
          <w:szCs w:val="22"/>
        </w:rPr>
      </w:pPr>
      <w:r w:rsidRPr="003265D4">
        <w:rPr>
          <w:rStyle w:val="a5"/>
          <w:sz w:val="22"/>
          <w:szCs w:val="22"/>
        </w:rPr>
        <w:footnoteRef/>
      </w:r>
      <w:r w:rsidRPr="003265D4">
        <w:rPr>
          <w:sz w:val="22"/>
          <w:szCs w:val="22"/>
        </w:rPr>
        <w:t xml:space="preserve"> </w:t>
      </w:r>
      <w:r w:rsidRPr="003265D4">
        <w:rPr>
          <w:sz w:val="22"/>
          <w:szCs w:val="22"/>
          <w:lang w:eastAsia="zh-TW"/>
        </w:rPr>
        <w:t>（</w:t>
      </w:r>
      <w:r w:rsidRPr="003265D4">
        <w:rPr>
          <w:sz w:val="22"/>
          <w:szCs w:val="22"/>
          <w:lang w:eastAsia="zh-TW"/>
        </w:rPr>
        <w:t>1</w:t>
      </w:r>
      <w:r w:rsidRPr="003265D4">
        <w:rPr>
          <w:sz w:val="22"/>
          <w:szCs w:val="22"/>
          <w:lang w:eastAsia="zh-TW"/>
        </w:rPr>
        <w:t>）稱（ㄔㄥ）：</w:t>
      </w:r>
      <w:r w:rsidRPr="003265D4">
        <w:rPr>
          <w:sz w:val="22"/>
          <w:szCs w:val="22"/>
          <w:lang w:eastAsia="zh-TW"/>
        </w:rPr>
        <w:t>2.</w:t>
      </w:r>
      <w:r w:rsidRPr="003265D4">
        <w:rPr>
          <w:sz w:val="22"/>
          <w:szCs w:val="22"/>
          <w:lang w:eastAsia="zh-TW"/>
        </w:rPr>
        <w:t>權衡，比較。</w:t>
      </w:r>
      <w:r w:rsidRPr="003265D4">
        <w:rPr>
          <w:sz w:val="22"/>
          <w:szCs w:val="22"/>
        </w:rPr>
        <w:t>（《漢語大詞典》（八），</w:t>
      </w:r>
      <w:r w:rsidRPr="003265D4">
        <w:rPr>
          <w:sz w:val="22"/>
          <w:szCs w:val="22"/>
        </w:rPr>
        <w:t>p.111</w:t>
      </w:r>
      <w:r w:rsidRPr="003265D4">
        <w:rPr>
          <w:sz w:val="22"/>
          <w:szCs w:val="22"/>
        </w:rPr>
        <w:t>）</w:t>
      </w:r>
    </w:p>
    <w:p w:rsidR="00E7462D" w:rsidRPr="003265D4" w:rsidRDefault="00E7462D" w:rsidP="00667EB7">
      <w:pPr>
        <w:pStyle w:val="a3"/>
        <w:overflowPunct w:val="0"/>
        <w:ind w:leftChars="105" w:left="791" w:hangingChars="245" w:hanging="539"/>
        <w:jc w:val="both"/>
        <w:rPr>
          <w:rFonts w:eastAsia="SimSun"/>
          <w:sz w:val="22"/>
          <w:szCs w:val="22"/>
          <w:lang w:eastAsia="zh-TW"/>
        </w:rPr>
      </w:pPr>
      <w:r w:rsidRPr="003265D4">
        <w:rPr>
          <w:sz w:val="22"/>
          <w:szCs w:val="22"/>
        </w:rPr>
        <w:t>（</w:t>
      </w:r>
      <w:r w:rsidRPr="003265D4">
        <w:rPr>
          <w:sz w:val="22"/>
          <w:szCs w:val="22"/>
          <w:lang w:eastAsia="zh-TW"/>
        </w:rPr>
        <w:t>2</w:t>
      </w:r>
      <w:r w:rsidRPr="003265D4">
        <w:rPr>
          <w:sz w:val="22"/>
          <w:szCs w:val="22"/>
        </w:rPr>
        <w:t>）稱（ㄔㄣ</w:t>
      </w:r>
      <w:r w:rsidRPr="003265D4">
        <w:rPr>
          <w:rFonts w:ascii="標楷體" w:eastAsia="標楷體" w:hAnsi="標楷體"/>
          <w:sz w:val="22"/>
          <w:szCs w:val="22"/>
        </w:rPr>
        <w:t>ˋ</w:t>
      </w:r>
      <w:r w:rsidRPr="003265D4">
        <w:rPr>
          <w:sz w:val="22"/>
          <w:szCs w:val="22"/>
        </w:rPr>
        <w:t>）：</w:t>
      </w:r>
      <w:r w:rsidRPr="003265D4">
        <w:rPr>
          <w:sz w:val="22"/>
          <w:szCs w:val="22"/>
        </w:rPr>
        <w:t>1.</w:t>
      </w:r>
      <w:r w:rsidRPr="003265D4">
        <w:rPr>
          <w:sz w:val="22"/>
          <w:szCs w:val="22"/>
        </w:rPr>
        <w:t>相當，符合。（《漢語大詞典》（八），</w:t>
      </w:r>
      <w:r w:rsidRPr="003265D4">
        <w:rPr>
          <w:sz w:val="22"/>
          <w:szCs w:val="22"/>
        </w:rPr>
        <w:t>p.111</w:t>
      </w:r>
      <w:r w:rsidRPr="003265D4">
        <w:rPr>
          <w:sz w:val="22"/>
          <w:szCs w:val="22"/>
        </w:rPr>
        <w:t>）</w:t>
      </w:r>
    </w:p>
  </w:footnote>
  <w:footnote w:id="28">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大＋（法）【宋】【元】【明】【</w:t>
      </w:r>
      <w:r w:rsidRPr="003265D4">
        <w:rPr>
          <w:sz w:val="22"/>
          <w:szCs w:val="22"/>
        </w:rPr>
        <w:t>宮】。（大正</w:t>
      </w:r>
      <w:r w:rsidRPr="003265D4">
        <w:rPr>
          <w:sz w:val="22"/>
          <w:szCs w:val="22"/>
        </w:rPr>
        <w:t>26</w:t>
      </w:r>
      <w:r w:rsidRPr="003265D4">
        <w:rPr>
          <w:sz w:val="22"/>
          <w:szCs w:val="22"/>
        </w:rPr>
        <w:t>，</w:t>
      </w:r>
      <w:r w:rsidRPr="003265D4">
        <w:rPr>
          <w:sz w:val="22"/>
          <w:szCs w:val="22"/>
        </w:rPr>
        <w:t>69</w:t>
      </w:r>
      <w:r w:rsidRPr="003265D4">
        <w:rPr>
          <w:rFonts w:eastAsia="Roman Unicode"/>
          <w:sz w:val="22"/>
          <w:szCs w:val="22"/>
        </w:rPr>
        <w:t>d</w:t>
      </w:r>
      <w:r w:rsidRPr="003265D4">
        <w:rPr>
          <w:sz w:val="22"/>
          <w:szCs w:val="22"/>
        </w:rPr>
        <w:t>，</w:t>
      </w:r>
      <w:r w:rsidRPr="003265D4">
        <w:rPr>
          <w:rFonts w:eastAsia="Roman Unicode"/>
          <w:sz w:val="22"/>
          <w:szCs w:val="22"/>
        </w:rPr>
        <w:t>n</w:t>
      </w:r>
      <w:r w:rsidRPr="003265D4">
        <w:rPr>
          <w:sz w:val="22"/>
          <w:szCs w:val="22"/>
        </w:rPr>
        <w:t>.11</w:t>
      </w:r>
      <w:r w:rsidRPr="003265D4">
        <w:rPr>
          <w:rFonts w:hint="eastAsia"/>
          <w:sz w:val="22"/>
          <w:szCs w:val="22"/>
        </w:rPr>
        <w:t>）</w:t>
      </w:r>
    </w:p>
  </w:footnote>
  <w:footnote w:id="29">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w:t>
      </w:r>
      <w:r w:rsidRPr="003265D4">
        <w:rPr>
          <w:sz w:val="22"/>
          <w:szCs w:val="22"/>
          <w:lang w:val="en-US" w:eastAsia="zh-TW"/>
        </w:rPr>
        <w:t>大智度論</w:t>
      </w:r>
      <w:r w:rsidRPr="003265D4">
        <w:rPr>
          <w:sz w:val="22"/>
          <w:szCs w:val="22"/>
        </w:rPr>
        <w:t>》卷</w:t>
      </w:r>
      <w:r w:rsidRPr="003265D4">
        <w:rPr>
          <w:sz w:val="22"/>
          <w:szCs w:val="22"/>
        </w:rPr>
        <w:t>26</w:t>
      </w:r>
      <w:r w:rsidRPr="003265D4">
        <w:rPr>
          <w:sz w:val="22"/>
          <w:szCs w:val="22"/>
        </w:rPr>
        <w:t>〈</w:t>
      </w:r>
      <w:r w:rsidRPr="003265D4">
        <w:rPr>
          <w:sz w:val="22"/>
          <w:szCs w:val="22"/>
        </w:rPr>
        <w:t>1</w:t>
      </w:r>
      <w:r w:rsidRPr="003265D4">
        <w:rPr>
          <w:sz w:val="22"/>
          <w:szCs w:val="22"/>
        </w:rPr>
        <w:t>序品〉（大正</w:t>
      </w:r>
      <w:r w:rsidRPr="003265D4">
        <w:rPr>
          <w:sz w:val="22"/>
          <w:szCs w:val="22"/>
        </w:rPr>
        <w:t>25</w:t>
      </w:r>
      <w:r w:rsidRPr="003265D4">
        <w:rPr>
          <w:sz w:val="22"/>
          <w:szCs w:val="22"/>
        </w:rPr>
        <w:t>，</w:t>
      </w:r>
      <w:r w:rsidRPr="003265D4">
        <w:rPr>
          <w:sz w:val="22"/>
          <w:szCs w:val="22"/>
        </w:rPr>
        <w:t>253b14-15</w:t>
      </w:r>
      <w:r w:rsidRPr="003265D4">
        <w:rPr>
          <w:sz w:val="22"/>
          <w:szCs w:val="22"/>
        </w:rPr>
        <w:t>）：</w:t>
      </w:r>
    </w:p>
    <w:p w:rsidR="00E7462D" w:rsidRPr="003265D4" w:rsidRDefault="00E7462D" w:rsidP="00667EB7">
      <w:pPr>
        <w:pStyle w:val="a3"/>
        <w:overflowPunct w:val="0"/>
        <w:ind w:leftChars="105" w:left="252"/>
        <w:jc w:val="both"/>
        <w:rPr>
          <w:rFonts w:eastAsia="SimSun"/>
          <w:sz w:val="22"/>
          <w:szCs w:val="22"/>
          <w:lang w:eastAsia="zh-TW"/>
        </w:rPr>
      </w:pPr>
      <w:r w:rsidRPr="003265D4">
        <w:rPr>
          <w:rFonts w:eastAsia="標楷體" w:hAnsi="Times Ext Roman"/>
          <w:sz w:val="22"/>
          <w:szCs w:val="22"/>
          <w:lang w:val="en-US" w:eastAsia="zh-TW"/>
        </w:rPr>
        <w:t>佛有四種答</w:t>
      </w:r>
      <w:r w:rsidRPr="003265D4">
        <w:rPr>
          <w:rFonts w:ascii="標楷體" w:eastAsia="標楷體" w:hAnsi="標楷體"/>
          <w:sz w:val="22"/>
          <w:szCs w:val="22"/>
        </w:rPr>
        <w:t>：</w:t>
      </w:r>
      <w:r w:rsidRPr="003265D4">
        <w:rPr>
          <w:rFonts w:ascii="標楷體" w:eastAsia="標楷體" w:hAnsi="標楷體"/>
          <w:b/>
          <w:sz w:val="22"/>
          <w:szCs w:val="22"/>
        </w:rPr>
        <w:t>一者、定答，二者、分別義答，三者、反問答，四者、置答</w:t>
      </w:r>
      <w:r w:rsidRPr="003265D4">
        <w:rPr>
          <w:rFonts w:ascii="標楷體" w:eastAsia="標楷體" w:hAnsi="標楷體"/>
          <w:sz w:val="22"/>
          <w:szCs w:val="22"/>
        </w:rPr>
        <w:t>。</w:t>
      </w:r>
    </w:p>
  </w:footnote>
  <w:footnote w:id="30">
    <w:p w:rsidR="00E7462D" w:rsidRPr="003265D4" w:rsidRDefault="00E7462D" w:rsidP="00E7462D">
      <w:pPr>
        <w:pStyle w:val="a3"/>
        <w:overflowPunct w:val="0"/>
        <w:ind w:left="792" w:hangingChars="360" w:hanging="792"/>
        <w:jc w:val="both"/>
        <w:rPr>
          <w:rFonts w:eastAsia="SimSun"/>
          <w:sz w:val="22"/>
          <w:szCs w:val="22"/>
          <w:lang w:eastAsia="zh-TW"/>
        </w:rPr>
      </w:pPr>
      <w:r w:rsidRPr="003265D4">
        <w:rPr>
          <w:rStyle w:val="a5"/>
          <w:sz w:val="22"/>
          <w:szCs w:val="22"/>
        </w:rPr>
        <w:footnoteRef/>
      </w:r>
      <w:r w:rsidRPr="003265D4">
        <w:rPr>
          <w:sz w:val="22"/>
          <w:szCs w:val="22"/>
        </w:rPr>
        <w:t xml:space="preserve"> </w:t>
      </w:r>
      <w:r w:rsidRPr="003265D4">
        <w:rPr>
          <w:sz w:val="22"/>
          <w:szCs w:val="22"/>
        </w:rPr>
        <w:t>（</w:t>
      </w:r>
      <w:r w:rsidRPr="003265D4">
        <w:rPr>
          <w:sz w:val="22"/>
          <w:szCs w:val="22"/>
        </w:rPr>
        <w:t>1</w:t>
      </w:r>
      <w:r w:rsidRPr="003265D4">
        <w:rPr>
          <w:sz w:val="22"/>
          <w:szCs w:val="22"/>
        </w:rPr>
        <w:t>）</w:t>
      </w:r>
      <w:r w:rsidRPr="003265D4">
        <w:rPr>
          <w:rFonts w:hint="eastAsia"/>
          <w:sz w:val="22"/>
          <w:szCs w:val="22"/>
        </w:rPr>
        <w:t>印順法師，《初期大乘佛教之起源與開展》，</w:t>
      </w:r>
      <w:r w:rsidRPr="003265D4">
        <w:rPr>
          <w:rFonts w:hint="eastAsia"/>
          <w:sz w:val="22"/>
          <w:szCs w:val="22"/>
        </w:rPr>
        <w:t>p.110</w:t>
      </w:r>
      <w:r w:rsidRPr="003265D4">
        <w:rPr>
          <w:rFonts w:hint="eastAsia"/>
          <w:sz w:val="22"/>
          <w:szCs w:val="22"/>
        </w:rPr>
        <w:t>：</w:t>
      </w:r>
    </w:p>
    <w:p w:rsidR="00E7462D" w:rsidRPr="003265D4" w:rsidRDefault="00E7462D" w:rsidP="00E7462D">
      <w:pPr>
        <w:pStyle w:val="a3"/>
        <w:overflowPunct w:val="0"/>
        <w:ind w:leftChars="335" w:left="804"/>
        <w:jc w:val="both"/>
        <w:rPr>
          <w:rFonts w:eastAsia="SimSun"/>
          <w:sz w:val="22"/>
          <w:szCs w:val="22"/>
          <w:lang w:eastAsia="zh-TW"/>
        </w:rPr>
      </w:pPr>
      <w:r w:rsidRPr="003265D4">
        <w:rPr>
          <w:rFonts w:eastAsia="標楷體" w:hint="eastAsia"/>
          <w:bCs/>
          <w:sz w:val="22"/>
          <w:szCs w:val="22"/>
          <w:lang w:val="en-US" w:eastAsia="zh-TW"/>
        </w:rPr>
        <w:t>九分教是</w:t>
      </w:r>
      <w:r w:rsidRPr="003265D4">
        <w:rPr>
          <w:rFonts w:ascii="標楷體" w:eastAsia="標楷體" w:hAnsi="標楷體" w:cs="Roman Unicode" w:hint="eastAsia"/>
          <w:sz w:val="22"/>
          <w:szCs w:val="22"/>
        </w:rPr>
        <w:t>：</w:t>
      </w:r>
      <w:r w:rsidRPr="003265D4">
        <w:rPr>
          <w:sz w:val="22"/>
          <w:szCs w:val="22"/>
          <w:vertAlign w:val="superscript"/>
        </w:rPr>
        <w:t>（</w:t>
      </w:r>
      <w:r w:rsidRPr="003265D4">
        <w:rPr>
          <w:sz w:val="22"/>
          <w:szCs w:val="22"/>
          <w:vertAlign w:val="superscript"/>
        </w:rPr>
        <w:t>1</w:t>
      </w:r>
      <w:r w:rsidRPr="003265D4">
        <w:rPr>
          <w:sz w:val="22"/>
          <w:szCs w:val="22"/>
          <w:vertAlign w:val="superscript"/>
        </w:rPr>
        <w:t>）</w:t>
      </w:r>
      <w:r w:rsidRPr="003265D4">
        <w:rPr>
          <w:rFonts w:ascii="標楷體" w:eastAsia="標楷體" w:hAnsi="標楷體" w:cs="Roman Unicode" w:hint="eastAsia"/>
          <w:sz w:val="22"/>
          <w:szCs w:val="22"/>
        </w:rPr>
        <w:t>修多羅（</w:t>
      </w:r>
      <w:r w:rsidRPr="003265D4">
        <w:rPr>
          <w:rFonts w:eastAsia="Roman Unicode" w:hint="eastAsia"/>
          <w:sz w:val="22"/>
          <w:szCs w:val="22"/>
        </w:rPr>
        <w:t>s</w:t>
      </w:r>
      <w:r w:rsidRPr="003265D4">
        <w:rPr>
          <w:rFonts w:eastAsia="Roman Unicode"/>
          <w:sz w:val="22"/>
          <w:szCs w:val="22"/>
        </w:rPr>
        <w:t>ūt</w:t>
      </w:r>
      <w:r w:rsidRPr="003265D4">
        <w:rPr>
          <w:rFonts w:eastAsia="Roman Unicode" w:hint="eastAsia"/>
          <w:sz w:val="22"/>
          <w:szCs w:val="22"/>
        </w:rPr>
        <w:t>ra</w:t>
      </w:r>
      <w:r w:rsidRPr="003265D4">
        <w:rPr>
          <w:rFonts w:ascii="標楷體" w:eastAsia="標楷體" w:hAnsi="標楷體" w:cs="Roman Unicode" w:hint="eastAsia"/>
          <w:sz w:val="22"/>
          <w:szCs w:val="22"/>
        </w:rPr>
        <w:t>）、</w:t>
      </w:r>
      <w:r w:rsidRPr="003265D4">
        <w:rPr>
          <w:sz w:val="22"/>
          <w:szCs w:val="22"/>
          <w:vertAlign w:val="superscript"/>
        </w:rPr>
        <w:t>（</w:t>
      </w:r>
      <w:r w:rsidRPr="003265D4">
        <w:rPr>
          <w:sz w:val="22"/>
          <w:szCs w:val="22"/>
          <w:vertAlign w:val="superscript"/>
        </w:rPr>
        <w:t>2</w:t>
      </w:r>
      <w:r w:rsidRPr="003265D4">
        <w:rPr>
          <w:sz w:val="22"/>
          <w:szCs w:val="22"/>
          <w:vertAlign w:val="superscript"/>
        </w:rPr>
        <w:t>）</w:t>
      </w:r>
      <w:r w:rsidRPr="003265D4">
        <w:rPr>
          <w:rFonts w:ascii="標楷體" w:eastAsia="標楷體" w:hAnsi="標楷體" w:cs="Roman Unicode" w:hint="eastAsia"/>
          <w:sz w:val="22"/>
          <w:szCs w:val="22"/>
        </w:rPr>
        <w:t>祇夜（</w:t>
      </w:r>
      <w:r w:rsidRPr="003265D4">
        <w:rPr>
          <w:rFonts w:eastAsia="Roman Unicode" w:hint="eastAsia"/>
          <w:sz w:val="22"/>
          <w:szCs w:val="22"/>
        </w:rPr>
        <w:t>geya</w:t>
      </w:r>
      <w:r w:rsidRPr="003265D4">
        <w:rPr>
          <w:rFonts w:ascii="標楷體" w:eastAsia="標楷體" w:hAnsi="標楷體" w:cs="Roman Unicode" w:hint="eastAsia"/>
          <w:sz w:val="22"/>
          <w:szCs w:val="22"/>
        </w:rPr>
        <w:t>）、</w:t>
      </w:r>
      <w:r w:rsidRPr="003265D4">
        <w:rPr>
          <w:sz w:val="22"/>
          <w:szCs w:val="22"/>
          <w:vertAlign w:val="superscript"/>
        </w:rPr>
        <w:t>（</w:t>
      </w:r>
      <w:r w:rsidRPr="003265D4">
        <w:rPr>
          <w:sz w:val="22"/>
          <w:szCs w:val="22"/>
          <w:vertAlign w:val="superscript"/>
        </w:rPr>
        <w:t>3</w:t>
      </w:r>
      <w:r w:rsidRPr="003265D4">
        <w:rPr>
          <w:sz w:val="22"/>
          <w:szCs w:val="22"/>
          <w:vertAlign w:val="superscript"/>
        </w:rPr>
        <w:t>）</w:t>
      </w:r>
      <w:r w:rsidRPr="003265D4">
        <w:rPr>
          <w:rFonts w:ascii="標楷體" w:eastAsia="標楷體" w:hAnsi="標楷體" w:cs="Roman Unicode" w:hint="eastAsia"/>
          <w:sz w:val="22"/>
          <w:szCs w:val="22"/>
        </w:rPr>
        <w:t>記說（</w:t>
      </w:r>
      <w:r w:rsidRPr="003265D4">
        <w:rPr>
          <w:rFonts w:eastAsia="Roman Unicode" w:hint="eastAsia"/>
          <w:sz w:val="22"/>
          <w:szCs w:val="22"/>
        </w:rPr>
        <w:t>vy</w:t>
      </w:r>
      <w:r w:rsidRPr="003265D4">
        <w:rPr>
          <w:rFonts w:eastAsia="Roman Unicode"/>
          <w:sz w:val="22"/>
          <w:szCs w:val="22"/>
        </w:rPr>
        <w:t>āka</w:t>
      </w:r>
      <w:r w:rsidRPr="003265D4">
        <w:rPr>
          <w:rFonts w:eastAsia="Roman Unicode" w:hint="eastAsia"/>
          <w:sz w:val="22"/>
          <w:szCs w:val="22"/>
        </w:rPr>
        <w:t>raṇa</w:t>
      </w:r>
      <w:r w:rsidRPr="003265D4">
        <w:rPr>
          <w:rFonts w:ascii="標楷體" w:eastAsia="標楷體" w:hAnsi="標楷體" w:cs="Roman Unicode" w:hint="eastAsia"/>
          <w:sz w:val="22"/>
          <w:szCs w:val="22"/>
        </w:rPr>
        <w:t>）、</w:t>
      </w:r>
      <w:r w:rsidRPr="003265D4">
        <w:rPr>
          <w:sz w:val="22"/>
          <w:szCs w:val="22"/>
          <w:vertAlign w:val="superscript"/>
        </w:rPr>
        <w:t>（</w:t>
      </w:r>
      <w:r w:rsidRPr="003265D4">
        <w:rPr>
          <w:sz w:val="22"/>
          <w:szCs w:val="22"/>
          <w:vertAlign w:val="superscript"/>
        </w:rPr>
        <w:t>4</w:t>
      </w:r>
      <w:r w:rsidRPr="003265D4">
        <w:rPr>
          <w:sz w:val="22"/>
          <w:szCs w:val="22"/>
          <w:vertAlign w:val="superscript"/>
        </w:rPr>
        <w:t>）</w:t>
      </w:r>
      <w:r w:rsidRPr="003265D4">
        <w:rPr>
          <w:rFonts w:ascii="標楷體" w:eastAsia="標楷體" w:hAnsi="標楷體" w:cs="Roman Unicode" w:hint="eastAsia"/>
          <w:sz w:val="22"/>
          <w:szCs w:val="22"/>
        </w:rPr>
        <w:t>伽陀（</w:t>
      </w:r>
      <w:r w:rsidRPr="003265D4">
        <w:rPr>
          <w:rFonts w:eastAsia="Roman Unicode"/>
          <w:sz w:val="22"/>
          <w:szCs w:val="22"/>
        </w:rPr>
        <w:t>gāthā</w:t>
      </w:r>
      <w:r w:rsidRPr="003265D4">
        <w:rPr>
          <w:rFonts w:ascii="標楷體" w:eastAsia="標楷體" w:hAnsi="標楷體" w:cs="Roman Unicode" w:hint="eastAsia"/>
          <w:sz w:val="22"/>
          <w:szCs w:val="22"/>
        </w:rPr>
        <w:t>）、</w:t>
      </w:r>
      <w:r w:rsidRPr="003265D4">
        <w:rPr>
          <w:sz w:val="22"/>
          <w:szCs w:val="22"/>
          <w:vertAlign w:val="superscript"/>
        </w:rPr>
        <w:t>（</w:t>
      </w:r>
      <w:r w:rsidRPr="003265D4">
        <w:rPr>
          <w:sz w:val="22"/>
          <w:szCs w:val="22"/>
          <w:vertAlign w:val="superscript"/>
        </w:rPr>
        <w:t>5</w:t>
      </w:r>
      <w:r w:rsidRPr="003265D4">
        <w:rPr>
          <w:sz w:val="22"/>
          <w:szCs w:val="22"/>
          <w:vertAlign w:val="superscript"/>
        </w:rPr>
        <w:t>）</w:t>
      </w:r>
      <w:r w:rsidRPr="003265D4">
        <w:rPr>
          <w:rFonts w:ascii="標楷體" w:eastAsia="標楷體" w:hAnsi="標楷體" w:cs="Roman Unicode" w:hint="eastAsia"/>
          <w:sz w:val="22"/>
          <w:szCs w:val="22"/>
        </w:rPr>
        <w:t>優陀那（</w:t>
      </w:r>
      <w:r w:rsidRPr="003265D4">
        <w:rPr>
          <w:rFonts w:eastAsia="Roman Unicode" w:hint="eastAsia"/>
          <w:sz w:val="22"/>
          <w:szCs w:val="22"/>
        </w:rPr>
        <w:t>u</w:t>
      </w:r>
      <w:r w:rsidRPr="003265D4">
        <w:rPr>
          <w:rFonts w:eastAsia="Roman Unicode"/>
          <w:sz w:val="22"/>
          <w:szCs w:val="22"/>
        </w:rPr>
        <w:t>dān</w:t>
      </w:r>
      <w:r w:rsidRPr="003265D4">
        <w:rPr>
          <w:rFonts w:eastAsia="Roman Unicode" w:hint="eastAsia"/>
          <w:sz w:val="22"/>
          <w:szCs w:val="22"/>
        </w:rPr>
        <w:t>a</w:t>
      </w:r>
      <w:r w:rsidRPr="003265D4">
        <w:rPr>
          <w:rFonts w:ascii="標楷體" w:eastAsia="標楷體" w:hAnsi="標楷體" w:cs="Roman Unicode" w:hint="eastAsia"/>
          <w:sz w:val="22"/>
          <w:szCs w:val="22"/>
        </w:rPr>
        <w:t>）、</w:t>
      </w:r>
      <w:r w:rsidRPr="003265D4">
        <w:rPr>
          <w:sz w:val="22"/>
          <w:szCs w:val="22"/>
          <w:vertAlign w:val="superscript"/>
        </w:rPr>
        <w:t>（</w:t>
      </w:r>
      <w:r w:rsidRPr="003265D4">
        <w:rPr>
          <w:sz w:val="22"/>
          <w:szCs w:val="22"/>
          <w:vertAlign w:val="superscript"/>
        </w:rPr>
        <w:t>6</w:t>
      </w:r>
      <w:r w:rsidRPr="003265D4">
        <w:rPr>
          <w:sz w:val="22"/>
          <w:szCs w:val="22"/>
          <w:vertAlign w:val="superscript"/>
        </w:rPr>
        <w:t>）</w:t>
      </w:r>
      <w:r w:rsidRPr="003265D4">
        <w:rPr>
          <w:rFonts w:ascii="標楷體" w:eastAsia="標楷體" w:hAnsi="標楷體" w:cs="Roman Unicode" w:hint="eastAsia"/>
          <w:sz w:val="22"/>
          <w:szCs w:val="22"/>
        </w:rPr>
        <w:t>本事（</w:t>
      </w:r>
      <w:r w:rsidRPr="003265D4">
        <w:rPr>
          <w:rFonts w:eastAsia="Roman Unicode" w:hint="eastAsia"/>
          <w:sz w:val="22"/>
          <w:szCs w:val="22"/>
        </w:rPr>
        <w:t>itivṛttakaitivuttaka</w:t>
      </w:r>
      <w:r w:rsidRPr="003265D4">
        <w:rPr>
          <w:rFonts w:ascii="標楷體" w:eastAsia="標楷體" w:hAnsi="標楷體" w:cs="Roman Unicode" w:hint="eastAsia"/>
          <w:sz w:val="22"/>
          <w:szCs w:val="22"/>
        </w:rPr>
        <w:t>或譯為如是語）、</w:t>
      </w:r>
      <w:r w:rsidRPr="003265D4">
        <w:rPr>
          <w:sz w:val="22"/>
          <w:szCs w:val="22"/>
          <w:vertAlign w:val="superscript"/>
        </w:rPr>
        <w:t>（</w:t>
      </w:r>
      <w:r w:rsidRPr="003265D4">
        <w:rPr>
          <w:sz w:val="22"/>
          <w:szCs w:val="22"/>
          <w:vertAlign w:val="superscript"/>
        </w:rPr>
        <w:t>7</w:t>
      </w:r>
      <w:r w:rsidRPr="003265D4">
        <w:rPr>
          <w:sz w:val="22"/>
          <w:szCs w:val="22"/>
          <w:vertAlign w:val="superscript"/>
        </w:rPr>
        <w:t>）</w:t>
      </w:r>
      <w:r w:rsidRPr="003265D4">
        <w:rPr>
          <w:rFonts w:ascii="標楷體" w:eastAsia="標楷體" w:hAnsi="標楷體" w:cs="Roman Unicode" w:hint="eastAsia"/>
          <w:sz w:val="22"/>
          <w:szCs w:val="22"/>
        </w:rPr>
        <w:t>本生、</w:t>
      </w:r>
      <w:r w:rsidRPr="003265D4">
        <w:rPr>
          <w:sz w:val="22"/>
          <w:szCs w:val="22"/>
          <w:vertAlign w:val="superscript"/>
        </w:rPr>
        <w:t>（</w:t>
      </w:r>
      <w:r w:rsidRPr="003265D4">
        <w:rPr>
          <w:sz w:val="22"/>
          <w:szCs w:val="22"/>
          <w:vertAlign w:val="superscript"/>
        </w:rPr>
        <w:t>8</w:t>
      </w:r>
      <w:r w:rsidRPr="003265D4">
        <w:rPr>
          <w:sz w:val="22"/>
          <w:szCs w:val="22"/>
          <w:vertAlign w:val="superscript"/>
        </w:rPr>
        <w:t>）</w:t>
      </w:r>
      <w:r w:rsidRPr="003265D4">
        <w:rPr>
          <w:rFonts w:ascii="標楷體" w:eastAsia="標楷體" w:hAnsi="標楷體" w:cs="Roman Unicode" w:hint="eastAsia"/>
          <w:sz w:val="22"/>
          <w:szCs w:val="22"/>
        </w:rPr>
        <w:t>方廣（</w:t>
      </w:r>
      <w:r w:rsidRPr="003265D4">
        <w:rPr>
          <w:rFonts w:eastAsia="Roman Unicode" w:hint="eastAsia"/>
          <w:sz w:val="22"/>
          <w:szCs w:val="22"/>
        </w:rPr>
        <w:t>vaipulya</w:t>
      </w:r>
      <w:r w:rsidRPr="003265D4">
        <w:rPr>
          <w:rFonts w:ascii="標楷體" w:eastAsia="標楷體" w:hAnsi="標楷體" w:cs="Roman Unicode" w:hint="eastAsia"/>
          <w:sz w:val="22"/>
          <w:szCs w:val="22"/>
        </w:rPr>
        <w:t>，</w:t>
      </w:r>
      <w:r w:rsidRPr="003265D4">
        <w:rPr>
          <w:rFonts w:eastAsia="Roman Unicode" w:hint="eastAsia"/>
          <w:sz w:val="22"/>
          <w:szCs w:val="22"/>
        </w:rPr>
        <w:t>vedalla</w:t>
      </w:r>
      <w:r w:rsidRPr="003265D4">
        <w:rPr>
          <w:rFonts w:ascii="標楷體" w:eastAsia="標楷體" w:hAnsi="標楷體" w:cs="Roman Unicode" w:hint="eastAsia"/>
          <w:sz w:val="22"/>
          <w:szCs w:val="22"/>
        </w:rPr>
        <w:t>，或譯為有明）、</w:t>
      </w:r>
      <w:r w:rsidRPr="003265D4">
        <w:rPr>
          <w:sz w:val="22"/>
          <w:szCs w:val="22"/>
          <w:vertAlign w:val="superscript"/>
        </w:rPr>
        <w:t>（</w:t>
      </w:r>
      <w:r w:rsidRPr="003265D4">
        <w:rPr>
          <w:sz w:val="22"/>
          <w:szCs w:val="22"/>
          <w:vertAlign w:val="superscript"/>
        </w:rPr>
        <w:t>9</w:t>
      </w:r>
      <w:r w:rsidRPr="003265D4">
        <w:rPr>
          <w:sz w:val="22"/>
          <w:szCs w:val="22"/>
          <w:vertAlign w:val="superscript"/>
        </w:rPr>
        <w:t>）</w:t>
      </w:r>
      <w:r w:rsidRPr="003265D4">
        <w:rPr>
          <w:rFonts w:ascii="標楷體" w:eastAsia="標楷體" w:hAnsi="標楷體" w:cs="Roman Unicode" w:hint="eastAsia"/>
          <w:sz w:val="22"/>
          <w:szCs w:val="22"/>
        </w:rPr>
        <w:t>未曾有法（</w:t>
      </w:r>
      <w:r w:rsidRPr="003265D4">
        <w:rPr>
          <w:rFonts w:eastAsia="Roman Unicode" w:hint="eastAsia"/>
          <w:sz w:val="22"/>
          <w:szCs w:val="22"/>
        </w:rPr>
        <w:t>adbhuta-dharma</w:t>
      </w:r>
      <w:r w:rsidRPr="003265D4">
        <w:rPr>
          <w:rFonts w:ascii="標楷體" w:eastAsia="標楷體" w:hAnsi="標楷體" w:cs="Roman Unicode" w:hint="eastAsia"/>
          <w:sz w:val="22"/>
          <w:szCs w:val="22"/>
        </w:rPr>
        <w:t>）。再加上譬喻、因緣、論議（</w:t>
      </w:r>
      <w:r w:rsidRPr="003265D4">
        <w:rPr>
          <w:rFonts w:eastAsia="Roman Unicode" w:hint="eastAsia"/>
          <w:sz w:val="22"/>
          <w:szCs w:val="22"/>
        </w:rPr>
        <w:t>up</w:t>
      </w:r>
      <w:r w:rsidRPr="003265D4">
        <w:rPr>
          <w:rFonts w:eastAsia="Roman Unicode"/>
          <w:sz w:val="22"/>
          <w:szCs w:val="22"/>
        </w:rPr>
        <w:t>adeśa</w:t>
      </w:r>
      <w:r w:rsidRPr="003265D4">
        <w:rPr>
          <w:rFonts w:ascii="標楷體" w:eastAsia="標楷體" w:hAnsi="標楷體" w:cs="Roman Unicode" w:hint="eastAsia"/>
          <w:sz w:val="22"/>
          <w:szCs w:val="22"/>
        </w:rPr>
        <w:t>），就成十二分教。</w:t>
      </w:r>
    </w:p>
    <w:p w:rsidR="00E7462D" w:rsidRPr="003265D4" w:rsidRDefault="00E7462D" w:rsidP="00667EB7">
      <w:pPr>
        <w:pStyle w:val="a3"/>
        <w:overflowPunct w:val="0"/>
        <w:ind w:leftChars="105" w:left="791" w:hangingChars="245" w:hanging="539"/>
        <w:jc w:val="both"/>
        <w:rPr>
          <w:rFonts w:eastAsia="SimSun"/>
          <w:sz w:val="22"/>
          <w:szCs w:val="22"/>
          <w:lang w:eastAsia="zh-TW"/>
        </w:rPr>
      </w:pPr>
      <w:r w:rsidRPr="003265D4">
        <w:rPr>
          <w:sz w:val="22"/>
          <w:szCs w:val="22"/>
        </w:rPr>
        <w:t>（</w:t>
      </w:r>
      <w:r w:rsidRPr="003265D4">
        <w:rPr>
          <w:rFonts w:hint="eastAsia"/>
          <w:sz w:val="22"/>
          <w:szCs w:val="22"/>
        </w:rPr>
        <w:t>2</w:t>
      </w:r>
      <w:r w:rsidRPr="003265D4">
        <w:rPr>
          <w:sz w:val="22"/>
          <w:szCs w:val="22"/>
        </w:rPr>
        <w:t>）</w:t>
      </w:r>
      <w:r w:rsidRPr="003265D4">
        <w:rPr>
          <w:rFonts w:hint="eastAsia"/>
          <w:sz w:val="22"/>
          <w:szCs w:val="22"/>
          <w:lang w:eastAsia="zh-TW"/>
        </w:rPr>
        <w:t>參見</w:t>
      </w:r>
      <w:r w:rsidRPr="003265D4">
        <w:rPr>
          <w:rFonts w:hint="eastAsia"/>
          <w:sz w:val="22"/>
          <w:szCs w:val="22"/>
        </w:rPr>
        <w:t>印順法師，《原始佛教聖典之集成》，</w:t>
      </w:r>
      <w:r w:rsidRPr="003265D4">
        <w:rPr>
          <w:rFonts w:hint="eastAsia"/>
          <w:sz w:val="22"/>
          <w:szCs w:val="22"/>
        </w:rPr>
        <w:t>p.493</w:t>
      </w:r>
      <w:r w:rsidRPr="003265D4">
        <w:rPr>
          <w:rFonts w:hint="eastAsia"/>
          <w:sz w:val="22"/>
          <w:szCs w:val="22"/>
          <w:lang w:eastAsia="zh-TW"/>
        </w:rPr>
        <w:t>。</w:t>
      </w:r>
    </w:p>
    <w:p w:rsidR="00E7462D" w:rsidRPr="003265D4" w:rsidRDefault="00E7462D" w:rsidP="00667EB7">
      <w:pPr>
        <w:pStyle w:val="a3"/>
        <w:overflowPunct w:val="0"/>
        <w:ind w:leftChars="105" w:left="791" w:hangingChars="245" w:hanging="539"/>
        <w:jc w:val="both"/>
        <w:rPr>
          <w:rFonts w:ascii="新細明體" w:hAnsi="新細明體"/>
          <w:sz w:val="22"/>
          <w:szCs w:val="22"/>
        </w:rPr>
      </w:pPr>
      <w:r w:rsidRPr="003265D4">
        <w:rPr>
          <w:sz w:val="22"/>
          <w:szCs w:val="22"/>
        </w:rPr>
        <w:t>（</w:t>
      </w:r>
      <w:r w:rsidRPr="003265D4">
        <w:rPr>
          <w:sz w:val="22"/>
          <w:szCs w:val="22"/>
        </w:rPr>
        <w:t>3</w:t>
      </w:r>
      <w:r w:rsidRPr="003265D4">
        <w:rPr>
          <w:sz w:val="22"/>
          <w:szCs w:val="22"/>
        </w:rPr>
        <w:t>）另參見《大智度論》卷</w:t>
      </w:r>
      <w:r w:rsidRPr="003265D4">
        <w:rPr>
          <w:sz w:val="22"/>
          <w:szCs w:val="22"/>
        </w:rPr>
        <w:t>33</w:t>
      </w:r>
      <w:r w:rsidRPr="003265D4">
        <w:rPr>
          <w:rFonts w:hAnsi="新細明體"/>
          <w:sz w:val="22"/>
          <w:szCs w:val="22"/>
        </w:rPr>
        <w:t>〈</w:t>
      </w:r>
      <w:r w:rsidRPr="003265D4">
        <w:rPr>
          <w:sz w:val="22"/>
          <w:szCs w:val="22"/>
        </w:rPr>
        <w:t>1</w:t>
      </w:r>
      <w:r w:rsidRPr="003265D4">
        <w:rPr>
          <w:rFonts w:hAnsi="新細明體"/>
          <w:sz w:val="22"/>
          <w:szCs w:val="22"/>
        </w:rPr>
        <w:t>序品〉</w:t>
      </w:r>
      <w:r w:rsidRPr="003265D4">
        <w:rPr>
          <w:rFonts w:ascii="新細明體" w:hAnsi="新細明體"/>
          <w:sz w:val="22"/>
          <w:szCs w:val="22"/>
        </w:rPr>
        <w:t>（大正</w:t>
      </w:r>
      <w:r w:rsidRPr="003265D4">
        <w:rPr>
          <w:sz w:val="22"/>
          <w:szCs w:val="22"/>
        </w:rPr>
        <w:t>25</w:t>
      </w:r>
      <w:r w:rsidRPr="003265D4">
        <w:rPr>
          <w:sz w:val="22"/>
          <w:szCs w:val="22"/>
        </w:rPr>
        <w:t>，</w:t>
      </w:r>
      <w:smartTag w:uri="urn:schemas-microsoft-com:office:smarttags" w:element="chmetcnv">
        <w:smartTagPr>
          <w:attr w:name="TCSC" w:val="0"/>
          <w:attr w:name="NumberType" w:val="1"/>
          <w:attr w:name="Negative" w:val="False"/>
          <w:attr w:name="HasSpace" w:val="False"/>
          <w:attr w:name="SourceValue" w:val="306"/>
          <w:attr w:name="UnitName" w:val="C"/>
        </w:smartTagPr>
        <w:r w:rsidRPr="003265D4">
          <w:rPr>
            <w:sz w:val="22"/>
            <w:szCs w:val="22"/>
          </w:rPr>
          <w:t>306c</w:t>
        </w:r>
      </w:smartTag>
      <w:r w:rsidRPr="003265D4">
        <w:rPr>
          <w:sz w:val="22"/>
          <w:szCs w:val="22"/>
        </w:rPr>
        <w:t>21-308b4</w:t>
      </w:r>
      <w:r w:rsidRPr="003265D4">
        <w:rPr>
          <w:rFonts w:ascii="新細明體" w:hAnsi="新細明體"/>
          <w:sz w:val="22"/>
          <w:szCs w:val="22"/>
        </w:rPr>
        <w:t>）</w:t>
      </w:r>
      <w:r w:rsidRPr="003265D4">
        <w:rPr>
          <w:rFonts w:ascii="新細明體" w:hAnsi="新細明體" w:hint="eastAsia"/>
          <w:sz w:val="22"/>
          <w:szCs w:val="22"/>
        </w:rPr>
        <w:t>。</w:t>
      </w:r>
    </w:p>
  </w:footnote>
  <w:footnote w:id="31">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岐＝祇【宋】【元】</w:t>
      </w:r>
      <w:r w:rsidRPr="003265D4">
        <w:rPr>
          <w:sz w:val="22"/>
          <w:szCs w:val="22"/>
        </w:rPr>
        <w:t>【明】。（大正</w:t>
      </w:r>
      <w:r w:rsidRPr="003265D4">
        <w:rPr>
          <w:sz w:val="22"/>
          <w:szCs w:val="22"/>
        </w:rPr>
        <w:t>26</w:t>
      </w:r>
      <w:r w:rsidRPr="003265D4">
        <w:rPr>
          <w:sz w:val="22"/>
          <w:szCs w:val="22"/>
        </w:rPr>
        <w:t>，</w:t>
      </w:r>
      <w:r w:rsidRPr="003265D4">
        <w:rPr>
          <w:sz w:val="22"/>
          <w:szCs w:val="22"/>
        </w:rPr>
        <w:t>69</w:t>
      </w:r>
      <w:r w:rsidRPr="003265D4">
        <w:rPr>
          <w:rFonts w:eastAsia="Roman Unicode"/>
          <w:sz w:val="22"/>
          <w:szCs w:val="22"/>
        </w:rPr>
        <w:t>d</w:t>
      </w:r>
      <w:r w:rsidRPr="003265D4">
        <w:rPr>
          <w:sz w:val="22"/>
          <w:szCs w:val="22"/>
        </w:rPr>
        <w:t>，</w:t>
      </w:r>
      <w:r w:rsidRPr="003265D4">
        <w:rPr>
          <w:rFonts w:eastAsia="Roman Unicode"/>
          <w:sz w:val="22"/>
          <w:szCs w:val="22"/>
        </w:rPr>
        <w:t>n</w:t>
      </w:r>
      <w:r w:rsidRPr="003265D4">
        <w:rPr>
          <w:sz w:val="22"/>
          <w:szCs w:val="22"/>
        </w:rPr>
        <w:t>.13</w:t>
      </w:r>
      <w:r w:rsidRPr="003265D4">
        <w:rPr>
          <w:sz w:val="22"/>
          <w:szCs w:val="22"/>
        </w:rPr>
        <w:t>）</w:t>
      </w:r>
    </w:p>
  </w:footnote>
  <w:footnote w:id="32">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授＝受【宋】【元】</w:t>
      </w:r>
      <w:r w:rsidRPr="003265D4">
        <w:rPr>
          <w:sz w:val="22"/>
          <w:szCs w:val="22"/>
        </w:rPr>
        <w:t>【宮】。（大正</w:t>
      </w:r>
      <w:r w:rsidRPr="003265D4">
        <w:rPr>
          <w:sz w:val="22"/>
          <w:szCs w:val="22"/>
        </w:rPr>
        <w:t>26</w:t>
      </w:r>
      <w:r w:rsidRPr="003265D4">
        <w:rPr>
          <w:sz w:val="22"/>
          <w:szCs w:val="22"/>
        </w:rPr>
        <w:t>，</w:t>
      </w:r>
      <w:r w:rsidRPr="003265D4">
        <w:rPr>
          <w:sz w:val="22"/>
          <w:szCs w:val="22"/>
        </w:rPr>
        <w:t>69</w:t>
      </w:r>
      <w:r w:rsidRPr="003265D4">
        <w:rPr>
          <w:rFonts w:eastAsia="Roman Unicode"/>
          <w:sz w:val="22"/>
          <w:szCs w:val="22"/>
        </w:rPr>
        <w:t>d</w:t>
      </w:r>
      <w:r w:rsidRPr="003265D4">
        <w:rPr>
          <w:sz w:val="22"/>
          <w:szCs w:val="22"/>
        </w:rPr>
        <w:t>，</w:t>
      </w:r>
      <w:r w:rsidRPr="003265D4">
        <w:rPr>
          <w:rFonts w:eastAsia="Roman Unicode"/>
          <w:sz w:val="22"/>
          <w:szCs w:val="22"/>
        </w:rPr>
        <w:t>n</w:t>
      </w:r>
      <w:r w:rsidRPr="003265D4">
        <w:rPr>
          <w:sz w:val="22"/>
          <w:szCs w:val="22"/>
        </w:rPr>
        <w:t>.14</w:t>
      </w:r>
      <w:r w:rsidRPr="003265D4">
        <w:rPr>
          <w:sz w:val="22"/>
          <w:szCs w:val="22"/>
        </w:rPr>
        <w:t>）</w:t>
      </w:r>
    </w:p>
  </w:footnote>
  <w:footnote w:id="33">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憂＝優【宋】【元】</w:t>
      </w:r>
      <w:r w:rsidRPr="003265D4">
        <w:rPr>
          <w:sz w:val="22"/>
          <w:szCs w:val="22"/>
        </w:rPr>
        <w:t>【明】【宮】。（大正</w:t>
      </w:r>
      <w:r w:rsidRPr="003265D4">
        <w:rPr>
          <w:sz w:val="22"/>
          <w:szCs w:val="22"/>
        </w:rPr>
        <w:t>26</w:t>
      </w:r>
      <w:r w:rsidRPr="003265D4">
        <w:rPr>
          <w:sz w:val="22"/>
          <w:szCs w:val="22"/>
        </w:rPr>
        <w:t>，</w:t>
      </w:r>
      <w:r w:rsidRPr="003265D4">
        <w:rPr>
          <w:sz w:val="22"/>
          <w:szCs w:val="22"/>
        </w:rPr>
        <w:t>69</w:t>
      </w:r>
      <w:r w:rsidRPr="003265D4">
        <w:rPr>
          <w:rFonts w:eastAsia="Roman Unicode"/>
          <w:sz w:val="22"/>
          <w:szCs w:val="22"/>
        </w:rPr>
        <w:t>d</w:t>
      </w:r>
      <w:r w:rsidRPr="003265D4">
        <w:rPr>
          <w:sz w:val="22"/>
          <w:szCs w:val="22"/>
        </w:rPr>
        <w:t>，</w:t>
      </w:r>
      <w:r w:rsidRPr="003265D4">
        <w:rPr>
          <w:rFonts w:eastAsia="Roman Unicode"/>
          <w:sz w:val="22"/>
          <w:szCs w:val="22"/>
        </w:rPr>
        <w:t>n</w:t>
      </w:r>
      <w:r w:rsidRPr="003265D4">
        <w:rPr>
          <w:sz w:val="22"/>
          <w:szCs w:val="22"/>
        </w:rPr>
        <w:t>.15</w:t>
      </w:r>
      <w:r w:rsidRPr="003265D4">
        <w:rPr>
          <w:sz w:val="22"/>
          <w:szCs w:val="22"/>
        </w:rPr>
        <w:t>）</w:t>
      </w:r>
    </w:p>
  </w:footnote>
  <w:footnote w:id="34">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ascii="新細明體" w:hAnsi="新細明體" w:cs="新細明體"/>
          <w:sz w:val="22"/>
          <w:szCs w:val="22"/>
          <w:lang w:val="en-US" w:eastAsia="zh-TW"/>
        </w:rPr>
        <w:t xml:space="preserve"> 案：「</w:t>
      </w:r>
      <w:r w:rsidRPr="003265D4">
        <w:rPr>
          <w:rFonts w:ascii="新細明體" w:hAnsi="新細明體" w:cs="新細明體" w:hint="eastAsia"/>
          <w:sz w:val="22"/>
          <w:szCs w:val="22"/>
          <w:lang w:val="en-US" w:eastAsia="zh-TW"/>
        </w:rPr>
        <w:t>斐肥儸」（</w:t>
      </w:r>
      <w:r w:rsidRPr="003265D4">
        <w:rPr>
          <w:rFonts w:eastAsia="Roman Unicode" w:hint="eastAsia"/>
          <w:sz w:val="22"/>
          <w:szCs w:val="22"/>
        </w:rPr>
        <w:t>vaipulya</w:t>
      </w:r>
      <w:r w:rsidRPr="003265D4">
        <w:rPr>
          <w:rFonts w:ascii="標楷體" w:eastAsia="標楷體" w:hAnsi="標楷體" w:cs="Roman Unicode" w:hint="eastAsia"/>
          <w:sz w:val="22"/>
          <w:szCs w:val="22"/>
        </w:rPr>
        <w:t>，</w:t>
      </w:r>
      <w:r w:rsidRPr="003265D4">
        <w:rPr>
          <w:rFonts w:eastAsia="Roman Unicode" w:hint="eastAsia"/>
          <w:sz w:val="22"/>
          <w:szCs w:val="22"/>
        </w:rPr>
        <w:t>vedalla</w:t>
      </w:r>
      <w:r w:rsidRPr="003265D4">
        <w:rPr>
          <w:rFonts w:ascii="新細明體" w:hAnsi="新細明體" w:cs="新細明體" w:hint="eastAsia"/>
          <w:sz w:val="22"/>
          <w:szCs w:val="22"/>
          <w:lang w:val="en-US" w:eastAsia="zh-TW"/>
        </w:rPr>
        <w:t>）即「方廣」。</w:t>
      </w:r>
    </w:p>
  </w:footnote>
  <w:footnote w:id="35">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主＝王【宋】【元】【宮】。（大正</w:t>
      </w:r>
      <w:r w:rsidRPr="003265D4">
        <w:rPr>
          <w:rFonts w:hint="eastAsia"/>
          <w:sz w:val="22"/>
          <w:szCs w:val="22"/>
        </w:rPr>
        <w:t>26</w:t>
      </w:r>
      <w:r w:rsidRPr="003265D4">
        <w:rPr>
          <w:rFonts w:hint="eastAsia"/>
          <w:sz w:val="22"/>
          <w:szCs w:val="22"/>
        </w:rPr>
        <w:t>，</w:t>
      </w:r>
      <w:r w:rsidRPr="003265D4">
        <w:rPr>
          <w:rFonts w:hint="eastAsia"/>
          <w:sz w:val="22"/>
          <w:szCs w:val="22"/>
        </w:rPr>
        <w:t>69</w:t>
      </w:r>
      <w:r w:rsidRPr="003265D4">
        <w:rPr>
          <w:rFonts w:eastAsia="Roman Unicode"/>
          <w:sz w:val="22"/>
          <w:szCs w:val="22"/>
        </w:rPr>
        <w:t>d</w:t>
      </w:r>
      <w:r w:rsidRPr="003265D4">
        <w:rPr>
          <w:sz w:val="22"/>
          <w:szCs w:val="22"/>
        </w:rPr>
        <w:t>，</w:t>
      </w:r>
      <w:r w:rsidRPr="003265D4">
        <w:rPr>
          <w:rFonts w:eastAsia="Roman Unicode"/>
          <w:sz w:val="22"/>
          <w:szCs w:val="22"/>
        </w:rPr>
        <w:t>n</w:t>
      </w:r>
      <w:r w:rsidRPr="003265D4">
        <w:rPr>
          <w:sz w:val="22"/>
          <w:szCs w:val="22"/>
        </w:rPr>
        <w:t>.19</w:t>
      </w:r>
      <w:r w:rsidRPr="003265D4">
        <w:rPr>
          <w:sz w:val="22"/>
          <w:szCs w:val="22"/>
        </w:rPr>
        <w:t>）</w:t>
      </w:r>
    </w:p>
  </w:footnote>
  <w:footnote w:id="36">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lang w:eastAsia="zh-TW"/>
        </w:rPr>
        <w:t>（</w:t>
      </w:r>
      <w:r w:rsidRPr="003265D4">
        <w:rPr>
          <w:rFonts w:hint="eastAsia"/>
          <w:sz w:val="22"/>
          <w:szCs w:val="22"/>
          <w:lang w:eastAsia="zh-TW"/>
        </w:rPr>
        <w:t>1</w:t>
      </w:r>
      <w:r w:rsidRPr="003265D4">
        <w:rPr>
          <w:rFonts w:hint="eastAsia"/>
          <w:sz w:val="22"/>
          <w:szCs w:val="22"/>
          <w:lang w:eastAsia="zh-TW"/>
        </w:rPr>
        <w:t>）</w:t>
      </w:r>
      <w:r w:rsidRPr="003265D4">
        <w:rPr>
          <w:rFonts w:hint="eastAsia"/>
          <w:sz w:val="22"/>
          <w:szCs w:val="22"/>
        </w:rPr>
        <w:t>念＝命【宋】【元】【明】【宮】。（</w:t>
      </w:r>
      <w:r w:rsidRPr="003265D4">
        <w:rPr>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69d</w:t>
      </w:r>
      <w:r w:rsidRPr="003265D4">
        <w:rPr>
          <w:rFonts w:hint="eastAsia"/>
          <w:sz w:val="22"/>
          <w:szCs w:val="22"/>
        </w:rPr>
        <w:t>，</w:t>
      </w:r>
      <w:r w:rsidRPr="003265D4">
        <w:rPr>
          <w:rFonts w:hint="eastAsia"/>
          <w:sz w:val="22"/>
          <w:szCs w:val="22"/>
        </w:rPr>
        <w:t>n.21</w:t>
      </w:r>
      <w:r w:rsidRPr="003265D4">
        <w:rPr>
          <w:rFonts w:hint="eastAsia"/>
          <w:sz w:val="22"/>
          <w:szCs w:val="22"/>
        </w:rPr>
        <w:t>）</w:t>
      </w:r>
    </w:p>
    <w:p w:rsidR="00E7462D" w:rsidRPr="003265D4" w:rsidRDefault="00E7462D" w:rsidP="00E7462D">
      <w:pPr>
        <w:pStyle w:val="a3"/>
        <w:overflowPunct w:val="0"/>
        <w:ind w:leftChars="100" w:left="493" w:hangingChars="115" w:hanging="253"/>
        <w:jc w:val="both"/>
        <w:rPr>
          <w:sz w:val="22"/>
          <w:szCs w:val="22"/>
          <w:lang w:eastAsia="zh-TW"/>
        </w:rPr>
      </w:pPr>
      <w:r w:rsidRPr="003265D4">
        <w:rPr>
          <w:rFonts w:hint="eastAsia"/>
          <w:sz w:val="22"/>
          <w:szCs w:val="22"/>
          <w:lang w:eastAsia="zh-TW"/>
        </w:rPr>
        <w:t>（</w:t>
      </w:r>
      <w:r w:rsidRPr="003265D4">
        <w:rPr>
          <w:rFonts w:hint="eastAsia"/>
          <w:sz w:val="22"/>
          <w:szCs w:val="22"/>
          <w:lang w:eastAsia="zh-TW"/>
        </w:rPr>
        <w:t>2</w:t>
      </w:r>
      <w:r w:rsidRPr="003265D4">
        <w:rPr>
          <w:rFonts w:hint="eastAsia"/>
          <w:sz w:val="22"/>
          <w:szCs w:val="22"/>
          <w:lang w:eastAsia="zh-TW"/>
        </w:rPr>
        <w:t>）《十住毘婆沙論》卷</w:t>
      </w:r>
      <w:r w:rsidRPr="003265D4">
        <w:rPr>
          <w:rFonts w:hint="eastAsia"/>
          <w:sz w:val="22"/>
          <w:szCs w:val="22"/>
          <w:lang w:eastAsia="zh-TW"/>
        </w:rPr>
        <w:t>10</w:t>
      </w:r>
      <w:r w:rsidRPr="003265D4">
        <w:rPr>
          <w:rFonts w:hint="eastAsia"/>
          <w:sz w:val="22"/>
          <w:szCs w:val="22"/>
          <w:lang w:eastAsia="zh-TW"/>
        </w:rPr>
        <w:t>〈四十不共法中難一切智人品</w:t>
      </w:r>
      <w:r w:rsidRPr="003265D4">
        <w:rPr>
          <w:rFonts w:hint="eastAsia"/>
          <w:sz w:val="22"/>
          <w:szCs w:val="22"/>
          <w:lang w:eastAsia="zh-TW"/>
        </w:rPr>
        <w:t xml:space="preserve"> 22</w:t>
      </w:r>
      <w:r w:rsidRPr="003265D4">
        <w:rPr>
          <w:rFonts w:hint="eastAsia"/>
          <w:sz w:val="22"/>
          <w:szCs w:val="22"/>
          <w:lang w:eastAsia="zh-TW"/>
        </w:rPr>
        <w:t>〉（大正</w:t>
      </w:r>
      <w:r w:rsidRPr="003265D4">
        <w:rPr>
          <w:rFonts w:hint="eastAsia"/>
          <w:sz w:val="22"/>
          <w:szCs w:val="22"/>
          <w:lang w:eastAsia="zh-TW"/>
        </w:rPr>
        <w:t>26</w:t>
      </w:r>
      <w:r w:rsidRPr="003265D4">
        <w:rPr>
          <w:rFonts w:hint="eastAsia"/>
          <w:sz w:val="22"/>
          <w:szCs w:val="22"/>
          <w:lang w:eastAsia="zh-TW"/>
        </w:rPr>
        <w:t>，</w:t>
      </w:r>
      <w:r w:rsidRPr="003265D4">
        <w:rPr>
          <w:rFonts w:hint="eastAsia"/>
          <w:sz w:val="22"/>
          <w:szCs w:val="22"/>
          <w:lang w:eastAsia="zh-TW"/>
        </w:rPr>
        <w:t>7</w:t>
      </w:r>
      <w:r w:rsidRPr="003265D4">
        <w:rPr>
          <w:sz w:val="22"/>
          <w:szCs w:val="22"/>
          <w:lang w:eastAsia="zh-TW"/>
        </w:rPr>
        <w:t>7a22</w:t>
      </w:r>
      <w:r w:rsidRPr="003265D4">
        <w:rPr>
          <w:rFonts w:hint="eastAsia"/>
          <w:sz w:val="22"/>
          <w:szCs w:val="22"/>
          <w:lang w:eastAsia="zh-TW"/>
        </w:rPr>
        <w:t>）：</w:t>
      </w:r>
    </w:p>
    <w:p w:rsidR="00E7462D" w:rsidRPr="003265D4" w:rsidRDefault="00E7462D" w:rsidP="00E7462D">
      <w:pPr>
        <w:pStyle w:val="a3"/>
        <w:overflowPunct w:val="0"/>
        <w:ind w:leftChars="250" w:left="853" w:hangingChars="115" w:hanging="253"/>
        <w:jc w:val="both"/>
        <w:rPr>
          <w:rFonts w:ascii="標楷體" w:eastAsia="標楷體" w:hAnsi="標楷體" w:hint="eastAsia"/>
          <w:sz w:val="22"/>
          <w:szCs w:val="22"/>
          <w:lang w:eastAsia="zh-TW"/>
        </w:rPr>
      </w:pPr>
      <w:r w:rsidRPr="003265D4">
        <w:rPr>
          <w:rFonts w:ascii="標楷體" w:eastAsia="標楷體" w:hAnsi="標楷體" w:hint="eastAsia"/>
          <w:sz w:val="22"/>
          <w:szCs w:val="22"/>
          <w:lang w:eastAsia="zh-TW"/>
        </w:rPr>
        <w:t>佛</w:t>
      </w:r>
      <w:r w:rsidRPr="003265D4">
        <w:rPr>
          <w:rFonts w:ascii="標楷體" w:eastAsia="標楷體" w:hAnsi="標楷體" w:hint="eastAsia"/>
          <w:b/>
          <w:sz w:val="22"/>
          <w:szCs w:val="22"/>
          <w:lang w:eastAsia="zh-TW"/>
        </w:rPr>
        <w:t>身、口、意、命</w:t>
      </w:r>
      <w:r w:rsidRPr="003265D4">
        <w:rPr>
          <w:rFonts w:ascii="標楷體" w:eastAsia="標楷體" w:hAnsi="標楷體" w:hint="eastAsia"/>
          <w:sz w:val="22"/>
          <w:szCs w:val="22"/>
          <w:lang w:eastAsia="zh-TW"/>
        </w:rPr>
        <w:t>不須守護。</w:t>
      </w:r>
    </w:p>
  </w:footnote>
  <w:footnote w:id="37">
    <w:p w:rsidR="00E7462D" w:rsidRPr="003265D4" w:rsidRDefault="00E7462D" w:rsidP="00667EB7">
      <w:pPr>
        <w:pStyle w:val="a3"/>
        <w:overflowPunct w:val="0"/>
        <w:ind w:left="253" w:hangingChars="115" w:hanging="253"/>
        <w:jc w:val="both"/>
        <w:rPr>
          <w:rStyle w:val="a4"/>
          <w:rFonts w:eastAsia="SimSun"/>
          <w:sz w:val="22"/>
          <w:szCs w:val="22"/>
        </w:rPr>
      </w:pPr>
      <w:r w:rsidRPr="003265D4">
        <w:rPr>
          <w:rStyle w:val="a5"/>
          <w:sz w:val="22"/>
          <w:szCs w:val="22"/>
        </w:rPr>
        <w:footnoteRef/>
      </w:r>
      <w:r w:rsidRPr="003265D4">
        <w:rPr>
          <w:rFonts w:ascii="新細明體" w:hAnsi="新細明體" w:hint="eastAsia"/>
          <w:sz w:val="22"/>
          <w:szCs w:val="22"/>
        </w:rPr>
        <w:t xml:space="preserve"> </w:t>
      </w:r>
      <w:r w:rsidRPr="003265D4">
        <w:rPr>
          <w:rStyle w:val="a4"/>
          <w:rFonts w:hint="eastAsia"/>
          <w:sz w:val="22"/>
          <w:szCs w:val="22"/>
        </w:rPr>
        <w:t>《阿毘達磨集異門足論》卷</w:t>
      </w:r>
      <w:r w:rsidRPr="003265D4">
        <w:rPr>
          <w:rStyle w:val="a4"/>
          <w:sz w:val="22"/>
          <w:szCs w:val="22"/>
        </w:rPr>
        <w:t>4</w:t>
      </w:r>
      <w:r w:rsidRPr="003265D4">
        <w:rPr>
          <w:rStyle w:val="a4"/>
          <w:sz w:val="22"/>
          <w:szCs w:val="22"/>
        </w:rPr>
        <w:t>〈</w:t>
      </w:r>
      <w:r w:rsidRPr="003265D4">
        <w:rPr>
          <w:rStyle w:val="a4"/>
          <w:sz w:val="22"/>
          <w:szCs w:val="22"/>
        </w:rPr>
        <w:t>4</w:t>
      </w:r>
      <w:r w:rsidRPr="003265D4">
        <w:rPr>
          <w:rStyle w:val="a4"/>
          <w:sz w:val="22"/>
          <w:szCs w:val="22"/>
        </w:rPr>
        <w:t>三法品〉（大正</w:t>
      </w:r>
      <w:r w:rsidRPr="003265D4">
        <w:rPr>
          <w:rStyle w:val="a4"/>
          <w:sz w:val="22"/>
          <w:szCs w:val="22"/>
        </w:rPr>
        <w:t>26</w:t>
      </w:r>
      <w:r w:rsidRPr="003265D4">
        <w:rPr>
          <w:rStyle w:val="a4"/>
          <w:sz w:val="22"/>
          <w:szCs w:val="22"/>
        </w:rPr>
        <w:t>，</w:t>
      </w:r>
      <w:smartTag w:uri="urn:schemas-microsoft-com:office:smarttags" w:element="chmetcnv">
        <w:smartTagPr>
          <w:attr w:name="TCSC" w:val="0"/>
          <w:attr w:name="NumberType" w:val="1"/>
          <w:attr w:name="Negative" w:val="False"/>
          <w:attr w:name="HasSpace" w:val="False"/>
          <w:attr w:name="SourceValue" w:val="381"/>
          <w:attr w:name="UnitName" w:val="C"/>
        </w:smartTagPr>
        <w:r w:rsidRPr="003265D4">
          <w:rPr>
            <w:rStyle w:val="a4"/>
            <w:sz w:val="22"/>
            <w:szCs w:val="22"/>
          </w:rPr>
          <w:t>381c</w:t>
        </w:r>
      </w:smartTag>
      <w:r w:rsidRPr="003265D4">
        <w:rPr>
          <w:rStyle w:val="a4"/>
          <w:sz w:val="22"/>
          <w:szCs w:val="22"/>
        </w:rPr>
        <w:t>19-25</w:t>
      </w:r>
      <w:r w:rsidRPr="003265D4">
        <w:rPr>
          <w:rStyle w:val="a4"/>
          <w:sz w:val="22"/>
          <w:szCs w:val="22"/>
        </w:rPr>
        <w:t>）</w:t>
      </w:r>
      <w:r w:rsidRPr="003265D4">
        <w:rPr>
          <w:rStyle w:val="a4"/>
          <w:rFonts w:hint="eastAsia"/>
          <w:sz w:val="22"/>
          <w:szCs w:val="22"/>
        </w:rPr>
        <w:t>：</w:t>
      </w:r>
    </w:p>
    <w:p w:rsidR="00E7462D" w:rsidRPr="003265D4" w:rsidRDefault="00E7462D" w:rsidP="00667EB7">
      <w:pPr>
        <w:pStyle w:val="a3"/>
        <w:overflowPunct w:val="0"/>
        <w:ind w:leftChars="105" w:left="252"/>
        <w:jc w:val="both"/>
        <w:rPr>
          <w:rFonts w:ascii="標楷體" w:eastAsia="標楷體" w:hAnsi="標楷體"/>
          <w:sz w:val="22"/>
          <w:szCs w:val="22"/>
          <w:lang w:val="en-US" w:eastAsia="zh-TW"/>
        </w:rPr>
      </w:pPr>
      <w:r w:rsidRPr="003265D4">
        <w:rPr>
          <w:rFonts w:ascii="標楷體" w:eastAsia="標楷體" w:hAnsi="標楷體" w:hint="eastAsia"/>
          <w:sz w:val="22"/>
          <w:szCs w:val="22"/>
          <w:lang w:val="en-US" w:eastAsia="zh-TW"/>
        </w:rPr>
        <w:t>三不護者，謂諸如來三業無失，可有隱藏恐他覺知故名不護。何等為三？</w:t>
      </w:r>
    </w:p>
    <w:p w:rsidR="00E7462D" w:rsidRPr="003265D4" w:rsidRDefault="00E7462D" w:rsidP="00667EB7">
      <w:pPr>
        <w:pStyle w:val="a3"/>
        <w:overflowPunct w:val="0"/>
        <w:ind w:leftChars="105" w:left="252"/>
        <w:jc w:val="both"/>
        <w:rPr>
          <w:rFonts w:ascii="標楷體" w:eastAsia="標楷體" w:hAnsi="標楷體"/>
          <w:sz w:val="22"/>
          <w:szCs w:val="22"/>
          <w:lang w:val="en-US" w:eastAsia="zh-TW"/>
        </w:rPr>
      </w:pPr>
      <w:r w:rsidRPr="003265D4">
        <w:rPr>
          <w:rFonts w:ascii="標楷體" w:eastAsia="標楷體" w:hAnsi="標楷體" w:hint="eastAsia"/>
          <w:sz w:val="22"/>
          <w:szCs w:val="22"/>
          <w:lang w:val="en-US" w:eastAsia="zh-TW"/>
        </w:rPr>
        <w:t>一者、如來所有身業，清淨現行無不清淨，現行身業恐他覺知須有藏護。</w:t>
      </w:r>
    </w:p>
    <w:p w:rsidR="00E7462D" w:rsidRPr="003265D4" w:rsidRDefault="00E7462D" w:rsidP="00667EB7">
      <w:pPr>
        <w:pStyle w:val="a3"/>
        <w:overflowPunct w:val="0"/>
        <w:ind w:leftChars="105" w:left="252"/>
        <w:jc w:val="both"/>
        <w:rPr>
          <w:rFonts w:ascii="標楷體" w:eastAsia="標楷體" w:hAnsi="標楷體"/>
          <w:sz w:val="22"/>
          <w:szCs w:val="22"/>
          <w:lang w:val="en-US" w:eastAsia="zh-TW"/>
        </w:rPr>
      </w:pPr>
      <w:r w:rsidRPr="003265D4">
        <w:rPr>
          <w:rFonts w:ascii="標楷體" w:eastAsia="標楷體" w:hAnsi="標楷體" w:hint="eastAsia"/>
          <w:sz w:val="22"/>
          <w:szCs w:val="22"/>
          <w:lang w:val="en-US" w:eastAsia="zh-TW"/>
        </w:rPr>
        <w:t>二者、如來所有語業，清淨現行無不清淨，現行語業恐他覺知須有藏護。</w:t>
      </w:r>
    </w:p>
    <w:p w:rsidR="00E7462D" w:rsidRPr="003265D4" w:rsidRDefault="00E7462D" w:rsidP="00667EB7">
      <w:pPr>
        <w:pStyle w:val="a3"/>
        <w:overflowPunct w:val="0"/>
        <w:ind w:leftChars="105" w:left="252"/>
        <w:jc w:val="both"/>
        <w:rPr>
          <w:rFonts w:ascii="標楷體" w:eastAsia="標楷體" w:hAnsi="標楷體"/>
          <w:sz w:val="22"/>
          <w:szCs w:val="22"/>
          <w:lang w:val="en-US" w:eastAsia="zh-TW"/>
        </w:rPr>
      </w:pPr>
      <w:r w:rsidRPr="003265D4">
        <w:rPr>
          <w:rFonts w:ascii="標楷體" w:eastAsia="標楷體" w:hAnsi="標楷體" w:hint="eastAsia"/>
          <w:sz w:val="22"/>
          <w:szCs w:val="22"/>
          <w:lang w:val="en-US" w:eastAsia="zh-TW"/>
        </w:rPr>
        <w:t>三者、如來所有意業，清淨現行無不清淨，現行意業恐他覺知須有藏護。</w:t>
      </w:r>
    </w:p>
  </w:footnote>
  <w:footnote w:id="38">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墮＝脫【宋】【元】【明】【宮】。（</w:t>
      </w:r>
      <w:r w:rsidRPr="003265D4">
        <w:rPr>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69d</w:t>
      </w:r>
      <w:r w:rsidRPr="003265D4">
        <w:rPr>
          <w:rFonts w:hint="eastAsia"/>
          <w:sz w:val="22"/>
          <w:szCs w:val="22"/>
        </w:rPr>
        <w:t>，</w:t>
      </w:r>
      <w:r w:rsidRPr="003265D4">
        <w:rPr>
          <w:rFonts w:hint="eastAsia"/>
          <w:sz w:val="22"/>
          <w:szCs w:val="22"/>
        </w:rPr>
        <w:t>n.23</w:t>
      </w:r>
      <w:r w:rsidRPr="003265D4">
        <w:rPr>
          <w:rFonts w:hint="eastAsia"/>
          <w:sz w:val="22"/>
          <w:szCs w:val="22"/>
        </w:rPr>
        <w:t>）</w:t>
      </w:r>
    </w:p>
  </w:footnote>
  <w:footnote w:id="39">
    <w:p w:rsidR="00E7462D" w:rsidRPr="003265D4" w:rsidRDefault="00E7462D" w:rsidP="00667EB7">
      <w:pPr>
        <w:pStyle w:val="a3"/>
        <w:overflowPunct w:val="0"/>
        <w:ind w:left="253" w:hangingChars="115" w:hanging="253"/>
        <w:jc w:val="both"/>
        <w:rPr>
          <w:sz w:val="22"/>
          <w:szCs w:val="22"/>
          <w:lang w:eastAsia="zh-TW"/>
        </w:rPr>
      </w:pPr>
      <w:r w:rsidRPr="003265D4">
        <w:rPr>
          <w:rStyle w:val="a5"/>
          <w:sz w:val="22"/>
          <w:szCs w:val="22"/>
        </w:rPr>
        <w:footnoteRef/>
      </w:r>
      <w:r w:rsidRPr="003265D4">
        <w:rPr>
          <w:sz w:val="22"/>
          <w:szCs w:val="22"/>
        </w:rPr>
        <w:t xml:space="preserve"> </w:t>
      </w:r>
      <w:r w:rsidRPr="003265D4">
        <w:rPr>
          <w:sz w:val="22"/>
          <w:szCs w:val="22"/>
        </w:rPr>
        <w:t>鴻：</w:t>
      </w:r>
      <w:r w:rsidRPr="003265D4">
        <w:rPr>
          <w:sz w:val="22"/>
          <w:szCs w:val="22"/>
        </w:rPr>
        <w:t>1.</w:t>
      </w:r>
      <w:r w:rsidRPr="003265D4">
        <w:rPr>
          <w:sz w:val="22"/>
          <w:szCs w:val="22"/>
        </w:rPr>
        <w:t>大雁。</w:t>
      </w:r>
      <w:r w:rsidRPr="003265D4">
        <w:rPr>
          <w:rFonts w:hint="eastAsia"/>
          <w:sz w:val="22"/>
          <w:szCs w:val="22"/>
        </w:rPr>
        <w:t>（《</w:t>
      </w:r>
      <w:r w:rsidRPr="003265D4">
        <w:rPr>
          <w:sz w:val="22"/>
          <w:szCs w:val="22"/>
        </w:rPr>
        <w:t>漢語大詞典</w:t>
      </w:r>
      <w:r w:rsidRPr="003265D4">
        <w:rPr>
          <w:rFonts w:hint="eastAsia"/>
          <w:sz w:val="22"/>
          <w:szCs w:val="22"/>
        </w:rPr>
        <w:t>》（十二）</w:t>
      </w:r>
      <w:r w:rsidRPr="003265D4">
        <w:rPr>
          <w:sz w:val="22"/>
          <w:szCs w:val="22"/>
        </w:rPr>
        <w:t>，</w:t>
      </w:r>
      <w:r w:rsidRPr="003265D4">
        <w:rPr>
          <w:sz w:val="22"/>
          <w:szCs w:val="22"/>
        </w:rPr>
        <w:t>p.</w:t>
      </w:r>
      <w:r w:rsidRPr="003265D4">
        <w:rPr>
          <w:rFonts w:hint="eastAsia"/>
          <w:sz w:val="22"/>
          <w:szCs w:val="22"/>
        </w:rPr>
        <w:t>1092</w:t>
      </w:r>
      <w:r w:rsidRPr="003265D4">
        <w:rPr>
          <w:rFonts w:hint="eastAsia"/>
          <w:sz w:val="22"/>
          <w:szCs w:val="22"/>
        </w:rPr>
        <w:t>）</w:t>
      </w:r>
    </w:p>
  </w:footnote>
  <w:footnote w:id="40">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身＋（行）【宋】【元】【明】【宮】。（</w:t>
      </w:r>
      <w:r w:rsidRPr="003265D4">
        <w:rPr>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69d</w:t>
      </w:r>
      <w:r w:rsidRPr="003265D4">
        <w:rPr>
          <w:rFonts w:hint="eastAsia"/>
          <w:sz w:val="22"/>
          <w:szCs w:val="22"/>
        </w:rPr>
        <w:t>，</w:t>
      </w:r>
      <w:r w:rsidRPr="003265D4">
        <w:rPr>
          <w:rFonts w:hint="eastAsia"/>
          <w:sz w:val="22"/>
          <w:szCs w:val="22"/>
        </w:rPr>
        <w:t>n.24</w:t>
      </w:r>
      <w:r w:rsidRPr="003265D4">
        <w:rPr>
          <w:rFonts w:hint="eastAsia"/>
          <w:sz w:val="22"/>
          <w:szCs w:val="22"/>
        </w:rPr>
        <w:t>）</w:t>
      </w:r>
    </w:p>
  </w:footnote>
  <w:footnote w:id="41">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sz w:val="22"/>
          <w:szCs w:val="22"/>
        </w:rPr>
        <w:t xml:space="preserve"> </w:t>
      </w:r>
      <w:r w:rsidRPr="003265D4">
        <w:rPr>
          <w:sz w:val="22"/>
          <w:szCs w:val="22"/>
        </w:rPr>
        <w:t>僂</w:t>
      </w:r>
      <w:r w:rsidRPr="003265D4">
        <w:rPr>
          <w:rFonts w:hint="eastAsia"/>
          <w:sz w:val="22"/>
          <w:szCs w:val="22"/>
        </w:rPr>
        <w:t>（ㄌㄩ</w:t>
      </w:r>
      <w:r w:rsidRPr="003265D4">
        <w:rPr>
          <w:rFonts w:ascii="標楷體" w:eastAsia="標楷體" w:hAnsi="標楷體" w:hint="eastAsia"/>
          <w:sz w:val="22"/>
          <w:szCs w:val="22"/>
        </w:rPr>
        <w:t>ˇ</w:t>
      </w:r>
      <w:r w:rsidRPr="003265D4">
        <w:rPr>
          <w:rFonts w:hint="eastAsia"/>
          <w:sz w:val="22"/>
          <w:szCs w:val="22"/>
        </w:rPr>
        <w:t>）：</w:t>
      </w:r>
      <w:r w:rsidRPr="003265D4">
        <w:rPr>
          <w:rFonts w:eastAsia="標楷體"/>
          <w:sz w:val="22"/>
          <w:szCs w:val="22"/>
        </w:rPr>
        <w:t>1.</w:t>
      </w:r>
      <w:r w:rsidRPr="003265D4">
        <w:rPr>
          <w:rFonts w:ascii="新細明體" w:hAnsi="新細明體" w:hint="eastAsia"/>
          <w:sz w:val="22"/>
          <w:szCs w:val="22"/>
        </w:rPr>
        <w:t>駝背，佝僂。</w:t>
      </w:r>
      <w:r w:rsidRPr="003265D4">
        <w:rPr>
          <w:rFonts w:eastAsia="標楷體"/>
          <w:sz w:val="22"/>
          <w:szCs w:val="22"/>
        </w:rPr>
        <w:t>2.</w:t>
      </w:r>
      <w:r w:rsidRPr="003265D4">
        <w:rPr>
          <w:rFonts w:ascii="新細明體" w:hAnsi="新細明體" w:hint="eastAsia"/>
          <w:sz w:val="22"/>
          <w:szCs w:val="22"/>
        </w:rPr>
        <w:t>泛指身體彎曲。</w:t>
      </w:r>
      <w:r w:rsidRPr="003265D4">
        <w:rPr>
          <w:rFonts w:hint="eastAsia"/>
          <w:sz w:val="22"/>
          <w:szCs w:val="22"/>
        </w:rPr>
        <w:t>（《</w:t>
      </w:r>
      <w:r w:rsidRPr="003265D4">
        <w:rPr>
          <w:sz w:val="22"/>
          <w:szCs w:val="22"/>
        </w:rPr>
        <w:t>漢語大詞典</w:t>
      </w:r>
      <w:r w:rsidRPr="003265D4">
        <w:rPr>
          <w:rFonts w:hint="eastAsia"/>
          <w:sz w:val="22"/>
          <w:szCs w:val="22"/>
        </w:rPr>
        <w:t>》（一）</w:t>
      </w:r>
      <w:r w:rsidRPr="003265D4">
        <w:rPr>
          <w:sz w:val="22"/>
          <w:szCs w:val="22"/>
        </w:rPr>
        <w:t>，</w:t>
      </w:r>
      <w:r w:rsidRPr="003265D4">
        <w:rPr>
          <w:sz w:val="22"/>
          <w:szCs w:val="22"/>
        </w:rPr>
        <w:t>p.</w:t>
      </w:r>
      <w:r w:rsidRPr="003265D4">
        <w:rPr>
          <w:rFonts w:hint="eastAsia"/>
          <w:sz w:val="22"/>
          <w:szCs w:val="22"/>
        </w:rPr>
        <w:t>1631</w:t>
      </w:r>
      <w:r w:rsidRPr="003265D4">
        <w:rPr>
          <w:rFonts w:hint="eastAsia"/>
          <w:sz w:val="22"/>
          <w:szCs w:val="22"/>
        </w:rPr>
        <w:t>）</w:t>
      </w:r>
    </w:p>
  </w:footnote>
  <w:footnote w:id="42">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行具：具備高尚的德行</w:t>
      </w:r>
      <w:r w:rsidRPr="003265D4">
        <w:rPr>
          <w:rFonts w:ascii="新細明體" w:hAnsi="新細明體" w:hint="eastAsia"/>
          <w:sz w:val="22"/>
          <w:szCs w:val="22"/>
        </w:rPr>
        <w:t>。</w:t>
      </w:r>
      <w:r w:rsidRPr="003265D4">
        <w:rPr>
          <w:rFonts w:hint="eastAsia"/>
          <w:sz w:val="22"/>
          <w:szCs w:val="22"/>
        </w:rPr>
        <w:t>（</w:t>
      </w:r>
      <w:r w:rsidRPr="003265D4">
        <w:rPr>
          <w:sz w:val="22"/>
          <w:szCs w:val="22"/>
        </w:rPr>
        <w:t>《漢語大詞典》（</w:t>
      </w:r>
      <w:r w:rsidRPr="003265D4">
        <w:rPr>
          <w:rFonts w:hint="eastAsia"/>
          <w:sz w:val="22"/>
          <w:szCs w:val="22"/>
        </w:rPr>
        <w:t>三</w:t>
      </w:r>
      <w:r w:rsidRPr="003265D4">
        <w:rPr>
          <w:sz w:val="22"/>
          <w:szCs w:val="22"/>
        </w:rPr>
        <w:t>），</w:t>
      </w:r>
      <w:r w:rsidRPr="003265D4">
        <w:rPr>
          <w:sz w:val="22"/>
          <w:szCs w:val="22"/>
        </w:rPr>
        <w:t>p.</w:t>
      </w:r>
      <w:r w:rsidRPr="003265D4">
        <w:rPr>
          <w:rFonts w:hint="eastAsia"/>
          <w:sz w:val="22"/>
          <w:szCs w:val="22"/>
        </w:rPr>
        <w:t>8</w:t>
      </w:r>
      <w:r w:rsidRPr="003265D4">
        <w:rPr>
          <w:rFonts w:eastAsia="SimSun" w:hint="eastAsia"/>
          <w:sz w:val="22"/>
          <w:szCs w:val="22"/>
          <w:lang w:eastAsia="zh-TW"/>
        </w:rPr>
        <w:t>98</w:t>
      </w:r>
      <w:r w:rsidRPr="003265D4">
        <w:rPr>
          <w:rFonts w:hint="eastAsia"/>
          <w:sz w:val="22"/>
          <w:szCs w:val="22"/>
        </w:rPr>
        <w:t>）</w:t>
      </w:r>
    </w:p>
  </w:footnote>
  <w:footnote w:id="43">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山＝心【宋】【元】【明】【宮】（</w:t>
      </w:r>
      <w:r w:rsidR="00062CD7" w:rsidRPr="003265D4">
        <w:rPr>
          <w:sz w:val="22"/>
          <w:szCs w:val="22"/>
        </w:rPr>
        <w:t>大正</w:t>
      </w:r>
      <w:r w:rsidR="00062CD7" w:rsidRPr="003265D4">
        <w:rPr>
          <w:sz w:val="22"/>
          <w:szCs w:val="22"/>
        </w:rPr>
        <w:t>26</w:t>
      </w:r>
      <w:r w:rsidRPr="003265D4">
        <w:rPr>
          <w:rFonts w:hint="eastAsia"/>
          <w:sz w:val="22"/>
          <w:szCs w:val="22"/>
        </w:rPr>
        <w:t>，</w:t>
      </w:r>
      <w:r w:rsidRPr="003265D4">
        <w:rPr>
          <w:rFonts w:hint="eastAsia"/>
          <w:sz w:val="22"/>
          <w:szCs w:val="22"/>
        </w:rPr>
        <w:t>69d</w:t>
      </w:r>
      <w:r w:rsidRPr="003265D4">
        <w:rPr>
          <w:rFonts w:hint="eastAsia"/>
          <w:sz w:val="22"/>
          <w:szCs w:val="22"/>
        </w:rPr>
        <w:t>，</w:t>
      </w:r>
      <w:r w:rsidRPr="003265D4">
        <w:rPr>
          <w:rFonts w:hint="eastAsia"/>
          <w:sz w:val="22"/>
          <w:szCs w:val="22"/>
        </w:rPr>
        <w:t>n.26</w:t>
      </w:r>
      <w:r w:rsidRPr="003265D4">
        <w:rPr>
          <w:rFonts w:hint="eastAsia"/>
          <w:sz w:val="22"/>
          <w:szCs w:val="22"/>
        </w:rPr>
        <w:t>）。</w:t>
      </w:r>
    </w:p>
  </w:footnote>
  <w:footnote w:id="44">
    <w:p w:rsidR="00E7462D" w:rsidRPr="003265D4" w:rsidRDefault="00E7462D" w:rsidP="00667EB7">
      <w:pPr>
        <w:pStyle w:val="a3"/>
        <w:overflowPunct w:val="0"/>
        <w:ind w:left="253" w:hangingChars="115" w:hanging="253"/>
        <w:jc w:val="both"/>
        <w:rPr>
          <w:sz w:val="22"/>
          <w:szCs w:val="22"/>
          <w:lang w:eastAsia="zh-TW"/>
        </w:rPr>
      </w:pPr>
      <w:r w:rsidRPr="003265D4">
        <w:rPr>
          <w:rStyle w:val="a5"/>
          <w:sz w:val="22"/>
          <w:szCs w:val="22"/>
        </w:rPr>
        <w:footnoteRef/>
      </w:r>
      <w:r w:rsidRPr="003265D4">
        <w:rPr>
          <w:sz w:val="22"/>
          <w:szCs w:val="22"/>
        </w:rPr>
        <w:t xml:space="preserve"> </w:t>
      </w:r>
      <w:r w:rsidRPr="003265D4">
        <w:rPr>
          <w:sz w:val="22"/>
          <w:szCs w:val="22"/>
          <w:lang w:eastAsia="zh-TW"/>
        </w:rPr>
        <w:t>畫：</w:t>
      </w:r>
      <w:r w:rsidRPr="003265D4">
        <w:rPr>
          <w:sz w:val="22"/>
          <w:szCs w:val="22"/>
          <w:lang w:eastAsia="zh-TW"/>
        </w:rPr>
        <w:t>15.</w:t>
      </w:r>
      <w:r w:rsidRPr="003265D4">
        <w:rPr>
          <w:sz w:val="22"/>
          <w:szCs w:val="22"/>
          <w:lang w:eastAsia="zh-TW"/>
        </w:rPr>
        <w:t>紋縷。</w:t>
      </w:r>
      <w:r w:rsidRPr="003265D4">
        <w:rPr>
          <w:rFonts w:hint="eastAsia"/>
          <w:sz w:val="22"/>
          <w:szCs w:val="22"/>
        </w:rPr>
        <w:t>（《</w:t>
      </w:r>
      <w:r w:rsidRPr="003265D4">
        <w:rPr>
          <w:sz w:val="22"/>
          <w:szCs w:val="22"/>
        </w:rPr>
        <w:t>漢語大詞典</w:t>
      </w:r>
      <w:r w:rsidRPr="003265D4">
        <w:rPr>
          <w:rFonts w:hint="eastAsia"/>
          <w:sz w:val="22"/>
          <w:szCs w:val="22"/>
        </w:rPr>
        <w:t>》（七）</w:t>
      </w:r>
      <w:r w:rsidRPr="003265D4">
        <w:rPr>
          <w:sz w:val="22"/>
          <w:szCs w:val="22"/>
        </w:rPr>
        <w:t>，</w:t>
      </w:r>
      <w:r w:rsidRPr="003265D4">
        <w:rPr>
          <w:sz w:val="22"/>
          <w:szCs w:val="22"/>
        </w:rPr>
        <w:t>p.</w:t>
      </w:r>
      <w:r w:rsidRPr="003265D4">
        <w:rPr>
          <w:rFonts w:hint="eastAsia"/>
          <w:sz w:val="22"/>
          <w:szCs w:val="22"/>
        </w:rPr>
        <w:t>1364</w:t>
      </w:r>
      <w:r w:rsidRPr="003265D4">
        <w:rPr>
          <w:rFonts w:hint="eastAsia"/>
          <w:sz w:val="22"/>
          <w:szCs w:val="22"/>
        </w:rPr>
        <w:t>）</w:t>
      </w:r>
    </w:p>
  </w:footnote>
  <w:footnote w:id="45">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鮮＝淨【宮】。（</w:t>
      </w:r>
      <w:r w:rsidR="00062CD7" w:rsidRPr="003265D4">
        <w:rPr>
          <w:sz w:val="22"/>
          <w:szCs w:val="22"/>
        </w:rPr>
        <w:t>大正</w:t>
      </w:r>
      <w:r w:rsidR="00062CD7" w:rsidRPr="003265D4">
        <w:rPr>
          <w:sz w:val="22"/>
          <w:szCs w:val="22"/>
        </w:rPr>
        <w:t>26</w:t>
      </w:r>
      <w:r w:rsidRPr="003265D4">
        <w:rPr>
          <w:rFonts w:hint="eastAsia"/>
          <w:sz w:val="22"/>
          <w:szCs w:val="22"/>
        </w:rPr>
        <w:t>，</w:t>
      </w:r>
      <w:r w:rsidRPr="003265D4">
        <w:rPr>
          <w:rFonts w:hint="eastAsia"/>
          <w:sz w:val="22"/>
          <w:szCs w:val="22"/>
        </w:rPr>
        <w:t>69d</w:t>
      </w:r>
      <w:r w:rsidRPr="003265D4">
        <w:rPr>
          <w:rFonts w:hint="eastAsia"/>
          <w:sz w:val="22"/>
          <w:szCs w:val="22"/>
        </w:rPr>
        <w:t>，</w:t>
      </w:r>
      <w:r w:rsidRPr="003265D4">
        <w:rPr>
          <w:rFonts w:hint="eastAsia"/>
          <w:sz w:val="22"/>
          <w:szCs w:val="22"/>
        </w:rPr>
        <w:t>n.28</w:t>
      </w:r>
      <w:r w:rsidRPr="003265D4">
        <w:rPr>
          <w:rFonts w:hint="eastAsia"/>
          <w:sz w:val="22"/>
          <w:szCs w:val="22"/>
        </w:rPr>
        <w:t>）</w:t>
      </w:r>
    </w:p>
  </w:footnote>
  <w:footnote w:id="46">
    <w:p w:rsidR="00E7462D" w:rsidRPr="003265D4" w:rsidRDefault="00E7462D" w:rsidP="00667EB7">
      <w:pPr>
        <w:pStyle w:val="a3"/>
        <w:overflowPunct w:val="0"/>
        <w:ind w:left="792" w:hangingChars="360" w:hanging="792"/>
        <w:jc w:val="both"/>
        <w:rPr>
          <w:rFonts w:eastAsia="SimSun"/>
          <w:sz w:val="22"/>
          <w:szCs w:val="22"/>
          <w:lang w:eastAsia="zh-TW"/>
        </w:rPr>
      </w:pPr>
      <w:r w:rsidRPr="003265D4">
        <w:rPr>
          <w:rStyle w:val="a5"/>
          <w:sz w:val="22"/>
          <w:szCs w:val="22"/>
        </w:rPr>
        <w:footnoteRef/>
      </w:r>
      <w:r w:rsidRPr="003265D4">
        <w:rPr>
          <w:rFonts w:hint="eastAsia"/>
          <w:sz w:val="22"/>
          <w:szCs w:val="22"/>
          <w:lang w:eastAsia="zh-TW"/>
        </w:rPr>
        <w:t xml:space="preserve"> </w:t>
      </w:r>
      <w:r w:rsidRPr="003265D4">
        <w:rPr>
          <w:sz w:val="22"/>
          <w:szCs w:val="22"/>
        </w:rPr>
        <w:t>（</w:t>
      </w:r>
      <w:r w:rsidRPr="003265D4">
        <w:rPr>
          <w:sz w:val="22"/>
          <w:szCs w:val="22"/>
        </w:rPr>
        <w:t>1</w:t>
      </w:r>
      <w:r w:rsidRPr="003265D4">
        <w:rPr>
          <w:sz w:val="22"/>
          <w:szCs w:val="22"/>
        </w:rPr>
        <w:t>）《十誦律》</w:t>
      </w:r>
      <w:r w:rsidRPr="003265D4">
        <w:rPr>
          <w:rFonts w:hAnsi="新細明體"/>
          <w:sz w:val="22"/>
          <w:szCs w:val="22"/>
        </w:rPr>
        <w:t>卷</w:t>
      </w:r>
      <w:r w:rsidRPr="003265D4">
        <w:rPr>
          <w:sz w:val="22"/>
          <w:szCs w:val="22"/>
        </w:rPr>
        <w:t>56</w:t>
      </w:r>
      <w:r w:rsidRPr="003265D4">
        <w:rPr>
          <w:sz w:val="22"/>
          <w:szCs w:val="22"/>
        </w:rPr>
        <w:t>（大正</w:t>
      </w:r>
      <w:r w:rsidRPr="003265D4">
        <w:rPr>
          <w:sz w:val="22"/>
          <w:szCs w:val="22"/>
        </w:rPr>
        <w:t>23</w:t>
      </w:r>
      <w:r w:rsidRPr="003265D4">
        <w:rPr>
          <w:sz w:val="22"/>
          <w:szCs w:val="22"/>
        </w:rPr>
        <w:t>，</w:t>
      </w:r>
      <w:r w:rsidRPr="003265D4">
        <w:rPr>
          <w:sz w:val="22"/>
          <w:szCs w:val="22"/>
        </w:rPr>
        <w:t>414a</w:t>
      </w:r>
      <w:r w:rsidRPr="003265D4">
        <w:rPr>
          <w:rFonts w:hint="eastAsia"/>
          <w:sz w:val="22"/>
          <w:szCs w:val="22"/>
        </w:rPr>
        <w:t>-</w:t>
      </w:r>
      <w:r w:rsidRPr="003265D4">
        <w:rPr>
          <w:sz w:val="22"/>
          <w:szCs w:val="22"/>
        </w:rPr>
        <w:t>414b</w:t>
      </w:r>
      <w:r w:rsidRPr="003265D4">
        <w:rPr>
          <w:sz w:val="22"/>
          <w:szCs w:val="22"/>
        </w:rPr>
        <w:t>）：</w:t>
      </w:r>
    </w:p>
    <w:p w:rsidR="00E7462D" w:rsidRPr="003265D4" w:rsidRDefault="00E7462D" w:rsidP="00667EB7">
      <w:pPr>
        <w:pStyle w:val="a3"/>
        <w:overflowPunct w:val="0"/>
        <w:ind w:leftChars="335" w:left="804"/>
        <w:jc w:val="both"/>
        <w:rPr>
          <w:rFonts w:ascii="標楷體" w:eastAsia="標楷體" w:hAnsi="標楷體"/>
          <w:sz w:val="22"/>
          <w:szCs w:val="22"/>
        </w:rPr>
      </w:pPr>
      <w:r w:rsidRPr="003265D4">
        <w:rPr>
          <w:rFonts w:ascii="標楷體" w:eastAsia="標楷體" w:hAnsi="標楷體"/>
          <w:b/>
          <w:sz w:val="22"/>
          <w:szCs w:val="22"/>
        </w:rPr>
        <w:t>黑印</w:t>
      </w:r>
      <w:r w:rsidRPr="003265D4">
        <w:rPr>
          <w:rFonts w:ascii="標楷體" w:eastAsia="標楷體" w:hAnsi="標楷體"/>
          <w:sz w:val="22"/>
          <w:szCs w:val="22"/>
        </w:rPr>
        <w:t>者，</w:t>
      </w:r>
      <w:r w:rsidRPr="003265D4">
        <w:rPr>
          <w:rFonts w:eastAsia="標楷體"/>
          <w:bCs/>
          <w:sz w:val="22"/>
          <w:szCs w:val="22"/>
          <w:lang w:val="en-US" w:eastAsia="zh-TW"/>
        </w:rPr>
        <w:t>四黑印如經中說</w:t>
      </w:r>
      <w:r w:rsidRPr="003265D4">
        <w:rPr>
          <w:rFonts w:ascii="標楷體" w:eastAsia="標楷體" w:hAnsi="標楷體"/>
          <w:sz w:val="22"/>
          <w:szCs w:val="22"/>
        </w:rPr>
        <w:t>；四大印亦如經中說。</w:t>
      </w:r>
    </w:p>
    <w:p w:rsidR="00E7462D" w:rsidRPr="003265D4" w:rsidRDefault="00E7462D" w:rsidP="00667EB7">
      <w:pPr>
        <w:pStyle w:val="a3"/>
        <w:overflowPunct w:val="0"/>
        <w:ind w:leftChars="335" w:left="804"/>
        <w:jc w:val="both"/>
        <w:rPr>
          <w:rFonts w:ascii="標楷體" w:eastAsia="標楷體" w:hAnsi="標楷體"/>
          <w:sz w:val="22"/>
          <w:szCs w:val="22"/>
        </w:rPr>
      </w:pPr>
      <w:r w:rsidRPr="003265D4">
        <w:rPr>
          <w:rFonts w:ascii="標楷體" w:eastAsia="標楷體" w:hAnsi="標楷體"/>
          <w:sz w:val="22"/>
          <w:szCs w:val="22"/>
        </w:rPr>
        <w:t>問：「</w:t>
      </w:r>
      <w:r w:rsidRPr="003265D4">
        <w:rPr>
          <w:rFonts w:eastAsia="標楷體"/>
          <w:bCs/>
          <w:sz w:val="22"/>
          <w:szCs w:val="22"/>
          <w:lang w:val="en-US" w:eastAsia="zh-TW"/>
        </w:rPr>
        <w:t>佛何以故說是四黑印</w:t>
      </w:r>
      <w:r w:rsidRPr="003265D4">
        <w:rPr>
          <w:rFonts w:ascii="標楷體" w:eastAsia="標楷體" w:hAnsi="標楷體"/>
          <w:sz w:val="22"/>
          <w:szCs w:val="22"/>
        </w:rPr>
        <w:t>？」</w:t>
      </w:r>
    </w:p>
    <w:p w:rsidR="00E7462D" w:rsidRPr="003265D4" w:rsidRDefault="00E7462D" w:rsidP="00667EB7">
      <w:pPr>
        <w:pStyle w:val="a3"/>
        <w:overflowPunct w:val="0"/>
        <w:ind w:leftChars="335" w:left="804"/>
        <w:jc w:val="both"/>
        <w:rPr>
          <w:rFonts w:ascii="標楷體" w:eastAsia="標楷體" w:hAnsi="標楷體"/>
          <w:sz w:val="22"/>
          <w:szCs w:val="22"/>
        </w:rPr>
      </w:pPr>
      <w:r w:rsidRPr="003265D4">
        <w:rPr>
          <w:rFonts w:ascii="標楷體" w:eastAsia="標楷體" w:hAnsi="標楷體"/>
          <w:sz w:val="22"/>
          <w:szCs w:val="22"/>
        </w:rPr>
        <w:t>答：「</w:t>
      </w:r>
      <w:r w:rsidRPr="003265D4">
        <w:rPr>
          <w:rFonts w:eastAsia="標楷體"/>
          <w:bCs/>
          <w:sz w:val="22"/>
          <w:szCs w:val="22"/>
          <w:lang w:val="en-US" w:eastAsia="zh-TW"/>
        </w:rPr>
        <w:t>欲說真實佛法相故</w:t>
      </w:r>
      <w:r w:rsidRPr="003265D4">
        <w:rPr>
          <w:rFonts w:ascii="標楷體" w:eastAsia="標楷體" w:hAnsi="標楷體"/>
          <w:sz w:val="22"/>
          <w:szCs w:val="22"/>
        </w:rPr>
        <w:t>，來世比丘當了了知是佛說，是非佛說，是故說黑印。」</w:t>
      </w:r>
    </w:p>
    <w:p w:rsidR="00E7462D" w:rsidRPr="003265D4" w:rsidRDefault="00E7462D" w:rsidP="00C00F21">
      <w:pPr>
        <w:pStyle w:val="a3"/>
        <w:overflowPunct w:val="0"/>
        <w:ind w:leftChars="105" w:left="791" w:hangingChars="245" w:hanging="539"/>
        <w:jc w:val="both"/>
        <w:rPr>
          <w:rFonts w:ascii="新細明體" w:hAnsi="新細明體"/>
          <w:sz w:val="22"/>
          <w:szCs w:val="22"/>
        </w:rPr>
      </w:pPr>
      <w:r w:rsidRPr="003265D4">
        <w:rPr>
          <w:sz w:val="22"/>
          <w:szCs w:val="22"/>
        </w:rPr>
        <w:t>（</w:t>
      </w:r>
      <w:r w:rsidRPr="003265D4">
        <w:rPr>
          <w:rFonts w:hint="eastAsia"/>
          <w:sz w:val="22"/>
          <w:szCs w:val="22"/>
        </w:rPr>
        <w:t>2</w:t>
      </w:r>
      <w:r w:rsidRPr="003265D4">
        <w:rPr>
          <w:sz w:val="22"/>
          <w:szCs w:val="22"/>
        </w:rPr>
        <w:t>）</w:t>
      </w:r>
      <w:r w:rsidRPr="003265D4">
        <w:rPr>
          <w:rFonts w:hint="eastAsia"/>
          <w:sz w:val="22"/>
          <w:szCs w:val="22"/>
          <w:lang w:eastAsia="zh-TW"/>
        </w:rPr>
        <w:t>參見</w:t>
      </w:r>
      <w:r w:rsidRPr="003265D4">
        <w:rPr>
          <w:rFonts w:ascii="新細明體" w:hAnsi="新細明體" w:hint="eastAsia"/>
          <w:sz w:val="22"/>
          <w:szCs w:val="22"/>
        </w:rPr>
        <w:t>印順法師，《原始佛教聖典之集成》，</w:t>
      </w:r>
      <w:r w:rsidRPr="003265D4">
        <w:rPr>
          <w:rFonts w:hint="eastAsia"/>
          <w:sz w:val="22"/>
          <w:szCs w:val="22"/>
        </w:rPr>
        <w:t>pp.22-23</w:t>
      </w:r>
      <w:r w:rsidRPr="003265D4">
        <w:rPr>
          <w:rFonts w:ascii="標楷體" w:eastAsia="標楷體" w:hAnsi="標楷體" w:hint="eastAsia"/>
          <w:sz w:val="22"/>
          <w:szCs w:val="22"/>
        </w:rPr>
        <w:t>。</w:t>
      </w:r>
    </w:p>
  </w:footnote>
  <w:footnote w:id="47">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sz w:val="22"/>
          <w:szCs w:val="22"/>
        </w:rPr>
        <w:t xml:space="preserve"> </w:t>
      </w:r>
      <w:r w:rsidRPr="003265D4">
        <w:rPr>
          <w:sz w:val="22"/>
          <w:szCs w:val="22"/>
        </w:rPr>
        <w:t>濡</w:t>
      </w:r>
      <w:r w:rsidRPr="003265D4">
        <w:rPr>
          <w:rFonts w:hint="eastAsia"/>
          <w:sz w:val="22"/>
          <w:szCs w:val="22"/>
        </w:rPr>
        <w:t>（ㄖㄨㄢ</w:t>
      </w:r>
      <w:r w:rsidRPr="003265D4">
        <w:rPr>
          <w:rFonts w:ascii="標楷體" w:eastAsia="標楷體" w:hAnsi="標楷體" w:hint="eastAsia"/>
          <w:sz w:val="22"/>
          <w:szCs w:val="22"/>
        </w:rPr>
        <w:t>ˇ</w:t>
      </w:r>
      <w:r w:rsidRPr="003265D4">
        <w:rPr>
          <w:rFonts w:hint="eastAsia"/>
          <w:sz w:val="22"/>
          <w:szCs w:val="22"/>
        </w:rPr>
        <w:t>）：柔軟，柔弱。（</w:t>
      </w:r>
      <w:r w:rsidRPr="003265D4">
        <w:rPr>
          <w:sz w:val="22"/>
          <w:szCs w:val="22"/>
        </w:rPr>
        <w:t>《漢語大詞典》（</w:t>
      </w:r>
      <w:r w:rsidRPr="003265D4">
        <w:rPr>
          <w:rFonts w:hint="eastAsia"/>
          <w:sz w:val="22"/>
          <w:szCs w:val="22"/>
        </w:rPr>
        <w:t>六</w:t>
      </w:r>
      <w:r w:rsidRPr="003265D4">
        <w:rPr>
          <w:sz w:val="22"/>
          <w:szCs w:val="22"/>
        </w:rPr>
        <w:t>），</w:t>
      </w:r>
      <w:r w:rsidRPr="003265D4">
        <w:rPr>
          <w:sz w:val="22"/>
          <w:szCs w:val="22"/>
        </w:rPr>
        <w:t>p.1</w:t>
      </w:r>
      <w:r w:rsidRPr="003265D4">
        <w:rPr>
          <w:rFonts w:hint="eastAsia"/>
          <w:sz w:val="22"/>
          <w:szCs w:val="22"/>
        </w:rPr>
        <w:t>83</w:t>
      </w:r>
      <w:r w:rsidRPr="003265D4">
        <w:rPr>
          <w:rFonts w:hint="eastAsia"/>
          <w:sz w:val="22"/>
          <w:szCs w:val="22"/>
        </w:rPr>
        <w:t>）</w:t>
      </w:r>
    </w:p>
  </w:footnote>
  <w:footnote w:id="48">
    <w:p w:rsidR="00E7462D" w:rsidRPr="003265D4" w:rsidRDefault="00E7462D" w:rsidP="00667EB7">
      <w:pPr>
        <w:overflowPunct w:val="0"/>
        <w:snapToGrid w:val="0"/>
        <w:ind w:left="792" w:hangingChars="360" w:hanging="792"/>
        <w:jc w:val="both"/>
        <w:rPr>
          <w:sz w:val="22"/>
          <w:szCs w:val="22"/>
        </w:rPr>
      </w:pPr>
      <w:r w:rsidRPr="003265D4">
        <w:rPr>
          <w:rStyle w:val="a5"/>
          <w:sz w:val="22"/>
          <w:szCs w:val="22"/>
        </w:rPr>
        <w:footnoteRef/>
      </w:r>
      <w:r w:rsidRPr="003265D4">
        <w:rPr>
          <w:rFonts w:hint="eastAsia"/>
          <w:sz w:val="22"/>
          <w:szCs w:val="22"/>
        </w:rPr>
        <w:t xml:space="preserve"> </w:t>
      </w:r>
      <w:r w:rsidRPr="003265D4">
        <w:rPr>
          <w:rFonts w:hAnsi="新細明體"/>
          <w:sz w:val="22"/>
          <w:szCs w:val="22"/>
        </w:rPr>
        <w:t>（</w:t>
      </w:r>
      <w:r w:rsidRPr="003265D4">
        <w:rPr>
          <w:sz w:val="22"/>
          <w:szCs w:val="22"/>
        </w:rPr>
        <w:t>1</w:t>
      </w:r>
      <w:r w:rsidRPr="003265D4">
        <w:rPr>
          <w:rFonts w:hAnsi="新細明體"/>
          <w:sz w:val="22"/>
          <w:szCs w:val="22"/>
        </w:rPr>
        <w:t>）</w:t>
      </w:r>
      <w:r w:rsidRPr="003265D4">
        <w:rPr>
          <w:rFonts w:hint="eastAsia"/>
          <w:sz w:val="22"/>
          <w:szCs w:val="22"/>
        </w:rPr>
        <w:t>文＝又【元】。（</w:t>
      </w:r>
      <w:r w:rsidR="00062CD7" w:rsidRPr="003265D4">
        <w:rPr>
          <w:sz w:val="22"/>
          <w:szCs w:val="22"/>
        </w:rPr>
        <w:t>大正</w:t>
      </w:r>
      <w:r w:rsidR="00062CD7" w:rsidRPr="003265D4">
        <w:rPr>
          <w:sz w:val="22"/>
          <w:szCs w:val="22"/>
        </w:rPr>
        <w:t>26</w:t>
      </w:r>
      <w:r w:rsidRPr="003265D4">
        <w:rPr>
          <w:rFonts w:hint="eastAsia"/>
          <w:sz w:val="22"/>
          <w:szCs w:val="22"/>
        </w:rPr>
        <w:t>，</w:t>
      </w:r>
      <w:r w:rsidRPr="003265D4">
        <w:rPr>
          <w:rFonts w:hint="eastAsia"/>
          <w:sz w:val="22"/>
          <w:szCs w:val="22"/>
        </w:rPr>
        <w:t>69d</w:t>
      </w:r>
      <w:r w:rsidRPr="003265D4">
        <w:rPr>
          <w:rFonts w:hint="eastAsia"/>
          <w:sz w:val="22"/>
          <w:szCs w:val="22"/>
        </w:rPr>
        <w:t>，</w:t>
      </w:r>
      <w:r w:rsidRPr="003265D4">
        <w:rPr>
          <w:rFonts w:hint="eastAsia"/>
          <w:sz w:val="22"/>
          <w:szCs w:val="22"/>
        </w:rPr>
        <w:t>n.29</w:t>
      </w:r>
      <w:r w:rsidRPr="003265D4">
        <w:rPr>
          <w:rFonts w:hint="eastAsia"/>
          <w:sz w:val="22"/>
          <w:szCs w:val="22"/>
        </w:rPr>
        <w:t>）</w:t>
      </w:r>
    </w:p>
    <w:p w:rsidR="00E7462D" w:rsidRPr="003265D4" w:rsidRDefault="00E7462D" w:rsidP="00667EB7">
      <w:pPr>
        <w:overflowPunct w:val="0"/>
        <w:snapToGrid w:val="0"/>
        <w:ind w:leftChars="105" w:left="791" w:hangingChars="245" w:hanging="539"/>
        <w:jc w:val="both"/>
        <w:rPr>
          <w:sz w:val="22"/>
          <w:szCs w:val="22"/>
        </w:rPr>
      </w:pPr>
      <w:r w:rsidRPr="003265D4">
        <w:rPr>
          <w:rFonts w:hAnsi="新細明體"/>
          <w:sz w:val="22"/>
          <w:szCs w:val="22"/>
        </w:rPr>
        <w:t>（</w:t>
      </w:r>
      <w:r w:rsidRPr="003265D4">
        <w:rPr>
          <w:rFonts w:eastAsia="SimSun" w:hint="eastAsia"/>
          <w:sz w:val="22"/>
          <w:szCs w:val="22"/>
          <w:lang w:eastAsia="zh-CN"/>
        </w:rPr>
        <w:t>2</w:t>
      </w:r>
      <w:r w:rsidRPr="003265D4">
        <w:rPr>
          <w:rFonts w:hAnsi="新細明體"/>
          <w:sz w:val="22"/>
          <w:szCs w:val="22"/>
        </w:rPr>
        <w:t>）</w:t>
      </w:r>
      <w:r w:rsidRPr="003265D4">
        <w:rPr>
          <w:rFonts w:hint="eastAsia"/>
          <w:sz w:val="22"/>
          <w:szCs w:val="22"/>
        </w:rPr>
        <w:t>文：</w:t>
      </w:r>
      <w:r w:rsidRPr="003265D4">
        <w:rPr>
          <w:rFonts w:eastAsia="SimSun" w:hint="eastAsia"/>
          <w:sz w:val="22"/>
          <w:szCs w:val="22"/>
          <w:lang w:eastAsia="zh-CN"/>
        </w:rPr>
        <w:t>2.</w:t>
      </w:r>
      <w:r w:rsidRPr="003265D4">
        <w:rPr>
          <w:rFonts w:hint="eastAsia"/>
          <w:sz w:val="22"/>
          <w:szCs w:val="22"/>
        </w:rPr>
        <w:t>紋理，花紋。（</w:t>
      </w:r>
      <w:r w:rsidRPr="003265D4">
        <w:rPr>
          <w:sz w:val="22"/>
          <w:szCs w:val="22"/>
        </w:rPr>
        <w:t>《漢語大詞典》（</w:t>
      </w:r>
      <w:r w:rsidRPr="003265D4">
        <w:rPr>
          <w:rFonts w:hint="eastAsia"/>
          <w:sz w:val="22"/>
          <w:szCs w:val="22"/>
        </w:rPr>
        <w:t>六</w:t>
      </w:r>
      <w:r w:rsidRPr="003265D4">
        <w:rPr>
          <w:sz w:val="22"/>
          <w:szCs w:val="22"/>
        </w:rPr>
        <w:t>），</w:t>
      </w:r>
      <w:r w:rsidRPr="003265D4">
        <w:rPr>
          <w:sz w:val="22"/>
          <w:szCs w:val="22"/>
        </w:rPr>
        <w:t>p.1</w:t>
      </w:r>
      <w:r w:rsidRPr="003265D4">
        <w:rPr>
          <w:rFonts w:hint="eastAsia"/>
          <w:sz w:val="22"/>
          <w:szCs w:val="22"/>
        </w:rPr>
        <w:t>512</w:t>
      </w:r>
      <w:r w:rsidRPr="003265D4">
        <w:rPr>
          <w:rFonts w:hint="eastAsia"/>
          <w:sz w:val="22"/>
          <w:szCs w:val="22"/>
        </w:rPr>
        <w:t>）</w:t>
      </w:r>
    </w:p>
  </w:footnote>
  <w:footnote w:id="49">
    <w:p w:rsidR="00E7462D" w:rsidRPr="003265D4" w:rsidRDefault="00E7462D" w:rsidP="00667EB7">
      <w:pPr>
        <w:overflowPunct w:val="0"/>
        <w:snapToGrid w:val="0"/>
        <w:ind w:left="792" w:hangingChars="360" w:hanging="792"/>
        <w:jc w:val="both"/>
        <w:rPr>
          <w:rFonts w:eastAsia="SimSun" w:hAnsi="新細明體"/>
          <w:sz w:val="22"/>
          <w:szCs w:val="22"/>
        </w:rPr>
      </w:pPr>
      <w:r w:rsidRPr="003265D4">
        <w:rPr>
          <w:rStyle w:val="a5"/>
          <w:sz w:val="22"/>
          <w:szCs w:val="22"/>
        </w:rPr>
        <w:footnoteRef/>
      </w:r>
      <w:r w:rsidRPr="003265D4">
        <w:rPr>
          <w:rFonts w:hint="eastAsia"/>
          <w:sz w:val="22"/>
          <w:szCs w:val="22"/>
        </w:rPr>
        <w:t xml:space="preserve"> </w:t>
      </w:r>
      <w:r w:rsidRPr="003265D4">
        <w:rPr>
          <w:sz w:val="22"/>
          <w:szCs w:val="22"/>
        </w:rPr>
        <w:t>（</w:t>
      </w:r>
      <w:r w:rsidRPr="003265D4">
        <w:rPr>
          <w:sz w:val="22"/>
          <w:szCs w:val="22"/>
        </w:rPr>
        <w:t>1</w:t>
      </w:r>
      <w:r w:rsidRPr="003265D4">
        <w:rPr>
          <w:sz w:val="22"/>
          <w:szCs w:val="22"/>
        </w:rPr>
        <w:t>）</w:t>
      </w:r>
      <w:r w:rsidRPr="003265D4">
        <w:rPr>
          <w:rFonts w:hAnsi="新細明體"/>
          <w:sz w:val="22"/>
          <w:szCs w:val="22"/>
        </w:rPr>
        <w:t>《一切經音義》卷</w:t>
      </w:r>
      <w:r w:rsidRPr="003265D4">
        <w:rPr>
          <w:sz w:val="22"/>
          <w:szCs w:val="22"/>
        </w:rPr>
        <w:t>23</w:t>
      </w:r>
      <w:r w:rsidRPr="003265D4">
        <w:rPr>
          <w:rFonts w:hAnsi="新細明體"/>
          <w:sz w:val="22"/>
          <w:szCs w:val="22"/>
        </w:rPr>
        <w:t>（大正</w:t>
      </w:r>
      <w:r w:rsidRPr="003265D4">
        <w:rPr>
          <w:sz w:val="22"/>
          <w:szCs w:val="22"/>
        </w:rPr>
        <w:t>54</w:t>
      </w:r>
      <w:r w:rsidRPr="003265D4">
        <w:rPr>
          <w:rFonts w:hAnsi="新細明體"/>
          <w:sz w:val="22"/>
          <w:szCs w:val="22"/>
        </w:rPr>
        <w:t>，</w:t>
      </w:r>
      <w:r w:rsidRPr="003265D4">
        <w:rPr>
          <w:sz w:val="22"/>
          <w:szCs w:val="22"/>
        </w:rPr>
        <w:t>452b1</w:t>
      </w:r>
      <w:r w:rsidRPr="003265D4">
        <w:rPr>
          <w:rFonts w:hAnsi="新細明體"/>
          <w:sz w:val="22"/>
          <w:szCs w:val="22"/>
        </w:rPr>
        <w:t>）：</w:t>
      </w:r>
    </w:p>
    <w:p w:rsidR="00E7462D" w:rsidRPr="003265D4" w:rsidRDefault="00E7462D" w:rsidP="00667EB7">
      <w:pPr>
        <w:pStyle w:val="a3"/>
        <w:overflowPunct w:val="0"/>
        <w:ind w:leftChars="335" w:left="804"/>
        <w:jc w:val="both"/>
        <w:rPr>
          <w:rStyle w:val="a4"/>
          <w:rFonts w:ascii="標楷體" w:eastAsia="SimSun" w:hAnsi="標楷體"/>
          <w:sz w:val="22"/>
          <w:szCs w:val="22"/>
          <w:lang w:eastAsia="zh-CN"/>
        </w:rPr>
      </w:pPr>
      <w:r w:rsidRPr="003265D4">
        <w:rPr>
          <w:rFonts w:eastAsia="標楷體" w:hint="eastAsia"/>
          <w:bCs/>
          <w:sz w:val="22"/>
          <w:szCs w:val="22"/>
          <w:lang w:val="en-US" w:eastAsia="zh-TW"/>
        </w:rPr>
        <w:t>脣口丹潔</w:t>
      </w:r>
      <w:r w:rsidRPr="003265D4">
        <w:rPr>
          <w:rFonts w:ascii="標楷體" w:eastAsia="標楷體" w:hAnsi="標楷體" w:hint="eastAsia"/>
          <w:sz w:val="22"/>
          <w:szCs w:val="22"/>
        </w:rPr>
        <w:t>，如頻婆菓。（丹赤也：潔淨也。頻婆菓者，其菓似此方林</w:t>
      </w:r>
      <w:r w:rsidRPr="003265D4">
        <w:rPr>
          <w:rFonts w:ascii="標楷體" w:eastAsia="標楷體" w:hAnsi="標楷體"/>
          <w:sz w:val="22"/>
          <w:szCs w:val="22"/>
        </w:rPr>
        <w:t>檎，極鮮明赤者）。</w:t>
      </w:r>
    </w:p>
    <w:p w:rsidR="00E7462D" w:rsidRPr="003265D4" w:rsidRDefault="00E7462D" w:rsidP="00667EB7">
      <w:pPr>
        <w:overflowPunct w:val="0"/>
        <w:snapToGrid w:val="0"/>
        <w:ind w:leftChars="105" w:left="791" w:hangingChars="245" w:hanging="539"/>
        <w:jc w:val="both"/>
        <w:rPr>
          <w:rFonts w:ascii="新細明體" w:hAnsi="新細明體"/>
          <w:sz w:val="22"/>
          <w:szCs w:val="22"/>
        </w:rPr>
      </w:pPr>
      <w:r w:rsidRPr="003265D4">
        <w:rPr>
          <w:sz w:val="22"/>
          <w:szCs w:val="22"/>
        </w:rPr>
        <w:t>（</w:t>
      </w:r>
      <w:r w:rsidRPr="003265D4">
        <w:rPr>
          <w:rFonts w:hint="eastAsia"/>
          <w:sz w:val="22"/>
          <w:szCs w:val="22"/>
        </w:rPr>
        <w:t>2</w:t>
      </w:r>
      <w:r w:rsidRPr="003265D4">
        <w:rPr>
          <w:sz w:val="22"/>
          <w:szCs w:val="22"/>
        </w:rPr>
        <w:t>）</w:t>
      </w:r>
      <w:r w:rsidRPr="003265D4">
        <w:rPr>
          <w:rFonts w:ascii="新細明體" w:hAnsi="新細明體" w:hint="eastAsia"/>
          <w:sz w:val="22"/>
          <w:szCs w:val="22"/>
        </w:rPr>
        <w:t>頻婆樹：頻婆，梵語</w:t>
      </w:r>
      <w:r w:rsidRPr="003265D4">
        <w:rPr>
          <w:rFonts w:eastAsia="Roman Unicode" w:hint="eastAsia"/>
          <w:sz w:val="22"/>
          <w:szCs w:val="22"/>
        </w:rPr>
        <w:t>bimba</w:t>
      </w:r>
      <w:r w:rsidRPr="003265D4">
        <w:rPr>
          <w:rFonts w:hint="eastAsia"/>
          <w:sz w:val="22"/>
          <w:szCs w:val="22"/>
        </w:rPr>
        <w:t>或</w:t>
      </w:r>
      <w:r w:rsidRPr="003265D4">
        <w:rPr>
          <w:rFonts w:eastAsia="Roman Unicode"/>
          <w:sz w:val="22"/>
          <w:szCs w:val="22"/>
        </w:rPr>
        <w:t>bimbajā</w:t>
      </w:r>
      <w:r w:rsidRPr="003265D4">
        <w:rPr>
          <w:rFonts w:ascii="新細明體" w:hAnsi="新細明體" w:hint="eastAsia"/>
          <w:sz w:val="22"/>
          <w:szCs w:val="22"/>
        </w:rPr>
        <w:t>，巴利語</w:t>
      </w:r>
      <w:r w:rsidRPr="003265D4">
        <w:rPr>
          <w:rFonts w:eastAsia="Roman Unicode" w:hint="eastAsia"/>
          <w:sz w:val="22"/>
          <w:szCs w:val="22"/>
        </w:rPr>
        <w:t>bimba</w:t>
      </w:r>
      <w:r w:rsidRPr="003265D4">
        <w:rPr>
          <w:rFonts w:hint="eastAsia"/>
          <w:sz w:val="22"/>
          <w:szCs w:val="22"/>
        </w:rPr>
        <w:t>或</w:t>
      </w:r>
      <w:r w:rsidRPr="003265D4">
        <w:rPr>
          <w:rFonts w:eastAsia="Roman Unicode"/>
          <w:sz w:val="22"/>
          <w:szCs w:val="22"/>
        </w:rPr>
        <w:t>bimbājāla</w:t>
      </w:r>
      <w:r w:rsidRPr="003265D4">
        <w:rPr>
          <w:rFonts w:hint="eastAsia"/>
          <w:sz w:val="22"/>
          <w:szCs w:val="22"/>
        </w:rPr>
        <w:t>。</w:t>
      </w:r>
      <w:r w:rsidRPr="003265D4">
        <w:rPr>
          <w:rFonts w:ascii="新細明體" w:hAnsi="新細明體" w:hint="eastAsia"/>
          <w:sz w:val="22"/>
          <w:szCs w:val="22"/>
        </w:rPr>
        <w:t>意譯相思樹。學名</w:t>
      </w:r>
      <w:r w:rsidRPr="003265D4">
        <w:rPr>
          <w:rFonts w:eastAsia="Roman Unicode"/>
          <w:sz w:val="22"/>
          <w:szCs w:val="22"/>
        </w:rPr>
        <w:t>Momoṝdicamonadelpha</w:t>
      </w:r>
      <w:r w:rsidRPr="003265D4">
        <w:rPr>
          <w:rFonts w:ascii="新細明體" w:hAnsi="新細明體" w:hint="eastAsia"/>
          <w:sz w:val="22"/>
          <w:szCs w:val="22"/>
        </w:rPr>
        <w:t>。其果實為鮮紅色，稱為</w:t>
      </w:r>
      <w:r w:rsidRPr="003265D4">
        <w:rPr>
          <w:rFonts w:ascii="新細明體" w:hAnsi="新細明體" w:hint="eastAsia"/>
          <w:b/>
          <w:sz w:val="22"/>
          <w:szCs w:val="22"/>
        </w:rPr>
        <w:t>頻婆果</w:t>
      </w:r>
      <w:r w:rsidRPr="003265D4">
        <w:rPr>
          <w:rFonts w:ascii="新細明體" w:hAnsi="新細明體" w:hint="eastAsia"/>
          <w:sz w:val="22"/>
          <w:szCs w:val="22"/>
        </w:rPr>
        <w:t>、頻婆羅果，以之為赤色之譬喻。</w:t>
      </w:r>
      <w:r w:rsidRPr="003265D4">
        <w:rPr>
          <w:rFonts w:hint="eastAsia"/>
          <w:sz w:val="22"/>
          <w:szCs w:val="22"/>
        </w:rPr>
        <w:t>（《佛光大辭典》（七），</w:t>
      </w:r>
      <w:r w:rsidRPr="003265D4">
        <w:rPr>
          <w:rFonts w:hint="eastAsia"/>
          <w:sz w:val="22"/>
          <w:szCs w:val="22"/>
        </w:rPr>
        <w:t>p.6365</w:t>
      </w:r>
      <w:r w:rsidRPr="003265D4">
        <w:rPr>
          <w:sz w:val="22"/>
          <w:szCs w:val="22"/>
        </w:rPr>
        <w:t>.3</w:t>
      </w:r>
      <w:r w:rsidRPr="003265D4">
        <w:rPr>
          <w:rFonts w:hint="eastAsia"/>
          <w:sz w:val="22"/>
          <w:szCs w:val="22"/>
        </w:rPr>
        <w:t>）</w:t>
      </w:r>
    </w:p>
  </w:footnote>
  <w:footnote w:id="50">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度脫＝廣度【宋】【元】【宮】，＝廣受【明】。（</w:t>
      </w:r>
      <w:r w:rsidR="00062CD7" w:rsidRPr="003265D4">
        <w:rPr>
          <w:sz w:val="22"/>
          <w:szCs w:val="22"/>
        </w:rPr>
        <w:t>大正</w:t>
      </w:r>
      <w:r w:rsidR="00062CD7" w:rsidRPr="003265D4">
        <w:rPr>
          <w:sz w:val="22"/>
          <w:szCs w:val="22"/>
        </w:rPr>
        <w:t>26</w:t>
      </w:r>
      <w:r w:rsidRPr="003265D4">
        <w:rPr>
          <w:rFonts w:hint="eastAsia"/>
          <w:sz w:val="22"/>
          <w:szCs w:val="22"/>
        </w:rPr>
        <w:t>，</w:t>
      </w:r>
      <w:r w:rsidRPr="003265D4">
        <w:rPr>
          <w:rFonts w:hint="eastAsia"/>
          <w:sz w:val="22"/>
          <w:szCs w:val="22"/>
        </w:rPr>
        <w:t>70d</w:t>
      </w:r>
      <w:r w:rsidRPr="003265D4">
        <w:rPr>
          <w:rFonts w:hint="eastAsia"/>
          <w:sz w:val="22"/>
          <w:szCs w:val="22"/>
        </w:rPr>
        <w:t>，</w:t>
      </w:r>
      <w:r w:rsidRPr="003265D4">
        <w:rPr>
          <w:rFonts w:hint="eastAsia"/>
          <w:sz w:val="22"/>
          <w:szCs w:val="22"/>
        </w:rPr>
        <w:t>n.1</w:t>
      </w:r>
      <w:r w:rsidRPr="003265D4">
        <w:rPr>
          <w:rFonts w:hint="eastAsia"/>
          <w:sz w:val="22"/>
          <w:szCs w:val="22"/>
        </w:rPr>
        <w:t>）</w:t>
      </w:r>
    </w:p>
  </w:footnote>
  <w:footnote w:id="51">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eastAsia="SimSun" w:hint="eastAsia"/>
          <w:sz w:val="22"/>
          <w:szCs w:val="22"/>
        </w:rPr>
        <w:t xml:space="preserve"> </w:t>
      </w:r>
      <w:r w:rsidRPr="003265D4">
        <w:rPr>
          <w:rFonts w:hint="eastAsia"/>
          <w:sz w:val="22"/>
          <w:szCs w:val="22"/>
        </w:rPr>
        <w:t>深紅＝染染【宋】【元】【明】【宮】。（</w:t>
      </w:r>
      <w:r w:rsidR="00062CD7" w:rsidRPr="003265D4">
        <w:rPr>
          <w:sz w:val="22"/>
          <w:szCs w:val="22"/>
        </w:rPr>
        <w:t>大正</w:t>
      </w:r>
      <w:r w:rsidR="00062CD7" w:rsidRPr="003265D4">
        <w:rPr>
          <w:sz w:val="22"/>
          <w:szCs w:val="22"/>
        </w:rPr>
        <w:t>26</w:t>
      </w:r>
      <w:r w:rsidRPr="003265D4">
        <w:rPr>
          <w:rFonts w:hint="eastAsia"/>
          <w:sz w:val="22"/>
          <w:szCs w:val="22"/>
        </w:rPr>
        <w:t>，</w:t>
      </w:r>
      <w:r w:rsidRPr="003265D4">
        <w:rPr>
          <w:rFonts w:hint="eastAsia"/>
          <w:sz w:val="22"/>
          <w:szCs w:val="22"/>
        </w:rPr>
        <w:t>70d</w:t>
      </w:r>
      <w:r w:rsidRPr="003265D4">
        <w:rPr>
          <w:rFonts w:hint="eastAsia"/>
          <w:sz w:val="22"/>
          <w:szCs w:val="22"/>
        </w:rPr>
        <w:t>，</w:t>
      </w:r>
      <w:r w:rsidRPr="003265D4">
        <w:rPr>
          <w:rFonts w:hint="eastAsia"/>
          <w:sz w:val="22"/>
          <w:szCs w:val="22"/>
        </w:rPr>
        <w:t>n.2</w:t>
      </w:r>
      <w:r w:rsidRPr="003265D4">
        <w:rPr>
          <w:rFonts w:hint="eastAsia"/>
          <w:sz w:val="22"/>
          <w:szCs w:val="22"/>
        </w:rPr>
        <w:t>）</w:t>
      </w:r>
    </w:p>
  </w:footnote>
  <w:footnote w:id="52">
    <w:p w:rsidR="00E7462D" w:rsidRPr="003265D4" w:rsidRDefault="00E7462D" w:rsidP="00667EB7">
      <w:pPr>
        <w:pStyle w:val="a3"/>
        <w:overflowPunct w:val="0"/>
        <w:ind w:left="792" w:hangingChars="360" w:hanging="792"/>
        <w:jc w:val="both"/>
        <w:rPr>
          <w:rFonts w:eastAsia="SimSun"/>
          <w:spacing w:val="-2"/>
          <w:sz w:val="22"/>
          <w:szCs w:val="22"/>
          <w:lang w:eastAsia="zh-TW"/>
        </w:rPr>
      </w:pPr>
      <w:r w:rsidRPr="003265D4">
        <w:rPr>
          <w:rStyle w:val="a5"/>
          <w:sz w:val="22"/>
          <w:szCs w:val="22"/>
        </w:rPr>
        <w:footnoteRef/>
      </w:r>
      <w:r w:rsidRPr="003265D4">
        <w:rPr>
          <w:rFonts w:hint="eastAsia"/>
          <w:sz w:val="22"/>
          <w:szCs w:val="22"/>
          <w:lang w:eastAsia="zh-TW"/>
        </w:rPr>
        <w:t xml:space="preserve"> </w:t>
      </w:r>
      <w:r w:rsidRPr="003265D4">
        <w:rPr>
          <w:sz w:val="22"/>
          <w:szCs w:val="22"/>
        </w:rPr>
        <w:t>（</w:t>
      </w:r>
      <w:r w:rsidRPr="003265D4">
        <w:rPr>
          <w:sz w:val="22"/>
          <w:szCs w:val="22"/>
        </w:rPr>
        <w:t>1</w:t>
      </w:r>
      <w:r w:rsidRPr="003265D4">
        <w:rPr>
          <w:sz w:val="22"/>
          <w:szCs w:val="22"/>
        </w:rPr>
        <w:t>）</w:t>
      </w:r>
      <w:r w:rsidRPr="003265D4">
        <w:rPr>
          <w:rFonts w:hint="eastAsia"/>
          <w:spacing w:val="-2"/>
          <w:sz w:val="22"/>
          <w:szCs w:val="22"/>
        </w:rPr>
        <w:t>踈（ㄕㄨ）：同“疏”。踈</w:t>
      </w:r>
      <w:r w:rsidRPr="003265D4">
        <w:rPr>
          <w:rFonts w:ascii="新細明體" w:hAnsi="新細明體" w:hint="eastAsia"/>
          <w:spacing w:val="-2"/>
          <w:sz w:val="22"/>
          <w:szCs w:val="22"/>
        </w:rPr>
        <w:t>，</w:t>
      </w:r>
      <w:r w:rsidRPr="003265D4">
        <w:rPr>
          <w:rFonts w:hint="eastAsia"/>
          <w:spacing w:val="-2"/>
          <w:sz w:val="22"/>
          <w:szCs w:val="22"/>
        </w:rPr>
        <w:t>慢也</w:t>
      </w:r>
      <w:r w:rsidRPr="003265D4">
        <w:rPr>
          <w:rFonts w:ascii="新細明體" w:hAnsi="新細明體" w:hint="eastAsia"/>
          <w:spacing w:val="-2"/>
          <w:sz w:val="22"/>
          <w:szCs w:val="22"/>
        </w:rPr>
        <w:t>，</w:t>
      </w:r>
      <w:r w:rsidRPr="003265D4">
        <w:rPr>
          <w:rFonts w:hint="eastAsia"/>
          <w:spacing w:val="-2"/>
          <w:sz w:val="22"/>
          <w:szCs w:val="22"/>
        </w:rPr>
        <w:t>不密。（</w:t>
      </w:r>
      <w:r w:rsidRPr="003265D4">
        <w:rPr>
          <w:spacing w:val="-2"/>
          <w:sz w:val="22"/>
          <w:szCs w:val="22"/>
        </w:rPr>
        <w:t>《漢語大字典》</w:t>
      </w:r>
      <w:r w:rsidRPr="003265D4">
        <w:rPr>
          <w:rFonts w:ascii="新細明體" w:hAnsi="新細明體"/>
          <w:spacing w:val="-2"/>
          <w:sz w:val="22"/>
          <w:szCs w:val="22"/>
        </w:rPr>
        <w:t>（</w:t>
      </w:r>
      <w:r w:rsidRPr="003265D4">
        <w:rPr>
          <w:rFonts w:ascii="新細明體" w:hAnsi="新細明體" w:hint="eastAsia"/>
          <w:spacing w:val="-2"/>
          <w:sz w:val="22"/>
          <w:szCs w:val="22"/>
          <w:lang w:eastAsia="zh-TW"/>
        </w:rPr>
        <w:t>六</w:t>
      </w:r>
      <w:r w:rsidRPr="003265D4">
        <w:rPr>
          <w:rFonts w:ascii="新細明體" w:hAnsi="新細明體"/>
          <w:spacing w:val="-2"/>
          <w:sz w:val="22"/>
          <w:szCs w:val="22"/>
        </w:rPr>
        <w:t>）</w:t>
      </w:r>
      <w:r w:rsidRPr="003265D4">
        <w:rPr>
          <w:spacing w:val="-2"/>
          <w:sz w:val="22"/>
          <w:szCs w:val="22"/>
        </w:rPr>
        <w:t>，</w:t>
      </w:r>
      <w:r w:rsidRPr="003265D4">
        <w:rPr>
          <w:spacing w:val="-2"/>
          <w:sz w:val="22"/>
          <w:szCs w:val="22"/>
        </w:rPr>
        <w:t>p.3708</w:t>
      </w:r>
      <w:r w:rsidRPr="003265D4">
        <w:rPr>
          <w:spacing w:val="-2"/>
          <w:sz w:val="22"/>
          <w:szCs w:val="22"/>
        </w:rPr>
        <w:t>）</w:t>
      </w:r>
    </w:p>
    <w:p w:rsidR="00E7462D" w:rsidRPr="003265D4" w:rsidRDefault="00E7462D" w:rsidP="00667EB7">
      <w:pPr>
        <w:pStyle w:val="a3"/>
        <w:overflowPunct w:val="0"/>
        <w:ind w:leftChars="105" w:left="791" w:hangingChars="245" w:hanging="539"/>
        <w:jc w:val="both"/>
        <w:rPr>
          <w:rFonts w:eastAsia="SimSun"/>
          <w:sz w:val="22"/>
          <w:szCs w:val="22"/>
          <w:lang w:eastAsia="zh-TW"/>
        </w:rPr>
      </w:pPr>
      <w:r w:rsidRPr="003265D4">
        <w:rPr>
          <w:sz w:val="22"/>
          <w:szCs w:val="22"/>
        </w:rPr>
        <w:t>（</w:t>
      </w:r>
      <w:r w:rsidRPr="003265D4">
        <w:rPr>
          <w:rFonts w:hint="eastAsia"/>
          <w:sz w:val="22"/>
          <w:szCs w:val="22"/>
        </w:rPr>
        <w:t>2</w:t>
      </w:r>
      <w:r w:rsidRPr="003265D4">
        <w:rPr>
          <w:sz w:val="22"/>
          <w:szCs w:val="22"/>
        </w:rPr>
        <w:t>）</w:t>
      </w:r>
      <w:r w:rsidRPr="003265D4">
        <w:rPr>
          <w:rFonts w:hint="eastAsia"/>
          <w:sz w:val="22"/>
          <w:szCs w:val="22"/>
          <w:lang w:eastAsia="zh-TW"/>
        </w:rPr>
        <w:t>稀疏</w:t>
      </w:r>
      <w:r w:rsidRPr="003265D4">
        <w:rPr>
          <w:rFonts w:hint="eastAsia"/>
          <w:sz w:val="22"/>
          <w:szCs w:val="22"/>
        </w:rPr>
        <w:t>：</w:t>
      </w:r>
      <w:r w:rsidRPr="003265D4">
        <w:rPr>
          <w:rFonts w:eastAsia="SimSun" w:hint="eastAsia"/>
          <w:sz w:val="22"/>
          <w:szCs w:val="22"/>
          <w:lang w:eastAsia="zh-TW"/>
        </w:rPr>
        <w:t>2.</w:t>
      </w:r>
      <w:r w:rsidRPr="003265D4">
        <w:rPr>
          <w:rFonts w:ascii="新細明體" w:hAnsi="新細明體" w:hint="eastAsia"/>
          <w:sz w:val="22"/>
          <w:szCs w:val="22"/>
          <w:lang w:eastAsia="zh-TW"/>
        </w:rPr>
        <w:t>不</w:t>
      </w:r>
      <w:r w:rsidRPr="003265D4">
        <w:rPr>
          <w:rFonts w:ascii="新細明體" w:hAnsi="新細明體" w:hint="eastAsia"/>
          <w:sz w:val="22"/>
          <w:szCs w:val="22"/>
        </w:rPr>
        <w:t>稠</w:t>
      </w:r>
      <w:r w:rsidRPr="003265D4">
        <w:rPr>
          <w:rFonts w:ascii="新細明體" w:hAnsi="新細明體" w:hint="eastAsia"/>
          <w:sz w:val="22"/>
          <w:szCs w:val="22"/>
          <w:lang w:eastAsia="zh-TW"/>
        </w:rPr>
        <w:t>密</w:t>
      </w:r>
      <w:r w:rsidRPr="003265D4">
        <w:rPr>
          <w:rFonts w:hint="eastAsia"/>
          <w:sz w:val="22"/>
          <w:szCs w:val="22"/>
        </w:rPr>
        <w:t>。（</w:t>
      </w:r>
      <w:r w:rsidRPr="003265D4">
        <w:rPr>
          <w:sz w:val="22"/>
          <w:szCs w:val="22"/>
        </w:rPr>
        <w:t>《漢語大詞典》（</w:t>
      </w:r>
      <w:r w:rsidRPr="003265D4">
        <w:rPr>
          <w:rFonts w:hint="eastAsia"/>
          <w:sz w:val="22"/>
          <w:szCs w:val="22"/>
        </w:rPr>
        <w:t>八</w:t>
      </w:r>
      <w:r w:rsidRPr="003265D4">
        <w:rPr>
          <w:sz w:val="22"/>
          <w:szCs w:val="22"/>
        </w:rPr>
        <w:t>），</w:t>
      </w:r>
      <w:r w:rsidRPr="003265D4">
        <w:rPr>
          <w:sz w:val="22"/>
          <w:szCs w:val="22"/>
        </w:rPr>
        <w:t>p.91</w:t>
      </w:r>
      <w:r w:rsidRPr="003265D4">
        <w:rPr>
          <w:sz w:val="22"/>
          <w:szCs w:val="22"/>
        </w:rPr>
        <w:t>）</w:t>
      </w:r>
    </w:p>
  </w:footnote>
  <w:footnote w:id="53">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鮮淨＝淨鮮【宋】【元】【明】【宮】緻＝穉【宮】。（</w:t>
      </w:r>
      <w:r w:rsidRPr="003265D4">
        <w:rPr>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70d</w:t>
      </w:r>
      <w:r w:rsidRPr="003265D4">
        <w:rPr>
          <w:rFonts w:hint="eastAsia"/>
          <w:sz w:val="22"/>
          <w:szCs w:val="22"/>
        </w:rPr>
        <w:t>，</w:t>
      </w:r>
      <w:r w:rsidRPr="003265D4">
        <w:rPr>
          <w:rFonts w:hint="eastAsia"/>
          <w:sz w:val="22"/>
          <w:szCs w:val="22"/>
        </w:rPr>
        <w:t>n.3</w:t>
      </w:r>
      <w:r w:rsidRPr="003265D4">
        <w:rPr>
          <w:rFonts w:hint="eastAsia"/>
          <w:sz w:val="22"/>
          <w:szCs w:val="22"/>
        </w:rPr>
        <w:t>）</w:t>
      </w:r>
    </w:p>
  </w:footnote>
  <w:footnote w:id="54">
    <w:p w:rsidR="00E7462D" w:rsidRPr="003265D4" w:rsidRDefault="00E7462D" w:rsidP="00667EB7">
      <w:pPr>
        <w:pStyle w:val="a3"/>
        <w:overflowPunct w:val="0"/>
        <w:ind w:left="792" w:hangingChars="360" w:hanging="792"/>
        <w:jc w:val="both"/>
        <w:rPr>
          <w:rFonts w:eastAsia="SimSun"/>
          <w:sz w:val="22"/>
          <w:szCs w:val="22"/>
          <w:lang w:eastAsia="zh-TW"/>
        </w:rPr>
      </w:pPr>
      <w:r w:rsidRPr="003265D4">
        <w:rPr>
          <w:rStyle w:val="a5"/>
          <w:sz w:val="22"/>
          <w:szCs w:val="22"/>
        </w:rPr>
        <w:footnoteRef/>
      </w:r>
      <w:r w:rsidRPr="003265D4">
        <w:rPr>
          <w:rFonts w:hint="eastAsia"/>
          <w:sz w:val="22"/>
          <w:szCs w:val="22"/>
          <w:lang w:eastAsia="zh-TW"/>
        </w:rPr>
        <w:t xml:space="preserve"> </w:t>
      </w:r>
      <w:r w:rsidRPr="003265D4">
        <w:rPr>
          <w:sz w:val="22"/>
          <w:szCs w:val="22"/>
        </w:rPr>
        <w:t>（</w:t>
      </w:r>
      <w:r w:rsidRPr="003265D4">
        <w:rPr>
          <w:sz w:val="22"/>
          <w:szCs w:val="22"/>
        </w:rPr>
        <w:t>1</w:t>
      </w:r>
      <w:r w:rsidRPr="003265D4">
        <w:rPr>
          <w:sz w:val="22"/>
          <w:szCs w:val="22"/>
        </w:rPr>
        <w:t>）《大寶積經》卷</w:t>
      </w:r>
      <w:r w:rsidRPr="003265D4">
        <w:rPr>
          <w:sz w:val="22"/>
          <w:szCs w:val="22"/>
        </w:rPr>
        <w:t>106</w:t>
      </w:r>
      <w:r w:rsidRPr="003265D4">
        <w:rPr>
          <w:rFonts w:hint="eastAsia"/>
          <w:sz w:val="22"/>
          <w:szCs w:val="22"/>
        </w:rPr>
        <w:t>〈</w:t>
      </w:r>
      <w:r w:rsidRPr="003265D4">
        <w:rPr>
          <w:rFonts w:hint="eastAsia"/>
          <w:sz w:val="22"/>
          <w:szCs w:val="22"/>
        </w:rPr>
        <w:t>38</w:t>
      </w:r>
      <w:r w:rsidRPr="003265D4">
        <w:rPr>
          <w:rFonts w:hint="eastAsia"/>
          <w:sz w:val="22"/>
          <w:szCs w:val="22"/>
        </w:rPr>
        <w:t>大乘方便會〉</w:t>
      </w:r>
      <w:r w:rsidRPr="003265D4">
        <w:rPr>
          <w:sz w:val="22"/>
          <w:szCs w:val="22"/>
        </w:rPr>
        <w:t>（大正</w:t>
      </w:r>
      <w:r w:rsidRPr="003265D4">
        <w:rPr>
          <w:sz w:val="22"/>
          <w:szCs w:val="22"/>
        </w:rPr>
        <w:t>11</w:t>
      </w:r>
      <w:r w:rsidRPr="003265D4">
        <w:rPr>
          <w:sz w:val="22"/>
          <w:szCs w:val="22"/>
        </w:rPr>
        <w:t>，</w:t>
      </w:r>
      <w:r w:rsidRPr="003265D4">
        <w:rPr>
          <w:sz w:val="22"/>
          <w:szCs w:val="22"/>
        </w:rPr>
        <w:t>597a18-22</w:t>
      </w:r>
      <w:r w:rsidRPr="003265D4">
        <w:rPr>
          <w:sz w:val="22"/>
          <w:szCs w:val="22"/>
        </w:rPr>
        <w:t>）：</w:t>
      </w:r>
    </w:p>
    <w:p w:rsidR="00E7462D" w:rsidRPr="003265D4" w:rsidRDefault="00E7462D" w:rsidP="00667EB7">
      <w:pPr>
        <w:pStyle w:val="a3"/>
        <w:overflowPunct w:val="0"/>
        <w:ind w:leftChars="335" w:left="804"/>
        <w:jc w:val="both"/>
        <w:rPr>
          <w:rFonts w:eastAsia="標楷體" w:hAnsi="標楷體"/>
          <w:sz w:val="22"/>
          <w:szCs w:val="22"/>
        </w:rPr>
      </w:pPr>
      <w:r w:rsidRPr="003265D4">
        <w:rPr>
          <w:rFonts w:eastAsia="標楷體" w:hAnsi="標楷體"/>
          <w:sz w:val="22"/>
          <w:szCs w:val="22"/>
        </w:rPr>
        <w:t>譬如黑蜂在畜生中，於一切花雖</w:t>
      </w:r>
      <w:r w:rsidRPr="003265D4">
        <w:rPr>
          <w:rFonts w:eastAsia="標楷體" w:hAnsi="標楷體"/>
          <w:b/>
          <w:sz w:val="22"/>
          <w:szCs w:val="22"/>
        </w:rPr>
        <w:t>經</w:t>
      </w:r>
      <w:r w:rsidR="008E3A82" w:rsidRPr="003265D4">
        <w:rPr>
          <w:rFonts w:eastAsia="標楷體" w:hAnsi="標楷體" w:hint="eastAsia"/>
          <w:b/>
          <w:sz w:val="22"/>
          <w:szCs w:val="22"/>
          <w:vertAlign w:val="superscript"/>
          <w:lang w:eastAsia="zh-TW"/>
        </w:rPr>
        <w:t>※</w:t>
      </w:r>
      <w:r w:rsidRPr="003265D4">
        <w:rPr>
          <w:rFonts w:eastAsia="標楷體" w:hAnsi="標楷體"/>
          <w:sz w:val="22"/>
          <w:szCs w:val="22"/>
        </w:rPr>
        <w:t>香味，而於其中無依止想，無所愛著，</w:t>
      </w:r>
      <w:r w:rsidRPr="003265D4">
        <w:rPr>
          <w:rFonts w:ascii="標楷體" w:eastAsia="標楷體" w:hAnsi="標楷體"/>
          <w:sz w:val="22"/>
          <w:szCs w:val="22"/>
        </w:rPr>
        <w:t>於花葉莖香不持而去</w:t>
      </w:r>
      <w:r w:rsidRPr="003265D4">
        <w:rPr>
          <w:rFonts w:eastAsia="標楷體" w:hAnsi="標楷體"/>
          <w:sz w:val="22"/>
          <w:szCs w:val="22"/>
        </w:rPr>
        <w:t>。善男子</w:t>
      </w:r>
      <w:r w:rsidRPr="003265D4">
        <w:rPr>
          <w:rFonts w:eastAsia="標楷體" w:hAnsi="標楷體" w:hint="eastAsia"/>
          <w:sz w:val="22"/>
          <w:szCs w:val="22"/>
          <w:lang w:eastAsia="zh-TW"/>
        </w:rPr>
        <w:t>！</w:t>
      </w:r>
      <w:r w:rsidRPr="003265D4">
        <w:rPr>
          <w:rFonts w:eastAsia="標楷體" w:hAnsi="標楷體"/>
          <w:sz w:val="22"/>
          <w:szCs w:val="22"/>
        </w:rPr>
        <w:t>菩薩摩訶薩行於方便亦得如是，為化眾生，處於五欲見法無常。</w:t>
      </w:r>
    </w:p>
    <w:p w:rsidR="008E3A82" w:rsidRPr="003265D4" w:rsidRDefault="008E3A82" w:rsidP="00667EB7">
      <w:pPr>
        <w:pStyle w:val="a3"/>
        <w:overflowPunct w:val="0"/>
        <w:ind w:leftChars="335" w:left="804"/>
        <w:jc w:val="both"/>
        <w:rPr>
          <w:rFonts w:eastAsia="SimSun" w:hAnsi="標楷體" w:hint="eastAsia"/>
          <w:sz w:val="22"/>
          <w:szCs w:val="22"/>
          <w:lang w:eastAsia="zh-TW"/>
        </w:rPr>
      </w:pPr>
      <w:r w:rsidRPr="009B2BFD">
        <w:rPr>
          <w:rFonts w:ascii="新細明體" w:hAnsi="新細明體" w:hint="eastAsia"/>
          <w:sz w:val="22"/>
          <w:szCs w:val="22"/>
          <w:lang w:eastAsia="zh-TW"/>
        </w:rPr>
        <w:t>※</w:t>
      </w:r>
      <w:r w:rsidRPr="003265D4">
        <w:rPr>
          <w:rFonts w:ascii="新細明體" w:hAnsi="新細明體" w:hint="eastAsia"/>
          <w:sz w:val="22"/>
          <w:szCs w:val="22"/>
          <w:lang w:eastAsia="zh-TW"/>
        </w:rPr>
        <w:t>經＝著【宋】【元】【明】，＝遙【宮】。</w:t>
      </w:r>
      <w:r w:rsidRPr="003265D4">
        <w:rPr>
          <w:sz w:val="22"/>
          <w:szCs w:val="22"/>
        </w:rPr>
        <w:t>（大正</w:t>
      </w:r>
      <w:r w:rsidRPr="003265D4">
        <w:rPr>
          <w:sz w:val="22"/>
          <w:szCs w:val="22"/>
        </w:rPr>
        <w:t>11</w:t>
      </w:r>
      <w:r w:rsidRPr="003265D4">
        <w:rPr>
          <w:sz w:val="22"/>
          <w:szCs w:val="22"/>
        </w:rPr>
        <w:t>，</w:t>
      </w:r>
      <w:r w:rsidRPr="003265D4">
        <w:rPr>
          <w:sz w:val="22"/>
          <w:szCs w:val="22"/>
        </w:rPr>
        <w:t>597</w:t>
      </w:r>
      <w:r w:rsidRPr="003265D4">
        <w:rPr>
          <w:sz w:val="22"/>
          <w:szCs w:val="22"/>
        </w:rPr>
        <w:t>d</w:t>
      </w:r>
      <w:r w:rsidRPr="003265D4">
        <w:rPr>
          <w:rFonts w:hint="eastAsia"/>
          <w:sz w:val="22"/>
          <w:szCs w:val="22"/>
          <w:lang w:eastAsia="zh-TW"/>
        </w:rPr>
        <w:t>，</w:t>
      </w:r>
      <w:r w:rsidRPr="003265D4">
        <w:rPr>
          <w:rFonts w:hint="eastAsia"/>
          <w:sz w:val="22"/>
          <w:szCs w:val="22"/>
          <w:lang w:eastAsia="zh-TW"/>
        </w:rPr>
        <w:t>n</w:t>
      </w:r>
      <w:r w:rsidRPr="003265D4">
        <w:rPr>
          <w:sz w:val="22"/>
          <w:szCs w:val="22"/>
          <w:lang w:eastAsia="zh-TW"/>
        </w:rPr>
        <w:t>.3</w:t>
      </w:r>
      <w:r w:rsidRPr="003265D4">
        <w:rPr>
          <w:rFonts w:hint="eastAsia"/>
          <w:sz w:val="22"/>
          <w:szCs w:val="22"/>
          <w:lang w:eastAsia="zh-TW"/>
        </w:rPr>
        <w:t>）</w:t>
      </w:r>
    </w:p>
    <w:p w:rsidR="00E7462D" w:rsidRPr="003265D4" w:rsidRDefault="00E7462D" w:rsidP="00667EB7">
      <w:pPr>
        <w:pStyle w:val="a3"/>
        <w:overflowPunct w:val="0"/>
        <w:ind w:leftChars="105" w:left="791" w:hangingChars="245" w:hanging="539"/>
        <w:jc w:val="both"/>
        <w:rPr>
          <w:rFonts w:eastAsia="SimSun"/>
          <w:sz w:val="22"/>
          <w:szCs w:val="22"/>
          <w:lang w:eastAsia="zh-TW"/>
        </w:rPr>
      </w:pPr>
      <w:r w:rsidRPr="003265D4">
        <w:rPr>
          <w:sz w:val="22"/>
          <w:szCs w:val="22"/>
        </w:rPr>
        <w:t>（</w:t>
      </w:r>
      <w:r w:rsidRPr="003265D4">
        <w:rPr>
          <w:rFonts w:hint="eastAsia"/>
          <w:sz w:val="22"/>
          <w:szCs w:val="22"/>
          <w:lang w:eastAsia="zh-TW"/>
        </w:rPr>
        <w:t>2</w:t>
      </w:r>
      <w:r w:rsidRPr="003265D4">
        <w:rPr>
          <w:sz w:val="22"/>
          <w:szCs w:val="22"/>
        </w:rPr>
        <w:t>）</w:t>
      </w:r>
      <w:r w:rsidRPr="003265D4">
        <w:rPr>
          <w:rFonts w:hint="eastAsia"/>
          <w:sz w:val="22"/>
          <w:szCs w:val="22"/>
        </w:rPr>
        <w:t>《十住毘婆沙論》</w:t>
      </w:r>
      <w:r w:rsidRPr="003265D4">
        <w:rPr>
          <w:rFonts w:ascii="新細明體" w:hAnsi="新細明體"/>
          <w:sz w:val="22"/>
          <w:szCs w:val="22"/>
        </w:rPr>
        <w:t>卷</w:t>
      </w:r>
      <w:r w:rsidRPr="003265D4">
        <w:rPr>
          <w:sz w:val="22"/>
          <w:szCs w:val="22"/>
        </w:rPr>
        <w:t>9</w:t>
      </w:r>
      <w:r w:rsidRPr="003265D4">
        <w:rPr>
          <w:rFonts w:hAnsi="新細明體"/>
          <w:sz w:val="22"/>
          <w:szCs w:val="22"/>
        </w:rPr>
        <w:t>〈</w:t>
      </w:r>
      <w:r w:rsidRPr="003265D4">
        <w:rPr>
          <w:sz w:val="22"/>
          <w:szCs w:val="22"/>
        </w:rPr>
        <w:t>20</w:t>
      </w:r>
      <w:r w:rsidRPr="003265D4">
        <w:rPr>
          <w:rFonts w:ascii="新細明體" w:hAnsi="新細明體"/>
          <w:sz w:val="22"/>
          <w:szCs w:val="22"/>
        </w:rPr>
        <w:t>念佛品〉</w:t>
      </w:r>
      <w:r w:rsidRPr="003265D4">
        <w:rPr>
          <w:rFonts w:eastAsia="標楷體"/>
          <w:sz w:val="22"/>
          <w:szCs w:val="22"/>
        </w:rPr>
        <w:t>（</w:t>
      </w:r>
      <w:r w:rsidRPr="003265D4">
        <w:rPr>
          <w:rFonts w:ascii="新細明體" w:hAnsi="新細明體"/>
          <w:sz w:val="22"/>
          <w:szCs w:val="22"/>
        </w:rPr>
        <w:t>大正</w:t>
      </w:r>
      <w:r w:rsidRPr="003265D4">
        <w:rPr>
          <w:rFonts w:eastAsia="標楷體"/>
          <w:sz w:val="22"/>
          <w:szCs w:val="22"/>
        </w:rPr>
        <w:t>26</w:t>
      </w:r>
      <w:r w:rsidRPr="003265D4">
        <w:rPr>
          <w:rFonts w:eastAsia="標楷體"/>
          <w:sz w:val="22"/>
          <w:szCs w:val="22"/>
        </w:rPr>
        <w:t>，</w:t>
      </w:r>
      <w:r w:rsidRPr="003265D4">
        <w:rPr>
          <w:rFonts w:eastAsia="標楷體"/>
          <w:sz w:val="22"/>
          <w:szCs w:val="22"/>
        </w:rPr>
        <w:t>71b27</w:t>
      </w:r>
      <w:r w:rsidRPr="003265D4">
        <w:rPr>
          <w:rFonts w:eastAsia="標楷體"/>
          <w:sz w:val="22"/>
          <w:szCs w:val="22"/>
        </w:rPr>
        <w:t>）：</w:t>
      </w:r>
    </w:p>
    <w:p w:rsidR="00E7462D" w:rsidRPr="003265D4" w:rsidRDefault="00E7462D" w:rsidP="00667EB7">
      <w:pPr>
        <w:pStyle w:val="a3"/>
        <w:overflowPunct w:val="0"/>
        <w:ind w:leftChars="335" w:left="804"/>
        <w:jc w:val="both"/>
        <w:rPr>
          <w:rFonts w:eastAsia="標楷體"/>
          <w:sz w:val="22"/>
          <w:szCs w:val="22"/>
        </w:rPr>
      </w:pPr>
      <w:r w:rsidRPr="003265D4">
        <w:rPr>
          <w:rFonts w:ascii="標楷體" w:eastAsia="標楷體" w:hAnsi="標楷體"/>
          <w:sz w:val="22"/>
          <w:szCs w:val="22"/>
        </w:rPr>
        <w:t>如黑蜂王色</w:t>
      </w:r>
      <w:r w:rsidRPr="003265D4">
        <w:rPr>
          <w:rFonts w:eastAsia="標楷體" w:hint="eastAsia"/>
          <w:sz w:val="22"/>
          <w:szCs w:val="22"/>
        </w:rPr>
        <w:t>。</w:t>
      </w:r>
    </w:p>
  </w:footnote>
  <w:footnote w:id="55">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sz w:val="22"/>
          <w:szCs w:val="22"/>
        </w:rPr>
        <w:t xml:space="preserve"> </w:t>
      </w:r>
      <w:r w:rsidRPr="003265D4">
        <w:rPr>
          <w:rFonts w:hint="eastAsia"/>
          <w:sz w:val="22"/>
          <w:szCs w:val="22"/>
        </w:rPr>
        <w:t>緻：</w:t>
      </w:r>
      <w:r w:rsidRPr="003265D4">
        <w:rPr>
          <w:rFonts w:eastAsia="SimSun" w:hint="eastAsia"/>
          <w:sz w:val="22"/>
          <w:szCs w:val="22"/>
          <w:lang w:eastAsia="zh-TW"/>
        </w:rPr>
        <w:t>1.</w:t>
      </w:r>
      <w:r w:rsidRPr="003265D4">
        <w:rPr>
          <w:rFonts w:hint="eastAsia"/>
          <w:sz w:val="22"/>
          <w:szCs w:val="22"/>
        </w:rPr>
        <w:t>細密</w:t>
      </w:r>
      <w:r w:rsidRPr="003265D4">
        <w:rPr>
          <w:rFonts w:ascii="新細明體" w:hAnsi="新細明體" w:hint="eastAsia"/>
          <w:sz w:val="22"/>
          <w:szCs w:val="22"/>
        </w:rPr>
        <w:t>。</w:t>
      </w:r>
      <w:r w:rsidRPr="003265D4">
        <w:rPr>
          <w:rFonts w:hint="eastAsia"/>
          <w:sz w:val="22"/>
          <w:szCs w:val="22"/>
        </w:rPr>
        <w:t>（</w:t>
      </w:r>
      <w:r w:rsidRPr="003265D4">
        <w:rPr>
          <w:sz w:val="22"/>
          <w:szCs w:val="22"/>
        </w:rPr>
        <w:t>《漢語大詞典》（</w:t>
      </w:r>
      <w:r w:rsidRPr="003265D4">
        <w:rPr>
          <w:rFonts w:hint="eastAsia"/>
          <w:sz w:val="22"/>
          <w:szCs w:val="22"/>
        </w:rPr>
        <w:t>九</w:t>
      </w:r>
      <w:r w:rsidRPr="003265D4">
        <w:rPr>
          <w:sz w:val="22"/>
          <w:szCs w:val="22"/>
        </w:rPr>
        <w:t>），</w:t>
      </w:r>
      <w:r w:rsidRPr="003265D4">
        <w:rPr>
          <w:sz w:val="22"/>
          <w:szCs w:val="22"/>
        </w:rPr>
        <w:t>p.</w:t>
      </w:r>
      <w:r w:rsidRPr="003265D4">
        <w:rPr>
          <w:rFonts w:hint="eastAsia"/>
          <w:sz w:val="22"/>
          <w:szCs w:val="22"/>
        </w:rPr>
        <w:t>962</w:t>
      </w:r>
      <w:r w:rsidRPr="003265D4">
        <w:rPr>
          <w:rFonts w:hint="eastAsia"/>
          <w:sz w:val="22"/>
          <w:szCs w:val="22"/>
        </w:rPr>
        <w:t>）</w:t>
      </w:r>
    </w:p>
  </w:footnote>
  <w:footnote w:id="56">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lang w:eastAsia="zh-TW"/>
        </w:rPr>
        <w:t xml:space="preserve"> </w:t>
      </w:r>
      <w:r w:rsidRPr="003265D4">
        <w:rPr>
          <w:rFonts w:hint="eastAsia"/>
          <w:sz w:val="22"/>
          <w:szCs w:val="22"/>
        </w:rPr>
        <w:t>（智）＋者【宋】【元】【明】【宮】。（</w:t>
      </w:r>
      <w:r w:rsidRPr="003265D4">
        <w:rPr>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70d</w:t>
      </w:r>
      <w:r w:rsidRPr="003265D4">
        <w:rPr>
          <w:rFonts w:hint="eastAsia"/>
          <w:sz w:val="22"/>
          <w:szCs w:val="22"/>
        </w:rPr>
        <w:t>，</w:t>
      </w:r>
      <w:r w:rsidRPr="003265D4">
        <w:rPr>
          <w:rFonts w:hint="eastAsia"/>
          <w:sz w:val="22"/>
          <w:szCs w:val="22"/>
        </w:rPr>
        <w:t>n.6</w:t>
      </w:r>
      <w:r w:rsidRPr="003265D4">
        <w:rPr>
          <w:rFonts w:hint="eastAsia"/>
          <w:sz w:val="22"/>
          <w:szCs w:val="22"/>
        </w:rPr>
        <w:t>）</w:t>
      </w:r>
    </w:p>
  </w:footnote>
  <w:footnote w:id="57">
    <w:p w:rsidR="00E7462D" w:rsidRPr="003265D4" w:rsidRDefault="00E7462D" w:rsidP="00667EB7">
      <w:pPr>
        <w:pStyle w:val="a3"/>
        <w:overflowPunct w:val="0"/>
        <w:ind w:left="253" w:hangingChars="115" w:hanging="253"/>
        <w:jc w:val="both"/>
        <w:rPr>
          <w:rFonts w:eastAsia="SimSun"/>
          <w:sz w:val="22"/>
          <w:szCs w:val="22"/>
          <w:lang w:eastAsia="zh-TW"/>
        </w:rPr>
      </w:pPr>
      <w:r w:rsidRPr="003265D4">
        <w:rPr>
          <w:rStyle w:val="a5"/>
          <w:sz w:val="22"/>
          <w:szCs w:val="22"/>
        </w:rPr>
        <w:footnoteRef/>
      </w:r>
      <w:r w:rsidRPr="003265D4">
        <w:rPr>
          <w:sz w:val="22"/>
          <w:szCs w:val="22"/>
        </w:rPr>
        <w:t xml:space="preserve"> </w:t>
      </w:r>
      <w:r w:rsidRPr="003265D4">
        <w:rPr>
          <w:rFonts w:hint="eastAsia"/>
          <w:sz w:val="22"/>
          <w:szCs w:val="22"/>
        </w:rPr>
        <w:t>枕＝机【宋】【元】【宮】，＝几【明】。（</w:t>
      </w:r>
      <w:r w:rsidRPr="003265D4">
        <w:rPr>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70d</w:t>
      </w:r>
      <w:r w:rsidRPr="003265D4">
        <w:rPr>
          <w:rFonts w:hint="eastAsia"/>
          <w:sz w:val="22"/>
          <w:szCs w:val="22"/>
        </w:rPr>
        <w:t>，</w:t>
      </w:r>
      <w:r w:rsidRPr="003265D4">
        <w:rPr>
          <w:rFonts w:hint="eastAsia"/>
          <w:sz w:val="22"/>
          <w:szCs w:val="22"/>
        </w:rPr>
        <w:t>n.8</w:t>
      </w:r>
      <w:r w:rsidRPr="003265D4">
        <w:rPr>
          <w:rFonts w:hint="eastAsia"/>
          <w:sz w:val="22"/>
          <w:szCs w:val="22"/>
        </w:rPr>
        <w:t>）</w:t>
      </w:r>
    </w:p>
  </w:footnote>
  <w:footnote w:id="58">
    <w:p w:rsidR="00E7462D" w:rsidRPr="003265D4" w:rsidRDefault="00E7462D" w:rsidP="00E740DE">
      <w:pPr>
        <w:pStyle w:val="a3"/>
        <w:overflowPunct w:val="0"/>
        <w:ind w:left="253" w:hangingChars="115" w:hanging="253"/>
        <w:jc w:val="both"/>
        <w:rPr>
          <w:sz w:val="22"/>
          <w:szCs w:val="22"/>
        </w:rPr>
      </w:pPr>
      <w:r w:rsidRPr="003265D4">
        <w:rPr>
          <w:rStyle w:val="a5"/>
          <w:sz w:val="22"/>
          <w:szCs w:val="22"/>
        </w:rPr>
        <w:footnoteRef/>
      </w:r>
      <w:r w:rsidRPr="003265D4">
        <w:rPr>
          <w:sz w:val="22"/>
          <w:szCs w:val="22"/>
        </w:rPr>
        <w:t xml:space="preserve"> </w:t>
      </w:r>
      <w:r w:rsidRPr="003265D4">
        <w:rPr>
          <w:rFonts w:hint="eastAsia"/>
          <w:sz w:val="22"/>
          <w:szCs w:val="22"/>
        </w:rPr>
        <w:t>金薄：通金箔，黃金捶成的薄片。常用以貼飾器物或佛像等。（</w:t>
      </w:r>
      <w:r w:rsidRPr="003265D4">
        <w:rPr>
          <w:sz w:val="22"/>
          <w:szCs w:val="22"/>
        </w:rPr>
        <w:t>《漢語大詞典》（</w:t>
      </w:r>
      <w:r w:rsidRPr="003265D4">
        <w:rPr>
          <w:rFonts w:hint="eastAsia"/>
          <w:sz w:val="22"/>
          <w:szCs w:val="22"/>
        </w:rPr>
        <w:t>十一</w:t>
      </w:r>
      <w:r w:rsidRPr="003265D4">
        <w:rPr>
          <w:sz w:val="22"/>
          <w:szCs w:val="22"/>
        </w:rPr>
        <w:t>），</w:t>
      </w:r>
      <w:r w:rsidRPr="003265D4">
        <w:rPr>
          <w:sz w:val="22"/>
          <w:szCs w:val="22"/>
        </w:rPr>
        <w:t>p.</w:t>
      </w:r>
      <w:r w:rsidRPr="003265D4">
        <w:rPr>
          <w:rFonts w:hint="eastAsia"/>
          <w:sz w:val="22"/>
          <w:szCs w:val="22"/>
        </w:rPr>
        <w:t>1178</w:t>
      </w:r>
      <w:r w:rsidRPr="003265D4">
        <w:rPr>
          <w:rFonts w:hint="eastAsia"/>
          <w:sz w:val="22"/>
          <w:szCs w:val="22"/>
        </w:rPr>
        <w:t>）</w:t>
      </w:r>
    </w:p>
  </w:footnote>
  <w:footnote w:id="59">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幃＝帷【宋】【元】【明】【宮】。（</w:t>
      </w:r>
      <w:r w:rsidRPr="003265D4">
        <w:rPr>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70d</w:t>
      </w:r>
      <w:r w:rsidRPr="003265D4">
        <w:rPr>
          <w:rFonts w:hint="eastAsia"/>
          <w:sz w:val="22"/>
          <w:szCs w:val="22"/>
        </w:rPr>
        <w:t>，</w:t>
      </w:r>
      <w:r w:rsidRPr="003265D4">
        <w:rPr>
          <w:rFonts w:hint="eastAsia"/>
          <w:sz w:val="22"/>
          <w:szCs w:val="22"/>
        </w:rPr>
        <w:t>n.9</w:t>
      </w:r>
      <w:r w:rsidRPr="003265D4">
        <w:rPr>
          <w:rFonts w:hint="eastAsia"/>
          <w:sz w:val="22"/>
          <w:szCs w:val="22"/>
        </w:rPr>
        <w:t>）</w:t>
      </w:r>
    </w:p>
  </w:footnote>
  <w:footnote w:id="60">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幃（ㄨㄟ</w:t>
      </w:r>
      <w:r w:rsidRPr="003265D4">
        <w:rPr>
          <w:rFonts w:ascii="標楷體" w:eastAsia="標楷體" w:hAnsi="標楷體" w:hint="eastAsia"/>
          <w:sz w:val="22"/>
          <w:szCs w:val="22"/>
        </w:rPr>
        <w:t>ˊ</w:t>
      </w:r>
      <w:r w:rsidRPr="003265D4">
        <w:rPr>
          <w:rFonts w:hint="eastAsia"/>
          <w:sz w:val="22"/>
          <w:szCs w:val="22"/>
        </w:rPr>
        <w:t>）帳：</w:t>
      </w:r>
      <w:r w:rsidRPr="003265D4">
        <w:rPr>
          <w:rFonts w:ascii="新細明體" w:hAnsi="新細明體" w:hint="eastAsia"/>
          <w:sz w:val="22"/>
          <w:szCs w:val="22"/>
        </w:rPr>
        <w:t>同帷帳，即帷幕床帳。</w:t>
      </w:r>
      <w:r w:rsidRPr="003265D4">
        <w:rPr>
          <w:rFonts w:hint="eastAsia"/>
          <w:sz w:val="22"/>
          <w:szCs w:val="22"/>
        </w:rPr>
        <w:t>（</w:t>
      </w:r>
      <w:r w:rsidRPr="003265D4">
        <w:rPr>
          <w:sz w:val="22"/>
          <w:szCs w:val="22"/>
        </w:rPr>
        <w:t>《漢語大詞典》（</w:t>
      </w:r>
      <w:r w:rsidRPr="003265D4">
        <w:rPr>
          <w:rFonts w:hint="eastAsia"/>
          <w:sz w:val="22"/>
          <w:szCs w:val="22"/>
        </w:rPr>
        <w:t>三</w:t>
      </w:r>
      <w:r w:rsidRPr="003265D4">
        <w:rPr>
          <w:sz w:val="22"/>
          <w:szCs w:val="22"/>
        </w:rPr>
        <w:t>），</w:t>
      </w:r>
      <w:r w:rsidRPr="003265D4">
        <w:rPr>
          <w:sz w:val="22"/>
          <w:szCs w:val="22"/>
        </w:rPr>
        <w:t>p.</w:t>
      </w:r>
      <w:r w:rsidRPr="003265D4">
        <w:rPr>
          <w:rFonts w:hint="eastAsia"/>
          <w:sz w:val="22"/>
          <w:szCs w:val="22"/>
        </w:rPr>
        <w:t>74</w:t>
      </w:r>
      <w:r w:rsidRPr="003265D4">
        <w:rPr>
          <w:rFonts w:eastAsia="SimSun" w:hint="eastAsia"/>
          <w:sz w:val="22"/>
          <w:szCs w:val="22"/>
          <w:lang w:eastAsia="zh-TW"/>
        </w:rPr>
        <w:t>7</w:t>
      </w:r>
      <w:r w:rsidRPr="003265D4">
        <w:rPr>
          <w:rFonts w:hint="eastAsia"/>
          <w:sz w:val="22"/>
          <w:szCs w:val="22"/>
        </w:rPr>
        <w:t>）</w:t>
      </w:r>
    </w:p>
  </w:footnote>
  <w:footnote w:id="61">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以＝有【宋】【元】【明】【宮】。（</w:t>
      </w:r>
      <w:r w:rsidRPr="003265D4">
        <w:rPr>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70d</w:t>
      </w:r>
      <w:r w:rsidRPr="003265D4">
        <w:rPr>
          <w:rFonts w:hint="eastAsia"/>
          <w:sz w:val="22"/>
          <w:szCs w:val="22"/>
        </w:rPr>
        <w:t>，</w:t>
      </w:r>
      <w:r w:rsidRPr="003265D4">
        <w:rPr>
          <w:rFonts w:hint="eastAsia"/>
          <w:sz w:val="22"/>
          <w:szCs w:val="22"/>
        </w:rPr>
        <w:t>n.10</w:t>
      </w:r>
      <w:r w:rsidRPr="003265D4">
        <w:rPr>
          <w:rFonts w:hint="eastAsia"/>
          <w:sz w:val="22"/>
          <w:szCs w:val="22"/>
        </w:rPr>
        <w:t>）</w:t>
      </w:r>
    </w:p>
  </w:footnote>
  <w:footnote w:id="62">
    <w:p w:rsidR="00E7462D" w:rsidRPr="003265D4" w:rsidRDefault="00E7462D" w:rsidP="00667EB7">
      <w:pPr>
        <w:pStyle w:val="a3"/>
        <w:overflowPunct w:val="0"/>
        <w:ind w:left="115" w:hanging="115"/>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虎＝琥【宋】【元】【明】【宮】。（</w:t>
      </w:r>
      <w:r w:rsidRPr="003265D4">
        <w:rPr>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70d</w:t>
      </w:r>
      <w:r w:rsidRPr="003265D4">
        <w:rPr>
          <w:rFonts w:hint="eastAsia"/>
          <w:sz w:val="22"/>
          <w:szCs w:val="22"/>
        </w:rPr>
        <w:t>，</w:t>
      </w:r>
      <w:r w:rsidRPr="003265D4">
        <w:rPr>
          <w:rFonts w:hint="eastAsia"/>
          <w:sz w:val="22"/>
          <w:szCs w:val="22"/>
        </w:rPr>
        <w:t>n.11</w:t>
      </w:r>
      <w:r w:rsidRPr="003265D4">
        <w:rPr>
          <w:rFonts w:hint="eastAsia"/>
          <w:sz w:val="22"/>
          <w:szCs w:val="22"/>
        </w:rPr>
        <w:t>）</w:t>
      </w:r>
    </w:p>
  </w:footnote>
  <w:footnote w:id="63">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車磲＝硨磲【宋】【元】【明】【宮】。（</w:t>
      </w:r>
      <w:r w:rsidRPr="003265D4">
        <w:rPr>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70d</w:t>
      </w:r>
      <w:r w:rsidRPr="003265D4">
        <w:rPr>
          <w:rFonts w:hint="eastAsia"/>
          <w:sz w:val="22"/>
          <w:szCs w:val="22"/>
        </w:rPr>
        <w:t>，</w:t>
      </w:r>
      <w:r w:rsidRPr="003265D4">
        <w:rPr>
          <w:rFonts w:hint="eastAsia"/>
          <w:sz w:val="22"/>
          <w:szCs w:val="22"/>
        </w:rPr>
        <w:t>n.12</w:t>
      </w:r>
      <w:r w:rsidRPr="003265D4">
        <w:rPr>
          <w:rFonts w:hint="eastAsia"/>
          <w:sz w:val="22"/>
          <w:szCs w:val="22"/>
        </w:rPr>
        <w:t>）</w:t>
      </w:r>
    </w:p>
  </w:footnote>
  <w:footnote w:id="64">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sz w:val="22"/>
          <w:szCs w:val="22"/>
        </w:rPr>
        <w:t>《佛說方等般泥洹經》卷</w:t>
      </w:r>
      <w:r w:rsidRPr="003265D4">
        <w:rPr>
          <w:sz w:val="22"/>
          <w:szCs w:val="22"/>
        </w:rPr>
        <w:t>1</w:t>
      </w:r>
      <w:r w:rsidRPr="003265D4">
        <w:rPr>
          <w:sz w:val="22"/>
          <w:szCs w:val="22"/>
        </w:rPr>
        <w:t>〈</w:t>
      </w:r>
      <w:r w:rsidRPr="003265D4">
        <w:rPr>
          <w:sz w:val="22"/>
          <w:szCs w:val="22"/>
        </w:rPr>
        <w:t>3</w:t>
      </w:r>
      <w:r w:rsidRPr="003265D4">
        <w:rPr>
          <w:sz w:val="22"/>
          <w:szCs w:val="22"/>
        </w:rPr>
        <w:t>四童品〉（大正</w:t>
      </w:r>
      <w:r w:rsidRPr="003265D4">
        <w:rPr>
          <w:sz w:val="22"/>
          <w:szCs w:val="22"/>
        </w:rPr>
        <w:t>12</w:t>
      </w:r>
      <w:r w:rsidRPr="003265D4">
        <w:rPr>
          <w:sz w:val="22"/>
          <w:szCs w:val="22"/>
        </w:rPr>
        <w:t>，</w:t>
      </w:r>
      <w:r w:rsidRPr="003265D4">
        <w:rPr>
          <w:sz w:val="22"/>
          <w:szCs w:val="22"/>
        </w:rPr>
        <w:t>917b22-28</w:t>
      </w:r>
      <w:r w:rsidRPr="003265D4">
        <w:rPr>
          <w:sz w:val="22"/>
          <w:szCs w:val="22"/>
        </w:rPr>
        <w:t>）：</w:t>
      </w:r>
    </w:p>
    <w:p w:rsidR="00E7462D" w:rsidRPr="003265D4" w:rsidRDefault="00E7462D" w:rsidP="00667EB7">
      <w:pPr>
        <w:pStyle w:val="cjk"/>
        <w:overflowPunct w:val="0"/>
        <w:snapToGrid w:val="0"/>
        <w:spacing w:before="0" w:beforeAutospacing="0" w:after="0"/>
        <w:ind w:leftChars="100" w:left="240"/>
        <w:jc w:val="both"/>
        <w:rPr>
          <w:rFonts w:ascii="標楷體" w:eastAsia="標楷體" w:hAnsi="標楷體" w:cs="Times New Roman"/>
          <w:kern w:val="2"/>
          <w:sz w:val="22"/>
          <w:szCs w:val="22"/>
        </w:rPr>
      </w:pPr>
      <w:r w:rsidRPr="003265D4">
        <w:rPr>
          <w:rFonts w:ascii="標楷體" w:eastAsia="標楷體" w:hAnsi="標楷體" w:cs="Times New Roman"/>
          <w:kern w:val="2"/>
          <w:sz w:val="22"/>
          <w:szCs w:val="22"/>
        </w:rPr>
        <w:t>是時，佛於師子床上右脇倚臥，應時四方有四童子，以大功德而自莊嚴，動為感應往詣佛所。……佛爾時</w:t>
      </w:r>
      <w:r w:rsidRPr="003265D4">
        <w:rPr>
          <w:rFonts w:ascii="標楷體" w:eastAsia="標楷體" w:hAnsi="標楷體" w:cs="Times New Roman"/>
          <w:b/>
          <w:kern w:val="2"/>
          <w:sz w:val="22"/>
          <w:szCs w:val="22"/>
        </w:rPr>
        <w:t>於四面現四師子座</w:t>
      </w:r>
      <w:r w:rsidRPr="003265D4">
        <w:rPr>
          <w:rFonts w:ascii="標楷體" w:eastAsia="標楷體" w:hAnsi="標楷體" w:cs="Times New Roman"/>
          <w:kern w:val="2"/>
          <w:sz w:val="22"/>
          <w:szCs w:val="22"/>
        </w:rPr>
        <w:t>。</w:t>
      </w:r>
    </w:p>
  </w:footnote>
  <w:footnote w:id="65">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sz w:val="22"/>
          <w:szCs w:val="22"/>
        </w:rPr>
        <w:t xml:space="preserve"> </w:t>
      </w:r>
      <w:r w:rsidRPr="003265D4">
        <w:rPr>
          <w:rFonts w:hint="eastAsia"/>
          <w:sz w:val="22"/>
          <w:szCs w:val="22"/>
        </w:rPr>
        <w:t>凭（ㄆㄧㄥ</w:t>
      </w:r>
      <w:r w:rsidRPr="003265D4">
        <w:rPr>
          <w:rFonts w:ascii="標楷體" w:eastAsia="標楷體" w:hAnsi="標楷體" w:hint="eastAsia"/>
          <w:sz w:val="22"/>
          <w:szCs w:val="22"/>
        </w:rPr>
        <w:t>ˊ</w:t>
      </w:r>
      <w:r w:rsidRPr="003265D4">
        <w:rPr>
          <w:rFonts w:hint="eastAsia"/>
          <w:sz w:val="22"/>
          <w:szCs w:val="22"/>
        </w:rPr>
        <w:t>）：</w:t>
      </w:r>
      <w:r w:rsidRPr="003265D4">
        <w:rPr>
          <w:rFonts w:eastAsia="標楷體"/>
          <w:sz w:val="22"/>
          <w:szCs w:val="22"/>
        </w:rPr>
        <w:t>1.</w:t>
      </w:r>
      <w:r w:rsidRPr="003265D4">
        <w:rPr>
          <w:rFonts w:ascii="新細明體" w:hAnsi="新細明體" w:hint="eastAsia"/>
          <w:sz w:val="22"/>
          <w:szCs w:val="22"/>
        </w:rPr>
        <w:t>依靠，靠在几、欄等物件上。</w:t>
      </w:r>
      <w:r w:rsidRPr="003265D4">
        <w:rPr>
          <w:sz w:val="22"/>
          <w:szCs w:val="22"/>
        </w:rPr>
        <w:t>（《漢語大字典》（一），</w:t>
      </w:r>
      <w:r w:rsidRPr="003265D4">
        <w:rPr>
          <w:sz w:val="22"/>
          <w:szCs w:val="22"/>
        </w:rPr>
        <w:t>p.277</w:t>
      </w:r>
      <w:r w:rsidRPr="003265D4">
        <w:rPr>
          <w:sz w:val="22"/>
          <w:szCs w:val="22"/>
        </w:rPr>
        <w:t>）</w:t>
      </w:r>
    </w:p>
  </w:footnote>
  <w:footnote w:id="66">
    <w:p w:rsidR="00E7462D" w:rsidRPr="003265D4" w:rsidRDefault="00E7462D" w:rsidP="005829AB">
      <w:pPr>
        <w:pStyle w:val="a3"/>
        <w:overflowPunct w:val="0"/>
        <w:ind w:left="792" w:hangingChars="360" w:hanging="792"/>
        <w:jc w:val="both"/>
        <w:rPr>
          <w:sz w:val="22"/>
          <w:szCs w:val="22"/>
        </w:rPr>
      </w:pPr>
      <w:r w:rsidRPr="003265D4">
        <w:rPr>
          <w:rStyle w:val="a5"/>
          <w:sz w:val="22"/>
          <w:szCs w:val="22"/>
        </w:rPr>
        <w:footnoteRef/>
      </w:r>
      <w:r w:rsidRPr="003265D4">
        <w:rPr>
          <w:sz w:val="22"/>
          <w:szCs w:val="22"/>
        </w:rPr>
        <w:t xml:space="preserve"> </w:t>
      </w:r>
      <w:r w:rsidRPr="003265D4">
        <w:rPr>
          <w:sz w:val="22"/>
          <w:szCs w:val="22"/>
        </w:rPr>
        <w:t>（</w:t>
      </w:r>
      <w:r w:rsidRPr="003265D4">
        <w:rPr>
          <w:rFonts w:hint="eastAsia"/>
          <w:sz w:val="22"/>
          <w:szCs w:val="22"/>
          <w:lang w:eastAsia="zh-TW"/>
        </w:rPr>
        <w:t>1</w:t>
      </w:r>
      <w:r w:rsidRPr="003265D4">
        <w:rPr>
          <w:sz w:val="22"/>
          <w:szCs w:val="22"/>
        </w:rPr>
        <w:t>）</w:t>
      </w:r>
      <w:r w:rsidRPr="003265D4">
        <w:rPr>
          <w:rFonts w:hint="eastAsia"/>
          <w:sz w:val="22"/>
          <w:szCs w:val="22"/>
        </w:rPr>
        <w:t>机（ㄐㄧ）：</w:t>
      </w:r>
      <w:r w:rsidRPr="003265D4">
        <w:rPr>
          <w:rFonts w:eastAsia="SimSun" w:hint="eastAsia"/>
          <w:sz w:val="22"/>
          <w:szCs w:val="22"/>
          <w:lang w:eastAsia="zh-CN"/>
        </w:rPr>
        <w:t>2.</w:t>
      </w:r>
      <w:r w:rsidRPr="003265D4">
        <w:rPr>
          <w:rFonts w:ascii="新細明體" w:hAnsi="新細明體" w:hint="eastAsia"/>
          <w:sz w:val="22"/>
          <w:szCs w:val="22"/>
        </w:rPr>
        <w:t>通“</w:t>
      </w:r>
      <w:r w:rsidRPr="003265D4">
        <w:rPr>
          <w:rFonts w:hint="eastAsia"/>
          <w:sz w:val="22"/>
          <w:szCs w:val="22"/>
        </w:rPr>
        <w:t xml:space="preserve"> </w:t>
      </w:r>
      <w:r w:rsidRPr="003265D4">
        <w:rPr>
          <w:rFonts w:ascii="新細明體" w:hAnsi="新細明體" w:hint="eastAsia"/>
          <w:sz w:val="22"/>
          <w:szCs w:val="22"/>
        </w:rPr>
        <w:t>几</w:t>
      </w:r>
      <w:r w:rsidRPr="003265D4">
        <w:rPr>
          <w:rFonts w:hint="eastAsia"/>
          <w:sz w:val="22"/>
          <w:szCs w:val="22"/>
        </w:rPr>
        <w:t xml:space="preserve"> </w:t>
      </w:r>
      <w:r w:rsidRPr="003265D4">
        <w:rPr>
          <w:rFonts w:ascii="新細明體" w:hAnsi="新細明體" w:hint="eastAsia"/>
          <w:sz w:val="22"/>
          <w:szCs w:val="22"/>
        </w:rPr>
        <w:t>”。几案，小桌子。用以擱置物件或倚靠。</w:t>
      </w:r>
      <w:r w:rsidRPr="003265D4">
        <w:rPr>
          <w:rFonts w:hint="eastAsia"/>
          <w:sz w:val="22"/>
          <w:szCs w:val="22"/>
        </w:rPr>
        <w:t>（</w:t>
      </w:r>
      <w:r w:rsidRPr="003265D4">
        <w:rPr>
          <w:sz w:val="22"/>
          <w:szCs w:val="22"/>
        </w:rPr>
        <w:t>《漢語大詞典》（</w:t>
      </w:r>
      <w:r w:rsidRPr="003265D4">
        <w:rPr>
          <w:rFonts w:hint="eastAsia"/>
          <w:sz w:val="22"/>
          <w:szCs w:val="22"/>
        </w:rPr>
        <w:t>四</w:t>
      </w:r>
      <w:r w:rsidRPr="003265D4">
        <w:rPr>
          <w:sz w:val="22"/>
          <w:szCs w:val="22"/>
        </w:rPr>
        <w:t>），</w:t>
      </w:r>
      <w:r w:rsidRPr="003265D4">
        <w:rPr>
          <w:sz w:val="22"/>
          <w:szCs w:val="22"/>
        </w:rPr>
        <w:t>p.</w:t>
      </w:r>
      <w:r w:rsidRPr="003265D4">
        <w:rPr>
          <w:rFonts w:hint="eastAsia"/>
          <w:sz w:val="22"/>
          <w:szCs w:val="22"/>
        </w:rPr>
        <w:t>475</w:t>
      </w:r>
      <w:r w:rsidRPr="003265D4">
        <w:rPr>
          <w:rFonts w:hint="eastAsia"/>
          <w:sz w:val="22"/>
          <w:szCs w:val="22"/>
        </w:rPr>
        <w:t>）</w:t>
      </w:r>
    </w:p>
    <w:p w:rsidR="00E7462D" w:rsidRPr="003265D4" w:rsidRDefault="00E7462D" w:rsidP="005829AB">
      <w:pPr>
        <w:pStyle w:val="a3"/>
        <w:overflowPunct w:val="0"/>
        <w:ind w:leftChars="105" w:left="791" w:hangingChars="245" w:hanging="539"/>
        <w:jc w:val="both"/>
        <w:rPr>
          <w:sz w:val="22"/>
          <w:szCs w:val="22"/>
        </w:rPr>
      </w:pPr>
      <w:r w:rsidRPr="003265D4">
        <w:rPr>
          <w:sz w:val="22"/>
          <w:szCs w:val="22"/>
        </w:rPr>
        <w:t>（</w:t>
      </w:r>
      <w:r w:rsidRPr="003265D4">
        <w:rPr>
          <w:sz w:val="22"/>
          <w:szCs w:val="22"/>
        </w:rPr>
        <w:t>2</w:t>
      </w:r>
      <w:r w:rsidRPr="003265D4">
        <w:rPr>
          <w:sz w:val="22"/>
          <w:szCs w:val="22"/>
        </w:rPr>
        <w:t>）几（</w:t>
      </w:r>
      <w:r w:rsidRPr="003265D4">
        <w:rPr>
          <w:rFonts w:ascii="標楷體" w:eastAsia="標楷體" w:hAnsi="標楷體" w:hint="eastAsia"/>
          <w:sz w:val="22"/>
          <w:szCs w:val="22"/>
        </w:rPr>
        <w:t>ㄐ</w:t>
      </w:r>
      <w:r w:rsidRPr="003265D4">
        <w:rPr>
          <w:rFonts w:hint="eastAsia"/>
          <w:sz w:val="22"/>
          <w:szCs w:val="22"/>
        </w:rPr>
        <w:t>ㄧ</w:t>
      </w:r>
      <w:r w:rsidRPr="003265D4">
        <w:rPr>
          <w:rFonts w:ascii="新細明體" w:hAnsi="新細明體" w:hint="eastAsia"/>
          <w:sz w:val="22"/>
          <w:szCs w:val="22"/>
        </w:rPr>
        <w:t>）</w:t>
      </w:r>
      <w:r w:rsidRPr="003265D4">
        <w:rPr>
          <w:sz w:val="22"/>
          <w:szCs w:val="22"/>
        </w:rPr>
        <w:t>：</w:t>
      </w:r>
      <w:r w:rsidRPr="003265D4">
        <w:rPr>
          <w:sz w:val="22"/>
          <w:szCs w:val="22"/>
        </w:rPr>
        <w:t>1.</w:t>
      </w:r>
      <w:r w:rsidRPr="003265D4">
        <w:rPr>
          <w:sz w:val="22"/>
          <w:szCs w:val="22"/>
        </w:rPr>
        <w:t>古人坐時憑依或擱置物件的小桌。</w:t>
      </w:r>
      <w:r w:rsidRPr="003265D4">
        <w:rPr>
          <w:rFonts w:hint="eastAsia"/>
          <w:sz w:val="22"/>
          <w:szCs w:val="22"/>
        </w:rPr>
        <w:t>（</w:t>
      </w:r>
      <w:r w:rsidRPr="003265D4">
        <w:rPr>
          <w:sz w:val="22"/>
          <w:szCs w:val="22"/>
        </w:rPr>
        <w:t>《漢語大詞典》（</w:t>
      </w:r>
      <w:r w:rsidRPr="003265D4">
        <w:rPr>
          <w:rFonts w:hint="eastAsia"/>
          <w:sz w:val="22"/>
          <w:szCs w:val="22"/>
        </w:rPr>
        <w:t>二</w:t>
      </w:r>
      <w:r w:rsidRPr="003265D4">
        <w:rPr>
          <w:sz w:val="22"/>
          <w:szCs w:val="22"/>
        </w:rPr>
        <w:t>），</w:t>
      </w:r>
      <w:r w:rsidRPr="003265D4">
        <w:rPr>
          <w:sz w:val="22"/>
          <w:szCs w:val="22"/>
        </w:rPr>
        <w:t>p.281</w:t>
      </w:r>
      <w:r w:rsidRPr="003265D4">
        <w:rPr>
          <w:rFonts w:hint="eastAsia"/>
          <w:sz w:val="22"/>
          <w:szCs w:val="22"/>
        </w:rPr>
        <w:t>）</w:t>
      </w:r>
    </w:p>
  </w:footnote>
  <w:footnote w:id="67">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僧祇支：梵語</w:t>
      </w:r>
      <w:r w:rsidRPr="003265D4">
        <w:rPr>
          <w:sz w:val="22"/>
          <w:szCs w:val="22"/>
        </w:rPr>
        <w:t>saṃkakṣikā</w:t>
      </w:r>
      <w:r w:rsidRPr="003265D4">
        <w:rPr>
          <w:rFonts w:hint="eastAsia"/>
          <w:sz w:val="22"/>
          <w:szCs w:val="22"/>
        </w:rPr>
        <w:t>，巴利語</w:t>
      </w:r>
      <w:r w:rsidRPr="003265D4">
        <w:rPr>
          <w:sz w:val="22"/>
          <w:szCs w:val="22"/>
        </w:rPr>
        <w:t>saṅkacchā, saṅkacchika</w:t>
      </w:r>
      <w:r w:rsidRPr="003265D4">
        <w:rPr>
          <w:rFonts w:hint="eastAsia"/>
          <w:sz w:val="22"/>
          <w:szCs w:val="22"/>
        </w:rPr>
        <w:t>。為五衣之一。意譯掩腋衣、掩腋襯衣、覆腋衣、覆肩衣。又作僧腳崎迦、僧竭支、僧迦支、僧卻崎、僧腳崎、僧腳差。略稱祇支，或</w:t>
      </w:r>
      <w:r w:rsidRPr="003265D4">
        <w:rPr>
          <w:rFonts w:hint="eastAsia"/>
          <w:b/>
          <w:sz w:val="22"/>
          <w:szCs w:val="22"/>
        </w:rPr>
        <w:t>竭支</w:t>
      </w:r>
      <w:r w:rsidRPr="003265D4">
        <w:rPr>
          <w:rFonts w:hint="eastAsia"/>
          <w:sz w:val="22"/>
          <w:szCs w:val="22"/>
        </w:rPr>
        <w:t>。（《佛光大辭典》（六），</w:t>
      </w:r>
      <w:r w:rsidRPr="003265D4">
        <w:rPr>
          <w:rFonts w:hint="eastAsia"/>
          <w:sz w:val="22"/>
          <w:szCs w:val="22"/>
        </w:rPr>
        <w:t>p.5737.2</w:t>
      </w:r>
      <w:r w:rsidRPr="003265D4">
        <w:rPr>
          <w:rFonts w:hint="eastAsia"/>
          <w:sz w:val="22"/>
          <w:szCs w:val="22"/>
        </w:rPr>
        <w:t>）</w:t>
      </w:r>
    </w:p>
  </w:footnote>
  <w:footnote w:id="68">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涅槃僧：</w:t>
      </w:r>
      <w:r w:rsidRPr="003265D4">
        <w:rPr>
          <w:rFonts w:ascii="新細明體" w:hAnsi="新細明體" w:hint="eastAsia"/>
          <w:sz w:val="22"/>
          <w:szCs w:val="22"/>
        </w:rPr>
        <w:t>梵語</w:t>
      </w:r>
      <w:r w:rsidRPr="003265D4">
        <w:rPr>
          <w:rFonts w:eastAsia="Roman Unicode"/>
          <w:sz w:val="22"/>
          <w:szCs w:val="22"/>
        </w:rPr>
        <w:t>nivāsan</w:t>
      </w:r>
      <w:r w:rsidRPr="003265D4">
        <w:rPr>
          <w:rFonts w:eastAsia="Roman Unicode" w:hint="eastAsia"/>
          <w:sz w:val="22"/>
          <w:szCs w:val="22"/>
        </w:rPr>
        <w:t>a</w:t>
      </w:r>
      <w:r w:rsidRPr="003265D4">
        <w:rPr>
          <w:rFonts w:ascii="新細明體" w:hAnsi="新細明體" w:hint="eastAsia"/>
          <w:sz w:val="22"/>
          <w:szCs w:val="22"/>
        </w:rPr>
        <w:t>。音譯泥縛些那、泥洹僧。意譯作裙。</w:t>
      </w:r>
      <w:r w:rsidRPr="003265D4">
        <w:rPr>
          <w:rFonts w:hint="eastAsia"/>
          <w:sz w:val="22"/>
          <w:szCs w:val="22"/>
        </w:rPr>
        <w:t>（《佛光大辭典》（五），</w:t>
      </w:r>
      <w:r w:rsidRPr="003265D4">
        <w:rPr>
          <w:rFonts w:hint="eastAsia"/>
          <w:sz w:val="22"/>
          <w:szCs w:val="22"/>
        </w:rPr>
        <w:t>p.4156</w:t>
      </w:r>
      <w:r w:rsidRPr="003265D4">
        <w:rPr>
          <w:sz w:val="22"/>
          <w:szCs w:val="22"/>
        </w:rPr>
        <w:t>.2</w:t>
      </w:r>
      <w:r w:rsidRPr="003265D4">
        <w:rPr>
          <w:rFonts w:hint="eastAsia"/>
          <w:sz w:val="22"/>
          <w:szCs w:val="22"/>
        </w:rPr>
        <w:t>）</w:t>
      </w:r>
    </w:p>
  </w:footnote>
  <w:footnote w:id="69">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sz w:val="22"/>
          <w:szCs w:val="22"/>
        </w:rPr>
        <w:t xml:space="preserve"> </w:t>
      </w:r>
      <w:r w:rsidRPr="003265D4">
        <w:rPr>
          <w:rFonts w:hint="eastAsia"/>
          <w:sz w:val="22"/>
          <w:szCs w:val="22"/>
        </w:rPr>
        <w:t>匝：</w:t>
      </w:r>
      <w:r w:rsidRPr="003265D4">
        <w:rPr>
          <w:rFonts w:hint="eastAsia"/>
          <w:sz w:val="22"/>
          <w:szCs w:val="22"/>
        </w:rPr>
        <w:t>2.</w:t>
      </w:r>
      <w:r w:rsidRPr="003265D4">
        <w:rPr>
          <w:rFonts w:hint="eastAsia"/>
          <w:sz w:val="22"/>
          <w:szCs w:val="22"/>
        </w:rPr>
        <w:t>環繞，圍繞（《漢語大詞典》（一），</w:t>
      </w:r>
      <w:r w:rsidRPr="003265D4">
        <w:rPr>
          <w:rFonts w:hint="eastAsia"/>
          <w:sz w:val="22"/>
          <w:szCs w:val="22"/>
        </w:rPr>
        <w:t>p.958</w:t>
      </w:r>
      <w:r w:rsidRPr="003265D4">
        <w:rPr>
          <w:rFonts w:hint="eastAsia"/>
          <w:sz w:val="22"/>
          <w:szCs w:val="22"/>
        </w:rPr>
        <w:t>）</w:t>
      </w:r>
    </w:p>
  </w:footnote>
  <w:footnote w:id="70">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八＋（部）【宋】【元】【明】【宮】。（</w:t>
      </w:r>
      <w:r w:rsidRPr="003265D4">
        <w:rPr>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70d</w:t>
      </w:r>
      <w:r w:rsidRPr="003265D4">
        <w:rPr>
          <w:rFonts w:hint="eastAsia"/>
          <w:sz w:val="22"/>
          <w:szCs w:val="22"/>
        </w:rPr>
        <w:t>，</w:t>
      </w:r>
      <w:r w:rsidRPr="003265D4">
        <w:rPr>
          <w:rFonts w:hint="eastAsia"/>
          <w:sz w:val="22"/>
          <w:szCs w:val="22"/>
        </w:rPr>
        <w:t>n.13</w:t>
      </w:r>
      <w:r w:rsidRPr="003265D4">
        <w:rPr>
          <w:rFonts w:hint="eastAsia"/>
          <w:sz w:val="22"/>
          <w:szCs w:val="22"/>
        </w:rPr>
        <w:t>）</w:t>
      </w:r>
    </w:p>
  </w:footnote>
  <w:footnote w:id="71">
    <w:p w:rsidR="00E7462D" w:rsidRPr="003265D4" w:rsidRDefault="00E7462D" w:rsidP="00667EB7">
      <w:pPr>
        <w:pStyle w:val="a3"/>
        <w:overflowPunct w:val="0"/>
        <w:ind w:left="253" w:hangingChars="115" w:hanging="253"/>
        <w:jc w:val="both"/>
        <w:rPr>
          <w:rFonts w:eastAsia="SimSun"/>
          <w:sz w:val="22"/>
          <w:szCs w:val="22"/>
          <w:lang w:eastAsia="zh-TW"/>
        </w:rPr>
      </w:pPr>
      <w:r w:rsidRPr="003265D4">
        <w:rPr>
          <w:rStyle w:val="a5"/>
          <w:sz w:val="22"/>
          <w:szCs w:val="22"/>
        </w:rPr>
        <w:footnoteRef/>
      </w:r>
      <w:r w:rsidRPr="003265D4">
        <w:rPr>
          <w:rFonts w:hint="eastAsia"/>
          <w:sz w:val="22"/>
          <w:szCs w:val="22"/>
        </w:rPr>
        <w:t xml:space="preserve"> </w:t>
      </w:r>
      <w:r w:rsidRPr="003265D4">
        <w:rPr>
          <w:rFonts w:hint="eastAsia"/>
          <w:sz w:val="22"/>
          <w:szCs w:val="22"/>
        </w:rPr>
        <w:t>參見《長阿含經》卷</w:t>
      </w:r>
      <w:r w:rsidRPr="003265D4">
        <w:rPr>
          <w:rFonts w:hint="eastAsia"/>
          <w:sz w:val="22"/>
          <w:szCs w:val="22"/>
        </w:rPr>
        <w:t>3</w:t>
      </w:r>
      <w:r w:rsidRPr="003265D4">
        <w:rPr>
          <w:rFonts w:hint="eastAsia"/>
          <w:sz w:val="22"/>
          <w:szCs w:val="22"/>
        </w:rPr>
        <w:t>（</w:t>
      </w:r>
      <w:r w:rsidRPr="003265D4">
        <w:rPr>
          <w:rFonts w:hint="eastAsia"/>
          <w:sz w:val="22"/>
          <w:szCs w:val="22"/>
        </w:rPr>
        <w:t>2</w:t>
      </w:r>
      <w:r w:rsidRPr="003265D4">
        <w:rPr>
          <w:sz w:val="22"/>
          <w:szCs w:val="22"/>
        </w:rPr>
        <w:t>經</w:t>
      </w:r>
      <w:r w:rsidRPr="003265D4">
        <w:rPr>
          <w:rFonts w:hint="eastAsia"/>
          <w:sz w:val="22"/>
          <w:szCs w:val="22"/>
        </w:rPr>
        <w:t>）《</w:t>
      </w:r>
      <w:r w:rsidRPr="003265D4">
        <w:rPr>
          <w:rFonts w:ascii="新細明體" w:hAnsi="新細明體" w:hint="eastAsia"/>
          <w:sz w:val="22"/>
          <w:szCs w:val="22"/>
        </w:rPr>
        <w:t>遊行經》（</w:t>
      </w:r>
      <w:r w:rsidRPr="003265D4">
        <w:rPr>
          <w:rFonts w:hint="eastAsia"/>
          <w:sz w:val="22"/>
          <w:szCs w:val="22"/>
        </w:rPr>
        <w:t>大正</w:t>
      </w:r>
      <w:r w:rsidRPr="003265D4">
        <w:rPr>
          <w:rFonts w:hint="eastAsia"/>
          <w:sz w:val="22"/>
          <w:szCs w:val="22"/>
        </w:rPr>
        <w:t>1</w:t>
      </w:r>
      <w:r w:rsidRPr="003265D4">
        <w:rPr>
          <w:rFonts w:hint="eastAsia"/>
          <w:sz w:val="22"/>
          <w:szCs w:val="22"/>
        </w:rPr>
        <w:t>，</w:t>
      </w:r>
      <w:r w:rsidRPr="003265D4">
        <w:rPr>
          <w:rFonts w:hint="eastAsia"/>
          <w:sz w:val="22"/>
          <w:szCs w:val="22"/>
        </w:rPr>
        <w:t>16</w:t>
      </w:r>
      <w:r w:rsidRPr="003265D4">
        <w:rPr>
          <w:rFonts w:eastAsia="SimSun" w:hint="eastAsia"/>
          <w:sz w:val="22"/>
          <w:szCs w:val="22"/>
          <w:lang w:eastAsia="zh-TW"/>
        </w:rPr>
        <w:t>b18</w:t>
      </w:r>
      <w:r w:rsidRPr="003265D4">
        <w:rPr>
          <w:rFonts w:hint="eastAsia"/>
          <w:sz w:val="22"/>
          <w:szCs w:val="22"/>
        </w:rPr>
        <w:t>-21</w:t>
      </w:r>
      <w:r w:rsidRPr="003265D4">
        <w:rPr>
          <w:rFonts w:hint="eastAsia"/>
          <w:sz w:val="22"/>
          <w:szCs w:val="22"/>
        </w:rPr>
        <w:t>）：</w:t>
      </w:r>
    </w:p>
    <w:p w:rsidR="00E7462D" w:rsidRPr="003265D4" w:rsidRDefault="00E7462D" w:rsidP="00667EB7">
      <w:pPr>
        <w:pStyle w:val="a3"/>
        <w:overflowPunct w:val="0"/>
        <w:ind w:leftChars="105" w:left="252"/>
        <w:jc w:val="both"/>
        <w:rPr>
          <w:rFonts w:eastAsia="SimSun"/>
          <w:sz w:val="22"/>
          <w:szCs w:val="22"/>
          <w:lang w:eastAsia="zh-TW"/>
        </w:rPr>
      </w:pPr>
      <w:r w:rsidRPr="003265D4">
        <w:rPr>
          <w:rFonts w:ascii="標楷體" w:eastAsia="標楷體" w:hAnsi="標楷體" w:hint="eastAsia"/>
          <w:sz w:val="22"/>
          <w:szCs w:val="22"/>
          <w:lang w:val="en-US" w:eastAsia="zh-TW"/>
        </w:rPr>
        <w:t>佛告阿難</w:t>
      </w:r>
      <w:r w:rsidRPr="003265D4">
        <w:rPr>
          <w:rFonts w:ascii="標楷體" w:eastAsia="標楷體" w:hAnsi="標楷體" w:hint="eastAsia"/>
          <w:sz w:val="22"/>
          <w:szCs w:val="22"/>
        </w:rPr>
        <w:t>：「世有八眾。何謂八？一曰剎利眾，二曰婆羅門眾，三曰居士眾，</w:t>
      </w:r>
      <w:r w:rsidRPr="003265D4">
        <w:rPr>
          <w:rFonts w:ascii="標楷體" w:eastAsia="標楷體" w:hAnsi="標楷體" w:hint="eastAsia"/>
          <w:sz w:val="22"/>
          <w:szCs w:val="22"/>
          <w:lang w:val="en-US" w:eastAsia="zh-TW"/>
        </w:rPr>
        <w:t>四曰沙門眾</w:t>
      </w:r>
      <w:r w:rsidRPr="003265D4">
        <w:rPr>
          <w:rFonts w:ascii="標楷體" w:eastAsia="標楷體" w:hAnsi="標楷體" w:hint="eastAsia"/>
          <w:sz w:val="22"/>
          <w:szCs w:val="22"/>
        </w:rPr>
        <w:t>，五曰四天王眾，六曰忉利天眾，七曰魔眾，八曰梵天眾。」</w:t>
      </w:r>
    </w:p>
  </w:footnote>
  <w:footnote w:id="72">
    <w:p w:rsidR="00E7462D" w:rsidRPr="003265D4" w:rsidRDefault="00E7462D" w:rsidP="00667EB7">
      <w:pPr>
        <w:pStyle w:val="a3"/>
        <w:overflowPunct w:val="0"/>
        <w:ind w:left="178" w:hangingChars="81" w:hanging="178"/>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恨＝恚【宋】【元】【明】【宮】。（</w:t>
      </w:r>
      <w:r w:rsidRPr="003265D4">
        <w:rPr>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70d</w:t>
      </w:r>
      <w:r w:rsidRPr="003265D4">
        <w:rPr>
          <w:rFonts w:hint="eastAsia"/>
          <w:sz w:val="22"/>
          <w:szCs w:val="22"/>
        </w:rPr>
        <w:t>，</w:t>
      </w:r>
      <w:r w:rsidRPr="003265D4">
        <w:rPr>
          <w:rFonts w:hint="eastAsia"/>
          <w:sz w:val="22"/>
          <w:szCs w:val="22"/>
        </w:rPr>
        <w:t>n.14</w:t>
      </w:r>
      <w:r w:rsidRPr="003265D4">
        <w:rPr>
          <w:rFonts w:hint="eastAsia"/>
          <w:sz w:val="22"/>
          <w:szCs w:val="22"/>
        </w:rPr>
        <w:t>）</w:t>
      </w:r>
    </w:p>
  </w:footnote>
  <w:footnote w:id="73">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sz w:val="22"/>
          <w:szCs w:val="22"/>
        </w:rPr>
        <w:t xml:space="preserve"> </w:t>
      </w:r>
      <w:r w:rsidRPr="003265D4">
        <w:rPr>
          <w:sz w:val="22"/>
          <w:szCs w:val="22"/>
        </w:rPr>
        <w:t>志量：志向和抱負。（《漢語大詞典》（七）</w:t>
      </w:r>
      <w:r w:rsidRPr="003265D4">
        <w:rPr>
          <w:sz w:val="22"/>
          <w:szCs w:val="22"/>
        </w:rPr>
        <w:t>p.400</w:t>
      </w:r>
      <w:r w:rsidRPr="003265D4">
        <w:rPr>
          <w:sz w:val="22"/>
          <w:szCs w:val="22"/>
        </w:rPr>
        <w:t>）</w:t>
      </w:r>
    </w:p>
  </w:footnote>
  <w:footnote w:id="74">
    <w:p w:rsidR="00E7462D" w:rsidRPr="003265D4" w:rsidRDefault="00E7462D" w:rsidP="00667EB7">
      <w:pPr>
        <w:pStyle w:val="a3"/>
        <w:overflowPunct w:val="0"/>
        <w:ind w:left="253" w:hangingChars="115" w:hanging="253"/>
        <w:jc w:val="both"/>
        <w:rPr>
          <w:rFonts w:eastAsia="SimSun"/>
          <w:sz w:val="22"/>
          <w:szCs w:val="22"/>
          <w:lang w:eastAsia="zh-TW"/>
        </w:rPr>
      </w:pPr>
      <w:r w:rsidRPr="003265D4">
        <w:rPr>
          <w:rStyle w:val="a5"/>
          <w:sz w:val="22"/>
          <w:szCs w:val="22"/>
        </w:rPr>
        <w:footnoteRef/>
      </w:r>
      <w:r w:rsidRPr="003265D4">
        <w:rPr>
          <w:rFonts w:hint="eastAsia"/>
          <w:sz w:val="22"/>
          <w:szCs w:val="22"/>
          <w:lang w:eastAsia="zh-TW"/>
        </w:rPr>
        <w:t xml:space="preserve"> </w:t>
      </w:r>
      <w:r w:rsidRPr="003265D4">
        <w:rPr>
          <w:rFonts w:hint="eastAsia"/>
          <w:sz w:val="22"/>
          <w:szCs w:val="22"/>
        </w:rPr>
        <w:t>《十住毘婆沙論》卷</w:t>
      </w:r>
      <w:r w:rsidRPr="003265D4">
        <w:rPr>
          <w:rFonts w:hint="eastAsia"/>
          <w:sz w:val="22"/>
          <w:szCs w:val="22"/>
        </w:rPr>
        <w:t>8</w:t>
      </w:r>
      <w:r w:rsidRPr="003265D4">
        <w:rPr>
          <w:rFonts w:hint="eastAsia"/>
          <w:sz w:val="22"/>
          <w:szCs w:val="22"/>
        </w:rPr>
        <w:t>〈</w:t>
      </w:r>
      <w:r w:rsidRPr="003265D4">
        <w:rPr>
          <w:rFonts w:hint="eastAsia"/>
          <w:sz w:val="22"/>
          <w:szCs w:val="22"/>
        </w:rPr>
        <w:t>18</w:t>
      </w:r>
      <w:r w:rsidRPr="003265D4">
        <w:rPr>
          <w:rFonts w:hint="eastAsia"/>
          <w:sz w:val="22"/>
          <w:szCs w:val="22"/>
        </w:rPr>
        <w:t>共行品〉（大正</w:t>
      </w:r>
      <w:r w:rsidRPr="003265D4">
        <w:rPr>
          <w:rFonts w:hint="eastAsia"/>
          <w:sz w:val="22"/>
          <w:szCs w:val="22"/>
        </w:rPr>
        <w:t>26</w:t>
      </w:r>
      <w:r w:rsidRPr="003265D4">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65"/>
          <w:attr w:name="UnitName" w:val="C"/>
        </w:smartTagPr>
        <w:r w:rsidRPr="003265D4">
          <w:rPr>
            <w:rFonts w:hint="eastAsia"/>
            <w:sz w:val="22"/>
            <w:szCs w:val="22"/>
          </w:rPr>
          <w:t>65c</w:t>
        </w:r>
      </w:smartTag>
      <w:r w:rsidRPr="003265D4">
        <w:rPr>
          <w:rFonts w:hint="eastAsia"/>
          <w:sz w:val="22"/>
          <w:szCs w:val="22"/>
        </w:rPr>
        <w:t>5-7</w:t>
      </w:r>
      <w:r w:rsidRPr="003265D4">
        <w:rPr>
          <w:rFonts w:hint="eastAsia"/>
          <w:sz w:val="22"/>
          <w:szCs w:val="22"/>
        </w:rPr>
        <w:t>）：</w:t>
      </w:r>
    </w:p>
    <w:p w:rsidR="00E7462D" w:rsidRPr="003265D4" w:rsidRDefault="00E7462D" w:rsidP="00667EB7">
      <w:pPr>
        <w:pStyle w:val="a3"/>
        <w:overflowPunct w:val="0"/>
        <w:ind w:leftChars="105" w:left="252"/>
        <w:jc w:val="both"/>
        <w:rPr>
          <w:rFonts w:eastAsia="SimSun"/>
          <w:sz w:val="22"/>
          <w:szCs w:val="22"/>
          <w:lang w:eastAsia="zh-TW"/>
        </w:rPr>
      </w:pPr>
      <w:r w:rsidRPr="003265D4">
        <w:rPr>
          <w:rFonts w:ascii="標楷體" w:eastAsia="標楷體" w:hAnsi="標楷體" w:hint="eastAsia"/>
          <w:sz w:val="22"/>
          <w:szCs w:val="22"/>
          <w:lang w:val="en-US" w:eastAsia="zh-TW"/>
        </w:rPr>
        <w:t>梵音聲相</w:t>
      </w:r>
      <w:r w:rsidRPr="003265D4">
        <w:rPr>
          <w:rFonts w:ascii="標楷體" w:eastAsia="標楷體" w:hAnsi="標楷體" w:hint="eastAsia"/>
          <w:sz w:val="22"/>
          <w:szCs w:val="22"/>
        </w:rPr>
        <w:t>，有是相故，得五功德音聲。五功德音聲者，</w:t>
      </w:r>
      <w:r w:rsidRPr="003265D4">
        <w:rPr>
          <w:rFonts w:ascii="新細明體" w:hAnsi="新細明體" w:hint="eastAsia"/>
          <w:sz w:val="22"/>
          <w:szCs w:val="22"/>
          <w:vertAlign w:val="superscript"/>
        </w:rPr>
        <w:t>（</w:t>
      </w:r>
      <w:r w:rsidRPr="003265D4">
        <w:rPr>
          <w:rFonts w:eastAsia="標楷體" w:hint="eastAsia"/>
          <w:sz w:val="22"/>
          <w:szCs w:val="22"/>
          <w:vertAlign w:val="superscript"/>
        </w:rPr>
        <w:t>1</w:t>
      </w:r>
      <w:r w:rsidRPr="003265D4">
        <w:rPr>
          <w:rFonts w:ascii="新細明體" w:hAnsi="新細明體" w:hint="eastAsia"/>
          <w:sz w:val="22"/>
          <w:szCs w:val="22"/>
          <w:vertAlign w:val="superscript"/>
        </w:rPr>
        <w:t>）</w:t>
      </w:r>
      <w:r w:rsidRPr="003265D4">
        <w:rPr>
          <w:rFonts w:ascii="標楷體" w:eastAsia="標楷體" w:hAnsi="標楷體" w:hint="eastAsia"/>
          <w:sz w:val="22"/>
          <w:szCs w:val="22"/>
        </w:rPr>
        <w:t>易解聲、</w:t>
      </w:r>
      <w:r w:rsidRPr="003265D4">
        <w:rPr>
          <w:rFonts w:ascii="新細明體" w:hAnsi="新細明體" w:hint="eastAsia"/>
          <w:sz w:val="22"/>
          <w:szCs w:val="22"/>
          <w:vertAlign w:val="superscript"/>
        </w:rPr>
        <w:t>（</w:t>
      </w:r>
      <w:r w:rsidRPr="003265D4">
        <w:rPr>
          <w:rFonts w:eastAsia="標楷體" w:hint="eastAsia"/>
          <w:sz w:val="22"/>
          <w:szCs w:val="22"/>
          <w:vertAlign w:val="superscript"/>
        </w:rPr>
        <w:t>2</w:t>
      </w:r>
      <w:r w:rsidRPr="003265D4">
        <w:rPr>
          <w:rFonts w:ascii="新細明體" w:hAnsi="新細明體" w:hint="eastAsia"/>
          <w:sz w:val="22"/>
          <w:szCs w:val="22"/>
          <w:vertAlign w:val="superscript"/>
        </w:rPr>
        <w:t>）</w:t>
      </w:r>
      <w:r w:rsidRPr="003265D4">
        <w:rPr>
          <w:rFonts w:ascii="標楷體" w:eastAsia="標楷體" w:hAnsi="標楷體" w:hint="eastAsia"/>
          <w:sz w:val="22"/>
          <w:szCs w:val="22"/>
        </w:rPr>
        <w:t>聽者無厭聲、</w:t>
      </w:r>
      <w:r w:rsidRPr="003265D4">
        <w:rPr>
          <w:rFonts w:ascii="新細明體" w:hAnsi="新細明體" w:hint="eastAsia"/>
          <w:sz w:val="22"/>
          <w:szCs w:val="22"/>
          <w:vertAlign w:val="superscript"/>
        </w:rPr>
        <w:t>（</w:t>
      </w:r>
      <w:r w:rsidRPr="003265D4">
        <w:rPr>
          <w:rFonts w:eastAsia="標楷體" w:hint="eastAsia"/>
          <w:sz w:val="22"/>
          <w:szCs w:val="22"/>
          <w:vertAlign w:val="superscript"/>
        </w:rPr>
        <w:t>3</w:t>
      </w:r>
      <w:r w:rsidRPr="003265D4">
        <w:rPr>
          <w:rFonts w:ascii="新細明體" w:hAnsi="新細明體" w:hint="eastAsia"/>
          <w:sz w:val="22"/>
          <w:szCs w:val="22"/>
          <w:vertAlign w:val="superscript"/>
        </w:rPr>
        <w:t>）</w:t>
      </w:r>
      <w:r w:rsidRPr="003265D4">
        <w:rPr>
          <w:rFonts w:ascii="標楷體" w:eastAsia="標楷體" w:hAnsi="標楷體" w:hint="eastAsia"/>
          <w:b/>
          <w:sz w:val="22"/>
          <w:szCs w:val="22"/>
        </w:rPr>
        <w:t>深遠聲</w:t>
      </w:r>
      <w:r w:rsidRPr="003265D4">
        <w:rPr>
          <w:rFonts w:ascii="標楷體" w:eastAsia="標楷體" w:hAnsi="標楷體" w:hint="eastAsia"/>
          <w:sz w:val="22"/>
          <w:szCs w:val="22"/>
        </w:rPr>
        <w:t>、</w:t>
      </w:r>
      <w:r w:rsidRPr="003265D4">
        <w:rPr>
          <w:rFonts w:ascii="新細明體" w:hAnsi="新細明體" w:hint="eastAsia"/>
          <w:sz w:val="22"/>
          <w:szCs w:val="22"/>
          <w:vertAlign w:val="superscript"/>
        </w:rPr>
        <w:t>（</w:t>
      </w:r>
      <w:r w:rsidRPr="003265D4">
        <w:rPr>
          <w:rFonts w:eastAsia="標楷體" w:hint="eastAsia"/>
          <w:sz w:val="22"/>
          <w:szCs w:val="22"/>
          <w:vertAlign w:val="superscript"/>
        </w:rPr>
        <w:t>4</w:t>
      </w:r>
      <w:r w:rsidRPr="003265D4">
        <w:rPr>
          <w:rFonts w:ascii="新細明體" w:hAnsi="新細明體" w:hint="eastAsia"/>
          <w:sz w:val="22"/>
          <w:szCs w:val="22"/>
          <w:vertAlign w:val="superscript"/>
        </w:rPr>
        <w:t>）</w:t>
      </w:r>
      <w:r w:rsidRPr="003265D4">
        <w:rPr>
          <w:rFonts w:ascii="標楷體" w:eastAsia="標楷體" w:hAnsi="標楷體" w:hint="eastAsia"/>
          <w:sz w:val="22"/>
          <w:szCs w:val="22"/>
        </w:rPr>
        <w:t>悅耳聲、</w:t>
      </w:r>
      <w:r w:rsidRPr="003265D4">
        <w:rPr>
          <w:rFonts w:ascii="新細明體" w:hAnsi="新細明體" w:hint="eastAsia"/>
          <w:sz w:val="22"/>
          <w:szCs w:val="22"/>
          <w:vertAlign w:val="superscript"/>
        </w:rPr>
        <w:t>（</w:t>
      </w:r>
      <w:r w:rsidRPr="003265D4">
        <w:rPr>
          <w:rFonts w:eastAsia="標楷體" w:hint="eastAsia"/>
          <w:sz w:val="22"/>
          <w:szCs w:val="22"/>
          <w:vertAlign w:val="superscript"/>
        </w:rPr>
        <w:t>5</w:t>
      </w:r>
      <w:r w:rsidRPr="003265D4">
        <w:rPr>
          <w:rFonts w:ascii="新細明體" w:hAnsi="新細明體" w:hint="eastAsia"/>
          <w:sz w:val="22"/>
          <w:szCs w:val="22"/>
          <w:vertAlign w:val="superscript"/>
        </w:rPr>
        <w:t>）</w:t>
      </w:r>
      <w:r w:rsidRPr="003265D4">
        <w:rPr>
          <w:rFonts w:ascii="標楷體" w:eastAsia="標楷體" w:hAnsi="標楷體" w:hint="eastAsia"/>
          <w:b/>
          <w:sz w:val="22"/>
          <w:szCs w:val="22"/>
        </w:rPr>
        <w:t>不散聲</w:t>
      </w:r>
      <w:r w:rsidRPr="003265D4">
        <w:rPr>
          <w:rFonts w:ascii="標楷體" w:eastAsia="標楷體" w:hAnsi="標楷體" w:hint="eastAsia"/>
          <w:sz w:val="22"/>
          <w:szCs w:val="22"/>
        </w:rPr>
        <w:t>。</w:t>
      </w:r>
    </w:p>
  </w:footnote>
  <w:footnote w:id="75">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顙（ㄙㄤ</w:t>
      </w:r>
      <w:r w:rsidRPr="003265D4">
        <w:rPr>
          <w:rFonts w:ascii="標楷體" w:eastAsia="標楷體" w:hAnsi="標楷體" w:hint="eastAsia"/>
          <w:sz w:val="22"/>
          <w:szCs w:val="22"/>
        </w:rPr>
        <w:t>ˇ</w:t>
      </w:r>
      <w:r w:rsidRPr="003265D4">
        <w:rPr>
          <w:rFonts w:hint="eastAsia"/>
          <w:sz w:val="22"/>
          <w:szCs w:val="22"/>
        </w:rPr>
        <w:t>）：</w:t>
      </w:r>
      <w:r w:rsidRPr="003265D4">
        <w:rPr>
          <w:rFonts w:eastAsia="SimSun" w:hint="eastAsia"/>
          <w:sz w:val="22"/>
          <w:szCs w:val="22"/>
          <w:lang w:eastAsia="zh-TW"/>
        </w:rPr>
        <w:t>5.</w:t>
      </w:r>
      <w:r w:rsidRPr="003265D4">
        <w:rPr>
          <w:rFonts w:ascii="新細明體" w:hAnsi="新細明體" w:hint="eastAsia"/>
          <w:sz w:val="22"/>
          <w:szCs w:val="22"/>
        </w:rPr>
        <w:t>嗓子，喉嚨。</w:t>
      </w:r>
      <w:r w:rsidRPr="003265D4">
        <w:rPr>
          <w:rFonts w:hint="eastAsia"/>
          <w:sz w:val="22"/>
          <w:szCs w:val="22"/>
        </w:rPr>
        <w:t>（</w:t>
      </w:r>
      <w:r w:rsidRPr="003265D4">
        <w:rPr>
          <w:sz w:val="22"/>
          <w:szCs w:val="22"/>
        </w:rPr>
        <w:t>《漢語大詞典》（</w:t>
      </w:r>
      <w:r w:rsidRPr="003265D4">
        <w:rPr>
          <w:rFonts w:hint="eastAsia"/>
          <w:sz w:val="22"/>
          <w:szCs w:val="22"/>
        </w:rPr>
        <w:t>十二</w:t>
      </w:r>
      <w:r w:rsidRPr="003265D4">
        <w:rPr>
          <w:sz w:val="22"/>
          <w:szCs w:val="22"/>
        </w:rPr>
        <w:t>），</w:t>
      </w:r>
      <w:r w:rsidRPr="003265D4">
        <w:rPr>
          <w:sz w:val="22"/>
          <w:szCs w:val="22"/>
        </w:rPr>
        <w:t>p.</w:t>
      </w:r>
      <w:r w:rsidRPr="003265D4">
        <w:rPr>
          <w:rFonts w:hint="eastAsia"/>
          <w:sz w:val="22"/>
          <w:szCs w:val="22"/>
        </w:rPr>
        <w:t>356</w:t>
      </w:r>
      <w:r w:rsidRPr="003265D4">
        <w:rPr>
          <w:rFonts w:hint="eastAsia"/>
          <w:sz w:val="22"/>
          <w:szCs w:val="22"/>
        </w:rPr>
        <w:t>）</w:t>
      </w:r>
    </w:p>
  </w:footnote>
  <w:footnote w:id="76">
    <w:p w:rsidR="00E7462D" w:rsidRPr="003265D4" w:rsidRDefault="00E7462D" w:rsidP="00667EB7">
      <w:pPr>
        <w:pStyle w:val="a3"/>
        <w:overflowPunct w:val="0"/>
        <w:ind w:left="792" w:hangingChars="360" w:hanging="792"/>
        <w:jc w:val="both"/>
        <w:rPr>
          <w:sz w:val="22"/>
          <w:szCs w:val="22"/>
        </w:rPr>
      </w:pPr>
      <w:r w:rsidRPr="003265D4">
        <w:rPr>
          <w:rStyle w:val="a5"/>
          <w:sz w:val="22"/>
          <w:szCs w:val="22"/>
        </w:rPr>
        <w:footnoteRef/>
      </w:r>
      <w:r w:rsidRPr="003265D4">
        <w:rPr>
          <w:rFonts w:hint="eastAsia"/>
          <w:sz w:val="22"/>
          <w:szCs w:val="22"/>
          <w:lang w:eastAsia="zh-TW"/>
        </w:rPr>
        <w:t xml:space="preserve"> </w:t>
      </w:r>
      <w:r w:rsidRPr="003265D4">
        <w:rPr>
          <w:sz w:val="22"/>
          <w:szCs w:val="22"/>
        </w:rPr>
        <w:t>（</w:t>
      </w:r>
      <w:r w:rsidRPr="003265D4">
        <w:rPr>
          <w:sz w:val="22"/>
          <w:szCs w:val="22"/>
        </w:rPr>
        <w:t>1</w:t>
      </w:r>
      <w:r w:rsidRPr="003265D4">
        <w:rPr>
          <w:sz w:val="22"/>
          <w:szCs w:val="22"/>
        </w:rPr>
        <w:t>）</w:t>
      </w:r>
      <w:r w:rsidRPr="003265D4">
        <w:rPr>
          <w:rFonts w:hint="eastAsia"/>
          <w:sz w:val="22"/>
          <w:szCs w:val="22"/>
        </w:rPr>
        <w:t>齗＝齶【宋】【元】【明】【宮】。（</w:t>
      </w:r>
      <w:r w:rsidRPr="003265D4">
        <w:rPr>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70d</w:t>
      </w:r>
      <w:r w:rsidRPr="003265D4">
        <w:rPr>
          <w:rFonts w:hint="eastAsia"/>
          <w:sz w:val="22"/>
          <w:szCs w:val="22"/>
        </w:rPr>
        <w:t>，</w:t>
      </w:r>
      <w:r w:rsidRPr="003265D4">
        <w:rPr>
          <w:rFonts w:hint="eastAsia"/>
          <w:sz w:val="22"/>
          <w:szCs w:val="22"/>
        </w:rPr>
        <w:t>n.15</w:t>
      </w:r>
      <w:r w:rsidRPr="003265D4">
        <w:rPr>
          <w:rFonts w:hint="eastAsia"/>
          <w:sz w:val="22"/>
          <w:szCs w:val="22"/>
        </w:rPr>
        <w:t>）</w:t>
      </w:r>
    </w:p>
    <w:p w:rsidR="00E7462D" w:rsidRPr="003265D4" w:rsidRDefault="00E7462D" w:rsidP="00667EB7">
      <w:pPr>
        <w:pStyle w:val="a3"/>
        <w:overflowPunct w:val="0"/>
        <w:ind w:leftChars="105" w:left="791" w:hangingChars="245" w:hanging="539"/>
        <w:jc w:val="both"/>
        <w:rPr>
          <w:sz w:val="22"/>
          <w:szCs w:val="22"/>
        </w:rPr>
      </w:pPr>
      <w:r w:rsidRPr="003265D4">
        <w:rPr>
          <w:sz w:val="22"/>
          <w:szCs w:val="22"/>
        </w:rPr>
        <w:t>（</w:t>
      </w:r>
      <w:r w:rsidRPr="003265D4">
        <w:rPr>
          <w:sz w:val="22"/>
          <w:szCs w:val="22"/>
        </w:rPr>
        <w:t>2</w:t>
      </w:r>
      <w:r w:rsidRPr="003265D4">
        <w:rPr>
          <w:sz w:val="22"/>
          <w:szCs w:val="22"/>
        </w:rPr>
        <w:t>）</w:t>
      </w:r>
      <w:r w:rsidRPr="003265D4">
        <w:rPr>
          <w:rFonts w:hint="eastAsia"/>
          <w:sz w:val="22"/>
          <w:szCs w:val="22"/>
        </w:rPr>
        <w:t>齗（ㄧㄣ</w:t>
      </w:r>
      <w:r w:rsidRPr="003265D4">
        <w:rPr>
          <w:rFonts w:ascii="標楷體" w:eastAsia="標楷體" w:hAnsi="標楷體" w:hint="eastAsia"/>
          <w:sz w:val="22"/>
          <w:szCs w:val="22"/>
        </w:rPr>
        <w:t>ˊ</w:t>
      </w:r>
      <w:r w:rsidRPr="003265D4">
        <w:rPr>
          <w:rFonts w:hint="eastAsia"/>
          <w:sz w:val="22"/>
          <w:szCs w:val="22"/>
        </w:rPr>
        <w:t>）：</w:t>
      </w:r>
      <w:r w:rsidRPr="003265D4">
        <w:rPr>
          <w:rFonts w:eastAsia="SimSun" w:hint="eastAsia"/>
          <w:sz w:val="22"/>
          <w:szCs w:val="22"/>
          <w:lang w:eastAsia="zh-TW"/>
        </w:rPr>
        <w:t>1.</w:t>
      </w:r>
      <w:r w:rsidRPr="003265D4">
        <w:rPr>
          <w:rFonts w:ascii="新細明體" w:hAnsi="新細明體" w:hint="eastAsia"/>
          <w:sz w:val="22"/>
          <w:szCs w:val="22"/>
        </w:rPr>
        <w:t>牙床。</w:t>
      </w:r>
      <w:r w:rsidRPr="003265D4">
        <w:rPr>
          <w:rFonts w:hint="eastAsia"/>
          <w:sz w:val="22"/>
          <w:szCs w:val="22"/>
        </w:rPr>
        <w:t>（</w:t>
      </w:r>
      <w:r w:rsidRPr="003265D4">
        <w:rPr>
          <w:sz w:val="22"/>
          <w:szCs w:val="22"/>
        </w:rPr>
        <w:t>《漢語大詞典》（</w:t>
      </w:r>
      <w:r w:rsidRPr="003265D4">
        <w:rPr>
          <w:rFonts w:hint="eastAsia"/>
          <w:sz w:val="22"/>
          <w:szCs w:val="22"/>
        </w:rPr>
        <w:t>十二</w:t>
      </w:r>
      <w:r w:rsidRPr="003265D4">
        <w:rPr>
          <w:sz w:val="22"/>
          <w:szCs w:val="22"/>
        </w:rPr>
        <w:t>），</w:t>
      </w:r>
      <w:r w:rsidRPr="003265D4">
        <w:rPr>
          <w:sz w:val="22"/>
          <w:szCs w:val="22"/>
        </w:rPr>
        <w:t>p.</w:t>
      </w:r>
      <w:r w:rsidRPr="003265D4">
        <w:rPr>
          <w:rFonts w:hint="eastAsia"/>
          <w:sz w:val="22"/>
          <w:szCs w:val="22"/>
        </w:rPr>
        <w:t>1450</w:t>
      </w:r>
      <w:r w:rsidRPr="003265D4">
        <w:rPr>
          <w:rFonts w:hint="eastAsia"/>
          <w:sz w:val="22"/>
          <w:szCs w:val="22"/>
        </w:rPr>
        <w:t>）</w:t>
      </w:r>
    </w:p>
  </w:footnote>
  <w:footnote w:id="77">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震＝振【宋】【元】【宮】。（</w:t>
      </w:r>
      <w:r w:rsidRPr="003265D4">
        <w:rPr>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70d</w:t>
      </w:r>
      <w:r w:rsidRPr="003265D4">
        <w:rPr>
          <w:rFonts w:hint="eastAsia"/>
          <w:sz w:val="22"/>
          <w:szCs w:val="22"/>
        </w:rPr>
        <w:t>，</w:t>
      </w:r>
      <w:r w:rsidRPr="003265D4">
        <w:rPr>
          <w:rFonts w:hint="eastAsia"/>
          <w:sz w:val="22"/>
          <w:szCs w:val="22"/>
        </w:rPr>
        <w:t>n.16</w:t>
      </w:r>
      <w:r w:rsidRPr="003265D4">
        <w:rPr>
          <w:rFonts w:hint="eastAsia"/>
          <w:sz w:val="22"/>
          <w:szCs w:val="22"/>
        </w:rPr>
        <w:t>）</w:t>
      </w:r>
    </w:p>
  </w:footnote>
  <w:footnote w:id="78">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ascii="標楷體" w:eastAsia="標楷體" w:hAnsi="標楷體" w:hint="eastAsia"/>
          <w:sz w:val="22"/>
          <w:szCs w:val="22"/>
        </w:rPr>
        <w:t xml:space="preserve"> </w:t>
      </w:r>
      <w:r w:rsidRPr="003265D4">
        <w:rPr>
          <w:rFonts w:hint="eastAsia"/>
          <w:sz w:val="22"/>
          <w:szCs w:val="22"/>
          <w:lang w:val="en-US" w:eastAsia="zh-TW"/>
        </w:rPr>
        <w:t>案：「四種問難」，或指「有、無、亦有亦無、非有非無」，「常、無常、亦常亦無常、非常非無常」，「</w:t>
      </w:r>
      <w:r w:rsidRPr="003265D4">
        <w:rPr>
          <w:rFonts w:hint="eastAsia"/>
          <w:sz w:val="22"/>
          <w:szCs w:val="22"/>
        </w:rPr>
        <w:t>有邊、無邊、亦有邊亦無邊、非有邊非無邊</w:t>
      </w:r>
      <w:r w:rsidRPr="003265D4">
        <w:rPr>
          <w:rFonts w:hint="eastAsia"/>
          <w:sz w:val="22"/>
          <w:szCs w:val="22"/>
          <w:lang w:val="en-US" w:eastAsia="zh-TW"/>
        </w:rPr>
        <w:t>」等。</w:t>
      </w:r>
    </w:p>
  </w:footnote>
  <w:footnote w:id="79">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不故＝事不【宋】【元】【明】【宮】。（</w:t>
      </w:r>
      <w:r w:rsidRPr="003265D4">
        <w:rPr>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70d</w:t>
      </w:r>
      <w:r w:rsidRPr="003265D4">
        <w:rPr>
          <w:rFonts w:hint="eastAsia"/>
          <w:sz w:val="22"/>
          <w:szCs w:val="22"/>
        </w:rPr>
        <w:t>，</w:t>
      </w:r>
      <w:r w:rsidRPr="003265D4">
        <w:rPr>
          <w:rFonts w:hint="eastAsia"/>
          <w:sz w:val="22"/>
          <w:szCs w:val="22"/>
        </w:rPr>
        <w:t>n.17</w:t>
      </w:r>
      <w:r w:rsidRPr="003265D4">
        <w:rPr>
          <w:rFonts w:hint="eastAsia"/>
          <w:sz w:val="22"/>
          <w:szCs w:val="22"/>
        </w:rPr>
        <w:t>）</w:t>
      </w:r>
    </w:p>
  </w:footnote>
  <w:footnote w:id="80">
    <w:p w:rsidR="00E7462D" w:rsidRPr="003265D4" w:rsidRDefault="00E7462D" w:rsidP="00667EB7">
      <w:pPr>
        <w:pStyle w:val="a3"/>
        <w:overflowPunct w:val="0"/>
        <w:ind w:left="253" w:hangingChars="115" w:hanging="253"/>
        <w:jc w:val="both"/>
        <w:rPr>
          <w:rFonts w:eastAsia="SimSun"/>
          <w:sz w:val="22"/>
          <w:szCs w:val="22"/>
          <w:lang w:eastAsia="zh-TW"/>
        </w:rPr>
      </w:pPr>
      <w:r w:rsidRPr="003265D4">
        <w:rPr>
          <w:rStyle w:val="a5"/>
          <w:sz w:val="22"/>
          <w:szCs w:val="22"/>
        </w:rPr>
        <w:footnoteRef/>
      </w:r>
      <w:r w:rsidRPr="003265D4">
        <w:rPr>
          <w:rFonts w:eastAsia="SimSun" w:hint="eastAsia"/>
          <w:sz w:val="22"/>
          <w:szCs w:val="22"/>
          <w:lang w:eastAsia="zh-CN"/>
        </w:rPr>
        <w:t xml:space="preserve"> </w:t>
      </w:r>
      <w:r w:rsidRPr="003265D4">
        <w:rPr>
          <w:rFonts w:hint="eastAsia"/>
          <w:sz w:val="22"/>
          <w:szCs w:val="22"/>
        </w:rPr>
        <w:t>隱曲：</w:t>
      </w:r>
      <w:r w:rsidRPr="003265D4">
        <w:rPr>
          <w:rFonts w:hint="eastAsia"/>
          <w:sz w:val="22"/>
          <w:szCs w:val="22"/>
        </w:rPr>
        <w:t>1.</w:t>
      </w:r>
      <w:r w:rsidRPr="003265D4">
        <w:rPr>
          <w:rFonts w:hint="eastAsia"/>
          <w:sz w:val="22"/>
          <w:szCs w:val="22"/>
        </w:rPr>
        <w:t>幽深曲折。（</w:t>
      </w:r>
      <w:r w:rsidRPr="003265D4">
        <w:rPr>
          <w:sz w:val="22"/>
          <w:szCs w:val="22"/>
        </w:rPr>
        <w:t>《漢語大詞典》（十</w:t>
      </w:r>
      <w:r w:rsidRPr="003265D4">
        <w:rPr>
          <w:rFonts w:hint="eastAsia"/>
          <w:sz w:val="22"/>
          <w:szCs w:val="22"/>
        </w:rPr>
        <w:t>一</w:t>
      </w:r>
      <w:r w:rsidRPr="003265D4">
        <w:rPr>
          <w:sz w:val="22"/>
          <w:szCs w:val="22"/>
        </w:rPr>
        <w:t>），</w:t>
      </w:r>
      <w:r w:rsidRPr="003265D4">
        <w:rPr>
          <w:sz w:val="22"/>
          <w:szCs w:val="22"/>
        </w:rPr>
        <w:t>p.1120</w:t>
      </w:r>
      <w:r w:rsidRPr="003265D4">
        <w:rPr>
          <w:rFonts w:hint="eastAsia"/>
          <w:sz w:val="22"/>
          <w:szCs w:val="22"/>
        </w:rPr>
        <w:t>）</w:t>
      </w:r>
    </w:p>
  </w:footnote>
  <w:footnote w:id="81">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卒（ㄘㄨ</w:t>
      </w:r>
      <w:r w:rsidRPr="003265D4">
        <w:rPr>
          <w:rFonts w:ascii="標楷體" w:eastAsia="標楷體" w:hAnsi="標楷體" w:hint="eastAsia"/>
          <w:sz w:val="22"/>
          <w:szCs w:val="22"/>
        </w:rPr>
        <w:t>ˋ</w:t>
      </w:r>
      <w:r w:rsidRPr="003265D4">
        <w:rPr>
          <w:rFonts w:hint="eastAsia"/>
          <w:sz w:val="22"/>
          <w:szCs w:val="22"/>
        </w:rPr>
        <w:t>）：</w:t>
      </w:r>
      <w:r w:rsidRPr="003265D4">
        <w:rPr>
          <w:rFonts w:ascii="新細明體" w:hAnsi="新細明體" w:hint="eastAsia"/>
          <w:sz w:val="22"/>
          <w:szCs w:val="22"/>
        </w:rPr>
        <w:t>突然。後多作“猝”。</w:t>
      </w:r>
      <w:r w:rsidRPr="003265D4">
        <w:rPr>
          <w:rFonts w:hint="eastAsia"/>
          <w:sz w:val="22"/>
          <w:szCs w:val="22"/>
        </w:rPr>
        <w:t>（</w:t>
      </w:r>
      <w:r w:rsidRPr="003265D4">
        <w:rPr>
          <w:sz w:val="22"/>
          <w:szCs w:val="22"/>
        </w:rPr>
        <w:t>《漢語大詞典》（</w:t>
      </w:r>
      <w:r w:rsidRPr="003265D4">
        <w:rPr>
          <w:rFonts w:hint="eastAsia"/>
          <w:sz w:val="22"/>
          <w:szCs w:val="22"/>
        </w:rPr>
        <w:t>一</w:t>
      </w:r>
      <w:r w:rsidRPr="003265D4">
        <w:rPr>
          <w:sz w:val="22"/>
          <w:szCs w:val="22"/>
        </w:rPr>
        <w:t>），</w:t>
      </w:r>
      <w:r w:rsidRPr="003265D4">
        <w:rPr>
          <w:sz w:val="22"/>
          <w:szCs w:val="22"/>
        </w:rPr>
        <w:t>p.</w:t>
      </w:r>
      <w:r w:rsidRPr="003265D4">
        <w:rPr>
          <w:rFonts w:hint="eastAsia"/>
          <w:sz w:val="22"/>
          <w:szCs w:val="22"/>
        </w:rPr>
        <w:t>876</w:t>
      </w:r>
      <w:r w:rsidRPr="003265D4">
        <w:rPr>
          <w:rFonts w:hint="eastAsia"/>
          <w:sz w:val="22"/>
          <w:szCs w:val="22"/>
        </w:rPr>
        <w:t>）</w:t>
      </w:r>
    </w:p>
  </w:footnote>
  <w:footnote w:id="82">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疾：</w:t>
      </w:r>
      <w:r w:rsidRPr="003265D4">
        <w:rPr>
          <w:rFonts w:eastAsia="SimSun" w:hint="eastAsia"/>
          <w:sz w:val="22"/>
          <w:szCs w:val="22"/>
          <w:lang w:eastAsia="zh-CN"/>
        </w:rPr>
        <w:t>18.</w:t>
      </w:r>
      <w:r w:rsidRPr="003265D4">
        <w:rPr>
          <w:rFonts w:ascii="新細明體" w:hAnsi="新細明體" w:hint="eastAsia"/>
          <w:sz w:val="22"/>
          <w:szCs w:val="22"/>
        </w:rPr>
        <w:t>快速，急速。</w:t>
      </w:r>
      <w:r w:rsidRPr="003265D4">
        <w:rPr>
          <w:rFonts w:hint="eastAsia"/>
          <w:sz w:val="22"/>
          <w:szCs w:val="22"/>
        </w:rPr>
        <w:t>（</w:t>
      </w:r>
      <w:r w:rsidRPr="003265D4">
        <w:rPr>
          <w:sz w:val="22"/>
          <w:szCs w:val="22"/>
        </w:rPr>
        <w:t>《漢語大詞典》（</w:t>
      </w:r>
      <w:r w:rsidRPr="003265D4">
        <w:rPr>
          <w:rFonts w:hint="eastAsia"/>
          <w:sz w:val="22"/>
          <w:szCs w:val="22"/>
        </w:rPr>
        <w:t>八</w:t>
      </w:r>
      <w:r w:rsidRPr="003265D4">
        <w:rPr>
          <w:sz w:val="22"/>
          <w:szCs w:val="22"/>
        </w:rPr>
        <w:t>），</w:t>
      </w:r>
      <w:r w:rsidRPr="003265D4">
        <w:rPr>
          <w:sz w:val="22"/>
          <w:szCs w:val="22"/>
        </w:rPr>
        <w:t>p.</w:t>
      </w:r>
      <w:r w:rsidRPr="003265D4">
        <w:rPr>
          <w:rFonts w:hint="eastAsia"/>
          <w:sz w:val="22"/>
          <w:szCs w:val="22"/>
        </w:rPr>
        <w:t>296</w:t>
      </w:r>
      <w:r w:rsidRPr="003265D4">
        <w:rPr>
          <w:rFonts w:hint="eastAsia"/>
          <w:sz w:val="22"/>
          <w:szCs w:val="22"/>
        </w:rPr>
        <w:t>）</w:t>
      </w:r>
    </w:p>
  </w:footnote>
  <w:footnote w:id="83">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sz w:val="22"/>
          <w:szCs w:val="22"/>
        </w:rPr>
        <w:t xml:space="preserve"> </w:t>
      </w:r>
      <w:r w:rsidRPr="003265D4">
        <w:rPr>
          <w:rFonts w:hint="eastAsia"/>
          <w:sz w:val="22"/>
          <w:szCs w:val="22"/>
        </w:rPr>
        <w:t>甞（ㄔㄤ</w:t>
      </w:r>
      <w:r w:rsidRPr="003265D4">
        <w:rPr>
          <w:rFonts w:ascii="標楷體" w:eastAsia="標楷體" w:hAnsi="標楷體" w:hint="eastAsia"/>
          <w:sz w:val="22"/>
          <w:szCs w:val="22"/>
        </w:rPr>
        <w:t>ˊ</w:t>
      </w:r>
      <w:r w:rsidRPr="003265D4">
        <w:rPr>
          <w:rFonts w:hint="eastAsia"/>
          <w:sz w:val="22"/>
          <w:szCs w:val="22"/>
        </w:rPr>
        <w:t>）：</w:t>
      </w:r>
      <w:r w:rsidRPr="003265D4">
        <w:rPr>
          <w:rFonts w:ascii="新細明體" w:hAnsi="新細明體" w:hint="eastAsia"/>
          <w:sz w:val="22"/>
          <w:szCs w:val="22"/>
        </w:rPr>
        <w:t>同“嘗”。</w:t>
      </w:r>
      <w:r w:rsidRPr="003265D4">
        <w:rPr>
          <w:rFonts w:hint="eastAsia"/>
          <w:sz w:val="22"/>
          <w:szCs w:val="22"/>
        </w:rPr>
        <w:t>（</w:t>
      </w:r>
      <w:r w:rsidRPr="003265D4">
        <w:rPr>
          <w:sz w:val="22"/>
          <w:szCs w:val="22"/>
        </w:rPr>
        <w:t>《漢語大</w:t>
      </w:r>
      <w:r w:rsidRPr="003265D4">
        <w:rPr>
          <w:rFonts w:hint="eastAsia"/>
          <w:sz w:val="22"/>
          <w:szCs w:val="22"/>
        </w:rPr>
        <w:t>字</w:t>
      </w:r>
      <w:r w:rsidRPr="003265D4">
        <w:rPr>
          <w:sz w:val="22"/>
          <w:szCs w:val="22"/>
        </w:rPr>
        <w:t>典》（</w:t>
      </w:r>
      <w:r w:rsidRPr="003265D4">
        <w:rPr>
          <w:rFonts w:hint="eastAsia"/>
          <w:sz w:val="22"/>
          <w:szCs w:val="22"/>
        </w:rPr>
        <w:t>四</w:t>
      </w:r>
      <w:r w:rsidRPr="003265D4">
        <w:rPr>
          <w:sz w:val="22"/>
          <w:szCs w:val="22"/>
        </w:rPr>
        <w:t>），</w:t>
      </w:r>
      <w:r w:rsidRPr="003265D4">
        <w:rPr>
          <w:sz w:val="22"/>
          <w:szCs w:val="22"/>
        </w:rPr>
        <w:t>p.</w:t>
      </w:r>
      <w:r w:rsidRPr="003265D4">
        <w:rPr>
          <w:rFonts w:hint="eastAsia"/>
          <w:sz w:val="22"/>
          <w:szCs w:val="22"/>
        </w:rPr>
        <w:t>2414</w:t>
      </w:r>
      <w:r w:rsidRPr="003265D4">
        <w:rPr>
          <w:rFonts w:hint="eastAsia"/>
          <w:sz w:val="22"/>
          <w:szCs w:val="22"/>
        </w:rPr>
        <w:t>）</w:t>
      </w:r>
    </w:p>
  </w:footnote>
  <w:footnote w:id="84">
    <w:p w:rsidR="00E7462D" w:rsidRPr="003265D4" w:rsidRDefault="00E7462D" w:rsidP="00667EB7">
      <w:pPr>
        <w:pStyle w:val="a3"/>
        <w:overflowPunct w:val="0"/>
        <w:ind w:left="792" w:hangingChars="360" w:hanging="792"/>
        <w:jc w:val="both"/>
        <w:rPr>
          <w:sz w:val="22"/>
          <w:szCs w:val="22"/>
          <w:lang w:eastAsia="zh-TW"/>
        </w:rPr>
      </w:pPr>
      <w:r w:rsidRPr="003265D4">
        <w:rPr>
          <w:rStyle w:val="a5"/>
          <w:sz w:val="22"/>
          <w:szCs w:val="22"/>
        </w:rPr>
        <w:footnoteRef/>
      </w:r>
      <w:r w:rsidRPr="003265D4">
        <w:rPr>
          <w:sz w:val="22"/>
          <w:szCs w:val="22"/>
        </w:rPr>
        <w:t xml:space="preserve"> </w:t>
      </w:r>
      <w:r w:rsidRPr="003265D4">
        <w:rPr>
          <w:sz w:val="22"/>
          <w:szCs w:val="22"/>
        </w:rPr>
        <w:t>（</w:t>
      </w:r>
      <w:r w:rsidRPr="003265D4">
        <w:rPr>
          <w:sz w:val="22"/>
          <w:szCs w:val="22"/>
          <w:lang w:eastAsia="zh-TW"/>
        </w:rPr>
        <w:t>1</w:t>
      </w:r>
      <w:r w:rsidRPr="003265D4">
        <w:rPr>
          <w:sz w:val="22"/>
          <w:szCs w:val="22"/>
        </w:rPr>
        <w:t>）案：「甞試」同「嘗試」</w:t>
      </w:r>
      <w:r w:rsidRPr="003265D4">
        <w:rPr>
          <w:sz w:val="22"/>
          <w:szCs w:val="22"/>
          <w:lang w:eastAsia="zh-TW"/>
        </w:rPr>
        <w:t>。</w:t>
      </w:r>
    </w:p>
    <w:p w:rsidR="00E7462D" w:rsidRPr="003265D4" w:rsidRDefault="00E7462D" w:rsidP="00667EB7">
      <w:pPr>
        <w:pStyle w:val="a3"/>
        <w:overflowPunct w:val="0"/>
        <w:ind w:leftChars="105" w:left="791" w:hangingChars="245" w:hanging="539"/>
        <w:jc w:val="both"/>
        <w:rPr>
          <w:sz w:val="22"/>
          <w:szCs w:val="22"/>
        </w:rPr>
      </w:pPr>
      <w:r w:rsidRPr="003265D4">
        <w:rPr>
          <w:sz w:val="22"/>
          <w:szCs w:val="22"/>
          <w:lang w:eastAsia="zh-TW"/>
        </w:rPr>
        <w:t>（</w:t>
      </w:r>
      <w:r w:rsidRPr="003265D4">
        <w:rPr>
          <w:sz w:val="22"/>
          <w:szCs w:val="22"/>
          <w:lang w:eastAsia="zh-TW"/>
        </w:rPr>
        <w:t>2</w:t>
      </w:r>
      <w:r w:rsidRPr="003265D4">
        <w:rPr>
          <w:sz w:val="22"/>
          <w:szCs w:val="22"/>
          <w:lang w:eastAsia="zh-TW"/>
        </w:rPr>
        <w:t>）嘗試：</w:t>
      </w:r>
      <w:r w:rsidRPr="003265D4">
        <w:rPr>
          <w:sz w:val="22"/>
          <w:szCs w:val="22"/>
        </w:rPr>
        <w:t>1.</w:t>
      </w:r>
      <w:r w:rsidRPr="003265D4">
        <w:rPr>
          <w:sz w:val="22"/>
          <w:szCs w:val="22"/>
        </w:rPr>
        <w:t>試行，試驗。</w:t>
      </w:r>
      <w:r w:rsidRPr="003265D4">
        <w:rPr>
          <w:sz w:val="22"/>
          <w:szCs w:val="22"/>
        </w:rPr>
        <w:t>2.</w:t>
      </w:r>
      <w:r w:rsidRPr="003265D4">
        <w:rPr>
          <w:sz w:val="22"/>
          <w:szCs w:val="22"/>
        </w:rPr>
        <w:t>試探。（《漢語大詞典》（五），</w:t>
      </w:r>
      <w:r w:rsidRPr="003265D4">
        <w:rPr>
          <w:sz w:val="22"/>
          <w:szCs w:val="22"/>
        </w:rPr>
        <w:t>p.814</w:t>
      </w:r>
      <w:r w:rsidRPr="003265D4">
        <w:rPr>
          <w:sz w:val="22"/>
          <w:szCs w:val="22"/>
        </w:rPr>
        <w:t>）</w:t>
      </w:r>
    </w:p>
  </w:footnote>
  <w:footnote w:id="85">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智＝知【宋】【元】【明】【宮】。（</w:t>
      </w:r>
      <w:r w:rsidRPr="003265D4">
        <w:rPr>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70d</w:t>
      </w:r>
      <w:r w:rsidRPr="003265D4">
        <w:rPr>
          <w:rFonts w:hint="eastAsia"/>
          <w:sz w:val="22"/>
          <w:szCs w:val="22"/>
        </w:rPr>
        <w:t>，</w:t>
      </w:r>
      <w:r w:rsidRPr="003265D4">
        <w:rPr>
          <w:rFonts w:hint="eastAsia"/>
          <w:sz w:val="22"/>
          <w:szCs w:val="22"/>
        </w:rPr>
        <w:t>n.18</w:t>
      </w:r>
      <w:r w:rsidRPr="003265D4">
        <w:rPr>
          <w:rFonts w:hint="eastAsia"/>
          <w:sz w:val="22"/>
          <w:szCs w:val="22"/>
        </w:rPr>
        <w:t>）</w:t>
      </w:r>
    </w:p>
  </w:footnote>
  <w:footnote w:id="86">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rFonts w:hint="eastAsia"/>
          <w:sz w:val="22"/>
          <w:szCs w:val="22"/>
          <w:lang w:eastAsia="zh-TW"/>
        </w:rPr>
        <w:t xml:space="preserve"> </w:t>
      </w:r>
      <w:r w:rsidRPr="003265D4">
        <w:rPr>
          <w:rFonts w:hint="eastAsia"/>
          <w:sz w:val="22"/>
          <w:szCs w:val="22"/>
        </w:rPr>
        <w:t>（如）－【宋】【元】【明】【宮】智＝知【宋】【元】【明】【宮】。（</w:t>
      </w:r>
      <w:r w:rsidRPr="003265D4">
        <w:rPr>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70d</w:t>
      </w:r>
      <w:r w:rsidRPr="003265D4">
        <w:rPr>
          <w:rFonts w:hint="eastAsia"/>
          <w:sz w:val="22"/>
          <w:szCs w:val="22"/>
        </w:rPr>
        <w:t>，</w:t>
      </w:r>
      <w:r w:rsidRPr="003265D4">
        <w:rPr>
          <w:rFonts w:hint="eastAsia"/>
          <w:sz w:val="22"/>
          <w:szCs w:val="22"/>
        </w:rPr>
        <w:t>n.19</w:t>
      </w:r>
      <w:r w:rsidRPr="003265D4">
        <w:rPr>
          <w:rFonts w:hint="eastAsia"/>
          <w:sz w:val="22"/>
          <w:szCs w:val="22"/>
        </w:rPr>
        <w:t>）</w:t>
      </w:r>
    </w:p>
  </w:footnote>
  <w:footnote w:id="87">
    <w:p w:rsidR="00E7462D" w:rsidRPr="003265D4" w:rsidRDefault="00E7462D" w:rsidP="00667EB7">
      <w:pPr>
        <w:pStyle w:val="a3"/>
        <w:overflowPunct w:val="0"/>
        <w:ind w:left="253" w:hangingChars="115" w:hanging="253"/>
        <w:jc w:val="both"/>
        <w:rPr>
          <w:sz w:val="22"/>
          <w:szCs w:val="22"/>
        </w:rPr>
      </w:pPr>
      <w:r w:rsidRPr="003265D4">
        <w:rPr>
          <w:rStyle w:val="a5"/>
          <w:sz w:val="22"/>
          <w:szCs w:val="22"/>
        </w:rPr>
        <w:footnoteRef/>
      </w:r>
      <w:r w:rsidRPr="003265D4">
        <w:rPr>
          <w:sz w:val="22"/>
          <w:szCs w:val="22"/>
        </w:rPr>
        <w:t xml:space="preserve"> </w:t>
      </w:r>
      <w:r w:rsidRPr="003265D4">
        <w:rPr>
          <w:rFonts w:ascii="新細明體" w:hAnsi="新細明體" w:hint="eastAsia"/>
          <w:sz w:val="22"/>
          <w:szCs w:val="22"/>
          <w:lang w:eastAsia="zh-TW"/>
        </w:rPr>
        <w:t>案</w:t>
      </w:r>
      <w:r w:rsidRPr="003265D4">
        <w:rPr>
          <w:rFonts w:hint="eastAsia"/>
          <w:sz w:val="22"/>
          <w:szCs w:val="22"/>
        </w:rPr>
        <w:t>：「相好二事」，指佛之三十二相與八十種隨形好。</w:t>
      </w:r>
    </w:p>
  </w:footnote>
  <w:footnote w:id="88">
    <w:p w:rsidR="00E7462D" w:rsidRPr="003265D4" w:rsidRDefault="00E7462D" w:rsidP="00667EB7">
      <w:pPr>
        <w:pStyle w:val="a3"/>
        <w:overflowPunct w:val="0"/>
        <w:ind w:left="253" w:hangingChars="115" w:hanging="253"/>
        <w:jc w:val="both"/>
        <w:rPr>
          <w:rFonts w:eastAsia="SimSun"/>
          <w:sz w:val="22"/>
          <w:szCs w:val="22"/>
        </w:rPr>
      </w:pPr>
      <w:r w:rsidRPr="003265D4">
        <w:rPr>
          <w:rStyle w:val="a5"/>
          <w:sz w:val="22"/>
          <w:szCs w:val="22"/>
        </w:rPr>
        <w:footnoteRef/>
      </w:r>
      <w:r w:rsidRPr="003265D4">
        <w:rPr>
          <w:sz w:val="22"/>
          <w:szCs w:val="22"/>
        </w:rPr>
        <w:t xml:space="preserve"> </w:t>
      </w:r>
      <w:r w:rsidRPr="003265D4">
        <w:rPr>
          <w:sz w:val="22"/>
          <w:szCs w:val="22"/>
        </w:rPr>
        <w:t>調習：</w:t>
      </w:r>
      <w:r w:rsidRPr="003265D4">
        <w:rPr>
          <w:sz w:val="22"/>
          <w:szCs w:val="22"/>
        </w:rPr>
        <w:t>1.</w:t>
      </w:r>
      <w:r w:rsidRPr="003265D4">
        <w:rPr>
          <w:sz w:val="22"/>
          <w:szCs w:val="22"/>
        </w:rPr>
        <w:t>調治熟習。（《漢語大詞典》（十一）</w:t>
      </w:r>
      <w:r w:rsidRPr="003265D4">
        <w:rPr>
          <w:rFonts w:hint="eastAsia"/>
          <w:sz w:val="22"/>
          <w:szCs w:val="22"/>
        </w:rPr>
        <w:t>，</w:t>
      </w:r>
      <w:r w:rsidRPr="003265D4">
        <w:rPr>
          <w:sz w:val="22"/>
          <w:szCs w:val="22"/>
        </w:rPr>
        <w:t>p.</w:t>
      </w:r>
      <w:r w:rsidRPr="003265D4">
        <w:rPr>
          <w:rFonts w:eastAsia="SimSun" w:hint="eastAsia"/>
          <w:sz w:val="22"/>
          <w:szCs w:val="22"/>
        </w:rPr>
        <w:t>30</w:t>
      </w:r>
      <w:r w:rsidRPr="003265D4">
        <w:rPr>
          <w:sz w:val="22"/>
          <w:szCs w:val="22"/>
        </w:rPr>
        <w:t>6</w:t>
      </w:r>
      <w:r w:rsidRPr="003265D4">
        <w:rPr>
          <w:sz w:val="22"/>
          <w:szCs w:val="22"/>
        </w:rPr>
        <w:t>）</w:t>
      </w:r>
    </w:p>
  </w:footnote>
  <w:footnote w:id="89">
    <w:p w:rsidR="00E7462D" w:rsidRPr="003265D4" w:rsidRDefault="00E7462D" w:rsidP="00667EB7">
      <w:pPr>
        <w:pStyle w:val="a3"/>
        <w:overflowPunct w:val="0"/>
        <w:ind w:left="253" w:hangingChars="115" w:hanging="253"/>
        <w:jc w:val="both"/>
        <w:rPr>
          <w:rFonts w:eastAsia="SimSun"/>
          <w:sz w:val="22"/>
          <w:szCs w:val="22"/>
        </w:rPr>
      </w:pPr>
      <w:r w:rsidRPr="003265D4">
        <w:rPr>
          <w:rStyle w:val="a5"/>
          <w:sz w:val="22"/>
          <w:szCs w:val="22"/>
        </w:rPr>
        <w:footnoteRef/>
      </w:r>
      <w:r w:rsidRPr="003265D4">
        <w:rPr>
          <w:rFonts w:eastAsia="SimSun" w:hint="eastAsia"/>
          <w:sz w:val="22"/>
          <w:szCs w:val="22"/>
        </w:rPr>
        <w:t xml:space="preserve"> </w:t>
      </w:r>
      <w:r w:rsidRPr="003265D4">
        <w:rPr>
          <w:sz w:val="22"/>
          <w:szCs w:val="22"/>
        </w:rPr>
        <w:t>足相千輻輪：</w:t>
      </w:r>
      <w:r w:rsidRPr="003265D4">
        <w:rPr>
          <w:rFonts w:hint="eastAsia"/>
          <w:sz w:val="22"/>
          <w:szCs w:val="22"/>
          <w:vertAlign w:val="superscript"/>
        </w:rPr>
        <w:t>（</w:t>
      </w:r>
      <w:r w:rsidRPr="003265D4">
        <w:rPr>
          <w:sz w:val="22"/>
          <w:szCs w:val="22"/>
          <w:vertAlign w:val="superscript"/>
        </w:rPr>
        <w:t>1</w:t>
      </w:r>
      <w:r w:rsidRPr="003265D4">
        <w:rPr>
          <w:rFonts w:hint="eastAsia"/>
          <w:sz w:val="22"/>
          <w:szCs w:val="22"/>
          <w:vertAlign w:val="superscript"/>
        </w:rPr>
        <w:t>）</w:t>
      </w:r>
      <w:r w:rsidRPr="003265D4">
        <w:rPr>
          <w:rFonts w:ascii="標楷體" w:eastAsia="標楷體" w:hAnsi="標楷體"/>
          <w:sz w:val="22"/>
          <w:szCs w:val="22"/>
        </w:rPr>
        <w:t>手足輪相，能轉法輪。</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sz w:val="22"/>
          <w:szCs w:val="22"/>
        </w:rPr>
        <w:t>69a5-6</w:t>
      </w:r>
      <w:r w:rsidRPr="003265D4">
        <w:rPr>
          <w:sz w:val="22"/>
          <w:szCs w:val="22"/>
        </w:rPr>
        <w:t>））</w:t>
      </w:r>
    </w:p>
  </w:footnote>
  <w:footnote w:id="90">
    <w:p w:rsidR="00E7462D" w:rsidRPr="003265D4" w:rsidRDefault="00E7462D" w:rsidP="00667EB7">
      <w:pPr>
        <w:pStyle w:val="a3"/>
        <w:overflowPunct w:val="0"/>
        <w:ind w:left="253" w:hangingChars="115" w:hanging="253"/>
        <w:jc w:val="both"/>
        <w:rPr>
          <w:rFonts w:eastAsia="SimSun"/>
          <w:sz w:val="22"/>
          <w:szCs w:val="22"/>
        </w:rPr>
      </w:pPr>
      <w:r w:rsidRPr="003265D4">
        <w:rPr>
          <w:rStyle w:val="a5"/>
          <w:sz w:val="22"/>
          <w:szCs w:val="22"/>
        </w:rPr>
        <w:footnoteRef/>
      </w:r>
      <w:r w:rsidRPr="003265D4">
        <w:rPr>
          <w:rFonts w:eastAsia="SimSun"/>
          <w:sz w:val="22"/>
          <w:szCs w:val="22"/>
        </w:rPr>
        <w:t xml:space="preserve"> </w:t>
      </w:r>
      <w:r w:rsidRPr="003265D4">
        <w:rPr>
          <w:rFonts w:hint="eastAsia"/>
          <w:sz w:val="22"/>
          <w:szCs w:val="22"/>
        </w:rPr>
        <w:t>足下安立相</w:t>
      </w:r>
      <w:r w:rsidRPr="003265D4">
        <w:rPr>
          <w:sz w:val="22"/>
          <w:szCs w:val="22"/>
        </w:rPr>
        <w:t>：</w:t>
      </w:r>
      <w:r w:rsidRPr="003265D4">
        <w:rPr>
          <w:rFonts w:hint="eastAsia"/>
          <w:sz w:val="22"/>
          <w:szCs w:val="22"/>
          <w:vertAlign w:val="superscript"/>
        </w:rPr>
        <w:t>（</w:t>
      </w:r>
      <w:r w:rsidRPr="003265D4">
        <w:rPr>
          <w:rFonts w:eastAsia="SimSun" w:hint="eastAsia"/>
          <w:sz w:val="22"/>
          <w:szCs w:val="22"/>
          <w:vertAlign w:val="superscript"/>
        </w:rPr>
        <w:t>2</w:t>
      </w:r>
      <w:r w:rsidRPr="003265D4">
        <w:rPr>
          <w:rFonts w:hint="eastAsia"/>
          <w:sz w:val="22"/>
          <w:szCs w:val="22"/>
          <w:vertAlign w:val="superscript"/>
        </w:rPr>
        <w:t>）</w:t>
      </w:r>
      <w:r w:rsidRPr="003265D4">
        <w:rPr>
          <w:rFonts w:ascii="標楷體" w:eastAsia="標楷體" w:hAnsi="標楷體"/>
          <w:sz w:val="22"/>
          <w:szCs w:val="22"/>
        </w:rPr>
        <w:t>足安立相，安住諸法。</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sz w:val="22"/>
          <w:szCs w:val="22"/>
        </w:rPr>
        <w:t>69a6</w:t>
      </w:r>
      <w:r w:rsidRPr="003265D4">
        <w:rPr>
          <w:sz w:val="22"/>
          <w:szCs w:val="22"/>
        </w:rPr>
        <w:t>））</w:t>
      </w:r>
    </w:p>
  </w:footnote>
  <w:footnote w:id="91">
    <w:p w:rsidR="00E7462D" w:rsidRPr="003265D4" w:rsidRDefault="00E7462D" w:rsidP="00667EB7">
      <w:pPr>
        <w:pStyle w:val="a3"/>
        <w:overflowPunct w:val="0"/>
        <w:ind w:left="253" w:hangingChars="115" w:hanging="253"/>
        <w:jc w:val="both"/>
        <w:rPr>
          <w:rFonts w:eastAsia="SimSun"/>
          <w:kern w:val="22"/>
          <w:sz w:val="22"/>
          <w:szCs w:val="22"/>
        </w:rPr>
      </w:pPr>
      <w:r w:rsidRPr="003265D4">
        <w:rPr>
          <w:rStyle w:val="a5"/>
          <w:kern w:val="22"/>
          <w:sz w:val="22"/>
          <w:szCs w:val="22"/>
        </w:rPr>
        <w:footnoteRef/>
      </w:r>
      <w:r w:rsidRPr="003265D4">
        <w:rPr>
          <w:rFonts w:eastAsia="SimSun" w:hint="eastAsia"/>
          <w:kern w:val="22"/>
          <w:sz w:val="22"/>
          <w:szCs w:val="22"/>
        </w:rPr>
        <w:t xml:space="preserve"> </w:t>
      </w:r>
      <w:r w:rsidRPr="003265D4">
        <w:rPr>
          <w:kern w:val="22"/>
          <w:sz w:val="22"/>
          <w:szCs w:val="22"/>
        </w:rPr>
        <w:t>手足指網縵：</w:t>
      </w:r>
      <w:r w:rsidRPr="003265D4">
        <w:rPr>
          <w:kern w:val="22"/>
          <w:sz w:val="22"/>
          <w:szCs w:val="22"/>
          <w:vertAlign w:val="superscript"/>
        </w:rPr>
        <w:t>（</w:t>
      </w:r>
      <w:r w:rsidRPr="003265D4">
        <w:rPr>
          <w:rFonts w:eastAsia="SimSun" w:hint="eastAsia"/>
          <w:kern w:val="22"/>
          <w:sz w:val="22"/>
          <w:szCs w:val="22"/>
          <w:vertAlign w:val="superscript"/>
        </w:rPr>
        <w:t>3</w:t>
      </w:r>
      <w:r w:rsidRPr="003265D4">
        <w:rPr>
          <w:kern w:val="22"/>
          <w:sz w:val="22"/>
          <w:szCs w:val="22"/>
          <w:vertAlign w:val="superscript"/>
        </w:rPr>
        <w:t>）</w:t>
      </w:r>
      <w:r w:rsidRPr="003265D4">
        <w:rPr>
          <w:rFonts w:ascii="標楷體" w:eastAsia="標楷體" w:hAnsi="標楷體"/>
          <w:kern w:val="22"/>
          <w:sz w:val="22"/>
          <w:szCs w:val="22"/>
        </w:rPr>
        <w:t>手足網縵相，滅諸煩惱。</w:t>
      </w:r>
      <w:r w:rsidRPr="003265D4">
        <w:rPr>
          <w:rFonts w:hint="eastAsia"/>
          <w:kern w:val="22"/>
          <w:sz w:val="22"/>
          <w:szCs w:val="22"/>
        </w:rPr>
        <w:t>（</w:t>
      </w:r>
      <w:r w:rsidRPr="003265D4">
        <w:rPr>
          <w:kern w:val="22"/>
          <w:sz w:val="22"/>
          <w:szCs w:val="22"/>
        </w:rPr>
        <w:t>參見《十住毘婆沙論》卷</w:t>
      </w:r>
      <w:r w:rsidRPr="003265D4">
        <w:rPr>
          <w:kern w:val="22"/>
          <w:sz w:val="22"/>
          <w:szCs w:val="22"/>
        </w:rPr>
        <w:t>9</w:t>
      </w:r>
      <w:r w:rsidRPr="003265D4">
        <w:rPr>
          <w:kern w:val="22"/>
          <w:sz w:val="22"/>
          <w:szCs w:val="22"/>
        </w:rPr>
        <w:t>〈</w:t>
      </w:r>
      <w:r w:rsidRPr="003265D4">
        <w:rPr>
          <w:kern w:val="22"/>
          <w:sz w:val="22"/>
          <w:szCs w:val="22"/>
        </w:rPr>
        <w:t>20</w:t>
      </w:r>
      <w:r w:rsidRPr="003265D4">
        <w:rPr>
          <w:kern w:val="22"/>
          <w:sz w:val="22"/>
          <w:szCs w:val="22"/>
        </w:rPr>
        <w:t>念佛品〉（大正</w:t>
      </w:r>
      <w:r w:rsidRPr="003265D4">
        <w:rPr>
          <w:kern w:val="22"/>
          <w:sz w:val="22"/>
          <w:szCs w:val="22"/>
        </w:rPr>
        <w:t>26</w:t>
      </w:r>
      <w:r w:rsidRPr="003265D4">
        <w:rPr>
          <w:kern w:val="22"/>
          <w:sz w:val="22"/>
          <w:szCs w:val="22"/>
        </w:rPr>
        <w:t>，</w:t>
      </w:r>
      <w:r w:rsidRPr="003265D4">
        <w:rPr>
          <w:kern w:val="22"/>
          <w:sz w:val="22"/>
          <w:szCs w:val="22"/>
        </w:rPr>
        <w:t>69</w:t>
      </w:r>
      <w:r w:rsidRPr="003265D4">
        <w:rPr>
          <w:rFonts w:hint="eastAsia"/>
          <w:kern w:val="22"/>
          <w:sz w:val="22"/>
          <w:szCs w:val="22"/>
        </w:rPr>
        <w:t>a6-7</w:t>
      </w:r>
      <w:r w:rsidRPr="003265D4">
        <w:rPr>
          <w:kern w:val="22"/>
          <w:sz w:val="22"/>
          <w:szCs w:val="22"/>
        </w:rPr>
        <w:t>））</w:t>
      </w:r>
    </w:p>
  </w:footnote>
  <w:footnote w:id="92">
    <w:p w:rsidR="00E7462D" w:rsidRPr="003265D4" w:rsidRDefault="00E7462D" w:rsidP="00667EB7">
      <w:pPr>
        <w:pStyle w:val="a3"/>
        <w:overflowPunct w:val="0"/>
        <w:ind w:left="253" w:hangingChars="115" w:hanging="253"/>
        <w:jc w:val="both"/>
        <w:rPr>
          <w:kern w:val="22"/>
          <w:sz w:val="22"/>
          <w:szCs w:val="22"/>
        </w:rPr>
      </w:pPr>
      <w:r w:rsidRPr="003265D4">
        <w:rPr>
          <w:rStyle w:val="a5"/>
          <w:kern w:val="22"/>
          <w:sz w:val="22"/>
          <w:szCs w:val="22"/>
        </w:rPr>
        <w:footnoteRef/>
      </w:r>
      <w:r w:rsidRPr="003265D4">
        <w:rPr>
          <w:rFonts w:hint="eastAsia"/>
          <w:kern w:val="22"/>
          <w:sz w:val="22"/>
          <w:szCs w:val="22"/>
        </w:rPr>
        <w:t xml:space="preserve"> </w:t>
      </w:r>
      <w:r w:rsidRPr="003265D4">
        <w:rPr>
          <w:kern w:val="22"/>
          <w:sz w:val="22"/>
          <w:szCs w:val="22"/>
        </w:rPr>
        <w:t>身相紫金色：</w:t>
      </w:r>
      <w:r w:rsidRPr="003265D4">
        <w:rPr>
          <w:kern w:val="22"/>
          <w:sz w:val="22"/>
          <w:szCs w:val="22"/>
          <w:vertAlign w:val="superscript"/>
        </w:rPr>
        <w:t>（</w:t>
      </w:r>
      <w:r w:rsidRPr="003265D4">
        <w:rPr>
          <w:rFonts w:hint="eastAsia"/>
          <w:kern w:val="22"/>
          <w:sz w:val="22"/>
          <w:szCs w:val="22"/>
          <w:vertAlign w:val="superscript"/>
        </w:rPr>
        <w:t>1</w:t>
      </w:r>
      <w:r w:rsidRPr="003265D4">
        <w:rPr>
          <w:kern w:val="22"/>
          <w:sz w:val="22"/>
          <w:szCs w:val="22"/>
          <w:vertAlign w:val="superscript"/>
        </w:rPr>
        <w:t>4</w:t>
      </w:r>
      <w:r w:rsidRPr="003265D4">
        <w:rPr>
          <w:kern w:val="22"/>
          <w:sz w:val="22"/>
          <w:szCs w:val="22"/>
          <w:vertAlign w:val="superscript"/>
        </w:rPr>
        <w:t>）</w:t>
      </w:r>
      <w:r w:rsidRPr="003265D4">
        <w:rPr>
          <w:rFonts w:ascii="標楷體" w:eastAsia="標楷體" w:hAnsi="標楷體"/>
          <w:kern w:val="22"/>
          <w:sz w:val="22"/>
          <w:szCs w:val="22"/>
        </w:rPr>
        <w:t>身金色相，有無量色。</w:t>
      </w:r>
      <w:r w:rsidRPr="003265D4">
        <w:rPr>
          <w:rFonts w:hint="eastAsia"/>
          <w:kern w:val="22"/>
          <w:sz w:val="22"/>
          <w:szCs w:val="22"/>
        </w:rPr>
        <w:t>（</w:t>
      </w:r>
      <w:r w:rsidRPr="003265D4">
        <w:rPr>
          <w:kern w:val="22"/>
          <w:sz w:val="22"/>
          <w:szCs w:val="22"/>
        </w:rPr>
        <w:t>參見《十住毘婆沙論》卷</w:t>
      </w:r>
      <w:r w:rsidRPr="003265D4">
        <w:rPr>
          <w:kern w:val="22"/>
          <w:sz w:val="22"/>
          <w:szCs w:val="22"/>
        </w:rPr>
        <w:t>9</w:t>
      </w:r>
      <w:r w:rsidRPr="003265D4">
        <w:rPr>
          <w:kern w:val="22"/>
          <w:sz w:val="22"/>
          <w:szCs w:val="22"/>
        </w:rPr>
        <w:t>〈</w:t>
      </w:r>
      <w:r w:rsidRPr="003265D4">
        <w:rPr>
          <w:kern w:val="22"/>
          <w:sz w:val="22"/>
          <w:szCs w:val="22"/>
        </w:rPr>
        <w:t>20</w:t>
      </w:r>
      <w:r w:rsidRPr="003265D4">
        <w:rPr>
          <w:kern w:val="22"/>
          <w:sz w:val="22"/>
          <w:szCs w:val="22"/>
        </w:rPr>
        <w:t>念佛品〉（大正</w:t>
      </w:r>
      <w:r w:rsidRPr="003265D4">
        <w:rPr>
          <w:kern w:val="22"/>
          <w:sz w:val="22"/>
          <w:szCs w:val="22"/>
        </w:rPr>
        <w:t>26</w:t>
      </w:r>
      <w:r w:rsidRPr="003265D4">
        <w:rPr>
          <w:kern w:val="22"/>
          <w:sz w:val="22"/>
          <w:szCs w:val="22"/>
        </w:rPr>
        <w:t>，</w:t>
      </w:r>
      <w:r w:rsidRPr="003265D4">
        <w:rPr>
          <w:kern w:val="22"/>
          <w:sz w:val="22"/>
          <w:szCs w:val="22"/>
        </w:rPr>
        <w:t>69</w:t>
      </w:r>
      <w:r w:rsidRPr="003265D4">
        <w:rPr>
          <w:rFonts w:hint="eastAsia"/>
          <w:kern w:val="22"/>
          <w:sz w:val="22"/>
          <w:szCs w:val="22"/>
        </w:rPr>
        <w:t>a12-13</w:t>
      </w:r>
      <w:r w:rsidRPr="003265D4">
        <w:rPr>
          <w:kern w:val="22"/>
          <w:sz w:val="22"/>
          <w:szCs w:val="22"/>
        </w:rPr>
        <w:t>））</w:t>
      </w:r>
    </w:p>
  </w:footnote>
  <w:footnote w:id="93">
    <w:p w:rsidR="00E7462D" w:rsidRPr="003265D4" w:rsidRDefault="00E7462D" w:rsidP="00667EB7">
      <w:pPr>
        <w:pStyle w:val="a3"/>
        <w:overflowPunct w:val="0"/>
        <w:ind w:left="253" w:hangingChars="115" w:hanging="253"/>
        <w:jc w:val="both"/>
        <w:rPr>
          <w:rFonts w:eastAsia="SimSun"/>
          <w:sz w:val="22"/>
          <w:szCs w:val="22"/>
        </w:rPr>
      </w:pPr>
      <w:r w:rsidRPr="003265D4">
        <w:rPr>
          <w:rStyle w:val="a5"/>
          <w:sz w:val="22"/>
          <w:szCs w:val="22"/>
        </w:rPr>
        <w:footnoteRef/>
      </w:r>
      <w:r w:rsidRPr="003265D4">
        <w:rPr>
          <w:rFonts w:eastAsia="SimSun" w:hint="eastAsia"/>
          <w:sz w:val="22"/>
          <w:szCs w:val="22"/>
        </w:rPr>
        <w:t xml:space="preserve"> </w:t>
      </w:r>
      <w:r w:rsidRPr="003265D4">
        <w:rPr>
          <w:sz w:val="22"/>
          <w:szCs w:val="22"/>
        </w:rPr>
        <w:t>手足極柔軟：</w:t>
      </w:r>
      <w:r w:rsidRPr="003265D4">
        <w:rPr>
          <w:sz w:val="22"/>
          <w:szCs w:val="22"/>
          <w:vertAlign w:val="superscript"/>
        </w:rPr>
        <w:t>（</w:t>
      </w:r>
      <w:r w:rsidRPr="003265D4">
        <w:rPr>
          <w:sz w:val="22"/>
          <w:szCs w:val="22"/>
          <w:vertAlign w:val="superscript"/>
        </w:rPr>
        <w:t>5</w:t>
      </w:r>
      <w:r w:rsidRPr="003265D4">
        <w:rPr>
          <w:sz w:val="22"/>
          <w:szCs w:val="22"/>
          <w:vertAlign w:val="superscript"/>
        </w:rPr>
        <w:t>）</w:t>
      </w:r>
      <w:r w:rsidRPr="003265D4">
        <w:rPr>
          <w:rFonts w:ascii="標楷體" w:eastAsia="標楷體" w:hAnsi="標楷體"/>
          <w:sz w:val="22"/>
          <w:szCs w:val="22"/>
        </w:rPr>
        <w:t>手足柔軟相，說柔和法。</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sz w:val="22"/>
          <w:szCs w:val="22"/>
        </w:rPr>
        <w:t>69</w:t>
      </w:r>
      <w:r w:rsidRPr="003265D4">
        <w:rPr>
          <w:rFonts w:hint="eastAsia"/>
          <w:sz w:val="22"/>
          <w:szCs w:val="22"/>
        </w:rPr>
        <w:t>a7-8</w:t>
      </w:r>
      <w:r w:rsidRPr="003265D4">
        <w:rPr>
          <w:sz w:val="22"/>
          <w:szCs w:val="22"/>
        </w:rPr>
        <w:t>））</w:t>
      </w:r>
    </w:p>
  </w:footnote>
  <w:footnote w:id="94">
    <w:p w:rsidR="00E7462D" w:rsidRPr="003265D4" w:rsidRDefault="00E7462D" w:rsidP="00667EB7">
      <w:pPr>
        <w:pStyle w:val="a3"/>
        <w:overflowPunct w:val="0"/>
        <w:ind w:left="253" w:hangingChars="115" w:hanging="253"/>
        <w:jc w:val="both"/>
        <w:rPr>
          <w:rFonts w:eastAsia="SimSun"/>
          <w:sz w:val="22"/>
          <w:szCs w:val="22"/>
        </w:rPr>
      </w:pPr>
      <w:r w:rsidRPr="003265D4">
        <w:rPr>
          <w:rStyle w:val="a5"/>
          <w:sz w:val="22"/>
          <w:szCs w:val="22"/>
        </w:rPr>
        <w:footnoteRef/>
      </w:r>
      <w:r w:rsidRPr="003265D4">
        <w:rPr>
          <w:rFonts w:hint="eastAsia"/>
          <w:sz w:val="22"/>
          <w:szCs w:val="22"/>
        </w:rPr>
        <w:t xml:space="preserve"> </w:t>
      </w:r>
      <w:r w:rsidRPr="003265D4">
        <w:rPr>
          <w:sz w:val="22"/>
          <w:szCs w:val="22"/>
        </w:rPr>
        <w:t>身相七處滿：</w:t>
      </w:r>
      <w:r w:rsidRPr="003265D4">
        <w:rPr>
          <w:sz w:val="22"/>
          <w:szCs w:val="22"/>
          <w:vertAlign w:val="superscript"/>
        </w:rPr>
        <w:t>（</w:t>
      </w:r>
      <w:r w:rsidRPr="003265D4">
        <w:rPr>
          <w:rFonts w:hint="eastAsia"/>
          <w:sz w:val="22"/>
          <w:szCs w:val="22"/>
          <w:vertAlign w:val="superscript"/>
        </w:rPr>
        <w:t>4</w:t>
      </w:r>
      <w:r w:rsidRPr="003265D4">
        <w:rPr>
          <w:sz w:val="22"/>
          <w:szCs w:val="22"/>
          <w:vertAlign w:val="superscript"/>
        </w:rPr>
        <w:t>）</w:t>
      </w:r>
      <w:r w:rsidRPr="003265D4">
        <w:rPr>
          <w:rFonts w:ascii="標楷體" w:eastAsia="標楷體" w:hAnsi="標楷體"/>
          <w:sz w:val="22"/>
          <w:szCs w:val="22"/>
        </w:rPr>
        <w:t>七處滿相，諸功德滿。</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sz w:val="22"/>
          <w:szCs w:val="22"/>
        </w:rPr>
        <w:t>69</w:t>
      </w:r>
      <w:r w:rsidRPr="003265D4">
        <w:rPr>
          <w:rFonts w:hint="eastAsia"/>
          <w:sz w:val="22"/>
          <w:szCs w:val="22"/>
        </w:rPr>
        <w:t>a7</w:t>
      </w:r>
      <w:r w:rsidRPr="003265D4">
        <w:rPr>
          <w:sz w:val="22"/>
          <w:szCs w:val="22"/>
        </w:rPr>
        <w:t>））</w:t>
      </w:r>
    </w:p>
  </w:footnote>
  <w:footnote w:id="95">
    <w:p w:rsidR="00E7462D" w:rsidRPr="003265D4" w:rsidRDefault="00E7462D" w:rsidP="00667EB7">
      <w:pPr>
        <w:pStyle w:val="cjk"/>
        <w:overflowPunct w:val="0"/>
        <w:snapToGrid w:val="0"/>
        <w:spacing w:before="0" w:beforeAutospacing="0" w:after="0"/>
        <w:ind w:left="253" w:hangingChars="115" w:hanging="253"/>
        <w:jc w:val="both"/>
        <w:rPr>
          <w:rFonts w:ascii="Times New Roman" w:eastAsia="SimSu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rFonts w:ascii="Times New Roman" w:hAnsi="Times New Roman" w:cs="Times New Roman"/>
          <w:kern w:val="2"/>
          <w:sz w:val="22"/>
          <w:szCs w:val="22"/>
        </w:rPr>
        <w:t>長指：</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6</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纖長指相，長夜修集諸善妙法。</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69a8</w:t>
      </w:r>
      <w:r w:rsidRPr="003265D4">
        <w:rPr>
          <w:rFonts w:ascii="Times New Roman" w:hAnsi="Times New Roman" w:cs="Times New Roman"/>
          <w:kern w:val="2"/>
          <w:sz w:val="22"/>
          <w:szCs w:val="22"/>
        </w:rPr>
        <w:t>））</w:t>
      </w:r>
    </w:p>
  </w:footnote>
  <w:footnote w:id="96">
    <w:p w:rsidR="00E7462D" w:rsidRPr="003265D4" w:rsidRDefault="00E7462D" w:rsidP="00667EB7">
      <w:pPr>
        <w:pStyle w:val="cjk"/>
        <w:overflowPunct w:val="0"/>
        <w:snapToGrid w:val="0"/>
        <w:spacing w:before="0" w:beforeAutospacing="0" w:after="0"/>
        <w:ind w:left="319" w:hangingChars="145" w:hanging="319"/>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hint="eastAsia"/>
          <w:kern w:val="2"/>
          <w:sz w:val="22"/>
          <w:szCs w:val="22"/>
        </w:rPr>
        <w:t xml:space="preserve"> </w:t>
      </w:r>
      <w:r w:rsidRPr="003265D4">
        <w:rPr>
          <w:rFonts w:ascii="Times New Roman" w:hAnsi="Times New Roman" w:cs="Times New Roman"/>
          <w:kern w:val="2"/>
          <w:sz w:val="22"/>
          <w:szCs w:val="22"/>
        </w:rPr>
        <w:t>廣脚跟：</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7</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足跟廣相，眼廣學廣。</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69a9</w:t>
      </w:r>
      <w:r w:rsidRPr="003265D4">
        <w:rPr>
          <w:rFonts w:ascii="Times New Roman" w:hAnsi="Times New Roman" w:cs="Times New Roman"/>
          <w:kern w:val="2"/>
          <w:sz w:val="22"/>
          <w:szCs w:val="22"/>
        </w:rPr>
        <w:t>））</w:t>
      </w:r>
    </w:p>
  </w:footnote>
  <w:footnote w:id="97">
    <w:p w:rsidR="00E7462D" w:rsidRPr="003265D4" w:rsidRDefault="00E7462D" w:rsidP="00667EB7">
      <w:pPr>
        <w:pStyle w:val="cjk"/>
        <w:overflowPunct w:val="0"/>
        <w:snapToGrid w:val="0"/>
        <w:spacing w:before="0" w:beforeAutospacing="0" w:after="0"/>
        <w:ind w:left="319" w:hangingChars="145" w:hanging="319"/>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hint="eastAsia"/>
          <w:kern w:val="2"/>
          <w:sz w:val="22"/>
          <w:szCs w:val="22"/>
        </w:rPr>
        <w:t xml:space="preserve"> </w:t>
      </w:r>
      <w:r w:rsidRPr="003265D4">
        <w:rPr>
          <w:rFonts w:ascii="Times New Roman" w:hAnsi="Times New Roman" w:cs="Times New Roman"/>
          <w:kern w:val="2"/>
          <w:sz w:val="22"/>
          <w:szCs w:val="22"/>
        </w:rPr>
        <w:t>身</w:t>
      </w:r>
      <w:r w:rsidRPr="003265D4">
        <w:rPr>
          <w:rFonts w:ascii="新細明體-ExtB" w:eastAsia="新細明體-ExtB" w:hAnsi="新細明體-ExtB" w:cs="新細明體-ExtB" w:hint="eastAsia"/>
          <w:kern w:val="2"/>
          <w:sz w:val="22"/>
          <w:szCs w:val="22"/>
        </w:rPr>
        <w:t>𦟛</w:t>
      </w:r>
      <w:r w:rsidRPr="003265D4">
        <w:rPr>
          <w:rFonts w:ascii="Times New Roman" w:hAnsi="Times New Roman" w:cs="Times New Roman"/>
          <w:kern w:val="2"/>
          <w:sz w:val="22"/>
          <w:szCs w:val="22"/>
        </w:rPr>
        <w:t>大直相：</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8</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大直身相，說大直道。</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69a9</w:t>
      </w:r>
      <w:r w:rsidRPr="003265D4">
        <w:rPr>
          <w:rFonts w:ascii="Times New Roman" w:hAnsi="Times New Roman" w:cs="Times New Roman"/>
          <w:kern w:val="2"/>
          <w:sz w:val="22"/>
          <w:szCs w:val="22"/>
        </w:rPr>
        <w:t>））</w:t>
      </w:r>
    </w:p>
  </w:footnote>
  <w:footnote w:id="98">
    <w:p w:rsidR="00E7462D" w:rsidRPr="003265D4" w:rsidRDefault="00E7462D" w:rsidP="00667EB7">
      <w:pPr>
        <w:pStyle w:val="cjk"/>
        <w:overflowPunct w:val="0"/>
        <w:snapToGrid w:val="0"/>
        <w:spacing w:before="0" w:beforeAutospacing="0" w:after="0"/>
        <w:ind w:left="319" w:hangingChars="145" w:hanging="319"/>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hint="eastAsia"/>
          <w:kern w:val="2"/>
          <w:sz w:val="22"/>
          <w:szCs w:val="22"/>
        </w:rPr>
        <w:t xml:space="preserve"> </w:t>
      </w:r>
      <w:r w:rsidRPr="003265D4">
        <w:rPr>
          <w:rFonts w:ascii="Times New Roman" w:hAnsi="Times New Roman" w:cs="Times New Roman"/>
          <w:kern w:val="2"/>
          <w:sz w:val="22"/>
          <w:szCs w:val="22"/>
        </w:rPr>
        <w:t>毛上向右旋：</w:t>
      </w:r>
      <w:r w:rsidRPr="003265D4">
        <w:rPr>
          <w:rFonts w:ascii="Times New Roman" w:hAnsi="Times New Roman" w:cs="Times New Roman"/>
          <w:kern w:val="2"/>
          <w:sz w:val="22"/>
          <w:szCs w:val="22"/>
          <w:vertAlign w:val="superscript"/>
        </w:rPr>
        <w:t>（</w:t>
      </w:r>
      <w:r w:rsidRPr="003265D4">
        <w:rPr>
          <w:rFonts w:ascii="Times New Roman" w:eastAsia="SimSun" w:hAnsi="Times New Roman" w:cs="Times New Roman" w:hint="eastAsia"/>
          <w:kern w:val="2"/>
          <w:sz w:val="22"/>
          <w:szCs w:val="22"/>
          <w:vertAlign w:val="superscript"/>
        </w:rPr>
        <w:t>10</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毛上旋相，能令眾生住上妙法。</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w:t>
      </w:r>
      <w:r w:rsidRPr="003265D4">
        <w:rPr>
          <w:rFonts w:ascii="Times New Roman" w:hAnsi="Times New Roman" w:cs="Times New Roman" w:hint="eastAsia"/>
          <w:kern w:val="2"/>
          <w:sz w:val="22"/>
          <w:szCs w:val="22"/>
        </w:rPr>
        <w:t>10-11</w:t>
      </w:r>
      <w:r w:rsidRPr="003265D4">
        <w:rPr>
          <w:rFonts w:ascii="Times New Roman" w:hAnsi="Times New Roman" w:cs="Times New Roman"/>
          <w:kern w:val="2"/>
          <w:sz w:val="22"/>
          <w:szCs w:val="22"/>
        </w:rPr>
        <w:t>））</w:t>
      </w:r>
    </w:p>
  </w:footnote>
  <w:footnote w:id="99">
    <w:p w:rsidR="00E7462D" w:rsidRPr="003265D4" w:rsidRDefault="00E7462D" w:rsidP="00667EB7">
      <w:pPr>
        <w:pStyle w:val="cjk"/>
        <w:overflowPunct w:val="0"/>
        <w:snapToGrid w:val="0"/>
        <w:spacing w:before="0" w:beforeAutospacing="0" w:after="0"/>
        <w:ind w:left="319" w:hangingChars="145" w:hanging="319"/>
        <w:jc w:val="both"/>
        <w:rPr>
          <w:rFonts w:ascii="Times New Roman" w:eastAsia="SimSu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rFonts w:ascii="Times New Roman" w:hAnsi="Times New Roman" w:cs="Times New Roman"/>
          <w:kern w:val="2"/>
          <w:sz w:val="22"/>
          <w:szCs w:val="22"/>
        </w:rPr>
        <w:t>足趺隆高相：</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9</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足趺高相，一切中高。</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w:t>
      </w:r>
      <w:r w:rsidRPr="003265D4">
        <w:rPr>
          <w:rFonts w:ascii="Times New Roman" w:hAnsi="Times New Roman" w:cs="Times New Roman" w:hint="eastAsia"/>
          <w:kern w:val="2"/>
          <w:sz w:val="22"/>
          <w:szCs w:val="22"/>
        </w:rPr>
        <w:t>9-10</w:t>
      </w:r>
      <w:r w:rsidRPr="003265D4">
        <w:rPr>
          <w:rFonts w:ascii="Times New Roman" w:hAnsi="Times New Roman" w:cs="Times New Roman"/>
          <w:kern w:val="2"/>
          <w:sz w:val="22"/>
          <w:szCs w:val="22"/>
        </w:rPr>
        <w:t>））</w:t>
      </w:r>
    </w:p>
  </w:footnote>
  <w:footnote w:id="100">
    <w:p w:rsidR="00E7462D" w:rsidRPr="003265D4" w:rsidRDefault="00E7462D" w:rsidP="00667EB7">
      <w:pPr>
        <w:pStyle w:val="a3"/>
        <w:overflowPunct w:val="0"/>
        <w:ind w:left="319" w:hangingChars="145" w:hanging="319"/>
        <w:jc w:val="both"/>
        <w:rPr>
          <w:sz w:val="22"/>
          <w:szCs w:val="22"/>
        </w:rPr>
      </w:pPr>
      <w:r w:rsidRPr="003265D4">
        <w:rPr>
          <w:rStyle w:val="a5"/>
          <w:sz w:val="22"/>
          <w:szCs w:val="22"/>
        </w:rPr>
        <w:footnoteRef/>
      </w:r>
      <w:r w:rsidRPr="003265D4">
        <w:rPr>
          <w:rFonts w:hint="eastAsia"/>
          <w:sz w:val="22"/>
          <w:szCs w:val="22"/>
        </w:rPr>
        <w:t xml:space="preserve"> </w:t>
      </w:r>
      <w:r w:rsidRPr="003265D4">
        <w:rPr>
          <w:sz w:val="22"/>
          <w:szCs w:val="22"/>
        </w:rPr>
        <w:t>泥＝尼【明】。</w:t>
      </w:r>
      <w:r w:rsidRPr="003265D4">
        <w:rPr>
          <w:rFonts w:hint="eastAsia"/>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71d</w:t>
      </w:r>
      <w:r w:rsidRPr="003265D4">
        <w:rPr>
          <w:rFonts w:hint="eastAsia"/>
          <w:sz w:val="22"/>
          <w:szCs w:val="22"/>
        </w:rPr>
        <w:t>，</w:t>
      </w:r>
      <w:r w:rsidRPr="003265D4">
        <w:rPr>
          <w:rFonts w:hint="eastAsia"/>
          <w:sz w:val="22"/>
          <w:szCs w:val="22"/>
        </w:rPr>
        <w:t>n.1</w:t>
      </w:r>
      <w:r w:rsidRPr="003265D4">
        <w:rPr>
          <w:rFonts w:hint="eastAsia"/>
          <w:sz w:val="22"/>
          <w:szCs w:val="22"/>
        </w:rPr>
        <w:t>）</w:t>
      </w:r>
    </w:p>
  </w:footnote>
  <w:footnote w:id="101">
    <w:p w:rsidR="00E7462D" w:rsidRPr="003265D4" w:rsidRDefault="00E7462D" w:rsidP="00667EB7">
      <w:pPr>
        <w:pStyle w:val="cjk"/>
        <w:overflowPunct w:val="0"/>
        <w:snapToGrid w:val="0"/>
        <w:spacing w:before="0" w:beforeAutospacing="0" w:after="0"/>
        <w:ind w:left="319" w:hangingChars="145" w:hanging="319"/>
        <w:jc w:val="both"/>
        <w:rPr>
          <w:rFonts w:ascii="Times New Roman" w:eastAsia="SimSu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rFonts w:ascii="Times New Roman" w:hAnsi="Times New Roman" w:cs="Times New Roman"/>
          <w:kern w:val="2"/>
          <w:sz w:val="22"/>
          <w:szCs w:val="22"/>
        </w:rPr>
        <w:t>伊泥鹿</w:t>
      </w:r>
      <w:r w:rsidRPr="003265D4">
        <w:rPr>
          <w:rFonts w:ascii="Times New Roman" w:eastAsia="新細明體-ExtB" w:hAnsi="Times New Roman" w:cs="Times New Roman"/>
          <w:kern w:val="2"/>
          <w:sz w:val="22"/>
          <w:szCs w:val="22"/>
        </w:rPr>
        <w:t>𨄔</w:t>
      </w:r>
      <w:r w:rsidRPr="003265D4">
        <w:rPr>
          <w:rFonts w:ascii="Times New Roman" w:hAnsi="Times New Roman" w:cs="Times New Roman"/>
          <w:kern w:val="2"/>
          <w:sz w:val="22"/>
          <w:szCs w:val="22"/>
        </w:rPr>
        <w:t>相：</w:t>
      </w:r>
      <w:r w:rsidRPr="003265D4">
        <w:rPr>
          <w:rFonts w:ascii="Times New Roman" w:hAnsi="Times New Roman" w:cs="Times New Roman"/>
          <w:kern w:val="2"/>
          <w:sz w:val="22"/>
          <w:szCs w:val="22"/>
          <w:vertAlign w:val="superscript"/>
        </w:rPr>
        <w:t>（</w:t>
      </w:r>
      <w:r w:rsidRPr="003265D4">
        <w:rPr>
          <w:rFonts w:ascii="Times New Roman" w:eastAsia="SimSun" w:hAnsi="Times New Roman" w:cs="Times New Roman" w:hint="eastAsia"/>
          <w:kern w:val="2"/>
          <w:sz w:val="22"/>
          <w:szCs w:val="22"/>
          <w:vertAlign w:val="superscript"/>
        </w:rPr>
        <w:t>1</w:t>
      </w:r>
      <w:r w:rsidRPr="003265D4">
        <w:rPr>
          <w:rFonts w:ascii="Times New Roman" w:hAnsi="Times New Roman" w:cs="Times New Roman" w:hint="eastAsia"/>
          <w:kern w:val="2"/>
          <w:sz w:val="22"/>
          <w:szCs w:val="22"/>
          <w:vertAlign w:val="superscript"/>
        </w:rPr>
        <w:t>1</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伊泥鹿</w:t>
      </w:r>
      <w:r w:rsidRPr="003265D4">
        <w:rPr>
          <w:rFonts w:eastAsia="新細明體-ExtB"/>
          <w:kern w:val="2"/>
          <w:sz w:val="22"/>
          <w:szCs w:val="22"/>
        </w:rPr>
        <w:t>𨄔</w:t>
      </w:r>
      <w:r w:rsidRPr="003265D4">
        <w:rPr>
          <w:rFonts w:ascii="標楷體" w:eastAsia="標楷體" w:hAnsi="標楷體"/>
          <w:kern w:val="2"/>
          <w:sz w:val="22"/>
          <w:szCs w:val="22"/>
        </w:rPr>
        <w:t>相，</w:t>
      </w:r>
      <w:r w:rsidRPr="003265D4">
        <w:rPr>
          <w:rFonts w:eastAsia="新細明體-ExtB"/>
          <w:kern w:val="2"/>
          <w:sz w:val="22"/>
          <w:szCs w:val="22"/>
        </w:rPr>
        <w:t>𨄔</w:t>
      </w:r>
      <w:r w:rsidRPr="003265D4">
        <w:rPr>
          <w:rFonts w:ascii="新細明體-ExtB" w:eastAsia="新細明體-ExtB" w:hAnsi="新細明體-ExtB" w:cs="新細明體-ExtB" w:hint="eastAsia"/>
          <w:kern w:val="2"/>
          <w:sz w:val="22"/>
          <w:szCs w:val="22"/>
        </w:rPr>
        <w:t>𦟛</w:t>
      </w:r>
      <w:r w:rsidRPr="003265D4">
        <w:rPr>
          <w:rFonts w:ascii="標楷體" w:eastAsia="標楷體" w:hAnsi="標楷體"/>
          <w:kern w:val="2"/>
          <w:sz w:val="22"/>
          <w:szCs w:val="22"/>
        </w:rPr>
        <w:t>漸麁。</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69a11</w:t>
      </w:r>
      <w:r w:rsidRPr="003265D4">
        <w:rPr>
          <w:rFonts w:ascii="Times New Roman" w:hAnsi="Times New Roman" w:cs="Times New Roman"/>
          <w:kern w:val="2"/>
          <w:sz w:val="22"/>
          <w:szCs w:val="22"/>
        </w:rPr>
        <w:t>））</w:t>
      </w:r>
    </w:p>
  </w:footnote>
  <w:footnote w:id="102">
    <w:p w:rsidR="00E7462D" w:rsidRPr="003265D4" w:rsidRDefault="00E7462D" w:rsidP="00667EB7">
      <w:pPr>
        <w:pStyle w:val="a3"/>
        <w:overflowPunct w:val="0"/>
        <w:ind w:left="319" w:hangingChars="145" w:hanging="319"/>
        <w:jc w:val="both"/>
        <w:rPr>
          <w:sz w:val="22"/>
          <w:szCs w:val="22"/>
        </w:rPr>
      </w:pPr>
      <w:r w:rsidRPr="003265D4">
        <w:rPr>
          <w:rStyle w:val="a5"/>
          <w:sz w:val="22"/>
          <w:szCs w:val="22"/>
        </w:rPr>
        <w:footnoteRef/>
      </w:r>
      <w:r w:rsidRPr="003265D4">
        <w:rPr>
          <w:sz w:val="22"/>
          <w:szCs w:val="22"/>
        </w:rPr>
        <w:t xml:space="preserve"> </w:t>
      </w:r>
      <w:r w:rsidRPr="003265D4">
        <w:rPr>
          <w:rFonts w:hint="eastAsia"/>
          <w:sz w:val="22"/>
          <w:szCs w:val="22"/>
        </w:rPr>
        <w:t>修：</w:t>
      </w:r>
      <w:r w:rsidRPr="003265D4">
        <w:rPr>
          <w:rFonts w:ascii="新細明體" w:hAnsi="新細明體" w:hint="eastAsia"/>
          <w:sz w:val="22"/>
          <w:szCs w:val="22"/>
        </w:rPr>
        <w:t>長。</w:t>
      </w:r>
      <w:r w:rsidRPr="003265D4">
        <w:rPr>
          <w:rFonts w:hint="eastAsia"/>
          <w:sz w:val="22"/>
          <w:szCs w:val="22"/>
        </w:rPr>
        <w:t>（</w:t>
      </w:r>
      <w:r w:rsidRPr="003265D4">
        <w:rPr>
          <w:sz w:val="22"/>
          <w:szCs w:val="22"/>
        </w:rPr>
        <w:t>《漢語大詞典》（</w:t>
      </w:r>
      <w:r w:rsidRPr="003265D4">
        <w:rPr>
          <w:rFonts w:hint="eastAsia"/>
          <w:sz w:val="22"/>
          <w:szCs w:val="22"/>
        </w:rPr>
        <w:t>一</w:t>
      </w:r>
      <w:r w:rsidRPr="003265D4">
        <w:rPr>
          <w:sz w:val="22"/>
          <w:szCs w:val="22"/>
        </w:rPr>
        <w:t>），</w:t>
      </w:r>
      <w:r w:rsidRPr="003265D4">
        <w:rPr>
          <w:sz w:val="22"/>
          <w:szCs w:val="22"/>
        </w:rPr>
        <w:t>p.</w:t>
      </w:r>
      <w:r w:rsidRPr="003265D4">
        <w:rPr>
          <w:rFonts w:hint="eastAsia"/>
          <w:sz w:val="22"/>
          <w:szCs w:val="22"/>
        </w:rPr>
        <w:t>1370</w:t>
      </w:r>
      <w:r w:rsidRPr="003265D4">
        <w:rPr>
          <w:rFonts w:hint="eastAsia"/>
          <w:sz w:val="22"/>
          <w:szCs w:val="22"/>
        </w:rPr>
        <w:t>）</w:t>
      </w:r>
    </w:p>
  </w:footnote>
  <w:footnote w:id="103">
    <w:p w:rsidR="00E7462D" w:rsidRPr="003265D4" w:rsidRDefault="00E7462D" w:rsidP="008E3A82">
      <w:pPr>
        <w:pStyle w:val="cjk"/>
        <w:overflowPunct w:val="0"/>
        <w:snapToGrid w:val="0"/>
        <w:spacing w:before="0" w:beforeAutospacing="0" w:after="0"/>
        <w:ind w:left="319" w:hangingChars="145" w:hanging="319"/>
        <w:jc w:val="both"/>
        <w:rPr>
          <w:rFonts w:ascii="Times New Roman" w:eastAsia="SimSu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rFonts w:ascii="Times New Roman" w:hAnsi="Times New Roman" w:cs="Times New Roman"/>
          <w:kern w:val="2"/>
          <w:sz w:val="22"/>
          <w:szCs w:val="22"/>
        </w:rPr>
        <w:t>修臂下過膝：</w:t>
      </w:r>
      <w:r w:rsidRPr="003265D4">
        <w:rPr>
          <w:rFonts w:ascii="Times New Roman" w:hAnsi="Times New Roman" w:cs="Times New Roman"/>
          <w:kern w:val="2"/>
          <w:sz w:val="22"/>
          <w:szCs w:val="22"/>
          <w:vertAlign w:val="superscript"/>
        </w:rPr>
        <w:t>（</w:t>
      </w:r>
      <w:r w:rsidRPr="003265D4">
        <w:rPr>
          <w:rFonts w:ascii="Times New Roman" w:eastAsia="SimSun" w:hAnsi="Times New Roman" w:cs="Times New Roman" w:hint="eastAsia"/>
          <w:kern w:val="2"/>
          <w:sz w:val="22"/>
          <w:szCs w:val="22"/>
          <w:vertAlign w:val="superscript"/>
        </w:rPr>
        <w:t>1</w:t>
      </w:r>
      <w:r w:rsidRPr="003265D4">
        <w:rPr>
          <w:rFonts w:ascii="Times New Roman" w:hAnsi="Times New Roman" w:cs="Times New Roman" w:hint="eastAsia"/>
          <w:kern w:val="2"/>
          <w:sz w:val="22"/>
          <w:szCs w:val="22"/>
          <w:vertAlign w:val="superscript"/>
        </w:rPr>
        <w:t>2</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臂長過膝相，臂如金關。</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w:t>
      </w:r>
      <w:r w:rsidRPr="003265D4">
        <w:rPr>
          <w:rFonts w:ascii="Times New Roman" w:hAnsi="Times New Roman" w:cs="Times New Roman" w:hint="eastAsia"/>
          <w:kern w:val="2"/>
          <w:sz w:val="22"/>
          <w:szCs w:val="22"/>
        </w:rPr>
        <w:t>11-12</w:t>
      </w:r>
      <w:r w:rsidRPr="003265D4">
        <w:rPr>
          <w:rFonts w:ascii="Times New Roman" w:hAnsi="Times New Roman" w:cs="Times New Roman"/>
          <w:kern w:val="2"/>
          <w:sz w:val="22"/>
          <w:szCs w:val="22"/>
        </w:rPr>
        <w:t>））</w:t>
      </w:r>
    </w:p>
  </w:footnote>
  <w:footnote w:id="104">
    <w:p w:rsidR="00E7462D" w:rsidRPr="003265D4" w:rsidRDefault="00E7462D" w:rsidP="008E3A82">
      <w:pPr>
        <w:pStyle w:val="cjk"/>
        <w:overflowPunct w:val="0"/>
        <w:snapToGrid w:val="0"/>
        <w:spacing w:before="0" w:beforeAutospacing="0" w:after="0"/>
        <w:ind w:left="319" w:hangingChars="145" w:hanging="319"/>
        <w:jc w:val="both"/>
        <w:rPr>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kern w:val="2"/>
          <w:sz w:val="22"/>
          <w:szCs w:val="22"/>
        </w:rPr>
        <w:t>陰藏功德藏：</w:t>
      </w:r>
      <w:r w:rsidRPr="003265D4">
        <w:rPr>
          <w:kern w:val="2"/>
          <w:sz w:val="22"/>
          <w:szCs w:val="22"/>
          <w:vertAlign w:val="superscript"/>
        </w:rPr>
        <w:t>（</w:t>
      </w:r>
      <w:r w:rsidRPr="003265D4">
        <w:rPr>
          <w:rFonts w:ascii="Times New Roman" w:hAnsi="Times New Roman" w:cs="Times New Roman"/>
          <w:kern w:val="2"/>
          <w:sz w:val="22"/>
          <w:szCs w:val="22"/>
          <w:vertAlign w:val="superscript"/>
        </w:rPr>
        <w:t>1</w:t>
      </w:r>
      <w:r w:rsidRPr="003265D4">
        <w:rPr>
          <w:rFonts w:ascii="Times New Roman" w:hAnsi="Times New Roman" w:cs="Times New Roman" w:hint="eastAsia"/>
          <w:kern w:val="2"/>
          <w:sz w:val="22"/>
          <w:szCs w:val="22"/>
          <w:vertAlign w:val="superscript"/>
        </w:rPr>
        <w:t>3</w:t>
      </w:r>
      <w:r w:rsidRPr="003265D4">
        <w:rPr>
          <w:kern w:val="2"/>
          <w:sz w:val="22"/>
          <w:szCs w:val="22"/>
          <w:vertAlign w:val="superscript"/>
        </w:rPr>
        <w:t>）</w:t>
      </w:r>
      <w:r w:rsidRPr="003265D4">
        <w:rPr>
          <w:rFonts w:ascii="標楷體" w:eastAsia="標楷體" w:hAnsi="標楷體"/>
          <w:kern w:val="2"/>
          <w:sz w:val="22"/>
          <w:szCs w:val="22"/>
        </w:rPr>
        <w:t>陰馬藏相，有法寶藏。</w:t>
      </w:r>
      <w:r w:rsidRPr="003265D4">
        <w:rPr>
          <w:rFonts w:hint="eastAsia"/>
          <w:kern w:val="2"/>
          <w:sz w:val="22"/>
          <w:szCs w:val="22"/>
        </w:rPr>
        <w:t>（</w:t>
      </w:r>
      <w:r w:rsidRPr="003265D4">
        <w:rPr>
          <w:kern w:val="2"/>
          <w:sz w:val="22"/>
          <w:szCs w:val="22"/>
        </w:rPr>
        <w:t>參見《十住毘婆沙論》卷</w:t>
      </w:r>
      <w:r w:rsidRPr="003265D4">
        <w:rPr>
          <w:rFonts w:ascii="Times New Roman" w:hAnsi="Times New Roman" w:cs="Times New Roman"/>
          <w:kern w:val="2"/>
          <w:sz w:val="22"/>
          <w:szCs w:val="22"/>
        </w:rPr>
        <w:t>9</w:t>
      </w:r>
      <w:r w:rsidRPr="003265D4">
        <w:rPr>
          <w:kern w:val="2"/>
          <w:sz w:val="22"/>
          <w:szCs w:val="22"/>
        </w:rPr>
        <w:t>〈</w:t>
      </w:r>
      <w:r w:rsidRPr="003265D4">
        <w:rPr>
          <w:rFonts w:ascii="Times New Roman" w:hAnsi="Times New Roman" w:cs="Times New Roman"/>
          <w:kern w:val="2"/>
          <w:sz w:val="22"/>
          <w:szCs w:val="22"/>
        </w:rPr>
        <w:t>20</w:t>
      </w:r>
      <w:r w:rsidRPr="003265D4">
        <w:rPr>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69a12</w:t>
      </w:r>
      <w:r w:rsidRPr="003265D4">
        <w:rPr>
          <w:kern w:val="2"/>
          <w:sz w:val="22"/>
          <w:szCs w:val="22"/>
        </w:rPr>
        <w:t>））</w:t>
      </w:r>
    </w:p>
  </w:footnote>
  <w:footnote w:id="105">
    <w:p w:rsidR="00E7462D" w:rsidRPr="003265D4" w:rsidRDefault="00E7462D" w:rsidP="008E3A82">
      <w:pPr>
        <w:pStyle w:val="cjk"/>
        <w:overflowPunct w:val="0"/>
        <w:snapToGrid w:val="0"/>
        <w:spacing w:before="0" w:beforeAutospacing="0" w:after="0"/>
        <w:ind w:left="319" w:hangingChars="145" w:hanging="319"/>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kern w:val="2"/>
          <w:sz w:val="22"/>
          <w:szCs w:val="22"/>
        </w:rPr>
        <w:t>薄皮：</w:t>
      </w:r>
      <w:r w:rsidRPr="003265D4">
        <w:rPr>
          <w:rFonts w:ascii="Times New Roman" w:hAnsi="Times New Roman" w:cs="Times New Roman"/>
          <w:kern w:val="2"/>
          <w:sz w:val="22"/>
          <w:szCs w:val="22"/>
          <w:vertAlign w:val="superscript"/>
        </w:rPr>
        <w:t>（</w:t>
      </w:r>
      <w:r w:rsidRPr="003265D4">
        <w:rPr>
          <w:rFonts w:ascii="Times New Roman" w:eastAsia="SimSun" w:hAnsi="Times New Roman" w:cs="Times New Roman" w:hint="eastAsia"/>
          <w:kern w:val="2"/>
          <w:sz w:val="22"/>
          <w:szCs w:val="22"/>
          <w:vertAlign w:val="superscript"/>
        </w:rPr>
        <w:t>15</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皮細薄相，說細妙法。</w:t>
      </w:r>
      <w:r w:rsidR="008E3A82" w:rsidRPr="003265D4">
        <w:rPr>
          <w:kern w:val="2"/>
          <w:sz w:val="22"/>
          <w:szCs w:val="22"/>
        </w:rPr>
        <w:t>耀金光</w:t>
      </w:r>
      <w:r w:rsidR="008E3A82" w:rsidRPr="003265D4">
        <w:rPr>
          <w:rFonts w:hint="eastAsia"/>
          <w:kern w:val="2"/>
          <w:sz w:val="22"/>
          <w:szCs w:val="22"/>
        </w:rPr>
        <w:t>：</w:t>
      </w:r>
      <w:r w:rsidR="008E3A82" w:rsidRPr="003265D4">
        <w:rPr>
          <w:rFonts w:ascii="Times New Roman" w:hAnsi="Times New Roman" w:cs="Times New Roman"/>
          <w:kern w:val="2"/>
          <w:sz w:val="22"/>
          <w:szCs w:val="22"/>
          <w:vertAlign w:val="superscript"/>
        </w:rPr>
        <w:t>（</w:t>
      </w:r>
      <w:r w:rsidR="008E3A82" w:rsidRPr="003265D4">
        <w:rPr>
          <w:rFonts w:ascii="Times New Roman" w:eastAsia="SimSun" w:hAnsi="Times New Roman" w:cs="Times New Roman" w:hint="eastAsia"/>
          <w:kern w:val="2"/>
          <w:sz w:val="22"/>
          <w:szCs w:val="22"/>
          <w:vertAlign w:val="superscript"/>
        </w:rPr>
        <w:t>1</w:t>
      </w:r>
      <w:r w:rsidR="008E3A82" w:rsidRPr="003265D4">
        <w:rPr>
          <w:rFonts w:ascii="Times New Roman" w:eastAsia="SimSun" w:hAnsi="Times New Roman" w:cs="Times New Roman"/>
          <w:kern w:val="2"/>
          <w:sz w:val="22"/>
          <w:szCs w:val="22"/>
          <w:vertAlign w:val="superscript"/>
        </w:rPr>
        <w:t>4</w:t>
      </w:r>
      <w:r w:rsidR="008E3A82" w:rsidRPr="003265D4">
        <w:rPr>
          <w:rFonts w:ascii="Times New Roman" w:hAnsi="Times New Roman" w:cs="Times New Roman"/>
          <w:kern w:val="2"/>
          <w:sz w:val="22"/>
          <w:szCs w:val="22"/>
          <w:vertAlign w:val="superscript"/>
        </w:rPr>
        <w:t>）</w:t>
      </w:r>
      <w:r w:rsidR="008E3A82" w:rsidRPr="003265D4">
        <w:rPr>
          <w:rFonts w:ascii="標楷體" w:eastAsia="標楷體" w:hAnsi="標楷體" w:cs="Times New Roman" w:hint="eastAsia"/>
          <w:kern w:val="2"/>
          <w:sz w:val="22"/>
          <w:szCs w:val="22"/>
        </w:rPr>
        <w:t>身金色相有無量色</w:t>
      </w:r>
      <w:r w:rsidR="008E3A82" w:rsidRPr="003265D4">
        <w:rPr>
          <w:rFonts w:ascii="標楷體" w:eastAsia="標楷體" w:hAnsi="標楷體" w:cs="Times New Roman" w:hint="eastAsia"/>
          <w:kern w:val="2"/>
          <w:sz w:val="22"/>
          <w:szCs w:val="22"/>
        </w:rPr>
        <w:t>。</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69a1</w:t>
      </w:r>
      <w:r w:rsidR="008E3A82" w:rsidRPr="003265D4">
        <w:rPr>
          <w:rFonts w:ascii="Times New Roman" w:hAnsi="Times New Roman" w:cs="Times New Roman"/>
          <w:kern w:val="2"/>
          <w:sz w:val="22"/>
          <w:szCs w:val="22"/>
        </w:rPr>
        <w:t>2-13</w:t>
      </w:r>
      <w:r w:rsidRPr="003265D4">
        <w:rPr>
          <w:rFonts w:ascii="Times New Roman" w:hAnsi="Times New Roman" w:cs="Times New Roman"/>
          <w:kern w:val="2"/>
          <w:sz w:val="22"/>
          <w:szCs w:val="22"/>
        </w:rPr>
        <w:t>））</w:t>
      </w:r>
    </w:p>
  </w:footnote>
  <w:footnote w:id="106">
    <w:p w:rsidR="00E7462D" w:rsidRPr="003265D4" w:rsidRDefault="00E7462D" w:rsidP="008E3A82">
      <w:pPr>
        <w:pStyle w:val="a3"/>
        <w:overflowPunct w:val="0"/>
        <w:ind w:left="319" w:hangingChars="145" w:hanging="319"/>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樓觀</w:t>
      </w:r>
      <w:r w:rsidRPr="003265D4">
        <w:rPr>
          <w:rFonts w:ascii="標楷體" w:eastAsia="標楷體" w:hAnsi="標楷體" w:hint="eastAsia"/>
          <w:sz w:val="22"/>
          <w:szCs w:val="22"/>
        </w:rPr>
        <w:t>：</w:t>
      </w:r>
      <w:r w:rsidRPr="003265D4">
        <w:rPr>
          <w:rFonts w:ascii="新細明體" w:hAnsi="新細明體" w:hint="eastAsia"/>
          <w:sz w:val="22"/>
          <w:szCs w:val="22"/>
        </w:rPr>
        <w:t>泛指樓殿之類的高大建築物。</w:t>
      </w:r>
      <w:r w:rsidRPr="003265D4">
        <w:rPr>
          <w:rFonts w:hint="eastAsia"/>
          <w:sz w:val="22"/>
          <w:szCs w:val="22"/>
        </w:rPr>
        <w:t>（</w:t>
      </w:r>
      <w:r w:rsidRPr="003265D4">
        <w:rPr>
          <w:sz w:val="22"/>
          <w:szCs w:val="22"/>
        </w:rPr>
        <w:t>《漢語大詞典》（</w:t>
      </w:r>
      <w:r w:rsidRPr="003265D4">
        <w:rPr>
          <w:rFonts w:hint="eastAsia"/>
          <w:sz w:val="22"/>
          <w:szCs w:val="22"/>
        </w:rPr>
        <w:t>四</w:t>
      </w:r>
      <w:r w:rsidRPr="003265D4">
        <w:rPr>
          <w:sz w:val="22"/>
          <w:szCs w:val="22"/>
        </w:rPr>
        <w:t>），</w:t>
      </w:r>
      <w:r w:rsidRPr="003265D4">
        <w:rPr>
          <w:sz w:val="22"/>
          <w:szCs w:val="22"/>
        </w:rPr>
        <w:t>p.</w:t>
      </w:r>
      <w:r w:rsidRPr="003265D4">
        <w:rPr>
          <w:rFonts w:hint="eastAsia"/>
          <w:sz w:val="22"/>
          <w:szCs w:val="22"/>
        </w:rPr>
        <w:t>127</w:t>
      </w:r>
      <w:r w:rsidRPr="003265D4">
        <w:rPr>
          <w:rFonts w:eastAsia="SimSun" w:hint="eastAsia"/>
          <w:sz w:val="22"/>
          <w:szCs w:val="22"/>
          <w:lang w:eastAsia="zh-TW"/>
        </w:rPr>
        <w:t>6</w:t>
      </w:r>
      <w:r w:rsidRPr="003265D4">
        <w:rPr>
          <w:rFonts w:hint="eastAsia"/>
          <w:sz w:val="22"/>
          <w:szCs w:val="22"/>
        </w:rPr>
        <w:t>）</w:t>
      </w:r>
    </w:p>
  </w:footnote>
  <w:footnote w:id="107">
    <w:p w:rsidR="00E7462D" w:rsidRPr="003265D4" w:rsidRDefault="00E7462D" w:rsidP="008E3A82">
      <w:pPr>
        <w:pStyle w:val="cjk"/>
        <w:overflowPunct w:val="0"/>
        <w:snapToGrid w:val="0"/>
        <w:spacing w:before="0" w:beforeAutospacing="0" w:after="0"/>
        <w:ind w:left="319" w:hangingChars="145" w:hanging="319"/>
        <w:jc w:val="both"/>
        <w:rPr>
          <w:rFonts w:ascii="Times New Roman" w:eastAsia="SimSu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rFonts w:ascii="Times New Roman" w:hAnsi="Times New Roman" w:cs="Times New Roman"/>
          <w:kern w:val="2"/>
          <w:sz w:val="22"/>
          <w:szCs w:val="22"/>
        </w:rPr>
        <w:t>一孔一毛生：</w:t>
      </w:r>
      <w:r w:rsidRPr="003265D4">
        <w:rPr>
          <w:rFonts w:ascii="Times New Roman" w:hAnsi="Times New Roman" w:cs="Times New Roman"/>
          <w:kern w:val="2"/>
          <w:sz w:val="22"/>
          <w:szCs w:val="22"/>
          <w:vertAlign w:val="superscript"/>
        </w:rPr>
        <w:t>（</w:t>
      </w:r>
      <w:r w:rsidRPr="003265D4">
        <w:rPr>
          <w:rFonts w:ascii="Times New Roman" w:hAnsi="Times New Roman" w:cs="Times New Roman"/>
          <w:kern w:val="2"/>
          <w:sz w:val="22"/>
          <w:szCs w:val="22"/>
          <w:vertAlign w:val="superscript"/>
        </w:rPr>
        <w:t>1</w:t>
      </w:r>
      <w:r w:rsidRPr="003265D4">
        <w:rPr>
          <w:rFonts w:ascii="Times New Roman" w:eastAsia="SimSun" w:hAnsi="Times New Roman" w:cs="Times New Roman" w:hint="eastAsia"/>
          <w:kern w:val="2"/>
          <w:sz w:val="22"/>
          <w:szCs w:val="22"/>
          <w:vertAlign w:val="superscript"/>
          <w:lang w:eastAsia="zh-CN"/>
        </w:rPr>
        <w:t>6</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一一毛相，示一相法。</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w:t>
      </w:r>
      <w:r w:rsidRPr="003265D4">
        <w:rPr>
          <w:rFonts w:ascii="Times New Roman" w:hAnsi="Times New Roman" w:cs="Times New Roman" w:hint="eastAsia"/>
          <w:kern w:val="2"/>
          <w:sz w:val="22"/>
          <w:szCs w:val="22"/>
        </w:rPr>
        <w:t>13-14</w:t>
      </w:r>
      <w:r w:rsidRPr="003265D4">
        <w:rPr>
          <w:rFonts w:ascii="Times New Roman" w:hAnsi="Times New Roman" w:cs="Times New Roman"/>
          <w:kern w:val="2"/>
          <w:sz w:val="22"/>
          <w:szCs w:val="22"/>
        </w:rPr>
        <w:t>））</w:t>
      </w:r>
    </w:p>
  </w:footnote>
  <w:footnote w:id="108">
    <w:p w:rsidR="00E7462D" w:rsidRPr="003265D4" w:rsidRDefault="00E7462D" w:rsidP="00667EB7">
      <w:pPr>
        <w:pStyle w:val="cjk"/>
        <w:overflowPunct w:val="0"/>
        <w:snapToGrid w:val="0"/>
        <w:spacing w:before="0" w:beforeAutospacing="0" w:after="0"/>
        <w:ind w:left="319" w:hangingChars="145" w:hanging="319"/>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hint="eastAsia"/>
          <w:kern w:val="2"/>
          <w:sz w:val="22"/>
          <w:szCs w:val="22"/>
        </w:rPr>
        <w:t xml:space="preserve"> </w:t>
      </w:r>
      <w:r w:rsidRPr="003265D4">
        <w:rPr>
          <w:rFonts w:ascii="Times New Roman" w:hAnsi="Times New Roman" w:cs="Times New Roman"/>
          <w:kern w:val="2"/>
          <w:sz w:val="22"/>
          <w:szCs w:val="22"/>
        </w:rPr>
        <w:t>眉間白毫峙：</w:t>
      </w:r>
      <w:r w:rsidRPr="003265D4">
        <w:rPr>
          <w:rFonts w:ascii="Times New Roman" w:hAnsi="Times New Roman" w:cs="Times New Roman"/>
          <w:kern w:val="2"/>
          <w:sz w:val="22"/>
          <w:szCs w:val="22"/>
          <w:vertAlign w:val="superscript"/>
        </w:rPr>
        <w:t>（</w:t>
      </w:r>
      <w:r w:rsidRPr="003265D4">
        <w:rPr>
          <w:rFonts w:ascii="Times New Roman" w:hAnsi="Times New Roman" w:cs="Times New Roman"/>
          <w:kern w:val="2"/>
          <w:sz w:val="22"/>
          <w:szCs w:val="22"/>
          <w:vertAlign w:val="superscript"/>
        </w:rPr>
        <w:t>1</w:t>
      </w:r>
      <w:r w:rsidRPr="003265D4">
        <w:rPr>
          <w:rFonts w:ascii="Times New Roman" w:eastAsia="SimSun" w:hAnsi="Times New Roman" w:cs="Times New Roman" w:hint="eastAsia"/>
          <w:kern w:val="2"/>
          <w:sz w:val="22"/>
          <w:szCs w:val="22"/>
          <w:vertAlign w:val="superscript"/>
        </w:rPr>
        <w:t>7</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白毫莊嚴面相，樂觀佛面無厭。</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69a14</w:t>
      </w:r>
      <w:r w:rsidRPr="003265D4">
        <w:rPr>
          <w:rFonts w:ascii="Times New Roman" w:hAnsi="Times New Roman" w:cs="Times New Roman"/>
          <w:kern w:val="2"/>
          <w:sz w:val="22"/>
          <w:szCs w:val="22"/>
        </w:rPr>
        <w:t>））</w:t>
      </w:r>
    </w:p>
  </w:footnote>
  <w:footnote w:id="109">
    <w:p w:rsidR="00E7462D" w:rsidRPr="003265D4" w:rsidRDefault="00E7462D" w:rsidP="00667EB7">
      <w:pPr>
        <w:pStyle w:val="cjk"/>
        <w:overflowPunct w:val="0"/>
        <w:snapToGrid w:val="0"/>
        <w:spacing w:before="0" w:beforeAutospacing="0" w:after="0"/>
        <w:ind w:left="319" w:hangingChars="145" w:hanging="319"/>
        <w:jc w:val="both"/>
        <w:rPr>
          <w:rFonts w:ascii="Times New Roman" w:eastAsia="SimSu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rFonts w:ascii="Times New Roman" w:hAnsi="Times New Roman" w:cs="Times New Roman"/>
          <w:kern w:val="2"/>
          <w:sz w:val="22"/>
          <w:szCs w:val="22"/>
        </w:rPr>
        <w:t>身上如師子：</w:t>
      </w:r>
      <w:r w:rsidRPr="003265D4">
        <w:rPr>
          <w:rFonts w:ascii="Times New Roman" w:hAnsi="Times New Roman" w:cs="Times New Roman"/>
          <w:kern w:val="2"/>
          <w:sz w:val="22"/>
          <w:szCs w:val="22"/>
          <w:vertAlign w:val="superscript"/>
        </w:rPr>
        <w:t>（</w:t>
      </w:r>
      <w:r w:rsidRPr="003265D4">
        <w:rPr>
          <w:rFonts w:ascii="Times New Roman" w:hAnsi="Times New Roman" w:cs="Times New Roman"/>
          <w:kern w:val="2"/>
          <w:sz w:val="22"/>
          <w:szCs w:val="22"/>
          <w:vertAlign w:val="superscript"/>
        </w:rPr>
        <w:t>1</w:t>
      </w:r>
      <w:r w:rsidRPr="003265D4">
        <w:rPr>
          <w:rFonts w:ascii="Times New Roman" w:eastAsia="SimSun" w:hAnsi="Times New Roman" w:cs="Times New Roman" w:hint="eastAsia"/>
          <w:kern w:val="2"/>
          <w:sz w:val="22"/>
          <w:szCs w:val="22"/>
          <w:vertAlign w:val="superscript"/>
        </w:rPr>
        <w:t>8</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師子上身相，如師子無畏。</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w:t>
      </w:r>
      <w:r w:rsidRPr="003265D4">
        <w:rPr>
          <w:rFonts w:ascii="Times New Roman" w:hAnsi="Times New Roman" w:cs="Times New Roman" w:hint="eastAsia"/>
          <w:kern w:val="2"/>
          <w:sz w:val="22"/>
          <w:szCs w:val="22"/>
        </w:rPr>
        <w:t>14-15</w:t>
      </w:r>
      <w:r w:rsidRPr="003265D4">
        <w:rPr>
          <w:rFonts w:ascii="Times New Roman" w:hAnsi="Times New Roman" w:cs="Times New Roman"/>
          <w:kern w:val="2"/>
          <w:sz w:val="22"/>
          <w:szCs w:val="22"/>
        </w:rPr>
        <w:t>））</w:t>
      </w:r>
    </w:p>
  </w:footnote>
  <w:footnote w:id="110">
    <w:p w:rsidR="00E7462D" w:rsidRPr="003265D4" w:rsidRDefault="00E7462D" w:rsidP="00667EB7">
      <w:pPr>
        <w:pStyle w:val="cjk"/>
        <w:overflowPunct w:val="0"/>
        <w:snapToGrid w:val="0"/>
        <w:spacing w:before="0" w:beforeAutospacing="0" w:after="0"/>
        <w:ind w:left="869" w:hangingChars="395" w:hanging="869"/>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kern w:val="2"/>
          <w:sz w:val="22"/>
          <w:szCs w:val="22"/>
        </w:rPr>
        <w:t xml:space="preserve"> </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1</w:t>
      </w:r>
      <w:r w:rsidRPr="003265D4">
        <w:rPr>
          <w:rFonts w:ascii="Times New Roman" w:hAnsi="Times New Roman" w:cs="Times New Roman"/>
          <w:kern w:val="2"/>
          <w:sz w:val="22"/>
          <w:szCs w:val="22"/>
        </w:rPr>
        <w:t>）兩肩圓而滿：</w:t>
      </w:r>
      <w:r w:rsidRPr="003265D4">
        <w:rPr>
          <w:rFonts w:ascii="Times New Roman" w:hAnsi="Times New Roman" w:cs="Times New Roman"/>
          <w:kern w:val="2"/>
          <w:sz w:val="22"/>
          <w:szCs w:val="22"/>
          <w:vertAlign w:val="superscript"/>
        </w:rPr>
        <w:t>（</w:t>
      </w:r>
      <w:r w:rsidRPr="003265D4">
        <w:rPr>
          <w:rFonts w:ascii="Times New Roman" w:hAnsi="Times New Roman" w:cs="Times New Roman"/>
          <w:kern w:val="2"/>
          <w:sz w:val="22"/>
          <w:szCs w:val="22"/>
          <w:vertAlign w:val="superscript"/>
        </w:rPr>
        <w:t>1</w:t>
      </w:r>
      <w:r w:rsidRPr="003265D4">
        <w:rPr>
          <w:rFonts w:ascii="Times New Roman" w:eastAsia="SimSun" w:hAnsi="Times New Roman" w:cs="Times New Roman" w:hint="eastAsia"/>
          <w:kern w:val="2"/>
          <w:sz w:val="22"/>
          <w:szCs w:val="22"/>
          <w:vertAlign w:val="superscript"/>
        </w:rPr>
        <w:t>9</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肩圓大相，善分別五陰。</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w:t>
      </w:r>
      <w:r w:rsidRPr="003265D4">
        <w:rPr>
          <w:rFonts w:ascii="Times New Roman" w:hAnsi="Times New Roman" w:cs="Times New Roman" w:hint="eastAsia"/>
          <w:kern w:val="2"/>
          <w:sz w:val="22"/>
          <w:szCs w:val="22"/>
        </w:rPr>
        <w:t>1</w:t>
      </w:r>
      <w:r w:rsidRPr="003265D4">
        <w:rPr>
          <w:rFonts w:ascii="Times New Roman" w:hAnsi="Times New Roman" w:cs="Times New Roman"/>
          <w:kern w:val="2"/>
          <w:sz w:val="22"/>
          <w:szCs w:val="22"/>
        </w:rPr>
        <w:t>5-</w:t>
      </w:r>
      <w:r w:rsidRPr="003265D4">
        <w:rPr>
          <w:rFonts w:ascii="Times New Roman" w:hAnsi="Times New Roman" w:cs="Times New Roman" w:hint="eastAsia"/>
          <w:kern w:val="2"/>
          <w:sz w:val="22"/>
          <w:szCs w:val="22"/>
        </w:rPr>
        <w:t>1</w:t>
      </w:r>
      <w:r w:rsidRPr="003265D4">
        <w:rPr>
          <w:rFonts w:ascii="Times New Roman" w:hAnsi="Times New Roman" w:cs="Times New Roman"/>
          <w:kern w:val="2"/>
          <w:sz w:val="22"/>
          <w:szCs w:val="22"/>
        </w:rPr>
        <w:t>6</w:t>
      </w:r>
      <w:r w:rsidRPr="003265D4">
        <w:rPr>
          <w:rFonts w:ascii="Times New Roman" w:hAnsi="Times New Roman" w:cs="Times New Roman"/>
          <w:kern w:val="2"/>
          <w:sz w:val="22"/>
          <w:szCs w:val="22"/>
        </w:rPr>
        <w:t>））</w:t>
      </w:r>
    </w:p>
    <w:p w:rsidR="00E7462D" w:rsidRPr="003265D4" w:rsidRDefault="00E7462D" w:rsidP="00667EB7">
      <w:pPr>
        <w:pStyle w:val="a3"/>
        <w:overflowPunct w:val="0"/>
        <w:ind w:leftChars="135" w:left="863" w:hangingChars="245" w:hanging="539"/>
        <w:jc w:val="both"/>
        <w:rPr>
          <w:rFonts w:eastAsia="SimSun"/>
          <w:sz w:val="22"/>
          <w:szCs w:val="22"/>
          <w:lang w:eastAsia="zh-TW"/>
        </w:rPr>
      </w:pPr>
      <w:r w:rsidRPr="003265D4">
        <w:rPr>
          <w:rFonts w:ascii="新細明體" w:hAnsi="新細明體" w:hint="eastAsia"/>
          <w:sz w:val="22"/>
          <w:szCs w:val="22"/>
          <w:lang w:eastAsia="zh-TW"/>
        </w:rPr>
        <w:t>（</w:t>
      </w:r>
      <w:r w:rsidRPr="003265D4">
        <w:rPr>
          <w:sz w:val="22"/>
          <w:szCs w:val="22"/>
          <w:lang w:eastAsia="zh-TW"/>
        </w:rPr>
        <w:t>2</w:t>
      </w:r>
      <w:r w:rsidRPr="003265D4">
        <w:rPr>
          <w:rFonts w:ascii="新細明體" w:hAnsi="新細明體" w:hint="eastAsia"/>
          <w:sz w:val="22"/>
          <w:szCs w:val="22"/>
          <w:lang w:eastAsia="zh-TW"/>
        </w:rPr>
        <w:t>）</w:t>
      </w:r>
      <w:r w:rsidRPr="003265D4">
        <w:rPr>
          <w:sz w:val="22"/>
          <w:szCs w:val="22"/>
        </w:rPr>
        <w:t>滿＝端【宋】【元】【明】【宮】。</w:t>
      </w:r>
      <w:r w:rsidRPr="003265D4">
        <w:rPr>
          <w:rFonts w:hint="eastAsia"/>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71d</w:t>
      </w:r>
      <w:r w:rsidRPr="003265D4">
        <w:rPr>
          <w:rFonts w:hint="eastAsia"/>
          <w:sz w:val="22"/>
          <w:szCs w:val="22"/>
        </w:rPr>
        <w:t>，</w:t>
      </w:r>
      <w:r w:rsidRPr="003265D4">
        <w:rPr>
          <w:rFonts w:hint="eastAsia"/>
          <w:sz w:val="22"/>
          <w:szCs w:val="22"/>
        </w:rPr>
        <w:t>n.2</w:t>
      </w:r>
      <w:r w:rsidRPr="003265D4">
        <w:rPr>
          <w:rFonts w:hint="eastAsia"/>
          <w:sz w:val="22"/>
          <w:szCs w:val="22"/>
        </w:rPr>
        <w:t>）</w:t>
      </w:r>
    </w:p>
  </w:footnote>
  <w:footnote w:id="111">
    <w:p w:rsidR="00E7462D" w:rsidRPr="003265D4" w:rsidRDefault="00E7462D" w:rsidP="00667EB7">
      <w:pPr>
        <w:pStyle w:val="a3"/>
        <w:overflowPunct w:val="0"/>
        <w:ind w:left="319" w:hangingChars="145" w:hanging="319"/>
        <w:jc w:val="both"/>
        <w:rPr>
          <w:sz w:val="22"/>
          <w:szCs w:val="22"/>
        </w:rPr>
      </w:pPr>
      <w:r w:rsidRPr="003265D4">
        <w:rPr>
          <w:rStyle w:val="a5"/>
          <w:sz w:val="22"/>
          <w:szCs w:val="22"/>
        </w:rPr>
        <w:footnoteRef/>
      </w:r>
      <w:r w:rsidRPr="003265D4">
        <w:rPr>
          <w:rFonts w:hint="eastAsia"/>
          <w:sz w:val="22"/>
          <w:szCs w:val="22"/>
        </w:rPr>
        <w:t xml:space="preserve"> </w:t>
      </w:r>
      <w:r w:rsidRPr="003265D4">
        <w:rPr>
          <w:sz w:val="22"/>
          <w:szCs w:val="22"/>
        </w:rPr>
        <w:t>人＝仁【宋】【元】【明】【宮】。</w:t>
      </w:r>
      <w:r w:rsidRPr="003265D4">
        <w:rPr>
          <w:rFonts w:hint="eastAsia"/>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71d</w:t>
      </w:r>
      <w:r w:rsidRPr="003265D4">
        <w:rPr>
          <w:rFonts w:hint="eastAsia"/>
          <w:sz w:val="22"/>
          <w:szCs w:val="22"/>
        </w:rPr>
        <w:t>，</w:t>
      </w:r>
      <w:r w:rsidRPr="003265D4">
        <w:rPr>
          <w:rFonts w:hint="eastAsia"/>
          <w:sz w:val="22"/>
          <w:szCs w:val="22"/>
        </w:rPr>
        <w:t>n.3</w:t>
      </w:r>
      <w:r w:rsidRPr="003265D4">
        <w:rPr>
          <w:rFonts w:hint="eastAsia"/>
          <w:sz w:val="22"/>
          <w:szCs w:val="22"/>
        </w:rPr>
        <w:t>）</w:t>
      </w:r>
    </w:p>
  </w:footnote>
  <w:footnote w:id="112">
    <w:p w:rsidR="00E7462D" w:rsidRPr="003265D4" w:rsidRDefault="00E7462D" w:rsidP="00667EB7">
      <w:pPr>
        <w:pStyle w:val="a3"/>
        <w:overflowPunct w:val="0"/>
        <w:ind w:left="319" w:hangingChars="145" w:hanging="319"/>
        <w:jc w:val="both"/>
        <w:rPr>
          <w:sz w:val="22"/>
          <w:szCs w:val="22"/>
          <w:lang w:eastAsia="zh-TW"/>
        </w:rPr>
      </w:pPr>
      <w:r w:rsidRPr="003265D4">
        <w:rPr>
          <w:rStyle w:val="a5"/>
          <w:sz w:val="22"/>
          <w:szCs w:val="22"/>
        </w:rPr>
        <w:footnoteRef/>
      </w:r>
      <w:r w:rsidRPr="003265D4">
        <w:rPr>
          <w:sz w:val="22"/>
          <w:szCs w:val="22"/>
        </w:rPr>
        <w:t xml:space="preserve"> </w:t>
      </w:r>
      <w:r w:rsidRPr="003265D4">
        <w:rPr>
          <w:sz w:val="22"/>
          <w:szCs w:val="22"/>
        </w:rPr>
        <w:t>腋滿：</w:t>
      </w:r>
      <w:r w:rsidRPr="003265D4">
        <w:rPr>
          <w:sz w:val="22"/>
          <w:szCs w:val="22"/>
          <w:vertAlign w:val="superscript"/>
        </w:rPr>
        <w:t>（</w:t>
      </w:r>
      <w:r w:rsidRPr="003265D4">
        <w:rPr>
          <w:rFonts w:eastAsia="SimSun" w:hint="eastAsia"/>
          <w:sz w:val="22"/>
          <w:szCs w:val="22"/>
          <w:vertAlign w:val="superscript"/>
          <w:lang w:eastAsia="zh-TW"/>
        </w:rPr>
        <w:t>20</w:t>
      </w:r>
      <w:r w:rsidRPr="003265D4">
        <w:rPr>
          <w:sz w:val="22"/>
          <w:szCs w:val="22"/>
          <w:vertAlign w:val="superscript"/>
        </w:rPr>
        <w:t>）</w:t>
      </w:r>
      <w:r w:rsidRPr="003265D4">
        <w:rPr>
          <w:rFonts w:ascii="標楷體" w:eastAsia="標楷體" w:hAnsi="標楷體" w:cs="新細明體"/>
          <w:sz w:val="22"/>
          <w:szCs w:val="22"/>
          <w:lang w:val="en-US" w:eastAsia="zh-TW"/>
        </w:rPr>
        <w:t>腋下滿相，滿大善根。</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sz w:val="22"/>
          <w:szCs w:val="22"/>
        </w:rPr>
        <w:t>69a</w:t>
      </w:r>
      <w:r w:rsidRPr="003265D4">
        <w:rPr>
          <w:rFonts w:hint="eastAsia"/>
          <w:sz w:val="22"/>
          <w:szCs w:val="22"/>
          <w:lang w:eastAsia="zh-TW"/>
        </w:rPr>
        <w:t>1</w:t>
      </w:r>
      <w:r w:rsidRPr="003265D4">
        <w:rPr>
          <w:sz w:val="22"/>
          <w:szCs w:val="22"/>
        </w:rPr>
        <w:t>6</w:t>
      </w:r>
      <w:r w:rsidRPr="003265D4">
        <w:rPr>
          <w:sz w:val="22"/>
          <w:szCs w:val="22"/>
        </w:rPr>
        <w:t>））</w:t>
      </w:r>
    </w:p>
  </w:footnote>
  <w:footnote w:id="113">
    <w:p w:rsidR="00E7462D" w:rsidRPr="003265D4" w:rsidRDefault="00E7462D" w:rsidP="00667EB7">
      <w:pPr>
        <w:pStyle w:val="cjk"/>
        <w:overflowPunct w:val="0"/>
        <w:snapToGrid w:val="0"/>
        <w:spacing w:before="0" w:beforeAutospacing="0" w:after="0"/>
        <w:ind w:left="319" w:hangingChars="145" w:hanging="319"/>
        <w:jc w:val="both"/>
        <w:rPr>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hint="eastAsia"/>
          <w:kern w:val="2"/>
          <w:sz w:val="22"/>
          <w:szCs w:val="22"/>
        </w:rPr>
        <w:t xml:space="preserve"> </w:t>
      </w:r>
      <w:r w:rsidRPr="003265D4">
        <w:rPr>
          <w:rFonts w:ascii="Times New Roman" w:hAnsi="Times New Roman" w:cs="Times New Roman"/>
          <w:kern w:val="2"/>
          <w:sz w:val="22"/>
          <w:szCs w:val="22"/>
        </w:rPr>
        <w:t>知味相：</w:t>
      </w:r>
      <w:r w:rsidRPr="003265D4">
        <w:rPr>
          <w:rFonts w:ascii="Times New Roman" w:hAnsi="Times New Roman" w:cs="Times New Roman"/>
          <w:kern w:val="2"/>
          <w:sz w:val="22"/>
          <w:szCs w:val="22"/>
          <w:vertAlign w:val="superscript"/>
        </w:rPr>
        <w:t>（</w:t>
      </w:r>
      <w:r w:rsidRPr="003265D4">
        <w:rPr>
          <w:rFonts w:ascii="Times New Roman" w:eastAsia="SimSun" w:hAnsi="Times New Roman" w:cs="Times New Roman" w:hint="eastAsia"/>
          <w:kern w:val="2"/>
          <w:sz w:val="22"/>
          <w:szCs w:val="22"/>
          <w:vertAlign w:val="superscript"/>
        </w:rPr>
        <w:t>21</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得味味相，具足寂滅味。</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w:t>
      </w:r>
      <w:r w:rsidRPr="003265D4">
        <w:rPr>
          <w:rFonts w:ascii="Times New Roman" w:hAnsi="Times New Roman" w:cs="Times New Roman" w:hint="eastAsia"/>
          <w:kern w:val="2"/>
          <w:sz w:val="22"/>
          <w:szCs w:val="22"/>
        </w:rPr>
        <w:t>16-17</w:t>
      </w:r>
      <w:r w:rsidRPr="003265D4">
        <w:rPr>
          <w:rFonts w:ascii="Times New Roman" w:hAnsi="Times New Roman" w:cs="Times New Roman"/>
          <w:kern w:val="2"/>
          <w:sz w:val="22"/>
          <w:szCs w:val="22"/>
        </w:rPr>
        <w:t>））</w:t>
      </w:r>
    </w:p>
  </w:footnote>
  <w:footnote w:id="114">
    <w:p w:rsidR="00E7462D" w:rsidRPr="003265D4" w:rsidRDefault="00E7462D" w:rsidP="00667EB7">
      <w:pPr>
        <w:pStyle w:val="a3"/>
        <w:overflowPunct w:val="0"/>
        <w:ind w:left="319" w:hangingChars="145" w:hanging="319"/>
        <w:jc w:val="both"/>
        <w:rPr>
          <w:sz w:val="22"/>
          <w:szCs w:val="22"/>
        </w:rPr>
      </w:pPr>
      <w:r w:rsidRPr="003265D4">
        <w:rPr>
          <w:rStyle w:val="a5"/>
          <w:sz w:val="22"/>
          <w:szCs w:val="22"/>
        </w:rPr>
        <w:footnoteRef/>
      </w:r>
      <w:r w:rsidRPr="003265D4">
        <w:rPr>
          <w:rFonts w:hint="eastAsia"/>
          <w:sz w:val="22"/>
          <w:szCs w:val="22"/>
        </w:rPr>
        <w:t xml:space="preserve"> </w:t>
      </w:r>
      <w:r w:rsidRPr="003265D4">
        <w:rPr>
          <w:sz w:val="22"/>
          <w:szCs w:val="22"/>
        </w:rPr>
        <w:t>病＝患【宋】【元】【明】【宮】。</w:t>
      </w:r>
      <w:r w:rsidRPr="003265D4">
        <w:rPr>
          <w:rFonts w:hint="eastAsia"/>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71d</w:t>
      </w:r>
      <w:r w:rsidRPr="003265D4">
        <w:rPr>
          <w:rFonts w:hint="eastAsia"/>
          <w:sz w:val="22"/>
          <w:szCs w:val="22"/>
        </w:rPr>
        <w:t>，</w:t>
      </w:r>
      <w:r w:rsidRPr="003265D4">
        <w:rPr>
          <w:rFonts w:hint="eastAsia"/>
          <w:sz w:val="22"/>
          <w:szCs w:val="22"/>
        </w:rPr>
        <w:t>n.4</w:t>
      </w:r>
      <w:r w:rsidRPr="003265D4">
        <w:rPr>
          <w:rFonts w:hint="eastAsia"/>
          <w:sz w:val="22"/>
          <w:szCs w:val="22"/>
        </w:rPr>
        <w:t>）</w:t>
      </w:r>
    </w:p>
  </w:footnote>
  <w:footnote w:id="115">
    <w:p w:rsidR="00E7462D" w:rsidRPr="003265D4" w:rsidRDefault="00E7462D" w:rsidP="00667EB7">
      <w:pPr>
        <w:pStyle w:val="cjk"/>
        <w:overflowPunct w:val="0"/>
        <w:snapToGrid w:val="0"/>
        <w:spacing w:before="0" w:beforeAutospacing="0" w:after="0"/>
        <w:ind w:left="319" w:hangingChars="145" w:hanging="319"/>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hint="eastAsia"/>
          <w:kern w:val="2"/>
          <w:sz w:val="22"/>
          <w:szCs w:val="22"/>
        </w:rPr>
        <w:t xml:space="preserve"> </w:t>
      </w:r>
      <w:r w:rsidRPr="003265D4">
        <w:rPr>
          <w:rFonts w:ascii="Times New Roman" w:hAnsi="Times New Roman" w:cs="Times New Roman"/>
          <w:kern w:val="2"/>
          <w:sz w:val="22"/>
          <w:szCs w:val="22"/>
        </w:rPr>
        <w:t>身圓：</w:t>
      </w:r>
      <w:r w:rsidRPr="003265D4">
        <w:rPr>
          <w:rFonts w:ascii="Times New Roman" w:hAnsi="Times New Roman" w:cs="Times New Roman"/>
          <w:kern w:val="2"/>
          <w:sz w:val="22"/>
          <w:szCs w:val="22"/>
          <w:vertAlign w:val="superscript"/>
        </w:rPr>
        <w:t>（</w:t>
      </w:r>
      <w:r w:rsidRPr="003265D4">
        <w:rPr>
          <w:rFonts w:ascii="Times New Roman" w:eastAsia="SimSun" w:hAnsi="Times New Roman" w:cs="Times New Roman" w:hint="eastAsia"/>
          <w:kern w:val="2"/>
          <w:sz w:val="22"/>
          <w:szCs w:val="22"/>
          <w:vertAlign w:val="superscript"/>
        </w:rPr>
        <w:t>22</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方身相，破生死畏。</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w:t>
      </w:r>
      <w:r w:rsidRPr="003265D4">
        <w:rPr>
          <w:rFonts w:ascii="Times New Roman" w:hAnsi="Times New Roman" w:cs="Times New Roman" w:hint="eastAsia"/>
          <w:kern w:val="2"/>
          <w:sz w:val="22"/>
          <w:szCs w:val="22"/>
        </w:rPr>
        <w:t>17</w:t>
      </w:r>
      <w:r w:rsidRPr="003265D4">
        <w:rPr>
          <w:rFonts w:ascii="Times New Roman" w:hAnsi="Times New Roman" w:cs="Times New Roman"/>
          <w:kern w:val="2"/>
          <w:sz w:val="22"/>
          <w:szCs w:val="22"/>
        </w:rPr>
        <w:t>））</w:t>
      </w:r>
    </w:p>
  </w:footnote>
  <w:footnote w:id="116">
    <w:p w:rsidR="00E7462D" w:rsidRPr="003265D4" w:rsidRDefault="00E7462D" w:rsidP="00667EB7">
      <w:pPr>
        <w:pStyle w:val="cjk"/>
        <w:overflowPunct w:val="0"/>
        <w:snapToGrid w:val="0"/>
        <w:spacing w:before="0" w:beforeAutospacing="0" w:after="0"/>
        <w:ind w:left="319" w:hangingChars="145" w:hanging="319"/>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kern w:val="2"/>
          <w:sz w:val="22"/>
          <w:szCs w:val="22"/>
        </w:rPr>
        <w:t xml:space="preserve"> </w:t>
      </w:r>
      <w:r w:rsidRPr="003265D4">
        <w:rPr>
          <w:rFonts w:ascii="Times New Roman" w:hAnsi="Times New Roman" w:cs="Times New Roman"/>
          <w:kern w:val="2"/>
          <w:sz w:val="22"/>
          <w:szCs w:val="22"/>
        </w:rPr>
        <w:t>肉髻相：</w:t>
      </w:r>
      <w:r w:rsidRPr="003265D4">
        <w:rPr>
          <w:rFonts w:ascii="Times New Roman" w:hAnsi="Times New Roman" w:cs="Times New Roman"/>
          <w:kern w:val="2"/>
          <w:sz w:val="22"/>
          <w:szCs w:val="22"/>
          <w:vertAlign w:val="superscript"/>
        </w:rPr>
        <w:t>（</w:t>
      </w:r>
      <w:r w:rsidRPr="003265D4">
        <w:rPr>
          <w:rFonts w:ascii="Times New Roman" w:eastAsia="SimSun" w:hAnsi="Times New Roman" w:cs="Times New Roman" w:hint="eastAsia"/>
          <w:kern w:val="2"/>
          <w:sz w:val="22"/>
          <w:szCs w:val="22"/>
          <w:vertAlign w:val="superscript"/>
        </w:rPr>
        <w:t>23</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肉髻相，頭未嘗低敬。</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w:t>
      </w:r>
      <w:r w:rsidRPr="003265D4">
        <w:rPr>
          <w:rFonts w:ascii="Times New Roman" w:hAnsi="Times New Roman" w:cs="Times New Roman" w:hint="eastAsia"/>
          <w:kern w:val="2"/>
          <w:sz w:val="22"/>
          <w:szCs w:val="22"/>
        </w:rPr>
        <w:t>17</w:t>
      </w:r>
      <w:r w:rsidRPr="003265D4">
        <w:rPr>
          <w:rFonts w:ascii="Times New Roman" w:hAnsi="Times New Roman" w:cs="Times New Roman"/>
          <w:kern w:val="2"/>
          <w:sz w:val="22"/>
          <w:szCs w:val="22"/>
        </w:rPr>
        <w:t>））</w:t>
      </w:r>
    </w:p>
  </w:footnote>
  <w:footnote w:id="117">
    <w:p w:rsidR="00E7462D" w:rsidRPr="003265D4" w:rsidRDefault="00E7462D" w:rsidP="00667EB7">
      <w:pPr>
        <w:pStyle w:val="cjk"/>
        <w:overflowPunct w:val="0"/>
        <w:snapToGrid w:val="0"/>
        <w:spacing w:before="0" w:beforeAutospacing="0" w:after="0"/>
        <w:ind w:left="319" w:hangingChars="145" w:hanging="319"/>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hint="eastAsia"/>
          <w:kern w:val="2"/>
          <w:sz w:val="22"/>
          <w:szCs w:val="22"/>
        </w:rPr>
        <w:t xml:space="preserve"> </w:t>
      </w:r>
      <w:r w:rsidRPr="003265D4">
        <w:rPr>
          <w:rFonts w:ascii="Times New Roman" w:hAnsi="Times New Roman" w:cs="Times New Roman"/>
          <w:kern w:val="2"/>
          <w:sz w:val="22"/>
          <w:szCs w:val="22"/>
        </w:rPr>
        <w:t>廣舌：</w:t>
      </w:r>
      <w:r w:rsidRPr="003265D4">
        <w:rPr>
          <w:rFonts w:ascii="Times New Roman" w:hAnsi="Times New Roman" w:cs="Times New Roman"/>
          <w:kern w:val="2"/>
          <w:sz w:val="22"/>
          <w:szCs w:val="22"/>
          <w:vertAlign w:val="superscript"/>
        </w:rPr>
        <w:t>（</w:t>
      </w:r>
      <w:r w:rsidRPr="003265D4">
        <w:rPr>
          <w:rFonts w:ascii="Times New Roman" w:eastAsia="SimSun" w:hAnsi="Times New Roman" w:cs="Times New Roman" w:hint="eastAsia"/>
          <w:kern w:val="2"/>
          <w:sz w:val="22"/>
          <w:szCs w:val="22"/>
          <w:vertAlign w:val="superscript"/>
        </w:rPr>
        <w:t>24</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舌大相，色如真珊瑚，能自覆面。</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w:t>
      </w:r>
      <w:r w:rsidRPr="003265D4">
        <w:rPr>
          <w:rFonts w:ascii="Times New Roman" w:hAnsi="Times New Roman" w:cs="Times New Roman" w:hint="eastAsia"/>
          <w:kern w:val="2"/>
          <w:sz w:val="22"/>
          <w:szCs w:val="22"/>
        </w:rPr>
        <w:t>18</w:t>
      </w:r>
      <w:r w:rsidRPr="003265D4">
        <w:rPr>
          <w:rFonts w:ascii="Times New Roman" w:hAnsi="Times New Roman" w:cs="Times New Roman"/>
          <w:kern w:val="2"/>
          <w:sz w:val="22"/>
          <w:szCs w:val="22"/>
        </w:rPr>
        <w:t>））</w:t>
      </w:r>
    </w:p>
  </w:footnote>
  <w:footnote w:id="118">
    <w:p w:rsidR="00E7462D" w:rsidRPr="003265D4" w:rsidRDefault="00E7462D" w:rsidP="00667EB7">
      <w:pPr>
        <w:pStyle w:val="cjk"/>
        <w:overflowPunct w:val="0"/>
        <w:snapToGrid w:val="0"/>
        <w:spacing w:before="0" w:beforeAutospacing="0" w:after="0"/>
        <w:ind w:left="319" w:hangingChars="145" w:hanging="319"/>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rFonts w:ascii="Times New Roman" w:hAnsi="Times New Roman" w:cs="Times New Roman"/>
          <w:kern w:val="2"/>
          <w:sz w:val="22"/>
          <w:szCs w:val="22"/>
        </w:rPr>
        <w:t>聲如梵：</w:t>
      </w:r>
      <w:r w:rsidRPr="003265D4">
        <w:rPr>
          <w:rFonts w:ascii="Times New Roman" w:hAnsi="Times New Roman" w:cs="Times New Roman"/>
          <w:kern w:val="2"/>
          <w:sz w:val="22"/>
          <w:szCs w:val="22"/>
          <w:vertAlign w:val="superscript"/>
        </w:rPr>
        <w:t>（</w:t>
      </w:r>
      <w:r w:rsidRPr="003265D4">
        <w:rPr>
          <w:rFonts w:ascii="Times New Roman" w:eastAsia="SimSun" w:hAnsi="Times New Roman" w:cs="Times New Roman" w:hint="eastAsia"/>
          <w:kern w:val="2"/>
          <w:sz w:val="22"/>
          <w:szCs w:val="22"/>
          <w:vertAlign w:val="superscript"/>
        </w:rPr>
        <w:t>25</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梵音相</w:t>
      </w:r>
      <w:r w:rsidR="008E3A82" w:rsidRPr="003265D4">
        <w:rPr>
          <w:rFonts w:ascii="標楷體" w:eastAsia="標楷體" w:hAnsi="標楷體" w:hint="eastAsia"/>
          <w:kern w:val="2"/>
          <w:sz w:val="22"/>
          <w:szCs w:val="22"/>
        </w:rPr>
        <w:t>，</w:t>
      </w:r>
      <w:r w:rsidRPr="003265D4">
        <w:rPr>
          <w:rFonts w:ascii="標楷體" w:eastAsia="標楷體" w:hAnsi="標楷體"/>
          <w:kern w:val="2"/>
          <w:sz w:val="22"/>
          <w:szCs w:val="22"/>
        </w:rPr>
        <w:t>身相至梵天。</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w:t>
      </w:r>
      <w:r w:rsidRPr="003265D4">
        <w:rPr>
          <w:rFonts w:ascii="Times New Roman" w:hAnsi="Times New Roman" w:cs="Times New Roman" w:hint="eastAsia"/>
          <w:kern w:val="2"/>
          <w:sz w:val="22"/>
          <w:szCs w:val="22"/>
        </w:rPr>
        <w:t>18-19</w:t>
      </w:r>
      <w:r w:rsidRPr="003265D4">
        <w:rPr>
          <w:rFonts w:ascii="Times New Roman" w:hAnsi="Times New Roman" w:cs="Times New Roman"/>
          <w:kern w:val="2"/>
          <w:sz w:val="22"/>
          <w:szCs w:val="22"/>
        </w:rPr>
        <w:t>））</w:t>
      </w:r>
    </w:p>
  </w:footnote>
  <w:footnote w:id="119">
    <w:p w:rsidR="00E7462D" w:rsidRPr="003265D4" w:rsidRDefault="00E7462D" w:rsidP="00667EB7">
      <w:pPr>
        <w:pStyle w:val="a3"/>
        <w:overflowPunct w:val="0"/>
        <w:ind w:left="869" w:hangingChars="395" w:hanging="869"/>
        <w:jc w:val="both"/>
        <w:rPr>
          <w:sz w:val="22"/>
          <w:szCs w:val="22"/>
        </w:rPr>
      </w:pPr>
      <w:r w:rsidRPr="003265D4">
        <w:rPr>
          <w:rStyle w:val="a5"/>
          <w:sz w:val="22"/>
          <w:szCs w:val="22"/>
        </w:rPr>
        <w:footnoteRef/>
      </w:r>
      <w:r w:rsidRPr="003265D4">
        <w:rPr>
          <w:sz w:val="22"/>
          <w:szCs w:val="22"/>
        </w:rPr>
        <w:t xml:space="preserve"> </w:t>
      </w:r>
      <w:r w:rsidRPr="003265D4">
        <w:rPr>
          <w:sz w:val="22"/>
          <w:szCs w:val="22"/>
        </w:rPr>
        <w:t>（</w:t>
      </w:r>
      <w:r w:rsidRPr="003265D4">
        <w:rPr>
          <w:rFonts w:hint="eastAsia"/>
          <w:sz w:val="22"/>
          <w:szCs w:val="22"/>
          <w:lang w:eastAsia="zh-TW"/>
        </w:rPr>
        <w:t>1</w:t>
      </w:r>
      <w:r w:rsidRPr="003265D4">
        <w:rPr>
          <w:sz w:val="22"/>
          <w:szCs w:val="22"/>
        </w:rPr>
        <w:t>）參見</w:t>
      </w:r>
      <w:r w:rsidRPr="003265D4">
        <w:rPr>
          <w:rFonts w:hint="eastAsia"/>
          <w:sz w:val="22"/>
          <w:szCs w:val="22"/>
        </w:rPr>
        <w:t>《中阿含經》卷</w:t>
      </w:r>
      <w:r w:rsidRPr="003265D4">
        <w:rPr>
          <w:rFonts w:hint="eastAsia"/>
          <w:sz w:val="22"/>
          <w:szCs w:val="22"/>
        </w:rPr>
        <w:t>41</w:t>
      </w:r>
      <w:r w:rsidRPr="003265D4">
        <w:rPr>
          <w:rFonts w:hint="eastAsia"/>
          <w:sz w:val="22"/>
          <w:szCs w:val="22"/>
        </w:rPr>
        <w:t>（</w:t>
      </w:r>
      <w:r w:rsidRPr="003265D4">
        <w:rPr>
          <w:rFonts w:hint="eastAsia"/>
          <w:sz w:val="22"/>
          <w:szCs w:val="22"/>
          <w:lang w:eastAsia="zh-TW"/>
        </w:rPr>
        <w:t>161</w:t>
      </w:r>
      <w:r w:rsidRPr="003265D4">
        <w:rPr>
          <w:rFonts w:hint="eastAsia"/>
          <w:sz w:val="22"/>
          <w:szCs w:val="22"/>
          <w:lang w:eastAsia="zh-TW"/>
        </w:rPr>
        <w:t>經</w:t>
      </w:r>
      <w:r w:rsidRPr="003265D4">
        <w:rPr>
          <w:rFonts w:hint="eastAsia"/>
          <w:sz w:val="22"/>
          <w:szCs w:val="22"/>
        </w:rPr>
        <w:t>）《梵摩經》（大正</w:t>
      </w:r>
      <w:r w:rsidRPr="003265D4">
        <w:rPr>
          <w:rFonts w:hint="eastAsia"/>
          <w:sz w:val="22"/>
          <w:szCs w:val="22"/>
        </w:rPr>
        <w:t>1</w:t>
      </w:r>
      <w:r w:rsidRPr="003265D4">
        <w:rPr>
          <w:rFonts w:hint="eastAsia"/>
          <w:sz w:val="22"/>
          <w:szCs w:val="22"/>
        </w:rPr>
        <w:t>，</w:t>
      </w:r>
      <w:r w:rsidRPr="003265D4">
        <w:rPr>
          <w:rFonts w:hint="eastAsia"/>
          <w:sz w:val="22"/>
          <w:szCs w:val="22"/>
        </w:rPr>
        <w:t>687b28-c1</w:t>
      </w:r>
      <w:r w:rsidRPr="003265D4">
        <w:rPr>
          <w:rFonts w:hint="eastAsia"/>
          <w:sz w:val="22"/>
          <w:szCs w:val="22"/>
        </w:rPr>
        <w:t>）：</w:t>
      </w:r>
    </w:p>
    <w:p w:rsidR="00E7462D" w:rsidRPr="003265D4" w:rsidRDefault="00E7462D" w:rsidP="00B9648A">
      <w:pPr>
        <w:pStyle w:val="a3"/>
        <w:overflowPunct w:val="0"/>
        <w:ind w:leftChars="365" w:left="876"/>
        <w:jc w:val="both"/>
        <w:rPr>
          <w:sz w:val="22"/>
          <w:szCs w:val="22"/>
        </w:rPr>
      </w:pPr>
      <w:r w:rsidRPr="003265D4">
        <w:rPr>
          <w:rFonts w:ascii="標楷體" w:eastAsia="標楷體" w:hAnsi="標楷體" w:hint="eastAsia"/>
          <w:sz w:val="22"/>
          <w:szCs w:val="22"/>
        </w:rPr>
        <w:t>沙門瞿曇口出八種音聲：一曰甚深，二曰毘摩樓簸，三曰入心，四曰可愛，五曰極滿，六曰活瞿，七曰分了，八曰智也。</w:t>
      </w:r>
    </w:p>
    <w:p w:rsidR="00E7462D" w:rsidRPr="003265D4" w:rsidRDefault="00E7462D" w:rsidP="00667EB7">
      <w:pPr>
        <w:pStyle w:val="a3"/>
        <w:overflowPunct w:val="0"/>
        <w:ind w:leftChars="135" w:left="863" w:hangingChars="245" w:hanging="539"/>
        <w:jc w:val="both"/>
        <w:rPr>
          <w:sz w:val="22"/>
          <w:szCs w:val="22"/>
        </w:rPr>
      </w:pPr>
      <w:r w:rsidRPr="003265D4">
        <w:rPr>
          <w:sz w:val="22"/>
          <w:szCs w:val="22"/>
        </w:rPr>
        <w:t>（</w:t>
      </w:r>
      <w:r w:rsidRPr="003265D4">
        <w:rPr>
          <w:rFonts w:hint="eastAsia"/>
          <w:sz w:val="22"/>
          <w:szCs w:val="22"/>
          <w:lang w:eastAsia="zh-TW"/>
        </w:rPr>
        <w:t>2</w:t>
      </w:r>
      <w:r w:rsidRPr="003265D4">
        <w:rPr>
          <w:sz w:val="22"/>
          <w:szCs w:val="22"/>
        </w:rPr>
        <w:t>）</w:t>
      </w:r>
      <w:r w:rsidRPr="003265D4">
        <w:rPr>
          <w:rFonts w:hint="eastAsia"/>
          <w:sz w:val="22"/>
          <w:szCs w:val="22"/>
        </w:rPr>
        <w:t>《梵摩渝經》卷</w:t>
      </w:r>
      <w:r w:rsidRPr="003265D4">
        <w:rPr>
          <w:rFonts w:hint="eastAsia"/>
          <w:sz w:val="22"/>
          <w:szCs w:val="22"/>
        </w:rPr>
        <w:t>1</w:t>
      </w:r>
      <w:r w:rsidRPr="003265D4">
        <w:rPr>
          <w:rFonts w:hint="eastAsia"/>
          <w:sz w:val="22"/>
          <w:szCs w:val="22"/>
        </w:rPr>
        <w:t>（大正</w:t>
      </w:r>
      <w:r w:rsidRPr="003265D4">
        <w:rPr>
          <w:rFonts w:hint="eastAsia"/>
          <w:sz w:val="22"/>
          <w:szCs w:val="22"/>
        </w:rPr>
        <w:t>1</w:t>
      </w:r>
      <w:r w:rsidRPr="003265D4">
        <w:rPr>
          <w:rFonts w:hint="eastAsia"/>
          <w:sz w:val="22"/>
          <w:szCs w:val="22"/>
        </w:rPr>
        <w:t>，</w:t>
      </w:r>
      <w:r w:rsidRPr="003265D4">
        <w:rPr>
          <w:rFonts w:hint="eastAsia"/>
          <w:sz w:val="22"/>
          <w:szCs w:val="22"/>
        </w:rPr>
        <w:t>884b23-25</w:t>
      </w:r>
      <w:r w:rsidRPr="003265D4">
        <w:rPr>
          <w:rFonts w:hint="eastAsia"/>
          <w:sz w:val="22"/>
          <w:szCs w:val="22"/>
        </w:rPr>
        <w:t>）：</w:t>
      </w:r>
    </w:p>
    <w:p w:rsidR="00E7462D" w:rsidRPr="003265D4" w:rsidRDefault="00E7462D" w:rsidP="00B9648A">
      <w:pPr>
        <w:pStyle w:val="a3"/>
        <w:overflowPunct w:val="0"/>
        <w:ind w:leftChars="365" w:left="876"/>
        <w:jc w:val="both"/>
        <w:rPr>
          <w:rFonts w:ascii="標楷體" w:eastAsia="標楷體" w:hAnsi="標楷體"/>
          <w:sz w:val="22"/>
          <w:szCs w:val="22"/>
        </w:rPr>
      </w:pPr>
      <w:r w:rsidRPr="003265D4">
        <w:rPr>
          <w:rFonts w:ascii="標楷體" w:eastAsia="標楷體" w:hAnsi="標楷體" w:hint="eastAsia"/>
          <w:sz w:val="22"/>
          <w:szCs w:val="22"/>
        </w:rPr>
        <w:t>聲有八種：</w:t>
      </w:r>
      <w:r w:rsidRPr="003265D4">
        <w:rPr>
          <w:sz w:val="22"/>
          <w:szCs w:val="22"/>
          <w:vertAlign w:val="superscript"/>
        </w:rPr>
        <w:t>（</w:t>
      </w:r>
      <w:r w:rsidRPr="003265D4">
        <w:rPr>
          <w:rFonts w:hint="eastAsia"/>
          <w:sz w:val="22"/>
          <w:szCs w:val="22"/>
          <w:vertAlign w:val="superscript"/>
          <w:lang w:eastAsia="zh-TW"/>
        </w:rPr>
        <w:t>1</w:t>
      </w:r>
      <w:r w:rsidRPr="003265D4">
        <w:rPr>
          <w:sz w:val="22"/>
          <w:szCs w:val="22"/>
          <w:vertAlign w:val="superscript"/>
        </w:rPr>
        <w:t>）</w:t>
      </w:r>
      <w:r w:rsidRPr="003265D4">
        <w:rPr>
          <w:rFonts w:ascii="標楷體" w:eastAsia="標楷體" w:hAnsi="標楷體" w:hint="eastAsia"/>
          <w:sz w:val="22"/>
          <w:szCs w:val="22"/>
        </w:rPr>
        <w:t>最好聲、</w:t>
      </w:r>
      <w:r w:rsidRPr="003265D4">
        <w:rPr>
          <w:sz w:val="22"/>
          <w:szCs w:val="22"/>
          <w:vertAlign w:val="superscript"/>
        </w:rPr>
        <w:t>（</w:t>
      </w:r>
      <w:r w:rsidRPr="003265D4">
        <w:rPr>
          <w:rFonts w:hint="eastAsia"/>
          <w:sz w:val="22"/>
          <w:szCs w:val="22"/>
          <w:vertAlign w:val="superscript"/>
          <w:lang w:eastAsia="zh-TW"/>
        </w:rPr>
        <w:t>2</w:t>
      </w:r>
      <w:r w:rsidRPr="003265D4">
        <w:rPr>
          <w:sz w:val="22"/>
          <w:szCs w:val="22"/>
          <w:vertAlign w:val="superscript"/>
        </w:rPr>
        <w:t>）</w:t>
      </w:r>
      <w:r w:rsidRPr="003265D4">
        <w:rPr>
          <w:rFonts w:ascii="標楷體" w:eastAsia="標楷體" w:hAnsi="標楷體" w:hint="eastAsia"/>
          <w:sz w:val="22"/>
          <w:szCs w:val="22"/>
        </w:rPr>
        <w:t>易了聲、</w:t>
      </w:r>
      <w:r w:rsidRPr="003265D4">
        <w:rPr>
          <w:sz w:val="22"/>
          <w:szCs w:val="22"/>
          <w:vertAlign w:val="superscript"/>
        </w:rPr>
        <w:t>（</w:t>
      </w:r>
      <w:r w:rsidRPr="003265D4">
        <w:rPr>
          <w:rFonts w:hint="eastAsia"/>
          <w:sz w:val="22"/>
          <w:szCs w:val="22"/>
          <w:vertAlign w:val="superscript"/>
          <w:lang w:eastAsia="zh-TW"/>
        </w:rPr>
        <w:t>3</w:t>
      </w:r>
      <w:r w:rsidRPr="003265D4">
        <w:rPr>
          <w:sz w:val="22"/>
          <w:szCs w:val="22"/>
          <w:vertAlign w:val="superscript"/>
        </w:rPr>
        <w:t>）</w:t>
      </w:r>
      <w:r w:rsidRPr="003265D4">
        <w:rPr>
          <w:rFonts w:ascii="標楷體" w:eastAsia="標楷體" w:hAnsi="標楷體" w:hint="eastAsia"/>
          <w:sz w:val="22"/>
          <w:szCs w:val="22"/>
        </w:rPr>
        <w:t>濡軟聲、</w:t>
      </w:r>
      <w:r w:rsidRPr="003265D4">
        <w:rPr>
          <w:sz w:val="22"/>
          <w:szCs w:val="22"/>
          <w:vertAlign w:val="superscript"/>
        </w:rPr>
        <w:t>（</w:t>
      </w:r>
      <w:r w:rsidRPr="003265D4">
        <w:rPr>
          <w:rFonts w:hint="eastAsia"/>
          <w:sz w:val="22"/>
          <w:szCs w:val="22"/>
          <w:vertAlign w:val="superscript"/>
          <w:lang w:eastAsia="zh-TW"/>
        </w:rPr>
        <w:t>4</w:t>
      </w:r>
      <w:r w:rsidRPr="003265D4">
        <w:rPr>
          <w:sz w:val="22"/>
          <w:szCs w:val="22"/>
          <w:vertAlign w:val="superscript"/>
        </w:rPr>
        <w:t>）</w:t>
      </w:r>
      <w:r w:rsidRPr="003265D4">
        <w:rPr>
          <w:rFonts w:ascii="標楷體" w:eastAsia="標楷體" w:hAnsi="標楷體" w:hint="eastAsia"/>
          <w:sz w:val="22"/>
          <w:szCs w:val="22"/>
        </w:rPr>
        <w:t>和調聲、</w:t>
      </w:r>
      <w:r w:rsidRPr="003265D4">
        <w:rPr>
          <w:sz w:val="22"/>
          <w:szCs w:val="22"/>
          <w:vertAlign w:val="superscript"/>
        </w:rPr>
        <w:t>（</w:t>
      </w:r>
      <w:r w:rsidRPr="003265D4">
        <w:rPr>
          <w:rFonts w:hint="eastAsia"/>
          <w:sz w:val="22"/>
          <w:szCs w:val="22"/>
          <w:vertAlign w:val="superscript"/>
          <w:lang w:eastAsia="zh-TW"/>
        </w:rPr>
        <w:t>5</w:t>
      </w:r>
      <w:r w:rsidRPr="003265D4">
        <w:rPr>
          <w:sz w:val="22"/>
          <w:szCs w:val="22"/>
          <w:vertAlign w:val="superscript"/>
        </w:rPr>
        <w:t>）</w:t>
      </w:r>
      <w:r w:rsidRPr="003265D4">
        <w:rPr>
          <w:rFonts w:ascii="標楷體" w:eastAsia="標楷體" w:hAnsi="標楷體" w:hint="eastAsia"/>
          <w:sz w:val="22"/>
          <w:szCs w:val="22"/>
        </w:rPr>
        <w:t>尊慧聲、</w:t>
      </w:r>
      <w:r w:rsidRPr="003265D4">
        <w:rPr>
          <w:sz w:val="22"/>
          <w:szCs w:val="22"/>
          <w:vertAlign w:val="superscript"/>
        </w:rPr>
        <w:t>（</w:t>
      </w:r>
      <w:r w:rsidRPr="003265D4">
        <w:rPr>
          <w:rFonts w:hint="eastAsia"/>
          <w:sz w:val="22"/>
          <w:szCs w:val="22"/>
          <w:vertAlign w:val="superscript"/>
          <w:lang w:eastAsia="zh-TW"/>
        </w:rPr>
        <w:t>6</w:t>
      </w:r>
      <w:r w:rsidRPr="003265D4">
        <w:rPr>
          <w:sz w:val="22"/>
          <w:szCs w:val="22"/>
          <w:vertAlign w:val="superscript"/>
        </w:rPr>
        <w:t>）</w:t>
      </w:r>
      <w:r w:rsidRPr="003265D4">
        <w:rPr>
          <w:rFonts w:ascii="標楷體" w:eastAsia="標楷體" w:hAnsi="標楷體" w:hint="eastAsia"/>
          <w:sz w:val="22"/>
          <w:szCs w:val="22"/>
        </w:rPr>
        <w:t>不誤聲、</w:t>
      </w:r>
      <w:r w:rsidRPr="003265D4">
        <w:rPr>
          <w:sz w:val="22"/>
          <w:szCs w:val="22"/>
          <w:vertAlign w:val="superscript"/>
        </w:rPr>
        <w:t>（</w:t>
      </w:r>
      <w:r w:rsidRPr="003265D4">
        <w:rPr>
          <w:rFonts w:hint="eastAsia"/>
          <w:sz w:val="22"/>
          <w:szCs w:val="22"/>
          <w:vertAlign w:val="superscript"/>
          <w:lang w:eastAsia="zh-TW"/>
        </w:rPr>
        <w:t>7</w:t>
      </w:r>
      <w:r w:rsidRPr="003265D4">
        <w:rPr>
          <w:sz w:val="22"/>
          <w:szCs w:val="22"/>
          <w:vertAlign w:val="superscript"/>
        </w:rPr>
        <w:t>）</w:t>
      </w:r>
      <w:r w:rsidRPr="003265D4">
        <w:rPr>
          <w:rFonts w:ascii="標楷體" w:eastAsia="標楷體" w:hAnsi="標楷體" w:hint="eastAsia"/>
          <w:sz w:val="22"/>
          <w:szCs w:val="22"/>
        </w:rPr>
        <w:t>深妙聲、</w:t>
      </w:r>
      <w:r w:rsidRPr="003265D4">
        <w:rPr>
          <w:sz w:val="22"/>
          <w:szCs w:val="22"/>
          <w:vertAlign w:val="superscript"/>
        </w:rPr>
        <w:t>（</w:t>
      </w:r>
      <w:r w:rsidRPr="003265D4">
        <w:rPr>
          <w:rFonts w:hint="eastAsia"/>
          <w:sz w:val="22"/>
          <w:szCs w:val="22"/>
          <w:vertAlign w:val="superscript"/>
          <w:lang w:eastAsia="zh-TW"/>
        </w:rPr>
        <w:t>8</w:t>
      </w:r>
      <w:r w:rsidRPr="003265D4">
        <w:rPr>
          <w:sz w:val="22"/>
          <w:szCs w:val="22"/>
          <w:vertAlign w:val="superscript"/>
        </w:rPr>
        <w:t>）</w:t>
      </w:r>
      <w:r w:rsidRPr="003265D4">
        <w:rPr>
          <w:rFonts w:ascii="標楷體" w:eastAsia="標楷體" w:hAnsi="標楷體" w:hint="eastAsia"/>
          <w:sz w:val="22"/>
          <w:szCs w:val="22"/>
        </w:rPr>
        <w:t>不女聲。</w:t>
      </w:r>
    </w:p>
    <w:p w:rsidR="00E7462D" w:rsidRPr="003265D4" w:rsidRDefault="00E7462D" w:rsidP="00667EB7">
      <w:pPr>
        <w:pStyle w:val="a3"/>
        <w:overflowPunct w:val="0"/>
        <w:ind w:leftChars="135" w:left="863" w:hangingChars="245" w:hanging="539"/>
        <w:jc w:val="both"/>
        <w:rPr>
          <w:sz w:val="22"/>
          <w:szCs w:val="22"/>
        </w:rPr>
      </w:pPr>
      <w:r w:rsidRPr="003265D4">
        <w:rPr>
          <w:sz w:val="22"/>
          <w:szCs w:val="22"/>
        </w:rPr>
        <w:t>（</w:t>
      </w:r>
      <w:r w:rsidRPr="003265D4">
        <w:rPr>
          <w:rFonts w:hint="eastAsia"/>
          <w:sz w:val="22"/>
          <w:szCs w:val="22"/>
          <w:lang w:eastAsia="zh-TW"/>
        </w:rPr>
        <w:t>3</w:t>
      </w:r>
      <w:r w:rsidRPr="003265D4">
        <w:rPr>
          <w:sz w:val="22"/>
          <w:szCs w:val="22"/>
        </w:rPr>
        <w:t>）</w:t>
      </w:r>
      <w:r w:rsidRPr="003265D4">
        <w:rPr>
          <w:rFonts w:hint="eastAsia"/>
          <w:sz w:val="22"/>
          <w:szCs w:val="22"/>
        </w:rPr>
        <w:t>《阿毘達磨大毘婆沙論》卷</w:t>
      </w:r>
      <w:r w:rsidRPr="003265D4">
        <w:rPr>
          <w:rFonts w:hint="eastAsia"/>
          <w:sz w:val="22"/>
          <w:szCs w:val="22"/>
        </w:rPr>
        <w:t>177</w:t>
      </w:r>
      <w:r w:rsidRPr="003265D4">
        <w:rPr>
          <w:rFonts w:hint="eastAsia"/>
          <w:sz w:val="22"/>
          <w:szCs w:val="22"/>
        </w:rPr>
        <w:t>（大正</w:t>
      </w:r>
      <w:r w:rsidRPr="003265D4">
        <w:rPr>
          <w:rFonts w:hint="eastAsia"/>
          <w:sz w:val="22"/>
          <w:szCs w:val="22"/>
        </w:rPr>
        <w:t>27</w:t>
      </w:r>
      <w:r w:rsidRPr="003265D4">
        <w:rPr>
          <w:rFonts w:hint="eastAsia"/>
          <w:sz w:val="22"/>
          <w:szCs w:val="22"/>
        </w:rPr>
        <w:t>，</w:t>
      </w:r>
      <w:r w:rsidRPr="003265D4">
        <w:rPr>
          <w:rFonts w:hint="eastAsia"/>
          <w:sz w:val="22"/>
          <w:szCs w:val="22"/>
        </w:rPr>
        <w:t>889a7-9</w:t>
      </w:r>
      <w:r w:rsidRPr="003265D4">
        <w:rPr>
          <w:rFonts w:hint="eastAsia"/>
          <w:sz w:val="22"/>
          <w:szCs w:val="22"/>
        </w:rPr>
        <w:t>）：</w:t>
      </w:r>
    </w:p>
    <w:p w:rsidR="00E7462D" w:rsidRPr="003265D4" w:rsidRDefault="00E7462D" w:rsidP="00B9648A">
      <w:pPr>
        <w:pStyle w:val="a3"/>
        <w:overflowPunct w:val="0"/>
        <w:ind w:leftChars="365" w:left="876"/>
        <w:jc w:val="both"/>
        <w:rPr>
          <w:rFonts w:ascii="標楷體" w:eastAsia="標楷體" w:hAnsi="標楷體"/>
          <w:sz w:val="22"/>
          <w:szCs w:val="22"/>
        </w:rPr>
      </w:pPr>
      <w:r w:rsidRPr="003265D4">
        <w:rPr>
          <w:rFonts w:ascii="標楷體" w:eastAsia="標楷體" w:hAnsi="標楷體" w:hint="eastAsia"/>
          <w:sz w:val="22"/>
          <w:szCs w:val="22"/>
        </w:rPr>
        <w:t>如是音聲具八功德：一者深遠，二者和雅，三者分明，四者悅耳，五者入心，六者發喜，七者易了，八者無厭。</w:t>
      </w:r>
    </w:p>
  </w:footnote>
  <w:footnote w:id="120">
    <w:p w:rsidR="00E7462D" w:rsidRPr="003265D4" w:rsidRDefault="00E7462D" w:rsidP="00667EB7">
      <w:pPr>
        <w:pStyle w:val="cjk"/>
        <w:overflowPunct w:val="0"/>
        <w:snapToGrid w:val="0"/>
        <w:spacing w:before="0" w:beforeAutospacing="0" w:after="0"/>
        <w:ind w:left="319" w:hangingChars="145" w:hanging="319"/>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kern w:val="2"/>
          <w:sz w:val="22"/>
          <w:szCs w:val="22"/>
        </w:rPr>
        <w:t xml:space="preserve"> </w:t>
      </w:r>
      <w:r w:rsidRPr="003265D4">
        <w:rPr>
          <w:rFonts w:ascii="Times New Roman" w:hAnsi="Times New Roman" w:cs="Times New Roman"/>
          <w:kern w:val="2"/>
          <w:sz w:val="22"/>
          <w:szCs w:val="22"/>
        </w:rPr>
        <w:t>師子相：</w:t>
      </w:r>
      <w:r w:rsidRPr="003265D4">
        <w:rPr>
          <w:rFonts w:ascii="Times New Roman" w:hAnsi="Times New Roman" w:cs="Times New Roman"/>
          <w:kern w:val="2"/>
          <w:sz w:val="22"/>
          <w:szCs w:val="22"/>
          <w:vertAlign w:val="superscript"/>
        </w:rPr>
        <w:t>（</w:t>
      </w:r>
      <w:r w:rsidRPr="003265D4">
        <w:rPr>
          <w:rFonts w:ascii="Times New Roman" w:eastAsia="SimSun" w:hAnsi="Times New Roman" w:cs="Times New Roman" w:hint="eastAsia"/>
          <w:kern w:val="2"/>
          <w:sz w:val="22"/>
          <w:szCs w:val="22"/>
          <w:vertAlign w:val="superscript"/>
        </w:rPr>
        <w:t>26</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師子頰車相，肩廣相，能破外道。</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w:t>
      </w:r>
      <w:r w:rsidRPr="003265D4">
        <w:rPr>
          <w:rFonts w:ascii="Times New Roman" w:hAnsi="Times New Roman" w:cs="Times New Roman" w:hint="eastAsia"/>
          <w:kern w:val="2"/>
          <w:sz w:val="22"/>
          <w:szCs w:val="22"/>
        </w:rPr>
        <w:t>19</w:t>
      </w:r>
      <w:r w:rsidRPr="003265D4">
        <w:rPr>
          <w:rFonts w:ascii="Times New Roman" w:hAnsi="Times New Roman" w:cs="Times New Roman"/>
          <w:kern w:val="2"/>
          <w:sz w:val="22"/>
          <w:szCs w:val="22"/>
        </w:rPr>
        <w:t>））</w:t>
      </w:r>
    </w:p>
  </w:footnote>
  <w:footnote w:id="121">
    <w:p w:rsidR="00E7462D" w:rsidRPr="003265D4" w:rsidRDefault="00E7462D" w:rsidP="00667EB7">
      <w:pPr>
        <w:pStyle w:val="cjk"/>
        <w:overflowPunct w:val="0"/>
        <w:snapToGrid w:val="0"/>
        <w:spacing w:before="0" w:beforeAutospacing="0" w:after="0"/>
        <w:ind w:left="319" w:hangingChars="145" w:hanging="319"/>
        <w:jc w:val="both"/>
        <w:rPr>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kern w:val="2"/>
          <w:sz w:val="22"/>
          <w:szCs w:val="22"/>
        </w:rPr>
        <w:t xml:space="preserve"> </w:t>
      </w:r>
      <w:r w:rsidRPr="003265D4">
        <w:rPr>
          <w:rFonts w:ascii="Times New Roman" w:hAnsi="Times New Roman" w:cs="Times New Roman"/>
          <w:kern w:val="2"/>
          <w:sz w:val="22"/>
          <w:szCs w:val="22"/>
        </w:rPr>
        <w:t>齒白：</w:t>
      </w:r>
      <w:r w:rsidRPr="003265D4">
        <w:rPr>
          <w:rFonts w:ascii="Times New Roman" w:hAnsi="Times New Roman" w:cs="Times New Roman"/>
          <w:kern w:val="2"/>
          <w:sz w:val="22"/>
          <w:szCs w:val="22"/>
          <w:vertAlign w:val="superscript"/>
        </w:rPr>
        <w:t>（</w:t>
      </w:r>
      <w:r w:rsidRPr="003265D4">
        <w:rPr>
          <w:rFonts w:ascii="Times New Roman" w:eastAsia="SimSun" w:hAnsi="Times New Roman" w:cs="Times New Roman" w:hint="eastAsia"/>
          <w:kern w:val="2"/>
          <w:sz w:val="22"/>
          <w:szCs w:val="22"/>
          <w:vertAlign w:val="superscript"/>
        </w:rPr>
        <w:t>27</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齒齊相，行清白禪。</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w:t>
      </w:r>
      <w:r w:rsidRPr="003265D4">
        <w:rPr>
          <w:rFonts w:ascii="Times New Roman" w:hAnsi="Times New Roman" w:cs="Times New Roman" w:hint="eastAsia"/>
          <w:kern w:val="2"/>
          <w:sz w:val="22"/>
          <w:szCs w:val="22"/>
        </w:rPr>
        <w:t>19-20</w:t>
      </w:r>
      <w:r w:rsidRPr="003265D4">
        <w:rPr>
          <w:rFonts w:ascii="Times New Roman" w:hAnsi="Times New Roman" w:cs="Times New Roman"/>
          <w:kern w:val="2"/>
          <w:sz w:val="22"/>
          <w:szCs w:val="22"/>
        </w:rPr>
        <w:t>））</w:t>
      </w:r>
    </w:p>
  </w:footnote>
  <w:footnote w:id="122">
    <w:p w:rsidR="00E7462D" w:rsidRPr="003265D4" w:rsidRDefault="00E7462D" w:rsidP="00667EB7">
      <w:pPr>
        <w:pStyle w:val="cjk"/>
        <w:overflowPunct w:val="0"/>
        <w:snapToGrid w:val="0"/>
        <w:spacing w:before="0" w:beforeAutospacing="0" w:after="0"/>
        <w:ind w:left="319" w:hangingChars="145" w:hanging="319"/>
        <w:jc w:val="both"/>
        <w:rPr>
          <w:rFonts w:ascii="Times New Roman" w:eastAsia="SimSu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hint="eastAsia"/>
          <w:kern w:val="2"/>
          <w:sz w:val="22"/>
          <w:szCs w:val="22"/>
        </w:rPr>
        <w:t xml:space="preserve"> </w:t>
      </w:r>
      <w:r w:rsidRPr="003265D4">
        <w:rPr>
          <w:rFonts w:ascii="Times New Roman" w:hAnsi="Times New Roman" w:cs="Times New Roman"/>
          <w:kern w:val="2"/>
          <w:sz w:val="22"/>
          <w:szCs w:val="22"/>
        </w:rPr>
        <w:t>齊密相：</w:t>
      </w:r>
      <w:r w:rsidRPr="003265D4">
        <w:rPr>
          <w:rFonts w:ascii="Times New Roman" w:hAnsi="Times New Roman" w:cs="Times New Roman"/>
          <w:kern w:val="2"/>
          <w:sz w:val="22"/>
          <w:szCs w:val="22"/>
          <w:vertAlign w:val="superscript"/>
        </w:rPr>
        <w:t>（</w:t>
      </w:r>
      <w:r w:rsidRPr="003265D4">
        <w:rPr>
          <w:rFonts w:ascii="Times New Roman" w:eastAsia="SimSun" w:hAnsi="Times New Roman" w:cs="Times New Roman" w:hint="eastAsia"/>
          <w:kern w:val="2"/>
          <w:sz w:val="22"/>
          <w:szCs w:val="22"/>
          <w:vertAlign w:val="superscript"/>
        </w:rPr>
        <w:t>2</w:t>
      </w:r>
      <w:r w:rsidRPr="003265D4">
        <w:rPr>
          <w:rFonts w:ascii="Times New Roman" w:hAnsi="Times New Roman" w:cs="Times New Roman"/>
          <w:kern w:val="2"/>
          <w:sz w:val="22"/>
          <w:szCs w:val="22"/>
          <w:vertAlign w:val="superscript"/>
        </w:rPr>
        <w:t>8</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齒平等相，平等心於一切眾生。</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w:t>
      </w:r>
      <w:r w:rsidRPr="003265D4">
        <w:rPr>
          <w:rFonts w:ascii="Times New Roman" w:hAnsi="Times New Roman" w:cs="Times New Roman" w:hint="eastAsia"/>
          <w:kern w:val="2"/>
          <w:sz w:val="22"/>
          <w:szCs w:val="22"/>
        </w:rPr>
        <w:t>20-21</w:t>
      </w:r>
      <w:r w:rsidRPr="003265D4">
        <w:rPr>
          <w:rFonts w:ascii="Times New Roman" w:hAnsi="Times New Roman" w:cs="Times New Roman"/>
          <w:kern w:val="2"/>
          <w:sz w:val="22"/>
          <w:szCs w:val="22"/>
        </w:rPr>
        <w:t>））</w:t>
      </w:r>
    </w:p>
  </w:footnote>
  <w:footnote w:id="123">
    <w:p w:rsidR="00E7462D" w:rsidRPr="003265D4" w:rsidRDefault="00E7462D" w:rsidP="00667EB7">
      <w:pPr>
        <w:pStyle w:val="cjk"/>
        <w:overflowPunct w:val="0"/>
        <w:snapToGrid w:val="0"/>
        <w:spacing w:before="0" w:beforeAutospacing="0" w:after="0"/>
        <w:ind w:left="319" w:hangingChars="145" w:hanging="319"/>
        <w:jc w:val="both"/>
        <w:rPr>
          <w:rFonts w:eastAsia="SimSu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rFonts w:ascii="Times New Roman" w:hAnsi="Times New Roman" w:cs="Times New Roman"/>
          <w:kern w:val="2"/>
          <w:sz w:val="22"/>
          <w:szCs w:val="22"/>
        </w:rPr>
        <w:t>上下四十齒：</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30</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四十齒相，具足四十不共法。</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w:t>
      </w:r>
      <w:r w:rsidRPr="003265D4">
        <w:rPr>
          <w:rFonts w:ascii="Times New Roman" w:hAnsi="Times New Roman" w:cs="Times New Roman" w:hint="eastAsia"/>
          <w:kern w:val="2"/>
          <w:sz w:val="22"/>
          <w:szCs w:val="22"/>
        </w:rPr>
        <w:t>21-22</w:t>
      </w:r>
      <w:r w:rsidRPr="003265D4">
        <w:rPr>
          <w:rFonts w:ascii="Times New Roman" w:hAnsi="Times New Roman" w:cs="Times New Roman"/>
          <w:kern w:val="2"/>
          <w:sz w:val="22"/>
          <w:szCs w:val="22"/>
        </w:rPr>
        <w:t>））</w:t>
      </w:r>
    </w:p>
  </w:footnote>
  <w:footnote w:id="124">
    <w:p w:rsidR="00E7462D" w:rsidRPr="003265D4" w:rsidRDefault="00E7462D" w:rsidP="00667EB7">
      <w:pPr>
        <w:pStyle w:val="cjk"/>
        <w:overflowPunct w:val="0"/>
        <w:snapToGrid w:val="0"/>
        <w:spacing w:before="0" w:beforeAutospacing="0" w:after="0"/>
        <w:ind w:left="319" w:hangingChars="145" w:hanging="319"/>
        <w:jc w:val="both"/>
        <w:rPr>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kern w:val="2"/>
          <w:sz w:val="22"/>
          <w:szCs w:val="22"/>
        </w:rPr>
        <w:t>密緻不疎漏：</w:t>
      </w:r>
      <w:r w:rsidRPr="003265D4">
        <w:rPr>
          <w:kern w:val="2"/>
          <w:sz w:val="22"/>
          <w:szCs w:val="22"/>
          <w:vertAlign w:val="superscript"/>
        </w:rPr>
        <w:t>（</w:t>
      </w:r>
      <w:r w:rsidRPr="003265D4">
        <w:rPr>
          <w:rFonts w:ascii="Times New Roman" w:hAnsi="Times New Roman" w:cs="Times New Roman" w:hint="eastAsia"/>
          <w:kern w:val="2"/>
          <w:sz w:val="22"/>
          <w:szCs w:val="22"/>
          <w:vertAlign w:val="superscript"/>
        </w:rPr>
        <w:t>29</w:t>
      </w:r>
      <w:r w:rsidRPr="003265D4">
        <w:rPr>
          <w:kern w:val="2"/>
          <w:sz w:val="22"/>
          <w:szCs w:val="22"/>
          <w:vertAlign w:val="superscript"/>
        </w:rPr>
        <w:t>）</w:t>
      </w:r>
      <w:r w:rsidRPr="003265D4">
        <w:rPr>
          <w:rFonts w:ascii="標楷體" w:eastAsia="標楷體" w:hAnsi="標楷體"/>
          <w:kern w:val="2"/>
          <w:sz w:val="22"/>
          <w:szCs w:val="22"/>
        </w:rPr>
        <w:t>齒密緻相，離諸貪著。</w:t>
      </w:r>
      <w:r w:rsidRPr="003265D4">
        <w:rPr>
          <w:rFonts w:hint="eastAsia"/>
          <w:kern w:val="2"/>
          <w:sz w:val="22"/>
          <w:szCs w:val="22"/>
        </w:rPr>
        <w:t>（</w:t>
      </w:r>
      <w:r w:rsidRPr="003265D4">
        <w:rPr>
          <w:kern w:val="2"/>
          <w:sz w:val="22"/>
          <w:szCs w:val="22"/>
        </w:rPr>
        <w:t>參見《十住毘婆沙論》卷</w:t>
      </w:r>
      <w:r w:rsidRPr="003265D4">
        <w:rPr>
          <w:rFonts w:ascii="Times New Roman" w:hAnsi="Times New Roman" w:cs="Times New Roman"/>
          <w:kern w:val="2"/>
          <w:sz w:val="22"/>
          <w:szCs w:val="22"/>
        </w:rPr>
        <w:t>9</w:t>
      </w:r>
      <w:r w:rsidRPr="003265D4">
        <w:rPr>
          <w:kern w:val="2"/>
          <w:sz w:val="22"/>
          <w:szCs w:val="22"/>
        </w:rPr>
        <w:t>〈</w:t>
      </w:r>
      <w:r w:rsidRPr="003265D4">
        <w:rPr>
          <w:rFonts w:ascii="Times New Roman" w:hAnsi="Times New Roman" w:cs="Times New Roman"/>
          <w:kern w:val="2"/>
          <w:sz w:val="22"/>
          <w:szCs w:val="22"/>
        </w:rPr>
        <w:t>20</w:t>
      </w:r>
      <w:r w:rsidRPr="003265D4">
        <w:rPr>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w:t>
      </w:r>
      <w:r w:rsidRPr="003265D4">
        <w:rPr>
          <w:rFonts w:ascii="Times New Roman" w:hAnsi="Times New Roman" w:cs="Times New Roman" w:hint="eastAsia"/>
          <w:kern w:val="2"/>
          <w:sz w:val="22"/>
          <w:szCs w:val="22"/>
        </w:rPr>
        <w:t>21</w:t>
      </w:r>
      <w:r w:rsidRPr="003265D4">
        <w:rPr>
          <w:kern w:val="2"/>
          <w:sz w:val="22"/>
          <w:szCs w:val="22"/>
        </w:rPr>
        <w:t>））</w:t>
      </w:r>
    </w:p>
  </w:footnote>
  <w:footnote w:id="125">
    <w:p w:rsidR="00E7462D" w:rsidRPr="003265D4" w:rsidRDefault="00E7462D" w:rsidP="00667EB7">
      <w:pPr>
        <w:pStyle w:val="cjk"/>
        <w:overflowPunct w:val="0"/>
        <w:snapToGrid w:val="0"/>
        <w:spacing w:before="0" w:beforeAutospacing="0" w:after="0"/>
        <w:ind w:left="319" w:hangingChars="145" w:hanging="319"/>
        <w:jc w:val="both"/>
        <w:rPr>
          <w:rFonts w:ascii="Times New Roman" w:eastAsia="SimSu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rFonts w:ascii="Times New Roman" w:hAnsi="Times New Roman" w:cs="Times New Roman"/>
          <w:kern w:val="2"/>
          <w:sz w:val="22"/>
          <w:szCs w:val="22"/>
        </w:rPr>
        <w:t>眼黑青白明：</w:t>
      </w:r>
      <w:r w:rsidRPr="003265D4">
        <w:rPr>
          <w:rFonts w:ascii="Times New Roman" w:hAnsi="Times New Roman" w:cs="Times New Roman"/>
          <w:kern w:val="2"/>
          <w:sz w:val="22"/>
          <w:szCs w:val="22"/>
          <w:vertAlign w:val="superscript"/>
        </w:rPr>
        <w:t>（</w:t>
      </w:r>
      <w:r w:rsidRPr="003265D4">
        <w:rPr>
          <w:rFonts w:ascii="Times New Roman" w:eastAsia="SimSun" w:hAnsi="Times New Roman" w:cs="Times New Roman" w:hint="eastAsia"/>
          <w:kern w:val="2"/>
          <w:sz w:val="22"/>
          <w:szCs w:val="22"/>
          <w:vertAlign w:val="superscript"/>
        </w:rPr>
        <w:t>31</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紺青眼相，慈心視眾生。</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w:t>
      </w:r>
      <w:r w:rsidRPr="003265D4">
        <w:rPr>
          <w:rFonts w:ascii="Times New Roman" w:hAnsi="Times New Roman" w:cs="Times New Roman" w:hint="eastAsia"/>
          <w:kern w:val="2"/>
          <w:sz w:val="22"/>
          <w:szCs w:val="22"/>
        </w:rPr>
        <w:t>22</w:t>
      </w:r>
      <w:r w:rsidRPr="003265D4">
        <w:rPr>
          <w:rFonts w:ascii="Times New Roman" w:hAnsi="Times New Roman" w:cs="Times New Roman"/>
          <w:kern w:val="2"/>
          <w:sz w:val="22"/>
          <w:szCs w:val="22"/>
        </w:rPr>
        <w:t>））</w:t>
      </w:r>
    </w:p>
  </w:footnote>
  <w:footnote w:id="126">
    <w:p w:rsidR="00E7462D" w:rsidRPr="003265D4" w:rsidRDefault="00E7462D" w:rsidP="00667EB7">
      <w:pPr>
        <w:pStyle w:val="cjk"/>
        <w:overflowPunct w:val="0"/>
        <w:snapToGrid w:val="0"/>
        <w:spacing w:before="0" w:beforeAutospacing="0" w:after="0"/>
        <w:ind w:left="319" w:hangingChars="145" w:hanging="319"/>
        <w:jc w:val="both"/>
        <w:rPr>
          <w:rFonts w:eastAsia="SimSu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rFonts w:ascii="Times New Roman" w:hAnsi="Times New Roman" w:cs="Times New Roman"/>
          <w:kern w:val="2"/>
          <w:sz w:val="22"/>
          <w:szCs w:val="22"/>
        </w:rPr>
        <w:t>睫相如牛王：</w:t>
      </w:r>
      <w:r w:rsidRPr="003265D4">
        <w:rPr>
          <w:rFonts w:ascii="Times New Roman" w:hAnsi="Times New Roman" w:cs="Times New Roman"/>
          <w:kern w:val="2"/>
          <w:sz w:val="22"/>
          <w:szCs w:val="22"/>
          <w:vertAlign w:val="superscript"/>
        </w:rPr>
        <w:t>（</w:t>
      </w:r>
      <w:r w:rsidRPr="003265D4">
        <w:rPr>
          <w:rFonts w:ascii="Times New Roman" w:eastAsia="SimSun" w:hAnsi="Times New Roman" w:cs="Times New Roman" w:hint="eastAsia"/>
          <w:kern w:val="2"/>
          <w:sz w:val="22"/>
          <w:szCs w:val="22"/>
          <w:vertAlign w:val="superscript"/>
        </w:rPr>
        <w:t>32</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牛王睫相，睫長不亂，得希有色，樂見無厭。</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w:t>
      </w:r>
      <w:r w:rsidRPr="003265D4">
        <w:rPr>
          <w:rFonts w:ascii="Times New Roman" w:hAnsi="Times New Roman" w:cs="Times New Roman" w:hint="eastAsia"/>
          <w:kern w:val="2"/>
          <w:sz w:val="22"/>
          <w:szCs w:val="22"/>
        </w:rPr>
        <w:t>22-23</w:t>
      </w:r>
      <w:r w:rsidRPr="003265D4">
        <w:rPr>
          <w:rFonts w:ascii="Times New Roman" w:hAnsi="Times New Roman" w:cs="Times New Roman"/>
          <w:kern w:val="2"/>
          <w:sz w:val="22"/>
          <w:szCs w:val="22"/>
        </w:rPr>
        <w:t>））</w:t>
      </w:r>
    </w:p>
  </w:footnote>
  <w:footnote w:id="127">
    <w:p w:rsidR="00E7462D" w:rsidRPr="003265D4" w:rsidRDefault="00E7462D" w:rsidP="007F2760">
      <w:pPr>
        <w:pStyle w:val="a3"/>
        <w:overflowPunct w:val="0"/>
        <w:ind w:left="319" w:hangingChars="145" w:hanging="319"/>
        <w:jc w:val="both"/>
        <w:rPr>
          <w:sz w:val="22"/>
          <w:szCs w:val="22"/>
        </w:rPr>
      </w:pPr>
      <w:r w:rsidRPr="003265D4">
        <w:rPr>
          <w:rStyle w:val="a5"/>
          <w:sz w:val="22"/>
          <w:szCs w:val="22"/>
        </w:rPr>
        <w:footnoteRef/>
      </w:r>
      <w:r w:rsidRPr="003265D4">
        <w:rPr>
          <w:rFonts w:hint="eastAsia"/>
          <w:sz w:val="22"/>
          <w:szCs w:val="22"/>
        </w:rPr>
        <w:t xml:space="preserve"> </w:t>
      </w:r>
      <w:r w:rsidRPr="003265D4">
        <w:rPr>
          <w:rFonts w:hint="eastAsia"/>
          <w:sz w:val="22"/>
          <w:szCs w:val="22"/>
        </w:rPr>
        <w:t>典主：</w:t>
      </w:r>
      <w:r w:rsidRPr="003265D4">
        <w:rPr>
          <w:rFonts w:ascii="新細明體" w:hAnsi="新細明體" w:hint="eastAsia"/>
          <w:sz w:val="22"/>
          <w:szCs w:val="22"/>
        </w:rPr>
        <w:t>掌管，統理。</w:t>
      </w:r>
      <w:r w:rsidRPr="003265D4">
        <w:rPr>
          <w:rFonts w:hint="eastAsia"/>
          <w:sz w:val="22"/>
          <w:szCs w:val="22"/>
        </w:rPr>
        <w:t>（</w:t>
      </w:r>
      <w:r w:rsidRPr="003265D4">
        <w:rPr>
          <w:sz w:val="22"/>
          <w:szCs w:val="22"/>
        </w:rPr>
        <w:t>《漢語大詞典》（</w:t>
      </w:r>
      <w:r w:rsidRPr="003265D4">
        <w:rPr>
          <w:rFonts w:hint="eastAsia"/>
          <w:sz w:val="22"/>
          <w:szCs w:val="22"/>
        </w:rPr>
        <w:t>二</w:t>
      </w:r>
      <w:r w:rsidRPr="003265D4">
        <w:rPr>
          <w:sz w:val="22"/>
          <w:szCs w:val="22"/>
        </w:rPr>
        <w:t>），</w:t>
      </w:r>
      <w:r w:rsidRPr="003265D4">
        <w:rPr>
          <w:sz w:val="22"/>
          <w:szCs w:val="22"/>
        </w:rPr>
        <w:t>p.</w:t>
      </w:r>
      <w:r w:rsidRPr="003265D4">
        <w:rPr>
          <w:rFonts w:hint="eastAsia"/>
          <w:sz w:val="22"/>
          <w:szCs w:val="22"/>
        </w:rPr>
        <w:t>112</w:t>
      </w:r>
      <w:r w:rsidRPr="003265D4">
        <w:rPr>
          <w:rFonts w:hint="eastAsia"/>
          <w:sz w:val="22"/>
          <w:szCs w:val="22"/>
        </w:rPr>
        <w:t>）</w:t>
      </w:r>
    </w:p>
  </w:footnote>
  <w:footnote w:id="128">
    <w:p w:rsidR="00E7462D" w:rsidRPr="003265D4" w:rsidRDefault="00E7462D" w:rsidP="004F2743">
      <w:pPr>
        <w:snapToGrid w:val="0"/>
        <w:rPr>
          <w:sz w:val="22"/>
          <w:szCs w:val="22"/>
        </w:rPr>
      </w:pPr>
      <w:r w:rsidRPr="003265D4">
        <w:rPr>
          <w:rStyle w:val="a5"/>
          <w:sz w:val="22"/>
          <w:szCs w:val="22"/>
        </w:rPr>
        <w:footnoteRef/>
      </w:r>
      <w:r w:rsidRPr="003265D4">
        <w:rPr>
          <w:sz w:val="22"/>
          <w:szCs w:val="22"/>
        </w:rPr>
        <w:t xml:space="preserve"> </w:t>
      </w:r>
      <w:r w:rsidRPr="003265D4">
        <w:rPr>
          <w:rFonts w:hint="eastAsia"/>
          <w:sz w:val="22"/>
          <w:szCs w:val="22"/>
        </w:rPr>
        <w:t>（</w:t>
      </w:r>
      <w:r w:rsidRPr="003265D4">
        <w:rPr>
          <w:rFonts w:hint="eastAsia"/>
          <w:sz w:val="22"/>
          <w:szCs w:val="22"/>
        </w:rPr>
        <w:t>1</w:t>
      </w:r>
      <w:r w:rsidRPr="003265D4">
        <w:rPr>
          <w:rFonts w:hint="eastAsia"/>
          <w:sz w:val="22"/>
          <w:szCs w:val="22"/>
        </w:rPr>
        <w:t>）參見</w:t>
      </w:r>
      <w:r w:rsidRPr="003265D4">
        <w:rPr>
          <w:sz w:val="22"/>
          <w:szCs w:val="22"/>
        </w:rPr>
        <w:t>《摩訶般若波羅蜜經》卷</w:t>
      </w:r>
      <w:r w:rsidRPr="003265D4">
        <w:rPr>
          <w:sz w:val="22"/>
          <w:szCs w:val="22"/>
        </w:rPr>
        <w:t>24</w:t>
      </w:r>
      <w:r w:rsidRPr="003265D4">
        <w:rPr>
          <w:sz w:val="22"/>
          <w:szCs w:val="22"/>
        </w:rPr>
        <w:t>〈</w:t>
      </w:r>
      <w:r w:rsidRPr="003265D4">
        <w:rPr>
          <w:sz w:val="22"/>
          <w:szCs w:val="22"/>
        </w:rPr>
        <w:t>78</w:t>
      </w:r>
      <w:r w:rsidRPr="003265D4">
        <w:rPr>
          <w:sz w:val="22"/>
          <w:szCs w:val="22"/>
        </w:rPr>
        <w:t>四攝品〉（大正</w:t>
      </w:r>
      <w:r w:rsidRPr="003265D4">
        <w:rPr>
          <w:sz w:val="22"/>
          <w:szCs w:val="22"/>
        </w:rPr>
        <w:t>8</w:t>
      </w:r>
      <w:r w:rsidRPr="003265D4">
        <w:rPr>
          <w:sz w:val="22"/>
          <w:szCs w:val="22"/>
        </w:rPr>
        <w:t>，</w:t>
      </w:r>
      <w:r w:rsidRPr="003265D4">
        <w:rPr>
          <w:sz w:val="22"/>
          <w:szCs w:val="22"/>
        </w:rPr>
        <w:t>395c27-396b10</w:t>
      </w:r>
      <w:r w:rsidRPr="003265D4">
        <w:rPr>
          <w:sz w:val="22"/>
          <w:szCs w:val="22"/>
        </w:rPr>
        <w:t>）：</w:t>
      </w:r>
    </w:p>
    <w:p w:rsidR="00E7462D" w:rsidRPr="003265D4" w:rsidRDefault="00E7462D" w:rsidP="008335F0">
      <w:pPr>
        <w:pStyle w:val="a3"/>
        <w:ind w:leftChars="350" w:left="840"/>
        <w:rPr>
          <w:rFonts w:ascii="標楷體" w:eastAsia="標楷體" w:hAnsi="標楷體"/>
          <w:sz w:val="22"/>
          <w:szCs w:val="22"/>
        </w:rPr>
      </w:pPr>
      <w:r w:rsidRPr="003265D4">
        <w:rPr>
          <w:rFonts w:ascii="標楷體" w:eastAsia="標楷體" w:hAnsi="標楷體" w:hint="eastAsia"/>
          <w:sz w:val="22"/>
          <w:szCs w:val="22"/>
        </w:rPr>
        <w:t>云何為八十隨形好？一者無見頂；二者鼻直高好孔不現；三者眉如初生月，紺琉璃色；四者耳輪埵成；五者身堅實，如那羅延；六者骨際如鈎鎖；七者身一時迴，如象王；八者行時足去地四寸而印文現；九者爪如赤銅色，薄而潤澤；十者膝骨堅著圓好；十一者身淨潔；十二者身柔軟；十三者身不曲；十四者指長纖圓；十五者指文莊嚴；十六者脈深；十七者踝不現；十八者身潤澤；十九者身自持不逶迤；二十者身滿足；二十一者識滿足；二十二者容儀備足；二十三者住處安無能動者；二十四者威震一切；二十五者一切樂觀；二十六者面不大長；二十七者正容貌不撓色；二十八者面具足滿；二十九者脣赤如頻婆果色；三十者音響深；三十一者臍深圓好；三十二者毛右旋；三十三者手足滿；三十四者手足如意；三十五者手文明直；三十六者手文長；三十七者手文不斷；三十八者一切惡心眾生見者和悅；三十九者面廣姝好；四十者面淨滿如月；四十一者隨眾生意和悅與語；四十二者毛孔出香氣；四十三者口出無上香；四十四者儀容如師子；四十五者進止如象王；四十六者行法如鵝王；四十七者頭如摩陀那果；四十八者一切聲分具足；四十九者牙利；五十者舌色赤；五十一者舌薄；五十二者毛紅色；五十三者毛潔淨；五十四者廣長眼；五十五者孔門相具；五十六者手足赤白，如蓮華色；五十七者臍不出；五十八者腹不現；五十九者細腹；六十者身不傾動；六十一者身持重；六十二者其身大；六十三者身長；六十四者手足潔淨軟澤；六十五者邊光各一丈；六十六者光照身而行；六十七者等視眾生；六十八者不輕眾生；六十九者隨眾生音聲，不過不減；七十者說法不著；七十一者隨眾語言而為說法；七十二者一發音報眾聲；七十三者次第有因緣說法；七十四者一切眾生不能盡觀相；七十五者觀無厭足；七十六者髮長好；七十七者髮不亂；七十八者髮旋好；七十九者髮色如青珠；八十者手足有德相。須菩提！是為八十隨形好佛身成就。</w:t>
      </w:r>
    </w:p>
    <w:p w:rsidR="00E7462D" w:rsidRPr="003265D4" w:rsidRDefault="00E7462D" w:rsidP="008335F0">
      <w:pPr>
        <w:pStyle w:val="a3"/>
        <w:overflowPunct w:val="0"/>
        <w:ind w:leftChars="135" w:left="863" w:hangingChars="245" w:hanging="539"/>
        <w:jc w:val="both"/>
        <w:rPr>
          <w:sz w:val="22"/>
          <w:szCs w:val="22"/>
        </w:rPr>
      </w:pPr>
      <w:r w:rsidRPr="003265D4">
        <w:rPr>
          <w:rFonts w:hint="eastAsia"/>
          <w:sz w:val="22"/>
          <w:szCs w:val="22"/>
        </w:rPr>
        <w:t>（</w:t>
      </w:r>
      <w:r w:rsidRPr="003265D4">
        <w:rPr>
          <w:rFonts w:hint="eastAsia"/>
          <w:sz w:val="22"/>
          <w:szCs w:val="22"/>
        </w:rPr>
        <w:t>2</w:t>
      </w:r>
      <w:r w:rsidRPr="003265D4">
        <w:rPr>
          <w:rFonts w:hint="eastAsia"/>
          <w:sz w:val="22"/>
          <w:szCs w:val="22"/>
        </w:rPr>
        <w:t>）參見《大般若波羅蜜多經》卷</w:t>
      </w:r>
      <w:r w:rsidRPr="003265D4">
        <w:rPr>
          <w:rFonts w:hint="eastAsia"/>
          <w:sz w:val="22"/>
          <w:szCs w:val="22"/>
        </w:rPr>
        <w:t>470</w:t>
      </w:r>
      <w:r w:rsidRPr="003265D4">
        <w:rPr>
          <w:rFonts w:hint="eastAsia"/>
          <w:sz w:val="22"/>
          <w:szCs w:val="22"/>
        </w:rPr>
        <w:t>〈</w:t>
      </w:r>
      <w:r w:rsidRPr="003265D4">
        <w:rPr>
          <w:rFonts w:hint="eastAsia"/>
          <w:sz w:val="22"/>
          <w:szCs w:val="22"/>
          <w:lang w:eastAsia="zh-TW"/>
        </w:rPr>
        <w:t>76</w:t>
      </w:r>
      <w:r w:rsidRPr="003265D4">
        <w:rPr>
          <w:rFonts w:hint="eastAsia"/>
          <w:sz w:val="22"/>
          <w:szCs w:val="22"/>
        </w:rPr>
        <w:t>眾德相品〉</w:t>
      </w:r>
      <w:r w:rsidRPr="003265D4">
        <w:rPr>
          <w:rFonts w:hint="eastAsia"/>
          <w:sz w:val="22"/>
          <w:szCs w:val="22"/>
          <w:lang w:eastAsia="zh-TW"/>
        </w:rPr>
        <w:t>（大正</w:t>
      </w:r>
      <w:r w:rsidRPr="003265D4">
        <w:rPr>
          <w:rFonts w:hint="eastAsia"/>
          <w:sz w:val="22"/>
          <w:szCs w:val="22"/>
          <w:lang w:eastAsia="zh-TW"/>
        </w:rPr>
        <w:t>7</w:t>
      </w:r>
      <w:r w:rsidRPr="003265D4">
        <w:rPr>
          <w:rFonts w:hint="eastAsia"/>
          <w:sz w:val="22"/>
          <w:szCs w:val="22"/>
          <w:lang w:eastAsia="zh-TW"/>
        </w:rPr>
        <w:t>，</w:t>
      </w:r>
      <w:r w:rsidRPr="003265D4">
        <w:rPr>
          <w:rFonts w:hint="eastAsia"/>
          <w:sz w:val="22"/>
          <w:szCs w:val="22"/>
        </w:rPr>
        <w:t>377a7-378a4</w:t>
      </w:r>
      <w:r w:rsidRPr="003265D4">
        <w:rPr>
          <w:rFonts w:hint="eastAsia"/>
          <w:sz w:val="22"/>
          <w:szCs w:val="22"/>
          <w:lang w:eastAsia="zh-TW"/>
        </w:rPr>
        <w:t>）。</w:t>
      </w:r>
    </w:p>
  </w:footnote>
  <w:footnote w:id="129">
    <w:p w:rsidR="00E7462D" w:rsidRPr="003265D4" w:rsidRDefault="00E7462D" w:rsidP="00667EB7">
      <w:pPr>
        <w:pStyle w:val="cjk"/>
        <w:overflowPunct w:val="0"/>
        <w:snapToGrid w:val="0"/>
        <w:spacing w:before="0" w:beforeAutospacing="0" w:after="0"/>
        <w:ind w:left="319" w:hangingChars="145" w:hanging="319"/>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kern w:val="2"/>
          <w:sz w:val="22"/>
          <w:szCs w:val="22"/>
        </w:rPr>
        <w:t xml:space="preserve"> </w:t>
      </w:r>
      <w:r w:rsidRPr="003265D4">
        <w:rPr>
          <w:rFonts w:ascii="Times New Roman" w:hAnsi="Times New Roman" w:cs="Times New Roman"/>
          <w:kern w:val="2"/>
          <w:sz w:val="22"/>
          <w:szCs w:val="22"/>
        </w:rPr>
        <w:t>圓纖指：</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4</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指圓纖長，其行深遠。</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w:t>
      </w:r>
      <w:r w:rsidRPr="003265D4">
        <w:rPr>
          <w:rFonts w:ascii="Times New Roman" w:hAnsi="Times New Roman" w:cs="Times New Roman" w:hint="eastAsia"/>
          <w:kern w:val="2"/>
          <w:sz w:val="22"/>
          <w:szCs w:val="22"/>
        </w:rPr>
        <w:t>c9</w:t>
      </w:r>
      <w:r w:rsidRPr="003265D4">
        <w:rPr>
          <w:rFonts w:ascii="Times New Roman" w:hAnsi="Times New Roman" w:cs="Times New Roman"/>
          <w:kern w:val="2"/>
          <w:sz w:val="22"/>
          <w:szCs w:val="22"/>
        </w:rPr>
        <w:t>））</w:t>
      </w:r>
    </w:p>
  </w:footnote>
  <w:footnote w:id="130">
    <w:p w:rsidR="00E7462D" w:rsidRPr="003265D4" w:rsidRDefault="00E7462D" w:rsidP="00667EB7">
      <w:pPr>
        <w:pStyle w:val="cjk"/>
        <w:overflowPunct w:val="0"/>
        <w:snapToGrid w:val="0"/>
        <w:spacing w:before="0" w:beforeAutospacing="0" w:after="0"/>
        <w:ind w:left="319" w:hangingChars="145" w:hanging="319"/>
        <w:jc w:val="both"/>
        <w:rPr>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kern w:val="2"/>
          <w:sz w:val="22"/>
          <w:szCs w:val="22"/>
        </w:rPr>
        <w:t>甲紫紅色：</w:t>
      </w:r>
      <w:r w:rsidRPr="003265D4">
        <w:rPr>
          <w:kern w:val="2"/>
          <w:sz w:val="22"/>
          <w:szCs w:val="22"/>
          <w:vertAlign w:val="superscript"/>
        </w:rPr>
        <w:t>（</w:t>
      </w:r>
      <w:r w:rsidRPr="003265D4">
        <w:rPr>
          <w:rFonts w:ascii="Times New Roman" w:hAnsi="Times New Roman" w:cs="Times New Roman" w:hint="eastAsia"/>
          <w:kern w:val="2"/>
          <w:sz w:val="22"/>
          <w:szCs w:val="22"/>
          <w:vertAlign w:val="superscript"/>
        </w:rPr>
        <w:t>1</w:t>
      </w:r>
      <w:r w:rsidRPr="003265D4">
        <w:rPr>
          <w:kern w:val="2"/>
          <w:sz w:val="22"/>
          <w:szCs w:val="22"/>
          <w:vertAlign w:val="superscript"/>
        </w:rPr>
        <w:t>）</w:t>
      </w:r>
      <w:r w:rsidRPr="003265D4">
        <w:rPr>
          <w:rFonts w:ascii="標楷體" w:eastAsia="標楷體" w:hAnsi="標楷體"/>
          <w:kern w:val="2"/>
          <w:sz w:val="22"/>
          <w:szCs w:val="22"/>
        </w:rPr>
        <w:t>甲色鮮赤，行清白法。</w:t>
      </w:r>
      <w:r w:rsidRPr="003265D4">
        <w:rPr>
          <w:rFonts w:hint="eastAsia"/>
          <w:kern w:val="2"/>
          <w:sz w:val="22"/>
          <w:szCs w:val="22"/>
        </w:rPr>
        <w:t>（</w:t>
      </w:r>
      <w:r w:rsidRPr="003265D4">
        <w:rPr>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69a7-8</w:t>
      </w:r>
      <w:r w:rsidRPr="003265D4">
        <w:rPr>
          <w:rFonts w:ascii="Times New Roman" w:hAnsi="Times New Roman" w:cs="Times New Roman"/>
          <w:kern w:val="2"/>
          <w:sz w:val="22"/>
          <w:szCs w:val="22"/>
        </w:rPr>
        <w:t>））</w:t>
      </w:r>
    </w:p>
  </w:footnote>
  <w:footnote w:id="131">
    <w:p w:rsidR="00E7462D" w:rsidRPr="003265D4" w:rsidRDefault="00E7462D" w:rsidP="00667EB7">
      <w:pPr>
        <w:pStyle w:val="a3"/>
        <w:overflowPunct w:val="0"/>
        <w:ind w:left="319" w:hangingChars="145" w:hanging="319"/>
        <w:jc w:val="both"/>
        <w:rPr>
          <w:sz w:val="22"/>
          <w:szCs w:val="22"/>
          <w:lang w:eastAsia="zh-TW"/>
        </w:rPr>
      </w:pPr>
      <w:r w:rsidRPr="003265D4">
        <w:rPr>
          <w:rStyle w:val="a5"/>
          <w:sz w:val="22"/>
          <w:szCs w:val="22"/>
        </w:rPr>
        <w:footnoteRef/>
      </w:r>
      <w:r w:rsidRPr="003265D4">
        <w:rPr>
          <w:rFonts w:eastAsia="SimSun" w:hint="eastAsia"/>
          <w:sz w:val="22"/>
          <w:szCs w:val="22"/>
          <w:lang w:eastAsia="zh-CN"/>
        </w:rPr>
        <w:t xml:space="preserve"> </w:t>
      </w:r>
      <w:r w:rsidRPr="003265D4">
        <w:rPr>
          <w:sz w:val="22"/>
          <w:szCs w:val="22"/>
        </w:rPr>
        <w:t>隆高：</w:t>
      </w:r>
      <w:r w:rsidRPr="003265D4">
        <w:rPr>
          <w:sz w:val="22"/>
          <w:szCs w:val="22"/>
          <w:vertAlign w:val="superscript"/>
        </w:rPr>
        <w:t>（</w:t>
      </w:r>
      <w:r w:rsidRPr="003265D4">
        <w:rPr>
          <w:rFonts w:hint="eastAsia"/>
          <w:sz w:val="22"/>
          <w:szCs w:val="22"/>
          <w:vertAlign w:val="superscript"/>
          <w:lang w:eastAsia="zh-TW"/>
        </w:rPr>
        <w:t>2</w:t>
      </w:r>
      <w:r w:rsidRPr="003265D4">
        <w:rPr>
          <w:sz w:val="22"/>
          <w:szCs w:val="22"/>
          <w:vertAlign w:val="superscript"/>
        </w:rPr>
        <w:t>）</w:t>
      </w:r>
      <w:r w:rsidRPr="003265D4">
        <w:rPr>
          <w:rFonts w:ascii="標楷體" w:eastAsia="標楷體" w:hAnsi="標楷體" w:cs="新細明體"/>
          <w:sz w:val="22"/>
          <w:szCs w:val="22"/>
          <w:lang w:val="en-US" w:eastAsia="zh-TW"/>
        </w:rPr>
        <w:t>甲隆而大，生在大家。</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sz w:val="22"/>
          <w:szCs w:val="22"/>
        </w:rPr>
        <w:t>69</w:t>
      </w:r>
      <w:r w:rsidRPr="003265D4">
        <w:rPr>
          <w:rFonts w:hint="eastAsia"/>
          <w:sz w:val="22"/>
          <w:szCs w:val="22"/>
        </w:rPr>
        <w:t>c8</w:t>
      </w:r>
      <w:r w:rsidRPr="003265D4">
        <w:rPr>
          <w:sz w:val="22"/>
          <w:szCs w:val="22"/>
        </w:rPr>
        <w:t>））</w:t>
      </w:r>
    </w:p>
  </w:footnote>
  <w:footnote w:id="132">
    <w:p w:rsidR="00E7462D" w:rsidRPr="003265D4" w:rsidRDefault="00E7462D" w:rsidP="00667EB7">
      <w:pPr>
        <w:pStyle w:val="cjk"/>
        <w:overflowPunct w:val="0"/>
        <w:snapToGrid w:val="0"/>
        <w:spacing w:before="0" w:beforeAutospacing="0" w:after="0"/>
        <w:ind w:left="319" w:hangingChars="145" w:hanging="319"/>
        <w:jc w:val="both"/>
        <w:rPr>
          <w:rFonts w:ascii="Times New Roman" w:eastAsia="SimSu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kern w:val="2"/>
          <w:sz w:val="22"/>
          <w:szCs w:val="22"/>
        </w:rPr>
        <w:t xml:space="preserve"> </w:t>
      </w:r>
      <w:r w:rsidRPr="003265D4">
        <w:rPr>
          <w:rFonts w:ascii="Times New Roman" w:hAnsi="Times New Roman" w:cs="Times New Roman"/>
          <w:kern w:val="2"/>
          <w:sz w:val="22"/>
          <w:szCs w:val="22"/>
        </w:rPr>
        <w:t>潤澤：</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3</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甲色潤澤，深愛眾生。</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69c8-9</w:t>
      </w:r>
      <w:r w:rsidRPr="003265D4">
        <w:rPr>
          <w:rFonts w:ascii="Times New Roman" w:hAnsi="Times New Roman" w:cs="Times New Roman"/>
          <w:kern w:val="2"/>
          <w:sz w:val="22"/>
          <w:szCs w:val="22"/>
        </w:rPr>
        <w:t>））</w:t>
      </w:r>
    </w:p>
  </w:footnote>
  <w:footnote w:id="133">
    <w:p w:rsidR="00E7462D" w:rsidRPr="003265D4" w:rsidRDefault="00E7462D" w:rsidP="00667EB7">
      <w:pPr>
        <w:pStyle w:val="a3"/>
        <w:overflowPunct w:val="0"/>
        <w:ind w:left="869" w:hangingChars="395" w:hanging="869"/>
        <w:jc w:val="both"/>
        <w:rPr>
          <w:rFonts w:eastAsia="SimSun"/>
          <w:sz w:val="22"/>
          <w:szCs w:val="22"/>
          <w:lang w:eastAsia="zh-CN"/>
        </w:rPr>
      </w:pPr>
      <w:r w:rsidRPr="003265D4">
        <w:rPr>
          <w:rStyle w:val="a5"/>
          <w:sz w:val="22"/>
          <w:szCs w:val="22"/>
        </w:rPr>
        <w:footnoteRef/>
      </w:r>
      <w:r w:rsidRPr="003265D4">
        <w:rPr>
          <w:rFonts w:ascii="新細明體" w:hAnsi="新細明體" w:hint="eastAsia"/>
          <w:sz w:val="22"/>
          <w:szCs w:val="22"/>
          <w:lang w:eastAsia="zh-TW"/>
        </w:rPr>
        <w:t xml:space="preserve"> （</w:t>
      </w:r>
      <w:r w:rsidRPr="003265D4">
        <w:rPr>
          <w:rFonts w:eastAsia="SimSun" w:hint="eastAsia"/>
          <w:sz w:val="22"/>
          <w:szCs w:val="22"/>
          <w:lang w:eastAsia="zh-TW"/>
        </w:rPr>
        <w:t>1</w:t>
      </w:r>
      <w:r w:rsidRPr="003265D4">
        <w:rPr>
          <w:rFonts w:ascii="新細明體" w:hAnsi="新細明體" w:hint="eastAsia"/>
          <w:sz w:val="22"/>
          <w:szCs w:val="22"/>
          <w:lang w:eastAsia="zh-TW"/>
        </w:rPr>
        <w:t>）</w:t>
      </w:r>
      <w:r w:rsidRPr="003265D4">
        <w:rPr>
          <w:sz w:val="22"/>
          <w:szCs w:val="22"/>
        </w:rPr>
        <w:t>脈平＝膝平【宋】【元】【明】，＝膝手【宮】。</w:t>
      </w:r>
      <w:r w:rsidRPr="003265D4">
        <w:rPr>
          <w:rFonts w:hint="eastAsia"/>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71d</w:t>
      </w:r>
      <w:r w:rsidRPr="003265D4">
        <w:rPr>
          <w:rFonts w:hint="eastAsia"/>
          <w:sz w:val="22"/>
          <w:szCs w:val="22"/>
        </w:rPr>
        <w:t>，</w:t>
      </w:r>
      <w:r w:rsidRPr="003265D4">
        <w:rPr>
          <w:rFonts w:hint="eastAsia"/>
          <w:sz w:val="22"/>
          <w:szCs w:val="22"/>
        </w:rPr>
        <w:t>n.6</w:t>
      </w:r>
      <w:r w:rsidRPr="003265D4">
        <w:rPr>
          <w:rFonts w:hint="eastAsia"/>
          <w:sz w:val="22"/>
          <w:szCs w:val="22"/>
        </w:rPr>
        <w:t>）</w:t>
      </w:r>
    </w:p>
    <w:p w:rsidR="00E7462D" w:rsidRPr="003265D4" w:rsidRDefault="00E7462D" w:rsidP="00667EB7">
      <w:pPr>
        <w:pStyle w:val="cjk"/>
        <w:overflowPunct w:val="0"/>
        <w:snapToGrid w:val="0"/>
        <w:spacing w:before="0" w:beforeAutospacing="0" w:after="0"/>
        <w:ind w:leftChars="135" w:left="863" w:hangingChars="245" w:hanging="539"/>
        <w:jc w:val="both"/>
        <w:rPr>
          <w:rFonts w:ascii="Times New Roman" w:hAnsi="Times New Roman" w:cs="Times New Roman" w:hint="eastAsia"/>
          <w:kern w:val="2"/>
          <w:sz w:val="22"/>
          <w:szCs w:val="22"/>
        </w:rPr>
      </w:pP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w:t>
      </w:r>
      <w:r w:rsidRPr="003265D4">
        <w:rPr>
          <w:rFonts w:ascii="Times New Roman" w:hAnsi="Times New Roman" w:cs="Times New Roman"/>
          <w:kern w:val="2"/>
          <w:sz w:val="22"/>
          <w:szCs w:val="22"/>
        </w:rPr>
        <w:t>）脈平：</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7</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脈覆不見，不覆身口意</w:t>
      </w:r>
      <w:r w:rsidR="008E3A82" w:rsidRPr="003265D4">
        <w:rPr>
          <w:rFonts w:ascii="標楷體" w:eastAsia="標楷體" w:hAnsi="標楷體" w:hint="eastAsia"/>
          <w:kern w:val="2"/>
          <w:sz w:val="22"/>
          <w:szCs w:val="22"/>
        </w:rPr>
        <w:t>命</w:t>
      </w:r>
      <w:r w:rsidRPr="003265D4">
        <w:rPr>
          <w:rFonts w:ascii="標楷體" w:eastAsia="標楷體" w:hAnsi="標楷體"/>
          <w:kern w:val="2"/>
          <w:sz w:val="22"/>
          <w:szCs w:val="22"/>
        </w:rPr>
        <w:t>；</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8</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脈無麁結，破煩惱結。</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69c11-12</w:t>
      </w:r>
      <w:r w:rsidRPr="003265D4">
        <w:rPr>
          <w:rFonts w:ascii="Times New Roman" w:hAnsi="Times New Roman" w:cs="Times New Roman"/>
          <w:kern w:val="2"/>
          <w:sz w:val="22"/>
          <w:szCs w:val="22"/>
        </w:rPr>
        <w:t>））</w:t>
      </w:r>
    </w:p>
  </w:footnote>
  <w:footnote w:id="134">
    <w:p w:rsidR="00E7462D" w:rsidRPr="003265D4" w:rsidRDefault="00E7462D" w:rsidP="00667EB7">
      <w:pPr>
        <w:pStyle w:val="cjk"/>
        <w:overflowPunct w:val="0"/>
        <w:snapToGrid w:val="0"/>
        <w:spacing w:before="0" w:beforeAutospacing="0" w:after="0"/>
        <w:ind w:left="319" w:hangingChars="145" w:hanging="319"/>
        <w:jc w:val="both"/>
        <w:rPr>
          <w:rFonts w:ascii="Times New Roman" w:eastAsia="SimSu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rFonts w:ascii="Times New Roman" w:hAnsi="Times New Roman" w:cs="Times New Roman"/>
          <w:kern w:val="2"/>
          <w:sz w:val="22"/>
          <w:szCs w:val="22"/>
        </w:rPr>
        <w:t>踝不現：</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9</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踝平不現，不隱藏法。</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w:t>
      </w:r>
      <w:r w:rsidRPr="003265D4">
        <w:rPr>
          <w:rFonts w:ascii="Times New Roman" w:hAnsi="Times New Roman" w:cs="Times New Roman" w:hint="eastAsia"/>
          <w:kern w:val="2"/>
          <w:sz w:val="22"/>
          <w:szCs w:val="22"/>
        </w:rPr>
        <w:t>c12</w:t>
      </w:r>
      <w:r w:rsidRPr="003265D4">
        <w:rPr>
          <w:rFonts w:ascii="Times New Roman" w:hAnsi="Times New Roman" w:cs="Times New Roman"/>
          <w:kern w:val="2"/>
          <w:sz w:val="22"/>
          <w:szCs w:val="22"/>
        </w:rPr>
        <w:t>））</w:t>
      </w:r>
    </w:p>
  </w:footnote>
  <w:footnote w:id="135">
    <w:p w:rsidR="00E7462D" w:rsidRPr="003265D4" w:rsidRDefault="00E7462D" w:rsidP="00667EB7">
      <w:pPr>
        <w:pStyle w:val="cjk"/>
        <w:overflowPunct w:val="0"/>
        <w:snapToGrid w:val="0"/>
        <w:spacing w:before="0" w:beforeAutospacing="0" w:after="0"/>
        <w:ind w:left="319" w:hangingChars="145" w:hanging="319"/>
        <w:jc w:val="both"/>
        <w:rPr>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kern w:val="2"/>
          <w:sz w:val="22"/>
          <w:szCs w:val="22"/>
        </w:rPr>
        <w:t>雙足無邪曲：</w:t>
      </w:r>
      <w:r w:rsidRPr="003265D4">
        <w:rPr>
          <w:kern w:val="2"/>
          <w:sz w:val="22"/>
          <w:szCs w:val="22"/>
          <w:vertAlign w:val="superscript"/>
        </w:rPr>
        <w:t>（</w:t>
      </w:r>
      <w:r w:rsidRPr="003265D4">
        <w:rPr>
          <w:rFonts w:ascii="Times New Roman" w:hAnsi="Times New Roman" w:cs="Times New Roman" w:hint="eastAsia"/>
          <w:kern w:val="2"/>
          <w:sz w:val="22"/>
          <w:szCs w:val="22"/>
          <w:vertAlign w:val="superscript"/>
        </w:rPr>
        <w:t>10</w:t>
      </w:r>
      <w:r w:rsidRPr="003265D4">
        <w:rPr>
          <w:kern w:val="2"/>
          <w:sz w:val="22"/>
          <w:szCs w:val="22"/>
          <w:vertAlign w:val="superscript"/>
        </w:rPr>
        <w:t>）</w:t>
      </w:r>
      <w:r w:rsidRPr="003265D4">
        <w:rPr>
          <w:rFonts w:ascii="標楷體" w:eastAsia="標楷體" w:hAnsi="標楷體"/>
          <w:kern w:val="2"/>
          <w:sz w:val="22"/>
          <w:szCs w:val="22"/>
        </w:rPr>
        <w:t>足不邪曲，度墮邪眾；</w:t>
      </w:r>
      <w:r w:rsidRPr="003265D4">
        <w:rPr>
          <w:kern w:val="2"/>
          <w:sz w:val="22"/>
          <w:szCs w:val="22"/>
          <w:vertAlign w:val="superscript"/>
        </w:rPr>
        <w:t>（</w:t>
      </w:r>
      <w:r w:rsidRPr="003265D4">
        <w:rPr>
          <w:rFonts w:ascii="Times New Roman" w:hAnsi="Times New Roman" w:cs="Times New Roman" w:hint="eastAsia"/>
          <w:kern w:val="2"/>
          <w:sz w:val="22"/>
          <w:szCs w:val="22"/>
          <w:vertAlign w:val="superscript"/>
        </w:rPr>
        <w:t>21</w:t>
      </w:r>
      <w:r w:rsidRPr="003265D4">
        <w:rPr>
          <w:kern w:val="2"/>
          <w:sz w:val="22"/>
          <w:szCs w:val="22"/>
          <w:vertAlign w:val="superscript"/>
        </w:rPr>
        <w:t>）</w:t>
      </w:r>
      <w:r w:rsidRPr="003265D4">
        <w:rPr>
          <w:rFonts w:ascii="標楷體" w:eastAsia="標楷體" w:hAnsi="標楷體"/>
          <w:kern w:val="2"/>
          <w:sz w:val="22"/>
          <w:szCs w:val="22"/>
        </w:rPr>
        <w:t>足步間等，等心眾生。</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69c12-13</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69c</w:t>
      </w:r>
      <w:r w:rsidRPr="003265D4">
        <w:rPr>
          <w:rFonts w:ascii="Times New Roman" w:hAnsi="Times New Roman" w:cs="Times New Roman" w:hint="eastAsia"/>
          <w:kern w:val="2"/>
          <w:sz w:val="22"/>
          <w:szCs w:val="22"/>
        </w:rPr>
        <w:t>18-19</w:t>
      </w:r>
      <w:r w:rsidRPr="003265D4">
        <w:rPr>
          <w:rFonts w:ascii="Times New Roman" w:hAnsi="Times New Roman" w:cs="Times New Roman"/>
          <w:kern w:val="2"/>
          <w:sz w:val="22"/>
          <w:szCs w:val="22"/>
        </w:rPr>
        <w:t>））</w:t>
      </w:r>
    </w:p>
  </w:footnote>
  <w:footnote w:id="136">
    <w:p w:rsidR="00E7462D" w:rsidRPr="003265D4" w:rsidRDefault="00E7462D" w:rsidP="00667EB7">
      <w:pPr>
        <w:pStyle w:val="cjk"/>
        <w:overflowPunct w:val="0"/>
        <w:snapToGrid w:val="0"/>
        <w:spacing w:before="0" w:beforeAutospacing="0" w:after="0"/>
        <w:ind w:left="319" w:hangingChars="145" w:hanging="319"/>
        <w:jc w:val="both"/>
        <w:rPr>
          <w:rFonts w:eastAsia="SimSu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rFonts w:ascii="Times New Roman" w:hAnsi="Times New Roman" w:cs="Times New Roman"/>
          <w:kern w:val="2"/>
          <w:sz w:val="22"/>
          <w:szCs w:val="22"/>
        </w:rPr>
        <w:t>行如師子王：</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11</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行如師子，是人中師子。</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w:t>
      </w:r>
      <w:r w:rsidRPr="003265D4">
        <w:rPr>
          <w:rFonts w:ascii="Times New Roman" w:hAnsi="Times New Roman" w:cs="Times New Roman" w:hint="eastAsia"/>
          <w:kern w:val="2"/>
          <w:sz w:val="22"/>
          <w:szCs w:val="22"/>
        </w:rPr>
        <w:t>c13</w:t>
      </w:r>
      <w:r w:rsidRPr="003265D4">
        <w:rPr>
          <w:rFonts w:ascii="Times New Roman" w:hAnsi="Times New Roman" w:cs="Times New Roman"/>
          <w:kern w:val="2"/>
          <w:sz w:val="22"/>
          <w:szCs w:val="22"/>
        </w:rPr>
        <w:t>））</w:t>
      </w:r>
    </w:p>
  </w:footnote>
  <w:footnote w:id="137">
    <w:p w:rsidR="00E7462D" w:rsidRPr="003265D4" w:rsidRDefault="00E7462D" w:rsidP="00667EB7">
      <w:pPr>
        <w:pStyle w:val="cjk"/>
        <w:overflowPunct w:val="0"/>
        <w:snapToGrid w:val="0"/>
        <w:spacing w:before="0" w:beforeAutospacing="0" w:after="0"/>
        <w:ind w:left="319" w:hangingChars="145" w:hanging="319"/>
        <w:jc w:val="both"/>
        <w:rPr>
          <w:rFonts w:ascii="Times New Roma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rFonts w:ascii="Times New Roman" w:hAnsi="Times New Roman" w:cs="Times New Roman"/>
          <w:kern w:val="2"/>
          <w:sz w:val="22"/>
          <w:szCs w:val="22"/>
        </w:rPr>
        <w:t>行時身右旋：</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15</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行時右旋，善說正道。</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w:t>
      </w:r>
      <w:r w:rsidRPr="003265D4">
        <w:rPr>
          <w:rFonts w:ascii="Times New Roman" w:hAnsi="Times New Roman" w:cs="Times New Roman" w:hint="eastAsia"/>
          <w:kern w:val="2"/>
          <w:sz w:val="22"/>
          <w:szCs w:val="22"/>
        </w:rPr>
        <w:t>c15</w:t>
      </w:r>
      <w:r w:rsidRPr="003265D4">
        <w:rPr>
          <w:rFonts w:ascii="Times New Roman" w:hAnsi="Times New Roman" w:cs="Times New Roman"/>
          <w:kern w:val="2"/>
          <w:sz w:val="22"/>
          <w:szCs w:val="22"/>
        </w:rPr>
        <w:t>））</w:t>
      </w:r>
    </w:p>
  </w:footnote>
  <w:footnote w:id="138">
    <w:p w:rsidR="00E7462D" w:rsidRPr="003265D4" w:rsidRDefault="00E7462D" w:rsidP="00667EB7">
      <w:pPr>
        <w:pStyle w:val="a3"/>
        <w:overflowPunct w:val="0"/>
        <w:ind w:left="869" w:hangingChars="395" w:hanging="869"/>
        <w:jc w:val="both"/>
        <w:rPr>
          <w:sz w:val="22"/>
          <w:szCs w:val="22"/>
        </w:rPr>
      </w:pPr>
      <w:r w:rsidRPr="003265D4">
        <w:rPr>
          <w:rStyle w:val="a5"/>
          <w:sz w:val="22"/>
          <w:szCs w:val="22"/>
        </w:rPr>
        <w:footnoteRef/>
      </w:r>
      <w:r w:rsidRPr="003265D4">
        <w:rPr>
          <w:rFonts w:ascii="新細明體" w:hAnsi="新細明體" w:hint="eastAsia"/>
          <w:sz w:val="22"/>
          <w:szCs w:val="22"/>
          <w:lang w:eastAsia="zh-TW"/>
        </w:rPr>
        <w:t xml:space="preserve"> （</w:t>
      </w:r>
      <w:r w:rsidRPr="003265D4">
        <w:rPr>
          <w:rFonts w:eastAsia="SimSun" w:hint="eastAsia"/>
          <w:sz w:val="22"/>
          <w:szCs w:val="22"/>
          <w:lang w:eastAsia="zh-TW"/>
        </w:rPr>
        <w:t>1</w:t>
      </w:r>
      <w:r w:rsidRPr="003265D4">
        <w:rPr>
          <w:rFonts w:ascii="新細明體" w:hAnsi="新細明體" w:hint="eastAsia"/>
          <w:sz w:val="22"/>
          <w:szCs w:val="22"/>
          <w:lang w:eastAsia="zh-TW"/>
        </w:rPr>
        <w:t>）</w:t>
      </w:r>
      <w:r w:rsidRPr="003265D4">
        <w:rPr>
          <w:rFonts w:hint="eastAsia"/>
          <w:sz w:val="22"/>
          <w:szCs w:val="22"/>
        </w:rPr>
        <w:t>庠（ㄒㄧㄤ</w:t>
      </w:r>
      <w:r w:rsidRPr="003265D4">
        <w:rPr>
          <w:rFonts w:ascii="標楷體" w:eastAsia="標楷體" w:hAnsi="標楷體" w:hint="eastAsia"/>
          <w:sz w:val="22"/>
          <w:szCs w:val="22"/>
        </w:rPr>
        <w:t>ˊ</w:t>
      </w:r>
      <w:r w:rsidRPr="003265D4">
        <w:rPr>
          <w:rFonts w:hint="eastAsia"/>
          <w:sz w:val="22"/>
          <w:szCs w:val="22"/>
        </w:rPr>
        <w:t>）：</w:t>
      </w:r>
      <w:r w:rsidRPr="003265D4">
        <w:rPr>
          <w:rFonts w:ascii="新細明體" w:hAnsi="新細明體" w:hint="eastAsia"/>
          <w:sz w:val="22"/>
          <w:szCs w:val="22"/>
        </w:rPr>
        <w:t>通“</w:t>
      </w:r>
      <w:r w:rsidRPr="003265D4">
        <w:rPr>
          <w:rFonts w:hint="eastAsia"/>
          <w:sz w:val="22"/>
          <w:szCs w:val="22"/>
        </w:rPr>
        <w:t xml:space="preserve"> </w:t>
      </w:r>
      <w:r w:rsidRPr="003265D4">
        <w:rPr>
          <w:rFonts w:ascii="新細明體" w:hAnsi="新細明體" w:hint="eastAsia"/>
          <w:sz w:val="22"/>
          <w:szCs w:val="22"/>
        </w:rPr>
        <w:t>詳</w:t>
      </w:r>
      <w:r w:rsidRPr="003265D4">
        <w:rPr>
          <w:rFonts w:hint="eastAsia"/>
          <w:sz w:val="22"/>
          <w:szCs w:val="22"/>
        </w:rPr>
        <w:t xml:space="preserve"> </w:t>
      </w:r>
      <w:r w:rsidRPr="003265D4">
        <w:rPr>
          <w:rFonts w:ascii="新細明體" w:hAnsi="新細明體" w:hint="eastAsia"/>
          <w:sz w:val="22"/>
          <w:szCs w:val="22"/>
        </w:rPr>
        <w:t>”。安詳。</w:t>
      </w:r>
      <w:r w:rsidRPr="003265D4">
        <w:rPr>
          <w:rFonts w:hint="eastAsia"/>
          <w:sz w:val="22"/>
          <w:szCs w:val="22"/>
        </w:rPr>
        <w:t>（</w:t>
      </w:r>
      <w:r w:rsidRPr="003265D4">
        <w:rPr>
          <w:sz w:val="22"/>
          <w:szCs w:val="22"/>
        </w:rPr>
        <w:t>《漢語大詞典》（</w:t>
      </w:r>
      <w:r w:rsidRPr="003265D4">
        <w:rPr>
          <w:rFonts w:hint="eastAsia"/>
          <w:sz w:val="22"/>
          <w:szCs w:val="22"/>
        </w:rPr>
        <w:t>三</w:t>
      </w:r>
      <w:r w:rsidRPr="003265D4">
        <w:rPr>
          <w:sz w:val="22"/>
          <w:szCs w:val="22"/>
        </w:rPr>
        <w:t>），</w:t>
      </w:r>
      <w:r w:rsidRPr="003265D4">
        <w:rPr>
          <w:sz w:val="22"/>
          <w:szCs w:val="22"/>
        </w:rPr>
        <w:t>p.</w:t>
      </w:r>
      <w:r w:rsidRPr="003265D4">
        <w:rPr>
          <w:rFonts w:hint="eastAsia"/>
          <w:sz w:val="22"/>
          <w:szCs w:val="22"/>
        </w:rPr>
        <w:t>1230</w:t>
      </w:r>
      <w:r w:rsidRPr="003265D4">
        <w:rPr>
          <w:rFonts w:hint="eastAsia"/>
          <w:sz w:val="22"/>
          <w:szCs w:val="22"/>
        </w:rPr>
        <w:t>）</w:t>
      </w:r>
    </w:p>
    <w:p w:rsidR="00E7462D" w:rsidRPr="003265D4" w:rsidRDefault="00E7462D" w:rsidP="00667EB7">
      <w:pPr>
        <w:pStyle w:val="a3"/>
        <w:overflowPunct w:val="0"/>
        <w:ind w:leftChars="135" w:left="863" w:hangingChars="245" w:hanging="539"/>
        <w:jc w:val="both"/>
        <w:rPr>
          <w:rFonts w:ascii="標楷體" w:eastAsia="標楷體" w:hAnsi="標楷體"/>
          <w:sz w:val="22"/>
          <w:szCs w:val="22"/>
        </w:rPr>
      </w:pPr>
      <w:r w:rsidRPr="003265D4">
        <w:rPr>
          <w:rFonts w:ascii="新細明體" w:hAnsi="新細明體" w:hint="eastAsia"/>
          <w:sz w:val="22"/>
          <w:szCs w:val="22"/>
          <w:lang w:eastAsia="zh-TW"/>
        </w:rPr>
        <w:t>（</w:t>
      </w:r>
      <w:r w:rsidRPr="003265D4">
        <w:rPr>
          <w:rFonts w:eastAsia="SimSun" w:hint="eastAsia"/>
          <w:sz w:val="22"/>
          <w:szCs w:val="22"/>
          <w:lang w:eastAsia="zh-TW"/>
        </w:rPr>
        <w:t>2</w:t>
      </w:r>
      <w:r w:rsidRPr="003265D4">
        <w:rPr>
          <w:rFonts w:ascii="新細明體" w:hAnsi="新細明體" w:hint="eastAsia"/>
          <w:sz w:val="22"/>
          <w:szCs w:val="22"/>
          <w:lang w:eastAsia="zh-TW"/>
        </w:rPr>
        <w:t>）</w:t>
      </w:r>
      <w:r w:rsidRPr="003265D4">
        <w:rPr>
          <w:rFonts w:ascii="新細明體" w:hAnsi="新細明體" w:hint="eastAsia"/>
          <w:sz w:val="22"/>
          <w:szCs w:val="22"/>
        </w:rPr>
        <w:t>安詳</w:t>
      </w:r>
      <w:r w:rsidRPr="003265D4">
        <w:rPr>
          <w:rFonts w:ascii="標楷體" w:eastAsia="標楷體" w:hAnsi="標楷體" w:hint="eastAsia"/>
          <w:sz w:val="22"/>
          <w:szCs w:val="22"/>
        </w:rPr>
        <w:t>：</w:t>
      </w:r>
      <w:r w:rsidRPr="003265D4">
        <w:rPr>
          <w:rFonts w:eastAsia="標楷體"/>
          <w:sz w:val="22"/>
          <w:szCs w:val="22"/>
        </w:rPr>
        <w:t>1.</w:t>
      </w:r>
      <w:r w:rsidRPr="003265D4">
        <w:rPr>
          <w:rFonts w:ascii="新細明體" w:hAnsi="新細明體" w:hint="eastAsia"/>
          <w:sz w:val="22"/>
          <w:szCs w:val="22"/>
        </w:rPr>
        <w:t>穩重，從容。</w:t>
      </w:r>
      <w:r w:rsidRPr="003265D4">
        <w:rPr>
          <w:rFonts w:eastAsia="標楷體"/>
          <w:sz w:val="22"/>
          <w:szCs w:val="22"/>
        </w:rPr>
        <w:t>2.</w:t>
      </w:r>
      <w:r w:rsidRPr="003265D4">
        <w:rPr>
          <w:rFonts w:ascii="新細明體" w:hAnsi="新細明體" w:hint="eastAsia"/>
          <w:sz w:val="22"/>
          <w:szCs w:val="22"/>
        </w:rPr>
        <w:t>寧靜，平靜。</w:t>
      </w:r>
      <w:r w:rsidRPr="003265D4">
        <w:rPr>
          <w:rFonts w:hint="eastAsia"/>
          <w:sz w:val="22"/>
          <w:szCs w:val="22"/>
        </w:rPr>
        <w:t>（</w:t>
      </w:r>
      <w:r w:rsidRPr="003265D4">
        <w:rPr>
          <w:sz w:val="22"/>
          <w:szCs w:val="22"/>
        </w:rPr>
        <w:t>《漢語大詞典》（</w:t>
      </w:r>
      <w:r w:rsidRPr="003265D4">
        <w:rPr>
          <w:rFonts w:hint="eastAsia"/>
          <w:sz w:val="22"/>
          <w:szCs w:val="22"/>
        </w:rPr>
        <w:t>三</w:t>
      </w:r>
      <w:r w:rsidRPr="003265D4">
        <w:rPr>
          <w:sz w:val="22"/>
          <w:szCs w:val="22"/>
        </w:rPr>
        <w:t>），</w:t>
      </w:r>
      <w:r w:rsidRPr="003265D4">
        <w:rPr>
          <w:sz w:val="22"/>
          <w:szCs w:val="22"/>
        </w:rPr>
        <w:t>p.</w:t>
      </w:r>
      <w:r w:rsidRPr="003265D4">
        <w:rPr>
          <w:rFonts w:hint="eastAsia"/>
          <w:sz w:val="22"/>
          <w:szCs w:val="22"/>
        </w:rPr>
        <w:t>13</w:t>
      </w:r>
      <w:r w:rsidRPr="003265D4">
        <w:rPr>
          <w:rFonts w:eastAsia="SimSun" w:hint="eastAsia"/>
          <w:sz w:val="22"/>
          <w:szCs w:val="22"/>
          <w:lang w:eastAsia="zh-TW"/>
        </w:rPr>
        <w:t>27</w:t>
      </w:r>
      <w:r w:rsidRPr="003265D4">
        <w:rPr>
          <w:rFonts w:hint="eastAsia"/>
          <w:sz w:val="22"/>
          <w:szCs w:val="22"/>
        </w:rPr>
        <w:t>）</w:t>
      </w:r>
    </w:p>
  </w:footnote>
  <w:footnote w:id="139">
    <w:p w:rsidR="00E7462D" w:rsidRPr="003265D4" w:rsidRDefault="00E7462D" w:rsidP="00667EB7">
      <w:pPr>
        <w:pStyle w:val="a3"/>
        <w:overflowPunct w:val="0"/>
        <w:ind w:left="319" w:hangingChars="145" w:hanging="319"/>
        <w:jc w:val="both"/>
        <w:rPr>
          <w:sz w:val="22"/>
          <w:szCs w:val="22"/>
        </w:rPr>
      </w:pPr>
      <w:r w:rsidRPr="003265D4">
        <w:rPr>
          <w:rStyle w:val="a5"/>
          <w:sz w:val="22"/>
          <w:szCs w:val="22"/>
        </w:rPr>
        <w:footnoteRef/>
      </w:r>
      <w:r w:rsidRPr="003265D4">
        <w:rPr>
          <w:sz w:val="22"/>
          <w:szCs w:val="22"/>
        </w:rPr>
        <w:t xml:space="preserve"> </w:t>
      </w:r>
      <w:r w:rsidRPr="003265D4">
        <w:rPr>
          <w:rFonts w:hint="eastAsia"/>
          <w:sz w:val="22"/>
          <w:szCs w:val="22"/>
        </w:rPr>
        <w:t>儀：</w:t>
      </w:r>
      <w:r w:rsidRPr="003265D4">
        <w:rPr>
          <w:rFonts w:eastAsia="SimSun" w:hint="eastAsia"/>
          <w:sz w:val="22"/>
          <w:szCs w:val="22"/>
          <w:lang w:eastAsia="zh-CN"/>
        </w:rPr>
        <w:t>1.</w:t>
      </w:r>
      <w:r w:rsidRPr="003265D4">
        <w:rPr>
          <w:rFonts w:ascii="新細明體" w:hAnsi="新細明體" w:hint="eastAsia"/>
          <w:sz w:val="22"/>
          <w:szCs w:val="22"/>
        </w:rPr>
        <w:t>容止儀表。</w:t>
      </w:r>
      <w:r w:rsidRPr="003265D4">
        <w:rPr>
          <w:rFonts w:hint="eastAsia"/>
          <w:sz w:val="22"/>
          <w:szCs w:val="22"/>
        </w:rPr>
        <w:t>（</w:t>
      </w:r>
      <w:r w:rsidRPr="003265D4">
        <w:rPr>
          <w:sz w:val="22"/>
          <w:szCs w:val="22"/>
        </w:rPr>
        <w:t>《漢語大詞典》（</w:t>
      </w:r>
      <w:r w:rsidRPr="003265D4">
        <w:rPr>
          <w:rFonts w:hint="eastAsia"/>
          <w:sz w:val="22"/>
          <w:szCs w:val="22"/>
        </w:rPr>
        <w:t>一</w:t>
      </w:r>
      <w:r w:rsidRPr="003265D4">
        <w:rPr>
          <w:sz w:val="22"/>
          <w:szCs w:val="22"/>
        </w:rPr>
        <w:t>），</w:t>
      </w:r>
      <w:r w:rsidRPr="003265D4">
        <w:rPr>
          <w:sz w:val="22"/>
          <w:szCs w:val="22"/>
        </w:rPr>
        <w:t>p.</w:t>
      </w:r>
      <w:r w:rsidRPr="003265D4">
        <w:rPr>
          <w:rFonts w:hint="eastAsia"/>
          <w:sz w:val="22"/>
          <w:szCs w:val="22"/>
        </w:rPr>
        <w:t>1699</w:t>
      </w:r>
      <w:r w:rsidRPr="003265D4">
        <w:rPr>
          <w:rFonts w:hint="eastAsia"/>
          <w:sz w:val="22"/>
          <w:szCs w:val="22"/>
        </w:rPr>
        <w:t>）</w:t>
      </w:r>
    </w:p>
  </w:footnote>
  <w:footnote w:id="140">
    <w:p w:rsidR="00E7462D" w:rsidRPr="003265D4" w:rsidRDefault="00E7462D" w:rsidP="00667EB7">
      <w:pPr>
        <w:pStyle w:val="a3"/>
        <w:overflowPunct w:val="0"/>
        <w:ind w:left="319" w:hangingChars="145" w:hanging="319"/>
        <w:jc w:val="both"/>
        <w:rPr>
          <w:rFonts w:ascii="標楷體" w:eastAsia="標楷體" w:hAnsi="標楷體" w:cs="新細明體"/>
          <w:sz w:val="22"/>
          <w:szCs w:val="22"/>
          <w:lang w:val="en-US" w:eastAsia="zh-TW"/>
        </w:rPr>
      </w:pPr>
      <w:r w:rsidRPr="003265D4">
        <w:rPr>
          <w:rStyle w:val="a5"/>
          <w:sz w:val="22"/>
          <w:szCs w:val="22"/>
        </w:rPr>
        <w:footnoteRef/>
      </w:r>
      <w:r w:rsidRPr="003265D4">
        <w:rPr>
          <w:sz w:val="22"/>
          <w:szCs w:val="22"/>
        </w:rPr>
        <w:t xml:space="preserve"> </w:t>
      </w:r>
      <w:r w:rsidRPr="003265D4">
        <w:rPr>
          <w:sz w:val="22"/>
          <w:szCs w:val="22"/>
        </w:rPr>
        <w:t>安庠有儀雅：</w:t>
      </w:r>
      <w:r w:rsidRPr="003265D4">
        <w:rPr>
          <w:sz w:val="22"/>
          <w:szCs w:val="22"/>
          <w:vertAlign w:val="superscript"/>
        </w:rPr>
        <w:t>（</w:t>
      </w:r>
      <w:r w:rsidRPr="003265D4">
        <w:rPr>
          <w:rFonts w:hint="eastAsia"/>
          <w:sz w:val="22"/>
          <w:szCs w:val="22"/>
          <w:vertAlign w:val="superscript"/>
          <w:lang w:eastAsia="zh-TW"/>
        </w:rPr>
        <w:t>2</w:t>
      </w:r>
      <w:r w:rsidRPr="003265D4">
        <w:rPr>
          <w:sz w:val="22"/>
          <w:szCs w:val="22"/>
          <w:vertAlign w:val="superscript"/>
        </w:rPr>
        <w:t>0</w:t>
      </w:r>
      <w:r w:rsidRPr="003265D4">
        <w:rPr>
          <w:sz w:val="22"/>
          <w:szCs w:val="22"/>
          <w:vertAlign w:val="superscript"/>
        </w:rPr>
        <w:t>）</w:t>
      </w:r>
      <w:r w:rsidRPr="003265D4">
        <w:rPr>
          <w:rFonts w:ascii="標楷體" w:eastAsia="標楷體" w:hAnsi="標楷體" w:cs="新細明體"/>
          <w:sz w:val="22"/>
          <w:szCs w:val="22"/>
          <w:lang w:val="en-US" w:eastAsia="zh-TW"/>
        </w:rPr>
        <w:t>身相具足，具足法者；</w:t>
      </w:r>
      <w:r w:rsidRPr="003265D4">
        <w:rPr>
          <w:sz w:val="22"/>
          <w:szCs w:val="22"/>
          <w:vertAlign w:val="superscript"/>
        </w:rPr>
        <w:t>（</w:t>
      </w:r>
      <w:r w:rsidRPr="003265D4">
        <w:rPr>
          <w:rFonts w:hint="eastAsia"/>
          <w:sz w:val="22"/>
          <w:szCs w:val="22"/>
          <w:vertAlign w:val="superscript"/>
          <w:lang w:eastAsia="zh-TW"/>
        </w:rPr>
        <w:t>24</w:t>
      </w:r>
      <w:r w:rsidRPr="003265D4">
        <w:rPr>
          <w:sz w:val="22"/>
          <w:szCs w:val="22"/>
          <w:vertAlign w:val="superscript"/>
        </w:rPr>
        <w:t>）</w:t>
      </w:r>
      <w:r w:rsidRPr="003265D4">
        <w:rPr>
          <w:rFonts w:ascii="標楷體" w:eastAsia="標楷體" w:hAnsi="標楷體" w:cs="新細明體"/>
          <w:sz w:val="22"/>
          <w:szCs w:val="22"/>
          <w:lang w:val="en-US" w:eastAsia="zh-TW"/>
        </w:rPr>
        <w:t>身離塵垢，善見離垢；</w:t>
      </w:r>
      <w:r w:rsidRPr="003265D4">
        <w:rPr>
          <w:sz w:val="22"/>
          <w:szCs w:val="22"/>
          <w:vertAlign w:val="superscript"/>
        </w:rPr>
        <w:t>（</w:t>
      </w:r>
      <w:r w:rsidRPr="003265D4">
        <w:rPr>
          <w:rFonts w:hint="eastAsia"/>
          <w:sz w:val="22"/>
          <w:szCs w:val="22"/>
          <w:vertAlign w:val="superscript"/>
          <w:lang w:eastAsia="zh-TW"/>
        </w:rPr>
        <w:t>25</w:t>
      </w:r>
      <w:r w:rsidRPr="003265D4">
        <w:rPr>
          <w:sz w:val="22"/>
          <w:szCs w:val="22"/>
          <w:vertAlign w:val="superscript"/>
        </w:rPr>
        <w:t>）</w:t>
      </w:r>
      <w:r w:rsidRPr="003265D4">
        <w:rPr>
          <w:rFonts w:ascii="標楷體" w:eastAsia="標楷體" w:hAnsi="標楷體" w:cs="新細明體"/>
          <w:sz w:val="22"/>
          <w:szCs w:val="22"/>
          <w:lang w:val="en-US" w:eastAsia="zh-TW"/>
        </w:rPr>
        <w:t>身不縮沒，心常不沒；</w:t>
      </w:r>
      <w:r w:rsidRPr="003265D4">
        <w:rPr>
          <w:sz w:val="22"/>
          <w:szCs w:val="22"/>
          <w:vertAlign w:val="superscript"/>
        </w:rPr>
        <w:t>（</w:t>
      </w:r>
      <w:r w:rsidRPr="003265D4">
        <w:rPr>
          <w:rFonts w:hint="eastAsia"/>
          <w:sz w:val="22"/>
          <w:szCs w:val="22"/>
          <w:vertAlign w:val="superscript"/>
          <w:lang w:eastAsia="zh-TW"/>
        </w:rPr>
        <w:t>26</w:t>
      </w:r>
      <w:r w:rsidRPr="003265D4">
        <w:rPr>
          <w:sz w:val="22"/>
          <w:szCs w:val="22"/>
          <w:vertAlign w:val="superscript"/>
        </w:rPr>
        <w:t>）</w:t>
      </w:r>
      <w:r w:rsidRPr="003265D4">
        <w:rPr>
          <w:rFonts w:ascii="標楷體" w:eastAsia="標楷體" w:hAnsi="標楷體" w:cs="新細明體"/>
          <w:sz w:val="22"/>
          <w:szCs w:val="22"/>
          <w:lang w:val="en-US" w:eastAsia="zh-TW"/>
        </w:rPr>
        <w:t>身無邊量，善根無量。</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sz w:val="22"/>
          <w:szCs w:val="22"/>
        </w:rPr>
        <w:t>69</w:t>
      </w:r>
      <w:r w:rsidRPr="003265D4">
        <w:rPr>
          <w:rFonts w:hint="eastAsia"/>
          <w:sz w:val="22"/>
          <w:szCs w:val="22"/>
        </w:rPr>
        <w:t>c18-21</w:t>
      </w:r>
      <w:r w:rsidRPr="003265D4">
        <w:rPr>
          <w:sz w:val="22"/>
          <w:szCs w:val="22"/>
        </w:rPr>
        <w:t>，</w:t>
      </w:r>
      <w:r w:rsidRPr="003265D4">
        <w:rPr>
          <w:sz w:val="22"/>
          <w:szCs w:val="22"/>
        </w:rPr>
        <w:t>69</w:t>
      </w:r>
      <w:r w:rsidRPr="003265D4">
        <w:rPr>
          <w:rFonts w:hint="eastAsia"/>
          <w:sz w:val="22"/>
          <w:szCs w:val="22"/>
        </w:rPr>
        <w:t>c20-21</w:t>
      </w:r>
      <w:r w:rsidRPr="003265D4">
        <w:rPr>
          <w:sz w:val="22"/>
          <w:szCs w:val="22"/>
        </w:rPr>
        <w:t>））</w:t>
      </w:r>
    </w:p>
  </w:footnote>
  <w:footnote w:id="141">
    <w:p w:rsidR="00E7462D" w:rsidRPr="003265D4" w:rsidRDefault="00E7462D" w:rsidP="00667EB7">
      <w:pPr>
        <w:pStyle w:val="cjk"/>
        <w:overflowPunct w:val="0"/>
        <w:snapToGrid w:val="0"/>
        <w:spacing w:before="0" w:beforeAutospacing="0" w:after="0"/>
        <w:ind w:left="319" w:hangingChars="145" w:hanging="319"/>
        <w:jc w:val="both"/>
        <w:rPr>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kern w:val="2"/>
          <w:sz w:val="22"/>
          <w:szCs w:val="22"/>
        </w:rPr>
        <w:t>方身分次第：</w:t>
      </w:r>
      <w:r w:rsidRPr="003265D4">
        <w:rPr>
          <w:kern w:val="2"/>
          <w:sz w:val="22"/>
          <w:szCs w:val="22"/>
          <w:vertAlign w:val="superscript"/>
        </w:rPr>
        <w:t>（</w:t>
      </w:r>
      <w:r w:rsidRPr="003265D4">
        <w:rPr>
          <w:rFonts w:ascii="Times New Roman" w:hAnsi="Times New Roman" w:cs="Times New Roman" w:hint="eastAsia"/>
          <w:kern w:val="2"/>
          <w:sz w:val="22"/>
          <w:szCs w:val="22"/>
          <w:vertAlign w:val="superscript"/>
        </w:rPr>
        <w:t>6</w:t>
      </w:r>
      <w:r w:rsidRPr="003265D4">
        <w:rPr>
          <w:kern w:val="2"/>
          <w:sz w:val="22"/>
          <w:szCs w:val="22"/>
          <w:vertAlign w:val="superscript"/>
        </w:rPr>
        <w:t>）</w:t>
      </w:r>
      <w:r w:rsidRPr="003265D4">
        <w:rPr>
          <w:rFonts w:ascii="標楷體" w:eastAsia="標楷體" w:hAnsi="標楷體"/>
          <w:kern w:val="2"/>
          <w:sz w:val="22"/>
          <w:szCs w:val="22"/>
        </w:rPr>
        <w:t>指漸次而長，次第集諸佛法；</w:t>
      </w:r>
      <w:r w:rsidRPr="003265D4">
        <w:rPr>
          <w:kern w:val="2"/>
          <w:sz w:val="22"/>
          <w:szCs w:val="22"/>
          <w:vertAlign w:val="superscript"/>
        </w:rPr>
        <w:t>（</w:t>
      </w:r>
      <w:r w:rsidRPr="003265D4">
        <w:rPr>
          <w:rFonts w:ascii="Times New Roman" w:hAnsi="Times New Roman" w:cs="Times New Roman" w:hint="eastAsia"/>
          <w:kern w:val="2"/>
          <w:sz w:val="22"/>
          <w:szCs w:val="22"/>
          <w:vertAlign w:val="superscript"/>
        </w:rPr>
        <w:t>18</w:t>
      </w:r>
      <w:r w:rsidRPr="003265D4">
        <w:rPr>
          <w:kern w:val="2"/>
          <w:sz w:val="22"/>
          <w:szCs w:val="22"/>
          <w:vertAlign w:val="superscript"/>
        </w:rPr>
        <w:t>）</w:t>
      </w:r>
      <w:r w:rsidRPr="003265D4">
        <w:rPr>
          <w:rFonts w:ascii="標楷體" w:eastAsia="標楷體" w:hAnsi="標楷體"/>
          <w:kern w:val="2"/>
          <w:sz w:val="22"/>
          <w:szCs w:val="22"/>
        </w:rPr>
        <w:t>身漸次大，次第說法。</w:t>
      </w:r>
      <w:r w:rsidRPr="003265D4">
        <w:rPr>
          <w:rFonts w:hint="eastAsia"/>
          <w:kern w:val="2"/>
          <w:sz w:val="22"/>
          <w:szCs w:val="22"/>
        </w:rPr>
        <w:t>（</w:t>
      </w:r>
      <w:r w:rsidRPr="003265D4">
        <w:rPr>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w:t>
      </w:r>
      <w:r w:rsidRPr="003265D4">
        <w:rPr>
          <w:rFonts w:ascii="Times New Roman" w:eastAsia="SimSun" w:hAnsi="Times New Roman" w:cs="Times New Roman"/>
          <w:kern w:val="2"/>
          <w:sz w:val="22"/>
          <w:szCs w:val="22"/>
        </w:rPr>
        <w:t>c10</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w:t>
      </w:r>
      <w:r w:rsidRPr="003265D4">
        <w:rPr>
          <w:rFonts w:ascii="Times New Roman" w:eastAsia="SimSun" w:hAnsi="Times New Roman" w:cs="Times New Roman"/>
          <w:kern w:val="2"/>
          <w:sz w:val="22"/>
          <w:szCs w:val="22"/>
        </w:rPr>
        <w:t>c16-17</w:t>
      </w:r>
      <w:r w:rsidRPr="003265D4">
        <w:rPr>
          <w:rFonts w:ascii="Times New Roman" w:hAnsi="Times New Roman" w:cs="Times New Roman"/>
          <w:kern w:val="2"/>
          <w:sz w:val="22"/>
          <w:szCs w:val="22"/>
        </w:rPr>
        <w:t>））</w:t>
      </w:r>
    </w:p>
  </w:footnote>
  <w:footnote w:id="142">
    <w:p w:rsidR="00E7462D" w:rsidRPr="003265D4" w:rsidRDefault="00E7462D" w:rsidP="00667EB7">
      <w:pPr>
        <w:pStyle w:val="cjk"/>
        <w:overflowPunct w:val="0"/>
        <w:snapToGrid w:val="0"/>
        <w:spacing w:before="0" w:beforeAutospacing="0" w:after="0"/>
        <w:ind w:left="319" w:hangingChars="145" w:hanging="319"/>
        <w:jc w:val="both"/>
        <w:rPr>
          <w:rFonts w:eastAsia="SimSu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kern w:val="2"/>
          <w:sz w:val="22"/>
          <w:szCs w:val="22"/>
        </w:rPr>
        <w:t>端嚴可愛樂：</w:t>
      </w:r>
      <w:r w:rsidRPr="003265D4">
        <w:rPr>
          <w:kern w:val="2"/>
          <w:sz w:val="22"/>
          <w:szCs w:val="22"/>
          <w:vertAlign w:val="superscript"/>
        </w:rPr>
        <w:t>（</w:t>
      </w:r>
      <w:r w:rsidRPr="003265D4">
        <w:rPr>
          <w:rFonts w:ascii="Times New Roman" w:hAnsi="Times New Roman" w:cs="Times New Roman"/>
          <w:kern w:val="2"/>
          <w:sz w:val="22"/>
          <w:szCs w:val="22"/>
          <w:vertAlign w:val="superscript"/>
        </w:rPr>
        <w:t>1</w:t>
      </w:r>
      <w:r w:rsidRPr="003265D4">
        <w:rPr>
          <w:rFonts w:ascii="Times New Roman" w:hAnsi="Times New Roman" w:cs="Times New Roman" w:hint="eastAsia"/>
          <w:kern w:val="2"/>
          <w:sz w:val="22"/>
          <w:szCs w:val="22"/>
          <w:vertAlign w:val="superscript"/>
        </w:rPr>
        <w:t>9</w:t>
      </w:r>
      <w:r w:rsidRPr="003265D4">
        <w:rPr>
          <w:kern w:val="2"/>
          <w:sz w:val="22"/>
          <w:szCs w:val="22"/>
          <w:vertAlign w:val="superscript"/>
        </w:rPr>
        <w:t>）</w:t>
      </w:r>
      <w:r w:rsidRPr="003265D4">
        <w:rPr>
          <w:rFonts w:ascii="標楷體" w:eastAsia="標楷體" w:hAnsi="標楷體"/>
          <w:kern w:val="2"/>
          <w:sz w:val="22"/>
          <w:szCs w:val="22"/>
        </w:rPr>
        <w:t>普身諸分，大而端嚴，善能解說，大妙功德。</w:t>
      </w:r>
      <w:r w:rsidRPr="003265D4">
        <w:rPr>
          <w:rFonts w:hint="eastAsia"/>
          <w:kern w:val="2"/>
          <w:sz w:val="22"/>
          <w:szCs w:val="22"/>
        </w:rPr>
        <w:t>（</w:t>
      </w:r>
      <w:r w:rsidRPr="003265D4">
        <w:rPr>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w:t>
      </w:r>
      <w:r w:rsidRPr="003265D4">
        <w:rPr>
          <w:rFonts w:ascii="Times New Roman" w:eastAsia="SimSun" w:hAnsi="Times New Roman" w:cs="Times New Roman"/>
          <w:kern w:val="2"/>
          <w:sz w:val="22"/>
          <w:szCs w:val="22"/>
        </w:rPr>
        <w:t>c17-18</w:t>
      </w:r>
      <w:r w:rsidRPr="003265D4">
        <w:rPr>
          <w:rFonts w:ascii="Times New Roman" w:hAnsi="Times New Roman" w:cs="Times New Roman"/>
          <w:kern w:val="2"/>
          <w:sz w:val="22"/>
          <w:szCs w:val="22"/>
        </w:rPr>
        <w:t>））</w:t>
      </w:r>
    </w:p>
  </w:footnote>
  <w:footnote w:id="143">
    <w:p w:rsidR="00E7462D" w:rsidRPr="003265D4" w:rsidRDefault="00E7462D" w:rsidP="00667EB7">
      <w:pPr>
        <w:pStyle w:val="a3"/>
        <w:overflowPunct w:val="0"/>
        <w:ind w:left="319" w:hangingChars="145" w:hanging="319"/>
        <w:jc w:val="both"/>
        <w:rPr>
          <w:sz w:val="22"/>
          <w:szCs w:val="22"/>
        </w:rPr>
      </w:pPr>
      <w:r w:rsidRPr="003265D4">
        <w:rPr>
          <w:rStyle w:val="a5"/>
          <w:sz w:val="22"/>
          <w:szCs w:val="22"/>
        </w:rPr>
        <w:footnoteRef/>
      </w:r>
      <w:r w:rsidRPr="003265D4">
        <w:rPr>
          <w:sz w:val="22"/>
          <w:szCs w:val="22"/>
          <w:lang w:eastAsia="zh-TW"/>
        </w:rPr>
        <w:t xml:space="preserve"> </w:t>
      </w:r>
      <w:r w:rsidRPr="003265D4">
        <w:rPr>
          <w:sz w:val="22"/>
          <w:szCs w:val="22"/>
        </w:rPr>
        <w:t>身堅：</w:t>
      </w:r>
      <w:r w:rsidRPr="003265D4">
        <w:rPr>
          <w:sz w:val="22"/>
          <w:szCs w:val="22"/>
          <w:vertAlign w:val="superscript"/>
        </w:rPr>
        <w:t>（</w:t>
      </w:r>
      <w:r w:rsidRPr="003265D4">
        <w:rPr>
          <w:sz w:val="22"/>
          <w:szCs w:val="22"/>
          <w:vertAlign w:val="superscript"/>
        </w:rPr>
        <w:t>1</w:t>
      </w:r>
      <w:r w:rsidRPr="003265D4">
        <w:rPr>
          <w:rFonts w:hint="eastAsia"/>
          <w:sz w:val="22"/>
          <w:szCs w:val="22"/>
          <w:vertAlign w:val="superscript"/>
          <w:lang w:eastAsia="zh-TW"/>
        </w:rPr>
        <w:t>7</w:t>
      </w:r>
      <w:r w:rsidRPr="003265D4">
        <w:rPr>
          <w:sz w:val="22"/>
          <w:szCs w:val="22"/>
          <w:vertAlign w:val="superscript"/>
        </w:rPr>
        <w:t>）</w:t>
      </w:r>
      <w:r w:rsidRPr="003265D4">
        <w:rPr>
          <w:rFonts w:ascii="標楷體" w:eastAsia="標楷體" w:hAnsi="標楷體" w:cs="新細明體"/>
          <w:sz w:val="22"/>
          <w:szCs w:val="22"/>
          <w:lang w:val="en-US" w:eastAsia="zh-TW"/>
        </w:rPr>
        <w:t>身堅而直，讚堅牢戒。</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sz w:val="22"/>
          <w:szCs w:val="22"/>
        </w:rPr>
        <w:t>69</w:t>
      </w:r>
      <w:r w:rsidRPr="003265D4">
        <w:rPr>
          <w:rFonts w:eastAsia="SimSun" w:hint="eastAsia"/>
          <w:sz w:val="22"/>
          <w:szCs w:val="22"/>
        </w:rPr>
        <w:t>c16</w:t>
      </w:r>
      <w:r w:rsidRPr="003265D4">
        <w:rPr>
          <w:sz w:val="22"/>
          <w:szCs w:val="22"/>
        </w:rPr>
        <w:t>））</w:t>
      </w:r>
    </w:p>
  </w:footnote>
  <w:footnote w:id="144">
    <w:p w:rsidR="00E7462D" w:rsidRPr="003265D4" w:rsidRDefault="00E7462D" w:rsidP="00667EB7">
      <w:pPr>
        <w:pStyle w:val="a3"/>
        <w:overflowPunct w:val="0"/>
        <w:ind w:left="869" w:hangingChars="395" w:hanging="869"/>
        <w:jc w:val="both"/>
        <w:rPr>
          <w:rFonts w:eastAsia="SimSun"/>
          <w:sz w:val="22"/>
          <w:szCs w:val="22"/>
          <w:lang w:eastAsia="zh-CN"/>
        </w:rPr>
      </w:pPr>
      <w:r w:rsidRPr="003265D4">
        <w:rPr>
          <w:rStyle w:val="a5"/>
          <w:sz w:val="22"/>
          <w:szCs w:val="22"/>
        </w:rPr>
        <w:footnoteRef/>
      </w:r>
      <w:r w:rsidRPr="003265D4">
        <w:rPr>
          <w:rFonts w:hint="eastAsia"/>
          <w:sz w:val="22"/>
          <w:szCs w:val="22"/>
          <w:lang w:eastAsia="zh-TW"/>
        </w:rPr>
        <w:t xml:space="preserve"> </w:t>
      </w:r>
      <w:r w:rsidRPr="003265D4">
        <w:rPr>
          <w:sz w:val="22"/>
          <w:szCs w:val="22"/>
        </w:rPr>
        <w:t>（</w:t>
      </w:r>
      <w:r w:rsidRPr="003265D4">
        <w:rPr>
          <w:sz w:val="22"/>
          <w:szCs w:val="22"/>
        </w:rPr>
        <w:t>1</w:t>
      </w:r>
      <w:r w:rsidRPr="003265D4">
        <w:rPr>
          <w:sz w:val="22"/>
          <w:szCs w:val="22"/>
        </w:rPr>
        <w:t>）極柔軟＝柔懦軟【宋】【元】【明】【宮】。</w:t>
      </w:r>
      <w:r w:rsidRPr="003265D4">
        <w:rPr>
          <w:rFonts w:hint="eastAsia"/>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71d</w:t>
      </w:r>
      <w:r w:rsidRPr="003265D4">
        <w:rPr>
          <w:rFonts w:hint="eastAsia"/>
          <w:sz w:val="22"/>
          <w:szCs w:val="22"/>
        </w:rPr>
        <w:t>，</w:t>
      </w:r>
      <w:r w:rsidRPr="003265D4">
        <w:rPr>
          <w:rFonts w:hint="eastAsia"/>
          <w:sz w:val="22"/>
          <w:szCs w:val="22"/>
        </w:rPr>
        <w:t>n.7</w:t>
      </w:r>
      <w:r w:rsidRPr="003265D4">
        <w:rPr>
          <w:rFonts w:hint="eastAsia"/>
          <w:sz w:val="22"/>
          <w:szCs w:val="22"/>
        </w:rPr>
        <w:t>）</w:t>
      </w:r>
    </w:p>
    <w:p w:rsidR="00E7462D" w:rsidRPr="003265D4" w:rsidRDefault="00E7462D" w:rsidP="00667EB7">
      <w:pPr>
        <w:pStyle w:val="a3"/>
        <w:overflowPunct w:val="0"/>
        <w:ind w:leftChars="135" w:left="863" w:hangingChars="245" w:hanging="539"/>
        <w:jc w:val="both"/>
        <w:rPr>
          <w:rFonts w:eastAsia="SimSun"/>
          <w:sz w:val="22"/>
          <w:szCs w:val="22"/>
          <w:lang w:eastAsia="zh-TW"/>
        </w:rPr>
      </w:pPr>
      <w:r w:rsidRPr="003265D4">
        <w:rPr>
          <w:sz w:val="22"/>
          <w:szCs w:val="22"/>
        </w:rPr>
        <w:t>（</w:t>
      </w:r>
      <w:r w:rsidRPr="003265D4">
        <w:rPr>
          <w:sz w:val="22"/>
          <w:szCs w:val="22"/>
        </w:rPr>
        <w:t>2</w:t>
      </w:r>
      <w:r w:rsidRPr="003265D4">
        <w:rPr>
          <w:sz w:val="22"/>
          <w:szCs w:val="22"/>
        </w:rPr>
        <w:t>）極柔軟：</w:t>
      </w:r>
      <w:r w:rsidRPr="003265D4">
        <w:rPr>
          <w:sz w:val="22"/>
          <w:szCs w:val="22"/>
          <w:vertAlign w:val="superscript"/>
        </w:rPr>
        <w:t>（</w:t>
      </w:r>
      <w:r w:rsidRPr="003265D4">
        <w:rPr>
          <w:rFonts w:hint="eastAsia"/>
          <w:sz w:val="22"/>
          <w:szCs w:val="22"/>
          <w:vertAlign w:val="superscript"/>
          <w:lang w:eastAsia="zh-TW"/>
        </w:rPr>
        <w:t>23</w:t>
      </w:r>
      <w:r w:rsidRPr="003265D4">
        <w:rPr>
          <w:sz w:val="22"/>
          <w:szCs w:val="22"/>
          <w:vertAlign w:val="superscript"/>
        </w:rPr>
        <w:t>）</w:t>
      </w:r>
      <w:r w:rsidRPr="003265D4">
        <w:rPr>
          <w:rFonts w:ascii="標楷體" w:eastAsia="標楷體" w:hAnsi="標楷體" w:cs="新細明體"/>
          <w:sz w:val="22"/>
          <w:szCs w:val="22"/>
          <w:lang w:val="en-US" w:eastAsia="zh-TW"/>
        </w:rPr>
        <w:t>身膚細軟，心性自軟。</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sz w:val="22"/>
          <w:szCs w:val="22"/>
        </w:rPr>
        <w:t>69</w:t>
      </w:r>
      <w:r w:rsidRPr="003265D4">
        <w:rPr>
          <w:rFonts w:hint="eastAsia"/>
          <w:sz w:val="22"/>
          <w:szCs w:val="22"/>
        </w:rPr>
        <w:t>c19-20</w:t>
      </w:r>
      <w:r w:rsidRPr="003265D4">
        <w:rPr>
          <w:sz w:val="22"/>
          <w:szCs w:val="22"/>
        </w:rPr>
        <w:t>））</w:t>
      </w:r>
    </w:p>
  </w:footnote>
  <w:footnote w:id="145">
    <w:p w:rsidR="00E7462D" w:rsidRPr="003265D4" w:rsidRDefault="00E7462D" w:rsidP="00667EB7">
      <w:pPr>
        <w:pStyle w:val="cjk"/>
        <w:overflowPunct w:val="0"/>
        <w:snapToGrid w:val="0"/>
        <w:spacing w:before="0" w:beforeAutospacing="0" w:after="0"/>
        <w:ind w:left="319" w:hangingChars="145" w:hanging="319"/>
        <w:jc w:val="both"/>
        <w:rPr>
          <w:rFonts w:ascii="Times New Roman" w:eastAsia="SimSu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rFonts w:ascii="Times New Roman" w:hAnsi="Times New Roman" w:cs="Times New Roman"/>
          <w:kern w:val="2"/>
          <w:sz w:val="22"/>
          <w:szCs w:val="22"/>
        </w:rPr>
        <w:t>支節甚分明：</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28</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支節分明，善說十二因緣分別明了。</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kern w:val="2"/>
          <w:sz w:val="22"/>
          <w:szCs w:val="22"/>
        </w:rPr>
        <w:t>念佛</w:t>
      </w:r>
      <w:r w:rsidRPr="003265D4">
        <w:rPr>
          <w:rFonts w:ascii="Times New Roman" w:hAnsi="Times New Roman" w:cs="Times New Roman"/>
          <w:kern w:val="2"/>
          <w:sz w:val="22"/>
          <w:szCs w:val="22"/>
        </w:rPr>
        <w:t>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69c22-23</w:t>
      </w:r>
      <w:r w:rsidRPr="003265D4">
        <w:rPr>
          <w:rFonts w:ascii="Times New Roman" w:hAnsi="Times New Roman" w:cs="Times New Roman"/>
          <w:kern w:val="2"/>
          <w:sz w:val="22"/>
          <w:szCs w:val="22"/>
        </w:rPr>
        <w:t>））</w:t>
      </w:r>
    </w:p>
  </w:footnote>
  <w:footnote w:id="146">
    <w:p w:rsidR="00E7462D" w:rsidRPr="003265D4" w:rsidRDefault="00E7462D" w:rsidP="00667EB7">
      <w:pPr>
        <w:pStyle w:val="cjk"/>
        <w:overflowPunct w:val="0"/>
        <w:snapToGrid w:val="0"/>
        <w:spacing w:before="0" w:beforeAutospacing="0" w:after="0"/>
        <w:ind w:left="869" w:hangingChars="395" w:hanging="869"/>
        <w:jc w:val="both"/>
        <w:rPr>
          <w:rFonts w:ascii="Times New Roman" w:eastAsia="SimSu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hint="eastAsia"/>
          <w:kern w:val="2"/>
          <w:sz w:val="22"/>
          <w:szCs w:val="22"/>
        </w:rPr>
        <w:t xml:space="preserve"> </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1</w:t>
      </w:r>
      <w:r w:rsidRPr="003265D4">
        <w:rPr>
          <w:rFonts w:ascii="Times New Roman" w:hAnsi="Times New Roman" w:cs="Times New Roman"/>
          <w:kern w:val="2"/>
          <w:sz w:val="22"/>
          <w:szCs w:val="22"/>
        </w:rPr>
        <w:t>）行時不逶迤：</w:t>
      </w:r>
      <w:r w:rsidRPr="003265D4">
        <w:rPr>
          <w:rFonts w:ascii="Times New Roman" w:hAnsi="Times New Roman" w:cs="Times New Roman"/>
          <w:kern w:val="2"/>
          <w:sz w:val="22"/>
          <w:szCs w:val="22"/>
          <w:vertAlign w:val="superscript"/>
        </w:rPr>
        <w:t>（</w:t>
      </w:r>
      <w:r w:rsidRPr="003265D4">
        <w:rPr>
          <w:rFonts w:ascii="Times New Roman" w:hAnsi="Times New Roman" w:cs="Times New Roman"/>
          <w:kern w:val="2"/>
          <w:sz w:val="22"/>
          <w:szCs w:val="22"/>
          <w:vertAlign w:val="superscript"/>
        </w:rPr>
        <w:t>1</w:t>
      </w:r>
      <w:r w:rsidRPr="003265D4">
        <w:rPr>
          <w:rFonts w:ascii="Times New Roman" w:hAnsi="Times New Roman" w:cs="Times New Roman" w:hint="eastAsia"/>
          <w:kern w:val="2"/>
          <w:sz w:val="22"/>
          <w:szCs w:val="22"/>
          <w:vertAlign w:val="superscript"/>
        </w:rPr>
        <w:t>2</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行如象王，是人象王；</w:t>
      </w:r>
      <w:r w:rsidRPr="003265D4">
        <w:rPr>
          <w:rFonts w:ascii="Times New Roman" w:hAnsi="Times New Roman" w:cs="Times New Roman"/>
          <w:kern w:val="2"/>
          <w:sz w:val="22"/>
          <w:szCs w:val="22"/>
          <w:vertAlign w:val="superscript"/>
        </w:rPr>
        <w:t>（</w:t>
      </w:r>
      <w:r w:rsidRPr="003265D4">
        <w:rPr>
          <w:rFonts w:ascii="Times New Roman" w:hAnsi="Times New Roman" w:cs="Times New Roman"/>
          <w:kern w:val="2"/>
          <w:sz w:val="22"/>
          <w:szCs w:val="22"/>
          <w:vertAlign w:val="superscript"/>
        </w:rPr>
        <w:t>1</w:t>
      </w:r>
      <w:r w:rsidRPr="003265D4">
        <w:rPr>
          <w:rFonts w:ascii="Times New Roman" w:hAnsi="Times New Roman" w:cs="Times New Roman" w:hint="eastAsia"/>
          <w:kern w:val="2"/>
          <w:sz w:val="22"/>
          <w:szCs w:val="22"/>
          <w:vertAlign w:val="superscript"/>
        </w:rPr>
        <w:t>3</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行如鵝王，高飛如鴻；</w:t>
      </w:r>
      <w:r w:rsidRPr="003265D4">
        <w:rPr>
          <w:rFonts w:ascii="Times New Roman" w:hAnsi="Times New Roman" w:cs="Times New Roman"/>
          <w:kern w:val="2"/>
          <w:sz w:val="22"/>
          <w:szCs w:val="22"/>
          <w:vertAlign w:val="superscript"/>
        </w:rPr>
        <w:t>（</w:t>
      </w:r>
      <w:r w:rsidRPr="003265D4">
        <w:rPr>
          <w:rFonts w:ascii="Times New Roman" w:hAnsi="Times New Roman" w:cs="Times New Roman"/>
          <w:kern w:val="2"/>
          <w:sz w:val="22"/>
          <w:szCs w:val="22"/>
          <w:vertAlign w:val="superscript"/>
        </w:rPr>
        <w:t>1</w:t>
      </w:r>
      <w:r w:rsidRPr="003265D4">
        <w:rPr>
          <w:rFonts w:ascii="Times New Roman" w:hAnsi="Times New Roman" w:cs="Times New Roman" w:hint="eastAsia"/>
          <w:kern w:val="2"/>
          <w:sz w:val="22"/>
          <w:szCs w:val="22"/>
          <w:vertAlign w:val="superscript"/>
        </w:rPr>
        <w:t>4</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行如牛王，人中最尊。</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69c13-15</w:t>
      </w:r>
      <w:r w:rsidRPr="003265D4">
        <w:rPr>
          <w:rFonts w:ascii="Times New Roman" w:hAnsi="Times New Roman" w:cs="Times New Roman"/>
          <w:kern w:val="2"/>
          <w:sz w:val="22"/>
          <w:szCs w:val="22"/>
        </w:rPr>
        <w:t>））</w:t>
      </w:r>
    </w:p>
    <w:p w:rsidR="00E7462D" w:rsidRPr="003265D4" w:rsidRDefault="00E7462D" w:rsidP="00667EB7">
      <w:pPr>
        <w:pStyle w:val="a3"/>
        <w:overflowPunct w:val="0"/>
        <w:ind w:leftChars="135" w:left="863" w:hangingChars="245" w:hanging="539"/>
        <w:jc w:val="both"/>
        <w:rPr>
          <w:sz w:val="22"/>
          <w:szCs w:val="22"/>
        </w:rPr>
      </w:pPr>
      <w:r w:rsidRPr="003265D4">
        <w:rPr>
          <w:rFonts w:ascii="新細明體" w:hAnsi="新細明體" w:hint="eastAsia"/>
          <w:sz w:val="22"/>
          <w:szCs w:val="22"/>
          <w:lang w:eastAsia="zh-TW"/>
        </w:rPr>
        <w:t>（</w:t>
      </w:r>
      <w:r w:rsidRPr="003265D4">
        <w:rPr>
          <w:rFonts w:eastAsia="SimSun" w:hint="eastAsia"/>
          <w:sz w:val="22"/>
          <w:szCs w:val="22"/>
          <w:lang w:eastAsia="zh-TW"/>
        </w:rPr>
        <w:t>2</w:t>
      </w:r>
      <w:r w:rsidRPr="003265D4">
        <w:rPr>
          <w:rFonts w:ascii="新細明體" w:hAnsi="新細明體" w:hint="eastAsia"/>
          <w:sz w:val="22"/>
          <w:szCs w:val="22"/>
          <w:lang w:eastAsia="zh-TW"/>
        </w:rPr>
        <w:t>）</w:t>
      </w:r>
      <w:r w:rsidRPr="003265D4">
        <w:rPr>
          <w:rFonts w:ascii="新細明體" w:hAnsi="新細明體"/>
          <w:sz w:val="22"/>
          <w:szCs w:val="22"/>
        </w:rPr>
        <w:t>逶迤</w:t>
      </w:r>
      <w:r w:rsidRPr="003265D4">
        <w:rPr>
          <w:rFonts w:hint="eastAsia"/>
          <w:sz w:val="22"/>
          <w:szCs w:val="22"/>
        </w:rPr>
        <w:t>（ㄨㄟ</w:t>
      </w:r>
      <w:r w:rsidRPr="003265D4">
        <w:rPr>
          <w:rFonts w:hint="eastAsia"/>
          <w:sz w:val="22"/>
          <w:szCs w:val="22"/>
        </w:rPr>
        <w:t xml:space="preserve"> </w:t>
      </w:r>
      <w:r w:rsidRPr="003265D4">
        <w:rPr>
          <w:rFonts w:hint="eastAsia"/>
          <w:sz w:val="22"/>
          <w:szCs w:val="22"/>
        </w:rPr>
        <w:t>ㄧ</w:t>
      </w:r>
      <w:r w:rsidRPr="003265D4">
        <w:rPr>
          <w:rFonts w:ascii="標楷體" w:eastAsia="標楷體" w:hAnsi="標楷體" w:hint="eastAsia"/>
          <w:sz w:val="22"/>
          <w:szCs w:val="22"/>
        </w:rPr>
        <w:t>ˊ</w:t>
      </w:r>
      <w:r w:rsidRPr="003265D4">
        <w:rPr>
          <w:rFonts w:hint="eastAsia"/>
          <w:sz w:val="22"/>
          <w:szCs w:val="22"/>
        </w:rPr>
        <w:t>）：亦作“逶迆”。亦作“逶蛇”。</w:t>
      </w:r>
      <w:r w:rsidRPr="003265D4">
        <w:rPr>
          <w:rFonts w:hint="eastAsia"/>
          <w:sz w:val="22"/>
          <w:szCs w:val="22"/>
        </w:rPr>
        <w:t>1.</w:t>
      </w:r>
      <w:r w:rsidRPr="003265D4">
        <w:rPr>
          <w:rFonts w:hint="eastAsia"/>
          <w:sz w:val="22"/>
          <w:szCs w:val="22"/>
        </w:rPr>
        <w:t>曲折綿延貌。</w:t>
      </w:r>
      <w:r w:rsidRPr="003265D4">
        <w:rPr>
          <w:rFonts w:hint="eastAsia"/>
          <w:sz w:val="22"/>
          <w:szCs w:val="22"/>
        </w:rPr>
        <w:t>2.</w:t>
      </w:r>
      <w:r w:rsidRPr="003265D4">
        <w:rPr>
          <w:rFonts w:hint="eastAsia"/>
          <w:sz w:val="22"/>
          <w:szCs w:val="22"/>
        </w:rPr>
        <w:t>曲折行進貌。（</w:t>
      </w:r>
      <w:r w:rsidRPr="003265D4">
        <w:rPr>
          <w:sz w:val="22"/>
          <w:szCs w:val="22"/>
        </w:rPr>
        <w:t>《漢語大詞典》（</w:t>
      </w:r>
      <w:r w:rsidRPr="003265D4">
        <w:rPr>
          <w:rFonts w:hint="eastAsia"/>
          <w:sz w:val="22"/>
          <w:szCs w:val="22"/>
        </w:rPr>
        <w:t>十</w:t>
      </w:r>
      <w:r w:rsidRPr="003265D4">
        <w:rPr>
          <w:sz w:val="22"/>
          <w:szCs w:val="22"/>
        </w:rPr>
        <w:t>），</w:t>
      </w:r>
      <w:r w:rsidRPr="003265D4">
        <w:rPr>
          <w:sz w:val="22"/>
          <w:szCs w:val="22"/>
        </w:rPr>
        <w:t>p.</w:t>
      </w:r>
      <w:r w:rsidRPr="003265D4">
        <w:rPr>
          <w:rFonts w:hint="eastAsia"/>
          <w:sz w:val="22"/>
          <w:szCs w:val="22"/>
        </w:rPr>
        <w:t>977</w:t>
      </w:r>
      <w:r w:rsidRPr="003265D4">
        <w:rPr>
          <w:rFonts w:hint="eastAsia"/>
          <w:sz w:val="22"/>
          <w:szCs w:val="22"/>
        </w:rPr>
        <w:t>）</w:t>
      </w:r>
    </w:p>
  </w:footnote>
  <w:footnote w:id="147">
    <w:p w:rsidR="00E7462D" w:rsidRPr="003265D4" w:rsidRDefault="00E7462D" w:rsidP="00667EB7">
      <w:pPr>
        <w:pStyle w:val="cjk"/>
        <w:overflowPunct w:val="0"/>
        <w:snapToGrid w:val="0"/>
        <w:spacing w:before="0" w:beforeAutospacing="0" w:after="0"/>
        <w:ind w:left="319" w:hangingChars="145" w:hanging="319"/>
        <w:jc w:val="both"/>
        <w:rPr>
          <w:kern w:val="2"/>
          <w:sz w:val="22"/>
          <w:szCs w:val="22"/>
        </w:rPr>
      </w:pPr>
      <w:r w:rsidRPr="003265D4">
        <w:rPr>
          <w:rStyle w:val="a5"/>
          <w:rFonts w:ascii="Times New Roman" w:hAnsi="Times New Roman" w:cs="Times New Roman"/>
          <w:kern w:val="2"/>
          <w:sz w:val="22"/>
          <w:szCs w:val="22"/>
        </w:rPr>
        <w:footnoteRef/>
      </w:r>
      <w:r w:rsidRPr="003265D4">
        <w:rPr>
          <w:rFonts w:ascii="Times New Roman" w:hAnsi="Times New Roman" w:cs="Times New Roman"/>
          <w:kern w:val="2"/>
          <w:sz w:val="22"/>
          <w:szCs w:val="22"/>
        </w:rPr>
        <w:t xml:space="preserve"> </w:t>
      </w:r>
      <w:r w:rsidRPr="003265D4">
        <w:rPr>
          <w:kern w:val="2"/>
          <w:sz w:val="22"/>
          <w:szCs w:val="22"/>
        </w:rPr>
        <w:t>諸根悉充滿：</w:t>
      </w:r>
      <w:r w:rsidRPr="003265D4">
        <w:rPr>
          <w:kern w:val="2"/>
          <w:sz w:val="22"/>
          <w:szCs w:val="22"/>
          <w:vertAlign w:val="superscript"/>
        </w:rPr>
        <w:t>（</w:t>
      </w:r>
      <w:r w:rsidRPr="003265D4">
        <w:rPr>
          <w:rFonts w:ascii="Times New Roman" w:hAnsi="Times New Roman" w:cs="Times New Roman" w:hint="eastAsia"/>
          <w:kern w:val="2"/>
          <w:sz w:val="22"/>
          <w:szCs w:val="22"/>
          <w:vertAlign w:val="superscript"/>
        </w:rPr>
        <w:t>5</w:t>
      </w:r>
      <w:r w:rsidRPr="003265D4">
        <w:rPr>
          <w:kern w:val="2"/>
          <w:sz w:val="22"/>
          <w:szCs w:val="22"/>
          <w:vertAlign w:val="superscript"/>
        </w:rPr>
        <w:t>）</w:t>
      </w:r>
      <w:r w:rsidRPr="003265D4">
        <w:rPr>
          <w:rFonts w:ascii="標楷體" w:eastAsia="標楷體" w:hAnsi="標楷體"/>
          <w:kern w:val="2"/>
          <w:sz w:val="22"/>
          <w:szCs w:val="22"/>
        </w:rPr>
        <w:t>指肉充滿，善根充滿。</w:t>
      </w:r>
      <w:r w:rsidRPr="003265D4">
        <w:rPr>
          <w:rFonts w:hint="eastAsia"/>
          <w:kern w:val="2"/>
          <w:sz w:val="22"/>
          <w:szCs w:val="22"/>
        </w:rPr>
        <w:t>（</w:t>
      </w:r>
      <w:r w:rsidRPr="003265D4">
        <w:rPr>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69c9-10</w:t>
      </w:r>
      <w:r w:rsidRPr="003265D4">
        <w:rPr>
          <w:rFonts w:ascii="Times New Roman" w:hAnsi="Times New Roman" w:cs="Times New Roman"/>
          <w:kern w:val="2"/>
          <w:sz w:val="22"/>
          <w:szCs w:val="22"/>
        </w:rPr>
        <w:t>））</w:t>
      </w:r>
    </w:p>
  </w:footnote>
  <w:footnote w:id="148">
    <w:p w:rsidR="00E7462D" w:rsidRPr="003265D4" w:rsidRDefault="00E7462D" w:rsidP="00667EB7">
      <w:pPr>
        <w:pStyle w:val="cjk"/>
        <w:overflowPunct w:val="0"/>
        <w:snapToGrid w:val="0"/>
        <w:spacing w:before="0" w:beforeAutospacing="0" w:after="0"/>
        <w:ind w:left="319" w:hangingChars="145" w:hanging="319"/>
        <w:jc w:val="both"/>
        <w:rPr>
          <w:rFonts w:ascii="Times New Roman" w:eastAsia="SimSu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rFonts w:ascii="Times New Roman" w:hAnsi="Times New Roman" w:cs="Times New Roman"/>
          <w:kern w:val="2"/>
          <w:sz w:val="22"/>
          <w:szCs w:val="22"/>
        </w:rPr>
        <w:t>肌體極密緻：</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27</w:t>
      </w:r>
      <w:r w:rsidRPr="003265D4">
        <w:rPr>
          <w:rFonts w:ascii="Times New Roman" w:hAnsi="Times New Roman" w:cs="Times New Roman"/>
          <w:kern w:val="2"/>
          <w:sz w:val="22"/>
          <w:szCs w:val="22"/>
          <w:vertAlign w:val="superscript"/>
        </w:rPr>
        <w:t>）</w:t>
      </w:r>
      <w:r w:rsidRPr="003265D4">
        <w:rPr>
          <w:rFonts w:ascii="標楷體" w:eastAsia="標楷體" w:hAnsi="標楷體"/>
          <w:kern w:val="2"/>
          <w:sz w:val="22"/>
          <w:szCs w:val="22"/>
        </w:rPr>
        <w:t>肌肉緊密，永斷後身。</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w:t>
      </w:r>
      <w:r w:rsidRPr="003265D4">
        <w:rPr>
          <w:rFonts w:ascii="Times New Roman" w:hAnsi="Times New Roman" w:cs="Times New Roman" w:hint="eastAsia"/>
          <w:kern w:val="2"/>
          <w:sz w:val="22"/>
          <w:szCs w:val="22"/>
        </w:rPr>
        <w:t>c21-22</w:t>
      </w:r>
      <w:r w:rsidRPr="003265D4">
        <w:rPr>
          <w:rFonts w:ascii="Times New Roman" w:hAnsi="Times New Roman" w:cs="Times New Roman"/>
          <w:kern w:val="2"/>
          <w:sz w:val="22"/>
          <w:szCs w:val="22"/>
        </w:rPr>
        <w:t>））</w:t>
      </w:r>
    </w:p>
  </w:footnote>
  <w:footnote w:id="149">
    <w:p w:rsidR="00E7462D" w:rsidRPr="003265D4" w:rsidRDefault="00E7462D" w:rsidP="00667EB7">
      <w:pPr>
        <w:pStyle w:val="cjk"/>
        <w:overflowPunct w:val="0"/>
        <w:snapToGrid w:val="0"/>
        <w:spacing w:before="0" w:beforeAutospacing="0" w:after="0"/>
        <w:ind w:left="319" w:hangingChars="145" w:hanging="319"/>
        <w:jc w:val="both"/>
        <w:rPr>
          <w:rFonts w:eastAsia="SimSu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kern w:val="2"/>
          <w:sz w:val="22"/>
          <w:szCs w:val="22"/>
        </w:rPr>
        <w:t>鮮明甚清淨：</w:t>
      </w:r>
      <w:r w:rsidRPr="003265D4">
        <w:rPr>
          <w:kern w:val="2"/>
          <w:sz w:val="22"/>
          <w:szCs w:val="22"/>
          <w:vertAlign w:val="superscript"/>
        </w:rPr>
        <w:t>（</w:t>
      </w:r>
      <w:r w:rsidRPr="003265D4">
        <w:rPr>
          <w:rFonts w:ascii="Times New Roman" w:hAnsi="Times New Roman" w:cs="Times New Roman" w:hint="eastAsia"/>
          <w:kern w:val="2"/>
          <w:sz w:val="22"/>
          <w:szCs w:val="22"/>
          <w:vertAlign w:val="superscript"/>
        </w:rPr>
        <w:t>22</w:t>
      </w:r>
      <w:r w:rsidRPr="003265D4">
        <w:rPr>
          <w:kern w:val="2"/>
          <w:sz w:val="22"/>
          <w:szCs w:val="22"/>
          <w:vertAlign w:val="superscript"/>
        </w:rPr>
        <w:t>）</w:t>
      </w:r>
      <w:r w:rsidRPr="003265D4">
        <w:rPr>
          <w:rFonts w:ascii="標楷體" w:eastAsia="標楷體" w:hAnsi="標楷體"/>
          <w:kern w:val="2"/>
          <w:sz w:val="22"/>
          <w:szCs w:val="22"/>
        </w:rPr>
        <w:t>其身淨潔，三業清淨；</w:t>
      </w:r>
      <w:r w:rsidRPr="003265D4">
        <w:rPr>
          <w:rFonts w:hint="eastAsia"/>
          <w:kern w:val="2"/>
          <w:sz w:val="22"/>
          <w:szCs w:val="22"/>
          <w:vertAlign w:val="superscript"/>
        </w:rPr>
        <w:t>（</w:t>
      </w:r>
      <w:r w:rsidRPr="003265D4">
        <w:rPr>
          <w:rFonts w:ascii="Times New Roman" w:hAnsi="Times New Roman" w:cs="Times New Roman"/>
          <w:kern w:val="2"/>
          <w:sz w:val="22"/>
          <w:szCs w:val="22"/>
          <w:vertAlign w:val="superscript"/>
        </w:rPr>
        <w:t>2</w:t>
      </w:r>
      <w:r w:rsidRPr="003265D4">
        <w:rPr>
          <w:rFonts w:ascii="Times New Roman" w:eastAsia="SimSun" w:hAnsi="Times New Roman" w:cs="Times New Roman"/>
          <w:kern w:val="2"/>
          <w:sz w:val="22"/>
          <w:szCs w:val="22"/>
          <w:vertAlign w:val="superscript"/>
        </w:rPr>
        <w:t>9</w:t>
      </w:r>
      <w:r w:rsidRPr="003265D4">
        <w:rPr>
          <w:rFonts w:hint="eastAsia"/>
          <w:kern w:val="2"/>
          <w:sz w:val="22"/>
          <w:szCs w:val="22"/>
          <w:vertAlign w:val="superscript"/>
        </w:rPr>
        <w:t>）</w:t>
      </w:r>
      <w:r w:rsidRPr="003265D4">
        <w:rPr>
          <w:rFonts w:ascii="標楷體" w:eastAsia="標楷體" w:hAnsi="標楷體"/>
          <w:kern w:val="2"/>
          <w:sz w:val="22"/>
          <w:szCs w:val="22"/>
        </w:rPr>
        <w:t>身色無闇，知見無闇。</w:t>
      </w:r>
      <w:r w:rsidRPr="003265D4">
        <w:rPr>
          <w:rFonts w:hint="eastAsia"/>
          <w:kern w:val="2"/>
          <w:sz w:val="22"/>
          <w:szCs w:val="22"/>
        </w:rPr>
        <w:t>（</w:t>
      </w:r>
      <w:r w:rsidRPr="003265D4">
        <w:rPr>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69c19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69c23</w:t>
      </w:r>
      <w:r w:rsidRPr="003265D4">
        <w:rPr>
          <w:rFonts w:ascii="Times New Roman" w:hAnsi="Times New Roman" w:cs="Times New Roman"/>
          <w:kern w:val="2"/>
          <w:sz w:val="22"/>
          <w:szCs w:val="22"/>
        </w:rPr>
        <w:t>））</w:t>
      </w:r>
    </w:p>
  </w:footnote>
  <w:footnote w:id="150">
    <w:p w:rsidR="00E7462D" w:rsidRPr="003265D4" w:rsidRDefault="00E7462D" w:rsidP="00667EB7">
      <w:pPr>
        <w:pStyle w:val="a3"/>
        <w:overflowPunct w:val="0"/>
        <w:ind w:left="319" w:hangingChars="145" w:hanging="319"/>
        <w:jc w:val="both"/>
        <w:rPr>
          <w:sz w:val="22"/>
          <w:szCs w:val="22"/>
          <w:lang w:val="en-US" w:eastAsia="zh-TW"/>
        </w:rPr>
      </w:pPr>
      <w:r w:rsidRPr="003265D4">
        <w:rPr>
          <w:rStyle w:val="a5"/>
          <w:sz w:val="22"/>
          <w:szCs w:val="22"/>
        </w:rPr>
        <w:footnoteRef/>
      </w:r>
      <w:r w:rsidRPr="003265D4">
        <w:rPr>
          <w:rFonts w:eastAsia="SimSun" w:hint="eastAsia"/>
          <w:sz w:val="22"/>
          <w:szCs w:val="22"/>
          <w:lang w:eastAsia="zh-TW"/>
        </w:rPr>
        <w:t xml:space="preserve"> </w:t>
      </w:r>
      <w:r w:rsidRPr="003265D4">
        <w:rPr>
          <w:sz w:val="22"/>
          <w:szCs w:val="22"/>
        </w:rPr>
        <w:t>身形甚端雅：</w:t>
      </w:r>
      <w:r w:rsidRPr="003265D4">
        <w:rPr>
          <w:sz w:val="22"/>
          <w:szCs w:val="22"/>
          <w:vertAlign w:val="superscript"/>
        </w:rPr>
        <w:t>（</w:t>
      </w:r>
      <w:r w:rsidRPr="003265D4">
        <w:rPr>
          <w:rFonts w:hint="eastAsia"/>
          <w:sz w:val="22"/>
          <w:szCs w:val="22"/>
          <w:vertAlign w:val="superscript"/>
          <w:lang w:eastAsia="zh-TW"/>
        </w:rPr>
        <w:t>36</w:t>
      </w:r>
      <w:r w:rsidRPr="003265D4">
        <w:rPr>
          <w:sz w:val="22"/>
          <w:szCs w:val="22"/>
          <w:vertAlign w:val="superscript"/>
        </w:rPr>
        <w:t>）</w:t>
      </w:r>
      <w:r w:rsidRPr="003265D4">
        <w:rPr>
          <w:rFonts w:ascii="標楷體" w:eastAsia="標楷體" w:hAnsi="標楷體" w:cs="新細明體"/>
          <w:sz w:val="22"/>
          <w:szCs w:val="22"/>
          <w:lang w:val="en-US" w:eastAsia="zh-TW"/>
        </w:rPr>
        <w:t>身遍端嚴，弟子遍淨。</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lang w:val="en-US" w:eastAsia="zh-TW"/>
        </w:rPr>
        <w:t>26</w:t>
      </w:r>
      <w:r w:rsidRPr="003265D4">
        <w:rPr>
          <w:sz w:val="22"/>
          <w:szCs w:val="22"/>
          <w:lang w:val="en-US" w:eastAsia="zh-TW"/>
        </w:rPr>
        <w:t>，</w:t>
      </w:r>
      <w:r w:rsidRPr="003265D4">
        <w:rPr>
          <w:sz w:val="22"/>
          <w:szCs w:val="22"/>
          <w:lang w:val="en-US" w:eastAsia="zh-TW"/>
        </w:rPr>
        <w:t>69</w:t>
      </w:r>
      <w:r w:rsidRPr="003265D4">
        <w:rPr>
          <w:rFonts w:hint="eastAsia"/>
          <w:sz w:val="22"/>
          <w:szCs w:val="22"/>
          <w:lang w:val="en-US" w:eastAsia="zh-TW"/>
        </w:rPr>
        <w:t>c26-27</w:t>
      </w:r>
      <w:r w:rsidRPr="003265D4">
        <w:rPr>
          <w:sz w:val="22"/>
          <w:szCs w:val="22"/>
          <w:lang w:val="en-US" w:eastAsia="zh-TW"/>
        </w:rPr>
        <w:t>））</w:t>
      </w:r>
    </w:p>
  </w:footnote>
  <w:footnote w:id="151">
    <w:p w:rsidR="00E7462D" w:rsidRPr="003265D4" w:rsidRDefault="00E7462D" w:rsidP="00667EB7">
      <w:pPr>
        <w:pStyle w:val="a3"/>
        <w:overflowPunct w:val="0"/>
        <w:ind w:left="319" w:hangingChars="145" w:hanging="319"/>
        <w:jc w:val="both"/>
        <w:rPr>
          <w:rFonts w:eastAsia="SimSun"/>
          <w:sz w:val="22"/>
          <w:szCs w:val="22"/>
          <w:lang w:eastAsia="zh-TW"/>
        </w:rPr>
      </w:pPr>
      <w:r w:rsidRPr="003265D4">
        <w:rPr>
          <w:rStyle w:val="a5"/>
          <w:sz w:val="22"/>
          <w:szCs w:val="22"/>
        </w:rPr>
        <w:footnoteRef/>
      </w:r>
      <w:r w:rsidRPr="003265D4">
        <w:rPr>
          <w:rFonts w:eastAsia="SimSun" w:hint="eastAsia"/>
          <w:sz w:val="22"/>
          <w:szCs w:val="22"/>
          <w:lang w:eastAsia="zh-TW"/>
        </w:rPr>
        <w:t xml:space="preserve"> </w:t>
      </w:r>
      <w:r w:rsidRPr="003265D4">
        <w:rPr>
          <w:sz w:val="22"/>
          <w:szCs w:val="22"/>
        </w:rPr>
        <w:t>腹圓：</w:t>
      </w:r>
      <w:r w:rsidRPr="003265D4">
        <w:rPr>
          <w:sz w:val="22"/>
          <w:szCs w:val="22"/>
          <w:vertAlign w:val="superscript"/>
        </w:rPr>
        <w:t>（</w:t>
      </w:r>
      <w:r w:rsidRPr="003265D4">
        <w:rPr>
          <w:rFonts w:hint="eastAsia"/>
          <w:sz w:val="22"/>
          <w:szCs w:val="22"/>
          <w:vertAlign w:val="superscript"/>
          <w:lang w:eastAsia="zh-TW"/>
        </w:rPr>
        <w:t>30</w:t>
      </w:r>
      <w:r w:rsidRPr="003265D4">
        <w:rPr>
          <w:sz w:val="22"/>
          <w:szCs w:val="22"/>
          <w:vertAlign w:val="superscript"/>
        </w:rPr>
        <w:t>）</w:t>
      </w:r>
      <w:r w:rsidRPr="003265D4">
        <w:rPr>
          <w:rFonts w:ascii="標楷體" w:eastAsia="標楷體" w:hAnsi="標楷體"/>
          <w:sz w:val="22"/>
          <w:szCs w:val="22"/>
        </w:rPr>
        <w:t>腹圓周滿，弟子行具；</w:t>
      </w:r>
      <w:r w:rsidRPr="003265D4">
        <w:rPr>
          <w:sz w:val="22"/>
          <w:szCs w:val="22"/>
          <w:vertAlign w:val="superscript"/>
        </w:rPr>
        <w:t>（</w:t>
      </w:r>
      <w:r w:rsidRPr="003265D4">
        <w:rPr>
          <w:rFonts w:hint="eastAsia"/>
          <w:sz w:val="22"/>
          <w:szCs w:val="22"/>
          <w:vertAlign w:val="superscript"/>
          <w:lang w:eastAsia="zh-TW"/>
        </w:rPr>
        <w:t>31</w:t>
      </w:r>
      <w:r w:rsidRPr="003265D4">
        <w:rPr>
          <w:sz w:val="22"/>
          <w:szCs w:val="22"/>
          <w:vertAlign w:val="superscript"/>
        </w:rPr>
        <w:t>）</w:t>
      </w:r>
      <w:r w:rsidRPr="003265D4">
        <w:rPr>
          <w:rFonts w:ascii="標楷體" w:eastAsia="標楷體" w:hAnsi="標楷體"/>
          <w:sz w:val="22"/>
          <w:szCs w:val="22"/>
        </w:rPr>
        <w:t>腹淨鮮潔，善能了知生死過患。</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sz w:val="22"/>
          <w:szCs w:val="22"/>
        </w:rPr>
        <w:t>69</w:t>
      </w:r>
      <w:r w:rsidRPr="003265D4">
        <w:rPr>
          <w:rFonts w:hint="eastAsia"/>
          <w:sz w:val="22"/>
          <w:szCs w:val="22"/>
        </w:rPr>
        <w:t>c23</w:t>
      </w:r>
      <w:r w:rsidRPr="003265D4">
        <w:rPr>
          <w:rFonts w:hint="eastAsia"/>
          <w:sz w:val="22"/>
          <w:szCs w:val="22"/>
          <w:lang w:eastAsia="zh-TW"/>
        </w:rPr>
        <w:t>-</w:t>
      </w:r>
      <w:r w:rsidRPr="003265D4">
        <w:rPr>
          <w:rFonts w:hint="eastAsia"/>
          <w:sz w:val="22"/>
          <w:szCs w:val="22"/>
        </w:rPr>
        <w:t>c24</w:t>
      </w:r>
      <w:r w:rsidRPr="003265D4">
        <w:rPr>
          <w:sz w:val="22"/>
          <w:szCs w:val="22"/>
        </w:rPr>
        <w:t>））</w:t>
      </w:r>
    </w:p>
  </w:footnote>
  <w:footnote w:id="152">
    <w:p w:rsidR="00E7462D" w:rsidRPr="003265D4" w:rsidRDefault="00E7462D" w:rsidP="00667EB7">
      <w:pPr>
        <w:pStyle w:val="a3"/>
        <w:overflowPunct w:val="0"/>
        <w:ind w:left="319" w:hangingChars="145" w:hanging="319"/>
        <w:jc w:val="both"/>
        <w:rPr>
          <w:rFonts w:eastAsia="SimSun"/>
          <w:sz w:val="22"/>
          <w:szCs w:val="22"/>
          <w:lang w:eastAsia="zh-TW"/>
        </w:rPr>
      </w:pPr>
      <w:r w:rsidRPr="003265D4">
        <w:rPr>
          <w:rStyle w:val="a5"/>
          <w:sz w:val="22"/>
          <w:szCs w:val="22"/>
        </w:rPr>
        <w:footnoteRef/>
      </w:r>
      <w:r w:rsidRPr="003265D4">
        <w:rPr>
          <w:rFonts w:eastAsia="SimSun" w:hint="eastAsia"/>
          <w:sz w:val="22"/>
          <w:szCs w:val="22"/>
          <w:lang w:eastAsia="zh-TW"/>
        </w:rPr>
        <w:t xml:space="preserve"> </w:t>
      </w:r>
      <w:r w:rsidRPr="003265D4">
        <w:rPr>
          <w:sz w:val="22"/>
          <w:szCs w:val="22"/>
        </w:rPr>
        <w:t>不高現：</w:t>
      </w:r>
      <w:r w:rsidRPr="003265D4">
        <w:rPr>
          <w:sz w:val="22"/>
          <w:szCs w:val="22"/>
          <w:vertAlign w:val="superscript"/>
        </w:rPr>
        <w:t>（</w:t>
      </w:r>
      <w:r w:rsidRPr="003265D4">
        <w:rPr>
          <w:rFonts w:hint="eastAsia"/>
          <w:sz w:val="22"/>
          <w:szCs w:val="22"/>
          <w:vertAlign w:val="superscript"/>
          <w:lang w:eastAsia="zh-TW"/>
        </w:rPr>
        <w:t>3</w:t>
      </w:r>
      <w:r w:rsidRPr="003265D4">
        <w:rPr>
          <w:sz w:val="22"/>
          <w:szCs w:val="22"/>
          <w:vertAlign w:val="superscript"/>
          <w:lang w:eastAsia="zh-TW"/>
        </w:rPr>
        <w:t>2</w:t>
      </w:r>
      <w:r w:rsidRPr="003265D4">
        <w:rPr>
          <w:sz w:val="22"/>
          <w:szCs w:val="22"/>
          <w:vertAlign w:val="superscript"/>
        </w:rPr>
        <w:t>）</w:t>
      </w:r>
      <w:r w:rsidRPr="003265D4">
        <w:rPr>
          <w:rFonts w:ascii="標楷體" w:eastAsia="標楷體" w:hAnsi="標楷體"/>
          <w:sz w:val="22"/>
          <w:szCs w:val="22"/>
        </w:rPr>
        <w:t>腹不高出，破憍慢山；</w:t>
      </w:r>
      <w:r w:rsidRPr="003265D4">
        <w:rPr>
          <w:sz w:val="22"/>
          <w:szCs w:val="22"/>
          <w:vertAlign w:val="superscript"/>
        </w:rPr>
        <w:t>（</w:t>
      </w:r>
      <w:r w:rsidRPr="003265D4">
        <w:rPr>
          <w:rFonts w:hint="eastAsia"/>
          <w:sz w:val="22"/>
          <w:szCs w:val="22"/>
          <w:vertAlign w:val="superscript"/>
          <w:lang w:eastAsia="zh-TW"/>
        </w:rPr>
        <w:t>33</w:t>
      </w:r>
      <w:r w:rsidRPr="003265D4">
        <w:rPr>
          <w:sz w:val="22"/>
          <w:szCs w:val="22"/>
          <w:vertAlign w:val="superscript"/>
        </w:rPr>
        <w:t>）</w:t>
      </w:r>
      <w:r w:rsidRPr="003265D4">
        <w:rPr>
          <w:rFonts w:ascii="標楷體" w:eastAsia="標楷體" w:hAnsi="標楷體"/>
          <w:sz w:val="22"/>
          <w:szCs w:val="22"/>
        </w:rPr>
        <w:t>腹平不現，說平等法。</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sz w:val="22"/>
          <w:szCs w:val="22"/>
        </w:rPr>
        <w:t>69</w:t>
      </w:r>
      <w:r w:rsidRPr="003265D4">
        <w:rPr>
          <w:rFonts w:hint="eastAsia"/>
          <w:sz w:val="22"/>
          <w:szCs w:val="22"/>
        </w:rPr>
        <w:t>c24-25</w:t>
      </w:r>
      <w:r w:rsidRPr="003265D4">
        <w:rPr>
          <w:sz w:val="22"/>
          <w:szCs w:val="22"/>
        </w:rPr>
        <w:t>））</w:t>
      </w:r>
    </w:p>
  </w:footnote>
  <w:footnote w:id="153">
    <w:p w:rsidR="00E7462D" w:rsidRPr="003265D4" w:rsidRDefault="00E7462D" w:rsidP="00667EB7">
      <w:pPr>
        <w:pStyle w:val="a3"/>
        <w:overflowPunct w:val="0"/>
        <w:ind w:left="319" w:hangingChars="145" w:hanging="319"/>
        <w:jc w:val="both"/>
        <w:rPr>
          <w:sz w:val="22"/>
          <w:szCs w:val="22"/>
          <w:lang w:eastAsia="zh-TW"/>
        </w:rPr>
      </w:pPr>
      <w:r w:rsidRPr="003265D4">
        <w:rPr>
          <w:rStyle w:val="a5"/>
          <w:sz w:val="22"/>
          <w:szCs w:val="22"/>
        </w:rPr>
        <w:footnoteRef/>
      </w:r>
      <w:r w:rsidRPr="003265D4">
        <w:rPr>
          <w:sz w:val="22"/>
          <w:szCs w:val="22"/>
          <w:lang w:eastAsia="zh-TW"/>
        </w:rPr>
        <w:t xml:space="preserve"> </w:t>
      </w:r>
      <w:r w:rsidRPr="003265D4">
        <w:rPr>
          <w:sz w:val="22"/>
          <w:szCs w:val="22"/>
        </w:rPr>
        <w:t>臍深而無孔：</w:t>
      </w:r>
      <w:r w:rsidRPr="003265D4">
        <w:rPr>
          <w:sz w:val="22"/>
          <w:szCs w:val="22"/>
          <w:vertAlign w:val="superscript"/>
        </w:rPr>
        <w:t>（</w:t>
      </w:r>
      <w:r w:rsidRPr="003265D4">
        <w:rPr>
          <w:rFonts w:hint="eastAsia"/>
          <w:sz w:val="22"/>
          <w:szCs w:val="22"/>
          <w:vertAlign w:val="superscript"/>
          <w:lang w:eastAsia="zh-TW"/>
        </w:rPr>
        <w:t>34</w:t>
      </w:r>
      <w:r w:rsidRPr="003265D4">
        <w:rPr>
          <w:sz w:val="22"/>
          <w:szCs w:val="22"/>
          <w:vertAlign w:val="superscript"/>
        </w:rPr>
        <w:t>）</w:t>
      </w:r>
      <w:r w:rsidRPr="003265D4">
        <w:rPr>
          <w:rFonts w:ascii="標楷體" w:eastAsia="標楷體" w:hAnsi="標楷體"/>
          <w:sz w:val="22"/>
          <w:szCs w:val="22"/>
        </w:rPr>
        <w:t>臍圓而深，通甚深法。</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sz w:val="22"/>
          <w:szCs w:val="22"/>
        </w:rPr>
        <w:t>69</w:t>
      </w:r>
      <w:r w:rsidRPr="003265D4">
        <w:rPr>
          <w:rFonts w:hint="eastAsia"/>
          <w:sz w:val="22"/>
          <w:szCs w:val="22"/>
        </w:rPr>
        <w:t>c25-26</w:t>
      </w:r>
      <w:r w:rsidRPr="003265D4">
        <w:rPr>
          <w:sz w:val="22"/>
          <w:szCs w:val="22"/>
        </w:rPr>
        <w:t>））</w:t>
      </w:r>
    </w:p>
  </w:footnote>
  <w:footnote w:id="154">
    <w:p w:rsidR="00E7462D" w:rsidRPr="003265D4" w:rsidRDefault="00E7462D" w:rsidP="00667EB7">
      <w:pPr>
        <w:pStyle w:val="a3"/>
        <w:overflowPunct w:val="0"/>
        <w:ind w:left="319" w:hangingChars="145" w:hanging="319"/>
        <w:jc w:val="both"/>
        <w:rPr>
          <w:rFonts w:eastAsia="SimSun"/>
          <w:sz w:val="22"/>
          <w:szCs w:val="22"/>
        </w:rPr>
      </w:pPr>
      <w:r w:rsidRPr="003265D4">
        <w:rPr>
          <w:rStyle w:val="a5"/>
          <w:sz w:val="22"/>
          <w:szCs w:val="22"/>
        </w:rPr>
        <w:footnoteRef/>
      </w:r>
      <w:r w:rsidRPr="003265D4">
        <w:rPr>
          <w:rFonts w:eastAsia="SimSun" w:hint="eastAsia"/>
          <w:sz w:val="22"/>
          <w:szCs w:val="22"/>
        </w:rPr>
        <w:t xml:space="preserve"> </w:t>
      </w:r>
      <w:r w:rsidRPr="003265D4">
        <w:rPr>
          <w:sz w:val="22"/>
          <w:szCs w:val="22"/>
        </w:rPr>
        <w:t>其文右向旋：</w:t>
      </w:r>
      <w:r w:rsidRPr="003265D4">
        <w:rPr>
          <w:sz w:val="22"/>
          <w:szCs w:val="22"/>
          <w:vertAlign w:val="superscript"/>
        </w:rPr>
        <w:t>（</w:t>
      </w:r>
      <w:r w:rsidRPr="003265D4">
        <w:rPr>
          <w:rFonts w:hint="eastAsia"/>
          <w:sz w:val="22"/>
          <w:szCs w:val="22"/>
          <w:vertAlign w:val="superscript"/>
          <w:lang w:eastAsia="zh-TW"/>
        </w:rPr>
        <w:t>35</w:t>
      </w:r>
      <w:r w:rsidRPr="003265D4">
        <w:rPr>
          <w:sz w:val="22"/>
          <w:szCs w:val="22"/>
          <w:vertAlign w:val="superscript"/>
        </w:rPr>
        <w:t>）</w:t>
      </w:r>
      <w:r w:rsidRPr="003265D4">
        <w:rPr>
          <w:rFonts w:ascii="標楷體" w:eastAsia="標楷體" w:hAnsi="標楷體"/>
          <w:sz w:val="22"/>
          <w:szCs w:val="22"/>
        </w:rPr>
        <w:t>臍畫右旋，弟子順教。</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sz w:val="22"/>
          <w:szCs w:val="22"/>
        </w:rPr>
        <w:t>69c26</w:t>
      </w:r>
      <w:r w:rsidRPr="003265D4">
        <w:rPr>
          <w:sz w:val="22"/>
          <w:szCs w:val="22"/>
        </w:rPr>
        <w:t>））</w:t>
      </w:r>
    </w:p>
  </w:footnote>
  <w:footnote w:id="155">
    <w:p w:rsidR="00E7462D" w:rsidRPr="003265D4" w:rsidRDefault="00E7462D" w:rsidP="00667EB7">
      <w:pPr>
        <w:pStyle w:val="a3"/>
        <w:overflowPunct w:val="0"/>
        <w:ind w:left="319" w:hangingChars="145" w:hanging="319"/>
        <w:jc w:val="both"/>
        <w:rPr>
          <w:rFonts w:eastAsia="SimSun"/>
          <w:sz w:val="22"/>
          <w:szCs w:val="22"/>
          <w:lang w:eastAsia="zh-TW"/>
        </w:rPr>
      </w:pPr>
      <w:r w:rsidRPr="003265D4">
        <w:rPr>
          <w:rStyle w:val="a5"/>
          <w:sz w:val="22"/>
          <w:szCs w:val="22"/>
        </w:rPr>
        <w:footnoteRef/>
      </w:r>
      <w:r w:rsidRPr="003265D4">
        <w:rPr>
          <w:rFonts w:eastAsia="SimSun" w:hint="eastAsia"/>
          <w:sz w:val="22"/>
          <w:szCs w:val="22"/>
          <w:lang w:eastAsia="zh-TW"/>
        </w:rPr>
        <w:t xml:space="preserve"> </w:t>
      </w:r>
      <w:r w:rsidRPr="003265D4">
        <w:rPr>
          <w:sz w:val="22"/>
          <w:szCs w:val="22"/>
        </w:rPr>
        <w:t>威儀甚清淨：</w:t>
      </w:r>
      <w:r w:rsidRPr="003265D4">
        <w:rPr>
          <w:sz w:val="22"/>
          <w:szCs w:val="22"/>
          <w:vertAlign w:val="superscript"/>
        </w:rPr>
        <w:t>（</w:t>
      </w:r>
      <w:r w:rsidRPr="003265D4">
        <w:rPr>
          <w:rFonts w:hint="eastAsia"/>
          <w:sz w:val="22"/>
          <w:szCs w:val="22"/>
          <w:vertAlign w:val="superscript"/>
          <w:lang w:eastAsia="zh-TW"/>
        </w:rPr>
        <w:t>37</w:t>
      </w:r>
      <w:r w:rsidRPr="003265D4">
        <w:rPr>
          <w:sz w:val="22"/>
          <w:szCs w:val="22"/>
          <w:vertAlign w:val="superscript"/>
        </w:rPr>
        <w:t>）</w:t>
      </w:r>
      <w:r w:rsidRPr="003265D4">
        <w:rPr>
          <w:rFonts w:ascii="標楷體" w:eastAsia="標楷體" w:hAnsi="標楷體"/>
          <w:sz w:val="22"/>
          <w:szCs w:val="22"/>
        </w:rPr>
        <w:t>威儀鮮潔，心淨無比。</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sz w:val="22"/>
          <w:szCs w:val="22"/>
        </w:rPr>
        <w:t>69</w:t>
      </w:r>
      <w:r w:rsidRPr="003265D4">
        <w:rPr>
          <w:rFonts w:hint="eastAsia"/>
          <w:sz w:val="22"/>
          <w:szCs w:val="22"/>
        </w:rPr>
        <w:t>c27</w:t>
      </w:r>
      <w:r w:rsidRPr="003265D4">
        <w:rPr>
          <w:sz w:val="22"/>
          <w:szCs w:val="22"/>
        </w:rPr>
        <w:t>））</w:t>
      </w:r>
    </w:p>
  </w:footnote>
  <w:footnote w:id="156">
    <w:p w:rsidR="00E7462D" w:rsidRPr="003265D4" w:rsidRDefault="00E7462D" w:rsidP="00667EB7">
      <w:pPr>
        <w:pStyle w:val="a3"/>
        <w:overflowPunct w:val="0"/>
        <w:ind w:left="319" w:hangingChars="145" w:hanging="319"/>
        <w:jc w:val="both"/>
        <w:rPr>
          <w:rFonts w:eastAsia="SimSun"/>
          <w:sz w:val="22"/>
          <w:szCs w:val="22"/>
        </w:rPr>
      </w:pPr>
      <w:r w:rsidRPr="003265D4">
        <w:rPr>
          <w:rStyle w:val="a5"/>
          <w:sz w:val="22"/>
          <w:szCs w:val="22"/>
        </w:rPr>
        <w:footnoteRef/>
      </w:r>
      <w:r w:rsidRPr="003265D4">
        <w:rPr>
          <w:rFonts w:eastAsia="SimSun" w:hint="eastAsia"/>
          <w:sz w:val="22"/>
          <w:szCs w:val="22"/>
        </w:rPr>
        <w:t xml:space="preserve"> </w:t>
      </w:r>
      <w:r w:rsidRPr="003265D4">
        <w:rPr>
          <w:sz w:val="22"/>
          <w:szCs w:val="22"/>
        </w:rPr>
        <w:t>身無有疵點：</w:t>
      </w:r>
      <w:r w:rsidRPr="003265D4">
        <w:rPr>
          <w:sz w:val="22"/>
          <w:szCs w:val="22"/>
          <w:vertAlign w:val="superscript"/>
        </w:rPr>
        <w:t>（</w:t>
      </w:r>
      <w:r w:rsidRPr="003265D4">
        <w:rPr>
          <w:rFonts w:hint="eastAsia"/>
          <w:sz w:val="22"/>
          <w:szCs w:val="22"/>
          <w:vertAlign w:val="superscript"/>
          <w:lang w:eastAsia="zh-TW"/>
        </w:rPr>
        <w:t>38</w:t>
      </w:r>
      <w:r w:rsidRPr="003265D4">
        <w:rPr>
          <w:sz w:val="22"/>
          <w:szCs w:val="22"/>
          <w:vertAlign w:val="superscript"/>
        </w:rPr>
        <w:t>）</w:t>
      </w:r>
      <w:r w:rsidRPr="003265D4">
        <w:rPr>
          <w:rFonts w:ascii="標楷體" w:eastAsia="標楷體" w:hAnsi="標楷體"/>
          <w:sz w:val="22"/>
          <w:szCs w:val="22"/>
        </w:rPr>
        <w:t>身無點子，無黑印法。</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sz w:val="22"/>
          <w:szCs w:val="22"/>
        </w:rPr>
        <w:t>69c27-28</w:t>
      </w:r>
      <w:r w:rsidRPr="003265D4">
        <w:rPr>
          <w:sz w:val="22"/>
          <w:szCs w:val="22"/>
        </w:rPr>
        <w:t>））</w:t>
      </w:r>
    </w:p>
  </w:footnote>
  <w:footnote w:id="157">
    <w:p w:rsidR="00E7462D" w:rsidRPr="003265D4" w:rsidRDefault="00E7462D" w:rsidP="00667EB7">
      <w:pPr>
        <w:pStyle w:val="a3"/>
        <w:overflowPunct w:val="0"/>
        <w:ind w:left="319" w:hangingChars="145" w:hanging="319"/>
        <w:jc w:val="both"/>
        <w:rPr>
          <w:rFonts w:eastAsia="SimSun"/>
          <w:sz w:val="22"/>
          <w:szCs w:val="22"/>
        </w:rPr>
      </w:pPr>
      <w:r w:rsidRPr="003265D4">
        <w:rPr>
          <w:rStyle w:val="a5"/>
          <w:sz w:val="22"/>
          <w:szCs w:val="22"/>
        </w:rPr>
        <w:footnoteRef/>
      </w:r>
      <w:r w:rsidRPr="003265D4">
        <w:rPr>
          <w:rFonts w:eastAsia="SimSun" w:hint="eastAsia"/>
          <w:sz w:val="22"/>
          <w:szCs w:val="22"/>
        </w:rPr>
        <w:t xml:space="preserve"> </w:t>
      </w:r>
      <w:r w:rsidRPr="003265D4">
        <w:rPr>
          <w:sz w:val="22"/>
          <w:szCs w:val="22"/>
        </w:rPr>
        <w:t>手足極柔軟：</w:t>
      </w:r>
      <w:r w:rsidRPr="003265D4">
        <w:rPr>
          <w:sz w:val="22"/>
          <w:szCs w:val="22"/>
          <w:vertAlign w:val="superscript"/>
        </w:rPr>
        <w:t>（</w:t>
      </w:r>
      <w:r w:rsidRPr="003265D4">
        <w:rPr>
          <w:rFonts w:hint="eastAsia"/>
          <w:sz w:val="22"/>
          <w:szCs w:val="22"/>
          <w:vertAlign w:val="superscript"/>
          <w:lang w:eastAsia="zh-TW"/>
        </w:rPr>
        <w:t>39</w:t>
      </w:r>
      <w:r w:rsidRPr="003265D4">
        <w:rPr>
          <w:sz w:val="22"/>
          <w:szCs w:val="22"/>
          <w:vertAlign w:val="superscript"/>
        </w:rPr>
        <w:t>）</w:t>
      </w:r>
      <w:r w:rsidRPr="003265D4">
        <w:rPr>
          <w:rFonts w:ascii="標楷體" w:eastAsia="標楷體" w:hAnsi="標楷體"/>
          <w:sz w:val="22"/>
          <w:szCs w:val="22"/>
        </w:rPr>
        <w:t>手濡勝兜羅綿，受化者身輕如毛。</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sz w:val="22"/>
          <w:szCs w:val="22"/>
        </w:rPr>
        <w:t>69c28-29</w:t>
      </w:r>
      <w:r w:rsidRPr="003265D4">
        <w:rPr>
          <w:sz w:val="22"/>
          <w:szCs w:val="22"/>
        </w:rPr>
        <w:t>））</w:t>
      </w:r>
    </w:p>
  </w:footnote>
  <w:footnote w:id="158">
    <w:p w:rsidR="00E7462D" w:rsidRPr="003265D4" w:rsidRDefault="00E7462D" w:rsidP="00667EB7">
      <w:pPr>
        <w:pStyle w:val="a3"/>
        <w:overflowPunct w:val="0"/>
        <w:ind w:left="319" w:hangingChars="145" w:hanging="319"/>
        <w:jc w:val="both"/>
        <w:rPr>
          <w:rFonts w:eastAsia="SimSun"/>
          <w:sz w:val="22"/>
          <w:szCs w:val="22"/>
          <w:lang w:eastAsia="zh-TW"/>
        </w:rPr>
      </w:pPr>
      <w:r w:rsidRPr="003265D4">
        <w:rPr>
          <w:rStyle w:val="a5"/>
          <w:sz w:val="22"/>
          <w:szCs w:val="22"/>
        </w:rPr>
        <w:footnoteRef/>
      </w:r>
      <w:r w:rsidRPr="003265D4">
        <w:rPr>
          <w:sz w:val="22"/>
          <w:szCs w:val="22"/>
        </w:rPr>
        <w:t xml:space="preserve"> </w:t>
      </w:r>
      <w:r w:rsidRPr="003265D4">
        <w:rPr>
          <w:sz w:val="22"/>
          <w:szCs w:val="22"/>
        </w:rPr>
        <w:t>文深且長：</w:t>
      </w:r>
      <w:r w:rsidRPr="003265D4">
        <w:rPr>
          <w:sz w:val="22"/>
          <w:szCs w:val="22"/>
          <w:vertAlign w:val="superscript"/>
        </w:rPr>
        <w:t>（</w:t>
      </w:r>
      <w:r w:rsidRPr="003265D4">
        <w:rPr>
          <w:rFonts w:hint="eastAsia"/>
          <w:sz w:val="22"/>
          <w:szCs w:val="22"/>
          <w:vertAlign w:val="superscript"/>
          <w:lang w:eastAsia="zh-TW"/>
        </w:rPr>
        <w:t>40</w:t>
      </w:r>
      <w:r w:rsidRPr="003265D4">
        <w:rPr>
          <w:sz w:val="22"/>
          <w:szCs w:val="22"/>
          <w:vertAlign w:val="superscript"/>
        </w:rPr>
        <w:t>）</w:t>
      </w:r>
      <w:r w:rsidRPr="003265D4">
        <w:rPr>
          <w:rFonts w:ascii="標楷體" w:eastAsia="標楷體" w:hAnsi="標楷體"/>
          <w:sz w:val="22"/>
          <w:szCs w:val="22"/>
        </w:rPr>
        <w:t>手畫文深，威儀深重。</w:t>
      </w:r>
      <w:r w:rsidRPr="003265D4">
        <w:rPr>
          <w:sz w:val="22"/>
          <w:szCs w:val="22"/>
          <w:vertAlign w:val="superscript"/>
        </w:rPr>
        <w:t>（</w:t>
      </w:r>
      <w:r w:rsidRPr="003265D4">
        <w:rPr>
          <w:rFonts w:hint="eastAsia"/>
          <w:sz w:val="22"/>
          <w:szCs w:val="22"/>
          <w:vertAlign w:val="superscript"/>
          <w:lang w:eastAsia="zh-TW"/>
        </w:rPr>
        <w:t>41</w:t>
      </w:r>
      <w:r w:rsidRPr="003265D4">
        <w:rPr>
          <w:sz w:val="22"/>
          <w:szCs w:val="22"/>
          <w:vertAlign w:val="superscript"/>
        </w:rPr>
        <w:t>）</w:t>
      </w:r>
      <w:r w:rsidRPr="003265D4">
        <w:rPr>
          <w:rFonts w:ascii="標楷體" w:eastAsia="標楷體" w:hAnsi="標楷體"/>
          <w:sz w:val="22"/>
          <w:szCs w:val="22"/>
        </w:rPr>
        <w:t>手畫文長，觀受法者長遠後事。</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rFonts w:hint="eastAsia"/>
          <w:sz w:val="22"/>
          <w:szCs w:val="22"/>
        </w:rPr>
        <w:t>69c29</w:t>
      </w:r>
      <w:r w:rsidRPr="003265D4">
        <w:rPr>
          <w:sz w:val="22"/>
          <w:szCs w:val="22"/>
        </w:rPr>
        <w:t>-70a1</w:t>
      </w:r>
      <w:r w:rsidRPr="003265D4">
        <w:rPr>
          <w:sz w:val="22"/>
          <w:szCs w:val="22"/>
        </w:rPr>
        <w:t>））</w:t>
      </w:r>
    </w:p>
  </w:footnote>
  <w:footnote w:id="159">
    <w:p w:rsidR="00E7462D" w:rsidRPr="003265D4" w:rsidRDefault="00E7462D" w:rsidP="00667EB7">
      <w:pPr>
        <w:pStyle w:val="a3"/>
        <w:overflowPunct w:val="0"/>
        <w:ind w:left="319" w:hangingChars="145" w:hanging="319"/>
        <w:jc w:val="both"/>
        <w:rPr>
          <w:rFonts w:eastAsia="SimSun"/>
          <w:sz w:val="22"/>
          <w:szCs w:val="22"/>
          <w:lang w:eastAsia="zh-TW"/>
        </w:rPr>
      </w:pPr>
      <w:r w:rsidRPr="003265D4">
        <w:rPr>
          <w:rStyle w:val="a5"/>
          <w:sz w:val="22"/>
          <w:szCs w:val="22"/>
        </w:rPr>
        <w:footnoteRef/>
      </w:r>
      <w:r w:rsidRPr="003265D4">
        <w:rPr>
          <w:rFonts w:eastAsia="SimSun" w:hint="eastAsia"/>
          <w:sz w:val="22"/>
          <w:szCs w:val="22"/>
          <w:lang w:eastAsia="zh-TW"/>
        </w:rPr>
        <w:t xml:space="preserve"> </w:t>
      </w:r>
      <w:r w:rsidRPr="003265D4">
        <w:rPr>
          <w:sz w:val="22"/>
          <w:szCs w:val="22"/>
        </w:rPr>
        <w:t>修直有潤色：</w:t>
      </w:r>
      <w:r w:rsidRPr="003265D4">
        <w:rPr>
          <w:sz w:val="22"/>
          <w:szCs w:val="22"/>
          <w:vertAlign w:val="superscript"/>
        </w:rPr>
        <w:t>（</w:t>
      </w:r>
      <w:r w:rsidRPr="003265D4">
        <w:rPr>
          <w:rFonts w:hint="eastAsia"/>
          <w:sz w:val="22"/>
          <w:szCs w:val="22"/>
          <w:vertAlign w:val="superscript"/>
          <w:lang w:eastAsia="zh-TW"/>
        </w:rPr>
        <w:t>42</w:t>
      </w:r>
      <w:r w:rsidRPr="003265D4">
        <w:rPr>
          <w:sz w:val="22"/>
          <w:szCs w:val="22"/>
          <w:vertAlign w:val="superscript"/>
        </w:rPr>
        <w:t>）</w:t>
      </w:r>
      <w:r w:rsidRPr="003265D4">
        <w:rPr>
          <w:rFonts w:ascii="標楷體" w:eastAsia="標楷體" w:hAnsi="標楷體"/>
          <w:sz w:val="22"/>
          <w:szCs w:val="22"/>
        </w:rPr>
        <w:t>手畫潤澤，捨親愛潤，得大道果。</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rFonts w:hint="eastAsia"/>
          <w:sz w:val="22"/>
          <w:szCs w:val="22"/>
        </w:rPr>
        <w:t>70a1-2</w:t>
      </w:r>
      <w:r w:rsidRPr="003265D4">
        <w:rPr>
          <w:sz w:val="22"/>
          <w:szCs w:val="22"/>
        </w:rPr>
        <w:t>））</w:t>
      </w:r>
    </w:p>
  </w:footnote>
  <w:footnote w:id="160">
    <w:p w:rsidR="00E7462D" w:rsidRPr="003265D4" w:rsidRDefault="00E7462D" w:rsidP="00667EB7">
      <w:pPr>
        <w:pStyle w:val="a3"/>
        <w:overflowPunct w:val="0"/>
        <w:ind w:left="319" w:hangingChars="145" w:hanging="319"/>
        <w:jc w:val="both"/>
        <w:rPr>
          <w:rFonts w:eastAsia="SimSun"/>
          <w:sz w:val="22"/>
          <w:szCs w:val="22"/>
          <w:lang w:eastAsia="zh-TW"/>
        </w:rPr>
      </w:pPr>
      <w:r w:rsidRPr="003265D4">
        <w:rPr>
          <w:rStyle w:val="a5"/>
          <w:sz w:val="22"/>
          <w:szCs w:val="22"/>
        </w:rPr>
        <w:footnoteRef/>
      </w:r>
      <w:r w:rsidRPr="003265D4">
        <w:rPr>
          <w:sz w:val="22"/>
          <w:szCs w:val="22"/>
        </w:rPr>
        <w:t xml:space="preserve"> </w:t>
      </w:r>
      <w:r w:rsidRPr="003265D4">
        <w:rPr>
          <w:sz w:val="22"/>
          <w:szCs w:val="22"/>
        </w:rPr>
        <w:t>舌薄：</w:t>
      </w:r>
      <w:r w:rsidRPr="003265D4">
        <w:rPr>
          <w:sz w:val="22"/>
          <w:szCs w:val="22"/>
          <w:vertAlign w:val="superscript"/>
        </w:rPr>
        <w:t>（</w:t>
      </w:r>
      <w:r w:rsidRPr="003265D4">
        <w:rPr>
          <w:rFonts w:hint="eastAsia"/>
          <w:sz w:val="22"/>
          <w:szCs w:val="22"/>
          <w:vertAlign w:val="superscript"/>
          <w:lang w:eastAsia="zh-TW"/>
        </w:rPr>
        <w:t>45</w:t>
      </w:r>
      <w:r w:rsidRPr="003265D4">
        <w:rPr>
          <w:sz w:val="22"/>
          <w:szCs w:val="22"/>
          <w:vertAlign w:val="superscript"/>
        </w:rPr>
        <w:t>）</w:t>
      </w:r>
      <w:r w:rsidRPr="003265D4">
        <w:rPr>
          <w:rFonts w:ascii="標楷體" w:eastAsia="標楷體" w:hAnsi="標楷體"/>
          <w:sz w:val="22"/>
          <w:szCs w:val="22"/>
        </w:rPr>
        <w:t>舌柔而軟，先以軟語度脫眾生；</w:t>
      </w:r>
      <w:r w:rsidRPr="003265D4">
        <w:rPr>
          <w:sz w:val="22"/>
          <w:szCs w:val="22"/>
          <w:vertAlign w:val="superscript"/>
        </w:rPr>
        <w:t>（</w:t>
      </w:r>
      <w:r w:rsidRPr="003265D4">
        <w:rPr>
          <w:rFonts w:hint="eastAsia"/>
          <w:sz w:val="22"/>
          <w:szCs w:val="22"/>
          <w:vertAlign w:val="superscript"/>
          <w:lang w:eastAsia="zh-TW"/>
        </w:rPr>
        <w:t>46</w:t>
      </w:r>
      <w:r w:rsidRPr="003265D4">
        <w:rPr>
          <w:sz w:val="22"/>
          <w:szCs w:val="22"/>
          <w:vertAlign w:val="superscript"/>
        </w:rPr>
        <w:t>）</w:t>
      </w:r>
      <w:r w:rsidRPr="003265D4">
        <w:rPr>
          <w:rFonts w:ascii="標楷體" w:eastAsia="標楷體" w:hAnsi="標楷體"/>
          <w:sz w:val="22"/>
          <w:szCs w:val="22"/>
        </w:rPr>
        <w:t>舌薄而廣，功德純厚；</w:t>
      </w:r>
      <w:r w:rsidRPr="003265D4">
        <w:rPr>
          <w:sz w:val="22"/>
          <w:szCs w:val="22"/>
          <w:vertAlign w:val="superscript"/>
        </w:rPr>
        <w:t>（</w:t>
      </w:r>
      <w:r w:rsidRPr="003265D4">
        <w:rPr>
          <w:rFonts w:hint="eastAsia"/>
          <w:sz w:val="22"/>
          <w:szCs w:val="22"/>
          <w:vertAlign w:val="superscript"/>
          <w:lang w:eastAsia="zh-TW"/>
        </w:rPr>
        <w:t>47</w:t>
      </w:r>
      <w:r w:rsidRPr="003265D4">
        <w:rPr>
          <w:sz w:val="22"/>
          <w:szCs w:val="22"/>
          <w:vertAlign w:val="superscript"/>
        </w:rPr>
        <w:t>）</w:t>
      </w:r>
      <w:r w:rsidRPr="003265D4">
        <w:rPr>
          <w:rFonts w:ascii="標楷體" w:eastAsia="標楷體" w:hAnsi="標楷體"/>
          <w:sz w:val="22"/>
          <w:szCs w:val="22"/>
        </w:rPr>
        <w:t>舌赤如深紅，凡夫心難解佛法，令解。</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rFonts w:eastAsia="SimSun" w:hint="eastAsia"/>
          <w:sz w:val="22"/>
          <w:szCs w:val="22"/>
        </w:rPr>
        <w:t>70a3-5</w:t>
      </w:r>
      <w:r w:rsidRPr="003265D4">
        <w:rPr>
          <w:sz w:val="22"/>
          <w:szCs w:val="22"/>
        </w:rPr>
        <w:t>））</w:t>
      </w:r>
    </w:p>
  </w:footnote>
  <w:footnote w:id="161">
    <w:p w:rsidR="00E7462D" w:rsidRPr="003265D4" w:rsidRDefault="00E7462D" w:rsidP="00667EB7">
      <w:pPr>
        <w:pStyle w:val="a3"/>
        <w:overflowPunct w:val="0"/>
        <w:ind w:left="319" w:hangingChars="145" w:hanging="319"/>
        <w:jc w:val="both"/>
        <w:rPr>
          <w:rFonts w:eastAsia="SimSun"/>
          <w:sz w:val="22"/>
          <w:szCs w:val="22"/>
        </w:rPr>
      </w:pPr>
      <w:r w:rsidRPr="003265D4">
        <w:rPr>
          <w:rStyle w:val="a5"/>
          <w:sz w:val="22"/>
          <w:szCs w:val="22"/>
        </w:rPr>
        <w:footnoteRef/>
      </w:r>
      <w:r w:rsidRPr="003265D4">
        <w:rPr>
          <w:rFonts w:eastAsia="SimSun" w:hint="eastAsia"/>
          <w:sz w:val="22"/>
          <w:szCs w:val="22"/>
        </w:rPr>
        <w:t xml:space="preserve"> </w:t>
      </w:r>
      <w:r w:rsidRPr="003265D4">
        <w:rPr>
          <w:sz w:val="22"/>
          <w:szCs w:val="22"/>
        </w:rPr>
        <w:t>面不長：</w:t>
      </w:r>
      <w:r w:rsidRPr="003265D4">
        <w:rPr>
          <w:sz w:val="22"/>
          <w:szCs w:val="22"/>
          <w:vertAlign w:val="superscript"/>
        </w:rPr>
        <w:t>（</w:t>
      </w:r>
      <w:r w:rsidRPr="003265D4">
        <w:rPr>
          <w:rFonts w:hint="eastAsia"/>
          <w:sz w:val="22"/>
          <w:szCs w:val="22"/>
          <w:vertAlign w:val="superscript"/>
          <w:lang w:eastAsia="zh-TW"/>
        </w:rPr>
        <w:t>43</w:t>
      </w:r>
      <w:r w:rsidRPr="003265D4">
        <w:rPr>
          <w:sz w:val="22"/>
          <w:szCs w:val="22"/>
          <w:vertAlign w:val="superscript"/>
        </w:rPr>
        <w:t>）</w:t>
      </w:r>
      <w:r w:rsidRPr="003265D4">
        <w:rPr>
          <w:rFonts w:ascii="標楷體" w:eastAsia="標楷體" w:hAnsi="標楷體"/>
          <w:sz w:val="22"/>
          <w:szCs w:val="22"/>
        </w:rPr>
        <w:t>面貌不長，結戒有開。</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rFonts w:eastAsia="SimSun" w:hint="eastAsia"/>
          <w:sz w:val="22"/>
          <w:szCs w:val="22"/>
        </w:rPr>
        <w:t>70a2</w:t>
      </w:r>
      <w:r w:rsidRPr="003265D4">
        <w:rPr>
          <w:sz w:val="22"/>
          <w:szCs w:val="22"/>
        </w:rPr>
        <w:t>））</w:t>
      </w:r>
    </w:p>
  </w:footnote>
  <w:footnote w:id="162">
    <w:p w:rsidR="00E7462D" w:rsidRPr="003265D4" w:rsidRDefault="00E7462D" w:rsidP="00667EB7">
      <w:pPr>
        <w:pStyle w:val="a3"/>
        <w:overflowPunct w:val="0"/>
        <w:ind w:left="319" w:hangingChars="145" w:hanging="319"/>
        <w:jc w:val="both"/>
        <w:rPr>
          <w:rFonts w:eastAsia="SimSun"/>
          <w:sz w:val="22"/>
          <w:szCs w:val="22"/>
        </w:rPr>
      </w:pPr>
      <w:r w:rsidRPr="003265D4">
        <w:rPr>
          <w:rStyle w:val="a5"/>
          <w:sz w:val="22"/>
          <w:szCs w:val="22"/>
        </w:rPr>
        <w:footnoteRef/>
      </w:r>
      <w:r w:rsidRPr="003265D4">
        <w:rPr>
          <w:rFonts w:eastAsia="SimSun" w:hint="eastAsia"/>
          <w:sz w:val="22"/>
          <w:szCs w:val="22"/>
        </w:rPr>
        <w:t xml:space="preserve"> </w:t>
      </w:r>
      <w:r w:rsidRPr="003265D4">
        <w:rPr>
          <w:sz w:val="22"/>
          <w:szCs w:val="22"/>
        </w:rPr>
        <w:t>牙白圓纖利：</w:t>
      </w:r>
      <w:r w:rsidRPr="003265D4">
        <w:rPr>
          <w:sz w:val="22"/>
          <w:szCs w:val="22"/>
          <w:vertAlign w:val="superscript"/>
        </w:rPr>
        <w:t>（</w:t>
      </w:r>
      <w:r w:rsidRPr="003265D4">
        <w:rPr>
          <w:rFonts w:hint="eastAsia"/>
          <w:sz w:val="22"/>
          <w:szCs w:val="22"/>
          <w:vertAlign w:val="superscript"/>
          <w:lang w:eastAsia="zh-TW"/>
        </w:rPr>
        <w:t>50</w:t>
      </w:r>
      <w:r w:rsidRPr="003265D4">
        <w:rPr>
          <w:sz w:val="22"/>
          <w:szCs w:val="22"/>
          <w:vertAlign w:val="superscript"/>
        </w:rPr>
        <w:t>）</w:t>
      </w:r>
      <w:r w:rsidRPr="003265D4">
        <w:rPr>
          <w:rFonts w:ascii="標楷體" w:eastAsia="標楷體" w:hAnsi="標楷體"/>
          <w:sz w:val="22"/>
          <w:szCs w:val="22"/>
        </w:rPr>
        <w:t>四牙圓直，說直道法；</w:t>
      </w:r>
      <w:r w:rsidRPr="003265D4">
        <w:rPr>
          <w:sz w:val="22"/>
          <w:szCs w:val="22"/>
          <w:vertAlign w:val="superscript"/>
        </w:rPr>
        <w:t>（</w:t>
      </w:r>
      <w:r w:rsidRPr="003265D4">
        <w:rPr>
          <w:rFonts w:hint="eastAsia"/>
          <w:sz w:val="22"/>
          <w:szCs w:val="22"/>
          <w:vertAlign w:val="superscript"/>
          <w:lang w:eastAsia="zh-TW"/>
        </w:rPr>
        <w:t>51</w:t>
      </w:r>
      <w:r w:rsidRPr="003265D4">
        <w:rPr>
          <w:sz w:val="22"/>
          <w:szCs w:val="22"/>
          <w:vertAlign w:val="superscript"/>
        </w:rPr>
        <w:t>）</w:t>
      </w:r>
      <w:r w:rsidRPr="003265D4">
        <w:rPr>
          <w:rFonts w:ascii="標楷體" w:eastAsia="標楷體" w:hAnsi="標楷體"/>
          <w:sz w:val="22"/>
          <w:szCs w:val="22"/>
        </w:rPr>
        <w:t>四牙俱利，度利根者；</w:t>
      </w:r>
      <w:r w:rsidRPr="003265D4">
        <w:rPr>
          <w:sz w:val="22"/>
          <w:szCs w:val="22"/>
          <w:vertAlign w:val="superscript"/>
        </w:rPr>
        <w:t>（</w:t>
      </w:r>
      <w:r w:rsidRPr="003265D4">
        <w:rPr>
          <w:rFonts w:hint="eastAsia"/>
          <w:sz w:val="22"/>
          <w:szCs w:val="22"/>
          <w:vertAlign w:val="superscript"/>
          <w:lang w:eastAsia="zh-TW"/>
        </w:rPr>
        <w:t>52</w:t>
      </w:r>
      <w:r w:rsidRPr="003265D4">
        <w:rPr>
          <w:sz w:val="22"/>
          <w:szCs w:val="22"/>
          <w:vertAlign w:val="superscript"/>
        </w:rPr>
        <w:t>）</w:t>
      </w:r>
      <w:r w:rsidRPr="003265D4">
        <w:rPr>
          <w:rFonts w:ascii="標楷體" w:eastAsia="標楷體" w:hAnsi="標楷體"/>
          <w:sz w:val="22"/>
          <w:szCs w:val="22"/>
        </w:rPr>
        <w:t>四牙鮮白，清白第一；</w:t>
      </w:r>
      <w:r w:rsidRPr="003265D4">
        <w:rPr>
          <w:sz w:val="22"/>
          <w:szCs w:val="22"/>
          <w:vertAlign w:val="superscript"/>
        </w:rPr>
        <w:t>（</w:t>
      </w:r>
      <w:r w:rsidRPr="003265D4">
        <w:rPr>
          <w:rFonts w:hint="eastAsia"/>
          <w:sz w:val="22"/>
          <w:szCs w:val="22"/>
          <w:vertAlign w:val="superscript"/>
          <w:lang w:eastAsia="zh-TW"/>
        </w:rPr>
        <w:t>53</w:t>
      </w:r>
      <w:r w:rsidRPr="003265D4">
        <w:rPr>
          <w:sz w:val="22"/>
          <w:szCs w:val="22"/>
          <w:vertAlign w:val="superscript"/>
        </w:rPr>
        <w:t>）</w:t>
      </w:r>
      <w:r w:rsidRPr="003265D4">
        <w:rPr>
          <w:rFonts w:ascii="標楷體" w:eastAsia="標楷體" w:hAnsi="標楷體"/>
          <w:sz w:val="22"/>
          <w:szCs w:val="22"/>
        </w:rPr>
        <w:t>四牙齊等，住戒平地；</w:t>
      </w:r>
      <w:r w:rsidRPr="003265D4">
        <w:rPr>
          <w:sz w:val="22"/>
          <w:szCs w:val="22"/>
          <w:vertAlign w:val="superscript"/>
        </w:rPr>
        <w:t>（</w:t>
      </w:r>
      <w:r w:rsidRPr="003265D4">
        <w:rPr>
          <w:rFonts w:hint="eastAsia"/>
          <w:sz w:val="22"/>
          <w:szCs w:val="22"/>
          <w:vertAlign w:val="superscript"/>
          <w:lang w:eastAsia="zh-TW"/>
        </w:rPr>
        <w:t>54</w:t>
      </w:r>
      <w:r w:rsidRPr="003265D4">
        <w:rPr>
          <w:sz w:val="22"/>
          <w:szCs w:val="22"/>
          <w:vertAlign w:val="superscript"/>
        </w:rPr>
        <w:t>）</w:t>
      </w:r>
      <w:r w:rsidRPr="003265D4">
        <w:rPr>
          <w:rFonts w:ascii="標楷體" w:eastAsia="標楷體" w:hAnsi="標楷體"/>
          <w:sz w:val="22"/>
          <w:szCs w:val="22"/>
        </w:rPr>
        <w:t>牙漸次細，漸次說四諦法。</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rFonts w:eastAsia="SimSun" w:hint="eastAsia"/>
          <w:sz w:val="22"/>
          <w:szCs w:val="22"/>
        </w:rPr>
        <w:t>70a6-9</w:t>
      </w:r>
      <w:r w:rsidRPr="003265D4">
        <w:rPr>
          <w:sz w:val="22"/>
          <w:szCs w:val="22"/>
        </w:rPr>
        <w:t>））</w:t>
      </w:r>
    </w:p>
  </w:footnote>
  <w:footnote w:id="163">
    <w:p w:rsidR="00E7462D" w:rsidRPr="003265D4" w:rsidRDefault="00E7462D" w:rsidP="00667EB7">
      <w:pPr>
        <w:pStyle w:val="a3"/>
        <w:overflowPunct w:val="0"/>
        <w:ind w:left="319" w:hangingChars="145" w:hanging="319"/>
        <w:jc w:val="both"/>
        <w:rPr>
          <w:rFonts w:ascii="標楷體" w:eastAsia="SimSun" w:hAnsi="標楷體"/>
          <w:sz w:val="22"/>
          <w:szCs w:val="22"/>
          <w:lang w:eastAsia="zh-TW"/>
        </w:rPr>
      </w:pPr>
      <w:r w:rsidRPr="003265D4">
        <w:rPr>
          <w:rStyle w:val="a5"/>
          <w:sz w:val="22"/>
          <w:szCs w:val="22"/>
        </w:rPr>
        <w:footnoteRef/>
      </w:r>
      <w:r w:rsidRPr="003265D4">
        <w:rPr>
          <w:sz w:val="22"/>
          <w:szCs w:val="22"/>
        </w:rPr>
        <w:t xml:space="preserve"> </w:t>
      </w:r>
      <w:r w:rsidRPr="003265D4">
        <w:rPr>
          <w:sz w:val="22"/>
          <w:szCs w:val="22"/>
        </w:rPr>
        <w:t>脣色頻婆果：</w:t>
      </w:r>
      <w:r w:rsidRPr="003265D4">
        <w:rPr>
          <w:sz w:val="22"/>
          <w:szCs w:val="22"/>
          <w:vertAlign w:val="superscript"/>
        </w:rPr>
        <w:t>（</w:t>
      </w:r>
      <w:r w:rsidRPr="003265D4">
        <w:rPr>
          <w:rFonts w:hint="eastAsia"/>
          <w:sz w:val="22"/>
          <w:szCs w:val="22"/>
          <w:vertAlign w:val="superscript"/>
          <w:lang w:eastAsia="zh-TW"/>
        </w:rPr>
        <w:t>4</w:t>
      </w:r>
      <w:r w:rsidRPr="003265D4">
        <w:rPr>
          <w:sz w:val="22"/>
          <w:szCs w:val="22"/>
          <w:vertAlign w:val="superscript"/>
        </w:rPr>
        <w:t>4</w:t>
      </w:r>
      <w:r w:rsidRPr="003265D4">
        <w:rPr>
          <w:sz w:val="22"/>
          <w:szCs w:val="22"/>
          <w:vertAlign w:val="superscript"/>
        </w:rPr>
        <w:t>）</w:t>
      </w:r>
      <w:r w:rsidRPr="003265D4">
        <w:rPr>
          <w:rFonts w:ascii="標楷體" w:eastAsia="標楷體" w:hAnsi="標楷體"/>
          <w:sz w:val="22"/>
          <w:szCs w:val="22"/>
        </w:rPr>
        <w:t>脣赤如頻婆果，見一切世間，如鏡中像。</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sz w:val="22"/>
          <w:szCs w:val="22"/>
        </w:rPr>
        <w:t>69a5-6</w:t>
      </w:r>
      <w:r w:rsidRPr="003265D4">
        <w:rPr>
          <w:sz w:val="22"/>
          <w:szCs w:val="22"/>
        </w:rPr>
        <w:t>））</w:t>
      </w:r>
    </w:p>
  </w:footnote>
  <w:footnote w:id="164">
    <w:p w:rsidR="00E7462D" w:rsidRPr="003265D4" w:rsidRDefault="00E7462D" w:rsidP="00667EB7">
      <w:pPr>
        <w:pStyle w:val="cjk"/>
        <w:overflowPunct w:val="0"/>
        <w:snapToGrid w:val="0"/>
        <w:spacing w:before="0" w:beforeAutospacing="0" w:after="0"/>
        <w:ind w:left="319" w:hangingChars="145" w:hanging="319"/>
        <w:jc w:val="both"/>
        <w:rPr>
          <w:rFonts w:ascii="Times New Roman" w:eastAsia="SimSu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rFonts w:ascii="Times New Roman" w:hAnsi="Times New Roman" w:cs="Times New Roman"/>
          <w:kern w:val="2"/>
          <w:sz w:val="22"/>
          <w:szCs w:val="22"/>
        </w:rPr>
        <w:t>音深若鴻王：</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48</w:t>
      </w:r>
      <w:r w:rsidRPr="003265D4">
        <w:rPr>
          <w:rFonts w:ascii="Times New Roman" w:hAnsi="Times New Roman" w:cs="Times New Roman"/>
          <w:kern w:val="2"/>
          <w:sz w:val="22"/>
          <w:szCs w:val="22"/>
          <w:vertAlign w:val="superscript"/>
        </w:rPr>
        <w:t>）</w:t>
      </w:r>
      <w:r w:rsidRPr="003265D4">
        <w:rPr>
          <w:rFonts w:ascii="標楷體" w:eastAsia="標楷體" w:hAnsi="標楷體" w:cs="Times New Roman"/>
          <w:kern w:val="2"/>
          <w:sz w:val="22"/>
          <w:szCs w:val="22"/>
          <w:lang w:val="x-none" w:eastAsia="x-none"/>
        </w:rPr>
        <w:t>聲如雷震，不畏雷聲；</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49</w:t>
      </w:r>
      <w:r w:rsidRPr="003265D4">
        <w:rPr>
          <w:rFonts w:ascii="Times New Roman" w:hAnsi="Times New Roman" w:cs="Times New Roman"/>
          <w:kern w:val="2"/>
          <w:sz w:val="22"/>
          <w:szCs w:val="22"/>
          <w:vertAlign w:val="superscript"/>
        </w:rPr>
        <w:t>）</w:t>
      </w:r>
      <w:r w:rsidRPr="003265D4">
        <w:rPr>
          <w:rFonts w:ascii="標楷體" w:eastAsia="標楷體" w:hAnsi="標楷體" w:cs="Times New Roman"/>
          <w:kern w:val="2"/>
          <w:sz w:val="22"/>
          <w:szCs w:val="22"/>
          <w:lang w:val="x-none" w:eastAsia="x-none"/>
        </w:rPr>
        <w:t>其聲和柔，說柔軟法。</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hint="eastAsia"/>
          <w:kern w:val="2"/>
          <w:sz w:val="22"/>
          <w:szCs w:val="22"/>
        </w:rPr>
        <w:t>70</w:t>
      </w:r>
      <w:r w:rsidRPr="003265D4">
        <w:rPr>
          <w:rFonts w:ascii="Times New Roman" w:hAnsi="Times New Roman" w:cs="Times New Roman"/>
          <w:kern w:val="2"/>
          <w:sz w:val="22"/>
          <w:szCs w:val="22"/>
        </w:rPr>
        <w:t>a5-6</w:t>
      </w:r>
      <w:r w:rsidRPr="003265D4">
        <w:rPr>
          <w:rFonts w:ascii="Times New Roman" w:hAnsi="Times New Roman" w:cs="Times New Roman"/>
          <w:kern w:val="2"/>
          <w:sz w:val="22"/>
          <w:szCs w:val="22"/>
        </w:rPr>
        <w:t>））</w:t>
      </w:r>
    </w:p>
  </w:footnote>
  <w:footnote w:id="165">
    <w:p w:rsidR="00E7462D" w:rsidRPr="003265D4" w:rsidRDefault="00E7462D" w:rsidP="00667EB7">
      <w:pPr>
        <w:pStyle w:val="a3"/>
        <w:overflowPunct w:val="0"/>
        <w:ind w:left="319" w:hangingChars="145" w:hanging="319"/>
        <w:jc w:val="both"/>
        <w:rPr>
          <w:rFonts w:eastAsia="SimSun"/>
          <w:sz w:val="22"/>
          <w:szCs w:val="22"/>
        </w:rPr>
      </w:pPr>
      <w:r w:rsidRPr="003265D4">
        <w:rPr>
          <w:rStyle w:val="a5"/>
          <w:sz w:val="22"/>
          <w:szCs w:val="22"/>
        </w:rPr>
        <w:footnoteRef/>
      </w:r>
      <w:r w:rsidRPr="003265D4">
        <w:rPr>
          <w:rFonts w:eastAsia="SimSun" w:hint="eastAsia"/>
          <w:sz w:val="22"/>
          <w:szCs w:val="22"/>
        </w:rPr>
        <w:t xml:space="preserve"> </w:t>
      </w:r>
      <w:r w:rsidRPr="003265D4">
        <w:rPr>
          <w:sz w:val="22"/>
          <w:szCs w:val="22"/>
        </w:rPr>
        <w:t>鼻隆：</w:t>
      </w:r>
      <w:r w:rsidRPr="003265D4">
        <w:rPr>
          <w:sz w:val="22"/>
          <w:szCs w:val="22"/>
          <w:vertAlign w:val="superscript"/>
        </w:rPr>
        <w:t>（</w:t>
      </w:r>
      <w:r w:rsidRPr="003265D4">
        <w:rPr>
          <w:rFonts w:hint="eastAsia"/>
          <w:sz w:val="22"/>
          <w:szCs w:val="22"/>
          <w:vertAlign w:val="superscript"/>
          <w:lang w:eastAsia="zh-TW"/>
        </w:rPr>
        <w:t>55</w:t>
      </w:r>
      <w:r w:rsidRPr="003265D4">
        <w:rPr>
          <w:sz w:val="22"/>
          <w:szCs w:val="22"/>
          <w:vertAlign w:val="superscript"/>
        </w:rPr>
        <w:t>）</w:t>
      </w:r>
      <w:r w:rsidRPr="003265D4">
        <w:rPr>
          <w:rFonts w:ascii="標楷體" w:eastAsia="標楷體" w:hAnsi="標楷體"/>
          <w:sz w:val="22"/>
          <w:szCs w:val="22"/>
        </w:rPr>
        <w:t>鼻高隆直，住智高山；</w:t>
      </w:r>
      <w:r w:rsidRPr="003265D4">
        <w:rPr>
          <w:sz w:val="22"/>
          <w:szCs w:val="22"/>
          <w:vertAlign w:val="superscript"/>
        </w:rPr>
        <w:t>（</w:t>
      </w:r>
      <w:r w:rsidRPr="003265D4">
        <w:rPr>
          <w:rFonts w:hint="eastAsia"/>
          <w:sz w:val="22"/>
          <w:szCs w:val="22"/>
          <w:vertAlign w:val="superscript"/>
          <w:lang w:eastAsia="zh-TW"/>
        </w:rPr>
        <w:t>56</w:t>
      </w:r>
      <w:r w:rsidRPr="003265D4">
        <w:rPr>
          <w:sz w:val="22"/>
          <w:szCs w:val="22"/>
          <w:vertAlign w:val="superscript"/>
        </w:rPr>
        <w:t>）</w:t>
      </w:r>
      <w:r w:rsidRPr="003265D4">
        <w:rPr>
          <w:rFonts w:ascii="標楷體" w:eastAsia="標楷體" w:hAnsi="標楷體"/>
          <w:sz w:val="22"/>
          <w:szCs w:val="22"/>
        </w:rPr>
        <w:t>鼻中清淨，弟子清白。</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rFonts w:hint="eastAsia"/>
          <w:sz w:val="22"/>
          <w:szCs w:val="22"/>
        </w:rPr>
        <w:t>70a9</w:t>
      </w:r>
      <w:r w:rsidRPr="003265D4">
        <w:rPr>
          <w:sz w:val="22"/>
          <w:szCs w:val="22"/>
        </w:rPr>
        <w:t>））</w:t>
      </w:r>
    </w:p>
  </w:footnote>
  <w:footnote w:id="166">
    <w:p w:rsidR="00E7462D" w:rsidRPr="003265D4" w:rsidRDefault="00E7462D" w:rsidP="00667EB7">
      <w:pPr>
        <w:pStyle w:val="a3"/>
        <w:overflowPunct w:val="0"/>
        <w:ind w:left="319" w:hangingChars="145" w:hanging="319"/>
        <w:jc w:val="both"/>
        <w:rPr>
          <w:rFonts w:eastAsia="SimSun"/>
          <w:sz w:val="22"/>
          <w:szCs w:val="22"/>
        </w:rPr>
      </w:pPr>
      <w:r w:rsidRPr="003265D4">
        <w:rPr>
          <w:rStyle w:val="a5"/>
          <w:sz w:val="22"/>
          <w:szCs w:val="22"/>
        </w:rPr>
        <w:footnoteRef/>
      </w:r>
      <w:r w:rsidRPr="003265D4">
        <w:rPr>
          <w:rFonts w:eastAsia="SimSun" w:hint="eastAsia"/>
          <w:sz w:val="22"/>
          <w:szCs w:val="22"/>
        </w:rPr>
        <w:t xml:space="preserve"> </w:t>
      </w:r>
      <w:r w:rsidRPr="003265D4">
        <w:rPr>
          <w:sz w:val="22"/>
          <w:szCs w:val="22"/>
        </w:rPr>
        <w:t>眼明淨：</w:t>
      </w:r>
      <w:r w:rsidRPr="003265D4">
        <w:rPr>
          <w:sz w:val="22"/>
          <w:szCs w:val="22"/>
          <w:vertAlign w:val="superscript"/>
        </w:rPr>
        <w:t>（</w:t>
      </w:r>
      <w:r w:rsidRPr="003265D4">
        <w:rPr>
          <w:rFonts w:hint="eastAsia"/>
          <w:sz w:val="22"/>
          <w:szCs w:val="22"/>
          <w:vertAlign w:val="superscript"/>
          <w:lang w:eastAsia="zh-TW"/>
        </w:rPr>
        <w:t>5</w:t>
      </w:r>
      <w:r w:rsidRPr="003265D4">
        <w:rPr>
          <w:sz w:val="22"/>
          <w:szCs w:val="22"/>
          <w:vertAlign w:val="superscript"/>
        </w:rPr>
        <w:t>7</w:t>
      </w:r>
      <w:r w:rsidRPr="003265D4">
        <w:rPr>
          <w:sz w:val="22"/>
          <w:szCs w:val="22"/>
          <w:vertAlign w:val="superscript"/>
        </w:rPr>
        <w:t>）</w:t>
      </w:r>
      <w:r w:rsidRPr="003265D4">
        <w:rPr>
          <w:rFonts w:ascii="標楷體" w:eastAsia="標楷體" w:hAnsi="標楷體"/>
          <w:sz w:val="22"/>
          <w:szCs w:val="22"/>
        </w:rPr>
        <w:t>眼廣而長，智慧廣遠；</w:t>
      </w:r>
      <w:r w:rsidRPr="003265D4">
        <w:rPr>
          <w:sz w:val="22"/>
          <w:szCs w:val="22"/>
          <w:vertAlign w:val="superscript"/>
        </w:rPr>
        <w:t>（</w:t>
      </w:r>
      <w:r w:rsidRPr="003265D4">
        <w:rPr>
          <w:rFonts w:hint="eastAsia"/>
          <w:sz w:val="22"/>
          <w:szCs w:val="22"/>
          <w:vertAlign w:val="superscript"/>
          <w:lang w:eastAsia="zh-TW"/>
        </w:rPr>
        <w:t>59</w:t>
      </w:r>
      <w:r w:rsidRPr="003265D4">
        <w:rPr>
          <w:sz w:val="22"/>
          <w:szCs w:val="22"/>
          <w:vertAlign w:val="superscript"/>
        </w:rPr>
        <w:t>）</w:t>
      </w:r>
      <w:r w:rsidRPr="003265D4">
        <w:rPr>
          <w:rFonts w:ascii="標楷體" w:eastAsia="標楷體" w:hAnsi="標楷體"/>
          <w:sz w:val="22"/>
          <w:szCs w:val="22"/>
        </w:rPr>
        <w:t>眼白黑鮮淨，如青蓮華葉；天人婇女，以好眼敬禮。</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rFonts w:hint="eastAsia"/>
          <w:sz w:val="22"/>
          <w:szCs w:val="22"/>
        </w:rPr>
        <w:t>70a10-12</w:t>
      </w:r>
      <w:r w:rsidRPr="003265D4">
        <w:rPr>
          <w:sz w:val="22"/>
          <w:szCs w:val="22"/>
        </w:rPr>
        <w:t>））</w:t>
      </w:r>
    </w:p>
  </w:footnote>
  <w:footnote w:id="167">
    <w:p w:rsidR="00E7462D" w:rsidRPr="003265D4" w:rsidRDefault="00E7462D" w:rsidP="00667EB7">
      <w:pPr>
        <w:pStyle w:val="a3"/>
        <w:overflowPunct w:val="0"/>
        <w:ind w:left="319" w:hangingChars="145" w:hanging="319"/>
        <w:jc w:val="both"/>
        <w:rPr>
          <w:rFonts w:eastAsia="SimSun"/>
          <w:sz w:val="22"/>
          <w:szCs w:val="22"/>
        </w:rPr>
      </w:pPr>
      <w:r w:rsidRPr="003265D4">
        <w:rPr>
          <w:rStyle w:val="a5"/>
          <w:sz w:val="22"/>
          <w:szCs w:val="22"/>
        </w:rPr>
        <w:footnoteRef/>
      </w:r>
      <w:r w:rsidRPr="003265D4">
        <w:rPr>
          <w:rFonts w:eastAsia="SimSun" w:hint="eastAsia"/>
          <w:sz w:val="22"/>
          <w:szCs w:val="22"/>
        </w:rPr>
        <w:t xml:space="preserve"> </w:t>
      </w:r>
      <w:r w:rsidRPr="003265D4">
        <w:rPr>
          <w:sz w:val="22"/>
          <w:szCs w:val="22"/>
        </w:rPr>
        <w:t>睫緻而不亂：</w:t>
      </w:r>
      <w:r w:rsidRPr="003265D4">
        <w:rPr>
          <w:sz w:val="22"/>
          <w:szCs w:val="22"/>
          <w:vertAlign w:val="superscript"/>
        </w:rPr>
        <w:t>（</w:t>
      </w:r>
      <w:r w:rsidRPr="003265D4">
        <w:rPr>
          <w:rFonts w:hint="eastAsia"/>
          <w:sz w:val="22"/>
          <w:szCs w:val="22"/>
          <w:vertAlign w:val="superscript"/>
          <w:lang w:eastAsia="zh-TW"/>
        </w:rPr>
        <w:t>5</w:t>
      </w:r>
      <w:r w:rsidRPr="003265D4">
        <w:rPr>
          <w:sz w:val="22"/>
          <w:szCs w:val="22"/>
          <w:vertAlign w:val="superscript"/>
        </w:rPr>
        <w:t>8</w:t>
      </w:r>
      <w:r w:rsidRPr="003265D4">
        <w:rPr>
          <w:sz w:val="22"/>
          <w:szCs w:val="22"/>
          <w:vertAlign w:val="superscript"/>
        </w:rPr>
        <w:t>）</w:t>
      </w:r>
      <w:r w:rsidRPr="003265D4">
        <w:rPr>
          <w:rFonts w:ascii="標楷體" w:eastAsia="標楷體" w:hAnsi="標楷體"/>
          <w:sz w:val="22"/>
          <w:szCs w:val="22"/>
        </w:rPr>
        <w:t>睫不希踈，善擇眾生。</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rFonts w:hint="eastAsia"/>
          <w:sz w:val="22"/>
          <w:szCs w:val="22"/>
        </w:rPr>
        <w:t>70a10</w:t>
      </w:r>
      <w:r w:rsidRPr="003265D4">
        <w:rPr>
          <w:sz w:val="22"/>
          <w:szCs w:val="22"/>
        </w:rPr>
        <w:t>））</w:t>
      </w:r>
    </w:p>
  </w:footnote>
  <w:footnote w:id="168">
    <w:p w:rsidR="00E7462D" w:rsidRPr="003265D4" w:rsidRDefault="00E7462D" w:rsidP="00667EB7">
      <w:pPr>
        <w:pStyle w:val="a3"/>
        <w:overflowPunct w:val="0"/>
        <w:ind w:left="319" w:hangingChars="145" w:hanging="319"/>
        <w:jc w:val="both"/>
        <w:rPr>
          <w:rFonts w:eastAsia="SimSun"/>
          <w:sz w:val="22"/>
          <w:szCs w:val="22"/>
        </w:rPr>
      </w:pPr>
      <w:r w:rsidRPr="003265D4">
        <w:rPr>
          <w:rStyle w:val="a5"/>
          <w:sz w:val="22"/>
          <w:szCs w:val="22"/>
        </w:rPr>
        <w:footnoteRef/>
      </w:r>
      <w:r w:rsidRPr="003265D4">
        <w:rPr>
          <w:rFonts w:eastAsia="SimSun" w:hint="eastAsia"/>
          <w:sz w:val="22"/>
          <w:szCs w:val="22"/>
        </w:rPr>
        <w:t xml:space="preserve"> </w:t>
      </w:r>
      <w:r w:rsidRPr="003265D4">
        <w:rPr>
          <w:sz w:val="22"/>
          <w:szCs w:val="22"/>
        </w:rPr>
        <w:t>眉高毛柔軟：</w:t>
      </w:r>
      <w:r w:rsidRPr="003265D4">
        <w:rPr>
          <w:sz w:val="22"/>
          <w:szCs w:val="22"/>
          <w:vertAlign w:val="superscript"/>
        </w:rPr>
        <w:t>（</w:t>
      </w:r>
      <w:r w:rsidRPr="003265D4">
        <w:rPr>
          <w:rFonts w:hint="eastAsia"/>
          <w:sz w:val="22"/>
          <w:szCs w:val="22"/>
          <w:vertAlign w:val="superscript"/>
          <w:lang w:eastAsia="zh-TW"/>
        </w:rPr>
        <w:t>60</w:t>
      </w:r>
      <w:r w:rsidRPr="003265D4">
        <w:rPr>
          <w:sz w:val="22"/>
          <w:szCs w:val="22"/>
          <w:vertAlign w:val="superscript"/>
        </w:rPr>
        <w:t>）</w:t>
      </w:r>
      <w:r w:rsidRPr="003265D4">
        <w:rPr>
          <w:rFonts w:ascii="標楷體" w:eastAsia="標楷體" w:hAnsi="標楷體"/>
          <w:sz w:val="22"/>
          <w:szCs w:val="22"/>
        </w:rPr>
        <w:t>眉高而長，名聞遠流。</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rFonts w:hint="eastAsia"/>
          <w:sz w:val="22"/>
          <w:szCs w:val="22"/>
        </w:rPr>
        <w:t>70a12</w:t>
      </w:r>
      <w:r w:rsidRPr="003265D4">
        <w:rPr>
          <w:sz w:val="22"/>
          <w:szCs w:val="22"/>
        </w:rPr>
        <w:t>））</w:t>
      </w:r>
    </w:p>
  </w:footnote>
  <w:footnote w:id="169">
    <w:p w:rsidR="00E7462D" w:rsidRPr="003265D4" w:rsidRDefault="00E7462D" w:rsidP="00667EB7">
      <w:pPr>
        <w:pStyle w:val="a3"/>
        <w:overflowPunct w:val="0"/>
        <w:ind w:left="319" w:hangingChars="145" w:hanging="319"/>
        <w:jc w:val="both"/>
        <w:rPr>
          <w:rFonts w:eastAsia="SimSun"/>
          <w:sz w:val="22"/>
          <w:szCs w:val="22"/>
          <w:lang w:eastAsia="zh-TW"/>
        </w:rPr>
      </w:pPr>
      <w:r w:rsidRPr="003265D4">
        <w:rPr>
          <w:rStyle w:val="a5"/>
          <w:sz w:val="22"/>
          <w:szCs w:val="22"/>
        </w:rPr>
        <w:footnoteRef/>
      </w:r>
      <w:r w:rsidRPr="003265D4">
        <w:rPr>
          <w:rFonts w:eastAsia="SimSun" w:hint="eastAsia"/>
          <w:sz w:val="22"/>
          <w:szCs w:val="22"/>
          <w:lang w:eastAsia="zh-TW"/>
        </w:rPr>
        <w:t xml:space="preserve"> </w:t>
      </w:r>
      <w:r w:rsidRPr="003265D4">
        <w:rPr>
          <w:sz w:val="22"/>
          <w:szCs w:val="22"/>
        </w:rPr>
        <w:t>端直不邪曲：</w:t>
      </w:r>
      <w:r w:rsidRPr="003265D4">
        <w:rPr>
          <w:sz w:val="22"/>
          <w:szCs w:val="22"/>
          <w:vertAlign w:val="superscript"/>
        </w:rPr>
        <w:t>（</w:t>
      </w:r>
      <w:r w:rsidRPr="003265D4">
        <w:rPr>
          <w:rFonts w:hint="eastAsia"/>
          <w:sz w:val="22"/>
          <w:szCs w:val="22"/>
          <w:vertAlign w:val="superscript"/>
          <w:lang w:eastAsia="zh-TW"/>
        </w:rPr>
        <w:t>16</w:t>
      </w:r>
      <w:r w:rsidRPr="003265D4">
        <w:rPr>
          <w:sz w:val="22"/>
          <w:szCs w:val="22"/>
          <w:vertAlign w:val="superscript"/>
        </w:rPr>
        <w:t>）</w:t>
      </w:r>
      <w:r w:rsidRPr="003265D4">
        <w:rPr>
          <w:rFonts w:ascii="標楷體" w:eastAsia="標楷體" w:hAnsi="標楷體"/>
          <w:sz w:val="22"/>
          <w:szCs w:val="22"/>
        </w:rPr>
        <w:t>身不僂曲，心常不曲。</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sz w:val="22"/>
          <w:szCs w:val="22"/>
        </w:rPr>
        <w:t>69</w:t>
      </w:r>
      <w:r w:rsidRPr="003265D4">
        <w:rPr>
          <w:rFonts w:hint="eastAsia"/>
          <w:sz w:val="22"/>
          <w:szCs w:val="22"/>
        </w:rPr>
        <w:t>c15-16</w:t>
      </w:r>
      <w:r w:rsidRPr="003265D4">
        <w:rPr>
          <w:sz w:val="22"/>
          <w:szCs w:val="22"/>
        </w:rPr>
        <w:t>））</w:t>
      </w:r>
    </w:p>
  </w:footnote>
  <w:footnote w:id="170">
    <w:p w:rsidR="00E7462D" w:rsidRPr="003265D4" w:rsidRDefault="00E7462D" w:rsidP="00667EB7">
      <w:pPr>
        <w:pStyle w:val="a3"/>
        <w:overflowPunct w:val="0"/>
        <w:ind w:left="319" w:hangingChars="145" w:hanging="319"/>
        <w:jc w:val="both"/>
        <w:rPr>
          <w:sz w:val="22"/>
          <w:szCs w:val="22"/>
          <w:lang w:eastAsia="zh-TW"/>
        </w:rPr>
      </w:pPr>
      <w:r w:rsidRPr="003265D4">
        <w:rPr>
          <w:rStyle w:val="a5"/>
          <w:sz w:val="22"/>
          <w:szCs w:val="22"/>
        </w:rPr>
        <w:footnoteRef/>
      </w:r>
      <w:r w:rsidRPr="003265D4">
        <w:rPr>
          <w:sz w:val="22"/>
          <w:szCs w:val="22"/>
          <w:lang w:eastAsia="zh-TW"/>
        </w:rPr>
        <w:t xml:space="preserve"> </w:t>
      </w:r>
      <w:r w:rsidRPr="003265D4">
        <w:rPr>
          <w:sz w:val="22"/>
          <w:szCs w:val="22"/>
        </w:rPr>
        <w:t>眉毛色潤澤：</w:t>
      </w:r>
      <w:r w:rsidRPr="003265D4">
        <w:rPr>
          <w:sz w:val="22"/>
          <w:szCs w:val="22"/>
          <w:vertAlign w:val="superscript"/>
        </w:rPr>
        <w:t>（</w:t>
      </w:r>
      <w:r w:rsidRPr="003265D4">
        <w:rPr>
          <w:rFonts w:hint="eastAsia"/>
          <w:sz w:val="22"/>
          <w:szCs w:val="22"/>
          <w:vertAlign w:val="superscript"/>
          <w:lang w:eastAsia="zh-TW"/>
        </w:rPr>
        <w:t>6</w:t>
      </w:r>
      <w:r w:rsidRPr="003265D4">
        <w:rPr>
          <w:sz w:val="22"/>
          <w:szCs w:val="22"/>
          <w:vertAlign w:val="superscript"/>
        </w:rPr>
        <w:t>1</w:t>
      </w:r>
      <w:r w:rsidRPr="003265D4">
        <w:rPr>
          <w:sz w:val="22"/>
          <w:szCs w:val="22"/>
          <w:vertAlign w:val="superscript"/>
        </w:rPr>
        <w:t>）</w:t>
      </w:r>
      <w:r w:rsidRPr="003265D4">
        <w:rPr>
          <w:rFonts w:ascii="標楷體" w:eastAsia="標楷體" w:hAnsi="標楷體"/>
          <w:sz w:val="22"/>
          <w:szCs w:val="22"/>
        </w:rPr>
        <w:t>眉毛潤澤，善知軟法。</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rFonts w:hint="eastAsia"/>
          <w:sz w:val="22"/>
          <w:szCs w:val="22"/>
        </w:rPr>
        <w:t>70a12-13</w:t>
      </w:r>
      <w:r w:rsidRPr="003265D4">
        <w:rPr>
          <w:sz w:val="22"/>
          <w:szCs w:val="22"/>
        </w:rPr>
        <w:t>））</w:t>
      </w:r>
    </w:p>
  </w:footnote>
  <w:footnote w:id="171">
    <w:p w:rsidR="004C7492" w:rsidRPr="003265D4" w:rsidRDefault="004C7492" w:rsidP="004C7492">
      <w:pPr>
        <w:pStyle w:val="a3"/>
        <w:overflowPunct w:val="0"/>
        <w:ind w:left="319" w:hangingChars="145" w:hanging="319"/>
        <w:jc w:val="both"/>
        <w:rPr>
          <w:rFonts w:eastAsia="SimSun"/>
          <w:sz w:val="22"/>
          <w:szCs w:val="22"/>
        </w:rPr>
      </w:pPr>
      <w:r w:rsidRPr="003265D4">
        <w:rPr>
          <w:rStyle w:val="a5"/>
          <w:sz w:val="22"/>
          <w:szCs w:val="22"/>
        </w:rPr>
        <w:footnoteRef/>
      </w:r>
      <w:r w:rsidRPr="003265D4">
        <w:rPr>
          <w:rFonts w:eastAsia="SimSun" w:hint="eastAsia"/>
          <w:sz w:val="22"/>
          <w:szCs w:val="22"/>
        </w:rPr>
        <w:t xml:space="preserve"> </w:t>
      </w:r>
      <w:r w:rsidRPr="003265D4">
        <w:rPr>
          <w:sz w:val="22"/>
          <w:szCs w:val="22"/>
        </w:rPr>
        <w:t>耳滿長而等</w:t>
      </w:r>
      <w:r w:rsidRPr="003265D4">
        <w:rPr>
          <w:rFonts w:hint="eastAsia"/>
          <w:sz w:val="22"/>
          <w:szCs w:val="22"/>
        </w:rPr>
        <w:t>，不壞甚可愛</w:t>
      </w:r>
      <w:r w:rsidRPr="003265D4">
        <w:rPr>
          <w:sz w:val="22"/>
          <w:szCs w:val="22"/>
        </w:rPr>
        <w:t>：</w:t>
      </w:r>
      <w:r w:rsidRPr="003265D4">
        <w:rPr>
          <w:sz w:val="22"/>
          <w:szCs w:val="22"/>
          <w:vertAlign w:val="superscript"/>
        </w:rPr>
        <w:t>（</w:t>
      </w:r>
      <w:r w:rsidRPr="003265D4">
        <w:rPr>
          <w:rFonts w:hint="eastAsia"/>
          <w:sz w:val="22"/>
          <w:szCs w:val="22"/>
          <w:vertAlign w:val="superscript"/>
          <w:lang w:eastAsia="zh-TW"/>
        </w:rPr>
        <w:t>6</w:t>
      </w:r>
      <w:r w:rsidRPr="003265D4">
        <w:rPr>
          <w:sz w:val="22"/>
          <w:szCs w:val="22"/>
          <w:vertAlign w:val="superscript"/>
        </w:rPr>
        <w:t>2</w:t>
      </w:r>
      <w:r w:rsidRPr="003265D4">
        <w:rPr>
          <w:sz w:val="22"/>
          <w:szCs w:val="22"/>
          <w:vertAlign w:val="superscript"/>
        </w:rPr>
        <w:t>）</w:t>
      </w:r>
      <w:r w:rsidRPr="003265D4">
        <w:rPr>
          <w:rFonts w:ascii="標楷體" w:eastAsia="標楷體" w:hAnsi="標楷體"/>
          <w:sz w:val="22"/>
          <w:szCs w:val="22"/>
        </w:rPr>
        <w:t>耳等相似，聞法者等；</w:t>
      </w:r>
      <w:r w:rsidRPr="003265D4">
        <w:rPr>
          <w:sz w:val="22"/>
          <w:szCs w:val="22"/>
          <w:vertAlign w:val="superscript"/>
        </w:rPr>
        <w:t>（</w:t>
      </w:r>
      <w:r w:rsidRPr="003265D4">
        <w:rPr>
          <w:rFonts w:hint="eastAsia"/>
          <w:sz w:val="22"/>
          <w:szCs w:val="22"/>
          <w:vertAlign w:val="superscript"/>
          <w:lang w:eastAsia="zh-TW"/>
        </w:rPr>
        <w:t>63</w:t>
      </w:r>
      <w:r w:rsidRPr="003265D4">
        <w:rPr>
          <w:sz w:val="22"/>
          <w:szCs w:val="22"/>
          <w:vertAlign w:val="superscript"/>
        </w:rPr>
        <w:t>）</w:t>
      </w:r>
      <w:r w:rsidRPr="003265D4">
        <w:rPr>
          <w:rFonts w:ascii="標楷體" w:eastAsia="標楷體" w:hAnsi="標楷體"/>
          <w:sz w:val="22"/>
          <w:szCs w:val="22"/>
        </w:rPr>
        <w:t>耳根不壞，度不壞心眾生。</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rFonts w:hint="eastAsia"/>
          <w:sz w:val="22"/>
          <w:szCs w:val="22"/>
        </w:rPr>
        <w:t>70a13-14</w:t>
      </w:r>
      <w:r w:rsidRPr="003265D4">
        <w:rPr>
          <w:sz w:val="22"/>
          <w:szCs w:val="22"/>
        </w:rPr>
        <w:t>））</w:t>
      </w:r>
    </w:p>
  </w:footnote>
  <w:footnote w:id="172">
    <w:p w:rsidR="00E7462D" w:rsidRPr="003265D4" w:rsidRDefault="00E7462D" w:rsidP="00667EB7">
      <w:pPr>
        <w:pStyle w:val="a3"/>
        <w:overflowPunct w:val="0"/>
        <w:ind w:left="319" w:hangingChars="145" w:hanging="319"/>
        <w:jc w:val="both"/>
        <w:rPr>
          <w:rFonts w:eastAsia="SimSun"/>
          <w:sz w:val="22"/>
          <w:szCs w:val="22"/>
          <w:lang w:eastAsia="zh-TW"/>
        </w:rPr>
      </w:pPr>
      <w:r w:rsidRPr="003265D4">
        <w:rPr>
          <w:rStyle w:val="a5"/>
          <w:sz w:val="22"/>
          <w:szCs w:val="22"/>
        </w:rPr>
        <w:footnoteRef/>
      </w:r>
      <w:r w:rsidRPr="003265D4">
        <w:rPr>
          <w:sz w:val="22"/>
          <w:szCs w:val="22"/>
        </w:rPr>
        <w:t xml:space="preserve"> </w:t>
      </w:r>
      <w:r w:rsidRPr="003265D4">
        <w:rPr>
          <w:sz w:val="22"/>
          <w:szCs w:val="22"/>
        </w:rPr>
        <w:t>額廣：</w:t>
      </w:r>
      <w:r w:rsidRPr="003265D4">
        <w:rPr>
          <w:sz w:val="22"/>
          <w:szCs w:val="22"/>
          <w:vertAlign w:val="superscript"/>
        </w:rPr>
        <w:t>（</w:t>
      </w:r>
      <w:r w:rsidRPr="003265D4">
        <w:rPr>
          <w:rFonts w:hint="eastAsia"/>
          <w:sz w:val="22"/>
          <w:szCs w:val="22"/>
          <w:vertAlign w:val="superscript"/>
          <w:lang w:eastAsia="zh-TW"/>
        </w:rPr>
        <w:t>65</w:t>
      </w:r>
      <w:r w:rsidRPr="003265D4">
        <w:rPr>
          <w:sz w:val="22"/>
          <w:szCs w:val="22"/>
          <w:vertAlign w:val="superscript"/>
        </w:rPr>
        <w:t>）</w:t>
      </w:r>
      <w:r w:rsidRPr="003265D4">
        <w:rPr>
          <w:rFonts w:ascii="標楷體" w:eastAsia="標楷體" w:hAnsi="標楷體"/>
          <w:sz w:val="22"/>
          <w:szCs w:val="22"/>
        </w:rPr>
        <w:t>額廣無妨，廣破外道。</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rFonts w:hint="eastAsia"/>
          <w:sz w:val="22"/>
          <w:szCs w:val="22"/>
        </w:rPr>
        <w:t>70a14-15</w:t>
      </w:r>
      <w:r w:rsidRPr="003265D4">
        <w:rPr>
          <w:sz w:val="22"/>
          <w:szCs w:val="22"/>
        </w:rPr>
        <w:t>））</w:t>
      </w:r>
    </w:p>
  </w:footnote>
  <w:footnote w:id="173">
    <w:p w:rsidR="00E7462D" w:rsidRPr="003265D4" w:rsidRDefault="00E7462D" w:rsidP="00667EB7">
      <w:pPr>
        <w:pStyle w:val="a3"/>
        <w:overflowPunct w:val="0"/>
        <w:ind w:left="869" w:hangingChars="395" w:hanging="869"/>
        <w:jc w:val="both"/>
        <w:rPr>
          <w:rFonts w:eastAsia="SimSun"/>
          <w:sz w:val="22"/>
          <w:szCs w:val="22"/>
          <w:lang w:eastAsia="zh-CN"/>
        </w:rPr>
      </w:pPr>
      <w:r w:rsidRPr="003265D4">
        <w:rPr>
          <w:rStyle w:val="a5"/>
          <w:sz w:val="22"/>
          <w:szCs w:val="22"/>
        </w:rPr>
        <w:footnoteRef/>
      </w:r>
      <w:r w:rsidRPr="003265D4">
        <w:rPr>
          <w:rFonts w:hint="eastAsia"/>
          <w:sz w:val="22"/>
          <w:szCs w:val="22"/>
          <w:lang w:eastAsia="zh-TW"/>
        </w:rPr>
        <w:t xml:space="preserve"> </w:t>
      </w:r>
      <w:r w:rsidRPr="003265D4">
        <w:rPr>
          <w:sz w:val="22"/>
          <w:szCs w:val="22"/>
        </w:rPr>
        <w:t>（</w:t>
      </w:r>
      <w:r w:rsidRPr="003265D4">
        <w:rPr>
          <w:sz w:val="22"/>
          <w:szCs w:val="22"/>
        </w:rPr>
        <w:t>1</w:t>
      </w:r>
      <w:r w:rsidRPr="003265D4">
        <w:rPr>
          <w:sz w:val="22"/>
          <w:szCs w:val="22"/>
        </w:rPr>
        <w:t>）正＝整【宋】【元】【明】【宮】。</w:t>
      </w:r>
      <w:r w:rsidRPr="003265D4">
        <w:rPr>
          <w:rFonts w:hint="eastAsia"/>
          <w:sz w:val="22"/>
          <w:szCs w:val="22"/>
        </w:rPr>
        <w:t>（大正</w:t>
      </w:r>
      <w:r w:rsidRPr="003265D4">
        <w:rPr>
          <w:rFonts w:hint="eastAsia"/>
          <w:sz w:val="22"/>
          <w:szCs w:val="22"/>
        </w:rPr>
        <w:t>26</w:t>
      </w:r>
      <w:r w:rsidRPr="003265D4">
        <w:rPr>
          <w:rFonts w:hint="eastAsia"/>
          <w:sz w:val="22"/>
          <w:szCs w:val="22"/>
        </w:rPr>
        <w:t>，</w:t>
      </w:r>
      <w:r w:rsidRPr="003265D4">
        <w:rPr>
          <w:rFonts w:hint="eastAsia"/>
          <w:sz w:val="22"/>
          <w:szCs w:val="22"/>
        </w:rPr>
        <w:t>71d</w:t>
      </w:r>
      <w:r w:rsidRPr="003265D4">
        <w:rPr>
          <w:rFonts w:hint="eastAsia"/>
          <w:sz w:val="22"/>
          <w:szCs w:val="22"/>
        </w:rPr>
        <w:t>，</w:t>
      </w:r>
      <w:r w:rsidRPr="003265D4">
        <w:rPr>
          <w:rFonts w:hint="eastAsia"/>
          <w:sz w:val="22"/>
          <w:szCs w:val="22"/>
        </w:rPr>
        <w:t>n.9</w:t>
      </w:r>
      <w:r w:rsidRPr="003265D4">
        <w:rPr>
          <w:rFonts w:hint="eastAsia"/>
          <w:sz w:val="22"/>
          <w:szCs w:val="22"/>
        </w:rPr>
        <w:t>）</w:t>
      </w:r>
    </w:p>
    <w:p w:rsidR="00E7462D" w:rsidRPr="003265D4" w:rsidRDefault="00E7462D" w:rsidP="00667EB7">
      <w:pPr>
        <w:pStyle w:val="cjk"/>
        <w:overflowPunct w:val="0"/>
        <w:snapToGrid w:val="0"/>
        <w:spacing w:before="0" w:beforeAutospacing="0" w:after="0"/>
        <w:ind w:leftChars="135" w:left="863" w:hangingChars="245" w:hanging="539"/>
        <w:jc w:val="both"/>
        <w:rPr>
          <w:rFonts w:ascii="Times New Roman" w:eastAsia="SimSun" w:hAnsi="Times New Roman" w:cs="Times New Roman"/>
          <w:kern w:val="2"/>
          <w:sz w:val="22"/>
          <w:szCs w:val="22"/>
        </w:rPr>
      </w:pP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w:t>
      </w:r>
      <w:r w:rsidRPr="003265D4">
        <w:rPr>
          <w:rFonts w:ascii="Times New Roman" w:hAnsi="Times New Roman" w:cs="Times New Roman"/>
          <w:kern w:val="2"/>
          <w:sz w:val="22"/>
          <w:szCs w:val="22"/>
        </w:rPr>
        <w:t>）齊正：</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6</w:t>
      </w:r>
      <w:r w:rsidRPr="003265D4">
        <w:rPr>
          <w:rFonts w:ascii="Times New Roman" w:hAnsi="Times New Roman" w:cs="Times New Roman"/>
          <w:kern w:val="2"/>
          <w:sz w:val="22"/>
          <w:szCs w:val="22"/>
          <w:vertAlign w:val="superscript"/>
        </w:rPr>
        <w:t>4</w:t>
      </w:r>
      <w:r w:rsidRPr="003265D4">
        <w:rPr>
          <w:rFonts w:ascii="Times New Roman" w:hAnsi="Times New Roman" w:cs="Times New Roman"/>
          <w:kern w:val="2"/>
          <w:sz w:val="22"/>
          <w:szCs w:val="22"/>
          <w:vertAlign w:val="superscript"/>
        </w:rPr>
        <w:t>）</w:t>
      </w:r>
      <w:r w:rsidRPr="003265D4">
        <w:rPr>
          <w:rFonts w:ascii="標楷體" w:eastAsia="標楷體" w:hAnsi="標楷體" w:cs="Times New Roman"/>
          <w:kern w:val="2"/>
          <w:sz w:val="22"/>
          <w:szCs w:val="22"/>
          <w:lang w:val="x-none" w:eastAsia="x-none"/>
        </w:rPr>
        <w:t>額平而好，善離諸見。</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70a14</w:t>
      </w:r>
      <w:r w:rsidRPr="003265D4">
        <w:rPr>
          <w:rFonts w:ascii="Times New Roman" w:hAnsi="Times New Roman" w:cs="Times New Roman"/>
          <w:kern w:val="2"/>
          <w:sz w:val="22"/>
          <w:szCs w:val="22"/>
        </w:rPr>
        <w:t>））</w:t>
      </w:r>
    </w:p>
  </w:footnote>
  <w:footnote w:id="174">
    <w:p w:rsidR="00E7462D" w:rsidRPr="003265D4" w:rsidRDefault="00E7462D" w:rsidP="00667EB7">
      <w:pPr>
        <w:pStyle w:val="a3"/>
        <w:overflowPunct w:val="0"/>
        <w:ind w:left="319" w:hangingChars="145" w:hanging="319"/>
        <w:jc w:val="both"/>
        <w:rPr>
          <w:rFonts w:eastAsia="SimSun"/>
          <w:sz w:val="22"/>
          <w:szCs w:val="22"/>
          <w:lang w:eastAsia="zh-TW"/>
        </w:rPr>
      </w:pPr>
      <w:r w:rsidRPr="003265D4">
        <w:rPr>
          <w:rStyle w:val="a5"/>
          <w:sz w:val="22"/>
          <w:szCs w:val="22"/>
        </w:rPr>
        <w:footnoteRef/>
      </w:r>
      <w:r w:rsidRPr="003265D4">
        <w:rPr>
          <w:rFonts w:eastAsia="SimSun" w:hint="eastAsia"/>
          <w:sz w:val="22"/>
          <w:szCs w:val="22"/>
          <w:lang w:eastAsia="zh-TW"/>
        </w:rPr>
        <w:t xml:space="preserve"> </w:t>
      </w:r>
      <w:r w:rsidRPr="003265D4">
        <w:rPr>
          <w:sz w:val="22"/>
          <w:szCs w:val="22"/>
        </w:rPr>
        <w:t>頭相皆具足：</w:t>
      </w:r>
      <w:r w:rsidRPr="003265D4">
        <w:rPr>
          <w:sz w:val="22"/>
          <w:szCs w:val="22"/>
          <w:vertAlign w:val="superscript"/>
        </w:rPr>
        <w:t>（</w:t>
      </w:r>
      <w:r w:rsidRPr="003265D4">
        <w:rPr>
          <w:rFonts w:hint="eastAsia"/>
          <w:sz w:val="22"/>
          <w:szCs w:val="22"/>
          <w:vertAlign w:val="superscript"/>
          <w:lang w:eastAsia="zh-TW"/>
        </w:rPr>
        <w:t>66</w:t>
      </w:r>
      <w:r w:rsidRPr="003265D4">
        <w:rPr>
          <w:sz w:val="22"/>
          <w:szCs w:val="22"/>
          <w:vertAlign w:val="superscript"/>
        </w:rPr>
        <w:t>）</w:t>
      </w:r>
      <w:r w:rsidRPr="003265D4">
        <w:rPr>
          <w:rFonts w:ascii="標楷體" w:eastAsia="標楷體" w:hAnsi="標楷體"/>
          <w:sz w:val="22"/>
          <w:szCs w:val="22"/>
        </w:rPr>
        <w:t>頭分具足，善具大願。</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rFonts w:hint="eastAsia"/>
          <w:sz w:val="22"/>
          <w:szCs w:val="22"/>
        </w:rPr>
        <w:t>70a15</w:t>
      </w:r>
      <w:r w:rsidRPr="003265D4">
        <w:rPr>
          <w:sz w:val="22"/>
          <w:szCs w:val="22"/>
        </w:rPr>
        <w:t>））</w:t>
      </w:r>
    </w:p>
  </w:footnote>
  <w:footnote w:id="175">
    <w:p w:rsidR="00E7462D" w:rsidRPr="003265D4" w:rsidRDefault="00E7462D" w:rsidP="00667EB7">
      <w:pPr>
        <w:pStyle w:val="cjk"/>
        <w:overflowPunct w:val="0"/>
        <w:snapToGrid w:val="0"/>
        <w:spacing w:before="0" w:beforeAutospacing="0" w:after="0"/>
        <w:ind w:left="319" w:hangingChars="145" w:hanging="319"/>
        <w:jc w:val="both"/>
        <w:rPr>
          <w:rFonts w:ascii="Times New Roman" w:eastAsia="SimSun" w:hAnsi="Times New Roman" w:cs="Times New Roman"/>
          <w:kern w:val="2"/>
          <w:sz w:val="22"/>
          <w:szCs w:val="22"/>
        </w:rPr>
      </w:pPr>
      <w:r w:rsidRPr="003265D4">
        <w:rPr>
          <w:rStyle w:val="a5"/>
          <w:rFonts w:ascii="Times New Roman" w:hAnsi="Times New Roman" w:cs="Times New Roman"/>
          <w:kern w:val="2"/>
          <w:sz w:val="22"/>
          <w:szCs w:val="22"/>
        </w:rPr>
        <w:footnoteRef/>
      </w:r>
      <w:r w:rsidRPr="003265D4">
        <w:rPr>
          <w:rFonts w:ascii="Times New Roman" w:eastAsia="SimSun" w:hAnsi="Times New Roman" w:cs="Times New Roman" w:hint="eastAsia"/>
          <w:kern w:val="2"/>
          <w:sz w:val="22"/>
          <w:szCs w:val="22"/>
        </w:rPr>
        <w:t xml:space="preserve"> </w:t>
      </w:r>
      <w:r w:rsidRPr="003265D4">
        <w:rPr>
          <w:rFonts w:ascii="Times New Roman" w:hAnsi="Times New Roman" w:cs="Times New Roman"/>
          <w:kern w:val="2"/>
          <w:sz w:val="22"/>
          <w:szCs w:val="22"/>
        </w:rPr>
        <w:t>髮緻而不亂：</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68</w:t>
      </w:r>
      <w:r w:rsidRPr="003265D4">
        <w:rPr>
          <w:rFonts w:ascii="Times New Roman" w:hAnsi="Times New Roman" w:cs="Times New Roman"/>
          <w:kern w:val="2"/>
          <w:sz w:val="22"/>
          <w:szCs w:val="22"/>
          <w:vertAlign w:val="superscript"/>
        </w:rPr>
        <w:t>）</w:t>
      </w:r>
      <w:r w:rsidRPr="003265D4">
        <w:rPr>
          <w:rFonts w:ascii="標楷體" w:eastAsia="標楷體" w:hAnsi="標楷體" w:cs="Times New Roman"/>
          <w:kern w:val="2"/>
          <w:sz w:val="22"/>
          <w:szCs w:val="22"/>
          <w:lang w:val="x-none" w:eastAsia="x-none"/>
        </w:rPr>
        <w:t>髮厚而緻，結使已盡；</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69</w:t>
      </w:r>
      <w:r w:rsidRPr="003265D4">
        <w:rPr>
          <w:rFonts w:ascii="Times New Roman" w:hAnsi="Times New Roman" w:cs="Times New Roman"/>
          <w:kern w:val="2"/>
          <w:sz w:val="22"/>
          <w:szCs w:val="22"/>
          <w:vertAlign w:val="superscript"/>
        </w:rPr>
        <w:t>）</w:t>
      </w:r>
      <w:r w:rsidRPr="003265D4">
        <w:rPr>
          <w:rFonts w:ascii="標楷體" w:eastAsia="標楷體" w:hAnsi="標楷體" w:cs="Times New Roman"/>
          <w:kern w:val="2"/>
          <w:sz w:val="22"/>
          <w:szCs w:val="22"/>
          <w:lang w:val="x-none" w:eastAsia="x-none"/>
        </w:rPr>
        <w:t>美髮柔軟，軟利智者，能知法味；</w:t>
      </w:r>
      <w:r w:rsidRPr="003265D4">
        <w:rPr>
          <w:rFonts w:ascii="Times New Roman" w:hAnsi="Times New Roman" w:cs="Times New Roman"/>
          <w:kern w:val="2"/>
          <w:sz w:val="22"/>
          <w:szCs w:val="22"/>
          <w:vertAlign w:val="superscript"/>
        </w:rPr>
        <w:t>（</w:t>
      </w:r>
      <w:r w:rsidRPr="003265D4">
        <w:rPr>
          <w:rFonts w:ascii="Times New Roman" w:hAnsi="Times New Roman" w:cs="Times New Roman" w:hint="eastAsia"/>
          <w:kern w:val="2"/>
          <w:sz w:val="22"/>
          <w:szCs w:val="22"/>
          <w:vertAlign w:val="superscript"/>
        </w:rPr>
        <w:t>70</w:t>
      </w:r>
      <w:r w:rsidRPr="003265D4">
        <w:rPr>
          <w:rFonts w:ascii="Times New Roman" w:hAnsi="Times New Roman" w:cs="Times New Roman"/>
          <w:kern w:val="2"/>
          <w:sz w:val="22"/>
          <w:szCs w:val="22"/>
          <w:vertAlign w:val="superscript"/>
        </w:rPr>
        <w:t>）</w:t>
      </w:r>
      <w:r w:rsidRPr="003265D4">
        <w:rPr>
          <w:rFonts w:ascii="標楷體" w:eastAsia="標楷體" w:hAnsi="標楷體" w:cs="Times New Roman"/>
          <w:kern w:val="2"/>
          <w:sz w:val="22"/>
          <w:szCs w:val="22"/>
          <w:lang w:val="x-none" w:eastAsia="x-none"/>
        </w:rPr>
        <w:t>髮不散亂，言常不亂。</w:t>
      </w:r>
      <w:r w:rsidRPr="003265D4">
        <w:rPr>
          <w:rFonts w:hint="eastAsia"/>
          <w:kern w:val="2"/>
          <w:sz w:val="22"/>
          <w:szCs w:val="22"/>
        </w:rPr>
        <w:t>（</w:t>
      </w:r>
      <w:r w:rsidRPr="003265D4">
        <w:rPr>
          <w:rFonts w:ascii="Times New Roman" w:hAnsi="Times New Roman" w:cs="Times New Roman"/>
          <w:kern w:val="2"/>
          <w:sz w:val="22"/>
          <w:szCs w:val="22"/>
        </w:rPr>
        <w:t>參見《十住毘婆沙論》卷</w:t>
      </w:r>
      <w:r w:rsidRPr="003265D4">
        <w:rPr>
          <w:rFonts w:ascii="Times New Roman" w:hAnsi="Times New Roman" w:cs="Times New Roman"/>
          <w:kern w:val="2"/>
          <w:sz w:val="22"/>
          <w:szCs w:val="22"/>
        </w:rPr>
        <w:t>9</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20</w:t>
      </w:r>
      <w:r w:rsidRPr="003265D4">
        <w:rPr>
          <w:rFonts w:ascii="Times New Roman" w:hAnsi="Times New Roman" w:cs="Times New Roman"/>
          <w:kern w:val="2"/>
          <w:sz w:val="22"/>
          <w:szCs w:val="22"/>
        </w:rPr>
        <w:t>念佛品〉（大正</w:t>
      </w:r>
      <w:r w:rsidRPr="003265D4">
        <w:rPr>
          <w:rFonts w:ascii="Times New Roman" w:hAnsi="Times New Roman" w:cs="Times New Roman"/>
          <w:kern w:val="2"/>
          <w:sz w:val="22"/>
          <w:szCs w:val="22"/>
        </w:rPr>
        <w:t>26</w:t>
      </w:r>
      <w:r w:rsidRPr="003265D4">
        <w:rPr>
          <w:rFonts w:ascii="Times New Roman" w:hAnsi="Times New Roman" w:cs="Times New Roman"/>
          <w:kern w:val="2"/>
          <w:sz w:val="22"/>
          <w:szCs w:val="22"/>
        </w:rPr>
        <w:t>，</w:t>
      </w:r>
      <w:r w:rsidRPr="003265D4">
        <w:rPr>
          <w:rFonts w:ascii="Times New Roman" w:hAnsi="Times New Roman" w:cs="Times New Roman"/>
          <w:kern w:val="2"/>
          <w:sz w:val="22"/>
          <w:szCs w:val="22"/>
        </w:rPr>
        <w:t>70a16-18</w:t>
      </w:r>
      <w:r w:rsidRPr="003265D4">
        <w:rPr>
          <w:rFonts w:ascii="Times New Roman" w:hAnsi="Times New Roman" w:cs="Times New Roman"/>
          <w:kern w:val="2"/>
          <w:sz w:val="22"/>
          <w:szCs w:val="22"/>
        </w:rPr>
        <w:t>））</w:t>
      </w:r>
    </w:p>
  </w:footnote>
  <w:footnote w:id="176">
    <w:p w:rsidR="00E7462D" w:rsidRPr="003265D4" w:rsidRDefault="00E7462D" w:rsidP="00667EB7">
      <w:pPr>
        <w:pStyle w:val="a3"/>
        <w:overflowPunct w:val="0"/>
        <w:ind w:left="319" w:hangingChars="145" w:hanging="319"/>
        <w:jc w:val="both"/>
        <w:rPr>
          <w:rFonts w:eastAsia="SimSun"/>
          <w:sz w:val="22"/>
          <w:szCs w:val="22"/>
          <w:lang w:eastAsia="zh-TW"/>
        </w:rPr>
      </w:pPr>
      <w:r w:rsidRPr="003265D4">
        <w:rPr>
          <w:rStyle w:val="a5"/>
          <w:sz w:val="22"/>
          <w:szCs w:val="22"/>
        </w:rPr>
        <w:footnoteRef/>
      </w:r>
      <w:r w:rsidRPr="003265D4">
        <w:rPr>
          <w:rFonts w:eastAsia="SimSun" w:hint="eastAsia"/>
          <w:sz w:val="22"/>
          <w:szCs w:val="22"/>
          <w:lang w:eastAsia="zh-TW"/>
        </w:rPr>
        <w:t xml:space="preserve"> </w:t>
      </w:r>
      <w:r w:rsidRPr="003265D4">
        <w:rPr>
          <w:sz w:val="22"/>
          <w:szCs w:val="22"/>
        </w:rPr>
        <w:t>如黑蜂王色：</w:t>
      </w:r>
      <w:r w:rsidRPr="003265D4">
        <w:rPr>
          <w:sz w:val="22"/>
          <w:szCs w:val="22"/>
          <w:vertAlign w:val="superscript"/>
        </w:rPr>
        <w:t>（</w:t>
      </w:r>
      <w:r w:rsidRPr="003265D4">
        <w:rPr>
          <w:rFonts w:hint="eastAsia"/>
          <w:sz w:val="22"/>
          <w:szCs w:val="22"/>
          <w:vertAlign w:val="superscript"/>
          <w:lang w:eastAsia="zh-TW"/>
        </w:rPr>
        <w:t>6</w:t>
      </w:r>
      <w:r w:rsidRPr="003265D4">
        <w:rPr>
          <w:sz w:val="22"/>
          <w:szCs w:val="22"/>
          <w:vertAlign w:val="superscript"/>
        </w:rPr>
        <w:t>7</w:t>
      </w:r>
      <w:r w:rsidRPr="003265D4">
        <w:rPr>
          <w:sz w:val="22"/>
          <w:szCs w:val="22"/>
          <w:vertAlign w:val="superscript"/>
        </w:rPr>
        <w:t>）</w:t>
      </w:r>
      <w:r w:rsidRPr="003265D4">
        <w:rPr>
          <w:rFonts w:ascii="標楷體" w:eastAsia="標楷體" w:hAnsi="標楷體"/>
          <w:sz w:val="22"/>
          <w:szCs w:val="22"/>
        </w:rPr>
        <w:t>髮色如黑蜂，轉五欲樂。</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rFonts w:hint="eastAsia"/>
          <w:sz w:val="22"/>
          <w:szCs w:val="22"/>
        </w:rPr>
        <w:t>70a15-16</w:t>
      </w:r>
      <w:r w:rsidRPr="003265D4">
        <w:rPr>
          <w:sz w:val="22"/>
          <w:szCs w:val="22"/>
        </w:rPr>
        <w:t>））</w:t>
      </w:r>
    </w:p>
  </w:footnote>
  <w:footnote w:id="177">
    <w:p w:rsidR="00E7462D" w:rsidRPr="003265D4" w:rsidRDefault="00E7462D" w:rsidP="00667EB7">
      <w:pPr>
        <w:pStyle w:val="a3"/>
        <w:overflowPunct w:val="0"/>
        <w:ind w:left="319" w:hangingChars="145" w:hanging="319"/>
        <w:jc w:val="both"/>
        <w:rPr>
          <w:rFonts w:eastAsia="SimSun"/>
          <w:sz w:val="22"/>
          <w:szCs w:val="22"/>
        </w:rPr>
      </w:pPr>
      <w:r w:rsidRPr="003265D4">
        <w:rPr>
          <w:rStyle w:val="a5"/>
          <w:sz w:val="22"/>
          <w:szCs w:val="22"/>
        </w:rPr>
        <w:footnoteRef/>
      </w:r>
      <w:r w:rsidRPr="003265D4">
        <w:rPr>
          <w:rFonts w:eastAsia="SimSun" w:hint="eastAsia"/>
          <w:sz w:val="22"/>
          <w:szCs w:val="22"/>
        </w:rPr>
        <w:t xml:space="preserve"> </w:t>
      </w:r>
      <w:r w:rsidRPr="003265D4">
        <w:rPr>
          <w:sz w:val="22"/>
          <w:szCs w:val="22"/>
        </w:rPr>
        <w:t>清淨而香潔：</w:t>
      </w:r>
      <w:r w:rsidRPr="003265D4">
        <w:rPr>
          <w:sz w:val="22"/>
          <w:szCs w:val="22"/>
          <w:vertAlign w:val="superscript"/>
        </w:rPr>
        <w:t>（</w:t>
      </w:r>
      <w:r w:rsidRPr="003265D4">
        <w:rPr>
          <w:rFonts w:hint="eastAsia"/>
          <w:sz w:val="22"/>
          <w:szCs w:val="22"/>
          <w:vertAlign w:val="superscript"/>
          <w:lang w:eastAsia="zh-TW"/>
        </w:rPr>
        <w:t>71</w:t>
      </w:r>
      <w:r w:rsidRPr="003265D4">
        <w:rPr>
          <w:sz w:val="22"/>
          <w:szCs w:val="22"/>
          <w:vertAlign w:val="superscript"/>
        </w:rPr>
        <w:t>）</w:t>
      </w:r>
      <w:r w:rsidRPr="003265D4">
        <w:rPr>
          <w:rFonts w:ascii="標楷體" w:eastAsia="標楷體" w:hAnsi="標楷體"/>
          <w:sz w:val="22"/>
          <w:szCs w:val="22"/>
        </w:rPr>
        <w:t>髮潤而澤，常無麁言；</w:t>
      </w:r>
      <w:r w:rsidRPr="003265D4">
        <w:rPr>
          <w:sz w:val="22"/>
          <w:szCs w:val="22"/>
          <w:vertAlign w:val="superscript"/>
        </w:rPr>
        <w:t>（</w:t>
      </w:r>
      <w:r w:rsidRPr="003265D4">
        <w:rPr>
          <w:rFonts w:hint="eastAsia"/>
          <w:sz w:val="22"/>
          <w:szCs w:val="22"/>
          <w:vertAlign w:val="superscript"/>
          <w:lang w:eastAsia="zh-TW"/>
        </w:rPr>
        <w:t>72</w:t>
      </w:r>
      <w:r w:rsidRPr="003265D4">
        <w:rPr>
          <w:sz w:val="22"/>
          <w:szCs w:val="22"/>
          <w:vertAlign w:val="superscript"/>
        </w:rPr>
        <w:t>）</w:t>
      </w:r>
      <w:r w:rsidRPr="003265D4">
        <w:rPr>
          <w:rFonts w:ascii="標楷體" w:eastAsia="標楷體" w:hAnsi="標楷體"/>
          <w:sz w:val="22"/>
          <w:szCs w:val="22"/>
        </w:rPr>
        <w:t>髮有美香，以七覺意香華隨宜化導。</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sz w:val="22"/>
          <w:szCs w:val="22"/>
        </w:rPr>
        <w:t>70a18-19</w:t>
      </w:r>
      <w:r w:rsidRPr="003265D4">
        <w:rPr>
          <w:sz w:val="22"/>
          <w:szCs w:val="22"/>
        </w:rPr>
        <w:t>））</w:t>
      </w:r>
    </w:p>
  </w:footnote>
  <w:footnote w:id="178">
    <w:p w:rsidR="00E7462D" w:rsidRPr="003265D4" w:rsidRDefault="00E7462D" w:rsidP="00667EB7">
      <w:pPr>
        <w:pStyle w:val="a3"/>
        <w:overflowPunct w:val="0"/>
        <w:ind w:left="869" w:hangingChars="395" w:hanging="869"/>
        <w:jc w:val="both"/>
        <w:rPr>
          <w:rFonts w:ascii="標楷體" w:eastAsia="SimSun" w:hAnsi="標楷體"/>
          <w:sz w:val="22"/>
          <w:szCs w:val="22"/>
          <w:lang w:eastAsia="zh-TW"/>
        </w:rPr>
      </w:pPr>
      <w:r w:rsidRPr="003265D4">
        <w:rPr>
          <w:rStyle w:val="a5"/>
          <w:sz w:val="22"/>
          <w:szCs w:val="22"/>
        </w:rPr>
        <w:footnoteRef/>
      </w:r>
      <w:r w:rsidRPr="003265D4">
        <w:rPr>
          <w:rFonts w:hint="eastAsia"/>
          <w:sz w:val="22"/>
          <w:szCs w:val="22"/>
          <w:lang w:eastAsia="zh-TW"/>
        </w:rPr>
        <w:t xml:space="preserve"> </w:t>
      </w:r>
      <w:r w:rsidRPr="003265D4">
        <w:rPr>
          <w:sz w:val="22"/>
          <w:szCs w:val="22"/>
        </w:rPr>
        <w:t>（</w:t>
      </w:r>
      <w:r w:rsidRPr="003265D4">
        <w:rPr>
          <w:sz w:val="22"/>
          <w:szCs w:val="22"/>
        </w:rPr>
        <w:t>1</w:t>
      </w:r>
      <w:r w:rsidRPr="003265D4">
        <w:rPr>
          <w:sz w:val="22"/>
          <w:szCs w:val="22"/>
        </w:rPr>
        <w:t>）</w:t>
      </w:r>
      <w:r w:rsidRPr="003265D4">
        <w:rPr>
          <w:sz w:val="22"/>
          <w:szCs w:val="22"/>
          <w:lang w:eastAsia="zh-TW"/>
        </w:rPr>
        <w:t>中有</w:t>
      </w:r>
      <w:r w:rsidRPr="003265D4">
        <w:rPr>
          <w:sz w:val="22"/>
          <w:szCs w:val="22"/>
        </w:rPr>
        <w:t>三種相：</w:t>
      </w:r>
      <w:r w:rsidRPr="003265D4">
        <w:rPr>
          <w:sz w:val="22"/>
          <w:szCs w:val="22"/>
          <w:vertAlign w:val="superscript"/>
        </w:rPr>
        <w:t>（</w:t>
      </w:r>
      <w:r w:rsidRPr="003265D4">
        <w:rPr>
          <w:rFonts w:hint="eastAsia"/>
          <w:sz w:val="22"/>
          <w:szCs w:val="22"/>
          <w:vertAlign w:val="superscript"/>
          <w:lang w:eastAsia="zh-TW"/>
        </w:rPr>
        <w:t>73</w:t>
      </w:r>
      <w:r w:rsidRPr="003265D4">
        <w:rPr>
          <w:sz w:val="22"/>
          <w:szCs w:val="22"/>
          <w:vertAlign w:val="superscript"/>
        </w:rPr>
        <w:t>）</w:t>
      </w:r>
      <w:r w:rsidRPr="003265D4">
        <w:rPr>
          <w:rFonts w:ascii="標楷體" w:eastAsia="標楷體" w:hAnsi="標楷體"/>
          <w:sz w:val="22"/>
          <w:szCs w:val="22"/>
        </w:rPr>
        <w:t>髮中有德字、安字、喜字，手足中亦有德字、安字、喜字。</w:t>
      </w:r>
      <w:r w:rsidRPr="003265D4">
        <w:rPr>
          <w:rFonts w:hint="eastAsia"/>
          <w:sz w:val="22"/>
          <w:szCs w:val="22"/>
        </w:rPr>
        <w:t>（</w:t>
      </w:r>
      <w:r w:rsidRPr="003265D4">
        <w:rPr>
          <w:sz w:val="22"/>
          <w:szCs w:val="22"/>
        </w:rPr>
        <w:t>參見《十住毘婆沙論》卷</w:t>
      </w:r>
      <w:r w:rsidRPr="003265D4">
        <w:rPr>
          <w:sz w:val="22"/>
          <w:szCs w:val="22"/>
        </w:rPr>
        <w:t>9</w:t>
      </w:r>
      <w:r w:rsidRPr="003265D4">
        <w:rPr>
          <w:sz w:val="22"/>
          <w:szCs w:val="22"/>
        </w:rPr>
        <w:t>〈</w:t>
      </w:r>
      <w:r w:rsidRPr="003265D4">
        <w:rPr>
          <w:sz w:val="22"/>
          <w:szCs w:val="22"/>
        </w:rPr>
        <w:t>20</w:t>
      </w:r>
      <w:r w:rsidRPr="003265D4">
        <w:rPr>
          <w:sz w:val="22"/>
          <w:szCs w:val="22"/>
        </w:rPr>
        <w:t>念佛品〉（大正</w:t>
      </w:r>
      <w:r w:rsidRPr="003265D4">
        <w:rPr>
          <w:sz w:val="22"/>
          <w:szCs w:val="22"/>
        </w:rPr>
        <w:t>26</w:t>
      </w:r>
      <w:r w:rsidRPr="003265D4">
        <w:rPr>
          <w:sz w:val="22"/>
          <w:szCs w:val="22"/>
        </w:rPr>
        <w:t>，</w:t>
      </w:r>
      <w:r w:rsidRPr="003265D4">
        <w:rPr>
          <w:rFonts w:hint="eastAsia"/>
          <w:sz w:val="22"/>
          <w:szCs w:val="22"/>
        </w:rPr>
        <w:t>70a19-20</w:t>
      </w:r>
      <w:r w:rsidRPr="003265D4">
        <w:rPr>
          <w:sz w:val="22"/>
          <w:szCs w:val="22"/>
        </w:rPr>
        <w:t>））</w:t>
      </w:r>
    </w:p>
    <w:p w:rsidR="00E7462D" w:rsidRPr="003265D4" w:rsidRDefault="00E7462D" w:rsidP="00667EB7">
      <w:pPr>
        <w:pStyle w:val="a3"/>
        <w:overflowPunct w:val="0"/>
        <w:ind w:leftChars="135" w:left="863" w:hangingChars="245" w:hanging="539"/>
        <w:jc w:val="both"/>
        <w:rPr>
          <w:rFonts w:eastAsia="SimSun"/>
          <w:sz w:val="22"/>
          <w:szCs w:val="22"/>
          <w:lang w:eastAsia="zh-TW"/>
        </w:rPr>
      </w:pPr>
      <w:r w:rsidRPr="003265D4">
        <w:rPr>
          <w:sz w:val="22"/>
          <w:szCs w:val="22"/>
        </w:rPr>
        <w:t>（</w:t>
      </w:r>
      <w:r w:rsidRPr="003265D4">
        <w:rPr>
          <w:rFonts w:hint="eastAsia"/>
          <w:sz w:val="22"/>
          <w:szCs w:val="22"/>
        </w:rPr>
        <w:t>2</w:t>
      </w:r>
      <w:r w:rsidRPr="003265D4">
        <w:rPr>
          <w:sz w:val="22"/>
          <w:szCs w:val="22"/>
        </w:rPr>
        <w:t>）</w:t>
      </w:r>
      <w:r w:rsidRPr="003265D4">
        <w:rPr>
          <w:rFonts w:hint="eastAsia"/>
          <w:sz w:val="22"/>
          <w:szCs w:val="22"/>
        </w:rPr>
        <w:t>《大般若波羅蜜多經》</w:t>
      </w:r>
      <w:r w:rsidRPr="003265D4">
        <w:rPr>
          <w:sz w:val="22"/>
          <w:szCs w:val="22"/>
        </w:rPr>
        <w:t>卷</w:t>
      </w:r>
      <w:r w:rsidRPr="003265D4">
        <w:rPr>
          <w:sz w:val="22"/>
          <w:szCs w:val="22"/>
        </w:rPr>
        <w:t>470</w:t>
      </w:r>
      <w:r w:rsidRPr="003265D4">
        <w:rPr>
          <w:sz w:val="22"/>
          <w:szCs w:val="22"/>
        </w:rPr>
        <w:t>〈</w:t>
      </w:r>
      <w:r w:rsidRPr="003265D4">
        <w:rPr>
          <w:rFonts w:hint="eastAsia"/>
          <w:sz w:val="22"/>
          <w:szCs w:val="22"/>
          <w:lang w:eastAsia="zh-TW"/>
        </w:rPr>
        <w:t>76</w:t>
      </w:r>
      <w:r w:rsidRPr="003265D4">
        <w:rPr>
          <w:sz w:val="22"/>
          <w:szCs w:val="22"/>
        </w:rPr>
        <w:t>眾德相品〉</w:t>
      </w:r>
      <w:r w:rsidRPr="003265D4">
        <w:rPr>
          <w:rFonts w:hint="eastAsia"/>
          <w:sz w:val="22"/>
          <w:szCs w:val="22"/>
        </w:rPr>
        <w:t>（大正</w:t>
      </w:r>
      <w:r w:rsidRPr="003265D4">
        <w:rPr>
          <w:rFonts w:hint="eastAsia"/>
          <w:sz w:val="22"/>
          <w:szCs w:val="22"/>
        </w:rPr>
        <w:t>7</w:t>
      </w:r>
      <w:r w:rsidRPr="003265D4">
        <w:rPr>
          <w:rFonts w:hint="eastAsia"/>
          <w:sz w:val="22"/>
          <w:szCs w:val="22"/>
        </w:rPr>
        <w:t>，</w:t>
      </w:r>
      <w:r w:rsidRPr="003265D4">
        <w:rPr>
          <w:sz w:val="22"/>
          <w:szCs w:val="22"/>
        </w:rPr>
        <w:t>378a2-3</w:t>
      </w:r>
      <w:r w:rsidRPr="003265D4">
        <w:rPr>
          <w:rFonts w:hint="eastAsia"/>
          <w:sz w:val="22"/>
          <w:szCs w:val="22"/>
        </w:rPr>
        <w:t>）</w:t>
      </w:r>
      <w:r w:rsidRPr="003265D4">
        <w:rPr>
          <w:sz w:val="22"/>
          <w:szCs w:val="22"/>
        </w:rPr>
        <w:t>：</w:t>
      </w:r>
    </w:p>
    <w:p w:rsidR="00E7462D" w:rsidRPr="003265D4" w:rsidRDefault="00E7462D" w:rsidP="00667EB7">
      <w:pPr>
        <w:pStyle w:val="a3"/>
        <w:overflowPunct w:val="0"/>
        <w:ind w:leftChars="365" w:left="876"/>
        <w:jc w:val="both"/>
        <w:rPr>
          <w:rFonts w:ascii="標楷體" w:eastAsia="SimSun" w:hAnsi="標楷體"/>
          <w:sz w:val="22"/>
          <w:szCs w:val="22"/>
          <w:lang w:eastAsia="zh-TW"/>
        </w:rPr>
      </w:pPr>
      <w:r w:rsidRPr="003265D4">
        <w:rPr>
          <w:rFonts w:ascii="標楷體" w:eastAsia="標楷體" w:hAnsi="標楷體"/>
          <w:sz w:val="22"/>
          <w:szCs w:val="22"/>
          <w:lang w:val="en-US" w:eastAsia="zh-TW"/>
        </w:rPr>
        <w:t>如來手足及</w:t>
      </w:r>
      <w:r w:rsidRPr="003265D4">
        <w:rPr>
          <w:rFonts w:ascii="標楷體" w:eastAsia="標楷體" w:hAnsi="標楷體"/>
          <w:sz w:val="22"/>
          <w:szCs w:val="22"/>
        </w:rPr>
        <w:t>胸臆</w:t>
      </w:r>
      <w:r w:rsidRPr="003265D4">
        <w:rPr>
          <w:rFonts w:ascii="標楷體" w:eastAsia="標楷體" w:hAnsi="標楷體"/>
          <w:sz w:val="22"/>
          <w:szCs w:val="22"/>
          <w:lang w:val="en-US" w:eastAsia="zh-TW"/>
        </w:rPr>
        <w:t>前俱有吉祥喜旋德相</w:t>
      </w:r>
      <w:r w:rsidRPr="003265D4">
        <w:rPr>
          <w:rFonts w:ascii="標楷體" w:eastAsia="標楷體" w:hAnsi="標楷體"/>
          <w:sz w:val="22"/>
          <w:szCs w:val="22"/>
        </w:rPr>
        <w:t>，文同綺畫色類朱丹，是第八十。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2D" w:rsidRDefault="00E7462D" w:rsidP="00A90133">
    <w:pPr>
      <w:pStyle w:val="a6"/>
      <w:jc w:val="both"/>
    </w:pPr>
    <w:r w:rsidRPr="00E60475">
      <w:t>《十住毘婆沙論》</w:t>
    </w:r>
    <w:r>
      <w:t>講義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2D" w:rsidRDefault="00E7462D" w:rsidP="00A90133">
    <w:pPr>
      <w:pStyle w:val="a6"/>
      <w:jc w:val="right"/>
    </w:pPr>
    <w:r>
      <w:rPr>
        <w:rFonts w:hint="eastAsia"/>
      </w:rPr>
      <w:t>《十住毘婆沙論》卷</w:t>
    </w:r>
    <w:r w:rsidRPr="00600E28">
      <w:rPr>
        <w:rFonts w:hint="eastAsia"/>
      </w:rPr>
      <w:t>9</w:t>
    </w:r>
  </w:p>
  <w:p w:rsidR="00E7462D" w:rsidRPr="00A90133" w:rsidRDefault="00E7462D" w:rsidP="00A90133">
    <w:pPr>
      <w:pStyle w:val="a6"/>
      <w:wordWrap w:val="0"/>
      <w:jc w:val="right"/>
      <w:rPr>
        <w:lang w:eastAsia="zh-TW"/>
      </w:rPr>
    </w:pPr>
    <w:r w:rsidRPr="00737787">
      <w:rPr>
        <w:rFonts w:hint="eastAsia"/>
      </w:rPr>
      <w:t>〈</w:t>
    </w:r>
    <w:r w:rsidRPr="00600E28">
      <w:rPr>
        <w:rFonts w:hint="eastAsia"/>
      </w:rPr>
      <w:t>20</w:t>
    </w:r>
    <w:r w:rsidRPr="00737787">
      <w:t>念佛品</w:t>
    </w:r>
    <w:r w:rsidRPr="00737787">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477B3"/>
    <w:multiLevelType w:val="hybridMultilevel"/>
    <w:tmpl w:val="05F6F03A"/>
    <w:lvl w:ilvl="0" w:tplc="754EA846">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C17A4"/>
    <w:multiLevelType w:val="hybridMultilevel"/>
    <w:tmpl w:val="F8E891C6"/>
    <w:lvl w:ilvl="0" w:tplc="7C16EF32">
      <w:start w:val="1"/>
      <w:numFmt w:val="ideographLegalTradition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A7F5119"/>
    <w:multiLevelType w:val="hybridMultilevel"/>
    <w:tmpl w:val="CB0867E0"/>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C7E5CE9"/>
    <w:multiLevelType w:val="hybridMultilevel"/>
    <w:tmpl w:val="D0C21F30"/>
    <w:lvl w:ilvl="0" w:tplc="9EACA476">
      <w:start w:val="1"/>
      <w:numFmt w:val="ideographLegalTradition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oNotTrackMoves/>
  <w:defaultTabStop w:val="480"/>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133"/>
    <w:rsid w:val="00062CD7"/>
    <w:rsid w:val="000E77EF"/>
    <w:rsid w:val="00107967"/>
    <w:rsid w:val="00120A88"/>
    <w:rsid w:val="0016051F"/>
    <w:rsid w:val="0024420B"/>
    <w:rsid w:val="002A0CF9"/>
    <w:rsid w:val="002A6C0B"/>
    <w:rsid w:val="002D3557"/>
    <w:rsid w:val="003265D4"/>
    <w:rsid w:val="0035133B"/>
    <w:rsid w:val="003559D5"/>
    <w:rsid w:val="00373D12"/>
    <w:rsid w:val="00387BEC"/>
    <w:rsid w:val="003A5D3F"/>
    <w:rsid w:val="004C7492"/>
    <w:rsid w:val="004E0D64"/>
    <w:rsid w:val="004F2743"/>
    <w:rsid w:val="00543A47"/>
    <w:rsid w:val="00543DEF"/>
    <w:rsid w:val="005829AB"/>
    <w:rsid w:val="00592B18"/>
    <w:rsid w:val="005B1B88"/>
    <w:rsid w:val="005E3D51"/>
    <w:rsid w:val="00600E28"/>
    <w:rsid w:val="00615593"/>
    <w:rsid w:val="0064578E"/>
    <w:rsid w:val="00661F1C"/>
    <w:rsid w:val="00667EB7"/>
    <w:rsid w:val="006E0F24"/>
    <w:rsid w:val="007B3EB1"/>
    <w:rsid w:val="007D4A8E"/>
    <w:rsid w:val="007F2760"/>
    <w:rsid w:val="0082024C"/>
    <w:rsid w:val="008335F0"/>
    <w:rsid w:val="00853A82"/>
    <w:rsid w:val="00880D38"/>
    <w:rsid w:val="00890BCA"/>
    <w:rsid w:val="008E3A82"/>
    <w:rsid w:val="008F573D"/>
    <w:rsid w:val="009B2BFD"/>
    <w:rsid w:val="009E4B43"/>
    <w:rsid w:val="00A25912"/>
    <w:rsid w:val="00A3754A"/>
    <w:rsid w:val="00A90133"/>
    <w:rsid w:val="00B319FF"/>
    <w:rsid w:val="00B9648A"/>
    <w:rsid w:val="00C00F21"/>
    <w:rsid w:val="00C41F5A"/>
    <w:rsid w:val="00C64835"/>
    <w:rsid w:val="00C756BD"/>
    <w:rsid w:val="00CE27AC"/>
    <w:rsid w:val="00D70746"/>
    <w:rsid w:val="00D92B8E"/>
    <w:rsid w:val="00DA7D4E"/>
    <w:rsid w:val="00DB4240"/>
    <w:rsid w:val="00E57BB8"/>
    <w:rsid w:val="00E60AC8"/>
    <w:rsid w:val="00E6304C"/>
    <w:rsid w:val="00E740DE"/>
    <w:rsid w:val="00E7462D"/>
    <w:rsid w:val="00E77A14"/>
    <w:rsid w:val="00E80FB3"/>
    <w:rsid w:val="00F81665"/>
    <w:rsid w:val="00FA45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1CA24ADF"/>
  <w15:chartTrackingRefBased/>
  <w15:docId w15:val="{4D3BE1B5-2245-4A46-B72D-3D6B3ACD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0133"/>
    <w:pPr>
      <w:widowControl w:val="0"/>
    </w:pPr>
    <w:rPr>
      <w:rFonts w:ascii="Times New Roman" w:hAnsi="Times New Roman"/>
      <w:kern w:val="2"/>
      <w:sz w:val="24"/>
      <w:szCs w:val="24"/>
    </w:rPr>
  </w:style>
  <w:style w:type="paragraph" w:styleId="2">
    <w:name w:val="heading 2"/>
    <w:basedOn w:val="a"/>
    <w:link w:val="20"/>
    <w:qFormat/>
    <w:rsid w:val="00A90133"/>
    <w:pPr>
      <w:widowControl/>
      <w:spacing w:before="100" w:beforeAutospacing="1" w:after="100" w:afterAutospacing="1"/>
      <w:outlineLvl w:val="1"/>
    </w:pPr>
    <w:rPr>
      <w:rFonts w:ascii="Arial Unicode MS" w:eastAsia="Arial Unicode MS" w:hAnsi="Arial Unicode MS" w:cs="Arial Unicode MS"/>
      <w:b/>
      <w:bCs/>
      <w:color w:val="6633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rsid w:val="00A90133"/>
    <w:rPr>
      <w:rFonts w:ascii="Arial Unicode MS" w:eastAsia="Arial Unicode MS" w:hAnsi="Arial Unicode MS" w:cs="Arial Unicode MS"/>
      <w:b/>
      <w:bCs/>
      <w:color w:val="663300"/>
      <w:kern w:val="0"/>
      <w:sz w:val="36"/>
      <w:szCs w:val="36"/>
    </w:rPr>
  </w:style>
  <w:style w:type="paragraph" w:styleId="a3">
    <w:name w:val="footnote text"/>
    <w:aliases w:val="註腳文字 字元 字元 字元 字元,註腳文字 字元 字元 字元,註腳文字 字元 字元 字元 字元 字元 字元,註腳文字 字元 字元 字元 字元 字元,註腳文字 字元 字元 字元 字元1 字元,註腳文字 字元 字元 字元 字元 字元 字元 字元 字元,註腳文字 字元 字元 字元 字元 字元 字元 字元,註腳１,註腳文字 字...,註腳文字 字元 字元 字元 字元 字元 字元 字元 字元 字元 字元 字元 字元 字元,內文 + 註腳文字,註腳文字 字註腳文字,註腳文字註腳..."/>
    <w:basedOn w:val="a"/>
    <w:link w:val="a4"/>
    <w:qFormat/>
    <w:rsid w:val="00A90133"/>
    <w:pPr>
      <w:snapToGrid w:val="0"/>
    </w:pPr>
    <w:rPr>
      <w:sz w:val="20"/>
      <w:szCs w:val="20"/>
      <w:lang w:val="x-none" w:eastAsia="x-none"/>
    </w:rPr>
  </w:style>
  <w:style w:type="character" w:customStyle="1" w:styleId="a4">
    <w:name w:val="註腳文字 字元"/>
    <w:aliases w:val="註腳文字 字元 字元 字元 字元 字元1,註腳文字 字元 字元 字元 字元1,註腳文字 字元 字元 字元 字元 字元 字元 字元1,註腳文字 字元 字元 字元 字元 字元 字元1,註腳文字 字元 字元 字元 字元1 字元 字元,註腳文字 字元 字元 字元 字元 字元 字元 字元 字元 字元,註腳文字 字元 字元 字元 字元 字元 字元 字元 字元1,註腳１ 字元,註腳文字 字... 字元,註腳文字 字元 字元 字元 字元 字元 字元 字元 字元 字元 字元 字元 字元 字元 字元"/>
    <w:link w:val="a3"/>
    <w:rsid w:val="00A90133"/>
    <w:rPr>
      <w:rFonts w:ascii="Times New Roman" w:eastAsia="新細明體" w:hAnsi="Times New Roman" w:cs="Times New Roman"/>
      <w:sz w:val="20"/>
      <w:szCs w:val="20"/>
      <w:lang w:val="x-none" w:eastAsia="x-none"/>
    </w:rPr>
  </w:style>
  <w:style w:type="character" w:styleId="a5">
    <w:name w:val="footnote reference"/>
    <w:qFormat/>
    <w:rsid w:val="00A90133"/>
    <w:rPr>
      <w:vertAlign w:val="superscript"/>
    </w:rPr>
  </w:style>
  <w:style w:type="paragraph" w:styleId="a6">
    <w:name w:val="header"/>
    <w:basedOn w:val="a"/>
    <w:link w:val="a7"/>
    <w:rsid w:val="00A90133"/>
    <w:pPr>
      <w:tabs>
        <w:tab w:val="center" w:pos="4153"/>
        <w:tab w:val="right" w:pos="8306"/>
      </w:tabs>
      <w:snapToGrid w:val="0"/>
    </w:pPr>
    <w:rPr>
      <w:sz w:val="20"/>
      <w:szCs w:val="20"/>
      <w:lang w:val="x-none" w:eastAsia="x-none"/>
    </w:rPr>
  </w:style>
  <w:style w:type="character" w:customStyle="1" w:styleId="a7">
    <w:name w:val="頁首 字元"/>
    <w:link w:val="a6"/>
    <w:rsid w:val="00A90133"/>
    <w:rPr>
      <w:rFonts w:ascii="Times New Roman" w:eastAsia="新細明體" w:hAnsi="Times New Roman" w:cs="Times New Roman"/>
      <w:sz w:val="20"/>
      <w:szCs w:val="20"/>
      <w:lang w:val="x-none" w:eastAsia="x-none"/>
    </w:rPr>
  </w:style>
  <w:style w:type="paragraph" w:styleId="a8">
    <w:name w:val="footer"/>
    <w:basedOn w:val="a"/>
    <w:link w:val="a9"/>
    <w:uiPriority w:val="99"/>
    <w:rsid w:val="00A90133"/>
    <w:pPr>
      <w:tabs>
        <w:tab w:val="center" w:pos="4153"/>
        <w:tab w:val="right" w:pos="8306"/>
      </w:tabs>
      <w:snapToGrid w:val="0"/>
    </w:pPr>
    <w:rPr>
      <w:sz w:val="20"/>
      <w:szCs w:val="20"/>
      <w:lang w:val="x-none" w:eastAsia="x-none"/>
    </w:rPr>
  </w:style>
  <w:style w:type="character" w:customStyle="1" w:styleId="a9">
    <w:name w:val="頁尾 字元"/>
    <w:link w:val="a8"/>
    <w:uiPriority w:val="99"/>
    <w:rsid w:val="00A90133"/>
    <w:rPr>
      <w:rFonts w:ascii="Times New Roman" w:eastAsia="新細明體" w:hAnsi="Times New Roman" w:cs="Times New Roman"/>
      <w:sz w:val="20"/>
      <w:szCs w:val="20"/>
      <w:lang w:val="x-none" w:eastAsia="x-none"/>
    </w:rPr>
  </w:style>
  <w:style w:type="character" w:styleId="aa">
    <w:name w:val="Hyperlink"/>
    <w:rsid w:val="00A90133"/>
    <w:rPr>
      <w:color w:val="CC9966"/>
      <w:u w:val="single"/>
    </w:rPr>
  </w:style>
  <w:style w:type="paragraph" w:styleId="Web">
    <w:name w:val="Normal (Web)"/>
    <w:basedOn w:val="a"/>
    <w:rsid w:val="00A90133"/>
    <w:pPr>
      <w:widowControl/>
      <w:spacing w:before="100" w:beforeAutospacing="1" w:after="100" w:afterAutospacing="1"/>
    </w:pPr>
    <w:rPr>
      <w:rFonts w:ascii="新細明體" w:hAnsi="新細明體" w:cs="新細明體"/>
      <w:kern w:val="0"/>
    </w:rPr>
  </w:style>
  <w:style w:type="character" w:styleId="ab">
    <w:name w:val="Strong"/>
    <w:qFormat/>
    <w:rsid w:val="00A90133"/>
    <w:rPr>
      <w:b/>
      <w:bCs/>
    </w:rPr>
  </w:style>
  <w:style w:type="character" w:customStyle="1" w:styleId="content2col1">
    <w:name w:val="content_2col1"/>
    <w:rsid w:val="00A90133"/>
    <w:rPr>
      <w:rFonts w:ascii="Arial" w:hAnsi="Arial" w:cs="Arial" w:hint="default"/>
      <w:color w:val="663300"/>
      <w:sz w:val="18"/>
      <w:szCs w:val="18"/>
    </w:rPr>
  </w:style>
  <w:style w:type="character" w:customStyle="1" w:styleId="msonormal0">
    <w:name w:val="msonormal"/>
    <w:rsid w:val="00A90133"/>
  </w:style>
  <w:style w:type="character" w:customStyle="1" w:styleId="gaiji">
    <w:name w:val="gaiji"/>
    <w:rsid w:val="00A90133"/>
    <w:rPr>
      <w:rFonts w:ascii="SimSun" w:eastAsia="SimSun" w:hAnsi="SimSun" w:hint="eastAsia"/>
    </w:rPr>
  </w:style>
  <w:style w:type="character" w:customStyle="1" w:styleId="foot">
    <w:name w:val="foot"/>
    <w:rsid w:val="00A90133"/>
  </w:style>
  <w:style w:type="character" w:customStyle="1" w:styleId="star">
    <w:name w:val="star"/>
    <w:rsid w:val="00A90133"/>
  </w:style>
  <w:style w:type="paragraph" w:styleId="ac">
    <w:name w:val="Balloon Text"/>
    <w:basedOn w:val="a"/>
    <w:link w:val="ad"/>
    <w:rsid w:val="00A90133"/>
    <w:rPr>
      <w:rFonts w:ascii="Cambria" w:hAnsi="Cambria" w:cs="Roman Unicode"/>
      <w:sz w:val="18"/>
      <w:szCs w:val="18"/>
      <w:lang w:val="x-none" w:eastAsia="x-none"/>
    </w:rPr>
  </w:style>
  <w:style w:type="character" w:customStyle="1" w:styleId="ad">
    <w:name w:val="註解方塊文字 字元"/>
    <w:link w:val="ac"/>
    <w:rsid w:val="00A90133"/>
    <w:rPr>
      <w:rFonts w:ascii="Cambria" w:eastAsia="新細明體" w:hAnsi="Cambria" w:cs="Roman Unicode"/>
      <w:sz w:val="18"/>
      <w:szCs w:val="18"/>
      <w:lang w:val="x-none" w:eastAsia="x-none"/>
    </w:rPr>
  </w:style>
  <w:style w:type="character" w:styleId="ae">
    <w:name w:val="page number"/>
    <w:rsid w:val="00A90133"/>
  </w:style>
  <w:style w:type="character" w:customStyle="1" w:styleId="1">
    <w:name w:val="註腳文字 字元1"/>
    <w:aliases w:val="註腳文字 字元 字元"/>
    <w:rsid w:val="00A90133"/>
    <w:rPr>
      <w:rFonts w:eastAsia="新細明體"/>
      <w:kern w:val="2"/>
      <w:lang w:val="en-US" w:eastAsia="zh-TW" w:bidi="ar-SA"/>
    </w:rPr>
  </w:style>
  <w:style w:type="paragraph" w:customStyle="1" w:styleId="af">
    <w:name w:val="壹"/>
    <w:basedOn w:val="a"/>
    <w:link w:val="af0"/>
    <w:qFormat/>
    <w:rsid w:val="00A90133"/>
    <w:rPr>
      <w:b/>
      <w:sz w:val="20"/>
      <w:szCs w:val="20"/>
      <w:bdr w:val="single" w:sz="4" w:space="0" w:color="auto"/>
    </w:rPr>
  </w:style>
  <w:style w:type="paragraph" w:customStyle="1" w:styleId="af1">
    <w:name w:val="（壹）"/>
    <w:basedOn w:val="a"/>
    <w:link w:val="af2"/>
    <w:qFormat/>
    <w:rsid w:val="00A90133"/>
    <w:pPr>
      <w:ind w:leftChars="50" w:left="120"/>
    </w:pPr>
    <w:rPr>
      <w:b/>
      <w:sz w:val="20"/>
      <w:szCs w:val="20"/>
      <w:bdr w:val="single" w:sz="4" w:space="0" w:color="auto"/>
    </w:rPr>
  </w:style>
  <w:style w:type="character" w:customStyle="1" w:styleId="af0">
    <w:name w:val="壹 字元"/>
    <w:link w:val="af"/>
    <w:rsid w:val="00A90133"/>
    <w:rPr>
      <w:rFonts w:ascii="Times New Roman" w:eastAsia="新細明體" w:hAnsi="Times New Roman" w:cs="Times New Roman"/>
      <w:b/>
      <w:sz w:val="20"/>
      <w:szCs w:val="20"/>
      <w:bdr w:val="single" w:sz="4" w:space="0" w:color="auto"/>
    </w:rPr>
  </w:style>
  <w:style w:type="paragraph" w:customStyle="1" w:styleId="af3">
    <w:name w:val="一"/>
    <w:basedOn w:val="a"/>
    <w:link w:val="af4"/>
    <w:qFormat/>
    <w:rsid w:val="00A90133"/>
    <w:pPr>
      <w:ind w:leftChars="100" w:left="240"/>
    </w:pPr>
    <w:rPr>
      <w:rFonts w:ascii="新細明體" w:hAnsi="新細明體"/>
      <w:b/>
      <w:sz w:val="20"/>
      <w:szCs w:val="20"/>
      <w:bdr w:val="single" w:sz="4" w:space="0" w:color="auto"/>
    </w:rPr>
  </w:style>
  <w:style w:type="character" w:customStyle="1" w:styleId="af2">
    <w:name w:val="（壹） 字元"/>
    <w:link w:val="af1"/>
    <w:rsid w:val="00A90133"/>
    <w:rPr>
      <w:rFonts w:ascii="Times New Roman" w:eastAsia="新細明體" w:hAnsi="Times New Roman" w:cs="Times New Roman"/>
      <w:b/>
      <w:sz w:val="20"/>
      <w:szCs w:val="20"/>
      <w:bdr w:val="single" w:sz="4" w:space="0" w:color="auto"/>
    </w:rPr>
  </w:style>
  <w:style w:type="paragraph" w:customStyle="1" w:styleId="af5">
    <w:name w:val="（一）"/>
    <w:basedOn w:val="a"/>
    <w:link w:val="af6"/>
    <w:qFormat/>
    <w:rsid w:val="00A90133"/>
    <w:pPr>
      <w:ind w:leftChars="150" w:left="360"/>
    </w:pPr>
    <w:rPr>
      <w:rFonts w:ascii="新細明體" w:hAnsi="新細明體"/>
      <w:b/>
      <w:sz w:val="20"/>
      <w:bdr w:val="single" w:sz="4" w:space="0" w:color="auto"/>
    </w:rPr>
  </w:style>
  <w:style w:type="character" w:customStyle="1" w:styleId="af4">
    <w:name w:val="一 字元"/>
    <w:link w:val="af3"/>
    <w:rsid w:val="00A90133"/>
    <w:rPr>
      <w:rFonts w:ascii="新細明體" w:eastAsia="新細明體" w:hAnsi="新細明體" w:cs="Times New Roman"/>
      <w:b/>
      <w:sz w:val="20"/>
      <w:szCs w:val="20"/>
      <w:bdr w:val="single" w:sz="4" w:space="0" w:color="auto"/>
    </w:rPr>
  </w:style>
  <w:style w:type="paragraph" w:customStyle="1" w:styleId="10">
    <w:name w:val="1"/>
    <w:basedOn w:val="a"/>
    <w:link w:val="11"/>
    <w:qFormat/>
    <w:rsid w:val="00A90133"/>
    <w:pPr>
      <w:ind w:leftChars="200" w:left="480"/>
    </w:pPr>
    <w:rPr>
      <w:b/>
      <w:sz w:val="20"/>
      <w:bdr w:val="single" w:sz="4" w:space="0" w:color="auto"/>
      <w:lang w:eastAsia="zh-CN"/>
    </w:rPr>
  </w:style>
  <w:style w:type="character" w:customStyle="1" w:styleId="af6">
    <w:name w:val="（一） 字元"/>
    <w:link w:val="af5"/>
    <w:rsid w:val="00A90133"/>
    <w:rPr>
      <w:rFonts w:ascii="新細明體" w:eastAsia="新細明體" w:hAnsi="新細明體" w:cs="Times New Roman"/>
      <w:b/>
      <w:sz w:val="20"/>
      <w:szCs w:val="24"/>
      <w:bdr w:val="single" w:sz="4" w:space="0" w:color="auto"/>
    </w:rPr>
  </w:style>
  <w:style w:type="character" w:customStyle="1" w:styleId="byline1">
    <w:name w:val="byline1"/>
    <w:rsid w:val="00A90133"/>
    <w:rPr>
      <w:b w:val="0"/>
      <w:bCs w:val="0"/>
      <w:color w:val="408080"/>
      <w:sz w:val="32"/>
      <w:szCs w:val="32"/>
    </w:rPr>
  </w:style>
  <w:style w:type="character" w:customStyle="1" w:styleId="11">
    <w:name w:val="1 字元"/>
    <w:link w:val="10"/>
    <w:rsid w:val="00A90133"/>
    <w:rPr>
      <w:rFonts w:ascii="Times New Roman" w:eastAsia="新細明體" w:hAnsi="Times New Roman" w:cs="Times New Roman"/>
      <w:b/>
      <w:sz w:val="20"/>
      <w:szCs w:val="24"/>
      <w:bdr w:val="single" w:sz="4" w:space="0" w:color="auto"/>
      <w:lang w:eastAsia="zh-CN"/>
    </w:rPr>
  </w:style>
  <w:style w:type="paragraph" w:customStyle="1" w:styleId="cjk">
    <w:name w:val="cjk"/>
    <w:basedOn w:val="a"/>
    <w:rsid w:val="00A90133"/>
    <w:pPr>
      <w:widowControl/>
      <w:spacing w:before="100" w:beforeAutospacing="1" w:after="119"/>
    </w:pPr>
    <w:rPr>
      <w:rFonts w:ascii="新細明體" w:hAnsi="新細明體" w:cs="新細明體"/>
      <w:kern w:val="0"/>
    </w:rPr>
  </w:style>
  <w:style w:type="character" w:customStyle="1" w:styleId="note1">
    <w:name w:val="note1"/>
    <w:rsid w:val="00A90133"/>
    <w:rPr>
      <w:b w:val="0"/>
      <w:bCs w:val="0"/>
      <w:color w:val="9F5000"/>
      <w:sz w:val="28"/>
      <w:szCs w:val="28"/>
    </w:rPr>
  </w:style>
  <w:style w:type="character" w:customStyle="1" w:styleId="headname1">
    <w:name w:val="headname1"/>
    <w:rsid w:val="00A90133"/>
    <w:rPr>
      <w:b/>
      <w:bCs/>
      <w:color w:val="0000A0"/>
      <w:sz w:val="36"/>
      <w:szCs w:val="36"/>
    </w:rPr>
  </w:style>
  <w:style w:type="paragraph" w:styleId="af7">
    <w:name w:val="Plain Text"/>
    <w:basedOn w:val="a"/>
    <w:link w:val="af8"/>
    <w:rsid w:val="00A90133"/>
    <w:rPr>
      <w:rFonts w:ascii="細明體" w:eastAsia="細明體" w:hAnsi="Courier New" w:cs="Courier New"/>
    </w:rPr>
  </w:style>
  <w:style w:type="character" w:customStyle="1" w:styleId="af8">
    <w:name w:val="純文字 字元"/>
    <w:link w:val="af7"/>
    <w:rsid w:val="00A90133"/>
    <w:rPr>
      <w:rFonts w:ascii="細明體" w:eastAsia="細明體"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D7EC5-0CC0-4652-968F-D9B690053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dc:description/>
  <cp:lastModifiedBy>gprajna</cp:lastModifiedBy>
  <cp:revision>2</cp:revision>
  <cp:lastPrinted>2017-09-23T01:38:00Z</cp:lastPrinted>
  <dcterms:created xsi:type="dcterms:W3CDTF">2018-01-11T03:56:00Z</dcterms:created>
  <dcterms:modified xsi:type="dcterms:W3CDTF">2018-01-11T03:56:00Z</dcterms:modified>
</cp:coreProperties>
</file>