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6B3C5" w14:textId="77777777" w:rsidR="00B9759F" w:rsidRPr="00B07ED5" w:rsidRDefault="00B9759F" w:rsidP="00B9759F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5</w:t>
      </w:r>
      <w:r w:rsidRPr="00B07ED5">
        <w:rPr>
          <w:rFonts w:ascii="Times New Roman" w:hAnsi="Times New Roman" w:cs="Times New Roman"/>
          <w:b/>
          <w:bCs/>
        </w:rPr>
        <w:t>期</w:t>
      </w:r>
    </w:p>
    <w:p w14:paraId="0D1B75C5" w14:textId="77777777" w:rsidR="00B9759F" w:rsidRPr="00B07ED5" w:rsidRDefault="00B9759F" w:rsidP="00B9759F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14:paraId="7181BAF0" w14:textId="77777777" w:rsidR="00B9759F" w:rsidRPr="00B07ED5" w:rsidRDefault="00B9759F" w:rsidP="00B9759F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〈</w:t>
      </w:r>
      <w:r w:rsidRPr="000E103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第四章</w:t>
      </w:r>
      <w:r w:rsidRPr="000E103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Pr="000E103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如來藏說之孕育與完成</w:t>
      </w: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〉</w:t>
      </w:r>
    </w:p>
    <w:p w14:paraId="18ED881E" w14:textId="77777777" w:rsidR="00B9759F" w:rsidRPr="00B07ED5" w:rsidRDefault="00B9759F" w:rsidP="00B9759F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B07ED5">
        <w:rPr>
          <w:rFonts w:ascii="Times New Roman" w:eastAsia="標楷體" w:hAnsi="Times New Roman" w:cs="Times New Roman"/>
          <w:b/>
          <w:bCs/>
        </w:rPr>
        <w:t>（</w:t>
      </w:r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 w:rsidRPr="000E103D">
        <w:rPr>
          <w:rFonts w:ascii="Times New Roman" w:eastAsia="標楷體" w:hAnsi="Times New Roman" w:cs="Times New Roman"/>
          <w:b/>
          <w:bCs/>
        </w:rPr>
        <w:t>89</w:t>
      </w:r>
      <w:r>
        <w:rPr>
          <w:rFonts w:ascii="Times New Roman" w:eastAsia="標楷體" w:hAnsi="Times New Roman" w:cs="Times New Roman"/>
          <w:b/>
          <w:bCs/>
        </w:rPr>
        <w:t>–113</w:t>
      </w:r>
      <w:r w:rsidRPr="00B07ED5">
        <w:rPr>
          <w:rFonts w:ascii="Times New Roman" w:eastAsia="標楷體" w:hAnsi="Times New Roman" w:cs="Times New Roman"/>
          <w:b/>
          <w:bCs/>
        </w:rPr>
        <w:t>）</w:t>
      </w:r>
    </w:p>
    <w:p w14:paraId="7C16B2F0" w14:textId="3690E045" w:rsidR="004822F2" w:rsidRPr="00B9759F" w:rsidRDefault="00B9759F" w:rsidP="00B9759F">
      <w:pPr>
        <w:spacing w:line="400" w:lineRule="exact"/>
        <w:ind w:left="357" w:hanging="357"/>
        <w:jc w:val="right"/>
        <w:rPr>
          <w:rFonts w:ascii="Times New Roman" w:eastAsia="標楷體" w:hAnsi="Times New Roman"/>
          <w:b/>
        </w:rPr>
      </w:pPr>
      <w:r w:rsidRPr="00B07ED5">
        <w:rPr>
          <w:rFonts w:ascii="Times New Roman" w:eastAsia="標楷體" w:hAnsi="Times New Roman"/>
          <w:b/>
        </w:rPr>
        <w:t>釋長慈（</w:t>
      </w:r>
      <w:r w:rsidRPr="00B07ED5">
        <w:rPr>
          <w:rFonts w:ascii="Times New Roman" w:eastAsia="標楷體" w:hAnsi="Times New Roman"/>
          <w:b/>
        </w:rPr>
        <w:t>201</w:t>
      </w:r>
      <w:r>
        <w:rPr>
          <w:rFonts w:ascii="Times New Roman" w:eastAsia="標楷體" w:hAnsi="Times New Roman"/>
          <w:b/>
        </w:rPr>
        <w:t>8</w:t>
      </w:r>
      <w:r>
        <w:rPr>
          <w:rFonts w:ascii="Times New Roman" w:eastAsia="標楷體" w:hAnsi="Times New Roman" w:hint="eastAsia"/>
          <w:b/>
        </w:rPr>
        <w:t>/</w:t>
      </w:r>
      <w:r w:rsidR="00255130">
        <w:rPr>
          <w:rFonts w:ascii="Times New Roman" w:eastAsia="標楷體" w:hAnsi="Times New Roman"/>
          <w:b/>
        </w:rPr>
        <w:t>4</w:t>
      </w:r>
      <w:r w:rsidRPr="00B07ED5">
        <w:rPr>
          <w:rFonts w:ascii="Times New Roman" w:eastAsia="標楷體" w:hAnsi="Times New Roman"/>
          <w:b/>
        </w:rPr>
        <w:t>/</w:t>
      </w:r>
      <w:r w:rsidR="00255130">
        <w:rPr>
          <w:rFonts w:ascii="Times New Roman" w:eastAsia="標楷體" w:hAnsi="Times New Roman"/>
          <w:b/>
        </w:rPr>
        <w:t>2</w:t>
      </w:r>
      <w:r>
        <w:rPr>
          <w:rFonts w:ascii="Times New Roman" w:eastAsia="標楷體" w:hAnsi="Times New Roman" w:hint="eastAsia"/>
          <w:b/>
        </w:rPr>
        <w:t>）</w:t>
      </w:r>
    </w:p>
    <w:p w14:paraId="7C16B2F7" w14:textId="0228AFE0" w:rsidR="004822F2" w:rsidRPr="00B9759F" w:rsidRDefault="004822F2" w:rsidP="00281243">
      <w:pPr>
        <w:adjustRightIn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DD2399">
        <w:rPr>
          <w:rFonts w:ascii="標楷體" w:eastAsia="標楷體" w:hAnsi="標楷體" w:hint="eastAsia"/>
          <w:b/>
          <w:sz w:val="32"/>
          <w:szCs w:val="32"/>
        </w:rPr>
        <w:t>第二節</w:t>
      </w:r>
      <w:r w:rsidR="00807D8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DD2399">
        <w:rPr>
          <w:rFonts w:ascii="標楷體" w:eastAsia="標楷體" w:hAnsi="標楷體" w:hint="eastAsia"/>
          <w:b/>
          <w:sz w:val="32"/>
          <w:szCs w:val="32"/>
        </w:rPr>
        <w:t>華</w:t>
      </w:r>
      <w:r w:rsidR="00E65D63" w:rsidRPr="00DD2399">
        <w:rPr>
          <w:rFonts w:ascii="標楷體" w:eastAsia="標楷體" w:hAnsi="標楷體" w:hint="eastAsia"/>
          <w:b/>
          <w:sz w:val="32"/>
          <w:szCs w:val="32"/>
        </w:rPr>
        <w:t>嚴經含蓄的如來藏說</w:t>
      </w:r>
      <w:r w:rsidRPr="005865DF">
        <w:rPr>
          <w:rFonts w:ascii="Times New Roman" w:eastAsia="標楷體" w:hAnsi="Times New Roman" w:cs="Times New Roman"/>
        </w:rPr>
        <w:t>（</w:t>
      </w:r>
      <w:r w:rsidRPr="005865DF">
        <w:rPr>
          <w:rFonts w:ascii="Times New Roman" w:eastAsia="標楷體" w:hAnsi="Times New Roman" w:cs="Times New Roman"/>
        </w:rPr>
        <w:t>p</w:t>
      </w:r>
      <w:r w:rsidR="00B9759F">
        <w:rPr>
          <w:rFonts w:ascii="Times New Roman" w:eastAsia="標楷體" w:hAnsi="Times New Roman" w:cs="Times New Roman"/>
        </w:rPr>
        <w:t>p</w:t>
      </w:r>
      <w:r w:rsidRPr="005865DF">
        <w:rPr>
          <w:rFonts w:ascii="Times New Roman" w:eastAsia="標楷體" w:hAnsi="Times New Roman" w:cs="Times New Roman"/>
        </w:rPr>
        <w:t>.</w:t>
      </w:r>
      <w:r w:rsidR="00B9759F">
        <w:rPr>
          <w:rFonts w:ascii="Times New Roman" w:eastAsia="標楷體" w:hAnsi="Times New Roman" w:cs="Times New Roman"/>
        </w:rPr>
        <w:t xml:space="preserve"> </w:t>
      </w:r>
      <w:r w:rsidRPr="005865DF">
        <w:rPr>
          <w:rFonts w:ascii="Times New Roman" w:eastAsia="標楷體" w:hAnsi="Times New Roman" w:cs="Times New Roman" w:hint="eastAsia"/>
        </w:rPr>
        <w:t>98</w:t>
      </w:r>
      <w:r w:rsidR="00B9759F">
        <w:rPr>
          <w:rFonts w:ascii="Times New Roman" w:eastAsia="標楷體" w:hAnsi="Times New Roman" w:cs="Times New Roman"/>
        </w:rPr>
        <w:t>–</w:t>
      </w:r>
      <w:r w:rsidRPr="005865DF">
        <w:rPr>
          <w:rFonts w:ascii="Times New Roman" w:eastAsia="標楷體" w:hAnsi="Times New Roman" w:cs="Times New Roman" w:hint="eastAsia"/>
        </w:rPr>
        <w:t>103</w:t>
      </w:r>
      <w:r w:rsidRPr="005865DF">
        <w:rPr>
          <w:rFonts w:ascii="Times New Roman" w:eastAsia="標楷體" w:hAnsi="Times New Roman" w:cs="Times New Roman"/>
        </w:rPr>
        <w:t>）</w:t>
      </w:r>
    </w:p>
    <w:p w14:paraId="7C16B2F8" w14:textId="6E48DCAB" w:rsidR="001918D7" w:rsidRPr="005865DF" w:rsidRDefault="001918D7" w:rsidP="00350095">
      <w:pPr>
        <w:adjustRightInd w:val="0"/>
        <w:spacing w:line="276" w:lineRule="auto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一</w:t>
      </w:r>
      <w:r w:rsidRPr="005865DF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Pr="005865DF">
        <w:rPr>
          <w:rFonts w:ascii="新細明體" w:eastAsia="新細明體" w:hAnsi="新細明體" w:cs="Times New Roman"/>
          <w:b/>
          <w:sz w:val="20"/>
          <w:szCs w:val="20"/>
          <w:bdr w:val="single" w:sz="4" w:space="0" w:color="auto"/>
        </w:rPr>
        <w:t>如來藏思想隱約的出現於</w:t>
      </w:r>
      <w:r w:rsidRPr="005865DF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《</w:t>
      </w:r>
      <w:r w:rsidRPr="005865DF">
        <w:rPr>
          <w:rFonts w:ascii="新細明體" w:eastAsia="新細明體" w:hAnsi="新細明體" w:cs="Times New Roman"/>
          <w:b/>
          <w:sz w:val="20"/>
          <w:szCs w:val="20"/>
          <w:bdr w:val="single" w:sz="4" w:space="0" w:color="auto"/>
        </w:rPr>
        <w:t>華嚴經</w:t>
      </w:r>
      <w:r w:rsidRPr="005865DF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》</w:t>
      </w:r>
    </w:p>
    <w:p w14:paraId="7C16B2F9" w14:textId="77777777" w:rsidR="002E69A0" w:rsidRPr="005865DF" w:rsidRDefault="006168EF" w:rsidP="00BF5D0E">
      <w:pPr>
        <w:adjustRightInd w:val="0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如來藏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tathāgata-garbha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思想，隱約的出現於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華嚴經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中，</w:t>
      </w:r>
      <w:r w:rsidR="00954D7A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1"/>
      </w:r>
      <w:r w:rsidRPr="005865DF">
        <w:rPr>
          <w:rFonts w:ascii="Times New Roman" w:eastAsia="新細明體" w:hAnsi="Times New Roman" w:cs="Times New Roman"/>
          <w:szCs w:val="24"/>
        </w:rPr>
        <w:t>以譬喻的、象徵的而表示出來。</w:t>
      </w:r>
    </w:p>
    <w:p w14:paraId="7C16B2FA" w14:textId="77777777" w:rsidR="006168EF" w:rsidRPr="005865DF" w:rsidRDefault="006168EF" w:rsidP="008B461D">
      <w:pPr>
        <w:adjustRightInd w:val="0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在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華嚴經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中，主要的就有三處：</w:t>
      </w:r>
    </w:p>
    <w:p w14:paraId="7C16B2FB" w14:textId="77777777" w:rsidR="00A748AB" w:rsidRPr="005865DF" w:rsidRDefault="00A748AB" w:rsidP="000D5058">
      <w:pPr>
        <w:adjustRightInd w:val="0"/>
        <w:spacing w:beforeLines="30" w:before="108"/>
        <w:ind w:firstLineChars="71" w:firstLine="142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（一）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〈寶王如來性起品〉</w:t>
      </w:r>
    </w:p>
    <w:p w14:paraId="7C16B2FC" w14:textId="77777777" w:rsidR="00C36C31" w:rsidRPr="005865DF" w:rsidRDefault="00C36C31" w:rsidP="002770C9">
      <w:pPr>
        <w:adjustRightInd w:val="0"/>
        <w:ind w:firstLineChars="142" w:firstLine="284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、品名</w:t>
      </w:r>
    </w:p>
    <w:p w14:paraId="7C16B2FD" w14:textId="77777777" w:rsidR="00E816C2" w:rsidRPr="005865DF" w:rsidRDefault="006168EF" w:rsidP="002770C9">
      <w:pPr>
        <w:adjustRightInd w:val="0"/>
        <w:ind w:leftChars="117" w:left="28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一、</w:t>
      </w:r>
      <w:r w:rsidR="002E69A0"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Pr="005865DF">
        <w:rPr>
          <w:rFonts w:ascii="Times New Roman" w:eastAsia="新細明體" w:hAnsi="Times New Roman" w:cs="Times New Roman"/>
          <w:szCs w:val="24"/>
        </w:rPr>
        <w:t>寶王如來性起品</w:t>
      </w:r>
      <w:r w:rsidR="002E69A0"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：晉佛陀跋陀羅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Buddhabhadra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所譯，為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華嚴經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第三二品。</w:t>
      </w:r>
    </w:p>
    <w:p w14:paraId="7C16B2FE" w14:textId="77777777" w:rsidR="00C36C31" w:rsidRPr="005865DF" w:rsidRDefault="006168EF" w:rsidP="002770C9">
      <w:pPr>
        <w:adjustRightInd w:val="0"/>
        <w:ind w:leftChars="119" w:left="425" w:hangingChars="58" w:hanging="139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晉竺法護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Dharmarakṣa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所譯的，名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如來興顯經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。</w:t>
      </w:r>
    </w:p>
    <w:p w14:paraId="7C16B2FF" w14:textId="77777777" w:rsidR="00C36C31" w:rsidRPr="005865DF" w:rsidRDefault="006168EF" w:rsidP="002770C9">
      <w:pPr>
        <w:adjustRightInd w:val="0"/>
        <w:ind w:leftChars="119" w:left="425" w:hangingChars="58" w:hanging="139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唐實叉難陀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MS Mincho" w:hAnsi="Times New Roman" w:cs="Times New Roman"/>
          <w:szCs w:val="24"/>
        </w:rPr>
        <w:t>Ś</w:t>
      </w:r>
      <w:r w:rsidRPr="005865DF">
        <w:rPr>
          <w:rFonts w:ascii="Times New Roman" w:eastAsia="新細明體" w:hAnsi="Times New Roman" w:cs="Times New Roman"/>
          <w:szCs w:val="24"/>
        </w:rPr>
        <w:t>ikṣānanda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所譯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華嚴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第三七品，名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Pr="005865DF">
        <w:rPr>
          <w:rFonts w:ascii="Times New Roman" w:eastAsia="新細明體" w:hAnsi="Times New Roman" w:cs="Times New Roman"/>
          <w:szCs w:val="24"/>
        </w:rPr>
        <w:t>如來出現品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。</w:t>
      </w:r>
    </w:p>
    <w:p w14:paraId="7C16B300" w14:textId="77777777" w:rsidR="00C36C31" w:rsidRPr="005865DF" w:rsidRDefault="006168EF" w:rsidP="002770C9">
      <w:pPr>
        <w:adjustRightInd w:val="0"/>
        <w:ind w:leftChars="119" w:left="425" w:hangingChars="58" w:hanging="139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梵文也是如來興起、出現的意義。</w:t>
      </w:r>
      <w:r w:rsidR="000410FE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2"/>
      </w:r>
    </w:p>
    <w:p w14:paraId="7C16B301" w14:textId="366EA0E2" w:rsidR="0045054A" w:rsidRDefault="006168EF" w:rsidP="002770C9">
      <w:pPr>
        <w:adjustRightInd w:val="0"/>
        <w:ind w:leftChars="119" w:left="425" w:hangingChars="58" w:hanging="139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晉譯作「如來性起」，「性起」為後代華嚴學家所重視。</w:t>
      </w:r>
      <w:r w:rsidR="000B266F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3"/>
      </w:r>
    </w:p>
    <w:p w14:paraId="70491D59" w14:textId="77777777" w:rsidR="00F96DCE" w:rsidRPr="005865DF" w:rsidRDefault="00F96DCE" w:rsidP="002770C9">
      <w:pPr>
        <w:adjustRightInd w:val="0"/>
        <w:ind w:leftChars="119" w:left="425" w:hangingChars="58" w:hanging="139"/>
        <w:rPr>
          <w:rFonts w:ascii="Times New Roman" w:eastAsia="新細明體" w:hAnsi="Times New Roman" w:cs="Times New Roman"/>
          <w:szCs w:val="24"/>
        </w:rPr>
      </w:pPr>
    </w:p>
    <w:p w14:paraId="7C16B302" w14:textId="780B9FA5" w:rsidR="00C36C31" w:rsidRPr="005865DF" w:rsidRDefault="00C36C31" w:rsidP="000D5058">
      <w:pPr>
        <w:adjustRightInd w:val="0"/>
        <w:spacing w:beforeLines="30" w:before="108"/>
        <w:ind w:leftChars="119" w:left="402" w:hangingChars="58" w:hanging="116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lastRenderedPageBreak/>
        <w:t>2</w:t>
      </w: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、此品的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思想與如來藏說</w:t>
      </w:r>
      <w:bookmarkStart w:id="0" w:name="_GoBack"/>
      <w:bookmarkEnd w:id="0"/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相近但還沒有「如來（胎）藏」的名目</w:t>
      </w:r>
    </w:p>
    <w:p w14:paraId="7C16B303" w14:textId="77777777" w:rsidR="00C36C31" w:rsidRPr="005865DF" w:rsidRDefault="00C36C31" w:rsidP="002770C9">
      <w:pPr>
        <w:adjustRightInd w:val="0"/>
        <w:ind w:firstLineChars="213" w:firstLine="426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）經文</w:t>
      </w:r>
    </w:p>
    <w:p w14:paraId="7C16B304" w14:textId="35626CDE" w:rsidR="006168EF" w:rsidRPr="005865DF" w:rsidRDefault="00BA4C56" w:rsidP="000D5058">
      <w:pPr>
        <w:adjustRightInd w:val="0"/>
        <w:ind w:leftChars="177" w:left="425" w:firstLine="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="006168EF" w:rsidRPr="005865DF">
        <w:rPr>
          <w:rFonts w:ascii="Times New Roman" w:eastAsia="新細明體" w:hAnsi="Times New Roman" w:cs="Times New Roman"/>
          <w:szCs w:val="24"/>
        </w:rPr>
        <w:t>大方廣佛華嚴經</w:t>
      </w:r>
      <w:r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="006168EF" w:rsidRPr="005865DF">
        <w:rPr>
          <w:rFonts w:ascii="Times New Roman" w:eastAsia="新細明體" w:hAnsi="Times New Roman" w:cs="Times New Roman"/>
          <w:szCs w:val="24"/>
        </w:rPr>
        <w:t>（</w:t>
      </w:r>
      <w:r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="006168EF" w:rsidRPr="005865DF">
        <w:rPr>
          <w:rFonts w:ascii="Times New Roman" w:eastAsia="新細明體" w:hAnsi="Times New Roman" w:cs="Times New Roman"/>
          <w:szCs w:val="24"/>
        </w:rPr>
        <w:t>如來性起品</w:t>
      </w:r>
      <w:r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="006168EF" w:rsidRPr="005865DF">
        <w:rPr>
          <w:rFonts w:ascii="Times New Roman" w:eastAsia="新細明體" w:hAnsi="Times New Roman" w:cs="Times New Roman"/>
          <w:szCs w:val="24"/>
        </w:rPr>
        <w:t>）卷</w:t>
      </w:r>
      <w:r w:rsidR="00D713A4" w:rsidRPr="005865DF">
        <w:rPr>
          <w:rFonts w:ascii="Times New Roman" w:eastAsia="新細明體" w:hAnsi="Times New Roman" w:cs="Times New Roman" w:hint="eastAsia"/>
          <w:szCs w:val="24"/>
        </w:rPr>
        <w:t>35</w:t>
      </w:r>
      <w:r w:rsidR="006168EF" w:rsidRPr="005865DF">
        <w:rPr>
          <w:rFonts w:ascii="Times New Roman" w:eastAsia="新細明體" w:hAnsi="Times New Roman" w:cs="Times New Roman"/>
          <w:szCs w:val="24"/>
        </w:rPr>
        <w:t>（大正</w:t>
      </w:r>
      <w:r w:rsidR="00D713A4" w:rsidRPr="005865DF">
        <w:rPr>
          <w:rFonts w:ascii="Times New Roman" w:eastAsia="新細明體" w:hAnsi="Times New Roman" w:cs="Times New Roman" w:hint="eastAsia"/>
          <w:szCs w:val="24"/>
        </w:rPr>
        <w:t>9</w:t>
      </w:r>
      <w:r w:rsidR="00D713A4" w:rsidRPr="005865DF">
        <w:rPr>
          <w:rFonts w:ascii="Times New Roman" w:eastAsia="新細明體" w:hAnsi="Times New Roman" w:cs="Times New Roman" w:hint="eastAsia"/>
          <w:szCs w:val="24"/>
        </w:rPr>
        <w:t>，</w:t>
      </w:r>
      <w:r w:rsidR="00D713A4" w:rsidRPr="005865DF">
        <w:rPr>
          <w:rFonts w:ascii="Times New Roman" w:eastAsia="新細明體" w:hAnsi="Times New Roman" w:cs="Times New Roman" w:hint="eastAsia"/>
          <w:szCs w:val="24"/>
        </w:rPr>
        <w:t>623c</w:t>
      </w:r>
      <w:r w:rsidR="00F3444A">
        <w:rPr>
          <w:rFonts w:ascii="Times New Roman" w:eastAsia="新細明體" w:hAnsi="Times New Roman" w:cs="Times New Roman"/>
          <w:szCs w:val="24"/>
        </w:rPr>
        <w:t>–</w:t>
      </w:r>
      <w:r w:rsidR="00D713A4" w:rsidRPr="005865DF">
        <w:rPr>
          <w:rFonts w:ascii="Times New Roman" w:eastAsia="新細明體" w:hAnsi="Times New Roman" w:cs="Times New Roman" w:hint="eastAsia"/>
          <w:szCs w:val="24"/>
        </w:rPr>
        <w:t>624a</w:t>
      </w:r>
      <w:r w:rsidR="006168EF" w:rsidRPr="005865DF">
        <w:rPr>
          <w:rFonts w:ascii="Times New Roman" w:eastAsia="新細明體" w:hAnsi="Times New Roman" w:cs="Times New Roman"/>
          <w:szCs w:val="24"/>
        </w:rPr>
        <w:t>）說：</w:t>
      </w:r>
    </w:p>
    <w:p w14:paraId="7C16B305" w14:textId="6AC58561" w:rsidR="00A65AFD" w:rsidRPr="000D5058" w:rsidRDefault="006168EF" w:rsidP="000D5058">
      <w:pPr>
        <w:adjustRightInd w:val="0"/>
        <w:spacing w:beforeLines="30" w:before="108"/>
        <w:ind w:leftChars="183" w:left="439"/>
        <w:jc w:val="both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「</w:t>
      </w:r>
      <w:r w:rsidRPr="005865DF">
        <w:rPr>
          <w:rFonts w:ascii="標楷體" w:eastAsia="標楷體" w:hAnsi="標楷體" w:cs="Times New Roman"/>
          <w:szCs w:val="24"/>
        </w:rPr>
        <w:t>無有眾生，無眾生身如來智慧不具足者，但眾生顛倒不知如來智；遠離顛倒，起一切智、無師智、無礙智。佛子！譬如有一經卷，如一三千大千世界，大千世界一切所有無不記錄。……彼三千大千世界等經卷，在一微塵內，一切微塵亦復如是。……</w:t>
      </w:r>
      <w:r w:rsidRPr="000164A4">
        <w:rPr>
          <w:rFonts w:ascii="標楷體" w:eastAsia="標楷體" w:hAnsi="標楷體" w:cs="Times New Roman"/>
          <w:b/>
          <w:szCs w:val="24"/>
        </w:rPr>
        <w:t>佛子！如來智慧、無相智慧、無礙智慧，具足在於眾生身中，但愚癡眾生顛倒想覆，不知不見，不生信心。爾時，如來以無障礙清淨天眼，觀察一切眾生，觀已作如是言：奇哉！奇哉！云何如來具足智慧在於身中而不知見！我當教彼眾生，覺悟聖道，悉令永離妄想顛倒垢縛，具見如</w:t>
      </w:r>
      <w:r w:rsidR="00CF4C53" w:rsidRPr="000D0B81">
        <w:rPr>
          <w:rFonts w:ascii="Times New Roman" w:eastAsia="標楷體" w:hAnsi="Times New Roman" w:cs="Times New Roman"/>
          <w:sz w:val="20"/>
          <w:szCs w:val="20"/>
          <w:shd w:val="pct15" w:color="auto" w:fill="FFFFFF"/>
        </w:rPr>
        <w:t>（</w:t>
      </w:r>
      <w:r w:rsidR="00CF4C53" w:rsidRPr="000D0B81">
        <w:rPr>
          <w:rFonts w:ascii="Times New Roman" w:eastAsia="標楷體" w:hAnsi="Times New Roman" w:cs="Times New Roman"/>
          <w:sz w:val="20"/>
          <w:szCs w:val="20"/>
          <w:shd w:val="pct15" w:color="auto" w:fill="FFFFFF"/>
        </w:rPr>
        <w:t>p.</w:t>
      </w:r>
      <w:r w:rsidR="000D0B81" w:rsidRPr="000D0B81">
        <w:rPr>
          <w:rFonts w:ascii="Times New Roman" w:eastAsia="標楷體" w:hAnsi="Times New Roman" w:cs="Times New Roman"/>
          <w:sz w:val="20"/>
          <w:szCs w:val="20"/>
          <w:shd w:val="pct15" w:color="auto" w:fill="FFFFFF"/>
        </w:rPr>
        <w:t xml:space="preserve"> </w:t>
      </w:r>
      <w:r w:rsidR="00CF4C53" w:rsidRPr="000D0B81">
        <w:rPr>
          <w:rFonts w:ascii="Times New Roman" w:eastAsia="標楷體" w:hAnsi="Times New Roman" w:cs="Times New Roman"/>
          <w:sz w:val="20"/>
          <w:szCs w:val="20"/>
          <w:shd w:val="pct15" w:color="auto" w:fill="FFFFFF"/>
        </w:rPr>
        <w:t>99</w:t>
      </w:r>
      <w:r w:rsidR="00CF4C53" w:rsidRPr="000D0B81">
        <w:rPr>
          <w:rFonts w:ascii="Times New Roman" w:eastAsia="標楷體" w:hAnsi="Times New Roman" w:cs="Times New Roman"/>
          <w:sz w:val="20"/>
          <w:szCs w:val="20"/>
          <w:shd w:val="pct15" w:color="auto" w:fill="FFFFFF"/>
        </w:rPr>
        <w:t>）</w:t>
      </w:r>
      <w:r w:rsidRPr="000164A4">
        <w:rPr>
          <w:rFonts w:ascii="標楷體" w:eastAsia="標楷體" w:hAnsi="標楷體" w:cs="Times New Roman"/>
          <w:b/>
          <w:szCs w:val="24"/>
        </w:rPr>
        <w:t>來智慧在其身內，與佛無異</w:t>
      </w:r>
      <w:r w:rsidRPr="000164A4">
        <w:rPr>
          <w:rFonts w:ascii="標楷體" w:eastAsia="標楷體" w:hAnsi="標楷體" w:cs="Times New Roman"/>
          <w:szCs w:val="24"/>
        </w:rPr>
        <w:t>」</w:t>
      </w:r>
      <w:r w:rsidRPr="000164A4">
        <w:rPr>
          <w:rFonts w:ascii="Times New Roman" w:eastAsia="新細明體" w:hAnsi="Times New Roman" w:cs="Times New Roman"/>
          <w:szCs w:val="24"/>
        </w:rPr>
        <w:t>。</w:t>
      </w:r>
    </w:p>
    <w:p w14:paraId="7C16B306" w14:textId="77777777" w:rsidR="00C36C31" w:rsidRPr="005865DF" w:rsidRDefault="00C36C31" w:rsidP="000D5058">
      <w:pPr>
        <w:adjustRightInd w:val="0"/>
        <w:spacing w:beforeLines="30" w:before="108"/>
        <w:ind w:firstLineChars="213" w:firstLine="426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）釋義</w:t>
      </w:r>
      <w:r w:rsidR="00F10ECB" w:rsidRPr="000D505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F10ECB" w:rsidRPr="000D5058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眾生</w:t>
      </w:r>
      <w:r w:rsidR="00F10ECB" w:rsidRPr="000D50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本</w:t>
      </w:r>
      <w:r w:rsidR="00F10ECB" w:rsidRPr="000D5058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具如來智慧</w:t>
      </w:r>
    </w:p>
    <w:p w14:paraId="7C16B307" w14:textId="77777777" w:rsidR="00394968" w:rsidRPr="005865DF" w:rsidRDefault="006168EF" w:rsidP="005D1A88">
      <w:pPr>
        <w:adjustRightInd w:val="0"/>
        <w:ind w:leftChars="176" w:left="422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三千大千世界經卷在一微塵內，譬如如來智慧在眾生身內；一切微塵都是這樣，就是一切眾生都有如來智慧。</w:t>
      </w:r>
    </w:p>
    <w:p w14:paraId="7C16B308" w14:textId="77777777" w:rsidR="00394968" w:rsidRPr="005865DF" w:rsidRDefault="006168EF" w:rsidP="005D1A88">
      <w:pPr>
        <w:adjustRightInd w:val="0"/>
        <w:ind w:leftChars="176" w:left="422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約佛說，佛的智慧，遍入一切眾生身中；</w:t>
      </w:r>
    </w:p>
    <w:p w14:paraId="7C16B309" w14:textId="77777777" w:rsidR="00394968" w:rsidRPr="005865DF" w:rsidRDefault="006168EF" w:rsidP="005D1A88">
      <w:pPr>
        <w:adjustRightInd w:val="0"/>
        <w:ind w:leftChars="176" w:left="422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約眾生說，眾生具足如來智慧。</w:t>
      </w:r>
    </w:p>
    <w:p w14:paraId="7C16B30A" w14:textId="70F86683" w:rsidR="00C36C31" w:rsidRPr="005865DF" w:rsidRDefault="00C36C31" w:rsidP="000D5058">
      <w:pPr>
        <w:adjustRightInd w:val="0"/>
        <w:spacing w:beforeLines="30" w:before="108"/>
        <w:ind w:firstLineChars="200" w:firstLine="400"/>
        <w:outlineLvl w:val="0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3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</w:t>
      </w:r>
      <w:r w:rsidR="00F10ECB" w:rsidRPr="000D50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此段經文</w:t>
      </w:r>
      <w:r w:rsidR="00F10ECB" w:rsidRPr="000D5058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為後代如來藏學者一再引述</w:t>
      </w:r>
      <w:r w:rsidR="00AA1CE5" w:rsidRPr="000D50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為如來藏說之</w:t>
      </w:r>
      <w:r w:rsidR="00DC1C98" w:rsidRPr="000D50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力</w:t>
      </w:r>
      <w:r w:rsidR="00AA1CE5" w:rsidRPr="000D50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證</w:t>
      </w:r>
    </w:p>
    <w:p w14:paraId="7C16B30B" w14:textId="5CD11E0D" w:rsidR="005A5E3E" w:rsidRPr="005865DF" w:rsidRDefault="006168EF" w:rsidP="006E00F9">
      <w:pPr>
        <w:adjustRightInd w:val="0"/>
        <w:ind w:leftChars="169" w:left="406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「眾生身」，依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寶性論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所引，原文為</w:t>
      </w:r>
      <w:r w:rsidRPr="005865DF">
        <w:rPr>
          <w:rFonts w:ascii="Times New Roman" w:eastAsia="新細明體" w:hAnsi="Times New Roman" w:cs="Times New Roman"/>
          <w:szCs w:val="24"/>
        </w:rPr>
        <w:t>sattva-citta-saṃtāna</w:t>
      </w:r>
      <w:r w:rsidRPr="005865DF">
        <w:rPr>
          <w:rFonts w:ascii="Times New Roman" w:eastAsia="新細明體" w:hAnsi="Times New Roman" w:cs="Times New Roman"/>
          <w:szCs w:val="24"/>
        </w:rPr>
        <w:t>，應譯作「眾生心相續</w:t>
      </w:r>
      <w:r w:rsidR="00863028" w:rsidRPr="005865DF">
        <w:rPr>
          <w:rFonts w:ascii="Times New Roman" w:eastAsia="新細明體" w:hAnsi="Times New Roman" w:cs="Times New Roman"/>
          <w:szCs w:val="24"/>
        </w:rPr>
        <w:t>」。</w:t>
      </w:r>
      <w:r w:rsidR="007A177F" w:rsidRPr="004312C7">
        <w:rPr>
          <w:rStyle w:val="FootnoteReference"/>
          <w:rFonts w:ascii="Times New Roman" w:eastAsia="新細明體" w:hAnsi="Times New Roman" w:cs="Times New Roman"/>
          <w:szCs w:val="24"/>
        </w:rPr>
        <w:footnoteReference w:id="4"/>
      </w:r>
    </w:p>
    <w:p w14:paraId="7C16B30C" w14:textId="77777777" w:rsidR="005A5E3E" w:rsidRPr="005865DF" w:rsidRDefault="006168EF" w:rsidP="006E00F9">
      <w:pPr>
        <w:adjustRightInd w:val="0"/>
        <w:ind w:leftChars="168" w:left="403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這一段文，在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Pr="005865DF">
        <w:rPr>
          <w:rFonts w:ascii="Times New Roman" w:eastAsia="新細明體" w:hAnsi="Times New Roman" w:cs="Times New Roman"/>
          <w:szCs w:val="24"/>
        </w:rPr>
        <w:t>如來性起品</w:t>
      </w:r>
      <w:r w:rsidR="00BA4C56"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的「</w:t>
      </w:r>
      <w:r w:rsidRPr="003E1938">
        <w:rPr>
          <w:rFonts w:ascii="標楷體" w:eastAsia="標楷體" w:hAnsi="標楷體" w:cs="Times New Roman"/>
          <w:szCs w:val="24"/>
        </w:rPr>
        <w:t>如來應供等正覺心</w:t>
      </w:r>
      <w:r w:rsidRPr="005865DF">
        <w:rPr>
          <w:rFonts w:ascii="Times New Roman" w:eastAsia="新細明體" w:hAnsi="Times New Roman" w:cs="Times New Roman"/>
          <w:szCs w:val="24"/>
        </w:rPr>
        <w:t>」段中，表示了眾生具有如來智慧說，是眾生心的本具如來智德。</w:t>
      </w:r>
      <w:r w:rsidR="006C4D5E" w:rsidRPr="004312C7">
        <w:rPr>
          <w:rStyle w:val="FootnoteReference"/>
          <w:rFonts w:ascii="Times New Roman" w:eastAsia="新細明體" w:hAnsi="Times New Roman" w:cs="Times New Roman"/>
          <w:szCs w:val="24"/>
        </w:rPr>
        <w:footnoteReference w:id="5"/>
      </w:r>
    </w:p>
    <w:p w14:paraId="7C16B30D" w14:textId="77777777" w:rsidR="00C36C31" w:rsidRPr="005865DF" w:rsidRDefault="006168EF" w:rsidP="006E00F9">
      <w:pPr>
        <w:adjustRightInd w:val="0"/>
        <w:ind w:leftChars="169" w:left="567" w:hangingChars="67" w:hanging="16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lastRenderedPageBreak/>
        <w:t>這一經文，被看作如來藏說，為</w:t>
      </w:r>
      <w:r w:rsidRPr="00A46B8E">
        <w:rPr>
          <w:rFonts w:ascii="Times New Roman" w:eastAsia="新細明體" w:hAnsi="Times New Roman" w:cs="Times New Roman"/>
          <w:szCs w:val="24"/>
        </w:rPr>
        <w:t>後代如來藏學者所一再引述。</w:t>
      </w:r>
      <w:r w:rsidR="00421811">
        <w:rPr>
          <w:rStyle w:val="FootnoteReference"/>
          <w:rFonts w:ascii="Times New Roman" w:eastAsia="新細明體" w:hAnsi="Times New Roman" w:cs="Times New Roman"/>
          <w:szCs w:val="24"/>
        </w:rPr>
        <w:footnoteReference w:id="6"/>
      </w:r>
    </w:p>
    <w:p w14:paraId="7C16B30E" w14:textId="4FF6706E" w:rsidR="00C36C31" w:rsidRPr="005865DF" w:rsidRDefault="00C36C31" w:rsidP="000D5058">
      <w:pPr>
        <w:adjustRightInd w:val="0"/>
        <w:spacing w:beforeLines="30" w:before="108"/>
        <w:ind w:firstLineChars="200" w:firstLine="400"/>
        <w:outlineLvl w:val="0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4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</w:t>
      </w:r>
      <w:r w:rsidR="00DA3D71"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晉譯的如來藏是秘奧藏</w:t>
      </w:r>
      <w:r w:rsidR="00CA6158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義</w:t>
      </w:r>
    </w:p>
    <w:p w14:paraId="7C16B30F" w14:textId="77777777" w:rsidR="00C36C31" w:rsidRPr="005865DF" w:rsidRDefault="00BA4C56" w:rsidP="006E00F9">
      <w:pPr>
        <w:adjustRightInd w:val="0"/>
        <w:ind w:leftChars="168" w:left="403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="006168EF" w:rsidRPr="005865DF">
        <w:rPr>
          <w:rFonts w:ascii="Times New Roman" w:eastAsia="新細明體" w:hAnsi="Times New Roman" w:cs="Times New Roman"/>
          <w:szCs w:val="24"/>
        </w:rPr>
        <w:t>如來藏經</w:t>
      </w:r>
      <w:r w:rsidR="00F22617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="006168EF" w:rsidRPr="005865DF">
        <w:rPr>
          <w:rFonts w:ascii="Times New Roman" w:eastAsia="新細明體" w:hAnsi="Times New Roman" w:cs="Times New Roman"/>
          <w:szCs w:val="24"/>
        </w:rPr>
        <w:t>的譯者</w:t>
      </w:r>
      <w:r w:rsidR="006168EF" w:rsidRPr="005865DF">
        <w:rPr>
          <w:rFonts w:ascii="Times New Roman" w:eastAsia="新細明體" w:hAnsi="Times New Roman" w:cs="Times New Roman"/>
          <w:szCs w:val="24"/>
        </w:rPr>
        <w:t>──</w:t>
      </w:r>
      <w:r w:rsidR="006168EF" w:rsidRPr="005865DF">
        <w:rPr>
          <w:rFonts w:ascii="Times New Roman" w:eastAsia="新細明體" w:hAnsi="Times New Roman" w:cs="Times New Roman"/>
          <w:szCs w:val="24"/>
        </w:rPr>
        <w:t>佛陀跋陀羅譯</w:t>
      </w:r>
      <w:r w:rsidR="005A5E3E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7"/>
      </w:r>
      <w:r w:rsidR="006168EF" w:rsidRPr="005865DF">
        <w:rPr>
          <w:rFonts w:ascii="Times New Roman" w:eastAsia="新細明體" w:hAnsi="Times New Roman" w:cs="Times New Roman"/>
          <w:szCs w:val="24"/>
        </w:rPr>
        <w:t>作「如來性起」，又在本品末說：「</w:t>
      </w:r>
      <w:r w:rsidR="006168EF" w:rsidRPr="005865DF">
        <w:rPr>
          <w:rFonts w:ascii="標楷體" w:eastAsia="標楷體" w:hAnsi="標楷體" w:cs="Times New Roman"/>
          <w:szCs w:val="24"/>
        </w:rPr>
        <w:t>如是微密法，無量劫難聞，精進智慧者，乃聞如來藏</w:t>
      </w:r>
      <w:r w:rsidR="006168EF" w:rsidRPr="005865DF">
        <w:rPr>
          <w:rFonts w:ascii="Times New Roman" w:eastAsia="新細明體" w:hAnsi="Times New Roman" w:cs="Times New Roman"/>
          <w:szCs w:val="24"/>
        </w:rPr>
        <w:t>」</w:t>
      </w:r>
      <w:r w:rsidR="00F22617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8"/>
      </w:r>
      <w:r w:rsidR="006168EF" w:rsidRPr="005865DF">
        <w:rPr>
          <w:rFonts w:ascii="Times New Roman" w:eastAsia="新細明體" w:hAnsi="Times New Roman" w:cs="Times New Roman"/>
          <w:szCs w:val="24"/>
        </w:rPr>
        <w:t>，明確的說到了「如來藏」。</w:t>
      </w:r>
    </w:p>
    <w:p w14:paraId="7C16B310" w14:textId="77777777" w:rsidR="0045054A" w:rsidRPr="005865DF" w:rsidRDefault="006168EF" w:rsidP="006E00F9">
      <w:pPr>
        <w:adjustRightInd w:val="0"/>
        <w:ind w:leftChars="168" w:left="403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然唐譯與此相當的，作：「</w:t>
      </w:r>
      <w:r w:rsidRPr="005865DF">
        <w:rPr>
          <w:rFonts w:ascii="標楷體" w:eastAsia="標楷體" w:hAnsi="標楷體" w:cs="Times New Roman"/>
          <w:szCs w:val="24"/>
        </w:rPr>
        <w:t>如是微密甚深法，百千萬劫難可聞；精進智慧調伏者，乃得聞此祕奧義</w:t>
      </w:r>
      <w:r w:rsidRPr="005865DF">
        <w:rPr>
          <w:rFonts w:ascii="Times New Roman" w:eastAsia="新細明體" w:hAnsi="Times New Roman" w:cs="Times New Roman"/>
          <w:szCs w:val="24"/>
        </w:rPr>
        <w:t>」</w:t>
      </w:r>
      <w:r w:rsidR="00F22617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9"/>
      </w:r>
      <w:r w:rsidRPr="005865DF">
        <w:rPr>
          <w:rFonts w:ascii="Times New Roman" w:eastAsia="新細明體" w:hAnsi="Times New Roman" w:cs="Times New Roman"/>
          <w:szCs w:val="24"/>
        </w:rPr>
        <w:t>。</w:t>
      </w:r>
    </w:p>
    <w:p w14:paraId="7C16B311" w14:textId="77777777" w:rsidR="006168EF" w:rsidRPr="005865DF" w:rsidRDefault="006168EF" w:rsidP="000D5058">
      <w:pPr>
        <w:adjustRightInd w:val="0"/>
        <w:ind w:leftChars="118" w:left="283" w:firstLineChars="50" w:firstLine="120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晉譯的如來藏，是秘奧藏，可以從旁證而確定的，如說：</w:t>
      </w:r>
      <w:r w:rsidR="00AF3D1B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10"/>
      </w:r>
    </w:p>
    <w:p w14:paraId="7C16B312" w14:textId="77777777" w:rsidR="006168EF" w:rsidRPr="005865DF" w:rsidRDefault="006168EF" w:rsidP="000D5058">
      <w:pPr>
        <w:adjustRightInd w:val="0"/>
        <w:spacing w:beforeLines="30" w:before="108"/>
        <w:ind w:leftChars="118" w:left="283" w:firstLineChars="50" w:firstLine="120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1.</w:t>
      </w:r>
      <w:r w:rsidRPr="005865DF">
        <w:rPr>
          <w:rFonts w:ascii="Times New Roman" w:eastAsia="新細明體" w:hAnsi="Times New Roman" w:cs="Times New Roman"/>
          <w:szCs w:val="24"/>
        </w:rPr>
        <w:t>「</w:t>
      </w:r>
      <w:r w:rsidRPr="005865DF">
        <w:rPr>
          <w:rFonts w:ascii="標楷體" w:eastAsia="標楷體" w:hAnsi="標楷體" w:cs="Times New Roman"/>
          <w:szCs w:val="24"/>
        </w:rPr>
        <w:t>如是洪範</w:t>
      </w:r>
      <w:r w:rsidR="004312C7" w:rsidRPr="00532E4D">
        <w:rPr>
          <w:rStyle w:val="FootnoteReference"/>
          <w:rFonts w:ascii="Times New Roman" w:eastAsia="標楷體" w:hAnsi="Times New Roman" w:cs="Times New Roman"/>
          <w:szCs w:val="24"/>
        </w:rPr>
        <w:footnoteReference w:id="11"/>
      </w:r>
      <w:r w:rsidRPr="005865DF">
        <w:rPr>
          <w:rFonts w:ascii="標楷體" w:eastAsia="標楷體" w:hAnsi="標楷體" w:cs="Times New Roman"/>
          <w:szCs w:val="24"/>
        </w:rPr>
        <w:t>，則是如來秘奧之藏</w:t>
      </w:r>
      <w:r w:rsidRPr="005865DF">
        <w:rPr>
          <w:rFonts w:ascii="Times New Roman" w:eastAsia="新細明體" w:hAnsi="Times New Roman" w:cs="Times New Roman"/>
          <w:szCs w:val="24"/>
        </w:rPr>
        <w:t>」。</w:t>
      </w:r>
    </w:p>
    <w:p w14:paraId="7C16B313" w14:textId="77777777" w:rsidR="006168EF" w:rsidRPr="005865DF" w:rsidRDefault="006168EF" w:rsidP="006E00F9">
      <w:pPr>
        <w:adjustRightInd w:val="0"/>
        <w:ind w:leftChars="118" w:left="283" w:firstLineChars="50" w:firstLine="120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2.</w:t>
      </w:r>
      <w:r w:rsidRPr="005865DF">
        <w:rPr>
          <w:rFonts w:ascii="Times New Roman" w:eastAsia="新細明體" w:hAnsi="Times New Roman" w:cs="Times New Roman"/>
          <w:szCs w:val="24"/>
        </w:rPr>
        <w:t>「</w:t>
      </w:r>
      <w:r w:rsidRPr="005865DF">
        <w:rPr>
          <w:rFonts w:ascii="標楷體" w:eastAsia="標楷體" w:hAnsi="標楷體" w:cs="Times New Roman"/>
          <w:szCs w:val="24"/>
        </w:rPr>
        <w:t>此經名為一切諸佛微密法藏</w:t>
      </w:r>
      <w:r w:rsidRPr="005865DF">
        <w:rPr>
          <w:rFonts w:ascii="Times New Roman" w:eastAsia="新細明體" w:hAnsi="Times New Roman" w:cs="Times New Roman"/>
          <w:szCs w:val="24"/>
        </w:rPr>
        <w:t>」。</w:t>
      </w:r>
    </w:p>
    <w:p w14:paraId="7C16B314" w14:textId="77777777" w:rsidR="006168EF" w:rsidRPr="005865DF" w:rsidRDefault="006168EF" w:rsidP="000D5058">
      <w:pPr>
        <w:adjustRightInd w:val="0"/>
        <w:ind w:leftChars="118" w:left="283" w:firstLineChars="50" w:firstLine="120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3.</w:t>
      </w:r>
      <w:r w:rsidRPr="005865DF">
        <w:rPr>
          <w:rFonts w:ascii="Times New Roman" w:eastAsia="新細明體" w:hAnsi="Times New Roman" w:cs="Times New Roman"/>
          <w:szCs w:val="24"/>
        </w:rPr>
        <w:t>「</w:t>
      </w:r>
      <w:r w:rsidRPr="005865DF">
        <w:rPr>
          <w:rFonts w:ascii="標楷體" w:eastAsia="標楷體" w:hAnsi="標楷體" w:cs="Times New Roman"/>
          <w:szCs w:val="24"/>
        </w:rPr>
        <w:t>此法門名為如來秘密之處</w:t>
      </w:r>
      <w:r w:rsidRPr="005865DF">
        <w:rPr>
          <w:rFonts w:ascii="Times New Roman" w:eastAsia="新細明體" w:hAnsi="Times New Roman" w:cs="Times New Roman"/>
          <w:szCs w:val="24"/>
        </w:rPr>
        <w:t>」。</w:t>
      </w:r>
    </w:p>
    <w:p w14:paraId="7C16B315" w14:textId="77777777" w:rsidR="0045054A" w:rsidRPr="005865DF" w:rsidRDefault="006168EF" w:rsidP="000D5058">
      <w:pPr>
        <w:adjustRightInd w:val="0"/>
        <w:spacing w:beforeLines="30" w:before="108"/>
        <w:ind w:leftChars="167" w:left="40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三種不同譯本，</w:t>
      </w:r>
      <w:r w:rsidR="00C36C31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12"/>
      </w:r>
      <w:r w:rsidRPr="005865DF">
        <w:rPr>
          <w:rFonts w:ascii="Times New Roman" w:eastAsia="新細明體" w:hAnsi="Times New Roman" w:cs="Times New Roman"/>
          <w:szCs w:val="24"/>
        </w:rPr>
        <w:t>都稱這一法門為「如來祕密藏」，可見晉譯本的「如來藏」，是如來秘密藏</w:t>
      </w:r>
      <w:r w:rsidRPr="005865DF">
        <w:rPr>
          <w:rFonts w:ascii="Times New Roman" w:eastAsia="新細明體" w:hAnsi="Times New Roman" w:cs="Times New Roman"/>
          <w:szCs w:val="24"/>
        </w:rPr>
        <w:t>──</w:t>
      </w:r>
      <w:r w:rsidRPr="005865DF">
        <w:rPr>
          <w:rFonts w:ascii="Times New Roman" w:eastAsia="新細明體" w:hAnsi="Times New Roman" w:cs="Times New Roman"/>
          <w:szCs w:val="24"/>
        </w:rPr>
        <w:t>祕密處</w:t>
      </w:r>
      <w:r w:rsidR="005D3E48"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guhya-sthāna</w:t>
      </w:r>
      <w:r w:rsidR="005D3E48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，而不是胎藏的藏</w:t>
      </w:r>
      <w:r w:rsidR="00F22617"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garbha</w:t>
      </w:r>
      <w:r w:rsidR="00F22617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。</w:t>
      </w:r>
    </w:p>
    <w:p w14:paraId="7C16B316" w14:textId="77777777" w:rsidR="00C36C31" w:rsidRPr="005865DF" w:rsidRDefault="00C36C31" w:rsidP="000D5058">
      <w:pPr>
        <w:adjustRightInd w:val="0"/>
        <w:spacing w:beforeLines="30" w:before="108"/>
        <w:ind w:firstLineChars="200" w:firstLine="4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061F5B"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5</w:t>
      </w: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5865DF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小結</w:t>
      </w:r>
    </w:p>
    <w:p w14:paraId="7C16B317" w14:textId="62480276" w:rsidR="006168EF" w:rsidRPr="005865DF" w:rsidRDefault="00F22617" w:rsidP="006E00F9">
      <w:pPr>
        <w:adjustRightInd w:val="0"/>
        <w:ind w:leftChars="167" w:left="40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="006168EF" w:rsidRPr="005865DF">
        <w:rPr>
          <w:rFonts w:ascii="Times New Roman" w:eastAsia="新細明體" w:hAnsi="Times New Roman" w:cs="Times New Roman"/>
          <w:szCs w:val="24"/>
        </w:rPr>
        <w:t>如來性起品</w:t>
      </w:r>
      <w:r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="006168EF" w:rsidRPr="005865DF">
        <w:rPr>
          <w:rFonts w:ascii="Times New Roman" w:eastAsia="新細明體" w:hAnsi="Times New Roman" w:cs="Times New Roman"/>
          <w:szCs w:val="24"/>
        </w:rPr>
        <w:t>傳出的時間遲一些</w:t>
      </w:r>
      <w:r w:rsidR="00CF4C53"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>（</w:t>
      </w:r>
      <w:r w:rsidR="00CF4C53"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>p.</w:t>
      </w:r>
      <w:r w:rsidR="000D0B81"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 xml:space="preserve"> </w:t>
      </w:r>
      <w:r w:rsidR="00CF4C53"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>100</w:t>
      </w:r>
      <w:r w:rsidR="00CF4C53"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>）</w:t>
      </w:r>
      <w:r w:rsidR="006168EF" w:rsidRPr="005865DF">
        <w:rPr>
          <w:rFonts w:ascii="Times New Roman" w:eastAsia="新細明體" w:hAnsi="Times New Roman" w:cs="Times New Roman"/>
          <w:szCs w:val="24"/>
        </w:rPr>
        <w:t>，思想與如來藏說相近，但還沒有「如來（胎）藏」的名目。</w:t>
      </w:r>
    </w:p>
    <w:p w14:paraId="7C16B318" w14:textId="77777777" w:rsidR="00A748AB" w:rsidRPr="005865DF" w:rsidRDefault="00A748AB" w:rsidP="000D5058">
      <w:pPr>
        <w:adjustRightInd w:val="0"/>
        <w:spacing w:beforeLines="30" w:before="108"/>
        <w:ind w:firstLineChars="71" w:firstLine="142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lastRenderedPageBreak/>
        <w:t>（二）</w:t>
      </w:r>
      <w:r w:rsidRPr="005865DF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〈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十地品</w:t>
      </w:r>
      <w:r w:rsidRPr="005865DF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〉</w:t>
      </w:r>
    </w:p>
    <w:p w14:paraId="7C16B319" w14:textId="77777777" w:rsidR="008D0D3B" w:rsidRPr="005865DF" w:rsidRDefault="008D0D3B" w:rsidP="00DA3D71">
      <w:pPr>
        <w:adjustRightInd w:val="0"/>
        <w:ind w:firstLineChars="142" w:firstLine="284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、譯本</w:t>
      </w:r>
    </w:p>
    <w:p w14:paraId="7C16B31A" w14:textId="77777777" w:rsidR="00161796" w:rsidRPr="005865DF" w:rsidRDefault="006168EF" w:rsidP="00DA3D71">
      <w:pPr>
        <w:adjustRightInd w:val="0"/>
        <w:ind w:leftChars="117" w:left="28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二、</w:t>
      </w:r>
      <w:r w:rsidR="00F22617"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Pr="005865DF">
        <w:rPr>
          <w:rFonts w:ascii="Times New Roman" w:eastAsia="新細明體" w:hAnsi="Times New Roman" w:cs="Times New Roman"/>
          <w:szCs w:val="24"/>
        </w:rPr>
        <w:t>十地品</w:t>
      </w:r>
      <w:r w:rsidR="00F22617"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：一般稱為</w:t>
      </w:r>
      <w:r w:rsidR="00F22617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十地經</w:t>
      </w:r>
      <w:r w:rsidR="00F22617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；竺法護譯為</w:t>
      </w:r>
      <w:r w:rsidR="00F22617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漸備一切智德經</w:t>
      </w:r>
      <w:r w:rsidR="00F22617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，鳩摩羅什</w:t>
      </w:r>
      <w:r w:rsidR="00F22617"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Kumārajīva</w:t>
      </w:r>
      <w:r w:rsidR="00F22617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譯為</w:t>
      </w:r>
      <w:r w:rsidR="00F22617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十住經</w:t>
      </w:r>
      <w:r w:rsidR="00F22617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。</w:t>
      </w:r>
    </w:p>
    <w:p w14:paraId="7C16B31B" w14:textId="77777777" w:rsidR="008D0D3B" w:rsidRPr="005865DF" w:rsidRDefault="008D0D3B" w:rsidP="000D5058">
      <w:pPr>
        <w:adjustRightInd w:val="0"/>
        <w:spacing w:beforeLines="30" w:before="108"/>
        <w:ind w:firstLineChars="142" w:firstLine="284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本品與如來藏說相近的，有金喻與寶喻</w:t>
      </w:r>
    </w:p>
    <w:p w14:paraId="7C16B31C" w14:textId="77777777" w:rsidR="008D0D3B" w:rsidRPr="005865DF" w:rsidRDefault="006168EF" w:rsidP="00DA3D71">
      <w:pPr>
        <w:adjustRightInd w:val="0"/>
        <w:ind w:leftChars="119" w:left="425" w:hangingChars="58" w:hanging="139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在本品中，與如來藏說相近的，有金喻與寶喻。</w:t>
      </w:r>
    </w:p>
    <w:p w14:paraId="7C16B31D" w14:textId="77777777" w:rsidR="008D0D3B" w:rsidRPr="005865DF" w:rsidRDefault="008D0D3B" w:rsidP="000D5058">
      <w:pPr>
        <w:adjustRightInd w:val="0"/>
        <w:spacing w:beforeLines="30" w:before="108"/>
        <w:ind w:firstLineChars="213" w:firstLine="426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金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──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鍊金喻</w:t>
      </w:r>
    </w:p>
    <w:p w14:paraId="7C16B31E" w14:textId="77777777" w:rsidR="00720E38" w:rsidRPr="005865DF" w:rsidRDefault="006168EF" w:rsidP="00BF5D0E">
      <w:pPr>
        <w:adjustRightInd w:val="0"/>
        <w:ind w:leftChars="177" w:left="425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金</w:t>
      </w:r>
      <w:r w:rsidRPr="00866054">
        <w:rPr>
          <w:rFonts w:asciiTheme="minorEastAsia" w:hAnsiTheme="minorEastAsia" w:cs="Times New Roman"/>
          <w:szCs w:val="24"/>
        </w:rPr>
        <w:t>──</w:t>
      </w:r>
      <w:r w:rsidRPr="005865DF">
        <w:rPr>
          <w:rFonts w:ascii="Times New Roman" w:eastAsia="新細明體" w:hAnsi="Times New Roman" w:cs="Times New Roman"/>
          <w:szCs w:val="24"/>
        </w:rPr>
        <w:t>鍊金喻，</w:t>
      </w:r>
      <w:r w:rsidR="00F22617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雜阿含經</w:t>
      </w:r>
      <w:r w:rsidR="00F22617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已說到了。</w:t>
      </w:r>
      <w:r w:rsidR="00720E38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13"/>
      </w:r>
    </w:p>
    <w:p w14:paraId="7C16B31F" w14:textId="77777777" w:rsidR="00161796" w:rsidRPr="005865DF" w:rsidRDefault="006168EF" w:rsidP="00DA3D71">
      <w:pPr>
        <w:adjustRightInd w:val="0"/>
        <w:ind w:leftChars="177" w:left="425" w:firstLine="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本品的鍊金喻，是分散在十地中的，每一地都以金為譬喻，比喻「</w:t>
      </w:r>
      <w:r w:rsidRPr="00866054">
        <w:rPr>
          <w:rFonts w:ascii="標楷體" w:eastAsia="標楷體" w:hAnsi="標楷體" w:cs="Times New Roman"/>
          <w:szCs w:val="24"/>
        </w:rPr>
        <w:t>此諸功德、皆迴向薩婆若，轉益明顯，隨意所用</w:t>
      </w:r>
      <w:r w:rsidRPr="005865DF">
        <w:rPr>
          <w:rFonts w:ascii="Times New Roman" w:eastAsia="新細明體" w:hAnsi="Times New Roman" w:cs="Times New Roman"/>
          <w:szCs w:val="24"/>
        </w:rPr>
        <w:t>」；「</w:t>
      </w:r>
      <w:r w:rsidRPr="004048FC">
        <w:rPr>
          <w:rFonts w:ascii="標楷體" w:eastAsia="標楷體" w:hAnsi="標楷體" w:cs="Times New Roman"/>
          <w:szCs w:val="24"/>
        </w:rPr>
        <w:t>一切善根轉勝明淨</w:t>
      </w:r>
      <w:r w:rsidRPr="005865DF">
        <w:rPr>
          <w:rFonts w:ascii="Times New Roman" w:eastAsia="新細明體" w:hAnsi="Times New Roman" w:cs="Times New Roman"/>
          <w:szCs w:val="24"/>
        </w:rPr>
        <w:t>」等</w:t>
      </w:r>
      <w:r w:rsidR="004F5EB3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14"/>
      </w:r>
      <w:r w:rsidRPr="005865DF">
        <w:rPr>
          <w:rFonts w:ascii="Times New Roman" w:eastAsia="新細明體" w:hAnsi="Times New Roman" w:cs="Times New Roman"/>
          <w:szCs w:val="24"/>
        </w:rPr>
        <w:t>。以鍊金喻說明地上</w:t>
      </w:r>
      <w:r w:rsidRPr="005865DF">
        <w:rPr>
          <w:rFonts w:ascii="Times New Roman" w:eastAsia="新細明體" w:hAnsi="Times New Roman" w:cs="Times New Roman"/>
          <w:szCs w:val="24"/>
        </w:rPr>
        <w:lastRenderedPageBreak/>
        <w:t>的功德善根，一地一地的展轉增勝。</w:t>
      </w:r>
    </w:p>
    <w:p w14:paraId="7C16B320" w14:textId="77777777" w:rsidR="00127B64" w:rsidRPr="005865DF" w:rsidRDefault="006168EF" w:rsidP="00BF5D0E">
      <w:pPr>
        <w:adjustRightInd w:val="0"/>
        <w:ind w:leftChars="177" w:left="425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菩薩的功德善根，當然以智（菩提）德為主，所以這一法門，名為「漸備一切智德」。</w:t>
      </w:r>
      <w:r w:rsidR="003D59BA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15"/>
      </w:r>
    </w:p>
    <w:p w14:paraId="7C16B321" w14:textId="77777777" w:rsidR="008D0D3B" w:rsidRPr="005865DF" w:rsidRDefault="008D0D3B" w:rsidP="000D5058">
      <w:pPr>
        <w:adjustRightInd w:val="0"/>
        <w:spacing w:beforeLines="30" w:before="108"/>
        <w:ind w:firstLineChars="213" w:firstLine="426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大摩尼寶喻</w:t>
      </w:r>
    </w:p>
    <w:p w14:paraId="7C16B322" w14:textId="77777777" w:rsidR="006168EF" w:rsidRPr="005865DF" w:rsidRDefault="006168EF" w:rsidP="000D5058">
      <w:pPr>
        <w:adjustRightInd w:val="0"/>
        <w:ind w:leftChars="178" w:left="566" w:hangingChars="58" w:hanging="139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大摩尼寶喻，在</w:t>
      </w:r>
      <w:r w:rsidR="004F5EB3"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Pr="005865DF">
        <w:rPr>
          <w:rFonts w:ascii="Times New Roman" w:eastAsia="新細明體" w:hAnsi="Times New Roman" w:cs="Times New Roman"/>
          <w:szCs w:val="24"/>
        </w:rPr>
        <w:t>十地品</w:t>
      </w:r>
      <w:r w:rsidR="004F5EB3"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末，如</w:t>
      </w:r>
      <w:r w:rsidR="004F5EB3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大方廣佛華嚴經</w:t>
      </w:r>
      <w:r w:rsidR="004F5EB3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卷</w:t>
      </w:r>
      <w:r w:rsidR="00651BD4" w:rsidRPr="005865DF">
        <w:rPr>
          <w:rFonts w:ascii="Times New Roman" w:eastAsia="新細明體" w:hAnsi="Times New Roman" w:cs="Times New Roman" w:hint="eastAsia"/>
          <w:szCs w:val="24"/>
        </w:rPr>
        <w:t>27</w:t>
      </w:r>
      <w:r w:rsidRPr="005865DF">
        <w:rPr>
          <w:rFonts w:ascii="Times New Roman" w:eastAsia="新細明體" w:hAnsi="Times New Roman" w:cs="Times New Roman"/>
          <w:szCs w:val="24"/>
        </w:rPr>
        <w:t>（大正</w:t>
      </w:r>
      <w:r w:rsidR="0010740B" w:rsidRPr="005865DF">
        <w:rPr>
          <w:rFonts w:ascii="Times New Roman" w:eastAsia="新細明體" w:hAnsi="Times New Roman" w:cs="Times New Roman" w:hint="eastAsia"/>
          <w:szCs w:val="24"/>
        </w:rPr>
        <w:t>9</w:t>
      </w:r>
      <w:r w:rsidR="0010740B" w:rsidRPr="005865DF">
        <w:rPr>
          <w:rFonts w:ascii="Times New Roman" w:eastAsia="新細明體" w:hAnsi="Times New Roman" w:cs="Times New Roman" w:hint="eastAsia"/>
          <w:szCs w:val="24"/>
        </w:rPr>
        <w:t>，</w:t>
      </w:r>
      <w:r w:rsidR="0010740B" w:rsidRPr="005865DF">
        <w:rPr>
          <w:rFonts w:ascii="Times New Roman" w:eastAsia="新細明體" w:hAnsi="Times New Roman" w:cs="Times New Roman" w:hint="eastAsia"/>
          <w:szCs w:val="24"/>
        </w:rPr>
        <w:t>575b</w:t>
      </w:r>
      <w:r w:rsidRPr="005865DF">
        <w:rPr>
          <w:rFonts w:ascii="Times New Roman" w:eastAsia="新細明體" w:hAnsi="Times New Roman" w:cs="Times New Roman"/>
          <w:szCs w:val="24"/>
        </w:rPr>
        <w:t>）說：</w:t>
      </w:r>
    </w:p>
    <w:p w14:paraId="7C16B323" w14:textId="77777777" w:rsidR="00B70FA0" w:rsidRPr="00C74454" w:rsidRDefault="006168EF" w:rsidP="000D5058">
      <w:pPr>
        <w:adjustRightInd w:val="0"/>
        <w:spacing w:beforeLines="30" w:before="108"/>
        <w:ind w:leftChars="150" w:left="360"/>
        <w:rPr>
          <w:rFonts w:ascii="Times New Roman" w:eastAsia="標楷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「</w:t>
      </w:r>
      <w:r w:rsidRPr="005865DF">
        <w:rPr>
          <w:rFonts w:ascii="標楷體" w:eastAsia="標楷體" w:hAnsi="標楷體" w:cs="Times New Roman"/>
          <w:szCs w:val="24"/>
        </w:rPr>
        <w:t>譬如大摩尼寶珠，有十事能與眾生一切寶物。何等為十？一、出大海；二、巧匠加治；三、轉精妙；四、除垢穢；五、以火鍊治；六、眾寶莊嚴；七、貫以寶縷；八、置琉璃高柱；九、光明四照；十、隨王意雨眾寶物。菩薩發菩提心寶，亦有十事，何等為十？一、初發心布施離慳；……十、諸佛授智職，於一切眾生能為佛事，墮在佛數」。</w:t>
      </w:r>
      <w:r w:rsidR="0095089D" w:rsidRPr="008A5481">
        <w:rPr>
          <w:rStyle w:val="FootnoteReference"/>
          <w:rFonts w:ascii="Times New Roman" w:eastAsia="標楷體" w:hAnsi="Times New Roman" w:cs="Times New Roman"/>
          <w:szCs w:val="24"/>
        </w:rPr>
        <w:footnoteReference w:id="16"/>
      </w:r>
    </w:p>
    <w:p w14:paraId="7C16B324" w14:textId="77777777" w:rsidR="00127B64" w:rsidRPr="005865DF" w:rsidRDefault="006168EF" w:rsidP="000D5058">
      <w:pPr>
        <w:adjustRightInd w:val="0"/>
        <w:spacing w:beforeLines="30" w:before="108"/>
        <w:ind w:leftChars="177" w:left="425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大摩尼寶的從海中得來，經治鍊到懸在高柱上，雨一切眾寶，如眾生發大菩提心，從初地</w:t>
      </w:r>
      <w:r w:rsidRPr="005865DF">
        <w:rPr>
          <w:rFonts w:asciiTheme="minorEastAsia" w:hAnsiTheme="minorEastAsia" w:cs="Times New Roman"/>
          <w:szCs w:val="24"/>
        </w:rPr>
        <w:t>……</w:t>
      </w:r>
      <w:r w:rsidRPr="005865DF">
        <w:rPr>
          <w:rFonts w:ascii="Times New Roman" w:eastAsia="新細明體" w:hAnsi="Times New Roman" w:cs="Times New Roman"/>
          <w:szCs w:val="24"/>
        </w:rPr>
        <w:t>十地而成佛。寶從大海中來，還需要治鍊，但寶的體性與德用，是早已成就了的；</w:t>
      </w:r>
    </w:p>
    <w:p w14:paraId="7C16B325" w14:textId="4DAD03FA" w:rsidR="00AC3900" w:rsidRPr="005865DF" w:rsidRDefault="006168EF" w:rsidP="004F09C8">
      <w:pPr>
        <w:adjustRightInd w:val="0"/>
        <w:ind w:leftChars="177" w:left="425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與金從礦中採出，經冶鍊而製成飾物，而金性是礦中已經成就了的一樣。以此來譬喻菩提心，菩提心從初地</w:t>
      </w:r>
      <w:r w:rsidR="00CF4C53"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>（</w:t>
      </w:r>
      <w:r w:rsidR="00CF4C53"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>p.</w:t>
      </w:r>
      <w:r w:rsid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 xml:space="preserve"> </w:t>
      </w:r>
      <w:r w:rsidR="00CF4C53"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>101</w:t>
      </w:r>
      <w:r w:rsidR="00CF4C53"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到十地、成佛，是菩提的發起到圓滿菩提，暗示了菩提是本來如此的。</w:t>
      </w:r>
    </w:p>
    <w:p w14:paraId="7C16B326" w14:textId="77777777" w:rsidR="003013AF" w:rsidRPr="005865DF" w:rsidRDefault="003013AF" w:rsidP="000D5058">
      <w:pPr>
        <w:adjustRightInd w:val="0"/>
        <w:spacing w:beforeLines="30" w:before="108"/>
        <w:ind w:firstLineChars="213" w:firstLine="426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小結</w:t>
      </w:r>
    </w:p>
    <w:p w14:paraId="7C16B327" w14:textId="77777777" w:rsidR="00E66178" w:rsidRPr="005865DF" w:rsidRDefault="006168EF" w:rsidP="004F09C8">
      <w:pPr>
        <w:adjustRightInd w:val="0"/>
        <w:ind w:leftChars="177" w:left="425" w:firstLine="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金喻與寶喻，以菩提（智德）為主，而說明菩提的離垢到究竟清淨，發生無邊的利生德用。</w:t>
      </w:r>
    </w:p>
    <w:p w14:paraId="7C16B328" w14:textId="77777777" w:rsidR="006168EF" w:rsidRPr="005865DF" w:rsidRDefault="006168EF" w:rsidP="004F09C8">
      <w:pPr>
        <w:adjustRightInd w:val="0"/>
        <w:ind w:leftChars="177" w:left="425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在本品中，也沒有說到「如來藏」的名目，但如來藏學者，作為眾生本有菩提，與</w:t>
      </w:r>
      <w:r w:rsidRPr="005865DF">
        <w:rPr>
          <w:rFonts w:ascii="Times New Roman" w:eastAsia="新細明體" w:hAnsi="Times New Roman" w:cs="Times New Roman"/>
          <w:szCs w:val="24"/>
        </w:rPr>
        <w:lastRenderedPageBreak/>
        <w:t>如來藏說為同一內容。</w:t>
      </w:r>
    </w:p>
    <w:p w14:paraId="7C16B329" w14:textId="77777777" w:rsidR="00A748AB" w:rsidRPr="005865DF" w:rsidRDefault="00A748AB" w:rsidP="000D5058">
      <w:pPr>
        <w:adjustRightInd w:val="0"/>
        <w:spacing w:beforeLines="30" w:before="108"/>
        <w:ind w:firstLineChars="71" w:firstLine="142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（三）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〈盧舍那品〉</w:t>
      </w:r>
    </w:p>
    <w:p w14:paraId="7C16B32A" w14:textId="77777777" w:rsidR="0000557C" w:rsidRPr="005865DF" w:rsidRDefault="0000557C" w:rsidP="004F09C8">
      <w:pPr>
        <w:adjustRightInd w:val="0"/>
        <w:ind w:firstLineChars="142" w:firstLine="284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232A45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同本異</w:t>
      </w: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譯</w:t>
      </w:r>
    </w:p>
    <w:p w14:paraId="7C16B32B" w14:textId="77777777" w:rsidR="00AC3900" w:rsidRPr="005865DF" w:rsidRDefault="006168EF" w:rsidP="004F09C8">
      <w:pPr>
        <w:adjustRightInd w:val="0"/>
        <w:ind w:leftChars="119" w:left="425" w:hangingChars="58" w:hanging="139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三、</w:t>
      </w:r>
      <w:r w:rsidR="004F5EB3"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Pr="005865DF">
        <w:rPr>
          <w:rFonts w:ascii="Times New Roman" w:eastAsia="新細明體" w:hAnsi="Times New Roman" w:cs="Times New Roman"/>
          <w:szCs w:val="24"/>
        </w:rPr>
        <w:t>盧舍那品</w:t>
      </w:r>
      <w:r w:rsidR="004F5EB3"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：晉譯的</w:t>
      </w:r>
      <w:r w:rsidR="004F5EB3"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Pr="005865DF">
        <w:rPr>
          <w:rFonts w:ascii="Times New Roman" w:eastAsia="新細明體" w:hAnsi="Times New Roman" w:cs="Times New Roman"/>
          <w:szCs w:val="24"/>
        </w:rPr>
        <w:t>盧舍那品</w:t>
      </w:r>
      <w:r w:rsidR="004F5EB3"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第二，與唐譯本的第二</w:t>
      </w:r>
      <w:r w:rsidRPr="00866054">
        <w:rPr>
          <w:rFonts w:asciiTheme="minorEastAsia" w:hAnsiTheme="minorEastAsia" w:cs="Times New Roman"/>
          <w:szCs w:val="24"/>
        </w:rPr>
        <w:t>──</w:t>
      </w:r>
      <w:r w:rsidRPr="005865DF">
        <w:rPr>
          <w:rFonts w:ascii="Times New Roman" w:eastAsia="新細明體" w:hAnsi="Times New Roman" w:cs="Times New Roman"/>
          <w:szCs w:val="24"/>
        </w:rPr>
        <w:t>六品</w:t>
      </w:r>
      <w:r w:rsidR="00AF3D1B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17"/>
      </w:r>
      <w:r w:rsidRPr="005865DF">
        <w:rPr>
          <w:rFonts w:ascii="Times New Roman" w:eastAsia="新細明體" w:hAnsi="Times New Roman" w:cs="Times New Roman"/>
          <w:szCs w:val="24"/>
        </w:rPr>
        <w:t>相當。</w:t>
      </w:r>
    </w:p>
    <w:p w14:paraId="7C16B32C" w14:textId="77777777" w:rsidR="0000557C" w:rsidRPr="005865DF" w:rsidRDefault="0000557C" w:rsidP="000D5058">
      <w:pPr>
        <w:adjustRightInd w:val="0"/>
        <w:spacing w:beforeLines="30" w:before="108"/>
        <w:ind w:firstLineChars="142" w:firstLine="284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232A45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主要內容</w:t>
      </w:r>
    </w:p>
    <w:p w14:paraId="7C16B32D" w14:textId="4B5CEB63" w:rsidR="006168EF" w:rsidRPr="005865DF" w:rsidRDefault="009B4154" w:rsidP="00842FA7">
      <w:pPr>
        <w:adjustRightInd w:val="0"/>
        <w:ind w:leftChars="117" w:left="28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盧舍那</w:t>
      </w:r>
      <w:r w:rsidRPr="00866054">
        <w:rPr>
          <w:rFonts w:asciiTheme="minorEastAsia" w:hAnsiTheme="minorEastAsia" w:cs="Times New Roman"/>
          <w:szCs w:val="24"/>
        </w:rPr>
        <w:t>──</w:t>
      </w:r>
      <w:r w:rsidRPr="005865DF">
        <w:rPr>
          <w:rFonts w:ascii="Times New Roman" w:eastAsia="新細明體" w:hAnsi="Times New Roman" w:cs="Times New Roman"/>
          <w:szCs w:val="24"/>
        </w:rPr>
        <w:t>毘盧遮那</w:t>
      </w:r>
      <w:r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Vairocana</w:t>
      </w:r>
      <w:r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佛的世界，名華藏莊嚴世界海</w:t>
      </w:r>
      <w:r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Kusuma-tala-garbha-vyūh</w:t>
      </w:r>
      <w:r w:rsidR="00F3444A" w:rsidRPr="005865DF">
        <w:rPr>
          <w:rFonts w:ascii="Times New Roman" w:eastAsia="新細明體" w:hAnsi="Times New Roman" w:cs="Times New Roman"/>
          <w:szCs w:val="24"/>
        </w:rPr>
        <w:t>ā</w:t>
      </w:r>
      <w:r w:rsidRPr="005865DF">
        <w:rPr>
          <w:rFonts w:ascii="Times New Roman" w:eastAsia="新細明體" w:hAnsi="Times New Roman" w:cs="Times New Roman"/>
          <w:szCs w:val="24"/>
        </w:rPr>
        <w:t>laṃkāra-lokadhātu-samudra</w:t>
      </w:r>
      <w:r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，從世界住在蓮華上得名，</w:t>
      </w:r>
      <w:r w:rsidR="006168EF" w:rsidRPr="005865DF">
        <w:rPr>
          <w:rFonts w:ascii="Times New Roman" w:eastAsia="新細明體" w:hAnsi="Times New Roman" w:cs="Times New Roman"/>
          <w:szCs w:val="24"/>
        </w:rPr>
        <w:t>如（唐譯）</w:t>
      </w:r>
      <w:r w:rsidR="00A10729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="006168EF" w:rsidRPr="005865DF">
        <w:rPr>
          <w:rFonts w:ascii="Times New Roman" w:eastAsia="新細明體" w:hAnsi="Times New Roman" w:cs="Times New Roman"/>
          <w:szCs w:val="24"/>
        </w:rPr>
        <w:t>大方廣佛華嚴經</w:t>
      </w:r>
      <w:r w:rsidR="00A10729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="00A10729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18"/>
      </w:r>
      <w:r w:rsidR="006168EF" w:rsidRPr="005865DF">
        <w:rPr>
          <w:rFonts w:ascii="Times New Roman" w:eastAsia="新細明體" w:hAnsi="Times New Roman" w:cs="Times New Roman"/>
          <w:szCs w:val="24"/>
        </w:rPr>
        <w:t>說：</w:t>
      </w:r>
    </w:p>
    <w:p w14:paraId="7C16B32E" w14:textId="77777777" w:rsidR="006168EF" w:rsidRPr="005865DF" w:rsidRDefault="009D23BE" w:rsidP="00842FA7">
      <w:pPr>
        <w:adjustRightInd w:val="0"/>
        <w:spacing w:beforeLines="30" w:before="108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 w:hint="eastAsia"/>
          <w:szCs w:val="24"/>
        </w:rPr>
        <w:t xml:space="preserve">   </w:t>
      </w:r>
      <w:r w:rsidR="006168EF" w:rsidRPr="005865DF">
        <w:rPr>
          <w:rFonts w:ascii="Times New Roman" w:eastAsia="新細明體" w:hAnsi="Times New Roman" w:cs="Times New Roman"/>
          <w:szCs w:val="24"/>
        </w:rPr>
        <w:t>1.</w:t>
      </w:r>
      <w:r w:rsidR="006168EF" w:rsidRPr="005865DF">
        <w:rPr>
          <w:rFonts w:ascii="Times New Roman" w:eastAsia="新細明體" w:hAnsi="Times New Roman" w:cs="Times New Roman"/>
          <w:szCs w:val="24"/>
        </w:rPr>
        <w:t>「</w:t>
      </w:r>
      <w:r w:rsidR="006168EF" w:rsidRPr="005865DF">
        <w:rPr>
          <w:rFonts w:ascii="標楷體" w:eastAsia="標楷體" w:hAnsi="標楷體" w:cs="Times New Roman"/>
          <w:szCs w:val="24"/>
        </w:rPr>
        <w:t>此香水海，有大蓮華，名種種光明蘂</w:t>
      </w:r>
      <w:r w:rsidR="00B150FB" w:rsidRPr="004E1CEA">
        <w:rPr>
          <w:rStyle w:val="FootnoteReference"/>
          <w:rFonts w:ascii="Times New Roman" w:eastAsia="標楷體" w:hAnsi="Times New Roman" w:cs="Times New Roman"/>
          <w:szCs w:val="24"/>
        </w:rPr>
        <w:footnoteReference w:id="19"/>
      </w:r>
      <w:r w:rsidR="006168EF" w:rsidRPr="005865DF">
        <w:rPr>
          <w:rFonts w:ascii="標楷體" w:eastAsia="標楷體" w:hAnsi="標楷體" w:cs="Times New Roman"/>
          <w:szCs w:val="24"/>
        </w:rPr>
        <w:t>香幢，華嚴莊嚴世界海住在其中」</w:t>
      </w:r>
      <w:r w:rsidR="006168EF" w:rsidRPr="005865DF">
        <w:rPr>
          <w:rFonts w:ascii="Times New Roman" w:eastAsia="新細明體" w:hAnsi="Times New Roman" w:cs="Times New Roman"/>
          <w:szCs w:val="24"/>
        </w:rPr>
        <w:t>。</w:t>
      </w:r>
    </w:p>
    <w:p w14:paraId="7C16B330" w14:textId="31AB80E5" w:rsidR="006168EF" w:rsidRPr="005865DF" w:rsidRDefault="006168EF" w:rsidP="00BA2A6A">
      <w:pPr>
        <w:adjustRightInd w:val="0"/>
        <w:ind w:leftChars="149" w:left="795" w:hangingChars="182" w:hanging="437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2.</w:t>
      </w:r>
      <w:r w:rsidRPr="005865DF">
        <w:rPr>
          <w:rFonts w:ascii="Times New Roman" w:eastAsia="新細明體" w:hAnsi="Times New Roman" w:cs="Times New Roman"/>
          <w:szCs w:val="24"/>
        </w:rPr>
        <w:t>「</w:t>
      </w:r>
      <w:r w:rsidRPr="005865DF">
        <w:rPr>
          <w:rFonts w:ascii="標楷體" w:eastAsia="標楷體" w:hAnsi="標楷體" w:cs="Times New Roman"/>
          <w:szCs w:val="24"/>
        </w:rPr>
        <w:t>華藏世界海，法界等無別，莊嚴極清淨，安住於虛空。此世界海中，剎種難思議。……如是諸剎種，悉在蓮華住</w:t>
      </w:r>
      <w:r w:rsidRPr="005865DF">
        <w:rPr>
          <w:rFonts w:ascii="Times New Roman" w:eastAsia="新細明體" w:hAnsi="Times New Roman" w:cs="Times New Roman"/>
          <w:szCs w:val="24"/>
        </w:rPr>
        <w:t>」。</w:t>
      </w:r>
    </w:p>
    <w:p w14:paraId="7C16B331" w14:textId="77777777" w:rsidR="00AC3900" w:rsidRPr="005865DF" w:rsidRDefault="006168EF" w:rsidP="00842FA7">
      <w:pPr>
        <w:adjustRightInd w:val="0"/>
        <w:spacing w:beforeLines="30" w:before="108"/>
        <w:ind w:leftChars="119" w:left="425" w:hangingChars="58" w:hanging="139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世界是住此蓮華上的。</w:t>
      </w:r>
    </w:p>
    <w:p w14:paraId="7C16B332" w14:textId="77777777" w:rsidR="00361EA6" w:rsidRPr="005865DF" w:rsidRDefault="006168EF" w:rsidP="004F09C8">
      <w:pPr>
        <w:adjustRightInd w:val="0"/>
        <w:ind w:leftChars="119" w:left="425" w:hangingChars="58" w:hanging="139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世界中有佛出現，有菩薩眾翼從，這又都是坐在蓮華上的。</w:t>
      </w:r>
    </w:p>
    <w:p w14:paraId="7C16B333" w14:textId="77777777" w:rsidR="009B4154" w:rsidRPr="005865DF" w:rsidRDefault="009B4154" w:rsidP="000D5058">
      <w:pPr>
        <w:adjustRightInd w:val="0"/>
        <w:spacing w:beforeLines="30" w:before="108"/>
        <w:ind w:firstLineChars="142" w:firstLine="284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3</w:t>
      </w: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Pr="005865DF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《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大智度論</w:t>
      </w:r>
      <w:r w:rsidRPr="005865DF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》對於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佛與世界都安住在蓮華上</w:t>
      </w:r>
      <w:r w:rsidRPr="005865DF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之說明</w:t>
      </w:r>
    </w:p>
    <w:p w14:paraId="7C16B334" w14:textId="77777777" w:rsidR="006168EF" w:rsidRPr="005865DF" w:rsidRDefault="006168EF" w:rsidP="004B6D50">
      <w:pPr>
        <w:adjustRightInd w:val="0"/>
        <w:ind w:leftChars="118" w:left="283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佛與世界都安住在蓮華上，到底意義何在？</w:t>
      </w:r>
      <w:r w:rsidR="00A10729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大智度論</w:t>
      </w:r>
      <w:r w:rsidR="00A10729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卷</w:t>
      </w:r>
      <w:r w:rsidR="00651BD4" w:rsidRPr="005865DF">
        <w:rPr>
          <w:rFonts w:ascii="Times New Roman" w:eastAsia="新細明體" w:hAnsi="Times New Roman" w:cs="Times New Roman" w:hint="eastAsia"/>
          <w:szCs w:val="24"/>
        </w:rPr>
        <w:t>8</w:t>
      </w:r>
      <w:r w:rsidRPr="005865DF">
        <w:rPr>
          <w:rFonts w:ascii="Times New Roman" w:eastAsia="新細明體" w:hAnsi="Times New Roman" w:cs="Times New Roman"/>
          <w:szCs w:val="24"/>
        </w:rPr>
        <w:t>（大正</w:t>
      </w:r>
      <w:r w:rsidR="000E3932" w:rsidRPr="005865DF">
        <w:rPr>
          <w:rFonts w:ascii="Times New Roman" w:eastAsia="新細明體" w:hAnsi="Times New Roman" w:cs="Times New Roman" w:hint="eastAsia"/>
          <w:szCs w:val="24"/>
        </w:rPr>
        <w:t>25</w:t>
      </w:r>
      <w:r w:rsidR="000E3932" w:rsidRPr="005865DF">
        <w:rPr>
          <w:rFonts w:ascii="Times New Roman" w:eastAsia="新細明體" w:hAnsi="Times New Roman" w:cs="Times New Roman" w:hint="eastAsia"/>
          <w:szCs w:val="24"/>
        </w:rPr>
        <w:t>，</w:t>
      </w:r>
      <w:r w:rsidR="000E3932" w:rsidRPr="005865DF">
        <w:rPr>
          <w:rFonts w:ascii="Times New Roman" w:eastAsia="新細明體" w:hAnsi="Times New Roman" w:cs="Times New Roman" w:hint="eastAsia"/>
          <w:szCs w:val="24"/>
        </w:rPr>
        <w:t>116a</w:t>
      </w:r>
      <w:r w:rsidRPr="005865DF">
        <w:rPr>
          <w:rFonts w:ascii="Times New Roman" w:eastAsia="新細明體" w:hAnsi="Times New Roman" w:cs="Times New Roman"/>
          <w:szCs w:val="24"/>
        </w:rPr>
        <w:t>）說：</w:t>
      </w:r>
    </w:p>
    <w:p w14:paraId="7C16B335" w14:textId="77777777" w:rsidR="006168EF" w:rsidRPr="005865DF" w:rsidRDefault="006168EF" w:rsidP="00842FA7">
      <w:pPr>
        <w:adjustRightInd w:val="0"/>
        <w:spacing w:beforeLines="30" w:before="108"/>
        <w:ind w:leftChars="100" w:left="240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「</w:t>
      </w:r>
      <w:r w:rsidRPr="005865DF">
        <w:rPr>
          <w:rFonts w:ascii="標楷體" w:eastAsia="標楷體" w:hAnsi="標楷體" w:cs="Times New Roman"/>
          <w:szCs w:val="24"/>
        </w:rPr>
        <w:t>劫盡燒時，一切皆空。眾生福德因緣力故，十方風至，相對相觸，能持大水。水上有一千頭人，二千手足，名為韋紐。是人臍中出千葉金色妙寶蓮華，其光大明，如萬日俱照。華中有人，結跏趺坐，此人復有無量光明，名曰梵天王。此梵天王心生八子，八子生天地人民。……是梵天王坐蓮華上，是故諸佛隨世俗故，於寶華上結跏趺坐」</w:t>
      </w:r>
      <w:r w:rsidRPr="005865DF">
        <w:rPr>
          <w:rFonts w:ascii="Times New Roman" w:eastAsia="新細明體" w:hAnsi="Times New Roman" w:cs="Times New Roman"/>
          <w:szCs w:val="24"/>
        </w:rPr>
        <w:t>。</w:t>
      </w:r>
    </w:p>
    <w:p w14:paraId="7C16B336" w14:textId="017E5A07" w:rsidR="009B4154" w:rsidRPr="005865DF" w:rsidRDefault="00CF4C53" w:rsidP="00842FA7">
      <w:pPr>
        <w:adjustRightInd w:val="0"/>
        <w:spacing w:beforeLines="30" w:before="108"/>
        <w:ind w:leftChars="118" w:left="283"/>
        <w:rPr>
          <w:rFonts w:ascii="Times New Roman" w:eastAsia="新細明體" w:hAnsi="Times New Roman" w:cs="Times New Roman"/>
          <w:szCs w:val="24"/>
        </w:rPr>
      </w:pPr>
      <w:r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>（</w:t>
      </w:r>
      <w:r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>p.</w:t>
      </w:r>
      <w:r w:rsidR="000D0B81"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 xml:space="preserve"> </w:t>
      </w:r>
      <w:r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>102</w:t>
      </w:r>
      <w:r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>）</w:t>
      </w:r>
      <w:r w:rsidR="006168EF" w:rsidRPr="005865DF">
        <w:rPr>
          <w:rFonts w:ascii="Times New Roman" w:eastAsia="新細明體" w:hAnsi="Times New Roman" w:cs="Times New Roman"/>
          <w:szCs w:val="24"/>
        </w:rPr>
        <w:t>韋紐</w:t>
      </w:r>
      <w:r w:rsidR="00A10729"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="006168EF" w:rsidRPr="005865DF">
        <w:rPr>
          <w:rFonts w:ascii="Times New Roman" w:eastAsia="新細明體" w:hAnsi="Times New Roman" w:cs="Times New Roman"/>
          <w:szCs w:val="24"/>
        </w:rPr>
        <w:t>Viṣṇu</w:t>
      </w:r>
      <w:r w:rsidR="00A10729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="006168EF" w:rsidRPr="005865DF">
        <w:rPr>
          <w:rFonts w:ascii="Times New Roman" w:eastAsia="新細明體" w:hAnsi="Times New Roman" w:cs="Times New Roman"/>
          <w:szCs w:val="24"/>
        </w:rPr>
        <w:t>臍中生蓮華，梵</w:t>
      </w:r>
      <w:r w:rsidR="00A10729"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="006168EF" w:rsidRPr="005865DF">
        <w:rPr>
          <w:rFonts w:ascii="Times New Roman" w:eastAsia="新細明體" w:hAnsi="Times New Roman" w:cs="Times New Roman"/>
          <w:szCs w:val="24"/>
        </w:rPr>
        <w:t>brahman</w:t>
      </w:r>
      <w:r w:rsidR="00A10729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="006168EF" w:rsidRPr="005865DF">
        <w:rPr>
          <w:rFonts w:ascii="Times New Roman" w:eastAsia="新細明體" w:hAnsi="Times New Roman" w:cs="Times New Roman"/>
          <w:szCs w:val="24"/>
        </w:rPr>
        <w:t>天王坐蓮華上，</w:t>
      </w:r>
      <w:r w:rsidR="0067788C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20"/>
      </w:r>
      <w:r w:rsidR="006168EF" w:rsidRPr="005865DF">
        <w:rPr>
          <w:rFonts w:ascii="Times New Roman" w:eastAsia="新細明體" w:hAnsi="Times New Roman" w:cs="Times New Roman"/>
          <w:szCs w:val="24"/>
        </w:rPr>
        <w:t>是印度的創造神話。這一創造天地人民的神話，與</w:t>
      </w:r>
      <w:r w:rsidR="00A10729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="006168EF" w:rsidRPr="005865DF">
        <w:rPr>
          <w:rFonts w:ascii="Times New Roman" w:eastAsia="新細明體" w:hAnsi="Times New Roman" w:cs="Times New Roman"/>
          <w:szCs w:val="24"/>
        </w:rPr>
        <w:t>摩訶婆羅多詩篇</w:t>
      </w:r>
      <w:r w:rsidR="00A10729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="006168EF" w:rsidRPr="005865DF">
        <w:rPr>
          <w:rFonts w:ascii="Times New Roman" w:eastAsia="新細明體" w:hAnsi="Times New Roman" w:cs="Times New Roman"/>
          <w:szCs w:val="24"/>
        </w:rPr>
        <w:t>第三卷</w:t>
      </w:r>
      <w:r w:rsidR="006168EF" w:rsidRPr="005865DF">
        <w:rPr>
          <w:rFonts w:ascii="新細明體" w:eastAsia="新細明體" w:hAnsi="新細明體" w:cs="新細明體" w:hint="eastAsia"/>
          <w:szCs w:val="24"/>
        </w:rPr>
        <w:t>‧</w:t>
      </w:r>
      <w:r w:rsidR="006168EF" w:rsidRPr="005865DF">
        <w:rPr>
          <w:rFonts w:ascii="Times New Roman" w:eastAsia="新細明體" w:hAnsi="Times New Roman" w:cs="Times New Roman"/>
          <w:szCs w:val="24"/>
        </w:rPr>
        <w:t>二０三章的傳說</w:t>
      </w:r>
      <w:r w:rsidR="006168EF" w:rsidRPr="005865DF">
        <w:rPr>
          <w:rFonts w:ascii="Times New Roman" w:eastAsia="新細明體" w:hAnsi="Times New Roman" w:cs="Times New Roman"/>
          <w:szCs w:val="24"/>
        </w:rPr>
        <w:lastRenderedPageBreak/>
        <w:t>相近。</w:t>
      </w:r>
    </w:p>
    <w:p w14:paraId="7C16B337" w14:textId="77777777" w:rsidR="009B4154" w:rsidRPr="005865DF" w:rsidRDefault="006168EF" w:rsidP="004F09C8">
      <w:pPr>
        <w:adjustRightInd w:val="0"/>
        <w:ind w:leftChars="118" w:left="283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所以，華藏世界住蓮華上，佛菩薩坐蓮華上，都不過是「隨世俗法」，在印度神教文化區中，為了適應神教信仰的新適應。</w:t>
      </w:r>
      <w:r w:rsidR="002D125B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21"/>
      </w:r>
    </w:p>
    <w:p w14:paraId="7C16B338" w14:textId="77777777" w:rsidR="009B4154" w:rsidRPr="005865DF" w:rsidRDefault="009B4154" w:rsidP="000D5058">
      <w:pPr>
        <w:adjustRightInd w:val="0"/>
        <w:spacing w:beforeLines="30" w:before="108"/>
        <w:ind w:firstLineChars="142" w:firstLine="284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4</w:t>
      </w: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蓮華的表徵</w:t>
      </w:r>
    </w:p>
    <w:p w14:paraId="7C16B339" w14:textId="77777777" w:rsidR="0011142B" w:rsidRPr="005865DF" w:rsidRDefault="006168EF" w:rsidP="004F09C8">
      <w:pPr>
        <w:adjustRightInd w:val="0"/>
        <w:ind w:firstLineChars="118" w:firstLine="283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從蓮華的表徵來說，是有相當意義的。</w:t>
      </w:r>
    </w:p>
    <w:p w14:paraId="7C16B33A" w14:textId="77777777" w:rsidR="009B4154" w:rsidRPr="005865DF" w:rsidRDefault="009B4154" w:rsidP="000D5058">
      <w:pPr>
        <w:adjustRightInd w:val="0"/>
        <w:spacing w:beforeLines="30" w:before="108"/>
        <w:ind w:firstLineChars="213" w:firstLine="426"/>
        <w:outlineLvl w:val="0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1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</w:t>
      </w:r>
      <w:r w:rsidR="0019631C"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蓮華是深受人類推重</w:t>
      </w:r>
      <w:r w:rsidR="000B6C93"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的</w:t>
      </w:r>
    </w:p>
    <w:p w14:paraId="7C16B33B" w14:textId="77777777" w:rsidR="009B4154" w:rsidRPr="005865DF" w:rsidRDefault="006168EF" w:rsidP="00CF0F71">
      <w:pPr>
        <w:adjustRightInd w:val="0"/>
        <w:ind w:firstLineChars="177" w:firstLine="425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蓮華是深受人類推重的，</w:t>
      </w:r>
      <w:r w:rsidR="00A10729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阿含經</w:t>
      </w:r>
      <w:r w:rsidR="00A10729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與</w:t>
      </w:r>
      <w:r w:rsidR="00A10729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法句</w:t>
      </w:r>
      <w:r w:rsidR="00A10729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，已經用蓮華為譬喻。</w:t>
      </w:r>
      <w:r w:rsidR="00DA2269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22"/>
      </w:r>
    </w:p>
    <w:p w14:paraId="7C16B33C" w14:textId="77777777" w:rsidR="009B4154" w:rsidRPr="005865DF" w:rsidRDefault="006168EF" w:rsidP="00CF0F71">
      <w:pPr>
        <w:adjustRightInd w:val="0"/>
        <w:ind w:firstLineChars="177" w:firstLine="425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部派佛教中，塔</w:t>
      </w:r>
      <w:r w:rsidR="00A10729"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stūpa</w:t>
      </w:r>
      <w:r w:rsidR="00A10729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與支提</w:t>
      </w:r>
      <w:r w:rsidR="00A10729"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caitya</w:t>
      </w:r>
      <w:r w:rsidR="00A10729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的莊嚴，也有作蓮華形的。</w:t>
      </w:r>
      <w:r w:rsidR="00DA2269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23"/>
      </w:r>
    </w:p>
    <w:p w14:paraId="7C16B33D" w14:textId="77777777" w:rsidR="009B4154" w:rsidRPr="005865DF" w:rsidRDefault="009B4154" w:rsidP="000D5058">
      <w:pPr>
        <w:adjustRightInd w:val="0"/>
        <w:spacing w:beforeLines="30" w:before="108"/>
        <w:ind w:firstLineChars="213" w:firstLine="426"/>
        <w:outlineLvl w:val="0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2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</w:t>
      </w:r>
      <w:r w:rsidR="00F93161"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蓮華受人重視，分為兩點說明</w:t>
      </w:r>
    </w:p>
    <w:p w14:paraId="7C16B33E" w14:textId="77777777" w:rsidR="00510E5A" w:rsidRPr="005865DF" w:rsidRDefault="006168EF" w:rsidP="00CF0F71">
      <w:pPr>
        <w:adjustRightInd w:val="0"/>
        <w:ind w:firstLineChars="177" w:firstLine="425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蓮華的受人重視，有兩點：</w:t>
      </w:r>
    </w:p>
    <w:p w14:paraId="7C16B33F" w14:textId="77777777" w:rsidR="0011142B" w:rsidRPr="005865DF" w:rsidRDefault="006168EF" w:rsidP="00F123D7">
      <w:pPr>
        <w:adjustRightInd w:val="0"/>
        <w:ind w:leftChars="59" w:left="142" w:firstLineChars="118" w:firstLine="283"/>
        <w:jc w:val="both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一、蓮華生在淤泥裏，卻不受淤泥的污染，微妙香潔。</w:t>
      </w:r>
    </w:p>
    <w:p w14:paraId="7C16B340" w14:textId="77777777" w:rsidR="003D2847" w:rsidRPr="005865DF" w:rsidRDefault="00A10729" w:rsidP="00F123D7">
      <w:pPr>
        <w:adjustRightInd w:val="0"/>
        <w:ind w:leftChars="377" w:left="905"/>
        <w:jc w:val="both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="006168EF" w:rsidRPr="005865DF">
        <w:rPr>
          <w:rFonts w:ascii="Times New Roman" w:eastAsia="新細明體" w:hAnsi="Times New Roman" w:cs="Times New Roman"/>
          <w:szCs w:val="24"/>
        </w:rPr>
        <w:t>阿含</w:t>
      </w:r>
      <w:r w:rsidR="00510E5A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="006168EF" w:rsidRPr="005865DF">
        <w:rPr>
          <w:rFonts w:ascii="Times New Roman" w:eastAsia="新細明體" w:hAnsi="Times New Roman" w:cs="Times New Roman"/>
          <w:szCs w:val="24"/>
        </w:rPr>
        <w:t>與</w:t>
      </w:r>
      <w:r w:rsidR="00510E5A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="006168EF" w:rsidRPr="005865DF">
        <w:rPr>
          <w:rFonts w:ascii="Times New Roman" w:eastAsia="新細明體" w:hAnsi="Times New Roman" w:cs="Times New Roman"/>
          <w:szCs w:val="24"/>
        </w:rPr>
        <w:t>法句</w:t>
      </w:r>
      <w:r w:rsidR="00510E5A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="006168EF" w:rsidRPr="005865DF">
        <w:rPr>
          <w:rFonts w:ascii="Times New Roman" w:eastAsia="新細明體" w:hAnsi="Times New Roman" w:cs="Times New Roman"/>
          <w:szCs w:val="24"/>
        </w:rPr>
        <w:t>，以蓮華為譬喻，象徵（共三乘）聖者的不染煩惱，品德的高尚與清淨。</w:t>
      </w:r>
      <w:r w:rsidR="00DA2269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24"/>
      </w:r>
    </w:p>
    <w:p w14:paraId="7C16B341" w14:textId="77777777" w:rsidR="00DA2269" w:rsidRPr="005865DF" w:rsidRDefault="006168EF" w:rsidP="00F123D7">
      <w:pPr>
        <w:adjustRightInd w:val="0"/>
        <w:ind w:leftChars="177" w:left="425" w:firstLineChars="200" w:firstLine="480"/>
        <w:jc w:val="both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我國周敦頤的愛蓮說，也只是這個意思。</w:t>
      </w:r>
      <w:r w:rsidR="00DA2269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25"/>
      </w:r>
    </w:p>
    <w:p w14:paraId="7C16B342" w14:textId="77777777" w:rsidR="00510E5A" w:rsidRPr="005865DF" w:rsidRDefault="006168EF" w:rsidP="00F123D7">
      <w:pPr>
        <w:adjustRightInd w:val="0"/>
        <w:ind w:leftChars="377" w:left="905"/>
        <w:jc w:val="both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如約不離淤泥而生長來說，那就如不離生死與煩惱的菩薩，如</w:t>
      </w:r>
      <w:r w:rsidR="00510E5A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維摩詰經</w:t>
      </w:r>
      <w:r w:rsidR="00510E5A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所說的</w:t>
      </w:r>
      <w:r w:rsidR="00510E5A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26"/>
      </w:r>
      <w:r w:rsidRPr="005865DF">
        <w:rPr>
          <w:rFonts w:ascii="Times New Roman" w:eastAsia="新細明體" w:hAnsi="Times New Roman" w:cs="Times New Roman"/>
          <w:szCs w:val="24"/>
        </w:rPr>
        <w:t>。</w:t>
      </w:r>
    </w:p>
    <w:p w14:paraId="7C16B343" w14:textId="77777777" w:rsidR="003D2847" w:rsidRPr="005865DF" w:rsidRDefault="006168EF" w:rsidP="00F123D7">
      <w:pPr>
        <w:adjustRightInd w:val="0"/>
        <w:ind w:leftChars="177" w:left="905" w:hangingChars="200" w:hanging="480"/>
        <w:jc w:val="both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二、蓮華從含苞到開放，蓮實已在華內生長。等到華瓣脫落，蓮實（蓮臺）就完全呈現出來。</w:t>
      </w:r>
    </w:p>
    <w:p w14:paraId="7C16B344" w14:textId="77777777" w:rsidR="003D2847" w:rsidRPr="005865DF" w:rsidRDefault="006168EF" w:rsidP="00F123D7">
      <w:pPr>
        <w:adjustRightInd w:val="0"/>
        <w:ind w:leftChars="377" w:left="905"/>
        <w:jc w:val="both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lastRenderedPageBreak/>
        <w:t>平常說：</w:t>
      </w:r>
      <w:r w:rsidR="002E3F2D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華嚴</w:t>
      </w:r>
      <w:r w:rsidR="002E3F2D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是以「</w:t>
      </w:r>
      <w:r w:rsidRPr="005F6E11">
        <w:rPr>
          <w:rFonts w:ascii="標楷體" w:eastAsia="標楷體" w:hAnsi="標楷體" w:cs="Times New Roman"/>
          <w:szCs w:val="24"/>
        </w:rPr>
        <w:t>萬行之因華，嚴萬德之佛果</w:t>
      </w:r>
      <w:r w:rsidRPr="005865DF">
        <w:rPr>
          <w:rFonts w:ascii="Times New Roman" w:eastAsia="新細明體" w:hAnsi="Times New Roman" w:cs="Times New Roman"/>
          <w:szCs w:val="24"/>
        </w:rPr>
        <w:t>」。</w:t>
      </w:r>
      <w:r w:rsidR="00DA2269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27"/>
      </w:r>
      <w:r w:rsidRPr="005865DF">
        <w:rPr>
          <w:rFonts w:ascii="Times New Roman" w:eastAsia="新細明體" w:hAnsi="Times New Roman" w:cs="Times New Roman"/>
          <w:szCs w:val="24"/>
        </w:rPr>
        <w:t>華如菩薩行，蓮實如佛果。在菩薩修行時，佛果（菩提）已內在，等到因行滿足，也就是圓滿菩提。象徵這一意義的，是蓮華開而如來出現，坐在蓮華臺上。</w:t>
      </w:r>
    </w:p>
    <w:p w14:paraId="7C16B345" w14:textId="77777777" w:rsidR="009B4154" w:rsidRPr="005865DF" w:rsidRDefault="009B4154" w:rsidP="000D5058">
      <w:pPr>
        <w:adjustRightInd w:val="0"/>
        <w:spacing w:beforeLines="30" w:before="108"/>
        <w:ind w:firstLineChars="142" w:firstLine="284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865DF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5</w:t>
      </w:r>
      <w:r w:rsidRPr="00842FA7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292D04" w:rsidRPr="00842FA7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《</w:t>
      </w:r>
      <w:r w:rsidR="00292D04" w:rsidRPr="00842FA7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華嚴經</w:t>
      </w:r>
      <w:r w:rsidR="00292D04" w:rsidRPr="00842FA7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》</w:t>
      </w:r>
      <w:r w:rsidR="00292D04" w:rsidRPr="00842FA7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與</w:t>
      </w:r>
      <w:r w:rsidR="00292D04" w:rsidRPr="00842FA7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《</w:t>
      </w:r>
      <w:r w:rsidR="00292D04" w:rsidRPr="00842FA7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法華經</w:t>
      </w:r>
      <w:r w:rsidR="00292D04" w:rsidRPr="00842FA7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》</w:t>
      </w:r>
      <w:r w:rsidR="009E4934"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重視佛果，都以蓮華為譬喻</w:t>
      </w:r>
    </w:p>
    <w:p w14:paraId="7C16B346" w14:textId="77777777" w:rsidR="002E3F2D" w:rsidRPr="005865DF" w:rsidRDefault="00510E5A" w:rsidP="00BF5D0E">
      <w:pPr>
        <w:adjustRightInd w:val="0"/>
        <w:ind w:leftChars="117" w:left="282" w:hanging="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="006168EF" w:rsidRPr="005865DF">
        <w:rPr>
          <w:rFonts w:ascii="Times New Roman" w:eastAsia="新細明體" w:hAnsi="Times New Roman" w:cs="Times New Roman"/>
          <w:szCs w:val="24"/>
        </w:rPr>
        <w:t>華嚴經</w:t>
      </w:r>
      <w:r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="006168EF" w:rsidRPr="005865DF">
        <w:rPr>
          <w:rFonts w:ascii="Times New Roman" w:eastAsia="新細明體" w:hAnsi="Times New Roman" w:cs="Times New Roman"/>
          <w:szCs w:val="24"/>
        </w:rPr>
        <w:t>與</w:t>
      </w:r>
      <w:r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="006168EF" w:rsidRPr="005865DF">
        <w:rPr>
          <w:rFonts w:ascii="Times New Roman" w:eastAsia="新細明體" w:hAnsi="Times New Roman" w:cs="Times New Roman"/>
          <w:szCs w:val="24"/>
        </w:rPr>
        <w:t>法華經</w:t>
      </w:r>
      <w:r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="006168EF" w:rsidRPr="005865DF">
        <w:rPr>
          <w:rFonts w:ascii="Times New Roman" w:eastAsia="新細明體" w:hAnsi="Times New Roman" w:cs="Times New Roman"/>
          <w:szCs w:val="24"/>
        </w:rPr>
        <w:t>，重視佛果，都以蓮華為譬喻。所以</w:t>
      </w:r>
      <w:r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="006168EF" w:rsidRPr="005865DF">
        <w:rPr>
          <w:rFonts w:ascii="Times New Roman" w:eastAsia="新細明體" w:hAnsi="Times New Roman" w:cs="Times New Roman"/>
          <w:szCs w:val="24"/>
        </w:rPr>
        <w:t>盧舍那品</w:t>
      </w:r>
      <w:r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="006168EF" w:rsidRPr="005865DF">
        <w:rPr>
          <w:rFonts w:ascii="Times New Roman" w:eastAsia="新細明體" w:hAnsi="Times New Roman" w:cs="Times New Roman"/>
          <w:szCs w:val="24"/>
        </w:rPr>
        <w:t>所顯示的華藏莊嚴世界海，以及佛菩薩坐蓮華上，都暗示了菩提本有，待萬行而顯出莊嚴佛果的意思。蓮華開敷，中有如來坐在蓮華座上，有通俗的神話背景，容易在佛教中傳開；而有類似意義的如來藏說，也就適於通俗而流行起來。</w:t>
      </w:r>
    </w:p>
    <w:p w14:paraId="7C16B347" w14:textId="77777777" w:rsidR="009B4154" w:rsidRPr="005865DF" w:rsidRDefault="009B4154" w:rsidP="000D5058">
      <w:pPr>
        <w:adjustRightInd w:val="0"/>
        <w:spacing w:beforeLines="30" w:before="108"/>
        <w:ind w:firstLineChars="142" w:firstLine="284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6</w:t>
      </w: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、小結</w:t>
      </w:r>
    </w:p>
    <w:p w14:paraId="7C16B348" w14:textId="020884C2" w:rsidR="006168EF" w:rsidRPr="005865DF" w:rsidRDefault="00510E5A" w:rsidP="009E4934">
      <w:pPr>
        <w:adjustRightInd w:val="0"/>
        <w:ind w:leftChars="118" w:left="283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="006168EF" w:rsidRPr="005865DF">
        <w:rPr>
          <w:rFonts w:ascii="Times New Roman" w:eastAsia="新細明體" w:hAnsi="Times New Roman" w:cs="Times New Roman"/>
          <w:szCs w:val="24"/>
        </w:rPr>
        <w:t>華嚴經</w:t>
      </w:r>
      <w:r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="006168EF" w:rsidRPr="005865DF">
        <w:rPr>
          <w:rFonts w:ascii="Times New Roman" w:eastAsia="新細明體" w:hAnsi="Times New Roman" w:cs="Times New Roman"/>
          <w:szCs w:val="24"/>
        </w:rPr>
        <w:t>所傳的「華藏莊嚴世界海」，藏</w:t>
      </w:r>
      <w:r w:rsidR="00CF4C53"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>（</w:t>
      </w:r>
      <w:r w:rsidR="00CF4C53"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>p.</w:t>
      </w:r>
      <w:r w:rsid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 xml:space="preserve"> </w:t>
      </w:r>
      <w:r w:rsidR="00CF4C53"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>103</w:t>
      </w:r>
      <w:r w:rsidR="00CF4C53"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>）</w:t>
      </w:r>
      <w:r w:rsidR="006168EF" w:rsidRPr="005865DF">
        <w:rPr>
          <w:rFonts w:ascii="Times New Roman" w:eastAsia="新細明體" w:hAnsi="Times New Roman" w:cs="Times New Roman"/>
          <w:szCs w:val="24"/>
        </w:rPr>
        <w:t>文譯本中有</w:t>
      </w:r>
      <w:r w:rsidR="006168EF" w:rsidRPr="008A5481">
        <w:rPr>
          <w:rFonts w:ascii="Times New Roman" w:eastAsia="新細明體" w:hAnsi="Times New Roman" w:cs="Times New Roman"/>
          <w:szCs w:val="24"/>
        </w:rPr>
        <w:t>garbha</w:t>
      </w:r>
      <w:r w:rsidR="006168EF" w:rsidRPr="005865DF">
        <w:rPr>
          <w:rFonts w:ascii="Times New Roman" w:eastAsia="新細明體" w:hAnsi="Times New Roman" w:cs="Times New Roman"/>
          <w:szCs w:val="24"/>
        </w:rPr>
        <w:t>，即如來藏的（胎）藏，蓮實在華內，正如在胎內一樣。</w:t>
      </w:r>
      <w:r w:rsidR="00DA2269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28"/>
      </w:r>
      <w:r w:rsidR="006168EF" w:rsidRPr="005865DF">
        <w:rPr>
          <w:rFonts w:ascii="Times New Roman" w:eastAsia="新細明體" w:hAnsi="Times New Roman" w:cs="Times New Roman"/>
          <w:szCs w:val="24"/>
        </w:rPr>
        <w:t>不過唐代所傳，華藏世界海的原語，還是沒有胎藏</w:t>
      </w:r>
      <w:r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="006168EF" w:rsidRPr="005865DF">
        <w:rPr>
          <w:rFonts w:ascii="Times New Roman" w:eastAsia="新細明體" w:hAnsi="Times New Roman" w:cs="Times New Roman"/>
          <w:szCs w:val="24"/>
        </w:rPr>
        <w:t>garbha</w:t>
      </w:r>
      <w:r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="006168EF" w:rsidRPr="005865DF">
        <w:rPr>
          <w:rFonts w:ascii="Times New Roman" w:eastAsia="新細明體" w:hAnsi="Times New Roman" w:cs="Times New Roman"/>
          <w:szCs w:val="24"/>
        </w:rPr>
        <w:t>的</w:t>
      </w:r>
      <w:r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29"/>
      </w:r>
      <w:r w:rsidR="006168EF" w:rsidRPr="005865DF">
        <w:rPr>
          <w:rFonts w:ascii="Times New Roman" w:eastAsia="新細明體" w:hAnsi="Times New Roman" w:cs="Times New Roman"/>
          <w:szCs w:val="24"/>
        </w:rPr>
        <w:t>。</w:t>
      </w:r>
    </w:p>
    <w:p w14:paraId="7C16B349" w14:textId="77777777" w:rsidR="001918D7" w:rsidRPr="005865DF" w:rsidRDefault="001918D7" w:rsidP="000D5058">
      <w:pPr>
        <w:adjustRightInd w:val="0"/>
        <w:spacing w:beforeLines="30" w:before="108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二</w:t>
      </w:r>
      <w:r w:rsidRPr="005865DF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Pr="005865DF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結說</w:t>
      </w:r>
    </w:p>
    <w:p w14:paraId="7C16B34A" w14:textId="77777777" w:rsidR="006168EF" w:rsidRPr="005865DF" w:rsidRDefault="006168EF" w:rsidP="00BF5D0E">
      <w:pPr>
        <w:adjustRightInd w:val="0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總之，</w:t>
      </w:r>
      <w:r w:rsidR="00510E5A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華嚴經</w:t>
      </w:r>
      <w:r w:rsidR="00510E5A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的微塵內有三千大千經卷喻，及金喻、寶喻，特別是華藏所象徵的意義，即使還沒有明確的提到如來藏一詞，但如來藏說，已確乎達到了呼之欲出的階段。</w:t>
      </w:r>
    </w:p>
    <w:p w14:paraId="7C16B34B" w14:textId="77777777" w:rsidR="006168EF" w:rsidRPr="005865DF" w:rsidRDefault="006168EF" w:rsidP="00BF5D0E">
      <w:pPr>
        <w:adjustRightInd w:val="0"/>
        <w:rPr>
          <w:rFonts w:ascii="Times New Roman" w:eastAsia="新細明體" w:hAnsi="Times New Roman" w:cs="Times New Roman"/>
          <w:szCs w:val="24"/>
        </w:rPr>
      </w:pPr>
    </w:p>
    <w:p w14:paraId="7C16B34D" w14:textId="77777777" w:rsidR="00BF5D0E" w:rsidRPr="005865DF" w:rsidRDefault="00BF5D0E" w:rsidP="00BF5D0E">
      <w:pPr>
        <w:adjustRightInd w:val="0"/>
        <w:rPr>
          <w:rFonts w:ascii="Times New Roman" w:eastAsia="新細明體" w:hAnsi="Times New Roman" w:cs="Times New Roman" w:hint="eastAsia"/>
          <w:szCs w:val="24"/>
        </w:rPr>
        <w:sectPr w:rsidR="00BF5D0E" w:rsidRPr="005865DF" w:rsidSect="00863028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418" w:header="851" w:footer="680" w:gutter="0"/>
          <w:pgNumType w:start="193"/>
          <w:cols w:space="425"/>
          <w:docGrid w:type="lines" w:linePitch="360"/>
        </w:sectPr>
      </w:pPr>
    </w:p>
    <w:p w14:paraId="7C16B5E2" w14:textId="527BF230" w:rsidR="00020586" w:rsidRPr="00361347" w:rsidRDefault="00020586" w:rsidP="00361347">
      <w:pPr>
        <w:adjustRightInd w:val="0"/>
        <w:rPr>
          <w:rFonts w:ascii="Times New Roman" w:hAnsi="Times New Roman" w:cs="Times New Roman"/>
          <w:szCs w:val="24"/>
        </w:rPr>
      </w:pPr>
    </w:p>
    <w:sectPr w:rsidR="00020586" w:rsidRPr="00361347" w:rsidSect="00D3423A">
      <w:pgSz w:w="11906" w:h="16838"/>
      <w:pgMar w:top="1418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50CB8" w14:textId="77777777" w:rsidR="00D968DC" w:rsidRDefault="00D968DC" w:rsidP="00D41DF1">
      <w:r>
        <w:separator/>
      </w:r>
    </w:p>
  </w:endnote>
  <w:endnote w:type="continuationSeparator" w:id="0">
    <w:p w14:paraId="3416433A" w14:textId="77777777" w:rsidR="00D968DC" w:rsidRDefault="00D968DC" w:rsidP="00D4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1305307"/>
      <w:docPartObj>
        <w:docPartGallery w:val="Page Numbers (Bottom of Page)"/>
        <w:docPartUnique/>
      </w:docPartObj>
    </w:sdtPr>
    <w:sdtEndPr/>
    <w:sdtContent>
      <w:p w14:paraId="7B2E35BF" w14:textId="05369EC3" w:rsidR="008A6F78" w:rsidRDefault="008A6F78">
        <w:pPr>
          <w:pStyle w:val="Footer"/>
          <w:jc w:val="center"/>
        </w:pPr>
        <w:r w:rsidRPr="000948C3">
          <w:rPr>
            <w:rFonts w:ascii="Times New Roman" w:hAnsi="Times New Roman" w:cs="Times New Roman"/>
          </w:rPr>
          <w:fldChar w:fldCharType="begin"/>
        </w:r>
        <w:r w:rsidRPr="000948C3">
          <w:rPr>
            <w:rFonts w:ascii="Times New Roman" w:hAnsi="Times New Roman" w:cs="Times New Roman"/>
          </w:rPr>
          <w:instrText>PAGE   \* MERGEFORMAT</w:instrText>
        </w:r>
        <w:r w:rsidRPr="000948C3">
          <w:rPr>
            <w:rFonts w:ascii="Times New Roman" w:hAnsi="Times New Roman" w:cs="Times New Roman"/>
          </w:rPr>
          <w:fldChar w:fldCharType="separate"/>
        </w:r>
        <w:r w:rsidRPr="000948C3">
          <w:rPr>
            <w:rFonts w:ascii="Times New Roman" w:hAnsi="Times New Roman" w:cs="Times New Roman"/>
            <w:lang w:val="zh-TW"/>
          </w:rPr>
          <w:t>2</w:t>
        </w:r>
        <w:r w:rsidRPr="000948C3">
          <w:rPr>
            <w:rFonts w:ascii="Times New Roman" w:hAnsi="Times New Roman" w:cs="Times New Roman"/>
          </w:rPr>
          <w:fldChar w:fldCharType="end"/>
        </w:r>
      </w:p>
    </w:sdtContent>
  </w:sdt>
  <w:p w14:paraId="1307B487" w14:textId="77777777" w:rsidR="008A6F78" w:rsidRDefault="008A6F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0636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16B5E8" w14:textId="77777777" w:rsidR="008A6F78" w:rsidRDefault="008A6F78">
        <w:pPr>
          <w:pStyle w:val="Footer"/>
          <w:jc w:val="center"/>
        </w:pPr>
        <w:r w:rsidRPr="006A29E0">
          <w:rPr>
            <w:rFonts w:ascii="Times New Roman" w:hAnsi="Times New Roman" w:cs="Times New Roman"/>
          </w:rPr>
          <w:fldChar w:fldCharType="begin"/>
        </w:r>
        <w:r w:rsidRPr="006A29E0">
          <w:rPr>
            <w:rFonts w:ascii="Times New Roman" w:hAnsi="Times New Roman" w:cs="Times New Roman"/>
          </w:rPr>
          <w:instrText>PAGE   \* MERGEFORMAT</w:instrText>
        </w:r>
        <w:r w:rsidRPr="006A29E0">
          <w:rPr>
            <w:rFonts w:ascii="Times New Roman" w:hAnsi="Times New Roman" w:cs="Times New Roman"/>
          </w:rPr>
          <w:fldChar w:fldCharType="separate"/>
        </w:r>
        <w:r w:rsidRPr="00CB631C">
          <w:rPr>
            <w:rFonts w:ascii="Times New Roman" w:hAnsi="Times New Roman" w:cs="Times New Roman"/>
            <w:noProof/>
            <w:lang w:val="zh-TW"/>
          </w:rPr>
          <w:t>30</w:t>
        </w:r>
        <w:r w:rsidRPr="006A29E0">
          <w:rPr>
            <w:rFonts w:ascii="Times New Roman" w:hAnsi="Times New Roman" w:cs="Times New Roman"/>
          </w:rPr>
          <w:fldChar w:fldCharType="end"/>
        </w:r>
      </w:p>
    </w:sdtContent>
  </w:sdt>
  <w:p w14:paraId="7C16B5E9" w14:textId="77777777" w:rsidR="008A6F78" w:rsidRDefault="008A6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69E94" w14:textId="77777777" w:rsidR="00D968DC" w:rsidRDefault="00D968DC" w:rsidP="00D41DF1">
      <w:r>
        <w:separator/>
      </w:r>
    </w:p>
  </w:footnote>
  <w:footnote w:type="continuationSeparator" w:id="0">
    <w:p w14:paraId="7C1E4065" w14:textId="77777777" w:rsidR="00D968DC" w:rsidRDefault="00D968DC" w:rsidP="00D41DF1">
      <w:r>
        <w:continuationSeparator/>
      </w:r>
    </w:p>
  </w:footnote>
  <w:footnote w:id="1">
    <w:p w14:paraId="7C16B5EA" w14:textId="03853D99" w:rsidR="008A6F78" w:rsidRPr="0095089D" w:rsidRDefault="008A6F78" w:rsidP="006F6012">
      <w:pPr>
        <w:pStyle w:val="FootnoteText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標楷體" w:hAnsi="Times New Roman" w:cs="Times New Roman"/>
          <w:sz w:val="22"/>
          <w:szCs w:val="22"/>
        </w:rPr>
        <w:footnoteRef/>
      </w:r>
      <w:r w:rsidRPr="0095089D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印順導師著，《初期大乘佛教之起源與開展》第十三章，（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pp.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999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1001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）：</w:t>
      </w:r>
    </w:p>
    <w:p w14:paraId="7C16B5EB" w14:textId="77777777" w:rsidR="008A6F78" w:rsidRPr="0095089D" w:rsidRDefault="008A6F78" w:rsidP="006F6012">
      <w:pPr>
        <w:pStyle w:val="FootnoteText"/>
        <w:ind w:leftChars="59" w:left="14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關於《華嚴經》的傳譯，全部譯出的有二部：一、東晉佛陀跋陀羅（</w:t>
      </w:r>
      <w:r w:rsidRPr="0095089D">
        <w:rPr>
          <w:rFonts w:ascii="Times New Roman" w:eastAsia="標楷體" w:hAnsi="Times New Roman" w:cs="Times New Roman"/>
          <w:sz w:val="22"/>
          <w:szCs w:val="22"/>
        </w:rPr>
        <w:t>Buddhabhadra</w:t>
      </w:r>
      <w:r w:rsidRPr="0095089D">
        <w:rPr>
          <w:rFonts w:ascii="Times New Roman" w:eastAsia="標楷體" w:hAnsi="Times New Roman" w:cs="Times New Roman"/>
          <w:sz w:val="22"/>
          <w:szCs w:val="22"/>
        </w:rPr>
        <w:t>）所譯的六十卷本（起初分為五十卷），分三十四品，名《大方廣佛華嚴經》，簡稱為「晉譯本」。</w:t>
      </w:r>
      <w:r w:rsidRPr="00060346">
        <w:rPr>
          <w:rFonts w:ascii="標楷體" w:eastAsia="標楷體" w:hAnsi="標楷體" w:cs="Times New Roman"/>
          <w:sz w:val="22"/>
          <w:szCs w:val="22"/>
        </w:rPr>
        <w:t>……</w:t>
      </w:r>
      <w:r w:rsidRPr="0095089D">
        <w:rPr>
          <w:rFonts w:ascii="Times New Roman" w:eastAsia="標楷體" w:hAnsi="Times New Roman" w:cs="Times New Roman"/>
          <w:sz w:val="22"/>
          <w:szCs w:val="22"/>
        </w:rPr>
        <w:t>二、唐實叉難陀（</w:t>
      </w:r>
      <w:r w:rsidRPr="0095089D">
        <w:rPr>
          <w:rFonts w:ascii="Times New Roman" w:eastAsia="標楷體" w:hAnsi="Times New Roman" w:cs="Times New Roman"/>
          <w:sz w:val="22"/>
          <w:szCs w:val="22"/>
        </w:rPr>
        <w:t>Śikṣānanda</w:t>
      </w:r>
      <w:r w:rsidRPr="0095089D">
        <w:rPr>
          <w:rFonts w:ascii="Times New Roman" w:eastAsia="標楷體" w:hAnsi="Times New Roman" w:cs="Times New Roman"/>
          <w:sz w:val="22"/>
          <w:szCs w:val="22"/>
        </w:rPr>
        <w:t>）所譯的，凡八十卷，分三十九品，也名《大方廣佛華嚴經》，簡稱「唐譯本」。譯經的情形，如《開元釋教錄》卷</w:t>
      </w:r>
      <w:r w:rsidRPr="0095089D">
        <w:rPr>
          <w:rFonts w:ascii="Times New Roman" w:eastAsia="標楷體" w:hAnsi="Times New Roman" w:cs="Times New Roman"/>
          <w:sz w:val="22"/>
          <w:szCs w:val="22"/>
        </w:rPr>
        <w:t>9</w:t>
      </w:r>
      <w:r w:rsidRPr="0095089D">
        <w:rPr>
          <w:rFonts w:ascii="Times New Roman" w:eastAsia="標楷體" w:hAnsi="Times New Roman" w:cs="Times New Roman"/>
          <w:sz w:val="22"/>
          <w:szCs w:val="22"/>
        </w:rPr>
        <w:t>（大正</w:t>
      </w:r>
      <w:r w:rsidRPr="0095089D">
        <w:rPr>
          <w:rFonts w:ascii="Times New Roman" w:eastAsia="標楷體" w:hAnsi="Times New Roman" w:cs="Times New Roman"/>
          <w:sz w:val="22"/>
          <w:szCs w:val="22"/>
        </w:rPr>
        <w:t>55</w:t>
      </w:r>
      <w:r w:rsidRPr="0095089D">
        <w:rPr>
          <w:rFonts w:ascii="Times New Roman" w:eastAsia="標楷體" w:hAnsi="Times New Roman" w:cs="Times New Roman"/>
          <w:sz w:val="22"/>
          <w:szCs w:val="22"/>
        </w:rPr>
        <w:t>，</w:t>
      </w:r>
      <w:r w:rsidRPr="0095089D">
        <w:rPr>
          <w:rFonts w:ascii="Times New Roman" w:eastAsia="標楷體" w:hAnsi="Times New Roman" w:cs="Times New Roman"/>
          <w:sz w:val="22"/>
          <w:szCs w:val="22"/>
        </w:rPr>
        <w:t>566a</w:t>
      </w:r>
      <w:r w:rsidRPr="0095089D">
        <w:rPr>
          <w:rFonts w:ascii="Times New Roman" w:eastAsia="標楷體" w:hAnsi="Times New Roman" w:cs="Times New Roman"/>
          <w:sz w:val="22"/>
          <w:szCs w:val="22"/>
        </w:rPr>
        <w:t>）說：「沙門實叉難陀，唐云喜學，于闐國人。</w:t>
      </w:r>
      <w:r w:rsidRPr="00060346">
        <w:rPr>
          <w:rFonts w:ascii="標楷體" w:eastAsia="標楷體" w:hAnsi="標楷體" w:cs="Times New Roman"/>
          <w:sz w:val="22"/>
          <w:szCs w:val="22"/>
        </w:rPr>
        <w:t>……</w:t>
      </w:r>
      <w:r w:rsidRPr="0095089D">
        <w:rPr>
          <w:rFonts w:ascii="Times New Roman" w:eastAsia="標楷體" w:hAnsi="Times New Roman" w:cs="Times New Roman"/>
          <w:sz w:val="22"/>
          <w:szCs w:val="22"/>
        </w:rPr>
        <w:t>天后明揚佛日，敬重大乘。以華嚴舊經處會未備，遠聞于闐有斯梵本，發使求訪，并請譯人；實叉與經，同臻帝闕。以天后證聖元年乙未，於東都大內遍空寺譯華嚴經。天后親臨法座，煥發序文；自運仙毫，首題名品。南印度沙門菩提流志，沙門義淨，同宣梵文。後付沙門復禮、法藏等，於佛授記寺譯，至聖曆二年己亥功畢。</w:t>
      </w:r>
    </w:p>
  </w:footnote>
  <w:footnote w:id="2">
    <w:p w14:paraId="7C16B5EC" w14:textId="2998D90C" w:rsidR="008A6F78" w:rsidRPr="0095089D" w:rsidRDefault="008A6F78" w:rsidP="006F6012">
      <w:pPr>
        <w:pStyle w:val="FootnoteText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Pr="0095089D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印順導師著，《初期大乘佛教之起源與開展》第十三章，（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1001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）：</w:t>
      </w:r>
    </w:p>
    <w:p w14:paraId="7C16B5ED" w14:textId="77777777" w:rsidR="008A6F78" w:rsidRPr="0095089D" w:rsidRDefault="008A6F78" w:rsidP="006F6012">
      <w:pPr>
        <w:pStyle w:val="FootnoteText"/>
        <w:ind w:leftChars="59" w:left="14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「唐譯本」的梵本，也是從于闐請來；譯主實叉難陀，是于闐人而與梵經同來的。譯經的時間，為證聖元年（西元六九五）到聖曆二年（西元六九九）。據《華嚴經疏》說：「於東都佛授記寺，再譯舊文，兼補諸闕，計益九千頌，通舊總四萬五千頌，合成唐本八十卷」。比對兩種譯本，「晉譯本」的〈盧舍那佛品〉第二，「唐譯本」譯為〈如來出現品〉第二，到〈毘盧遮那品〉第六，分為五品。這一部分，「唐譯本」要詳備些。</w:t>
      </w:r>
    </w:p>
  </w:footnote>
  <w:footnote w:id="3">
    <w:p w14:paraId="62F90095" w14:textId="77777777" w:rsidR="000D7C07" w:rsidRDefault="008A6F78" w:rsidP="006F6012">
      <w:pPr>
        <w:pStyle w:val="FootnoteText"/>
        <w:ind w:left="141" w:hangingChars="64" w:hanging="141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Pr="0095089D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印順導師著，《無諍之辯》第一章（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17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）：</w:t>
      </w:r>
    </w:p>
    <w:p w14:paraId="7C16B5EE" w14:textId="3C9258F6" w:rsidR="008A6F78" w:rsidRPr="0095089D" w:rsidRDefault="008A6F78" w:rsidP="000D7C07">
      <w:pPr>
        <w:pStyle w:val="FootnoteText"/>
        <w:ind w:leftChars="50" w:left="151" w:hangingChars="14" w:hanging="31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華嚴家據《華嚴經》的〈性起品〉，說「性起」。〈性起品〉說一切眾生皆具如來智慧德相，即如來藏說。佛家的如來藏說，除少數極端的神我化而外，大抵以如來藏為心性本淨與稱性功德</w:t>
      </w:r>
      <w:r w:rsidRPr="0095089D">
        <w:rPr>
          <w:rFonts w:ascii="Times New Roman" w:eastAsia="標楷體" w:hAnsi="Times New Roman" w:cs="Times New Roman"/>
          <w:sz w:val="22"/>
          <w:szCs w:val="22"/>
        </w:rPr>
        <w:t>──</w:t>
      </w:r>
      <w:r w:rsidRPr="0095089D">
        <w:rPr>
          <w:rFonts w:ascii="Times New Roman" w:eastAsia="標楷體" w:hAnsi="Times New Roman" w:cs="Times New Roman"/>
          <w:sz w:val="22"/>
          <w:szCs w:val="22"/>
        </w:rPr>
        <w:t>智慧德相不二，為一切淨法的根源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。</w:t>
      </w:r>
    </w:p>
  </w:footnote>
  <w:footnote w:id="4">
    <w:p w14:paraId="7C16B5EF" w14:textId="6E658FBE" w:rsidR="008A6F78" w:rsidRPr="004312C7" w:rsidRDefault="008A6F78" w:rsidP="007A177F">
      <w:pPr>
        <w:pStyle w:val="FootnoteText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4312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4312C7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4312C7">
        <w:rPr>
          <w:rFonts w:ascii="Times New Roman" w:eastAsia="新細明體" w:hAnsi="Times New Roman" w:cs="Times New Roman"/>
          <w:sz w:val="22"/>
          <w:szCs w:val="22"/>
        </w:rPr>
        <w:t>印順導師著，</w:t>
      </w:r>
      <w:r w:rsidRPr="004312C7">
        <w:rPr>
          <w:rFonts w:ascii="Times New Roman" w:hAnsi="Times New Roman" w:cs="Times New Roman"/>
          <w:sz w:val="22"/>
          <w:szCs w:val="22"/>
        </w:rPr>
        <w:t>《華雨集第三冊》</w:t>
      </w:r>
      <w:r w:rsidRPr="004312C7">
        <w:rPr>
          <w:rFonts w:ascii="Times New Roman" w:hAnsi="Times New Roman" w:cs="Times New Roman"/>
          <w:sz w:val="22"/>
          <w:szCs w:val="22"/>
        </w:rPr>
        <w:t>(pp.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312C7">
        <w:rPr>
          <w:rFonts w:ascii="Times New Roman" w:hAnsi="Times New Roman" w:cs="Times New Roman"/>
          <w:sz w:val="22"/>
          <w:szCs w:val="22"/>
        </w:rPr>
        <w:t>169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4312C7">
        <w:rPr>
          <w:rFonts w:ascii="Times New Roman" w:hAnsi="Times New Roman" w:cs="Times New Roman"/>
          <w:sz w:val="22"/>
          <w:szCs w:val="22"/>
        </w:rPr>
        <w:t>170)</w:t>
      </w:r>
      <w:r w:rsidRPr="004312C7">
        <w:rPr>
          <w:rFonts w:ascii="Times New Roman" w:hAnsi="Times New Roman" w:cs="Times New Roman"/>
          <w:sz w:val="22"/>
          <w:szCs w:val="22"/>
        </w:rPr>
        <w:t>：</w:t>
      </w:r>
    </w:p>
    <w:p w14:paraId="7C16B5F0" w14:textId="46DEEE99" w:rsidR="008A6F78" w:rsidRPr="006057D6" w:rsidRDefault="008A6F78" w:rsidP="00EC4BFC">
      <w:pPr>
        <w:pStyle w:val="FootnoteText"/>
        <w:ind w:leftChars="75" w:left="180"/>
        <w:jc w:val="both"/>
        <w:rPr>
          <w:rFonts w:ascii="Times New Roman" w:hAnsi="Times New Roman" w:cs="Times New Roman"/>
          <w:sz w:val="22"/>
          <w:szCs w:val="22"/>
        </w:rPr>
      </w:pPr>
      <w:r w:rsidRPr="006057D6">
        <w:rPr>
          <w:rFonts w:ascii="標楷體" w:eastAsia="標楷體" w:hAnsi="標楷體" w:cs="Times New Roman"/>
          <w:sz w:val="22"/>
          <w:szCs w:val="22"/>
        </w:rPr>
        <w:t>如來是遍一切處的，那如來也應存在於眾生中了。如</w:t>
      </w:r>
      <w:r>
        <w:rPr>
          <w:rFonts w:ascii="標楷體" w:eastAsia="標楷體" w:hAnsi="標楷體" w:cs="Times New Roman" w:hint="eastAsia"/>
          <w:sz w:val="22"/>
          <w:szCs w:val="22"/>
        </w:rPr>
        <w:t>《</w:t>
      </w:r>
      <w:r w:rsidRPr="006057D6">
        <w:rPr>
          <w:rFonts w:ascii="標楷體" w:eastAsia="標楷體" w:hAnsi="標楷體" w:cs="Times New Roman"/>
          <w:sz w:val="22"/>
          <w:szCs w:val="22"/>
        </w:rPr>
        <w:t>華嚴經</w:t>
      </w:r>
      <w:r>
        <w:rPr>
          <w:rFonts w:ascii="標楷體" w:eastAsia="標楷體" w:hAnsi="標楷體" w:cs="Times New Roman" w:hint="eastAsia"/>
          <w:sz w:val="22"/>
          <w:szCs w:val="22"/>
        </w:rPr>
        <w:t>》</w:t>
      </w:r>
      <w:r w:rsidRPr="006057D6">
        <w:rPr>
          <w:rFonts w:ascii="標楷體" w:eastAsia="標楷體" w:hAnsi="標楷體" w:cs="Times New Roman"/>
          <w:sz w:val="22"/>
          <w:szCs w:val="22"/>
        </w:rPr>
        <w:t>說：「如來智慧，無相智慧，無礙智慧，具足在於眾生身中，但愚癡眾生顛倒想覆，不知不見，不生信心。……具見如來</w:t>
      </w:r>
      <w:r w:rsidRPr="006057D6">
        <w:rPr>
          <w:rFonts w:ascii="Times New Roman" w:eastAsia="標楷體" w:hAnsi="Times New Roman" w:cs="Times New Roman"/>
          <w:sz w:val="22"/>
          <w:szCs w:val="22"/>
        </w:rPr>
        <w:t>智慧在其身內，與佛無異」（大正</w:t>
      </w:r>
      <w:r w:rsidRPr="006057D6">
        <w:rPr>
          <w:rFonts w:ascii="Times New Roman" w:eastAsia="標楷體" w:hAnsi="Times New Roman" w:cs="Times New Roman"/>
          <w:sz w:val="22"/>
          <w:szCs w:val="22"/>
        </w:rPr>
        <w:t>9</w:t>
      </w:r>
      <w:r w:rsidRPr="006057D6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6057D6">
        <w:rPr>
          <w:rFonts w:ascii="Times New Roman" w:eastAsia="標楷體" w:hAnsi="Times New Roman" w:cs="Times New Roman"/>
          <w:sz w:val="22"/>
          <w:szCs w:val="22"/>
        </w:rPr>
        <w:t>624a</w:t>
      </w:r>
      <w:r w:rsidRPr="006057D6">
        <w:rPr>
          <w:rFonts w:ascii="Times New Roman" w:eastAsia="標楷體" w:hAnsi="Times New Roman" w:cs="Times New Roman"/>
          <w:sz w:val="22"/>
          <w:szCs w:val="22"/>
        </w:rPr>
        <w:t>）。「眾生身」，梵文為</w:t>
      </w:r>
      <w:r w:rsidRPr="006057D6">
        <w:rPr>
          <w:rFonts w:ascii="Times New Roman" w:eastAsia="標楷體" w:hAnsi="Times New Roman" w:cs="Times New Roman"/>
          <w:sz w:val="22"/>
          <w:szCs w:val="22"/>
        </w:rPr>
        <w:t>sattva-citta-saṃt</w:t>
      </w:r>
      <w:r w:rsidRPr="006057D6">
        <w:rPr>
          <w:rFonts w:ascii="Times New Roman" w:eastAsia="新細明體" w:hAnsi="Times New Roman" w:cs="Times New Roman"/>
          <w:sz w:val="22"/>
          <w:szCs w:val="22"/>
        </w:rPr>
        <w:t>ā</w:t>
      </w:r>
      <w:r w:rsidRPr="006057D6">
        <w:rPr>
          <w:rFonts w:ascii="Times New Roman" w:eastAsia="標楷體" w:hAnsi="Times New Roman" w:cs="Times New Roman"/>
          <w:sz w:val="22"/>
          <w:szCs w:val="22"/>
        </w:rPr>
        <w:t>na</w:t>
      </w:r>
      <w:r w:rsidRPr="006057D6">
        <w:rPr>
          <w:rFonts w:ascii="Times New Roman" w:eastAsia="標楷體" w:hAnsi="Times New Roman" w:cs="Times New Roman"/>
          <w:sz w:val="22"/>
          <w:szCs w:val="22"/>
        </w:rPr>
        <w:t>，譯義為</w:t>
      </w:r>
      <w:r w:rsidRPr="006057D6">
        <w:rPr>
          <w:rFonts w:ascii="標楷體" w:eastAsia="標楷體" w:hAnsi="標楷體" w:cs="Times New Roman"/>
          <w:sz w:val="22"/>
          <w:szCs w:val="22"/>
        </w:rPr>
        <w:t>「眾生心相續」。這可說是（沒有說「如來藏」名字的）如來藏說的唯心型，顯然是以「心」為主的，所以說佛的智慧，在眾生心相續中。</w:t>
      </w:r>
      <w:r>
        <w:rPr>
          <w:rFonts w:ascii="標楷體" w:eastAsia="標楷體" w:hAnsi="標楷體" w:cs="Times New Roman" w:hint="eastAsia"/>
          <w:sz w:val="22"/>
          <w:szCs w:val="22"/>
        </w:rPr>
        <w:t>《</w:t>
      </w:r>
      <w:r w:rsidRPr="006057D6">
        <w:rPr>
          <w:rFonts w:ascii="標楷體" w:eastAsia="標楷體" w:hAnsi="標楷體" w:cs="Times New Roman"/>
          <w:sz w:val="22"/>
          <w:szCs w:val="22"/>
        </w:rPr>
        <w:t>華嚴經</w:t>
      </w:r>
      <w:r>
        <w:rPr>
          <w:rFonts w:ascii="標楷體" w:eastAsia="標楷體" w:hAnsi="標楷體" w:cs="Times New Roman" w:hint="eastAsia"/>
          <w:sz w:val="22"/>
          <w:szCs w:val="22"/>
        </w:rPr>
        <w:t>》</w:t>
      </w:r>
      <w:r w:rsidRPr="006057D6">
        <w:rPr>
          <w:rFonts w:ascii="標楷體" w:eastAsia="標楷體" w:hAnsi="標楷體" w:cs="Times New Roman"/>
          <w:sz w:val="22"/>
          <w:szCs w:val="22"/>
        </w:rPr>
        <w:t>在別處說：「如心佛亦爾，如佛眾生然。（這就是「心佛眾生三無差別」）……若人欲了知，三世一切佛，應觀法界性，一切唯心</w:t>
      </w:r>
      <w:r w:rsidRPr="006057D6">
        <w:rPr>
          <w:rFonts w:ascii="Times New Roman" w:eastAsia="標楷體" w:hAnsi="Times New Roman" w:cs="Times New Roman"/>
          <w:sz w:val="22"/>
          <w:szCs w:val="22"/>
        </w:rPr>
        <w:t>造」（大正</w:t>
      </w:r>
      <w:r w:rsidRPr="006057D6">
        <w:rPr>
          <w:rFonts w:ascii="Times New Roman" w:eastAsia="標楷體" w:hAnsi="Times New Roman" w:cs="Times New Roman"/>
          <w:sz w:val="22"/>
          <w:szCs w:val="22"/>
        </w:rPr>
        <w:t>10</w:t>
      </w:r>
      <w:r w:rsidRPr="006057D6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6057D6">
        <w:rPr>
          <w:rFonts w:ascii="Times New Roman" w:eastAsia="標楷體" w:hAnsi="Times New Roman" w:cs="Times New Roman"/>
          <w:sz w:val="22"/>
          <w:szCs w:val="22"/>
        </w:rPr>
        <w:t>102a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6057D6">
        <w:rPr>
          <w:rFonts w:ascii="Times New Roman" w:eastAsia="標楷體" w:hAnsi="Times New Roman" w:cs="Times New Roman"/>
          <w:sz w:val="22"/>
          <w:szCs w:val="22"/>
        </w:rPr>
        <w:t>b</w:t>
      </w:r>
      <w:r w:rsidRPr="006057D6">
        <w:rPr>
          <w:rFonts w:ascii="Times New Roman" w:eastAsia="標楷體" w:hAnsi="Times New Roman" w:cs="Times New Roman"/>
          <w:sz w:val="22"/>
          <w:szCs w:val="22"/>
        </w:rPr>
        <w:t>）。《華嚴經》是從心所作，而徹了眾生與佛不二的。</w:t>
      </w:r>
    </w:p>
  </w:footnote>
  <w:footnote w:id="5">
    <w:p w14:paraId="5A8DF0D9" w14:textId="77777777" w:rsidR="00EB33CD" w:rsidRDefault="008A6F78" w:rsidP="006C4D5E">
      <w:pPr>
        <w:pStyle w:val="FootnoteText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4312C7">
        <w:rPr>
          <w:rStyle w:val="FootnoteReference"/>
          <w:sz w:val="22"/>
          <w:szCs w:val="22"/>
        </w:rPr>
        <w:footnoteRef/>
      </w:r>
      <w:r w:rsidRPr="004312C7">
        <w:rPr>
          <w:sz w:val="22"/>
          <w:szCs w:val="22"/>
        </w:rPr>
        <w:t xml:space="preserve"> </w:t>
      </w:r>
      <w:r w:rsidRPr="004312C7">
        <w:rPr>
          <w:rFonts w:ascii="Times New Roman" w:hAnsi="Times New Roman" w:cs="Times New Roman"/>
          <w:sz w:val="22"/>
          <w:szCs w:val="22"/>
        </w:rPr>
        <w:t>《大方廣佛華嚴經》卷</w:t>
      </w:r>
      <w:r w:rsidRPr="004312C7">
        <w:rPr>
          <w:rFonts w:ascii="Times New Roman" w:hAnsi="Times New Roman" w:cs="Times New Roman"/>
          <w:sz w:val="22"/>
          <w:szCs w:val="22"/>
        </w:rPr>
        <w:t>35</w:t>
      </w:r>
      <w:r w:rsidRPr="004312C7">
        <w:rPr>
          <w:rFonts w:ascii="Times New Roman" w:hAnsi="Times New Roman" w:cs="Times New Roman"/>
          <w:sz w:val="22"/>
          <w:szCs w:val="22"/>
        </w:rPr>
        <w:t>〈</w:t>
      </w:r>
      <w:r w:rsidRPr="004312C7">
        <w:rPr>
          <w:rFonts w:ascii="Times New Roman" w:hAnsi="Times New Roman" w:cs="Times New Roman"/>
          <w:sz w:val="22"/>
          <w:szCs w:val="22"/>
        </w:rPr>
        <w:t xml:space="preserve">32 </w:t>
      </w:r>
      <w:r w:rsidRPr="004312C7">
        <w:rPr>
          <w:rFonts w:ascii="Times New Roman" w:hAnsi="Times New Roman" w:cs="Times New Roman"/>
          <w:sz w:val="22"/>
          <w:szCs w:val="22"/>
        </w:rPr>
        <w:t>寶王如來性起品〉：</w:t>
      </w:r>
    </w:p>
    <w:p w14:paraId="7C16B5F1" w14:textId="147E7444" w:rsidR="008A6F78" w:rsidRPr="0095089D" w:rsidRDefault="008A6F78" w:rsidP="00EB33CD">
      <w:pPr>
        <w:pStyle w:val="FootnoteText"/>
        <w:ind w:leftChars="100" w:left="240"/>
        <w:jc w:val="both"/>
        <w:rPr>
          <w:sz w:val="22"/>
          <w:szCs w:val="22"/>
        </w:rPr>
      </w:pPr>
      <w:r w:rsidRPr="004312C7">
        <w:rPr>
          <w:rFonts w:ascii="標楷體" w:eastAsia="標楷體" w:hAnsi="標楷體" w:cs="Times New Roman"/>
          <w:sz w:val="22"/>
          <w:szCs w:val="22"/>
        </w:rPr>
        <w:t>佛子！云何菩薩摩訶薩知、見如來、應供、等正覺心？此菩薩摩訶薩知心意識，非即如來，但知如來智無量故，心亦無量。佛子！譬如虛空悉為一切萬物所依，而彼虛空無所依止；如來智慧亦復如是，悉為一切世間智慧、離世間智之所依止，而如來智無所依止。佛子！是為菩薩摩訶薩最初勝行，知、見如來、應供、等正覺心。復次，佛子！譬如清淨法界，悉為一切聲聞、緣覺、菩薩解脫之所依止，而清淨法界無增無減；如來智慧亦復如是，為一切世間、出世間智，算數巧術一切眾智之所依止，而如來智無增無減。佛子！是為菩薩摩訶薩第二勝行，知、見如來、應供、等正覺心。復次，佛子！譬如四大海水，悉能澤潤四天下地，八十億小洲，若有眾生於彼諸處方便求水，無往不得，而彼大海不作是念</w:t>
      </w:r>
      <w:r w:rsidR="00EB33CD">
        <w:rPr>
          <w:rFonts w:ascii="標楷體" w:eastAsia="標楷體" w:hAnsi="標楷體" w:cs="Times New Roman" w:hint="eastAsia"/>
          <w:sz w:val="22"/>
          <w:szCs w:val="22"/>
        </w:rPr>
        <w:t>：「</w:t>
      </w:r>
      <w:r w:rsidRPr="004312C7">
        <w:rPr>
          <w:rFonts w:ascii="標楷體" w:eastAsia="標楷體" w:hAnsi="標楷體" w:cs="Times New Roman"/>
          <w:sz w:val="22"/>
          <w:szCs w:val="22"/>
        </w:rPr>
        <w:t>我能資給諸眾生水。</w:t>
      </w:r>
      <w:r w:rsidR="00EB33CD">
        <w:rPr>
          <w:rFonts w:ascii="標楷體" w:eastAsia="標楷體" w:hAnsi="標楷體" w:cs="Times New Roman" w:hint="eastAsia"/>
          <w:sz w:val="22"/>
          <w:szCs w:val="22"/>
        </w:rPr>
        <w:t>」</w:t>
      </w:r>
      <w:r w:rsidRPr="004312C7">
        <w:rPr>
          <w:rFonts w:ascii="標楷體" w:eastAsia="標楷體" w:hAnsi="標楷體" w:cs="Times New Roman"/>
          <w:sz w:val="22"/>
          <w:szCs w:val="22"/>
        </w:rPr>
        <w:t>如來智慧大海亦復如是，悉能澤潤一切眾生心，彼諸眾生各於法門修習善根，皆得智慧光明，而如來不作是念：『我能悉與眾生智慧。』佛子！是為菩薩摩訶薩第三勝行，知、見如來、應供、等正覺心。</w:t>
      </w:r>
      <w:r w:rsidRPr="004312C7">
        <w:rPr>
          <w:rFonts w:ascii="Times New Roman" w:hAnsi="Times New Roman" w:cs="Times New Roman"/>
          <w:sz w:val="22"/>
          <w:szCs w:val="22"/>
        </w:rPr>
        <w:t>（大正</w:t>
      </w:r>
      <w:r w:rsidRPr="004312C7">
        <w:rPr>
          <w:rFonts w:ascii="Times New Roman" w:hAnsi="Times New Roman" w:cs="Times New Roman"/>
          <w:sz w:val="22"/>
          <w:szCs w:val="22"/>
        </w:rPr>
        <w:t>9</w:t>
      </w:r>
      <w:r w:rsidRPr="004312C7">
        <w:rPr>
          <w:rFonts w:ascii="Times New Roman" w:hAnsi="Times New Roman" w:cs="Times New Roman" w:hint="eastAsia"/>
          <w:sz w:val="22"/>
          <w:szCs w:val="22"/>
        </w:rPr>
        <w:t>，</w:t>
      </w:r>
      <w:r w:rsidRPr="004312C7">
        <w:rPr>
          <w:rFonts w:ascii="Times New Roman" w:hAnsi="Times New Roman" w:cs="Times New Roman"/>
          <w:sz w:val="22"/>
          <w:szCs w:val="22"/>
        </w:rPr>
        <w:t>622b12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4312C7">
        <w:rPr>
          <w:rFonts w:ascii="Times New Roman" w:hAnsi="Times New Roman" w:cs="Times New Roman"/>
          <w:sz w:val="22"/>
          <w:szCs w:val="22"/>
        </w:rPr>
        <w:t>c4</w:t>
      </w:r>
      <w:r w:rsidRPr="004312C7">
        <w:rPr>
          <w:rFonts w:ascii="Times New Roman" w:hAnsi="Times New Roman" w:cs="Times New Roman" w:hint="eastAsia"/>
          <w:sz w:val="22"/>
          <w:szCs w:val="22"/>
        </w:rPr>
        <w:t>）</w:t>
      </w:r>
    </w:p>
  </w:footnote>
  <w:footnote w:id="6">
    <w:p w14:paraId="7C16B5F2" w14:textId="523F149E" w:rsidR="008A6F78" w:rsidRPr="0095089D" w:rsidRDefault="008A6F78" w:rsidP="00421811">
      <w:pPr>
        <w:pStyle w:val="FootnoteText"/>
        <w:ind w:left="660" w:hangingChars="300" w:hanging="660"/>
        <w:jc w:val="both"/>
        <w:rPr>
          <w:rFonts w:ascii="Times New Roman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="00EB33CD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5089D">
        <w:rPr>
          <w:rFonts w:ascii="Times New Roman" w:hAnsi="Times New Roman" w:cs="Times New Roman"/>
          <w:sz w:val="22"/>
          <w:szCs w:val="22"/>
        </w:rPr>
        <w:t>（</w:t>
      </w:r>
      <w:r w:rsidRPr="0095089D">
        <w:rPr>
          <w:rFonts w:ascii="Times New Roman" w:hAnsi="Times New Roman" w:cs="Times New Roman"/>
          <w:sz w:val="22"/>
          <w:szCs w:val="22"/>
        </w:rPr>
        <w:t>1</w:t>
      </w:r>
      <w:r w:rsidRPr="0095089D">
        <w:rPr>
          <w:rFonts w:ascii="Times New Roman" w:hAnsi="Times New Roman" w:cs="Times New Roman"/>
          <w:sz w:val="22"/>
          <w:szCs w:val="22"/>
        </w:rPr>
        <w:t>）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印順導師著，</w:t>
      </w:r>
      <w:r w:rsidRPr="0095089D">
        <w:rPr>
          <w:rFonts w:ascii="Times New Roman" w:hAnsi="Times New Roman" w:cs="Times New Roman"/>
          <w:sz w:val="22"/>
          <w:szCs w:val="22"/>
        </w:rPr>
        <w:t>《如來藏之研究》第四章，第四節（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 w:rsidRPr="0095089D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hAnsi="Times New Roman" w:cs="Times New Roman"/>
          <w:sz w:val="22"/>
          <w:szCs w:val="22"/>
        </w:rPr>
        <w:t>111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95089D">
        <w:rPr>
          <w:rFonts w:ascii="Times New Roman" w:hAnsi="Times New Roman" w:cs="Times New Roman"/>
          <w:sz w:val="22"/>
          <w:szCs w:val="22"/>
        </w:rPr>
        <w:t>112</w:t>
      </w:r>
      <w:r w:rsidRPr="0095089D">
        <w:rPr>
          <w:rFonts w:ascii="Times New Roman" w:hAnsi="Times New Roman" w:cs="Times New Roman"/>
          <w:sz w:val="22"/>
          <w:szCs w:val="22"/>
        </w:rPr>
        <w:t>）：</w:t>
      </w:r>
    </w:p>
    <w:p w14:paraId="7C16B5F3" w14:textId="77777777" w:rsidR="008A6F78" w:rsidRPr="0095089D" w:rsidRDefault="008A6F78" w:rsidP="00421811">
      <w:pPr>
        <w:pStyle w:val="FootnoteText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神變所現的無數蓮華，華內都有化佛。華開了，又萎謝了，一切佛都顯現出來，坐在「蓮華藏」上。這與《華嚴經》的「華藏」相同，「華藏」在唐譯本中，作「華胎」，正是蓮華沒有開以前，華內已有的蓮實。這一神變所表徵的意義，就是眾生身中有佛，經修持而顯現出來。為了開示這一神變的意義，舉九種譬喻：一、萎華有佛；二、蜂群繞蜜；三、糠糩粳糧；四、不淨處真金；五、貧家寶藏；六、穀內果種；七、弊物裹金像；八、貧女懷輪王；九、鑄模內金像。九種譬喻中，萎華有佛，是如來在「華藏」中，也就是名為「如來藏」的根本喻。</w:t>
      </w:r>
      <w:r w:rsidRPr="00060346">
        <w:rPr>
          <w:rFonts w:ascii="標楷體" w:eastAsia="標楷體" w:hAnsi="標楷體" w:cs="Times New Roman"/>
          <w:sz w:val="22"/>
          <w:szCs w:val="22"/>
        </w:rPr>
        <w:t>……</w:t>
      </w:r>
      <w:r w:rsidRPr="0095089D">
        <w:rPr>
          <w:rFonts w:ascii="Times New Roman" w:eastAsia="標楷體" w:hAnsi="Times New Roman" w:cs="Times New Roman"/>
          <w:b/>
          <w:sz w:val="22"/>
          <w:szCs w:val="22"/>
        </w:rPr>
        <w:t>這九種譬喻，後代論師</w:t>
      </w:r>
      <w:r w:rsidRPr="0095089D">
        <w:rPr>
          <w:rFonts w:ascii="Times New Roman" w:eastAsia="標楷體" w:hAnsi="Times New Roman" w:cs="Times New Roman"/>
          <w:b/>
          <w:sz w:val="22"/>
          <w:szCs w:val="22"/>
        </w:rPr>
        <w:t>──</w:t>
      </w:r>
      <w:r w:rsidRPr="0095089D">
        <w:rPr>
          <w:rFonts w:ascii="Times New Roman" w:eastAsia="標楷體" w:hAnsi="Times New Roman" w:cs="Times New Roman"/>
          <w:b/>
          <w:sz w:val="22"/>
          <w:szCs w:val="22"/>
        </w:rPr>
        <w:t>《寶性論》主解說為如來藏為九類煩惱所染，然九喻的共同意義，是在眾生煩惱身中，有清淨如來。</w:t>
      </w:r>
    </w:p>
    <w:p w14:paraId="7C16B5F4" w14:textId="1EB61FA3" w:rsidR="008A6F78" w:rsidRPr="0095089D" w:rsidRDefault="008A6F78" w:rsidP="00EB33CD">
      <w:pPr>
        <w:pStyle w:val="FootnoteText"/>
        <w:ind w:leftChars="94" w:left="690" w:hangingChars="211" w:hanging="464"/>
        <w:jc w:val="both"/>
        <w:rPr>
          <w:rFonts w:ascii="Times New Roman" w:hAnsi="Times New Roman" w:cs="Times New Roman"/>
          <w:sz w:val="22"/>
          <w:szCs w:val="22"/>
        </w:rPr>
      </w:pPr>
      <w:r w:rsidRPr="0095089D">
        <w:rPr>
          <w:rFonts w:ascii="Times New Roman" w:hAnsi="Times New Roman" w:cs="Times New Roman"/>
          <w:sz w:val="22"/>
          <w:szCs w:val="22"/>
        </w:rPr>
        <w:t>（</w:t>
      </w:r>
      <w:r w:rsidRPr="0095089D">
        <w:rPr>
          <w:rFonts w:ascii="Times New Roman" w:hAnsi="Times New Roman" w:cs="Times New Roman"/>
          <w:sz w:val="22"/>
          <w:szCs w:val="22"/>
        </w:rPr>
        <w:t>2</w:t>
      </w:r>
      <w:r w:rsidRPr="0095089D">
        <w:rPr>
          <w:rFonts w:ascii="Times New Roman" w:hAnsi="Times New Roman" w:cs="Times New Roman"/>
          <w:sz w:val="22"/>
          <w:szCs w:val="22"/>
        </w:rPr>
        <w:t>）《究竟一乘寶性論》卷</w:t>
      </w:r>
      <w:r w:rsidRPr="0095089D">
        <w:rPr>
          <w:rFonts w:ascii="Times New Roman" w:hAnsi="Times New Roman" w:cs="Times New Roman"/>
          <w:sz w:val="22"/>
          <w:szCs w:val="22"/>
        </w:rPr>
        <w:t>2</w:t>
      </w:r>
      <w:r w:rsidRPr="0095089D">
        <w:rPr>
          <w:rFonts w:ascii="Times New Roman" w:hAnsi="Times New Roman" w:cs="Times New Roman"/>
          <w:sz w:val="22"/>
          <w:szCs w:val="22"/>
        </w:rPr>
        <w:t>〈</w:t>
      </w:r>
      <w:r w:rsidRPr="0095089D">
        <w:rPr>
          <w:rFonts w:ascii="Times New Roman" w:hAnsi="Times New Roman" w:cs="Times New Roman"/>
          <w:sz w:val="22"/>
          <w:szCs w:val="22"/>
        </w:rPr>
        <w:t xml:space="preserve">4 </w:t>
      </w:r>
      <w:r w:rsidRPr="0095089D">
        <w:rPr>
          <w:rFonts w:ascii="Times New Roman" w:hAnsi="Times New Roman" w:cs="Times New Roman"/>
          <w:sz w:val="22"/>
          <w:szCs w:val="22"/>
        </w:rPr>
        <w:t>僧寶品〉（大正</w:t>
      </w:r>
      <w:r w:rsidRPr="0095089D">
        <w:rPr>
          <w:rFonts w:ascii="Times New Roman" w:hAnsi="Times New Roman" w:cs="Times New Roman"/>
          <w:sz w:val="22"/>
          <w:szCs w:val="22"/>
        </w:rPr>
        <w:t>31</w:t>
      </w:r>
      <w:r w:rsidRPr="0095089D">
        <w:rPr>
          <w:rFonts w:ascii="Times New Roman" w:hAnsi="Times New Roman" w:cs="Times New Roman"/>
          <w:sz w:val="22"/>
          <w:szCs w:val="22"/>
        </w:rPr>
        <w:t>，</w:t>
      </w:r>
      <w:r w:rsidRPr="0095089D">
        <w:rPr>
          <w:rFonts w:ascii="Times New Roman" w:hAnsi="Times New Roman" w:cs="Times New Roman"/>
          <w:sz w:val="22"/>
          <w:szCs w:val="22"/>
        </w:rPr>
        <w:t>827b20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95089D">
        <w:rPr>
          <w:rFonts w:ascii="Times New Roman" w:hAnsi="Times New Roman" w:cs="Times New Roman"/>
          <w:sz w:val="22"/>
          <w:szCs w:val="22"/>
        </w:rPr>
        <w:t>28</w:t>
      </w:r>
      <w:r w:rsidRPr="0095089D">
        <w:rPr>
          <w:rFonts w:ascii="Times New Roman" w:hAnsi="Times New Roman" w:cs="Times New Roman"/>
          <w:sz w:val="22"/>
          <w:szCs w:val="22"/>
        </w:rPr>
        <w:t>）：</w:t>
      </w:r>
    </w:p>
    <w:p w14:paraId="7C16B5F5" w14:textId="77777777" w:rsidR="008A6F78" w:rsidRPr="0095089D" w:rsidRDefault="008A6F78" w:rsidP="004A446A">
      <w:pPr>
        <w:pStyle w:val="FootnoteText"/>
        <w:ind w:leftChars="258" w:left="619"/>
        <w:jc w:val="both"/>
        <w:rPr>
          <w:rFonts w:ascii="Times New Roman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爾時，彼人即作方便破壞微塵，出此經卷饒益眾生。</w:t>
      </w:r>
      <w:r w:rsidRPr="0095089D">
        <w:rPr>
          <w:rFonts w:ascii="Times New Roman" w:eastAsia="標楷體" w:hAnsi="Times New Roman" w:cs="Times New Roman"/>
          <w:b/>
          <w:sz w:val="22"/>
          <w:szCs w:val="22"/>
        </w:rPr>
        <w:t>佛子！如來智慧，無相智慧，無閡智慧，具足在於眾生身中，但愚癡眾生顛倒想覆，不知不見不生信心。爾時，如來以無障閡清淨天眼，觀察一切諸眾生身，既觀察已作如是言：奇哉！奇哉！云何如來具足智慧在於身中而不知見，我當方便教彼眾生，覺悟聖道，悉令永離一切妄想顛倒垢縛，令具足見如來智慧在其身內，與佛無異。</w:t>
      </w:r>
    </w:p>
  </w:footnote>
  <w:footnote w:id="7">
    <w:p w14:paraId="7C16B5F6" w14:textId="77777777" w:rsidR="008A6F78" w:rsidRPr="0095089D" w:rsidRDefault="008A6F78" w:rsidP="006F6012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Pr="0095089D">
        <w:rPr>
          <w:rStyle w:val="byline1"/>
          <w:rFonts w:ascii="Times New Roman" w:eastAsia="新細明體" w:hAnsi="Times New Roman" w:cs="Times New Roman"/>
          <w:color w:val="auto"/>
          <w:sz w:val="22"/>
          <w:szCs w:val="22"/>
        </w:rPr>
        <w:t xml:space="preserve"> </w:t>
      </w:r>
      <w:r w:rsidRPr="0095089D">
        <w:rPr>
          <w:rStyle w:val="byline1"/>
          <w:rFonts w:ascii="Times New Roman" w:eastAsia="新細明體" w:hAnsi="Times New Roman" w:cs="Times New Roman"/>
          <w:color w:val="auto"/>
          <w:sz w:val="22"/>
          <w:szCs w:val="22"/>
        </w:rPr>
        <w:t>東晉</w:t>
      </w:r>
      <w:r w:rsidRPr="0095089D">
        <w:rPr>
          <w:rStyle w:val="byline1"/>
          <w:rFonts w:ascii="新細明體" w:eastAsia="新細明體" w:hAnsi="新細明體" w:cs="新細明體" w:hint="eastAsia"/>
          <w:color w:val="auto"/>
          <w:sz w:val="22"/>
          <w:szCs w:val="22"/>
        </w:rPr>
        <w:t>‧</w:t>
      </w:r>
      <w:r w:rsidRPr="0095089D">
        <w:rPr>
          <w:rStyle w:val="byline1"/>
          <w:rFonts w:ascii="Times New Roman" w:eastAsia="新細明體" w:hAnsi="Times New Roman" w:cs="Times New Roman"/>
          <w:color w:val="auto"/>
          <w:sz w:val="22"/>
          <w:szCs w:val="22"/>
        </w:rPr>
        <w:t>天竺三藏佛馱跋陀羅譯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。</w:t>
      </w:r>
    </w:p>
  </w:footnote>
  <w:footnote w:id="8">
    <w:p w14:paraId="7C16B5F7" w14:textId="777551B2" w:rsidR="008A6F78" w:rsidRPr="0095089D" w:rsidRDefault="008A6F78" w:rsidP="006F6012">
      <w:pPr>
        <w:adjustRightInd w:val="0"/>
        <w:snapToGrid w:val="0"/>
        <w:jc w:val="both"/>
        <w:rPr>
          <w:rFonts w:ascii="Times New Roman" w:eastAsia="新細明體" w:hAnsi="Times New Roman" w:cs="Times New Roman"/>
          <w:sz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</w:rPr>
        <w:footnoteRef/>
      </w:r>
      <w:r w:rsidR="004E2E28">
        <w:rPr>
          <w:rFonts w:ascii="Times New Roman" w:eastAsia="新細明體" w:hAnsi="Times New Roman" w:cs="Times New Roman" w:hint="eastAsia"/>
          <w:sz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</w:rPr>
        <w:t>〔原書</w:t>
      </w:r>
      <w:r w:rsidRPr="0095089D">
        <w:rPr>
          <w:rFonts w:ascii="Times New Roman" w:eastAsia="新細明體" w:hAnsi="Times New Roman" w:cs="Times New Roman"/>
          <w:sz w:val="22"/>
        </w:rPr>
        <w:t>p.</w:t>
      </w:r>
      <w:r>
        <w:rPr>
          <w:rFonts w:ascii="Times New Roman" w:eastAsia="新細明體" w:hAnsi="Times New Roman" w:cs="Times New Roman"/>
          <w:sz w:val="22"/>
        </w:rPr>
        <w:t xml:space="preserve"> 103</w:t>
      </w:r>
      <w:r>
        <w:rPr>
          <w:rFonts w:ascii="Times New Roman" w:eastAsia="新細明體" w:hAnsi="Times New Roman" w:cs="Times New Roman"/>
          <w:sz w:val="22"/>
        </w:rPr>
        <w:t>註</w:t>
      </w:r>
      <w:r w:rsidRPr="0095089D">
        <w:rPr>
          <w:rFonts w:ascii="Times New Roman" w:eastAsia="新細明體" w:hAnsi="Times New Roman" w:cs="Times New Roman"/>
          <w:sz w:val="22"/>
        </w:rPr>
        <w:t>1</w:t>
      </w:r>
      <w:r w:rsidRPr="0095089D">
        <w:rPr>
          <w:rFonts w:ascii="Times New Roman" w:eastAsia="新細明體" w:hAnsi="Times New Roman" w:cs="Times New Roman"/>
          <w:sz w:val="22"/>
        </w:rPr>
        <w:t>〕《大方廣佛華嚴經》卷</w:t>
      </w:r>
      <w:r w:rsidRPr="0095089D">
        <w:rPr>
          <w:rFonts w:ascii="Times New Roman" w:eastAsia="新細明體" w:hAnsi="Times New Roman" w:cs="Times New Roman"/>
          <w:sz w:val="22"/>
        </w:rPr>
        <w:t>36</w:t>
      </w:r>
      <w:r w:rsidRPr="0095089D">
        <w:rPr>
          <w:rFonts w:ascii="Times New Roman" w:eastAsia="新細明體" w:hAnsi="Times New Roman" w:cs="Times New Roman"/>
          <w:sz w:val="22"/>
        </w:rPr>
        <w:t>（大正</w:t>
      </w:r>
      <w:r w:rsidRPr="0095089D">
        <w:rPr>
          <w:rFonts w:ascii="Times New Roman" w:eastAsia="新細明體" w:hAnsi="Times New Roman" w:cs="Times New Roman"/>
          <w:sz w:val="22"/>
        </w:rPr>
        <w:t>9</w:t>
      </w:r>
      <w:r w:rsidRPr="0095089D">
        <w:rPr>
          <w:rFonts w:ascii="Times New Roman" w:eastAsia="新細明體" w:hAnsi="Times New Roman" w:cs="Times New Roman"/>
          <w:sz w:val="22"/>
        </w:rPr>
        <w:t>，</w:t>
      </w:r>
      <w:r w:rsidRPr="0095089D">
        <w:rPr>
          <w:rFonts w:ascii="Times New Roman" w:eastAsia="新細明體" w:hAnsi="Times New Roman" w:cs="Times New Roman"/>
          <w:sz w:val="22"/>
        </w:rPr>
        <w:t>631a</w:t>
      </w:r>
      <w:r w:rsidRPr="0095089D">
        <w:rPr>
          <w:rFonts w:ascii="Times New Roman" w:eastAsia="新細明體" w:hAnsi="Times New Roman" w:cs="Times New Roman"/>
          <w:sz w:val="22"/>
        </w:rPr>
        <w:t>）。</w:t>
      </w:r>
    </w:p>
  </w:footnote>
  <w:footnote w:id="9">
    <w:p w14:paraId="7C16B5F8" w14:textId="6ACC1A17" w:rsidR="008A6F78" w:rsidRPr="0095089D" w:rsidRDefault="008A6F78" w:rsidP="006F6012">
      <w:pPr>
        <w:adjustRightInd w:val="0"/>
        <w:snapToGrid w:val="0"/>
        <w:jc w:val="both"/>
        <w:rPr>
          <w:rFonts w:ascii="Times New Roman" w:eastAsia="新細明體" w:hAnsi="Times New Roman" w:cs="Times New Roman"/>
          <w:sz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</w:rPr>
        <w:footnoteRef/>
      </w:r>
      <w:r w:rsidR="004E2E28">
        <w:rPr>
          <w:rFonts w:ascii="Times New Roman" w:eastAsia="新細明體" w:hAnsi="Times New Roman" w:cs="Times New Roman" w:hint="eastAsia"/>
          <w:sz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</w:rPr>
        <w:t>〔原書</w:t>
      </w:r>
      <w:r w:rsidRPr="0095089D">
        <w:rPr>
          <w:rFonts w:ascii="Times New Roman" w:eastAsia="新細明體" w:hAnsi="Times New Roman" w:cs="Times New Roman"/>
          <w:sz w:val="22"/>
        </w:rPr>
        <w:t>p.</w:t>
      </w:r>
      <w:r>
        <w:rPr>
          <w:rFonts w:ascii="Times New Roman" w:eastAsia="新細明體" w:hAnsi="Times New Roman" w:cs="Times New Roman"/>
          <w:sz w:val="22"/>
        </w:rPr>
        <w:t xml:space="preserve"> 103</w:t>
      </w:r>
      <w:r>
        <w:rPr>
          <w:rFonts w:ascii="Times New Roman" w:eastAsia="新細明體" w:hAnsi="Times New Roman" w:cs="Times New Roman"/>
          <w:sz w:val="22"/>
        </w:rPr>
        <w:t>註</w:t>
      </w:r>
      <w:r w:rsidRPr="0095089D">
        <w:rPr>
          <w:rFonts w:ascii="Times New Roman" w:eastAsia="新細明體" w:hAnsi="Times New Roman" w:cs="Times New Roman"/>
          <w:sz w:val="22"/>
        </w:rPr>
        <w:t>2</w:t>
      </w:r>
      <w:r w:rsidRPr="0095089D">
        <w:rPr>
          <w:rFonts w:ascii="Times New Roman" w:eastAsia="新細明體" w:hAnsi="Times New Roman" w:cs="Times New Roman"/>
          <w:sz w:val="22"/>
        </w:rPr>
        <w:t>〕《大方廣佛華嚴經》卷</w:t>
      </w:r>
      <w:r w:rsidRPr="0095089D">
        <w:rPr>
          <w:rFonts w:ascii="Times New Roman" w:eastAsia="新細明體" w:hAnsi="Times New Roman" w:cs="Times New Roman"/>
          <w:sz w:val="22"/>
        </w:rPr>
        <w:t>52</w:t>
      </w:r>
      <w:r w:rsidRPr="0095089D">
        <w:rPr>
          <w:rFonts w:ascii="Times New Roman" w:eastAsia="新細明體" w:hAnsi="Times New Roman" w:cs="Times New Roman"/>
          <w:sz w:val="22"/>
        </w:rPr>
        <w:t>（大正</w:t>
      </w:r>
      <w:r w:rsidRPr="0095089D">
        <w:rPr>
          <w:rFonts w:ascii="Times New Roman" w:eastAsia="新細明體" w:hAnsi="Times New Roman" w:cs="Times New Roman"/>
          <w:sz w:val="22"/>
        </w:rPr>
        <w:t>10</w:t>
      </w:r>
      <w:r w:rsidRPr="0095089D">
        <w:rPr>
          <w:rFonts w:ascii="Times New Roman" w:eastAsia="新細明體" w:hAnsi="Times New Roman" w:cs="Times New Roman"/>
          <w:sz w:val="22"/>
        </w:rPr>
        <w:t>，</w:t>
      </w:r>
      <w:r w:rsidRPr="0095089D">
        <w:rPr>
          <w:rFonts w:ascii="Times New Roman" w:eastAsia="新細明體" w:hAnsi="Times New Roman" w:cs="Times New Roman"/>
          <w:sz w:val="22"/>
        </w:rPr>
        <w:t>278c</w:t>
      </w:r>
      <w:r w:rsidRPr="0095089D">
        <w:rPr>
          <w:rFonts w:ascii="Times New Roman" w:eastAsia="新細明體" w:hAnsi="Times New Roman" w:cs="Times New Roman"/>
          <w:sz w:val="22"/>
        </w:rPr>
        <w:t>）。</w:t>
      </w:r>
    </w:p>
  </w:footnote>
  <w:footnote w:id="10">
    <w:p w14:paraId="7C16B5F9" w14:textId="3311CB15" w:rsidR="008A6F78" w:rsidRPr="0095089D" w:rsidRDefault="008A6F78" w:rsidP="004E2E28">
      <w:pPr>
        <w:adjustRightInd w:val="0"/>
        <w:snapToGrid w:val="0"/>
        <w:ind w:left="471" w:hangingChars="214" w:hanging="471"/>
        <w:jc w:val="both"/>
        <w:rPr>
          <w:rFonts w:ascii="Times New Roman" w:eastAsia="新細明體" w:hAnsi="Times New Roman" w:cs="Times New Roman"/>
          <w:sz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</w:rPr>
        <w:footnoteRef/>
      </w:r>
      <w:r w:rsidR="004E2E28">
        <w:rPr>
          <w:rFonts w:ascii="Times New Roman" w:eastAsia="新細明體" w:hAnsi="Times New Roman" w:cs="Times New Roman" w:hint="eastAsia"/>
          <w:sz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</w:rPr>
        <w:t>〔原書</w:t>
      </w:r>
      <w:r w:rsidRPr="0095089D">
        <w:rPr>
          <w:rFonts w:ascii="Times New Roman" w:eastAsia="新細明體" w:hAnsi="Times New Roman" w:cs="Times New Roman"/>
          <w:sz w:val="22"/>
        </w:rPr>
        <w:t>p.</w:t>
      </w:r>
      <w:r>
        <w:rPr>
          <w:rFonts w:ascii="Times New Roman" w:eastAsia="新細明體" w:hAnsi="Times New Roman" w:cs="Times New Roman"/>
          <w:sz w:val="22"/>
        </w:rPr>
        <w:t xml:space="preserve"> 103</w:t>
      </w:r>
      <w:r>
        <w:rPr>
          <w:rFonts w:ascii="Times New Roman" w:eastAsia="新細明體" w:hAnsi="Times New Roman" w:cs="Times New Roman"/>
          <w:sz w:val="22"/>
        </w:rPr>
        <w:t>註</w:t>
      </w:r>
      <w:r w:rsidRPr="0095089D">
        <w:rPr>
          <w:rFonts w:ascii="Times New Roman" w:eastAsia="新細明體" w:hAnsi="Times New Roman" w:cs="Times New Roman"/>
          <w:sz w:val="22"/>
        </w:rPr>
        <w:t>3</w:t>
      </w:r>
      <w:r w:rsidRPr="0095089D">
        <w:rPr>
          <w:rFonts w:ascii="Times New Roman" w:eastAsia="新細明體" w:hAnsi="Times New Roman" w:cs="Times New Roman"/>
          <w:sz w:val="22"/>
        </w:rPr>
        <w:t>〕</w:t>
      </w:r>
      <w:r w:rsidRPr="0095089D">
        <w:rPr>
          <w:rFonts w:ascii="Times New Roman" w:eastAsia="新細明體" w:hAnsi="Times New Roman" w:cs="Times New Roman"/>
          <w:sz w:val="22"/>
        </w:rPr>
        <w:t>1.</w:t>
      </w:r>
      <w:r w:rsidRPr="0095089D">
        <w:rPr>
          <w:rFonts w:ascii="Times New Roman" w:eastAsia="新細明體" w:hAnsi="Times New Roman" w:cs="Times New Roman"/>
          <w:sz w:val="22"/>
        </w:rPr>
        <w:t>《如來興顯經》卷</w:t>
      </w:r>
      <w:r w:rsidRPr="0095089D">
        <w:rPr>
          <w:rFonts w:ascii="Times New Roman" w:eastAsia="新細明體" w:hAnsi="Times New Roman" w:cs="Times New Roman"/>
          <w:sz w:val="22"/>
        </w:rPr>
        <w:t>4</w:t>
      </w:r>
      <w:r w:rsidRPr="0095089D">
        <w:rPr>
          <w:rFonts w:ascii="Times New Roman" w:eastAsia="新細明體" w:hAnsi="Times New Roman" w:cs="Times New Roman"/>
          <w:sz w:val="22"/>
        </w:rPr>
        <w:t>（大正</w:t>
      </w:r>
      <w:r w:rsidRPr="0095089D">
        <w:rPr>
          <w:rFonts w:ascii="Times New Roman" w:eastAsia="新細明體" w:hAnsi="Times New Roman" w:cs="Times New Roman"/>
          <w:sz w:val="22"/>
        </w:rPr>
        <w:t>10</w:t>
      </w:r>
      <w:r w:rsidRPr="0095089D">
        <w:rPr>
          <w:rFonts w:ascii="Times New Roman" w:eastAsia="新細明體" w:hAnsi="Times New Roman" w:cs="Times New Roman"/>
          <w:sz w:val="22"/>
        </w:rPr>
        <w:t>，</w:t>
      </w:r>
      <w:r w:rsidRPr="0095089D">
        <w:rPr>
          <w:rFonts w:ascii="Times New Roman" w:eastAsia="新細明體" w:hAnsi="Times New Roman" w:cs="Times New Roman"/>
          <w:sz w:val="22"/>
        </w:rPr>
        <w:t>613a</w:t>
      </w:r>
      <w:r w:rsidRPr="0095089D">
        <w:rPr>
          <w:rFonts w:ascii="Times New Roman" w:eastAsia="新細明體" w:hAnsi="Times New Roman" w:cs="Times New Roman"/>
          <w:sz w:val="22"/>
        </w:rPr>
        <w:t>）。</w:t>
      </w:r>
      <w:r w:rsidRPr="0095089D">
        <w:rPr>
          <w:rFonts w:ascii="Times New Roman" w:eastAsia="新細明體" w:hAnsi="Times New Roman" w:cs="Times New Roman"/>
          <w:sz w:val="22"/>
        </w:rPr>
        <w:t>2.</w:t>
      </w:r>
      <w:r w:rsidRPr="0095089D">
        <w:rPr>
          <w:rFonts w:ascii="Times New Roman" w:eastAsia="新細明體" w:hAnsi="Times New Roman" w:cs="Times New Roman"/>
          <w:sz w:val="22"/>
        </w:rPr>
        <w:t>《大方廣佛華嚴經》卷</w:t>
      </w:r>
      <w:r w:rsidRPr="0095089D">
        <w:rPr>
          <w:rFonts w:ascii="Times New Roman" w:eastAsia="新細明體" w:hAnsi="Times New Roman" w:cs="Times New Roman"/>
          <w:sz w:val="22"/>
        </w:rPr>
        <w:t>36</w:t>
      </w:r>
      <w:r w:rsidRPr="0095089D">
        <w:rPr>
          <w:rFonts w:ascii="Times New Roman" w:eastAsia="新細明體" w:hAnsi="Times New Roman" w:cs="Times New Roman"/>
          <w:sz w:val="22"/>
        </w:rPr>
        <w:t>（大正</w:t>
      </w:r>
      <w:r w:rsidRPr="0095089D">
        <w:rPr>
          <w:rFonts w:ascii="Times New Roman" w:eastAsia="新細明體" w:hAnsi="Times New Roman" w:cs="Times New Roman"/>
          <w:sz w:val="22"/>
        </w:rPr>
        <w:t>9</w:t>
      </w:r>
      <w:r w:rsidRPr="0095089D">
        <w:rPr>
          <w:rFonts w:ascii="Times New Roman" w:eastAsia="新細明體" w:hAnsi="Times New Roman" w:cs="Times New Roman"/>
          <w:sz w:val="22"/>
        </w:rPr>
        <w:t>，</w:t>
      </w:r>
      <w:r w:rsidRPr="0095089D">
        <w:rPr>
          <w:rFonts w:ascii="Times New Roman" w:eastAsia="新細明體" w:hAnsi="Times New Roman" w:cs="Times New Roman"/>
          <w:sz w:val="22"/>
        </w:rPr>
        <w:t>629c</w:t>
      </w:r>
      <w:r w:rsidRPr="0095089D">
        <w:rPr>
          <w:rFonts w:ascii="Times New Roman" w:eastAsia="新細明體" w:hAnsi="Times New Roman" w:cs="Times New Roman"/>
          <w:sz w:val="22"/>
        </w:rPr>
        <w:t>）。</w:t>
      </w:r>
      <w:r w:rsidRPr="0095089D">
        <w:rPr>
          <w:rFonts w:ascii="Times New Roman" w:eastAsia="新細明體" w:hAnsi="Times New Roman" w:cs="Times New Roman"/>
          <w:sz w:val="22"/>
        </w:rPr>
        <w:t>3.</w:t>
      </w:r>
      <w:r w:rsidRPr="0095089D">
        <w:rPr>
          <w:rFonts w:ascii="Times New Roman" w:eastAsia="新細明體" w:hAnsi="Times New Roman" w:cs="Times New Roman"/>
          <w:sz w:val="22"/>
        </w:rPr>
        <w:t>《大方廣佛華嚴經》卷</w:t>
      </w:r>
      <w:r w:rsidRPr="0095089D">
        <w:rPr>
          <w:rFonts w:ascii="Times New Roman" w:eastAsia="新細明體" w:hAnsi="Times New Roman" w:cs="Times New Roman"/>
          <w:sz w:val="22"/>
        </w:rPr>
        <w:t>52</w:t>
      </w:r>
      <w:r w:rsidRPr="0095089D">
        <w:rPr>
          <w:rFonts w:ascii="Times New Roman" w:eastAsia="新細明體" w:hAnsi="Times New Roman" w:cs="Times New Roman"/>
          <w:sz w:val="22"/>
        </w:rPr>
        <w:t>（大正</w:t>
      </w:r>
      <w:r w:rsidRPr="0095089D">
        <w:rPr>
          <w:rFonts w:ascii="Times New Roman" w:eastAsia="新細明體" w:hAnsi="Times New Roman" w:cs="Times New Roman"/>
          <w:sz w:val="22"/>
        </w:rPr>
        <w:t>10</w:t>
      </w:r>
      <w:r w:rsidRPr="0095089D">
        <w:rPr>
          <w:rFonts w:ascii="Times New Roman" w:eastAsia="新細明體" w:hAnsi="Times New Roman" w:cs="Times New Roman"/>
          <w:sz w:val="22"/>
        </w:rPr>
        <w:t>，</w:t>
      </w:r>
      <w:r w:rsidRPr="0095089D">
        <w:rPr>
          <w:rFonts w:ascii="Times New Roman" w:eastAsia="新細明體" w:hAnsi="Times New Roman" w:cs="Times New Roman"/>
          <w:sz w:val="22"/>
        </w:rPr>
        <w:t>277b</w:t>
      </w:r>
      <w:r w:rsidRPr="0095089D">
        <w:rPr>
          <w:rFonts w:ascii="Times New Roman" w:eastAsia="新細明體" w:hAnsi="Times New Roman" w:cs="Times New Roman"/>
          <w:sz w:val="22"/>
        </w:rPr>
        <w:t>）。</w:t>
      </w:r>
    </w:p>
  </w:footnote>
  <w:footnote w:id="11">
    <w:p w14:paraId="7C16B5FA" w14:textId="725ACA17" w:rsidR="008A6F78" w:rsidRPr="004312C7" w:rsidRDefault="008A6F78">
      <w:pPr>
        <w:pStyle w:val="FootnoteText"/>
        <w:rPr>
          <w:rFonts w:ascii="Times New Roman" w:eastAsia="新細明體" w:hAnsi="Times New Roman" w:cs="Times New Roman"/>
          <w:sz w:val="22"/>
          <w:szCs w:val="22"/>
        </w:rPr>
      </w:pPr>
      <w:r w:rsidRPr="00532E4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Pr="00532E4D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532E4D">
        <w:rPr>
          <w:rFonts w:ascii="Times New Roman" w:eastAsia="新細明體" w:hAnsi="Times New Roman" w:cs="Times New Roman" w:hint="eastAsia"/>
          <w:sz w:val="22"/>
          <w:szCs w:val="22"/>
        </w:rPr>
        <w:t>洪範：大法；楷模。（《漢語大</w:t>
      </w:r>
      <w:r>
        <w:rPr>
          <w:rFonts w:ascii="Times New Roman" w:eastAsia="新細明體" w:hAnsi="Times New Roman" w:cs="Times New Roman" w:hint="eastAsia"/>
          <w:sz w:val="22"/>
          <w:szCs w:val="22"/>
        </w:rPr>
        <w:t>詞</w:t>
      </w:r>
      <w:r w:rsidRPr="00532E4D">
        <w:rPr>
          <w:rFonts w:ascii="Times New Roman" w:eastAsia="新細明體" w:hAnsi="Times New Roman" w:cs="Times New Roman" w:hint="eastAsia"/>
          <w:sz w:val="22"/>
          <w:szCs w:val="22"/>
        </w:rPr>
        <w:t>典》（五），</w:t>
      </w:r>
      <w:r w:rsidRPr="00532E4D">
        <w:rPr>
          <w:rFonts w:ascii="Times New Roman" w:eastAsia="新細明體" w:hAnsi="Times New Roman" w:cs="Times New Roman" w:hint="eastAsia"/>
          <w:sz w:val="22"/>
          <w:szCs w:val="22"/>
        </w:rPr>
        <w:t>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532E4D">
        <w:rPr>
          <w:rFonts w:ascii="Times New Roman" w:eastAsia="新細明體" w:hAnsi="Times New Roman" w:cs="Times New Roman" w:hint="eastAsia"/>
          <w:sz w:val="22"/>
          <w:szCs w:val="22"/>
        </w:rPr>
        <w:t>1135</w:t>
      </w:r>
      <w:r w:rsidRPr="00532E4D">
        <w:rPr>
          <w:rFonts w:ascii="Times New Roman" w:eastAsia="新細明體" w:hAnsi="Times New Roman" w:cs="Times New Roman" w:hint="eastAsia"/>
          <w:sz w:val="22"/>
          <w:szCs w:val="22"/>
        </w:rPr>
        <w:t>）</w:t>
      </w:r>
    </w:p>
  </w:footnote>
  <w:footnote w:id="12">
    <w:p w14:paraId="7C16B5FB" w14:textId="4CA8BFAB" w:rsidR="008A6F78" w:rsidRPr="0095089D" w:rsidRDefault="008A6F78" w:rsidP="004D03C8">
      <w:pPr>
        <w:pStyle w:val="FootnoteText"/>
        <w:ind w:left="675" w:hangingChars="307" w:hanging="675"/>
        <w:jc w:val="both"/>
        <w:rPr>
          <w:rStyle w:val="foot"/>
          <w:rFonts w:ascii="Times New Roman" w:eastAsia="新細明體" w:hAnsi="Times New Roman" w:cs="Times New Roman"/>
          <w:color w:val="408080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="004E2E28">
        <w:rPr>
          <w:rStyle w:val="foot"/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95089D">
        <w:rPr>
          <w:rStyle w:val="foot"/>
          <w:rFonts w:ascii="Times New Roman" w:eastAsia="新細明體" w:hAnsi="Times New Roman" w:cs="Times New Roman"/>
          <w:sz w:val="22"/>
          <w:szCs w:val="22"/>
        </w:rPr>
        <w:t>（</w:t>
      </w:r>
      <w:r w:rsidRPr="0095089D">
        <w:rPr>
          <w:rStyle w:val="foot"/>
          <w:rFonts w:ascii="Times New Roman" w:eastAsia="新細明體" w:hAnsi="Times New Roman" w:cs="Times New Roman"/>
          <w:sz w:val="22"/>
          <w:szCs w:val="22"/>
        </w:rPr>
        <w:t>1</w:t>
      </w:r>
      <w:r w:rsidRPr="0095089D">
        <w:rPr>
          <w:rStyle w:val="foot"/>
          <w:rFonts w:ascii="Times New Roman" w:eastAsia="新細明體" w:hAnsi="Times New Roman" w:cs="Times New Roman"/>
          <w:sz w:val="22"/>
          <w:szCs w:val="22"/>
        </w:rPr>
        <w:t>）西晉</w:t>
      </w:r>
      <w:r w:rsidRPr="0095089D">
        <w:rPr>
          <w:rStyle w:val="foot"/>
          <w:rFonts w:ascii="新細明體" w:eastAsia="新細明體" w:hAnsi="新細明體" w:cs="新細明體" w:hint="eastAsia"/>
          <w:sz w:val="22"/>
          <w:szCs w:val="22"/>
        </w:rPr>
        <w:t>‧</w:t>
      </w:r>
      <w:r w:rsidRPr="0095089D">
        <w:rPr>
          <w:rStyle w:val="foot"/>
          <w:rFonts w:ascii="Times New Roman" w:eastAsia="新細明體" w:hAnsi="Times New Roman" w:cs="Times New Roman"/>
          <w:sz w:val="22"/>
          <w:szCs w:val="22"/>
        </w:rPr>
        <w:t>月氏三藏竺法護譯，《佛說如來興顯經》卷</w:t>
      </w:r>
      <w:r w:rsidRPr="0095089D">
        <w:rPr>
          <w:rStyle w:val="foot"/>
          <w:rFonts w:ascii="Times New Roman" w:eastAsia="新細明體" w:hAnsi="Times New Roman" w:cs="Times New Roman"/>
          <w:sz w:val="22"/>
          <w:szCs w:val="22"/>
        </w:rPr>
        <w:t>4</w:t>
      </w:r>
      <w:r w:rsidRPr="0095089D">
        <w:rPr>
          <w:rStyle w:val="foot"/>
          <w:rFonts w:ascii="Times New Roman" w:eastAsia="新細明體" w:hAnsi="Times New Roman" w:cs="Times New Roman"/>
          <w:sz w:val="22"/>
          <w:szCs w:val="22"/>
        </w:rPr>
        <w:t>（大正</w:t>
      </w:r>
      <w:r w:rsidRPr="0095089D">
        <w:rPr>
          <w:rStyle w:val="foot"/>
          <w:rFonts w:ascii="Times New Roman" w:eastAsia="新細明體" w:hAnsi="Times New Roman" w:cs="Times New Roman"/>
          <w:sz w:val="22"/>
          <w:szCs w:val="22"/>
        </w:rPr>
        <w:t>10</w:t>
      </w:r>
      <w:r w:rsidRPr="0095089D">
        <w:rPr>
          <w:rStyle w:val="foot"/>
          <w:rFonts w:ascii="Times New Roman" w:eastAsia="新細明體" w:hAnsi="Times New Roman" w:cs="Times New Roman"/>
          <w:sz w:val="22"/>
          <w:szCs w:val="22"/>
        </w:rPr>
        <w:t>，</w:t>
      </w:r>
      <w:r w:rsidRPr="0095089D">
        <w:rPr>
          <w:rStyle w:val="foot"/>
          <w:rFonts w:ascii="Times New Roman" w:eastAsia="新細明體" w:hAnsi="Times New Roman" w:cs="Times New Roman"/>
          <w:sz w:val="22"/>
          <w:szCs w:val="22"/>
        </w:rPr>
        <w:t>613a15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95089D">
        <w:rPr>
          <w:rStyle w:val="foot"/>
          <w:rFonts w:ascii="Times New Roman" w:eastAsia="新細明體" w:hAnsi="Times New Roman" w:cs="Times New Roman"/>
          <w:sz w:val="22"/>
          <w:szCs w:val="22"/>
        </w:rPr>
        <w:t>16</w:t>
      </w:r>
      <w:r w:rsidRPr="0095089D">
        <w:rPr>
          <w:rStyle w:val="foot"/>
          <w:rFonts w:ascii="Times New Roman" w:eastAsia="新細明體" w:hAnsi="Times New Roman" w:cs="Times New Roman"/>
          <w:sz w:val="22"/>
          <w:szCs w:val="22"/>
        </w:rPr>
        <w:t>）：「</w:t>
      </w:r>
      <w:r w:rsidRPr="0095089D">
        <w:rPr>
          <w:rStyle w:val="foot"/>
          <w:rFonts w:ascii="Times New Roman" w:eastAsia="標楷體" w:hAnsi="Times New Roman" w:cs="Times New Roman"/>
          <w:sz w:val="22"/>
          <w:szCs w:val="22"/>
        </w:rPr>
        <w:t>如是洪範，則是如來祕奧之藏。</w:t>
      </w:r>
      <w:r w:rsidRPr="0095089D">
        <w:rPr>
          <w:rStyle w:val="foot"/>
          <w:rFonts w:ascii="Times New Roman" w:eastAsia="新細明體" w:hAnsi="Times New Roman" w:cs="Times New Roman"/>
          <w:color w:val="408080"/>
          <w:sz w:val="22"/>
          <w:szCs w:val="22"/>
        </w:rPr>
        <w:t>」</w:t>
      </w:r>
    </w:p>
    <w:p w14:paraId="7C16B5FC" w14:textId="00CDD133" w:rsidR="008A6F78" w:rsidRPr="0095089D" w:rsidRDefault="008A6F78" w:rsidP="004D03C8">
      <w:pPr>
        <w:pStyle w:val="FootnoteText"/>
        <w:ind w:left="675" w:hangingChars="307" w:hanging="675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="004E2E28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（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2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）東晉</w:t>
      </w:r>
      <w:r w:rsidRPr="0095089D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天竺三藏佛馱跋陀羅譯，《大方廣佛華嚴經》卷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36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〈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 xml:space="preserve">32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寶王如來性起品〉（大正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9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629c22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）：「</w:t>
      </w:r>
      <w:r w:rsidRPr="0095089D">
        <w:rPr>
          <w:rFonts w:ascii="Times New Roman" w:eastAsia="標楷體" w:hAnsi="Times New Roman" w:cs="Times New Roman"/>
          <w:sz w:val="22"/>
          <w:szCs w:val="22"/>
        </w:rPr>
        <w:t>此經名為一切諸佛微密法藏。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」</w:t>
      </w:r>
    </w:p>
    <w:p w14:paraId="7C16B5FD" w14:textId="72DF4F57" w:rsidR="008A6F78" w:rsidRPr="0095089D" w:rsidRDefault="008A6F78" w:rsidP="004D03C8">
      <w:pPr>
        <w:pStyle w:val="FootnoteText"/>
        <w:ind w:left="675" w:hangingChars="307" w:hanging="675"/>
        <w:jc w:val="both"/>
        <w:rPr>
          <w:rFonts w:ascii="Times New Roman" w:eastAsia="新細明體" w:hAnsi="Times New Roman" w:cs="Times New Roman"/>
          <w:color w:val="FF0000"/>
          <w:sz w:val="22"/>
          <w:szCs w:val="22"/>
        </w:rPr>
      </w:pPr>
      <w:r w:rsidRPr="0095089D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="004E2E28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（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3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</w:t>
      </w:r>
      <w:r w:rsidRPr="004312C7">
        <w:rPr>
          <w:rFonts w:ascii="Times New Roman" w:eastAsiaTheme="majorEastAsia" w:hAnsi="Times New Roman" w:cs="Times New Roman" w:hint="eastAsia"/>
          <w:sz w:val="22"/>
        </w:rPr>
        <w:t>唐．實叉難陀譯，</w:t>
      </w:r>
      <w:r w:rsidRPr="004312C7">
        <w:rPr>
          <w:rFonts w:ascii="Times New Roman" w:eastAsia="新細明體" w:hAnsi="Times New Roman" w:cs="Times New Roman" w:hint="eastAsia"/>
          <w:sz w:val="22"/>
          <w:szCs w:val="22"/>
        </w:rPr>
        <w:t>《大方廣佛華嚴經》卷</w:t>
      </w:r>
      <w:r w:rsidRPr="004312C7">
        <w:rPr>
          <w:rFonts w:ascii="Times New Roman" w:eastAsia="新細明體" w:hAnsi="Times New Roman" w:cs="Times New Roman" w:hint="eastAsia"/>
          <w:sz w:val="22"/>
          <w:szCs w:val="22"/>
        </w:rPr>
        <w:t>52</w:t>
      </w:r>
      <w:r w:rsidRPr="004312C7">
        <w:rPr>
          <w:rFonts w:ascii="Times New Roman" w:eastAsia="新細明體" w:hAnsi="Times New Roman" w:cs="Times New Roman" w:hint="eastAsia"/>
          <w:sz w:val="22"/>
          <w:szCs w:val="22"/>
        </w:rPr>
        <w:t>〈</w:t>
      </w:r>
      <w:r w:rsidRPr="004312C7">
        <w:rPr>
          <w:rFonts w:ascii="Times New Roman" w:eastAsia="新細明體" w:hAnsi="Times New Roman" w:cs="Times New Roman" w:hint="eastAsia"/>
          <w:sz w:val="22"/>
          <w:szCs w:val="22"/>
        </w:rPr>
        <w:t xml:space="preserve">37 </w:t>
      </w:r>
      <w:r w:rsidRPr="004312C7">
        <w:rPr>
          <w:rFonts w:ascii="Times New Roman" w:eastAsia="新細明體" w:hAnsi="Times New Roman" w:cs="Times New Roman" w:hint="eastAsia"/>
          <w:sz w:val="22"/>
          <w:szCs w:val="22"/>
        </w:rPr>
        <w:t>如來出現品〉</w:t>
      </w:r>
      <w:r w:rsidRPr="004312C7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4312C7">
        <w:rPr>
          <w:rFonts w:ascii="Times New Roman" w:eastAsia="新細明體" w:hAnsi="Times New Roman" w:cs="Times New Roman"/>
          <w:sz w:val="22"/>
          <w:szCs w:val="22"/>
        </w:rPr>
        <w:t>10</w:t>
      </w:r>
      <w:r w:rsidRPr="004312C7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312C7">
        <w:rPr>
          <w:rFonts w:ascii="Times New Roman" w:eastAsia="新細明體" w:hAnsi="Times New Roman" w:cs="Times New Roman"/>
          <w:sz w:val="22"/>
          <w:szCs w:val="22"/>
        </w:rPr>
        <w:t>277b</w:t>
      </w:r>
      <w:r w:rsidRPr="004312C7">
        <w:rPr>
          <w:rFonts w:ascii="Times New Roman" w:eastAsia="新細明體" w:hAnsi="Times New Roman" w:cs="Times New Roman" w:hint="eastAsia"/>
          <w:sz w:val="22"/>
          <w:szCs w:val="22"/>
        </w:rPr>
        <w:t>23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4312C7">
        <w:rPr>
          <w:rFonts w:ascii="Times New Roman" w:eastAsia="新細明體" w:hAnsi="Times New Roman" w:cs="Times New Roman" w:hint="eastAsia"/>
          <w:sz w:val="22"/>
          <w:szCs w:val="22"/>
        </w:rPr>
        <w:t>24</w:t>
      </w:r>
      <w:r w:rsidRPr="004312C7">
        <w:rPr>
          <w:rFonts w:ascii="Times New Roman" w:eastAsia="新細明體" w:hAnsi="Times New Roman" w:cs="Times New Roman"/>
          <w:sz w:val="22"/>
          <w:szCs w:val="22"/>
        </w:rPr>
        <w:t>）</w:t>
      </w:r>
      <w:r w:rsidRPr="004312C7">
        <w:rPr>
          <w:rFonts w:ascii="Times New Roman" w:eastAsia="新細明體" w:hAnsi="Times New Roman" w:cs="Times New Roman" w:hint="eastAsia"/>
          <w:sz w:val="22"/>
          <w:szCs w:val="22"/>
        </w:rPr>
        <w:t>：「</w:t>
      </w:r>
      <w:r w:rsidRPr="004312C7">
        <w:rPr>
          <w:rFonts w:ascii="標楷體" w:eastAsia="標楷體" w:hAnsi="標楷體" w:cs="Times New Roman" w:hint="eastAsia"/>
          <w:sz w:val="22"/>
          <w:szCs w:val="22"/>
        </w:rPr>
        <w:t>佛子！此法門名為：如來祕密之處。</w:t>
      </w:r>
      <w:r w:rsidRPr="004312C7">
        <w:rPr>
          <w:rFonts w:ascii="Times New Roman" w:eastAsia="新細明體" w:hAnsi="Times New Roman" w:cs="Times New Roman" w:hint="eastAsia"/>
          <w:sz w:val="22"/>
          <w:szCs w:val="22"/>
        </w:rPr>
        <w:t>」</w:t>
      </w:r>
    </w:p>
  </w:footnote>
  <w:footnote w:id="13">
    <w:p w14:paraId="7C16B5FE" w14:textId="16A21765" w:rsidR="008A6F78" w:rsidRPr="0095089D" w:rsidRDefault="008A6F78" w:rsidP="006F6012">
      <w:pPr>
        <w:pStyle w:val="FootnoteText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="00B023EE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《雜阿含經》卷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47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（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1246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）（大正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2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341b26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342a2)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：</w:t>
      </w:r>
    </w:p>
    <w:p w14:paraId="7C16B5FF" w14:textId="77777777" w:rsidR="008A6F78" w:rsidRPr="0095089D" w:rsidRDefault="008A6F78" w:rsidP="006F6012">
      <w:pPr>
        <w:pStyle w:val="FootnoteText"/>
        <w:ind w:leftChars="118" w:left="283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爾時，世尊告諸比丘：如鑄金者，積聚沙土，置於槽中，然後以水灌之，麁上煩惱、剛石堅塊隨水而去，猶有麁沙纏結。復以水灌，麁沙隨水流出，然後生金，猶為細沙、黑土之所纏結。復以水灌，細沙、黑土隨水流出，然後真金純淨無雜，猶有似金微垢。然後金師置於爐中，增火鼓韛，令其融液，垢穢悉除，然其生金猶故，不輕、不軟、光明不發，屈伸則斷。彼鍊金師、鍊金弟子復置爐中，增火鼓韛，轉側陶鍊，然後生金輕軟光澤，屈伸不斷，隨意所作釵、鐺、鐶、釧諸莊嚴具。</w:t>
      </w:r>
    </w:p>
    <w:p w14:paraId="7C16B600" w14:textId="77777777" w:rsidR="008A6F78" w:rsidRPr="0095089D" w:rsidRDefault="008A6F78" w:rsidP="006F6012">
      <w:pPr>
        <w:pStyle w:val="FootnoteText"/>
        <w:ind w:leftChars="118" w:left="283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如是，淨心進向比丘麁煩惱纏、惡不善業、諸惡邪見漸斷令滅，如彼生金，淘去剛石堅塊。</w:t>
      </w:r>
    </w:p>
    <w:p w14:paraId="7C16B601" w14:textId="77777777" w:rsidR="008A6F78" w:rsidRPr="0095089D" w:rsidRDefault="008A6F78" w:rsidP="006F6012">
      <w:pPr>
        <w:pStyle w:val="FootnoteText"/>
        <w:ind w:leftChars="118" w:left="283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復次，淨心進向比丘除次麁垢，欲覺、恚覺、害覺，如彼生金除麁沙礫。</w:t>
      </w:r>
    </w:p>
    <w:p w14:paraId="7C16B602" w14:textId="77777777" w:rsidR="008A6F78" w:rsidRPr="0095089D" w:rsidRDefault="008A6F78" w:rsidP="006F6012">
      <w:pPr>
        <w:pStyle w:val="FootnoteText"/>
        <w:ind w:leftChars="118" w:left="283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復次，淨心進向比丘次除細垢，謂親里覺、人眾覺、生天覺，思惟除滅，如彼生金除去塵垢、細沙、黑土。</w:t>
      </w:r>
    </w:p>
    <w:p w14:paraId="7C16B603" w14:textId="77777777" w:rsidR="008A6F78" w:rsidRPr="0095089D" w:rsidRDefault="008A6F78" w:rsidP="006F6012">
      <w:pPr>
        <w:pStyle w:val="FootnoteText"/>
        <w:ind w:leftChars="118" w:left="283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復次，淨心進向比丘有善法覺，思惟除滅，令心清淨，猶如生金除去金色相似之垢，令其純淨。</w:t>
      </w:r>
    </w:p>
    <w:p w14:paraId="7C16B604" w14:textId="77777777" w:rsidR="008A6F78" w:rsidRPr="0095089D" w:rsidRDefault="008A6F78" w:rsidP="006F6012">
      <w:pPr>
        <w:pStyle w:val="FootnoteText"/>
        <w:ind w:leftChars="118" w:left="283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復次，比丘於諸三昧有行所持，猶如池水周匝岸持，為法所持，不得寂靜勝妙，不得息樂，盡諸有漏。如彼金師、金師弟子陶鍊生金，除諸垢穢，不輕、不軟、不發光澤，屈伸斷絕，不得隨意成莊嚴具。</w:t>
      </w:r>
    </w:p>
    <w:p w14:paraId="7C16B605" w14:textId="77777777" w:rsidR="008A6F78" w:rsidRPr="0095089D" w:rsidRDefault="008A6F78" w:rsidP="006F6012">
      <w:pPr>
        <w:pStyle w:val="FootnoteText"/>
        <w:ind w:leftChars="118" w:left="283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復次，比丘得諸三昧，不為有行所持，得寂靜勝妙，得息樂道，一心一意，盡諸有漏。如鍊金師、鍊金師弟子陶鍊生金，令其輕軟、不斷、光澤，屈伸隨意。</w:t>
      </w:r>
    </w:p>
    <w:p w14:paraId="7C16B606" w14:textId="77777777" w:rsidR="008A6F78" w:rsidRPr="0095089D" w:rsidRDefault="008A6F78" w:rsidP="006F6012">
      <w:pPr>
        <w:pStyle w:val="FootnoteText"/>
        <w:ind w:leftChars="118" w:left="283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復次，比丘離諸覺觀，乃至得第二、第三、第四禪。如是正受，純一清淨，離諸煩惱，柔軟真實不動。於彼彼入處，欲求作證悉能得證。如彼金師陶鍊生金，極令輕軟、光澤、不斷，任作何器，隨意所欲。如是，比丘三昧正受，乃至於諸入處悉能得證。</w:t>
      </w:r>
    </w:p>
    <w:p w14:paraId="7C16B607" w14:textId="77777777" w:rsidR="008A6F78" w:rsidRPr="0095089D" w:rsidRDefault="008A6F78" w:rsidP="006F6012">
      <w:pPr>
        <w:pStyle w:val="FootnoteText"/>
        <w:ind w:leftChars="118" w:left="283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佛說此經已，時諸比丘聞佛所說，歡喜奉行。</w:t>
      </w:r>
    </w:p>
  </w:footnote>
  <w:footnote w:id="14">
    <w:p w14:paraId="7C16B608" w14:textId="56CA21C3" w:rsidR="008A6F78" w:rsidRPr="0095089D" w:rsidRDefault="008A6F78" w:rsidP="006F6012">
      <w:pPr>
        <w:adjustRightInd w:val="0"/>
        <w:snapToGrid w:val="0"/>
        <w:jc w:val="both"/>
        <w:rPr>
          <w:rFonts w:ascii="Times New Roman" w:eastAsia="新細明體" w:hAnsi="Times New Roman" w:cs="Times New Roman"/>
          <w:sz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</w:rPr>
        <w:footnoteRef/>
      </w:r>
      <w:r w:rsidR="008C2627">
        <w:rPr>
          <w:rFonts w:ascii="Times New Roman" w:eastAsia="新細明體" w:hAnsi="Times New Roman" w:cs="Times New Roman" w:hint="eastAsia"/>
          <w:sz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</w:rPr>
        <w:t>（</w:t>
      </w:r>
      <w:r w:rsidRPr="0095089D">
        <w:rPr>
          <w:rFonts w:ascii="Times New Roman" w:eastAsia="新細明體" w:hAnsi="Times New Roman" w:cs="Times New Roman"/>
          <w:sz w:val="22"/>
        </w:rPr>
        <w:t>1</w:t>
      </w:r>
      <w:r w:rsidRPr="0095089D">
        <w:rPr>
          <w:rFonts w:ascii="Times New Roman" w:eastAsia="新細明體" w:hAnsi="Times New Roman" w:cs="Times New Roman"/>
          <w:sz w:val="22"/>
        </w:rPr>
        <w:t>）〔原書</w:t>
      </w:r>
      <w:r w:rsidRPr="0095089D">
        <w:rPr>
          <w:rFonts w:ascii="Times New Roman" w:eastAsia="新細明體" w:hAnsi="Times New Roman" w:cs="Times New Roman"/>
          <w:sz w:val="22"/>
        </w:rPr>
        <w:t>p.</w:t>
      </w:r>
      <w:r>
        <w:rPr>
          <w:rFonts w:ascii="Times New Roman" w:eastAsia="新細明體" w:hAnsi="Times New Roman" w:cs="Times New Roman"/>
          <w:sz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</w:rPr>
        <w:t>10</w:t>
      </w:r>
      <w:r>
        <w:rPr>
          <w:rFonts w:ascii="Times New Roman" w:eastAsia="新細明體" w:hAnsi="Times New Roman" w:cs="Times New Roman"/>
          <w:sz w:val="22"/>
        </w:rPr>
        <w:t>3</w:t>
      </w:r>
      <w:r>
        <w:rPr>
          <w:rFonts w:ascii="Times New Roman" w:eastAsia="新細明體" w:hAnsi="Times New Roman" w:cs="Times New Roman"/>
          <w:sz w:val="22"/>
        </w:rPr>
        <w:t>註</w:t>
      </w:r>
      <w:r w:rsidRPr="0095089D">
        <w:rPr>
          <w:rFonts w:ascii="Times New Roman" w:eastAsia="新細明體" w:hAnsi="Times New Roman" w:cs="Times New Roman"/>
          <w:sz w:val="22"/>
        </w:rPr>
        <w:t>4</w:t>
      </w:r>
      <w:r w:rsidRPr="0095089D">
        <w:rPr>
          <w:rFonts w:ascii="Times New Roman" w:eastAsia="新細明體" w:hAnsi="Times New Roman" w:cs="Times New Roman"/>
          <w:sz w:val="22"/>
        </w:rPr>
        <w:t>〕《大方廣佛華嚴經》卷</w:t>
      </w:r>
      <w:r w:rsidRPr="0095089D">
        <w:rPr>
          <w:rFonts w:ascii="Times New Roman" w:eastAsia="新細明體" w:hAnsi="Times New Roman" w:cs="Times New Roman"/>
          <w:sz w:val="22"/>
        </w:rPr>
        <w:t>23</w:t>
      </w:r>
      <w:r w:rsidRPr="0095089D">
        <w:rPr>
          <w:rFonts w:ascii="Times New Roman" w:eastAsia="新細明體" w:hAnsi="Times New Roman" w:cs="Times New Roman"/>
          <w:sz w:val="22"/>
        </w:rPr>
        <w:t>〈</w:t>
      </w:r>
      <w:r w:rsidRPr="0095089D">
        <w:rPr>
          <w:rFonts w:ascii="Times New Roman" w:eastAsia="新細明體" w:hAnsi="Times New Roman" w:cs="Times New Roman"/>
          <w:sz w:val="22"/>
        </w:rPr>
        <w:t xml:space="preserve">22 </w:t>
      </w:r>
      <w:r w:rsidRPr="0095089D">
        <w:rPr>
          <w:rFonts w:ascii="Times New Roman" w:eastAsia="新細明體" w:hAnsi="Times New Roman" w:cs="Times New Roman"/>
          <w:sz w:val="22"/>
        </w:rPr>
        <w:t>十地品〉（大正</w:t>
      </w:r>
      <w:r w:rsidRPr="0095089D">
        <w:rPr>
          <w:rFonts w:ascii="Times New Roman" w:eastAsia="新細明體" w:hAnsi="Times New Roman" w:cs="Times New Roman"/>
          <w:sz w:val="22"/>
        </w:rPr>
        <w:t>9</w:t>
      </w:r>
      <w:r w:rsidRPr="0095089D">
        <w:rPr>
          <w:rFonts w:ascii="Times New Roman" w:eastAsia="新細明體" w:hAnsi="Times New Roman" w:cs="Times New Roman"/>
          <w:sz w:val="22"/>
        </w:rPr>
        <w:t>，</w:t>
      </w:r>
      <w:r w:rsidRPr="0095089D">
        <w:rPr>
          <w:rFonts w:ascii="Times New Roman" w:eastAsia="新細明體" w:hAnsi="Times New Roman" w:cs="Times New Roman"/>
          <w:sz w:val="22"/>
        </w:rPr>
        <w:t>546c21</w:t>
      </w:r>
      <w:r>
        <w:rPr>
          <w:rFonts w:ascii="Times New Roman" w:eastAsia="標楷體" w:hAnsi="Times New Roman" w:cs="Times New Roman"/>
          <w:sz w:val="22"/>
        </w:rPr>
        <w:t>–</w:t>
      </w:r>
      <w:r w:rsidRPr="0095089D">
        <w:rPr>
          <w:rFonts w:ascii="Times New Roman" w:eastAsia="新細明體" w:hAnsi="Times New Roman" w:cs="Times New Roman"/>
          <w:sz w:val="22"/>
        </w:rPr>
        <w:t>547a4</w:t>
      </w:r>
      <w:r w:rsidRPr="0095089D">
        <w:rPr>
          <w:rFonts w:ascii="Times New Roman" w:eastAsia="新細明體" w:hAnsi="Times New Roman" w:cs="Times New Roman"/>
          <w:sz w:val="22"/>
        </w:rPr>
        <w:t>）：</w:t>
      </w:r>
    </w:p>
    <w:p w14:paraId="7C16B609" w14:textId="77777777" w:rsidR="008A6F78" w:rsidRPr="0095089D" w:rsidRDefault="008A6F78" w:rsidP="008C2627">
      <w:pPr>
        <w:adjustRightInd w:val="0"/>
        <w:snapToGrid w:val="0"/>
        <w:ind w:leftChars="336" w:left="806"/>
        <w:jc w:val="both"/>
        <w:rPr>
          <w:rFonts w:ascii="Times New Roman" w:eastAsia="新細明體" w:hAnsi="Times New Roman" w:cs="Times New Roman"/>
          <w:sz w:val="22"/>
        </w:rPr>
      </w:pPr>
      <w:r w:rsidRPr="0095089D">
        <w:rPr>
          <w:rFonts w:ascii="Times New Roman" w:eastAsia="標楷體" w:hAnsi="Times New Roman" w:cs="Times New Roman"/>
          <w:sz w:val="22"/>
        </w:rPr>
        <w:t>又是菩薩住歡喜地，少見諸佛，以願力故，廣見數百千萬億那由他諸佛世尊，心大歡喜深心愛敬，以上樂具，供養諸佛及一切僧，以是福德皆迴向阿耨多羅三藐三菩提；是菩薩因供養諸佛故，生教化眾生法，多以二攝攝取眾生，所謂：布施、愛語，後二攝法，以信解力行未善通達，是菩薩隨所供養諸佛，教化眾生，皆能受行諸淨地法，如是諸功德皆迴向薩婆若，轉益明顯，堪任有用。譬如金師鍊金，隨以火力，調柔可用，增益光色，如是菩薩供養諸佛，教化眾生，行淨地法，此諸功德皆迴向薩婆若，轉益明顯隨意所用。</w:t>
      </w:r>
    </w:p>
    <w:p w14:paraId="7C16B60A" w14:textId="237E106E" w:rsidR="008A6F78" w:rsidRPr="0095089D" w:rsidRDefault="008A6F78" w:rsidP="006F6012">
      <w:pPr>
        <w:adjustRightInd w:val="0"/>
        <w:snapToGrid w:val="0"/>
        <w:jc w:val="both"/>
        <w:rPr>
          <w:rFonts w:ascii="Times New Roman" w:eastAsia="新細明體" w:hAnsi="Times New Roman" w:cs="Times New Roman"/>
          <w:sz w:val="22"/>
        </w:rPr>
      </w:pPr>
      <w:r w:rsidRPr="0095089D">
        <w:rPr>
          <w:rFonts w:ascii="Times New Roman" w:eastAsia="新細明體" w:hAnsi="Times New Roman" w:cs="Times New Roman"/>
          <w:sz w:val="22"/>
        </w:rPr>
        <w:t xml:space="preserve"> </w:t>
      </w:r>
      <w:r w:rsidR="008C2627">
        <w:rPr>
          <w:rFonts w:ascii="Times New Roman" w:eastAsia="新細明體" w:hAnsi="Times New Roman" w:cs="Times New Roman"/>
          <w:sz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</w:rPr>
        <w:t>（</w:t>
      </w:r>
      <w:r w:rsidRPr="0095089D">
        <w:rPr>
          <w:rFonts w:ascii="Times New Roman" w:eastAsia="新細明體" w:hAnsi="Times New Roman" w:cs="Times New Roman"/>
          <w:sz w:val="22"/>
        </w:rPr>
        <w:t>2</w:t>
      </w:r>
      <w:r w:rsidRPr="0095089D">
        <w:rPr>
          <w:rFonts w:ascii="Times New Roman" w:eastAsia="新細明體" w:hAnsi="Times New Roman" w:cs="Times New Roman"/>
          <w:sz w:val="22"/>
        </w:rPr>
        <w:t>）《大方廣佛華嚴經》卷</w:t>
      </w:r>
      <w:r w:rsidRPr="0095089D">
        <w:rPr>
          <w:rFonts w:ascii="Times New Roman" w:eastAsia="新細明體" w:hAnsi="Times New Roman" w:cs="Times New Roman"/>
          <w:sz w:val="22"/>
        </w:rPr>
        <w:t>25</w:t>
      </w:r>
      <w:r w:rsidRPr="0095089D">
        <w:rPr>
          <w:rFonts w:ascii="Times New Roman" w:eastAsia="新細明體" w:hAnsi="Times New Roman" w:cs="Times New Roman"/>
          <w:sz w:val="22"/>
        </w:rPr>
        <w:t>〈</w:t>
      </w:r>
      <w:r w:rsidRPr="0095089D">
        <w:rPr>
          <w:rFonts w:ascii="Times New Roman" w:eastAsia="新細明體" w:hAnsi="Times New Roman" w:cs="Times New Roman"/>
          <w:sz w:val="22"/>
        </w:rPr>
        <w:t xml:space="preserve">22 </w:t>
      </w:r>
      <w:r w:rsidRPr="0095089D">
        <w:rPr>
          <w:rFonts w:ascii="Times New Roman" w:eastAsia="新細明體" w:hAnsi="Times New Roman" w:cs="Times New Roman"/>
          <w:sz w:val="22"/>
        </w:rPr>
        <w:t>十地品〉（大正</w:t>
      </w:r>
      <w:r w:rsidRPr="0095089D">
        <w:rPr>
          <w:rFonts w:ascii="Times New Roman" w:eastAsia="新細明體" w:hAnsi="Times New Roman" w:cs="Times New Roman"/>
          <w:sz w:val="22"/>
        </w:rPr>
        <w:t>9</w:t>
      </w:r>
      <w:r w:rsidRPr="0095089D">
        <w:rPr>
          <w:rFonts w:ascii="Times New Roman" w:eastAsia="新細明體" w:hAnsi="Times New Roman" w:cs="Times New Roman"/>
          <w:sz w:val="22"/>
        </w:rPr>
        <w:t>，</w:t>
      </w:r>
      <w:r w:rsidRPr="0095089D">
        <w:rPr>
          <w:rFonts w:ascii="Times New Roman" w:eastAsia="新細明體" w:hAnsi="Times New Roman" w:cs="Times New Roman"/>
          <w:sz w:val="22"/>
        </w:rPr>
        <w:t>559c1</w:t>
      </w:r>
      <w:r>
        <w:rPr>
          <w:rFonts w:ascii="Times New Roman" w:eastAsia="標楷體" w:hAnsi="Times New Roman" w:cs="Times New Roman"/>
          <w:sz w:val="22"/>
        </w:rPr>
        <w:t>–</w:t>
      </w:r>
      <w:r w:rsidRPr="0095089D">
        <w:rPr>
          <w:rFonts w:ascii="Times New Roman" w:eastAsia="新細明體" w:hAnsi="Times New Roman" w:cs="Times New Roman"/>
          <w:sz w:val="22"/>
        </w:rPr>
        <w:t>20</w:t>
      </w:r>
      <w:r w:rsidRPr="0095089D">
        <w:rPr>
          <w:rFonts w:ascii="Times New Roman" w:eastAsia="新細明體" w:hAnsi="Times New Roman" w:cs="Times New Roman"/>
          <w:sz w:val="22"/>
        </w:rPr>
        <w:t>）：</w:t>
      </w:r>
    </w:p>
    <w:p w14:paraId="7C16B60B" w14:textId="77777777" w:rsidR="008A6F78" w:rsidRPr="0095089D" w:rsidRDefault="008A6F78" w:rsidP="008C2627">
      <w:pPr>
        <w:adjustRightInd w:val="0"/>
        <w:snapToGrid w:val="0"/>
        <w:ind w:leftChars="336" w:left="806"/>
        <w:jc w:val="both"/>
        <w:rPr>
          <w:rFonts w:ascii="Times New Roman" w:eastAsia="新細明體" w:hAnsi="Times New Roman" w:cs="Times New Roman"/>
          <w:sz w:val="22"/>
        </w:rPr>
      </w:pPr>
      <w:r w:rsidRPr="0095089D">
        <w:rPr>
          <w:rFonts w:ascii="Times New Roman" w:eastAsia="標楷體" w:hAnsi="Times New Roman" w:cs="Times New Roman"/>
          <w:sz w:val="22"/>
        </w:rPr>
        <w:t>菩薩住現前地，得見數百千萬億佛，恭敬供養，尊重讚歎，衣服、飲食、臥具、醫藥，親近諸佛於諸佛所聽受正法，如說修行令佛歡喜，是人轉勝，知佛法藏，乃至無量百千萬億劫，一切善根，轉妙明淨。譬如真金，以瑠璃磨瑩，光色轉勝；菩薩住現前地，以慧方便故，一切善根轉勝明淨，餘地不及。譬如月明，能令眾生身得清涼，四種風吹，不能遏絕，菩薩住現前地，善根轉勝，能滅眾生煩惱之火，四種惡魔所不能壞。諸佛子！是名略說菩薩現前地。菩薩住是地，多作善化自在天王，智慧猛利，能破一切增上慢者、聲聞問難，不能窮盡，有所施作，布施、愛語、利益、同事皆不離念佛，不離念法，乃至不離念具足一切種智。常生是心：『我當於一切眾生為首、為勝，乃至於一切眾生為依止者。』是菩薩若欲勤行精進於須臾間，得百千億三昧，乃至能示百千億菩薩以為眷屬。若以願力能過是數若干百千萬億劫不可計知。</w:t>
      </w:r>
    </w:p>
  </w:footnote>
  <w:footnote w:id="15">
    <w:p w14:paraId="7C16B60C" w14:textId="003D96F3" w:rsidR="008A6F78" w:rsidRPr="0095089D" w:rsidRDefault="008A6F78" w:rsidP="006F6012">
      <w:pPr>
        <w:pStyle w:val="FootnoteText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標楷體" w:hAnsi="Times New Roman" w:cs="Times New Roman"/>
          <w:sz w:val="22"/>
          <w:szCs w:val="22"/>
        </w:rPr>
        <w:footnoteRef/>
      </w:r>
      <w:r w:rsidRPr="0095089D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印順導師著，《初期大乘佛教之起源與開展》第十三章，（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pp.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1087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1088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）：</w:t>
      </w:r>
    </w:p>
    <w:p w14:paraId="7C16B60D" w14:textId="77777777" w:rsidR="008A6F78" w:rsidRPr="0095089D" w:rsidRDefault="008A6F78" w:rsidP="006F6012">
      <w:pPr>
        <w:pStyle w:val="FootnoteText"/>
        <w:ind w:leftChars="59" w:left="14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《華嚴》〈十地品〉，竺法護所譯本，名《漸備一切智德經》，是依經說「此集一切種一切智功德菩薩行法門」，「集一切智功德法門」立名的。這一法門的名稱，表示了本品的內容，也就顯示了佛法的特質。「阿耨多羅三藐三菩提」</w:t>
      </w:r>
      <w:r w:rsidRPr="0095089D">
        <w:rPr>
          <w:rFonts w:ascii="Times New Roman" w:eastAsia="標楷體" w:hAnsi="Times New Roman" w:cs="Times New Roman"/>
          <w:sz w:val="22"/>
          <w:szCs w:val="22"/>
        </w:rPr>
        <w:t>──</w:t>
      </w:r>
      <w:r w:rsidRPr="0095089D">
        <w:rPr>
          <w:rFonts w:ascii="Times New Roman" w:eastAsia="標楷體" w:hAnsi="Times New Roman" w:cs="Times New Roman"/>
          <w:sz w:val="22"/>
          <w:szCs w:val="22"/>
        </w:rPr>
        <w:t>無上等正覺，是《阿含經》以來，用來表示圓滿究竟的佛功德。佛為「多聞聖弟子」說法，也是為了得「三菩提」。菩提，智慧的現證，是佛法的根本問題。在佛教的發展中，傾向於拘謹繁瑣的律制，嚴密分析的阿毘達磨；佛教傾向於重儀制，重思辨，還有重仰信的，失去了佛陀時代重智證的特性。「原始般若」，為了得佛的「一切智」，而實踐「般若波羅蜜」為主導的菩薩行，嚴肅的重振佛法的智證行。「一切智」，又演化出「一切智智」，「一切種智」，或合稱「佛無上智、大智、自然</w:t>
      </w:r>
      <w:r w:rsidRPr="0095089D">
        <w:rPr>
          <w:rFonts w:ascii="Times New Roman" w:eastAsia="標楷體" w:hAnsi="Times New Roman" w:cs="Times New Roman"/>
          <w:sz w:val="22"/>
          <w:szCs w:val="22"/>
        </w:rPr>
        <w:t>[</w:t>
      </w:r>
      <w:r w:rsidRPr="0095089D">
        <w:rPr>
          <w:rFonts w:ascii="Times New Roman" w:eastAsia="標楷體" w:hAnsi="Times New Roman" w:cs="Times New Roman"/>
          <w:sz w:val="22"/>
          <w:szCs w:val="22"/>
        </w:rPr>
        <w:t>無師</w:t>
      </w:r>
      <w:r w:rsidRPr="0095089D">
        <w:rPr>
          <w:rFonts w:ascii="Times New Roman" w:eastAsia="標楷體" w:hAnsi="Times New Roman" w:cs="Times New Roman"/>
          <w:sz w:val="22"/>
          <w:szCs w:val="22"/>
        </w:rPr>
        <w:t>]</w:t>
      </w:r>
      <w:r w:rsidRPr="0095089D">
        <w:rPr>
          <w:rFonts w:ascii="Times New Roman" w:eastAsia="標楷體" w:hAnsi="Times New Roman" w:cs="Times New Roman"/>
          <w:sz w:val="22"/>
          <w:szCs w:val="22"/>
        </w:rPr>
        <w:t>智，一切智，如來智」。</w:t>
      </w:r>
    </w:p>
  </w:footnote>
  <w:footnote w:id="16">
    <w:p w14:paraId="7C16B60E" w14:textId="76D6DE27" w:rsidR="008A6F78" w:rsidRPr="008A5481" w:rsidRDefault="008A6F78" w:rsidP="0095089D">
      <w:pPr>
        <w:pStyle w:val="FootnoteText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A548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="00483196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8A5481">
        <w:rPr>
          <w:rFonts w:ascii="Times New Roman" w:hAnsi="Times New Roman" w:cs="Times New Roman"/>
          <w:sz w:val="22"/>
          <w:szCs w:val="22"/>
        </w:rPr>
        <w:t>《大方廣佛華嚴經》卷</w:t>
      </w:r>
      <w:r w:rsidRPr="008A5481">
        <w:rPr>
          <w:rFonts w:ascii="Times New Roman" w:hAnsi="Times New Roman" w:cs="Times New Roman"/>
          <w:sz w:val="22"/>
          <w:szCs w:val="22"/>
        </w:rPr>
        <w:t>27</w:t>
      </w:r>
      <w:r w:rsidRPr="008A5481">
        <w:rPr>
          <w:rFonts w:ascii="Times New Roman" w:hAnsi="Times New Roman" w:cs="Times New Roman"/>
          <w:sz w:val="22"/>
          <w:szCs w:val="22"/>
        </w:rPr>
        <w:t>〈</w:t>
      </w:r>
      <w:r w:rsidRPr="008A5481">
        <w:rPr>
          <w:rFonts w:ascii="Times New Roman" w:hAnsi="Times New Roman" w:cs="Times New Roman"/>
          <w:sz w:val="22"/>
          <w:szCs w:val="22"/>
        </w:rPr>
        <w:t xml:space="preserve">22 </w:t>
      </w:r>
      <w:r w:rsidRPr="008A5481">
        <w:rPr>
          <w:rFonts w:ascii="Times New Roman" w:hAnsi="Times New Roman" w:cs="Times New Roman"/>
          <w:sz w:val="22"/>
          <w:szCs w:val="22"/>
        </w:rPr>
        <w:t>十地品〉：「</w:t>
      </w:r>
      <w:r w:rsidRPr="008A5481">
        <w:rPr>
          <w:rFonts w:ascii="標楷體" w:eastAsia="標楷體" w:hAnsi="標楷體" w:cs="Times New Roman"/>
          <w:sz w:val="22"/>
          <w:szCs w:val="22"/>
        </w:rPr>
        <w:t>菩薩發菩提心寶亦有十事，何等為十？一、初發心布施離慳；二、修持戒頭陀苦行；三、以諸禪定解脫三昧令轉精妙；四、以道行清淨；五、鍊以方便神通；六、以深因緣法莊嚴；七、以種種深方便智慧貫穿；八、置神通自在幢上；九、觀眾生行放多聞智慧光明；十、諸佛授智職，於一切眾生能為佛事，墮在佛數。</w:t>
      </w:r>
      <w:r w:rsidRPr="008A5481">
        <w:rPr>
          <w:rFonts w:ascii="Times New Roman" w:hAnsi="Times New Roman" w:cs="Times New Roman"/>
          <w:sz w:val="22"/>
          <w:szCs w:val="22"/>
        </w:rPr>
        <w:t>」</w:t>
      </w:r>
      <w:r w:rsidRPr="008A5481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8A5481">
        <w:rPr>
          <w:rFonts w:ascii="Times New Roman" w:hAnsi="Times New Roman" w:cs="Times New Roman"/>
          <w:sz w:val="22"/>
          <w:szCs w:val="22"/>
        </w:rPr>
        <w:t>9</w:t>
      </w:r>
      <w:r w:rsidRPr="008A5481">
        <w:rPr>
          <w:rFonts w:ascii="Times New Roman" w:hAnsi="Times New Roman" w:cs="Times New Roman" w:hint="eastAsia"/>
          <w:sz w:val="22"/>
          <w:szCs w:val="22"/>
        </w:rPr>
        <w:t>，</w:t>
      </w:r>
      <w:r w:rsidRPr="008A5481">
        <w:rPr>
          <w:rFonts w:ascii="Times New Roman" w:hAnsi="Times New Roman" w:cs="Times New Roman"/>
          <w:sz w:val="22"/>
          <w:szCs w:val="22"/>
        </w:rPr>
        <w:t>575b19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8A5481">
        <w:rPr>
          <w:rFonts w:ascii="Times New Roman" w:hAnsi="Times New Roman" w:cs="Times New Roman"/>
          <w:sz w:val="22"/>
          <w:szCs w:val="22"/>
        </w:rPr>
        <w:t>26)</w:t>
      </w:r>
    </w:p>
  </w:footnote>
  <w:footnote w:id="17">
    <w:p w14:paraId="7C16B60F" w14:textId="77777777" w:rsidR="008A6F78" w:rsidRPr="008A5481" w:rsidRDefault="008A6F78" w:rsidP="006F6012">
      <w:pPr>
        <w:pStyle w:val="FootnoteText"/>
        <w:ind w:left="284" w:hangingChars="129" w:hanging="284"/>
        <w:jc w:val="both"/>
        <w:rPr>
          <w:rFonts w:ascii="Times New Roman" w:eastAsiaTheme="majorEastAsia" w:hAnsi="Times New Roman" w:cs="Times New Roman"/>
          <w:sz w:val="22"/>
        </w:rPr>
      </w:pPr>
      <w:r w:rsidRPr="008A5481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Pr="008A5481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8A5481">
        <w:rPr>
          <w:rFonts w:ascii="Times New Roman" w:eastAsiaTheme="majorEastAsia" w:hAnsi="Times New Roman" w:cs="Times New Roman"/>
          <w:sz w:val="22"/>
        </w:rPr>
        <w:t>《六十華嚴》</w:t>
      </w:r>
      <w:r w:rsidRPr="008A5481">
        <w:rPr>
          <w:rFonts w:ascii="Times New Roman" w:eastAsiaTheme="majorEastAsia" w:hAnsi="Times New Roman" w:cs="Times New Roman" w:hint="eastAsia"/>
          <w:sz w:val="22"/>
        </w:rPr>
        <w:t>：</w:t>
      </w:r>
      <w:r w:rsidRPr="008A5481">
        <w:rPr>
          <w:rFonts w:ascii="Times New Roman" w:eastAsiaTheme="majorEastAsia" w:hAnsi="Times New Roman" w:cs="Times New Roman"/>
          <w:sz w:val="22"/>
        </w:rPr>
        <w:t>（</w:t>
      </w:r>
      <w:r w:rsidRPr="008A5481">
        <w:rPr>
          <w:rFonts w:ascii="Times New Roman" w:eastAsiaTheme="majorEastAsia" w:hAnsi="Times New Roman" w:cs="Times New Roman"/>
          <w:sz w:val="22"/>
        </w:rPr>
        <w:t>2</w:t>
      </w:r>
      <w:r w:rsidRPr="008A5481">
        <w:rPr>
          <w:rFonts w:ascii="Times New Roman" w:eastAsiaTheme="majorEastAsia" w:hAnsi="Times New Roman" w:cs="Times New Roman"/>
          <w:sz w:val="22"/>
        </w:rPr>
        <w:t>）廬舍那佛品</w:t>
      </w:r>
      <w:r w:rsidRPr="008A5481">
        <w:rPr>
          <w:rFonts w:ascii="Times New Roman" w:eastAsiaTheme="majorEastAsia" w:hAnsi="Times New Roman" w:cs="Times New Roman" w:hint="eastAsia"/>
          <w:sz w:val="22"/>
        </w:rPr>
        <w:t>。</w:t>
      </w:r>
    </w:p>
    <w:p w14:paraId="7C16B610" w14:textId="77777777" w:rsidR="008A6F78" w:rsidRPr="008A5481" w:rsidRDefault="008A6F78" w:rsidP="00BE1D5C">
      <w:pPr>
        <w:pStyle w:val="FootnoteText"/>
        <w:ind w:leftChars="100" w:left="304" w:hangingChars="29" w:hanging="64"/>
        <w:jc w:val="both"/>
        <w:rPr>
          <w:rFonts w:ascii="Times New Roman" w:eastAsiaTheme="majorEastAsia" w:hAnsi="Times New Roman" w:cs="Times New Roman"/>
          <w:sz w:val="22"/>
        </w:rPr>
      </w:pPr>
      <w:r w:rsidRPr="008A5481">
        <w:rPr>
          <w:rFonts w:ascii="Times New Roman" w:eastAsiaTheme="majorEastAsia" w:hAnsi="Times New Roman" w:cs="Times New Roman"/>
          <w:sz w:val="22"/>
        </w:rPr>
        <w:t>《八十華嚴》</w:t>
      </w:r>
      <w:r w:rsidRPr="008A5481">
        <w:rPr>
          <w:rFonts w:ascii="Times New Roman" w:eastAsiaTheme="majorEastAsia" w:hAnsi="Times New Roman" w:cs="Times New Roman" w:hint="eastAsia"/>
          <w:sz w:val="22"/>
        </w:rPr>
        <w:t>：</w:t>
      </w:r>
      <w:r w:rsidRPr="008A5481">
        <w:rPr>
          <w:rFonts w:ascii="Times New Roman" w:eastAsiaTheme="majorEastAsia" w:hAnsi="Times New Roman" w:cs="Times New Roman"/>
          <w:sz w:val="22"/>
        </w:rPr>
        <w:t>（</w:t>
      </w:r>
      <w:r w:rsidRPr="008A5481">
        <w:rPr>
          <w:rFonts w:ascii="Times New Roman" w:eastAsiaTheme="majorEastAsia" w:hAnsi="Times New Roman" w:cs="Times New Roman"/>
          <w:sz w:val="22"/>
        </w:rPr>
        <w:t>2</w:t>
      </w:r>
      <w:r w:rsidRPr="008A5481">
        <w:rPr>
          <w:rFonts w:ascii="Times New Roman" w:eastAsiaTheme="majorEastAsia" w:hAnsi="Times New Roman" w:cs="Times New Roman"/>
          <w:sz w:val="22"/>
        </w:rPr>
        <w:t>）如來現相品（</w:t>
      </w:r>
      <w:r w:rsidRPr="008A5481">
        <w:rPr>
          <w:rFonts w:ascii="Times New Roman" w:eastAsiaTheme="majorEastAsia" w:hAnsi="Times New Roman" w:cs="Times New Roman"/>
          <w:sz w:val="22"/>
        </w:rPr>
        <w:t>3</w:t>
      </w:r>
      <w:r w:rsidRPr="008A5481">
        <w:rPr>
          <w:rFonts w:ascii="Times New Roman" w:eastAsiaTheme="majorEastAsia" w:hAnsi="Times New Roman" w:cs="Times New Roman"/>
          <w:sz w:val="22"/>
        </w:rPr>
        <w:t>）普賢三昧品（</w:t>
      </w:r>
      <w:r w:rsidRPr="008A5481">
        <w:rPr>
          <w:rFonts w:ascii="Times New Roman" w:eastAsiaTheme="majorEastAsia" w:hAnsi="Times New Roman" w:cs="Times New Roman"/>
          <w:sz w:val="22"/>
        </w:rPr>
        <w:t>4</w:t>
      </w:r>
      <w:r w:rsidRPr="008A5481">
        <w:rPr>
          <w:rFonts w:ascii="Times New Roman" w:eastAsiaTheme="majorEastAsia" w:hAnsi="Times New Roman" w:cs="Times New Roman"/>
          <w:sz w:val="22"/>
        </w:rPr>
        <w:t>）世界成就品（</w:t>
      </w:r>
      <w:r w:rsidRPr="008A5481">
        <w:rPr>
          <w:rFonts w:ascii="Times New Roman" w:eastAsiaTheme="majorEastAsia" w:hAnsi="Times New Roman" w:cs="Times New Roman"/>
          <w:sz w:val="22"/>
        </w:rPr>
        <w:t>5</w:t>
      </w:r>
      <w:r w:rsidRPr="008A5481">
        <w:rPr>
          <w:rFonts w:ascii="Times New Roman" w:eastAsiaTheme="majorEastAsia" w:hAnsi="Times New Roman" w:cs="Times New Roman"/>
          <w:sz w:val="22"/>
        </w:rPr>
        <w:t>）華藏世界品</w:t>
      </w:r>
    </w:p>
    <w:p w14:paraId="7C16B611" w14:textId="77777777" w:rsidR="008A6F78" w:rsidRPr="0095089D" w:rsidRDefault="008A6F78" w:rsidP="00BE1D5C">
      <w:pPr>
        <w:pStyle w:val="FootnoteText"/>
        <w:ind w:leftChars="100" w:left="240" w:firstLineChars="600" w:firstLine="132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8A5481">
        <w:rPr>
          <w:rFonts w:ascii="Times New Roman" w:eastAsiaTheme="majorEastAsia" w:hAnsi="Times New Roman" w:cs="Times New Roman"/>
          <w:sz w:val="22"/>
        </w:rPr>
        <w:t>（</w:t>
      </w:r>
      <w:r w:rsidRPr="008A5481">
        <w:rPr>
          <w:rFonts w:ascii="Times New Roman" w:eastAsiaTheme="majorEastAsia" w:hAnsi="Times New Roman" w:cs="Times New Roman"/>
          <w:sz w:val="22"/>
        </w:rPr>
        <w:t>6</w:t>
      </w:r>
      <w:r w:rsidRPr="008A5481">
        <w:rPr>
          <w:rFonts w:ascii="Times New Roman" w:eastAsiaTheme="majorEastAsia" w:hAnsi="Times New Roman" w:cs="Times New Roman"/>
          <w:sz w:val="22"/>
        </w:rPr>
        <w:t>）毘廬舍那品</w:t>
      </w:r>
      <w:r w:rsidRPr="008A5481">
        <w:rPr>
          <w:rFonts w:ascii="Times New Roman" w:eastAsiaTheme="majorEastAsia" w:hAnsi="Times New Roman" w:cs="Times New Roman" w:hint="eastAsia"/>
          <w:sz w:val="22"/>
        </w:rPr>
        <w:t>。</w:t>
      </w:r>
    </w:p>
  </w:footnote>
  <w:footnote w:id="18">
    <w:p w14:paraId="7C16B612" w14:textId="45B84D23" w:rsidR="008A6F78" w:rsidRPr="0095089D" w:rsidRDefault="008A6F78" w:rsidP="006F6012">
      <w:pPr>
        <w:pStyle w:val="FootnoteText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="00225F10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〔原書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10</w:t>
      </w:r>
      <w:r>
        <w:rPr>
          <w:rFonts w:ascii="Times New Roman" w:eastAsia="新細明體" w:hAnsi="Times New Roman" w:cs="Times New Roman"/>
          <w:sz w:val="22"/>
          <w:szCs w:val="22"/>
        </w:rPr>
        <w:t>3</w:t>
      </w:r>
      <w:r>
        <w:rPr>
          <w:rFonts w:ascii="Times New Roman" w:eastAsia="新細明體" w:hAnsi="Times New Roman" w:cs="Times New Roman"/>
          <w:sz w:val="22"/>
        </w:rPr>
        <w:t>註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5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〕《大方廣佛華嚴經》卷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8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10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39b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）。又卷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10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10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51b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）。</w:t>
      </w:r>
    </w:p>
  </w:footnote>
  <w:footnote w:id="19">
    <w:p w14:paraId="7C16B613" w14:textId="4A7409B0" w:rsidR="008A6F78" w:rsidRPr="008A5481" w:rsidRDefault="008A6F78" w:rsidP="00B150FB">
      <w:pPr>
        <w:pStyle w:val="FootnoteText"/>
        <w:ind w:left="550" w:hangingChars="250" w:hanging="55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A548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="00225F10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8A5481">
        <w:rPr>
          <w:rFonts w:ascii="Times New Roman" w:hAnsi="Times New Roman" w:cs="Times New Roman"/>
          <w:sz w:val="22"/>
          <w:szCs w:val="22"/>
        </w:rPr>
        <w:t>（</w:t>
      </w:r>
      <w:r w:rsidRPr="008A5481">
        <w:rPr>
          <w:rFonts w:ascii="Times New Roman" w:hAnsi="Times New Roman" w:cs="Times New Roman"/>
          <w:sz w:val="22"/>
          <w:szCs w:val="22"/>
        </w:rPr>
        <w:t>1</w:t>
      </w:r>
      <w:r w:rsidRPr="008A5481">
        <w:rPr>
          <w:rFonts w:ascii="Times New Roman" w:hAnsi="Times New Roman" w:cs="Times New Roman"/>
          <w:sz w:val="22"/>
          <w:szCs w:val="22"/>
        </w:rPr>
        <w:t>）</w:t>
      </w:r>
      <w:r w:rsidRPr="008A5481">
        <w:rPr>
          <w:rFonts w:asciiTheme="minorEastAsia" w:hAnsiTheme="minorEastAsia" w:cs="Times New Roman"/>
          <w:sz w:val="22"/>
          <w:szCs w:val="22"/>
        </w:rPr>
        <w:t>蘂</w:t>
      </w:r>
      <w:r w:rsidRPr="008A5481">
        <w:rPr>
          <w:rFonts w:ascii="標楷體" w:eastAsia="標楷體" w:hAnsi="標楷體" w:cs="Times New Roman" w:hint="eastAsia"/>
          <w:sz w:val="22"/>
          <w:szCs w:val="22"/>
        </w:rPr>
        <w:t>（</w:t>
      </w:r>
      <w:r w:rsidRPr="008A5481">
        <w:rPr>
          <w:rFonts w:ascii="標楷體" w:eastAsia="標楷體" w:hAnsi="標楷體" w:hint="eastAsia"/>
          <w:color w:val="000000"/>
          <w:sz w:val="22"/>
          <w:szCs w:val="22"/>
        </w:rPr>
        <w:t>ㄖㄨㄟˇ）：「</w:t>
      </w:r>
      <w:r w:rsidRPr="008A5481">
        <w:rPr>
          <w:rFonts w:ascii="標楷體" w:eastAsia="標楷體" w:hAnsi="標楷體" w:cs="Times New Roman"/>
          <w:sz w:val="22"/>
          <w:szCs w:val="22"/>
        </w:rPr>
        <w:t>蘂</w:t>
      </w:r>
      <w:r w:rsidRPr="008A5481">
        <w:rPr>
          <w:rFonts w:ascii="標楷體" w:eastAsia="標楷體" w:hAnsi="標楷體" w:hint="eastAsia"/>
          <w:color w:val="000000"/>
          <w:sz w:val="22"/>
          <w:szCs w:val="22"/>
        </w:rPr>
        <w:t>」為「蕊」之異體。「蕊」字不見《說文》，《廣韻．上聲．紙韻》：「蕊：草木叢生貌。」又《廣韻．上聲．旨韻》：「蕊：草木實，節生如壘。」又《廣韻．上聲． 紙韻》：「</w:t>
      </w:r>
      <w:r w:rsidRPr="008A5481">
        <w:rPr>
          <w:rFonts w:ascii="標楷體" w:eastAsia="標楷體" w:hAnsi="標楷體" w:cs="Times New Roman"/>
          <w:sz w:val="22"/>
          <w:szCs w:val="22"/>
        </w:rPr>
        <w:t>蘂</w:t>
      </w:r>
      <w:r w:rsidRPr="008A5481">
        <w:rPr>
          <w:rFonts w:ascii="標楷體" w:eastAsia="標楷體" w:hAnsi="標楷體" w:hint="eastAsia"/>
          <w:color w:val="000000"/>
          <w:sz w:val="22"/>
          <w:szCs w:val="22"/>
        </w:rPr>
        <w:t>：花外曰萼、花內曰。」後世或以「蕊」為「</w:t>
      </w:r>
      <w:r w:rsidRPr="008A5481">
        <w:rPr>
          <w:rFonts w:ascii="標楷體" w:eastAsia="標楷體" w:hAnsi="標楷體" w:cs="Times New Roman"/>
          <w:sz w:val="22"/>
          <w:szCs w:val="22"/>
        </w:rPr>
        <w:t>蘂</w:t>
      </w:r>
      <w:r w:rsidRPr="008A5481">
        <w:rPr>
          <w:rFonts w:ascii="標楷體" w:eastAsia="標楷體" w:hAnsi="標楷體" w:hint="eastAsia"/>
          <w:color w:val="000000"/>
          <w:sz w:val="22"/>
          <w:szCs w:val="22"/>
        </w:rPr>
        <w:t>」之異體，《字彙．艸部》曰：「蕊：與</w:t>
      </w:r>
      <w:r w:rsidRPr="008A5481">
        <w:rPr>
          <w:rFonts w:ascii="標楷體" w:eastAsia="標楷體" w:hAnsi="標楷體" w:cs="Times New Roman"/>
          <w:sz w:val="22"/>
          <w:szCs w:val="22"/>
        </w:rPr>
        <w:t>蘂</w:t>
      </w:r>
      <w:r w:rsidRPr="008A5481">
        <w:rPr>
          <w:rFonts w:ascii="標楷體" w:eastAsia="標楷體" w:hAnsi="標楷體" w:hint="eastAsia"/>
          <w:color w:val="000000"/>
          <w:sz w:val="22"/>
          <w:szCs w:val="22"/>
        </w:rPr>
        <w:t>同，又草木叢生貌，又聚也。」自此之後，「蕊」之亦有「花」一義矣。故俗字或又以「</w:t>
      </w:r>
      <w:r w:rsidRPr="008A5481">
        <w:rPr>
          <w:rFonts w:ascii="標楷體" w:eastAsia="標楷體" w:hAnsi="標楷體" w:cs="Times New Roman"/>
          <w:sz w:val="22"/>
          <w:szCs w:val="22"/>
        </w:rPr>
        <w:t>蘂</w:t>
      </w:r>
      <w:r w:rsidRPr="008A5481">
        <w:rPr>
          <w:rFonts w:ascii="標楷體" w:eastAsia="標楷體" w:hAnsi="標楷體" w:hint="eastAsia"/>
          <w:color w:val="000000"/>
          <w:sz w:val="22"/>
          <w:szCs w:val="22"/>
        </w:rPr>
        <w:t>」為「蕊」之異體，《正字通．艸部》：「</w:t>
      </w:r>
      <w:r w:rsidRPr="008A5481">
        <w:rPr>
          <w:rFonts w:ascii="標楷體" w:eastAsia="標楷體" w:hAnsi="標楷體" w:cs="Times New Roman"/>
          <w:sz w:val="22"/>
          <w:szCs w:val="22"/>
        </w:rPr>
        <w:t>蘂</w:t>
      </w:r>
      <w:r w:rsidRPr="008A5481">
        <w:rPr>
          <w:rFonts w:ascii="標楷體" w:eastAsia="標楷體" w:hAnsi="標楷體" w:hint="eastAsia"/>
          <w:color w:val="000000"/>
          <w:sz w:val="22"/>
          <w:szCs w:val="22"/>
        </w:rPr>
        <w:t>：俗蕊字，從艸，不必復加木。橤皆俗書增筆也。」蓋「蕊」、「</w:t>
      </w:r>
      <w:r w:rsidRPr="008A5481">
        <w:rPr>
          <w:rFonts w:ascii="標楷體" w:eastAsia="標楷體" w:hAnsi="標楷體" w:cs="Times New Roman"/>
          <w:sz w:val="22"/>
          <w:szCs w:val="22"/>
        </w:rPr>
        <w:t>蘂</w:t>
      </w:r>
      <w:r w:rsidRPr="008A5481">
        <w:rPr>
          <w:rFonts w:ascii="標楷體" w:eastAsia="標楷體" w:hAnsi="標楷體" w:hint="eastAsia"/>
          <w:color w:val="000000"/>
          <w:sz w:val="22"/>
          <w:szCs w:val="22"/>
        </w:rPr>
        <w:t>」本為不同之二字，後世合而為一耳。據此，「</w:t>
      </w:r>
      <w:r w:rsidRPr="008A5481">
        <w:rPr>
          <w:rFonts w:ascii="標楷體" w:eastAsia="標楷體" w:hAnsi="標楷體" w:cs="Times New Roman"/>
          <w:sz w:val="22"/>
          <w:szCs w:val="22"/>
        </w:rPr>
        <w:t>蘂</w:t>
      </w:r>
      <w:r w:rsidRPr="008A5481">
        <w:rPr>
          <w:rFonts w:ascii="標楷體" w:eastAsia="標楷體" w:hAnsi="標楷體" w:hint="eastAsia"/>
          <w:color w:val="000000"/>
          <w:sz w:val="22"/>
          <w:szCs w:val="22"/>
        </w:rPr>
        <w:t>」為「蕊」之異體，可從。</w:t>
      </w:r>
    </w:p>
    <w:p w14:paraId="7C16B614" w14:textId="77777777" w:rsidR="008A6F78" w:rsidRPr="008A5481" w:rsidRDefault="008A6F78" w:rsidP="00225F10">
      <w:pPr>
        <w:pStyle w:val="FootnoteText"/>
        <w:ind w:leftChars="123" w:left="502" w:hangingChars="94" w:hanging="207"/>
        <w:jc w:val="both"/>
        <w:rPr>
          <w:rFonts w:ascii="標楷體" w:eastAsia="標楷體" w:hAnsi="標楷體"/>
          <w:color w:val="000000"/>
          <w:sz w:val="22"/>
          <w:szCs w:val="22"/>
        </w:rPr>
      </w:pPr>
      <w:r w:rsidRPr="008A5481">
        <w:rPr>
          <w:rFonts w:ascii="Times New Roman" w:hAnsi="Times New Roman" w:cs="Times New Roman"/>
          <w:sz w:val="22"/>
          <w:szCs w:val="22"/>
        </w:rPr>
        <w:t>（</w:t>
      </w:r>
      <w:r w:rsidRPr="008A5481">
        <w:rPr>
          <w:rFonts w:ascii="Times New Roman" w:hAnsi="Times New Roman" w:cs="Times New Roman" w:hint="eastAsia"/>
          <w:sz w:val="22"/>
          <w:szCs w:val="22"/>
        </w:rPr>
        <w:t>2</w:t>
      </w:r>
      <w:r w:rsidRPr="008A5481">
        <w:rPr>
          <w:rFonts w:ascii="Times New Roman" w:hAnsi="Times New Roman" w:cs="Times New Roman"/>
          <w:sz w:val="22"/>
          <w:szCs w:val="22"/>
        </w:rPr>
        <w:t>）</w:t>
      </w:r>
      <w:r w:rsidRPr="008A5481">
        <w:rPr>
          <w:rFonts w:asciiTheme="minorEastAsia" w:hAnsiTheme="minorEastAsia" w:hint="eastAsia"/>
          <w:bCs/>
          <w:color w:val="000000"/>
          <w:sz w:val="22"/>
          <w:szCs w:val="22"/>
        </w:rPr>
        <w:t>蕊</w:t>
      </w:r>
      <w:r w:rsidRPr="008A5481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（</w:t>
      </w:r>
      <w:r w:rsidRPr="008A5481">
        <w:rPr>
          <w:rFonts w:ascii="標楷體" w:eastAsia="標楷體" w:hAnsi="標楷體" w:hint="eastAsia"/>
          <w:color w:val="000000"/>
          <w:sz w:val="22"/>
          <w:szCs w:val="22"/>
        </w:rPr>
        <w:t>ㄖㄨㄟˇ）：植物的生殖器官。有雄蕊、雌蕊之分。花苞、花。唐．杜甫．花底詩：「紫萼扶千蕊，黃鬚照萬花。」唐．黃巢．題菊花詩：「颯颯西風滿院栽，蕊寒香冷蝶難來。」</w:t>
      </w:r>
    </w:p>
    <w:p w14:paraId="7C16B615" w14:textId="77777777" w:rsidR="008A6F78" w:rsidRPr="00B150FB" w:rsidRDefault="008A6F78" w:rsidP="00B150FB">
      <w:pPr>
        <w:pStyle w:val="FootnoteText"/>
        <w:ind w:leftChars="213" w:left="511"/>
        <w:jc w:val="both"/>
        <w:rPr>
          <w:sz w:val="22"/>
          <w:szCs w:val="22"/>
        </w:rPr>
      </w:pPr>
      <w:r w:rsidRPr="008A5481">
        <w:rPr>
          <w:rFonts w:ascii="Times New Roman" w:hAnsi="Times New Roman" w:cs="Times New Roman"/>
          <w:color w:val="000000"/>
          <w:sz w:val="22"/>
          <w:szCs w:val="22"/>
        </w:rPr>
        <w:t>（教育部異體字字典，</w:t>
      </w:r>
      <w:r w:rsidRPr="008A5481">
        <w:rPr>
          <w:rFonts w:ascii="Times New Roman" w:hAnsi="Times New Roman" w:cs="Times New Roman"/>
          <w:color w:val="000000"/>
          <w:sz w:val="22"/>
          <w:szCs w:val="22"/>
        </w:rPr>
        <w:t>http://dict.variants.moe.edu.tw/yitia/fra/fra03561.htm</w:t>
      </w:r>
      <w:r w:rsidRPr="008A5481">
        <w:rPr>
          <w:rFonts w:ascii="Times New Roman" w:hAnsi="Times New Roman" w:cs="Times New Roman"/>
          <w:color w:val="000000"/>
          <w:sz w:val="22"/>
          <w:szCs w:val="22"/>
        </w:rPr>
        <w:t>）</w:t>
      </w:r>
    </w:p>
  </w:footnote>
  <w:footnote w:id="20">
    <w:p w14:paraId="7C16B616" w14:textId="65CBB0D3" w:rsidR="008A6F78" w:rsidRPr="0095089D" w:rsidRDefault="008A6F78" w:rsidP="004B5FCC">
      <w:pPr>
        <w:pStyle w:val="FootnoteText"/>
        <w:ind w:left="361" w:hangingChars="164" w:hanging="361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標楷體" w:hAnsi="Times New Roman" w:cs="Times New Roman"/>
          <w:sz w:val="22"/>
          <w:szCs w:val="22"/>
        </w:rPr>
        <w:footnoteRef/>
      </w:r>
      <w:r w:rsidR="004B5FCC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《提婆菩薩釋楞伽經中外道小乘涅槃論》卷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32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157a12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13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）：</w:t>
      </w:r>
      <w:r w:rsidRPr="0095089D">
        <w:rPr>
          <w:rFonts w:ascii="Times New Roman" w:eastAsia="標楷體" w:hAnsi="Times New Roman" w:cs="Times New Roman"/>
          <w:sz w:val="22"/>
          <w:szCs w:val="22"/>
        </w:rPr>
        <w:t>「圍陀論師說：從那羅延天臍中，生大蓮華，從蓮華生梵天祖公。」</w:t>
      </w:r>
    </w:p>
  </w:footnote>
  <w:footnote w:id="21">
    <w:p w14:paraId="7C16B617" w14:textId="18A8755E" w:rsidR="008A6F78" w:rsidRPr="0095089D" w:rsidRDefault="008A6F78" w:rsidP="006F6012">
      <w:pPr>
        <w:pStyle w:val="FootnoteText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標楷體" w:hAnsi="Times New Roman" w:cs="Times New Roman"/>
          <w:sz w:val="22"/>
          <w:szCs w:val="22"/>
        </w:rPr>
        <w:footnoteRef/>
      </w:r>
      <w:r w:rsidRPr="0095089D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印順導師著，《初期大乘佛教之起源與開展》第十三章，（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1032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）：</w:t>
      </w:r>
    </w:p>
    <w:p w14:paraId="7C16B618" w14:textId="77777777" w:rsidR="008A6F78" w:rsidRPr="0095089D" w:rsidRDefault="008A6F78" w:rsidP="006F6012">
      <w:pPr>
        <w:pStyle w:val="FootnoteText"/>
        <w:ind w:leftChars="118" w:left="283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人類之祖大梵天王（</w:t>
      </w:r>
      <w:r w:rsidRPr="0095089D">
        <w:rPr>
          <w:rFonts w:ascii="Times New Roman" w:eastAsia="標楷體" w:hAnsi="Times New Roman" w:cs="Times New Roman"/>
          <w:sz w:val="22"/>
          <w:szCs w:val="22"/>
        </w:rPr>
        <w:t>Mah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ā</w:t>
      </w:r>
      <w:r w:rsidRPr="0095089D">
        <w:rPr>
          <w:rFonts w:ascii="Times New Roman" w:eastAsia="標楷體" w:hAnsi="Times New Roman" w:cs="Times New Roman"/>
          <w:sz w:val="22"/>
          <w:szCs w:val="22"/>
        </w:rPr>
        <w:t>brahman</w:t>
      </w:r>
      <w:r w:rsidRPr="0095089D">
        <w:rPr>
          <w:rFonts w:ascii="Times New Roman" w:eastAsia="標楷體" w:hAnsi="Times New Roman" w:cs="Times New Roman"/>
          <w:sz w:val="22"/>
          <w:szCs w:val="22"/>
        </w:rPr>
        <w:t>），是坐在蓮華上的，佛法適應世俗的信仰，也說佛菩薩坐蓮華上。《須摩提菩薩經》說：「云何不在母人腹中，常得化生千葉蓮華中，立法王前」？不從胎生而得蓮華化生，就不再在生死流轉中。如《大寶積經》的〈阿闍世王子會〉，〈淨信童女會〉，〈離垢施女經〉等，都提出這同樣問題。阿彌陀佛（</w:t>
      </w:r>
      <w:r w:rsidRPr="0095089D">
        <w:rPr>
          <w:rFonts w:ascii="Times New Roman" w:eastAsia="標楷體" w:hAnsi="Times New Roman" w:cs="Times New Roman"/>
          <w:sz w:val="22"/>
          <w:szCs w:val="22"/>
        </w:rPr>
        <w:t>Amit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ā</w:t>
      </w:r>
      <w:r w:rsidRPr="0095089D">
        <w:rPr>
          <w:rFonts w:ascii="Times New Roman" w:eastAsia="標楷體" w:hAnsi="Times New Roman" w:cs="Times New Roman"/>
          <w:sz w:val="22"/>
          <w:szCs w:val="22"/>
        </w:rPr>
        <w:t>bha</w:t>
      </w:r>
      <w:r w:rsidRPr="0095089D">
        <w:rPr>
          <w:rFonts w:ascii="Times New Roman" w:eastAsia="標楷體" w:hAnsi="Times New Roman" w:cs="Times New Roman"/>
          <w:sz w:val="22"/>
          <w:szCs w:val="22"/>
        </w:rPr>
        <w:t>）與往生者，都是在蓮華中的。蓮華化生，成為大乘佛教的一般信仰。梵天王坐在蓮華中，是創造神話，世界依梵天而成立。華藏世界，就是適應這世俗信仰而形成的。</w:t>
      </w:r>
      <w:r w:rsidRPr="0095089D">
        <w:rPr>
          <w:rFonts w:ascii="Times New Roman" w:eastAsia="標楷體" w:hAnsi="Times New Roman" w:cs="Times New Roman"/>
          <w:sz w:val="22"/>
          <w:szCs w:val="22"/>
        </w:rPr>
        <w:t xml:space="preserve"> </w:t>
      </w:r>
    </w:p>
  </w:footnote>
  <w:footnote w:id="22">
    <w:p w14:paraId="7C16B619" w14:textId="57A5C6B4" w:rsidR="008A6F78" w:rsidRPr="0095089D" w:rsidRDefault="008A6F78" w:rsidP="006F6012">
      <w:pPr>
        <w:pStyle w:val="FootnoteText"/>
        <w:ind w:left="284" w:hangingChars="129" w:hanging="284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="003B26CE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《雜阿含經》卷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25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（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641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經）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(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大正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2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180a24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26)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：「</w:t>
      </w:r>
      <w:r w:rsidRPr="0095089D">
        <w:rPr>
          <w:rFonts w:ascii="Times New Roman" w:eastAsia="標楷體" w:hAnsi="Times New Roman" w:cs="Times New Roman"/>
          <w:sz w:val="22"/>
          <w:szCs w:val="22"/>
        </w:rPr>
        <w:t>顏貌常鮮澤，百千婇女遶，譬如諸蓮華，蜜蜂當聚集，今覩聖王顏，無有諸鮮澤。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」</w:t>
      </w:r>
    </w:p>
  </w:footnote>
  <w:footnote w:id="23">
    <w:p w14:paraId="7C16B61A" w14:textId="0DC4BBB0" w:rsidR="008A6F78" w:rsidRPr="0095089D" w:rsidRDefault="008A6F78" w:rsidP="006F6012">
      <w:pPr>
        <w:pStyle w:val="FootnoteText"/>
        <w:ind w:left="284" w:hangingChars="129" w:hanging="284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="003B26CE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《大王統史》卷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34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（《</w:t>
      </w:r>
      <w:r w:rsidRPr="0095089D">
        <w:rPr>
          <w:rFonts w:ascii="Times New Roman" w:eastAsia="新細明體" w:hAnsi="Times New Roman" w:cs="Times New Roman"/>
          <w:color w:val="000000"/>
          <w:sz w:val="22"/>
          <w:szCs w:val="22"/>
        </w:rPr>
        <w:t>漢譯南傳》</w:t>
      </w:r>
      <w:r w:rsidRPr="0095089D">
        <w:rPr>
          <w:rFonts w:ascii="Times New Roman" w:eastAsia="新細明體" w:hAnsi="Times New Roman" w:cs="Times New Roman"/>
          <w:color w:val="000000"/>
          <w:sz w:val="22"/>
          <w:szCs w:val="22"/>
        </w:rPr>
        <w:t>65</w:t>
      </w:r>
      <w:r w:rsidRPr="0095089D">
        <w:rPr>
          <w:rFonts w:ascii="Times New Roman" w:eastAsia="新細明體" w:hAnsi="Times New Roman" w:cs="Times New Roman"/>
          <w:color w:val="000000"/>
          <w:sz w:val="22"/>
          <w:szCs w:val="22"/>
        </w:rPr>
        <w:t>，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345a14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346a2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）：「</w:t>
      </w:r>
      <w:r w:rsidRPr="0095089D">
        <w:rPr>
          <w:rFonts w:ascii="Times New Roman" w:eastAsia="標楷體" w:hAnsi="Times New Roman" w:cs="Times New Roman"/>
          <w:sz w:val="22"/>
          <w:szCs w:val="22"/>
        </w:rPr>
        <w:t>（五二）於瑪瑙、西羅石，如雨降落於支提耶？庭立者沒入踵並青蓮華，（五三）以一切香泥滿塔庭，以彩色敷物〔上之〕洞差以青蓮華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。」</w:t>
      </w:r>
    </w:p>
  </w:footnote>
  <w:footnote w:id="24">
    <w:p w14:paraId="7C16B61B" w14:textId="4F610FAD" w:rsidR="008A6F78" w:rsidRPr="0095089D" w:rsidRDefault="008A6F78" w:rsidP="006F6012">
      <w:pPr>
        <w:pStyle w:val="FootnoteText"/>
        <w:ind w:left="284" w:hangingChars="129" w:hanging="284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="003B26CE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《法句譬喻經》卷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2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〈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 xml:space="preserve">12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華香品〉（大正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4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586a2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4)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：「</w:t>
      </w:r>
      <w:r w:rsidRPr="0095089D">
        <w:rPr>
          <w:rFonts w:ascii="Times New Roman" w:eastAsia="標楷體" w:hAnsi="Times New Roman" w:cs="Times New Roman"/>
          <w:sz w:val="22"/>
          <w:szCs w:val="22"/>
        </w:rPr>
        <w:t>如作田溝，近於大道，中生蓮華，香潔可意。有生死然，凡夫處邊，智者樂出，為佛弟子。」</w:t>
      </w:r>
    </w:p>
  </w:footnote>
  <w:footnote w:id="25">
    <w:p w14:paraId="7C16B61C" w14:textId="77777777" w:rsidR="008A6F78" w:rsidRPr="0095089D" w:rsidRDefault="008A6F78" w:rsidP="006F6012">
      <w:pPr>
        <w:pStyle w:val="FootnoteText"/>
        <w:ind w:left="284" w:hangingChars="129" w:hanging="28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標楷體" w:hAnsi="Times New Roman" w:cs="Times New Roman"/>
          <w:sz w:val="22"/>
          <w:szCs w:val="22"/>
        </w:rPr>
        <w:footnoteRef/>
      </w:r>
      <w:r w:rsidRPr="0095089D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hyperlink r:id="rId1" w:tgtFrame="_blank" w:history="1">
        <w:r w:rsidRPr="0095089D"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</w:rPr>
          <w:t>北宋</w:t>
        </w:r>
      </w:hyperlink>
      <w:r w:rsidRPr="0095089D">
        <w:rPr>
          <w:rFonts w:ascii="Times New Roman" w:hAnsi="Times New Roman" w:cs="Times New Roman"/>
          <w:sz w:val="22"/>
          <w:szCs w:val="22"/>
        </w:rPr>
        <w:t>時期，</w:t>
      </w:r>
      <w:hyperlink r:id="rId2" w:tgtFrame="_blank" w:history="1">
        <w:r w:rsidRPr="0095089D"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</w:rPr>
          <w:t>理學</w:t>
        </w:r>
      </w:hyperlink>
      <w:r w:rsidRPr="0095089D">
        <w:rPr>
          <w:rFonts w:ascii="Times New Roman" w:hAnsi="Times New Roman" w:cs="Times New Roman"/>
          <w:sz w:val="22"/>
          <w:szCs w:val="22"/>
        </w:rPr>
        <w:t>開創者周敦頤有《愛蓮說》：「</w:t>
      </w:r>
      <w:r w:rsidRPr="0095089D">
        <w:rPr>
          <w:rFonts w:ascii="Times New Roman" w:eastAsia="標楷體" w:hAnsi="Times New Roman" w:cs="Times New Roman"/>
          <w:sz w:val="22"/>
          <w:szCs w:val="22"/>
        </w:rPr>
        <w:t>予獨愛蓮之出淤泥而不染，濯清漣而不妖。</w:t>
      </w:r>
      <w:r w:rsidRPr="0095089D">
        <w:rPr>
          <w:rFonts w:ascii="Times New Roman" w:hAnsi="Times New Roman" w:cs="Times New Roman"/>
          <w:sz w:val="22"/>
          <w:szCs w:val="22"/>
        </w:rPr>
        <w:t>」（網路資訊）</w:t>
      </w:r>
    </w:p>
  </w:footnote>
  <w:footnote w:id="26">
    <w:p w14:paraId="7C16B61D" w14:textId="59A3374A" w:rsidR="008A6F78" w:rsidRPr="0095089D" w:rsidRDefault="008A6F78" w:rsidP="006F6012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="003B26CE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〔原書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10</w:t>
      </w:r>
      <w:r>
        <w:rPr>
          <w:rFonts w:ascii="Times New Roman" w:eastAsia="新細明體" w:hAnsi="Times New Roman" w:cs="Times New Roman"/>
          <w:sz w:val="22"/>
          <w:szCs w:val="22"/>
        </w:rPr>
        <w:t>3</w:t>
      </w:r>
      <w:r>
        <w:rPr>
          <w:rFonts w:ascii="Times New Roman" w:eastAsia="新細明體" w:hAnsi="Times New Roman" w:cs="Times New Roman"/>
          <w:sz w:val="22"/>
        </w:rPr>
        <w:t>註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6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〕《維摩詰所說經》卷中</w:t>
      </w:r>
      <w:r w:rsidRPr="0095089D">
        <w:rPr>
          <w:rFonts w:ascii="Times New Roman" w:hAnsi="Times New Roman" w:cs="Times New Roman"/>
          <w:sz w:val="22"/>
          <w:szCs w:val="22"/>
        </w:rPr>
        <w:t>〈</w:t>
      </w:r>
      <w:r w:rsidRPr="0095089D">
        <w:rPr>
          <w:rFonts w:ascii="Times New Roman" w:hAnsi="Times New Roman" w:cs="Times New Roman"/>
          <w:sz w:val="22"/>
          <w:szCs w:val="22"/>
        </w:rPr>
        <w:t xml:space="preserve">8 </w:t>
      </w:r>
      <w:r w:rsidRPr="0095089D">
        <w:rPr>
          <w:rFonts w:ascii="Times New Roman" w:hAnsi="Times New Roman" w:cs="Times New Roman"/>
          <w:sz w:val="22"/>
          <w:szCs w:val="22"/>
        </w:rPr>
        <w:t>佛道品〉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14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549b4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15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</w:t>
      </w:r>
      <w:r w:rsidRPr="0095089D">
        <w:rPr>
          <w:rFonts w:ascii="Times New Roman" w:hAnsi="Times New Roman" w:cs="Times New Roman"/>
          <w:sz w:val="22"/>
          <w:szCs w:val="22"/>
        </w:rPr>
        <w:t>：</w:t>
      </w:r>
    </w:p>
    <w:p w14:paraId="7C16B61E" w14:textId="77777777" w:rsidR="008A6F78" w:rsidRPr="0095089D" w:rsidRDefault="008A6F78" w:rsidP="003B26CE">
      <w:pPr>
        <w:pStyle w:val="FootnoteText"/>
        <w:ind w:leftChars="159" w:left="382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若見無為入正位者，不能復發阿耨多羅三藐三菩提心；譬如高原陸地，不生蓮華，卑濕淤泥乃生此華；如是見無為法入正位者，終不復能生於佛法；煩惱泥中，乃有眾生起佛法耳！又如殖種於空，終不得生！糞壤之地，乃能滋茂。如是入無為正位者，不生佛法；起於我見如須彌山，猶能發于阿耨多羅三藐三菩提心，生佛法矣！是故當知，一切煩惱，為如來種。譬如不下巨海，不能得無價寶珠。如是不入煩惱大海，則不能得一切智寶。</w:t>
      </w:r>
    </w:p>
  </w:footnote>
  <w:footnote w:id="27">
    <w:p w14:paraId="7C16B61F" w14:textId="628FC672" w:rsidR="008A6F78" w:rsidRPr="0095089D" w:rsidRDefault="008A6F78" w:rsidP="006F6012">
      <w:pPr>
        <w:pStyle w:val="FootnoteText"/>
        <w:ind w:left="284" w:hangingChars="129" w:hanging="284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Pr="0095089D">
        <w:rPr>
          <w:rFonts w:ascii="Times New Roman" w:eastAsia="新細明體" w:hAnsi="Times New Roman" w:cs="Times New Roman"/>
          <w:sz w:val="22"/>
          <w:szCs w:val="22"/>
        </w:rPr>
        <w:t>《華嚴綱要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(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第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卷</w:t>
      </w:r>
      <w:r w:rsidR="00B907C8">
        <w:rPr>
          <w:rFonts w:ascii="Times New Roman" w:eastAsia="標楷體" w:hAnsi="Times New Roman" w:cs="Times New Roman"/>
          <w:sz w:val="22"/>
          <w:szCs w:val="22"/>
        </w:rPr>
        <w:t>—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第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44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卷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)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》卷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（</w:t>
      </w:r>
      <w:r w:rsidRPr="0095089D">
        <w:rPr>
          <w:rFonts w:ascii="Times New Roman" w:eastAsia="新細明體" w:hAnsi="Times New Roman" w:cs="Times New Roman"/>
          <w:color w:val="000000"/>
          <w:sz w:val="22"/>
          <w:szCs w:val="22"/>
        </w:rPr>
        <w:t>卍新續藏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8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489b19</w:t>
      </w:r>
      <w:r w:rsidR="00E62D63">
        <w:rPr>
          <w:rFonts w:ascii="Times New Roman" w:eastAsia="標楷體" w:hAnsi="Times New Roman" w:cs="Times New Roman"/>
          <w:sz w:val="22"/>
          <w:szCs w:val="22"/>
        </w:rPr>
        <w:t>–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21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）：「</w:t>
      </w:r>
      <w:r w:rsidRPr="0095089D">
        <w:rPr>
          <w:rFonts w:ascii="Times New Roman" w:eastAsia="標楷體" w:hAnsi="Times New Roman" w:cs="Times New Roman"/>
          <w:sz w:val="22"/>
          <w:szCs w:val="22"/>
        </w:rPr>
        <w:t>華喻萬行功德，言華必有果，嚴謂莊嚴，以萬行之因華，莊嚴法身之果體，是為報佛故。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」</w:t>
      </w:r>
    </w:p>
  </w:footnote>
  <w:footnote w:id="28">
    <w:p w14:paraId="7C16B620" w14:textId="11AB5D49" w:rsidR="008A6F78" w:rsidRPr="0095089D" w:rsidRDefault="008A6F78" w:rsidP="006F6012">
      <w:pPr>
        <w:pStyle w:val="FootnoteText"/>
        <w:ind w:left="284" w:hangingChars="129" w:hanging="284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Pr="0095089D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印順導師著，《印度佛教思想史》第五章，（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162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）：</w:t>
      </w:r>
    </w:p>
    <w:p w14:paraId="7C16B621" w14:textId="77777777" w:rsidR="008A6F78" w:rsidRPr="0095089D" w:rsidRDefault="008A6F78" w:rsidP="000F2AF2">
      <w:pPr>
        <w:pStyle w:val="FootnoteText"/>
        <w:ind w:leftChars="100" w:left="304" w:hangingChars="29" w:hanging="64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如來藏說的興起，是「大乘佛法」的通俗化。如來，也是世俗神我的異名；而藏（</w:t>
      </w:r>
      <w:r w:rsidRPr="0095089D">
        <w:rPr>
          <w:rFonts w:ascii="Times New Roman" w:eastAsia="標楷體" w:hAnsi="Times New Roman" w:cs="Times New Roman"/>
          <w:sz w:val="22"/>
          <w:szCs w:val="22"/>
        </w:rPr>
        <w:t>garbha</w:t>
      </w:r>
      <w:r w:rsidRPr="0095089D">
        <w:rPr>
          <w:rFonts w:ascii="Times New Roman" w:eastAsia="標楷體" w:hAnsi="Times New Roman" w:cs="Times New Roman"/>
          <w:sz w:val="22"/>
          <w:szCs w:val="22"/>
        </w:rPr>
        <w:t>）是胎藏，遠源於《梨俱吠陀》的金胎（</w:t>
      </w:r>
      <w:r w:rsidRPr="0095089D">
        <w:rPr>
          <w:rFonts w:ascii="Times New Roman" w:eastAsia="標楷體" w:hAnsi="Times New Roman" w:cs="Times New Roman"/>
          <w:sz w:val="22"/>
          <w:szCs w:val="22"/>
        </w:rPr>
        <w:t>hiraṇya-garbha</w:t>
      </w:r>
      <w:r w:rsidRPr="0095089D">
        <w:rPr>
          <w:rFonts w:ascii="Times New Roman" w:eastAsia="標楷體" w:hAnsi="Times New Roman" w:cs="Times New Roman"/>
          <w:sz w:val="22"/>
          <w:szCs w:val="22"/>
        </w:rPr>
        <w:t>）神話。如來藏是眾生身中有如來，也可說本是如來，只是還在胎內一樣，沒有誕生而已。大乘以成佛</w:t>
      </w:r>
      <w:r w:rsidRPr="0095089D">
        <w:rPr>
          <w:rFonts w:ascii="Times New Roman" w:eastAsia="標楷體" w:hAnsi="Times New Roman" w:cs="Times New Roman"/>
          <w:sz w:val="22"/>
          <w:szCs w:val="22"/>
        </w:rPr>
        <w:t>──</w:t>
      </w:r>
      <w:r w:rsidRPr="0095089D">
        <w:rPr>
          <w:rFonts w:ascii="Times New Roman" w:eastAsia="標楷體" w:hAnsi="Times New Roman" w:cs="Times New Roman"/>
          <w:sz w:val="22"/>
          <w:szCs w:val="22"/>
        </w:rPr>
        <w:t>如來為目標的，說如來本具，依「佛法」說，不免會感到離奇。但對一般人來說，不但合於世俗常情，眾生身中有如來，這可見成佛不難，大有鼓勵人心，精勤去修持實現的妙用。稱之為「藏」，又與印度傳統神學相呼應，這是通俗而容易為人信受的。</w:t>
      </w:r>
    </w:p>
  </w:footnote>
  <w:footnote w:id="29">
    <w:p w14:paraId="7C16B622" w14:textId="62231717" w:rsidR="008A6F78" w:rsidRPr="009C20BC" w:rsidRDefault="008A6F78" w:rsidP="006F6012">
      <w:pPr>
        <w:pStyle w:val="FootnoteText"/>
        <w:ind w:left="141" w:hangingChars="64" w:hanging="141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C20BC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="00AB14BE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>
        <w:rPr>
          <w:rFonts w:ascii="Times New Roman" w:eastAsia="新細明體" w:hAnsi="Times New Roman" w:cs="Times New Roman" w:hint="eastAsia"/>
          <w:sz w:val="22"/>
          <w:szCs w:val="22"/>
        </w:rPr>
        <w:t>（</w:t>
      </w:r>
      <w:r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>
        <w:rPr>
          <w:rFonts w:ascii="Times New Roman" w:eastAsia="新細明體" w:hAnsi="Times New Roman" w:cs="Times New Roman" w:hint="eastAsia"/>
          <w:sz w:val="22"/>
          <w:szCs w:val="22"/>
        </w:rPr>
        <w:t>）</w:t>
      </w:r>
      <w:r w:rsidRPr="009C20BC">
        <w:rPr>
          <w:rFonts w:ascii="Times New Roman" w:eastAsia="新細明體" w:hAnsi="Times New Roman" w:cs="Times New Roman"/>
          <w:sz w:val="22"/>
          <w:szCs w:val="22"/>
        </w:rPr>
        <w:t>〔原書</w:t>
      </w:r>
      <w:r w:rsidRPr="009C20BC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C20BC">
        <w:rPr>
          <w:rFonts w:ascii="Times New Roman" w:eastAsia="新細明體" w:hAnsi="Times New Roman" w:cs="Times New Roman"/>
          <w:sz w:val="22"/>
          <w:szCs w:val="22"/>
        </w:rPr>
        <w:t>103</w:t>
      </w:r>
      <w:r>
        <w:rPr>
          <w:rFonts w:ascii="Times New Roman" w:eastAsia="新細明體" w:hAnsi="Times New Roman" w:cs="Times New Roman"/>
          <w:sz w:val="22"/>
        </w:rPr>
        <w:t>註</w:t>
      </w:r>
      <w:r w:rsidRPr="009C20BC">
        <w:rPr>
          <w:rFonts w:ascii="Times New Roman" w:eastAsia="新細明體" w:hAnsi="Times New Roman" w:cs="Times New Roman"/>
          <w:sz w:val="22"/>
          <w:szCs w:val="22"/>
        </w:rPr>
        <w:t>7</w:t>
      </w:r>
      <w:r w:rsidRPr="009C20BC">
        <w:rPr>
          <w:rFonts w:ascii="Times New Roman" w:eastAsia="新細明體" w:hAnsi="Times New Roman" w:cs="Times New Roman"/>
          <w:sz w:val="22"/>
          <w:szCs w:val="22"/>
        </w:rPr>
        <w:t>〕《大方廣佛華嚴經隨疏演義鈔》卷</w:t>
      </w:r>
      <w:r w:rsidRPr="009C20BC">
        <w:rPr>
          <w:rFonts w:ascii="Times New Roman" w:eastAsia="新細明體" w:hAnsi="Times New Roman" w:cs="Times New Roman"/>
          <w:sz w:val="22"/>
          <w:szCs w:val="22"/>
        </w:rPr>
        <w:t>26</w:t>
      </w:r>
      <w:r w:rsidRPr="009C20BC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9C20BC">
        <w:rPr>
          <w:rFonts w:ascii="Times New Roman" w:eastAsia="新細明體" w:hAnsi="Times New Roman" w:cs="Times New Roman"/>
          <w:sz w:val="22"/>
          <w:szCs w:val="22"/>
        </w:rPr>
        <w:t>36</w:t>
      </w:r>
      <w:r w:rsidRPr="009C20BC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C20BC">
        <w:rPr>
          <w:rFonts w:ascii="Times New Roman" w:eastAsia="新細明體" w:hAnsi="Times New Roman" w:cs="Times New Roman"/>
          <w:sz w:val="22"/>
          <w:szCs w:val="22"/>
        </w:rPr>
        <w:t>199a</w:t>
      </w:r>
      <w:r w:rsidRPr="009C20BC">
        <w:rPr>
          <w:rFonts w:ascii="Times New Roman" w:eastAsia="新細明體" w:hAnsi="Times New Roman" w:cs="Times New Roman"/>
          <w:sz w:val="22"/>
          <w:szCs w:val="22"/>
        </w:rPr>
        <w:t>）</w:t>
      </w:r>
      <w:r w:rsidRPr="009C20BC">
        <w:rPr>
          <w:rFonts w:ascii="Times New Roman" w:eastAsia="新細明體" w:hAnsi="Times New Roman" w:cs="Times New Roman" w:hint="eastAsia"/>
          <w:sz w:val="22"/>
          <w:szCs w:val="22"/>
        </w:rPr>
        <w:t>。</w:t>
      </w:r>
    </w:p>
    <w:p w14:paraId="7C16B623" w14:textId="29CE4949" w:rsidR="008A6F78" w:rsidRPr="008A5481" w:rsidRDefault="008A6F78" w:rsidP="005A7806">
      <w:pPr>
        <w:pStyle w:val="FootnoteText"/>
        <w:ind w:leftChars="111" w:left="825" w:hangingChars="254" w:hanging="559"/>
        <w:jc w:val="both"/>
        <w:rPr>
          <w:rFonts w:ascii="Times New Roman" w:hAnsi="Times New Roman" w:cs="Times New Roman"/>
          <w:sz w:val="22"/>
          <w:szCs w:val="22"/>
        </w:rPr>
      </w:pPr>
      <w:r w:rsidRPr="008A5481">
        <w:rPr>
          <w:rFonts w:ascii="Times New Roman" w:eastAsia="新細明體" w:hAnsi="Times New Roman" w:cs="Times New Roman" w:hint="eastAsia"/>
          <w:sz w:val="22"/>
          <w:szCs w:val="22"/>
        </w:rPr>
        <w:t>（</w:t>
      </w:r>
      <w:r w:rsidRPr="008A5481">
        <w:rPr>
          <w:rFonts w:ascii="Times New Roman" w:eastAsia="新細明體" w:hAnsi="Times New Roman" w:cs="Times New Roman" w:hint="eastAsia"/>
          <w:sz w:val="22"/>
          <w:szCs w:val="22"/>
        </w:rPr>
        <w:t>2</w:t>
      </w:r>
      <w:r w:rsidRPr="008A5481">
        <w:rPr>
          <w:rFonts w:ascii="Times New Roman" w:eastAsia="新細明體" w:hAnsi="Times New Roman" w:cs="Times New Roman" w:hint="eastAsia"/>
          <w:sz w:val="22"/>
          <w:szCs w:val="22"/>
        </w:rPr>
        <w:t>）</w:t>
      </w:r>
      <w:r w:rsidRPr="008A5481">
        <w:rPr>
          <w:rFonts w:ascii="Times New Roman" w:hAnsi="Times New Roman" w:cs="Times New Roman"/>
          <w:sz w:val="22"/>
          <w:szCs w:val="22"/>
        </w:rPr>
        <w:t>唐</w:t>
      </w:r>
      <w:r w:rsidRPr="008A5481">
        <w:rPr>
          <w:rFonts w:ascii="Times New Roman" w:hAnsi="Times New Roman" w:cs="Times New Roman" w:hint="eastAsia"/>
          <w:sz w:val="22"/>
          <w:szCs w:val="22"/>
        </w:rPr>
        <w:t>．</w:t>
      </w:r>
      <w:r w:rsidRPr="008A5481">
        <w:rPr>
          <w:rFonts w:ascii="Times New Roman" w:hAnsi="Times New Roman" w:cs="Times New Roman"/>
          <w:sz w:val="22"/>
          <w:szCs w:val="22"/>
        </w:rPr>
        <w:t>澄觀述《大方廣佛華嚴經隨疏演義鈔》卷</w:t>
      </w:r>
      <w:r w:rsidRPr="008A5481">
        <w:rPr>
          <w:rFonts w:ascii="Times New Roman" w:hAnsi="Times New Roman" w:cs="Times New Roman"/>
          <w:sz w:val="22"/>
          <w:szCs w:val="22"/>
        </w:rPr>
        <w:t>26</w:t>
      </w:r>
      <w:r w:rsidRPr="008A5481">
        <w:rPr>
          <w:rFonts w:ascii="Times New Roman" w:hAnsi="Times New Roman" w:cs="Times New Roman"/>
          <w:sz w:val="22"/>
          <w:szCs w:val="22"/>
        </w:rPr>
        <w:t>〈</w:t>
      </w:r>
      <w:r w:rsidRPr="008A5481">
        <w:rPr>
          <w:rFonts w:ascii="Times New Roman" w:hAnsi="Times New Roman" w:cs="Times New Roman"/>
          <w:sz w:val="22"/>
          <w:szCs w:val="22"/>
        </w:rPr>
        <w:t xml:space="preserve">5 </w:t>
      </w:r>
      <w:r w:rsidRPr="008A5481">
        <w:rPr>
          <w:rFonts w:ascii="Times New Roman" w:hAnsi="Times New Roman" w:cs="Times New Roman"/>
          <w:sz w:val="22"/>
          <w:szCs w:val="22"/>
        </w:rPr>
        <w:t>華藏世界品〉（</w:t>
      </w:r>
      <w:r w:rsidRPr="008A5481">
        <w:rPr>
          <w:rFonts w:ascii="Times New Roman" w:eastAsia="新細明體" w:hAnsi="Times New Roman" w:cs="Times New Roman"/>
          <w:sz w:val="22"/>
          <w:szCs w:val="22"/>
        </w:rPr>
        <w:t>大正</w:t>
      </w:r>
      <w:r w:rsidRPr="008A5481">
        <w:rPr>
          <w:rFonts w:ascii="Times New Roman" w:hAnsi="Times New Roman" w:cs="Times New Roman"/>
          <w:sz w:val="22"/>
          <w:szCs w:val="22"/>
        </w:rPr>
        <w:t>36</w:t>
      </w:r>
      <w:r w:rsidRPr="008A5481">
        <w:rPr>
          <w:rFonts w:ascii="Times New Roman" w:hAnsi="Times New Roman" w:cs="Times New Roman" w:hint="eastAsia"/>
          <w:sz w:val="22"/>
          <w:szCs w:val="22"/>
        </w:rPr>
        <w:t>，</w:t>
      </w:r>
      <w:r w:rsidRPr="008A5481">
        <w:rPr>
          <w:rFonts w:ascii="Times New Roman" w:hAnsi="Times New Roman" w:cs="Times New Roman"/>
          <w:sz w:val="22"/>
          <w:szCs w:val="22"/>
        </w:rPr>
        <w:t>199a17</w:t>
      </w:r>
      <w:r w:rsidR="00E62D63">
        <w:rPr>
          <w:rFonts w:ascii="Times New Roman" w:eastAsia="標楷體" w:hAnsi="Times New Roman" w:cs="Times New Roman"/>
          <w:sz w:val="22"/>
          <w:szCs w:val="22"/>
        </w:rPr>
        <w:t>–</w:t>
      </w:r>
      <w:r w:rsidRPr="008A5481">
        <w:rPr>
          <w:rFonts w:ascii="Times New Roman" w:hAnsi="Times New Roman" w:cs="Times New Roman"/>
          <w:sz w:val="22"/>
          <w:szCs w:val="22"/>
        </w:rPr>
        <w:t>22</w:t>
      </w:r>
      <w:r w:rsidRPr="008A5481">
        <w:rPr>
          <w:rFonts w:ascii="Times New Roman" w:hAnsi="Times New Roman" w:cs="Times New Roman"/>
          <w:sz w:val="22"/>
          <w:szCs w:val="22"/>
        </w:rPr>
        <w:t>）：</w:t>
      </w:r>
    </w:p>
    <w:p w14:paraId="7C16B624" w14:textId="77777777" w:rsidR="008A6F78" w:rsidRPr="00EF7E86" w:rsidRDefault="008A6F78" w:rsidP="005A7806">
      <w:pPr>
        <w:pStyle w:val="FootnoteText"/>
        <w:ind w:leftChars="332" w:left="797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EF7E86">
        <w:rPr>
          <w:rFonts w:ascii="Times New Roman" w:eastAsia="標楷體" w:hAnsi="Times New Roman" w:cs="Times New Roman"/>
          <w:sz w:val="22"/>
          <w:szCs w:val="22"/>
        </w:rPr>
        <w:t>華藏世界品第五（盡第二會初如來名號品）</w:t>
      </w:r>
    </w:p>
    <w:p w14:paraId="7C16B627" w14:textId="3E250349" w:rsidR="008A6F78" w:rsidRPr="009C20BC" w:rsidRDefault="008A6F78" w:rsidP="005D2B66">
      <w:pPr>
        <w:pStyle w:val="FootnoteText"/>
        <w:ind w:leftChars="350" w:left="840"/>
        <w:jc w:val="both"/>
        <w:rPr>
          <w:rFonts w:ascii="標楷體" w:eastAsia="標楷體" w:hAnsi="標楷體" w:cs="Times New Roman"/>
          <w:sz w:val="22"/>
          <w:szCs w:val="22"/>
        </w:rPr>
      </w:pPr>
      <w:r w:rsidRPr="00EF7E86">
        <w:rPr>
          <w:rFonts w:ascii="Times New Roman" w:eastAsia="標楷體" w:hAnsi="Times New Roman" w:cs="Times New Roman"/>
          <w:sz w:val="22"/>
          <w:szCs w:val="22"/>
        </w:rPr>
        <w:t>疏：</w:t>
      </w:r>
      <w:r w:rsidR="00703208" w:rsidRPr="00EF7E86">
        <w:rPr>
          <w:rFonts w:ascii="Times New Roman" w:eastAsia="標楷體" w:hAnsi="Times New Roman" w:cs="Times New Roman"/>
          <w:sz w:val="22"/>
          <w:szCs w:val="22"/>
        </w:rPr>
        <w:t>「</w:t>
      </w:r>
      <w:r w:rsidRPr="00EF7E86">
        <w:rPr>
          <w:rFonts w:ascii="Times New Roman" w:eastAsia="標楷體" w:hAnsi="Times New Roman" w:cs="Times New Roman"/>
          <w:sz w:val="22"/>
          <w:szCs w:val="22"/>
        </w:rPr>
        <w:t>梵本具云</w:t>
      </w:r>
      <w:r w:rsidR="00703208" w:rsidRPr="00EF7E86">
        <w:rPr>
          <w:rFonts w:ascii="Times New Roman" w:eastAsia="標楷體" w:hAnsi="Times New Roman" w:cs="Times New Roman"/>
          <w:sz w:val="22"/>
          <w:szCs w:val="22"/>
        </w:rPr>
        <w:t>」</w:t>
      </w:r>
      <w:r w:rsidRPr="00EF7E86">
        <w:rPr>
          <w:rFonts w:ascii="Times New Roman" w:eastAsia="標楷體" w:hAnsi="Times New Roman" w:cs="Times New Roman"/>
          <w:sz w:val="22"/>
          <w:szCs w:val="22"/>
        </w:rPr>
        <w:t>等者，梵云拘蘇磨（</w:t>
      </w:r>
      <w:r w:rsidRPr="00EF7E86">
        <w:rPr>
          <w:rFonts w:ascii="Times New Roman" w:eastAsia="新細明體" w:hAnsi="Times New Roman" w:cs="Times New Roman"/>
          <w:sz w:val="22"/>
          <w:szCs w:val="22"/>
        </w:rPr>
        <w:t>Kusuma</w:t>
      </w:r>
      <w:r w:rsidRPr="00EF7E86">
        <w:rPr>
          <w:rFonts w:ascii="Times New Roman" w:eastAsia="標楷體" w:hAnsi="Times New Roman" w:cs="Times New Roman"/>
          <w:sz w:val="22"/>
          <w:szCs w:val="22"/>
        </w:rPr>
        <w:t>）</w:t>
      </w:r>
      <w:r w:rsidRPr="00EF7E86">
        <w:rPr>
          <w:rFonts w:ascii="Times New Roman" w:eastAsia="標楷體" w:hAnsi="Times New Roman" w:cs="Times New Roman"/>
          <w:sz w:val="22"/>
          <w:szCs w:val="22"/>
          <w:u w:val="single"/>
        </w:rPr>
        <w:t>多羅（</w:t>
      </w:r>
      <w:r w:rsidRPr="00EF7E86">
        <w:rPr>
          <w:rFonts w:ascii="Times New Roman" w:eastAsia="新細明體" w:hAnsi="Times New Roman" w:cs="Times New Roman"/>
          <w:sz w:val="22"/>
          <w:szCs w:val="22"/>
          <w:u w:val="single"/>
        </w:rPr>
        <w:t>tala</w:t>
      </w:r>
      <w:r w:rsidRPr="00EF7E86">
        <w:rPr>
          <w:rFonts w:ascii="Times New Roman" w:eastAsia="標楷體" w:hAnsi="Times New Roman" w:cs="Times New Roman"/>
          <w:sz w:val="22"/>
          <w:szCs w:val="22"/>
          <w:u w:val="single"/>
        </w:rPr>
        <w:t>）</w:t>
      </w:r>
      <w:r w:rsidRPr="00EF7E86">
        <w:rPr>
          <w:rFonts w:ascii="Times New Roman" w:eastAsia="標楷體" w:hAnsi="Times New Roman" w:cs="Times New Roman"/>
          <w:sz w:val="22"/>
          <w:szCs w:val="22"/>
        </w:rPr>
        <w:t>驃訶（</w:t>
      </w:r>
      <w:r w:rsidRPr="00EF7E86">
        <w:rPr>
          <w:rFonts w:ascii="Times New Roman" w:eastAsia="新細明體" w:hAnsi="Times New Roman" w:cs="Times New Roman"/>
          <w:sz w:val="22"/>
          <w:szCs w:val="22"/>
        </w:rPr>
        <w:t>vyūha</w:t>
      </w:r>
      <w:r w:rsidRPr="00EF7E86">
        <w:rPr>
          <w:rFonts w:ascii="Times New Roman" w:eastAsia="標楷體" w:hAnsi="Times New Roman" w:cs="Times New Roman"/>
          <w:sz w:val="22"/>
          <w:szCs w:val="22"/>
        </w:rPr>
        <w:t>）阿楞伽（</w:t>
      </w:r>
      <w:r w:rsidRPr="00EF7E86">
        <w:rPr>
          <w:rFonts w:ascii="Times New Roman" w:eastAsia="新細明體" w:hAnsi="Times New Roman" w:cs="Times New Roman"/>
          <w:sz w:val="22"/>
          <w:szCs w:val="22"/>
        </w:rPr>
        <w:t>alaṃkāra</w:t>
      </w:r>
      <w:r w:rsidRPr="00EF7E86">
        <w:rPr>
          <w:rFonts w:ascii="Times New Roman" w:eastAsia="標楷體" w:hAnsi="Times New Roman" w:cs="Times New Roman"/>
          <w:sz w:val="22"/>
          <w:szCs w:val="22"/>
        </w:rPr>
        <w:t>）嚕迦馱都（</w:t>
      </w:r>
      <w:r w:rsidRPr="00EF7E86">
        <w:rPr>
          <w:rFonts w:ascii="Times New Roman" w:eastAsia="新細明體" w:hAnsi="Times New Roman" w:cs="Times New Roman"/>
          <w:sz w:val="22"/>
          <w:szCs w:val="22"/>
        </w:rPr>
        <w:t>lokadhātu</w:t>
      </w:r>
      <w:r w:rsidRPr="00EF7E86">
        <w:rPr>
          <w:rFonts w:ascii="Times New Roman" w:eastAsia="標楷體" w:hAnsi="Times New Roman" w:cs="Times New Roman"/>
          <w:sz w:val="22"/>
          <w:szCs w:val="22"/>
        </w:rPr>
        <w:t>）三牟達囉（</w:t>
      </w:r>
      <w:r w:rsidRPr="00EF7E86">
        <w:rPr>
          <w:rFonts w:ascii="Times New Roman" w:eastAsia="新細明體" w:hAnsi="Times New Roman" w:cs="Times New Roman"/>
          <w:sz w:val="22"/>
          <w:szCs w:val="22"/>
        </w:rPr>
        <w:t>samudra</w:t>
      </w:r>
      <w:r w:rsidRPr="00EF7E86">
        <w:rPr>
          <w:rFonts w:ascii="Times New Roman" w:eastAsia="標楷體" w:hAnsi="Times New Roman" w:cs="Times New Roman"/>
          <w:sz w:val="22"/>
          <w:szCs w:val="22"/>
        </w:rPr>
        <w:t>）鉢履輸陀（</w:t>
      </w:r>
      <w:r w:rsidR="00D1797E" w:rsidRPr="00EF7E86">
        <w:rPr>
          <w:rFonts w:ascii="Times New Roman" w:eastAsia="標楷體" w:hAnsi="Times New Roman" w:cs="Times New Roman"/>
          <w:sz w:val="22"/>
          <w:szCs w:val="22"/>
        </w:rPr>
        <w:t>pariśuddha</w:t>
      </w:r>
      <w:r w:rsidRPr="00EF7E86">
        <w:rPr>
          <w:rFonts w:ascii="Times New Roman" w:eastAsia="標楷體" w:hAnsi="Times New Roman" w:cs="Times New Roman"/>
          <w:sz w:val="22"/>
          <w:szCs w:val="22"/>
        </w:rPr>
        <w:t>）懼曩（</w:t>
      </w:r>
      <w:r w:rsidR="0037798A" w:rsidRPr="00EF7E86">
        <w:rPr>
          <w:rFonts w:ascii="Times New Roman" w:eastAsia="標楷體" w:hAnsi="Times New Roman" w:cs="Times New Roman"/>
          <w:sz w:val="22"/>
          <w:szCs w:val="22"/>
        </w:rPr>
        <w:t>guṇa</w:t>
      </w:r>
      <w:r w:rsidRPr="00EF7E86">
        <w:rPr>
          <w:rFonts w:ascii="Times New Roman" w:eastAsia="標楷體" w:hAnsi="Times New Roman" w:cs="Times New Roman"/>
          <w:sz w:val="22"/>
          <w:szCs w:val="22"/>
        </w:rPr>
        <w:t>）三牟達囉（</w:t>
      </w:r>
      <w:r w:rsidR="00EA3B67" w:rsidRPr="00EF7E86">
        <w:rPr>
          <w:rFonts w:ascii="Times New Roman" w:eastAsia="新細明體" w:hAnsi="Times New Roman" w:cs="Times New Roman"/>
          <w:sz w:val="22"/>
          <w:szCs w:val="22"/>
        </w:rPr>
        <w:t>samudra</w:t>
      </w:r>
      <w:r w:rsidRPr="00EF7E86">
        <w:rPr>
          <w:rFonts w:ascii="Times New Roman" w:eastAsia="標楷體" w:hAnsi="Times New Roman" w:cs="Times New Roman"/>
          <w:sz w:val="22"/>
          <w:szCs w:val="22"/>
        </w:rPr>
        <w:t>）阿羅婆娑（</w:t>
      </w:r>
      <w:r w:rsidR="00EF7E86" w:rsidRPr="00EF7E86">
        <w:rPr>
          <w:rFonts w:ascii="Times New Roman" w:eastAsia="標楷體" w:hAnsi="Times New Roman" w:cs="Times New Roman"/>
          <w:sz w:val="22"/>
          <w:szCs w:val="22"/>
        </w:rPr>
        <w:t>āl</w:t>
      </w:r>
      <w:r w:rsidR="00EA3B67" w:rsidRPr="00EF7E86">
        <w:rPr>
          <w:rFonts w:ascii="Times New Roman" w:eastAsia="標楷體" w:hAnsi="Times New Roman" w:cs="Times New Roman"/>
          <w:sz w:val="22"/>
          <w:szCs w:val="22"/>
        </w:rPr>
        <w:t>ābhāsa</w:t>
      </w:r>
      <w:r w:rsidRPr="00EF7E86">
        <w:rPr>
          <w:rFonts w:ascii="Times New Roman" w:eastAsia="標楷體" w:hAnsi="Times New Roman" w:cs="Times New Roman"/>
          <w:sz w:val="22"/>
          <w:szCs w:val="22"/>
        </w:rPr>
        <w:t>）鉢履勿多（</w:t>
      </w:r>
      <w:r w:rsidR="00D63905" w:rsidRPr="00EF7E86">
        <w:rPr>
          <w:rFonts w:ascii="Times New Roman" w:eastAsia="標楷體" w:hAnsi="Times New Roman" w:cs="Times New Roman"/>
          <w:sz w:val="22"/>
          <w:szCs w:val="22"/>
        </w:rPr>
        <w:t>parivarta</w:t>
      </w:r>
      <w:r w:rsidRPr="00EF7E86">
        <w:rPr>
          <w:rFonts w:ascii="Times New Roman" w:eastAsia="標楷體" w:hAnsi="Times New Roman" w:cs="Times New Roman"/>
          <w:sz w:val="22"/>
          <w:szCs w:val="22"/>
        </w:rPr>
        <w:t>）</w:t>
      </w:r>
      <w:r w:rsidR="00D63905" w:rsidRPr="00EF7E86">
        <w:rPr>
          <w:rFonts w:ascii="Times New Roman" w:eastAsia="標楷體" w:hAnsi="Times New Roman" w:cs="Times New Roman"/>
          <w:sz w:val="22"/>
          <w:szCs w:val="22"/>
        </w:rPr>
        <w:t>，</w:t>
      </w:r>
      <w:r w:rsidRPr="00EF7E86">
        <w:rPr>
          <w:rFonts w:ascii="Times New Roman" w:eastAsia="標楷體" w:hAnsi="Times New Roman" w:cs="Times New Roman"/>
          <w:sz w:val="22"/>
          <w:szCs w:val="22"/>
        </w:rPr>
        <w:t>此云華藏莊嚴嚴具世界海遍清淨功德海光明品。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87A1" w14:textId="3A9D726C" w:rsidR="008A6F78" w:rsidRDefault="008A6F78">
    <w:pPr>
      <w:pStyle w:val="Header"/>
    </w:pPr>
    <w:r>
      <w:rPr>
        <w:rFonts w:hint="eastAsia"/>
      </w:rPr>
      <w:t>《如來藏之研究》第四章</w:t>
    </w:r>
    <w:r>
      <w:rPr>
        <w:rFonts w:hint="eastAsia"/>
      </w:rPr>
      <w:t xml:space="preserve"> </w:t>
    </w:r>
    <w:r>
      <w:rPr>
        <w:rFonts w:hint="eastAsia"/>
      </w:rPr>
      <w:t>第二節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6B5E7" w14:textId="3432D7CD" w:rsidR="008A6F78" w:rsidRPr="00D41DF1" w:rsidRDefault="008A6F78" w:rsidP="00F425E6">
    <w:pPr>
      <w:pStyle w:val="Header"/>
      <w:wordWrap w:val="0"/>
      <w:jc w:val="right"/>
    </w:pPr>
    <w:r>
      <w:rPr>
        <w:rFonts w:hint="eastAsia"/>
      </w:rPr>
      <w:t>《如來藏之研究》第四章</w:t>
    </w:r>
    <w:r>
      <w:rPr>
        <w:rFonts w:hint="eastAsia"/>
      </w:rPr>
      <w:t xml:space="preserve"> </w:t>
    </w:r>
    <w:r>
      <w:rPr>
        <w:rFonts w:hint="eastAsia"/>
      </w:rPr>
      <w:t>第二節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GrammaticalErrors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F1"/>
    <w:rsid w:val="00001677"/>
    <w:rsid w:val="00001BC9"/>
    <w:rsid w:val="00002B72"/>
    <w:rsid w:val="00003A26"/>
    <w:rsid w:val="00003D17"/>
    <w:rsid w:val="0000557C"/>
    <w:rsid w:val="00006CD3"/>
    <w:rsid w:val="0001043B"/>
    <w:rsid w:val="00010AA3"/>
    <w:rsid w:val="00010C8B"/>
    <w:rsid w:val="00013EDC"/>
    <w:rsid w:val="000164A4"/>
    <w:rsid w:val="00017C38"/>
    <w:rsid w:val="00020329"/>
    <w:rsid w:val="00020586"/>
    <w:rsid w:val="00022B08"/>
    <w:rsid w:val="0003313D"/>
    <w:rsid w:val="000348CE"/>
    <w:rsid w:val="00035041"/>
    <w:rsid w:val="00036D55"/>
    <w:rsid w:val="000410FE"/>
    <w:rsid w:val="00041170"/>
    <w:rsid w:val="000413DB"/>
    <w:rsid w:val="00046C8F"/>
    <w:rsid w:val="00054981"/>
    <w:rsid w:val="00054B9C"/>
    <w:rsid w:val="00060168"/>
    <w:rsid w:val="00060346"/>
    <w:rsid w:val="00060755"/>
    <w:rsid w:val="00061F5B"/>
    <w:rsid w:val="00065379"/>
    <w:rsid w:val="00065999"/>
    <w:rsid w:val="00065A24"/>
    <w:rsid w:val="00066F44"/>
    <w:rsid w:val="0006749C"/>
    <w:rsid w:val="00070471"/>
    <w:rsid w:val="00071C01"/>
    <w:rsid w:val="00075119"/>
    <w:rsid w:val="00076915"/>
    <w:rsid w:val="00076C34"/>
    <w:rsid w:val="00080AD8"/>
    <w:rsid w:val="0008155A"/>
    <w:rsid w:val="00083974"/>
    <w:rsid w:val="000846FB"/>
    <w:rsid w:val="0008482F"/>
    <w:rsid w:val="0009204B"/>
    <w:rsid w:val="000939D3"/>
    <w:rsid w:val="000948C3"/>
    <w:rsid w:val="000A1D96"/>
    <w:rsid w:val="000A43E9"/>
    <w:rsid w:val="000A5200"/>
    <w:rsid w:val="000B040A"/>
    <w:rsid w:val="000B266F"/>
    <w:rsid w:val="000B48AF"/>
    <w:rsid w:val="000B512C"/>
    <w:rsid w:val="000B5702"/>
    <w:rsid w:val="000B68F9"/>
    <w:rsid w:val="000B6C93"/>
    <w:rsid w:val="000C21C7"/>
    <w:rsid w:val="000C2B39"/>
    <w:rsid w:val="000D06BD"/>
    <w:rsid w:val="000D0B81"/>
    <w:rsid w:val="000D1ABB"/>
    <w:rsid w:val="000D5058"/>
    <w:rsid w:val="000D7C07"/>
    <w:rsid w:val="000E12A3"/>
    <w:rsid w:val="000E1B83"/>
    <w:rsid w:val="000E3932"/>
    <w:rsid w:val="000F0F02"/>
    <w:rsid w:val="000F2AF2"/>
    <w:rsid w:val="000F3169"/>
    <w:rsid w:val="000F3956"/>
    <w:rsid w:val="000F6AC0"/>
    <w:rsid w:val="000F6C5E"/>
    <w:rsid w:val="0010437B"/>
    <w:rsid w:val="0010437D"/>
    <w:rsid w:val="00104713"/>
    <w:rsid w:val="001058AB"/>
    <w:rsid w:val="00105F38"/>
    <w:rsid w:val="0010740B"/>
    <w:rsid w:val="00107D35"/>
    <w:rsid w:val="0011142B"/>
    <w:rsid w:val="00112ACD"/>
    <w:rsid w:val="00112B86"/>
    <w:rsid w:val="0011300C"/>
    <w:rsid w:val="00114567"/>
    <w:rsid w:val="00117AC6"/>
    <w:rsid w:val="00121496"/>
    <w:rsid w:val="00123E38"/>
    <w:rsid w:val="0012540A"/>
    <w:rsid w:val="0012560C"/>
    <w:rsid w:val="00126366"/>
    <w:rsid w:val="00127B64"/>
    <w:rsid w:val="00134495"/>
    <w:rsid w:val="0013450D"/>
    <w:rsid w:val="00136276"/>
    <w:rsid w:val="00136999"/>
    <w:rsid w:val="00137CC7"/>
    <w:rsid w:val="00144E34"/>
    <w:rsid w:val="00147D8E"/>
    <w:rsid w:val="00151ACF"/>
    <w:rsid w:val="00153576"/>
    <w:rsid w:val="00153841"/>
    <w:rsid w:val="001553F4"/>
    <w:rsid w:val="00155F05"/>
    <w:rsid w:val="00161796"/>
    <w:rsid w:val="00164425"/>
    <w:rsid w:val="001703D1"/>
    <w:rsid w:val="00172E28"/>
    <w:rsid w:val="0017706D"/>
    <w:rsid w:val="001770CA"/>
    <w:rsid w:val="00180FC4"/>
    <w:rsid w:val="001837C2"/>
    <w:rsid w:val="0018614E"/>
    <w:rsid w:val="00186AB3"/>
    <w:rsid w:val="001918D7"/>
    <w:rsid w:val="0019631C"/>
    <w:rsid w:val="001965E8"/>
    <w:rsid w:val="00197ED0"/>
    <w:rsid w:val="001A16BD"/>
    <w:rsid w:val="001A5ACA"/>
    <w:rsid w:val="001B25A3"/>
    <w:rsid w:val="001B261A"/>
    <w:rsid w:val="001B2EBE"/>
    <w:rsid w:val="001B57A4"/>
    <w:rsid w:val="001B57DD"/>
    <w:rsid w:val="001B5AC9"/>
    <w:rsid w:val="001B5B68"/>
    <w:rsid w:val="001B6282"/>
    <w:rsid w:val="001C0F30"/>
    <w:rsid w:val="001C482D"/>
    <w:rsid w:val="001C6905"/>
    <w:rsid w:val="001C7920"/>
    <w:rsid w:val="001C7DCD"/>
    <w:rsid w:val="001D18BA"/>
    <w:rsid w:val="001D1D90"/>
    <w:rsid w:val="001D27FA"/>
    <w:rsid w:val="001D35B5"/>
    <w:rsid w:val="001D4CCB"/>
    <w:rsid w:val="001D55C1"/>
    <w:rsid w:val="001D7761"/>
    <w:rsid w:val="001D7D2F"/>
    <w:rsid w:val="001E18A2"/>
    <w:rsid w:val="001E46CF"/>
    <w:rsid w:val="001E4EAF"/>
    <w:rsid w:val="001E6C1E"/>
    <w:rsid w:val="001E7AE0"/>
    <w:rsid w:val="001E7BD9"/>
    <w:rsid w:val="001F0449"/>
    <w:rsid w:val="001F0D82"/>
    <w:rsid w:val="001F2C68"/>
    <w:rsid w:val="001F3DEB"/>
    <w:rsid w:val="0020181E"/>
    <w:rsid w:val="0020201C"/>
    <w:rsid w:val="002036A9"/>
    <w:rsid w:val="0020455D"/>
    <w:rsid w:val="0020508F"/>
    <w:rsid w:val="00205DEC"/>
    <w:rsid w:val="00211CC2"/>
    <w:rsid w:val="00213730"/>
    <w:rsid w:val="00215375"/>
    <w:rsid w:val="0021614C"/>
    <w:rsid w:val="00216F1B"/>
    <w:rsid w:val="00224052"/>
    <w:rsid w:val="00224958"/>
    <w:rsid w:val="00225F10"/>
    <w:rsid w:val="00226FD8"/>
    <w:rsid w:val="00227144"/>
    <w:rsid w:val="002306B8"/>
    <w:rsid w:val="00232943"/>
    <w:rsid w:val="00232A45"/>
    <w:rsid w:val="00235CD2"/>
    <w:rsid w:val="00237EB6"/>
    <w:rsid w:val="002416A0"/>
    <w:rsid w:val="0024261B"/>
    <w:rsid w:val="002439BF"/>
    <w:rsid w:val="00244661"/>
    <w:rsid w:val="00250EDC"/>
    <w:rsid w:val="00251CB8"/>
    <w:rsid w:val="00255130"/>
    <w:rsid w:val="00256B55"/>
    <w:rsid w:val="00260245"/>
    <w:rsid w:val="00263E7C"/>
    <w:rsid w:val="00267582"/>
    <w:rsid w:val="002675B5"/>
    <w:rsid w:val="002678B6"/>
    <w:rsid w:val="0027023F"/>
    <w:rsid w:val="00276E49"/>
    <w:rsid w:val="002770C9"/>
    <w:rsid w:val="00281243"/>
    <w:rsid w:val="002844D7"/>
    <w:rsid w:val="00285C8C"/>
    <w:rsid w:val="00286D1A"/>
    <w:rsid w:val="00287CC8"/>
    <w:rsid w:val="00287F92"/>
    <w:rsid w:val="002920E0"/>
    <w:rsid w:val="00292D04"/>
    <w:rsid w:val="002951C7"/>
    <w:rsid w:val="002A6F8C"/>
    <w:rsid w:val="002B003F"/>
    <w:rsid w:val="002B0722"/>
    <w:rsid w:val="002B3CE1"/>
    <w:rsid w:val="002B6644"/>
    <w:rsid w:val="002C03DC"/>
    <w:rsid w:val="002C1FF5"/>
    <w:rsid w:val="002C4E0C"/>
    <w:rsid w:val="002D125B"/>
    <w:rsid w:val="002D4FFF"/>
    <w:rsid w:val="002E0080"/>
    <w:rsid w:val="002E3F2D"/>
    <w:rsid w:val="002E54FB"/>
    <w:rsid w:val="002E69A0"/>
    <w:rsid w:val="002F756A"/>
    <w:rsid w:val="003013AF"/>
    <w:rsid w:val="003057E3"/>
    <w:rsid w:val="0031100F"/>
    <w:rsid w:val="00312EBD"/>
    <w:rsid w:val="00315030"/>
    <w:rsid w:val="00315468"/>
    <w:rsid w:val="003161CA"/>
    <w:rsid w:val="003166F3"/>
    <w:rsid w:val="00316A8F"/>
    <w:rsid w:val="0031783F"/>
    <w:rsid w:val="003244B2"/>
    <w:rsid w:val="0032477C"/>
    <w:rsid w:val="00324A09"/>
    <w:rsid w:val="0032639E"/>
    <w:rsid w:val="0032688D"/>
    <w:rsid w:val="00327172"/>
    <w:rsid w:val="00332CCB"/>
    <w:rsid w:val="00333040"/>
    <w:rsid w:val="0033749C"/>
    <w:rsid w:val="003424FE"/>
    <w:rsid w:val="0034582A"/>
    <w:rsid w:val="003464F0"/>
    <w:rsid w:val="003476D2"/>
    <w:rsid w:val="0035007E"/>
    <w:rsid w:val="00350095"/>
    <w:rsid w:val="0035128D"/>
    <w:rsid w:val="00351653"/>
    <w:rsid w:val="00351AA2"/>
    <w:rsid w:val="00353396"/>
    <w:rsid w:val="00356294"/>
    <w:rsid w:val="00356402"/>
    <w:rsid w:val="00357052"/>
    <w:rsid w:val="00360D5A"/>
    <w:rsid w:val="00361347"/>
    <w:rsid w:val="003613BF"/>
    <w:rsid w:val="00361727"/>
    <w:rsid w:val="00361EA6"/>
    <w:rsid w:val="003621EF"/>
    <w:rsid w:val="003666AC"/>
    <w:rsid w:val="00372355"/>
    <w:rsid w:val="00373932"/>
    <w:rsid w:val="00373D32"/>
    <w:rsid w:val="003749E9"/>
    <w:rsid w:val="00376F00"/>
    <w:rsid w:val="0037798A"/>
    <w:rsid w:val="00382D8D"/>
    <w:rsid w:val="003852E2"/>
    <w:rsid w:val="003876A1"/>
    <w:rsid w:val="00387A15"/>
    <w:rsid w:val="00390D53"/>
    <w:rsid w:val="003920ED"/>
    <w:rsid w:val="00394968"/>
    <w:rsid w:val="0039580A"/>
    <w:rsid w:val="00395ECE"/>
    <w:rsid w:val="0039719D"/>
    <w:rsid w:val="003A287E"/>
    <w:rsid w:val="003B08D5"/>
    <w:rsid w:val="003B26CE"/>
    <w:rsid w:val="003B39FD"/>
    <w:rsid w:val="003B5580"/>
    <w:rsid w:val="003B6084"/>
    <w:rsid w:val="003B7726"/>
    <w:rsid w:val="003C1137"/>
    <w:rsid w:val="003C270F"/>
    <w:rsid w:val="003C311B"/>
    <w:rsid w:val="003C42C4"/>
    <w:rsid w:val="003D1A30"/>
    <w:rsid w:val="003D2847"/>
    <w:rsid w:val="003D31AD"/>
    <w:rsid w:val="003D34B4"/>
    <w:rsid w:val="003D59BA"/>
    <w:rsid w:val="003D5C86"/>
    <w:rsid w:val="003D5FD7"/>
    <w:rsid w:val="003D71F1"/>
    <w:rsid w:val="003E0B70"/>
    <w:rsid w:val="003E1938"/>
    <w:rsid w:val="003E242B"/>
    <w:rsid w:val="003E37C8"/>
    <w:rsid w:val="003E530E"/>
    <w:rsid w:val="003E7863"/>
    <w:rsid w:val="003E79A2"/>
    <w:rsid w:val="003F1772"/>
    <w:rsid w:val="003F27A6"/>
    <w:rsid w:val="003F652E"/>
    <w:rsid w:val="004044D7"/>
    <w:rsid w:val="004048FC"/>
    <w:rsid w:val="004129FC"/>
    <w:rsid w:val="00412BC0"/>
    <w:rsid w:val="00413C0A"/>
    <w:rsid w:val="00414938"/>
    <w:rsid w:val="004175FA"/>
    <w:rsid w:val="00421566"/>
    <w:rsid w:val="00421811"/>
    <w:rsid w:val="0043079E"/>
    <w:rsid w:val="00430C79"/>
    <w:rsid w:val="004312C7"/>
    <w:rsid w:val="00431410"/>
    <w:rsid w:val="00431BB6"/>
    <w:rsid w:val="00432D64"/>
    <w:rsid w:val="004349A4"/>
    <w:rsid w:val="004412D9"/>
    <w:rsid w:val="004439FC"/>
    <w:rsid w:val="00444C75"/>
    <w:rsid w:val="00445162"/>
    <w:rsid w:val="00447BF3"/>
    <w:rsid w:val="0045054A"/>
    <w:rsid w:val="004534E2"/>
    <w:rsid w:val="0045357C"/>
    <w:rsid w:val="00454516"/>
    <w:rsid w:val="0045609B"/>
    <w:rsid w:val="00464CBA"/>
    <w:rsid w:val="00466832"/>
    <w:rsid w:val="0046755F"/>
    <w:rsid w:val="00472062"/>
    <w:rsid w:val="00472E5D"/>
    <w:rsid w:val="004734DC"/>
    <w:rsid w:val="00475F16"/>
    <w:rsid w:val="0047659A"/>
    <w:rsid w:val="00480EF7"/>
    <w:rsid w:val="004822F2"/>
    <w:rsid w:val="00483196"/>
    <w:rsid w:val="004835E6"/>
    <w:rsid w:val="00485E00"/>
    <w:rsid w:val="0048725B"/>
    <w:rsid w:val="00487777"/>
    <w:rsid w:val="00490348"/>
    <w:rsid w:val="00491331"/>
    <w:rsid w:val="004916D2"/>
    <w:rsid w:val="00494F76"/>
    <w:rsid w:val="00497F8B"/>
    <w:rsid w:val="004A0746"/>
    <w:rsid w:val="004A2253"/>
    <w:rsid w:val="004A238C"/>
    <w:rsid w:val="004A446A"/>
    <w:rsid w:val="004A62DF"/>
    <w:rsid w:val="004B35B7"/>
    <w:rsid w:val="004B380B"/>
    <w:rsid w:val="004B5FCC"/>
    <w:rsid w:val="004B6D50"/>
    <w:rsid w:val="004B7368"/>
    <w:rsid w:val="004B7A4C"/>
    <w:rsid w:val="004C092E"/>
    <w:rsid w:val="004C1B58"/>
    <w:rsid w:val="004C1CEF"/>
    <w:rsid w:val="004C4072"/>
    <w:rsid w:val="004C5978"/>
    <w:rsid w:val="004C6AF8"/>
    <w:rsid w:val="004D03C8"/>
    <w:rsid w:val="004D2F89"/>
    <w:rsid w:val="004D4EF0"/>
    <w:rsid w:val="004D5685"/>
    <w:rsid w:val="004D72DB"/>
    <w:rsid w:val="004E037C"/>
    <w:rsid w:val="004E1CEA"/>
    <w:rsid w:val="004E2015"/>
    <w:rsid w:val="004E2E28"/>
    <w:rsid w:val="004E3F3B"/>
    <w:rsid w:val="004E470A"/>
    <w:rsid w:val="004E54CA"/>
    <w:rsid w:val="004E7855"/>
    <w:rsid w:val="004F0161"/>
    <w:rsid w:val="004F09C8"/>
    <w:rsid w:val="004F2C1E"/>
    <w:rsid w:val="004F31A9"/>
    <w:rsid w:val="004F513B"/>
    <w:rsid w:val="004F5EB3"/>
    <w:rsid w:val="004F6F0D"/>
    <w:rsid w:val="00506770"/>
    <w:rsid w:val="00510C67"/>
    <w:rsid w:val="00510E5A"/>
    <w:rsid w:val="00512F31"/>
    <w:rsid w:val="00521C96"/>
    <w:rsid w:val="00523678"/>
    <w:rsid w:val="00524F9D"/>
    <w:rsid w:val="00527121"/>
    <w:rsid w:val="0052744F"/>
    <w:rsid w:val="00532E4D"/>
    <w:rsid w:val="0053590B"/>
    <w:rsid w:val="00537DB4"/>
    <w:rsid w:val="0054224F"/>
    <w:rsid w:val="00545A9E"/>
    <w:rsid w:val="00553C7A"/>
    <w:rsid w:val="00553F70"/>
    <w:rsid w:val="00560216"/>
    <w:rsid w:val="00564712"/>
    <w:rsid w:val="0057091F"/>
    <w:rsid w:val="005710BA"/>
    <w:rsid w:val="00572AA7"/>
    <w:rsid w:val="00577CDD"/>
    <w:rsid w:val="005804CF"/>
    <w:rsid w:val="00581E14"/>
    <w:rsid w:val="00583DC8"/>
    <w:rsid w:val="0058534C"/>
    <w:rsid w:val="0058549F"/>
    <w:rsid w:val="005865DF"/>
    <w:rsid w:val="00586E6B"/>
    <w:rsid w:val="00591538"/>
    <w:rsid w:val="0059374B"/>
    <w:rsid w:val="005948B8"/>
    <w:rsid w:val="005A0119"/>
    <w:rsid w:val="005A165A"/>
    <w:rsid w:val="005A5E3E"/>
    <w:rsid w:val="005A60E9"/>
    <w:rsid w:val="005A7806"/>
    <w:rsid w:val="005A7F40"/>
    <w:rsid w:val="005B102D"/>
    <w:rsid w:val="005B3BF4"/>
    <w:rsid w:val="005C2196"/>
    <w:rsid w:val="005C2732"/>
    <w:rsid w:val="005C45A6"/>
    <w:rsid w:val="005D1001"/>
    <w:rsid w:val="005D1A88"/>
    <w:rsid w:val="005D2B66"/>
    <w:rsid w:val="005D3E48"/>
    <w:rsid w:val="005D5D25"/>
    <w:rsid w:val="005E5174"/>
    <w:rsid w:val="005F1892"/>
    <w:rsid w:val="005F1A18"/>
    <w:rsid w:val="005F2F30"/>
    <w:rsid w:val="005F5045"/>
    <w:rsid w:val="005F6E11"/>
    <w:rsid w:val="006002C7"/>
    <w:rsid w:val="00601630"/>
    <w:rsid w:val="006019CB"/>
    <w:rsid w:val="006036D4"/>
    <w:rsid w:val="006057D6"/>
    <w:rsid w:val="00610928"/>
    <w:rsid w:val="00610AD3"/>
    <w:rsid w:val="006125E2"/>
    <w:rsid w:val="00612E2F"/>
    <w:rsid w:val="006168EF"/>
    <w:rsid w:val="00617388"/>
    <w:rsid w:val="00621332"/>
    <w:rsid w:val="00624637"/>
    <w:rsid w:val="006248E4"/>
    <w:rsid w:val="00625B62"/>
    <w:rsid w:val="00625EC3"/>
    <w:rsid w:val="00626B1F"/>
    <w:rsid w:val="00635D92"/>
    <w:rsid w:val="00637933"/>
    <w:rsid w:val="00637DEC"/>
    <w:rsid w:val="00641645"/>
    <w:rsid w:val="00642E17"/>
    <w:rsid w:val="00643388"/>
    <w:rsid w:val="00645D3B"/>
    <w:rsid w:val="00651BD4"/>
    <w:rsid w:val="00661461"/>
    <w:rsid w:val="006616D1"/>
    <w:rsid w:val="00661719"/>
    <w:rsid w:val="006710ED"/>
    <w:rsid w:val="00671D67"/>
    <w:rsid w:val="00672F61"/>
    <w:rsid w:val="00674884"/>
    <w:rsid w:val="0067682B"/>
    <w:rsid w:val="0067788C"/>
    <w:rsid w:val="00677B6F"/>
    <w:rsid w:val="00681904"/>
    <w:rsid w:val="00682891"/>
    <w:rsid w:val="006829DF"/>
    <w:rsid w:val="0068369E"/>
    <w:rsid w:val="00684DD1"/>
    <w:rsid w:val="00686A98"/>
    <w:rsid w:val="006946A7"/>
    <w:rsid w:val="00694BEC"/>
    <w:rsid w:val="00695AEA"/>
    <w:rsid w:val="00695ED4"/>
    <w:rsid w:val="0069735D"/>
    <w:rsid w:val="00697A7B"/>
    <w:rsid w:val="006A07E6"/>
    <w:rsid w:val="006A29E0"/>
    <w:rsid w:val="006A755E"/>
    <w:rsid w:val="006B1564"/>
    <w:rsid w:val="006B45A5"/>
    <w:rsid w:val="006B6DEA"/>
    <w:rsid w:val="006C1BA3"/>
    <w:rsid w:val="006C3295"/>
    <w:rsid w:val="006C3E05"/>
    <w:rsid w:val="006C404B"/>
    <w:rsid w:val="006C4D5E"/>
    <w:rsid w:val="006C577C"/>
    <w:rsid w:val="006D0E39"/>
    <w:rsid w:val="006D1514"/>
    <w:rsid w:val="006D188B"/>
    <w:rsid w:val="006D3A38"/>
    <w:rsid w:val="006D3BD8"/>
    <w:rsid w:val="006D7933"/>
    <w:rsid w:val="006D7F37"/>
    <w:rsid w:val="006E00F9"/>
    <w:rsid w:val="006E0E85"/>
    <w:rsid w:val="006E78CE"/>
    <w:rsid w:val="006E7FCB"/>
    <w:rsid w:val="006F07F3"/>
    <w:rsid w:val="006F6012"/>
    <w:rsid w:val="006F709F"/>
    <w:rsid w:val="006F7DC0"/>
    <w:rsid w:val="007000A8"/>
    <w:rsid w:val="0070110C"/>
    <w:rsid w:val="00703208"/>
    <w:rsid w:val="0070498C"/>
    <w:rsid w:val="00705414"/>
    <w:rsid w:val="00705711"/>
    <w:rsid w:val="00707221"/>
    <w:rsid w:val="00716CD7"/>
    <w:rsid w:val="00720E38"/>
    <w:rsid w:val="00725495"/>
    <w:rsid w:val="00732C53"/>
    <w:rsid w:val="00740AA1"/>
    <w:rsid w:val="00741B9E"/>
    <w:rsid w:val="00743CD4"/>
    <w:rsid w:val="00745CA8"/>
    <w:rsid w:val="007576BE"/>
    <w:rsid w:val="00765E07"/>
    <w:rsid w:val="007735D2"/>
    <w:rsid w:val="00774C7D"/>
    <w:rsid w:val="007764EC"/>
    <w:rsid w:val="00777BA2"/>
    <w:rsid w:val="00790E14"/>
    <w:rsid w:val="007916B5"/>
    <w:rsid w:val="007A177F"/>
    <w:rsid w:val="007A3192"/>
    <w:rsid w:val="007A50A4"/>
    <w:rsid w:val="007A7124"/>
    <w:rsid w:val="007B083F"/>
    <w:rsid w:val="007B6A4B"/>
    <w:rsid w:val="007B7EAF"/>
    <w:rsid w:val="007B7ED5"/>
    <w:rsid w:val="007C0F7A"/>
    <w:rsid w:val="007D53D9"/>
    <w:rsid w:val="007D5608"/>
    <w:rsid w:val="007D6F1B"/>
    <w:rsid w:val="007D7379"/>
    <w:rsid w:val="007F088E"/>
    <w:rsid w:val="007F1684"/>
    <w:rsid w:val="007F21B9"/>
    <w:rsid w:val="007F2861"/>
    <w:rsid w:val="007F6C6F"/>
    <w:rsid w:val="007F78C3"/>
    <w:rsid w:val="00800062"/>
    <w:rsid w:val="008004E8"/>
    <w:rsid w:val="00804128"/>
    <w:rsid w:val="00805974"/>
    <w:rsid w:val="008067E5"/>
    <w:rsid w:val="008068C5"/>
    <w:rsid w:val="00807D84"/>
    <w:rsid w:val="00810A1D"/>
    <w:rsid w:val="00810C67"/>
    <w:rsid w:val="00812847"/>
    <w:rsid w:val="008215C8"/>
    <w:rsid w:val="008228C9"/>
    <w:rsid w:val="00822EE7"/>
    <w:rsid w:val="008266A9"/>
    <w:rsid w:val="0082730A"/>
    <w:rsid w:val="00830A14"/>
    <w:rsid w:val="00830CC1"/>
    <w:rsid w:val="00831B3E"/>
    <w:rsid w:val="0083314F"/>
    <w:rsid w:val="00842CFA"/>
    <w:rsid w:val="00842FA7"/>
    <w:rsid w:val="00844656"/>
    <w:rsid w:val="00844B16"/>
    <w:rsid w:val="00845C68"/>
    <w:rsid w:val="0084646D"/>
    <w:rsid w:val="00851AEA"/>
    <w:rsid w:val="00852400"/>
    <w:rsid w:val="00852B17"/>
    <w:rsid w:val="00857BFE"/>
    <w:rsid w:val="008604F0"/>
    <w:rsid w:val="008620A2"/>
    <w:rsid w:val="00863028"/>
    <w:rsid w:val="0086388C"/>
    <w:rsid w:val="00864959"/>
    <w:rsid w:val="00866054"/>
    <w:rsid w:val="008730A0"/>
    <w:rsid w:val="008748A1"/>
    <w:rsid w:val="00876933"/>
    <w:rsid w:val="008774C7"/>
    <w:rsid w:val="00881002"/>
    <w:rsid w:val="00881CC6"/>
    <w:rsid w:val="00882685"/>
    <w:rsid w:val="008869D9"/>
    <w:rsid w:val="008873EA"/>
    <w:rsid w:val="00893204"/>
    <w:rsid w:val="008934FE"/>
    <w:rsid w:val="0089401C"/>
    <w:rsid w:val="00897CFA"/>
    <w:rsid w:val="008A06A0"/>
    <w:rsid w:val="008A1087"/>
    <w:rsid w:val="008A21F6"/>
    <w:rsid w:val="008A2F3B"/>
    <w:rsid w:val="008A5481"/>
    <w:rsid w:val="008A5649"/>
    <w:rsid w:val="008A6F78"/>
    <w:rsid w:val="008A772A"/>
    <w:rsid w:val="008B339E"/>
    <w:rsid w:val="008B4036"/>
    <w:rsid w:val="008B461D"/>
    <w:rsid w:val="008B504D"/>
    <w:rsid w:val="008B5393"/>
    <w:rsid w:val="008B6882"/>
    <w:rsid w:val="008C2627"/>
    <w:rsid w:val="008C4F72"/>
    <w:rsid w:val="008C65BF"/>
    <w:rsid w:val="008D0D3B"/>
    <w:rsid w:val="008D179D"/>
    <w:rsid w:val="008D1E52"/>
    <w:rsid w:val="008D3036"/>
    <w:rsid w:val="008D6561"/>
    <w:rsid w:val="008E064D"/>
    <w:rsid w:val="008E4B4B"/>
    <w:rsid w:val="008E7FB3"/>
    <w:rsid w:val="008F0029"/>
    <w:rsid w:val="008F17F7"/>
    <w:rsid w:val="008F685D"/>
    <w:rsid w:val="00901736"/>
    <w:rsid w:val="00903FB1"/>
    <w:rsid w:val="00906D8B"/>
    <w:rsid w:val="009075C1"/>
    <w:rsid w:val="00911FA6"/>
    <w:rsid w:val="009128A7"/>
    <w:rsid w:val="00914E1D"/>
    <w:rsid w:val="0091557D"/>
    <w:rsid w:val="00915CCD"/>
    <w:rsid w:val="00916103"/>
    <w:rsid w:val="009164FF"/>
    <w:rsid w:val="00916B13"/>
    <w:rsid w:val="00927806"/>
    <w:rsid w:val="00927E96"/>
    <w:rsid w:val="00931012"/>
    <w:rsid w:val="0093185A"/>
    <w:rsid w:val="00932C87"/>
    <w:rsid w:val="009348AB"/>
    <w:rsid w:val="0093499C"/>
    <w:rsid w:val="00935843"/>
    <w:rsid w:val="00937C51"/>
    <w:rsid w:val="00944159"/>
    <w:rsid w:val="009454F7"/>
    <w:rsid w:val="00945A88"/>
    <w:rsid w:val="00946A88"/>
    <w:rsid w:val="0095073F"/>
    <w:rsid w:val="0095089D"/>
    <w:rsid w:val="00951C22"/>
    <w:rsid w:val="009537ED"/>
    <w:rsid w:val="009547A0"/>
    <w:rsid w:val="00954D7A"/>
    <w:rsid w:val="009575CB"/>
    <w:rsid w:val="00960086"/>
    <w:rsid w:val="00961A0F"/>
    <w:rsid w:val="00966144"/>
    <w:rsid w:val="009668F4"/>
    <w:rsid w:val="00966BBA"/>
    <w:rsid w:val="00971BC3"/>
    <w:rsid w:val="00972609"/>
    <w:rsid w:val="00973F72"/>
    <w:rsid w:val="009753F4"/>
    <w:rsid w:val="00975A6D"/>
    <w:rsid w:val="00976F89"/>
    <w:rsid w:val="0098403A"/>
    <w:rsid w:val="00986204"/>
    <w:rsid w:val="009872E9"/>
    <w:rsid w:val="009876C6"/>
    <w:rsid w:val="00991AB6"/>
    <w:rsid w:val="0099386E"/>
    <w:rsid w:val="009951E7"/>
    <w:rsid w:val="0099523C"/>
    <w:rsid w:val="0099534B"/>
    <w:rsid w:val="009965DD"/>
    <w:rsid w:val="00996A7E"/>
    <w:rsid w:val="0099739C"/>
    <w:rsid w:val="009A21B7"/>
    <w:rsid w:val="009A3976"/>
    <w:rsid w:val="009A4F6A"/>
    <w:rsid w:val="009A677A"/>
    <w:rsid w:val="009B07D6"/>
    <w:rsid w:val="009B1852"/>
    <w:rsid w:val="009B273C"/>
    <w:rsid w:val="009B39DF"/>
    <w:rsid w:val="009B4154"/>
    <w:rsid w:val="009B41BA"/>
    <w:rsid w:val="009C20BC"/>
    <w:rsid w:val="009C2604"/>
    <w:rsid w:val="009C291F"/>
    <w:rsid w:val="009C3E84"/>
    <w:rsid w:val="009C5621"/>
    <w:rsid w:val="009D23BE"/>
    <w:rsid w:val="009D349C"/>
    <w:rsid w:val="009D795A"/>
    <w:rsid w:val="009E3DB1"/>
    <w:rsid w:val="009E4934"/>
    <w:rsid w:val="009E5080"/>
    <w:rsid w:val="009E6798"/>
    <w:rsid w:val="009E6FFA"/>
    <w:rsid w:val="009F0515"/>
    <w:rsid w:val="009F12B3"/>
    <w:rsid w:val="009F76D2"/>
    <w:rsid w:val="00A0136C"/>
    <w:rsid w:val="00A014C0"/>
    <w:rsid w:val="00A035F6"/>
    <w:rsid w:val="00A05118"/>
    <w:rsid w:val="00A0649F"/>
    <w:rsid w:val="00A10729"/>
    <w:rsid w:val="00A119EC"/>
    <w:rsid w:val="00A156D0"/>
    <w:rsid w:val="00A20CA0"/>
    <w:rsid w:val="00A21051"/>
    <w:rsid w:val="00A241D4"/>
    <w:rsid w:val="00A3132F"/>
    <w:rsid w:val="00A37A50"/>
    <w:rsid w:val="00A4217D"/>
    <w:rsid w:val="00A424FD"/>
    <w:rsid w:val="00A42805"/>
    <w:rsid w:val="00A46B8E"/>
    <w:rsid w:val="00A5007F"/>
    <w:rsid w:val="00A516E5"/>
    <w:rsid w:val="00A522E8"/>
    <w:rsid w:val="00A5306E"/>
    <w:rsid w:val="00A54222"/>
    <w:rsid w:val="00A607E2"/>
    <w:rsid w:val="00A612AB"/>
    <w:rsid w:val="00A65AFD"/>
    <w:rsid w:val="00A67204"/>
    <w:rsid w:val="00A718A7"/>
    <w:rsid w:val="00A72F6D"/>
    <w:rsid w:val="00A748AB"/>
    <w:rsid w:val="00A761E0"/>
    <w:rsid w:val="00A770DE"/>
    <w:rsid w:val="00A82002"/>
    <w:rsid w:val="00A82CF1"/>
    <w:rsid w:val="00A842DE"/>
    <w:rsid w:val="00A867AA"/>
    <w:rsid w:val="00A91C80"/>
    <w:rsid w:val="00A94C31"/>
    <w:rsid w:val="00A94D01"/>
    <w:rsid w:val="00A96EED"/>
    <w:rsid w:val="00AA06A5"/>
    <w:rsid w:val="00AA1CE5"/>
    <w:rsid w:val="00AA4FE7"/>
    <w:rsid w:val="00AA7138"/>
    <w:rsid w:val="00AB0C55"/>
    <w:rsid w:val="00AB0D47"/>
    <w:rsid w:val="00AB1380"/>
    <w:rsid w:val="00AB14BE"/>
    <w:rsid w:val="00AB34CD"/>
    <w:rsid w:val="00AB59E5"/>
    <w:rsid w:val="00AC3900"/>
    <w:rsid w:val="00AC4122"/>
    <w:rsid w:val="00AC5245"/>
    <w:rsid w:val="00AC7968"/>
    <w:rsid w:val="00AD1B80"/>
    <w:rsid w:val="00AD23D1"/>
    <w:rsid w:val="00AD2865"/>
    <w:rsid w:val="00AD3B39"/>
    <w:rsid w:val="00AE2D33"/>
    <w:rsid w:val="00AE49F5"/>
    <w:rsid w:val="00AF064E"/>
    <w:rsid w:val="00AF3D1B"/>
    <w:rsid w:val="00AF42AB"/>
    <w:rsid w:val="00AF4C6E"/>
    <w:rsid w:val="00B017E4"/>
    <w:rsid w:val="00B02248"/>
    <w:rsid w:val="00B023EE"/>
    <w:rsid w:val="00B03593"/>
    <w:rsid w:val="00B1029C"/>
    <w:rsid w:val="00B150FB"/>
    <w:rsid w:val="00B170C5"/>
    <w:rsid w:val="00B207B9"/>
    <w:rsid w:val="00B25346"/>
    <w:rsid w:val="00B266AF"/>
    <w:rsid w:val="00B26847"/>
    <w:rsid w:val="00B27C93"/>
    <w:rsid w:val="00B3161D"/>
    <w:rsid w:val="00B3564D"/>
    <w:rsid w:val="00B366FC"/>
    <w:rsid w:val="00B375D4"/>
    <w:rsid w:val="00B43F59"/>
    <w:rsid w:val="00B51AC3"/>
    <w:rsid w:val="00B54436"/>
    <w:rsid w:val="00B57C46"/>
    <w:rsid w:val="00B668DC"/>
    <w:rsid w:val="00B672F6"/>
    <w:rsid w:val="00B67844"/>
    <w:rsid w:val="00B708F6"/>
    <w:rsid w:val="00B70FA0"/>
    <w:rsid w:val="00B774B4"/>
    <w:rsid w:val="00B80F24"/>
    <w:rsid w:val="00B82815"/>
    <w:rsid w:val="00B863E7"/>
    <w:rsid w:val="00B907C8"/>
    <w:rsid w:val="00B909EC"/>
    <w:rsid w:val="00B90A30"/>
    <w:rsid w:val="00B95973"/>
    <w:rsid w:val="00B9759F"/>
    <w:rsid w:val="00BA2A6A"/>
    <w:rsid w:val="00BA3221"/>
    <w:rsid w:val="00BA3BE7"/>
    <w:rsid w:val="00BA4C56"/>
    <w:rsid w:val="00BA5F61"/>
    <w:rsid w:val="00BA6FD8"/>
    <w:rsid w:val="00BA7958"/>
    <w:rsid w:val="00BB48D2"/>
    <w:rsid w:val="00BB4F25"/>
    <w:rsid w:val="00BB5F1D"/>
    <w:rsid w:val="00BB645D"/>
    <w:rsid w:val="00BB7960"/>
    <w:rsid w:val="00BC0517"/>
    <w:rsid w:val="00BC10A1"/>
    <w:rsid w:val="00BC1AFA"/>
    <w:rsid w:val="00BC2B73"/>
    <w:rsid w:val="00BC4260"/>
    <w:rsid w:val="00BD0ABD"/>
    <w:rsid w:val="00BD48C9"/>
    <w:rsid w:val="00BD6960"/>
    <w:rsid w:val="00BD6CFB"/>
    <w:rsid w:val="00BD74DD"/>
    <w:rsid w:val="00BE1D5C"/>
    <w:rsid w:val="00BE3B47"/>
    <w:rsid w:val="00BE44A5"/>
    <w:rsid w:val="00BE63DA"/>
    <w:rsid w:val="00BE67B8"/>
    <w:rsid w:val="00BE6D9E"/>
    <w:rsid w:val="00BF088F"/>
    <w:rsid w:val="00BF1987"/>
    <w:rsid w:val="00BF33B9"/>
    <w:rsid w:val="00BF5028"/>
    <w:rsid w:val="00BF5D0E"/>
    <w:rsid w:val="00BF5E33"/>
    <w:rsid w:val="00BF64DC"/>
    <w:rsid w:val="00BF683D"/>
    <w:rsid w:val="00BF7523"/>
    <w:rsid w:val="00C0038F"/>
    <w:rsid w:val="00C04164"/>
    <w:rsid w:val="00C0500B"/>
    <w:rsid w:val="00C05746"/>
    <w:rsid w:val="00C059FB"/>
    <w:rsid w:val="00C1477C"/>
    <w:rsid w:val="00C14FAE"/>
    <w:rsid w:val="00C15900"/>
    <w:rsid w:val="00C17236"/>
    <w:rsid w:val="00C179D0"/>
    <w:rsid w:val="00C2178C"/>
    <w:rsid w:val="00C21904"/>
    <w:rsid w:val="00C22FDC"/>
    <w:rsid w:val="00C23DF8"/>
    <w:rsid w:val="00C24271"/>
    <w:rsid w:val="00C260D7"/>
    <w:rsid w:val="00C303AA"/>
    <w:rsid w:val="00C3214C"/>
    <w:rsid w:val="00C3473E"/>
    <w:rsid w:val="00C35127"/>
    <w:rsid w:val="00C36C31"/>
    <w:rsid w:val="00C4030B"/>
    <w:rsid w:val="00C409F4"/>
    <w:rsid w:val="00C41CDD"/>
    <w:rsid w:val="00C54058"/>
    <w:rsid w:val="00C540F8"/>
    <w:rsid w:val="00C5501F"/>
    <w:rsid w:val="00C55F16"/>
    <w:rsid w:val="00C571D2"/>
    <w:rsid w:val="00C57B87"/>
    <w:rsid w:val="00C61351"/>
    <w:rsid w:val="00C654EE"/>
    <w:rsid w:val="00C72A4A"/>
    <w:rsid w:val="00C73E6D"/>
    <w:rsid w:val="00C74155"/>
    <w:rsid w:val="00C74454"/>
    <w:rsid w:val="00C80FDB"/>
    <w:rsid w:val="00C81144"/>
    <w:rsid w:val="00C8135D"/>
    <w:rsid w:val="00C86685"/>
    <w:rsid w:val="00C86FB6"/>
    <w:rsid w:val="00C9171F"/>
    <w:rsid w:val="00CA3EA2"/>
    <w:rsid w:val="00CA6158"/>
    <w:rsid w:val="00CB0DE9"/>
    <w:rsid w:val="00CB398F"/>
    <w:rsid w:val="00CB3ECA"/>
    <w:rsid w:val="00CB4389"/>
    <w:rsid w:val="00CB631C"/>
    <w:rsid w:val="00CB6A44"/>
    <w:rsid w:val="00CC0752"/>
    <w:rsid w:val="00CC6023"/>
    <w:rsid w:val="00CC78BC"/>
    <w:rsid w:val="00CD104B"/>
    <w:rsid w:val="00CD1CBF"/>
    <w:rsid w:val="00CD2E2B"/>
    <w:rsid w:val="00CD6B1A"/>
    <w:rsid w:val="00CD7033"/>
    <w:rsid w:val="00CD7BE5"/>
    <w:rsid w:val="00CE05E4"/>
    <w:rsid w:val="00CE198C"/>
    <w:rsid w:val="00CE19A5"/>
    <w:rsid w:val="00CE2CC8"/>
    <w:rsid w:val="00CE6628"/>
    <w:rsid w:val="00CE73E6"/>
    <w:rsid w:val="00CF02B7"/>
    <w:rsid w:val="00CF0F71"/>
    <w:rsid w:val="00CF1748"/>
    <w:rsid w:val="00CF4C53"/>
    <w:rsid w:val="00CF6D22"/>
    <w:rsid w:val="00CF73DE"/>
    <w:rsid w:val="00CF7C36"/>
    <w:rsid w:val="00D02EDD"/>
    <w:rsid w:val="00D05E02"/>
    <w:rsid w:val="00D0683E"/>
    <w:rsid w:val="00D1089F"/>
    <w:rsid w:val="00D117D7"/>
    <w:rsid w:val="00D126BB"/>
    <w:rsid w:val="00D13C1C"/>
    <w:rsid w:val="00D16359"/>
    <w:rsid w:val="00D1797E"/>
    <w:rsid w:val="00D20BC1"/>
    <w:rsid w:val="00D2104A"/>
    <w:rsid w:val="00D260CA"/>
    <w:rsid w:val="00D26983"/>
    <w:rsid w:val="00D27CBB"/>
    <w:rsid w:val="00D33796"/>
    <w:rsid w:val="00D3423A"/>
    <w:rsid w:val="00D36684"/>
    <w:rsid w:val="00D410C3"/>
    <w:rsid w:val="00D41CED"/>
    <w:rsid w:val="00D41DF1"/>
    <w:rsid w:val="00D451C4"/>
    <w:rsid w:val="00D45D92"/>
    <w:rsid w:val="00D46F8D"/>
    <w:rsid w:val="00D47CAF"/>
    <w:rsid w:val="00D51B4B"/>
    <w:rsid w:val="00D55C34"/>
    <w:rsid w:val="00D60FBC"/>
    <w:rsid w:val="00D62871"/>
    <w:rsid w:val="00D63905"/>
    <w:rsid w:val="00D64D77"/>
    <w:rsid w:val="00D701AA"/>
    <w:rsid w:val="00D713A4"/>
    <w:rsid w:val="00D83467"/>
    <w:rsid w:val="00D83B45"/>
    <w:rsid w:val="00D83BBE"/>
    <w:rsid w:val="00D84EEC"/>
    <w:rsid w:val="00D869E3"/>
    <w:rsid w:val="00D86C76"/>
    <w:rsid w:val="00D9154F"/>
    <w:rsid w:val="00D92D02"/>
    <w:rsid w:val="00D968DC"/>
    <w:rsid w:val="00DA0117"/>
    <w:rsid w:val="00DA0BEC"/>
    <w:rsid w:val="00DA168A"/>
    <w:rsid w:val="00DA1D2A"/>
    <w:rsid w:val="00DA2269"/>
    <w:rsid w:val="00DA3D71"/>
    <w:rsid w:val="00DB0034"/>
    <w:rsid w:val="00DB030E"/>
    <w:rsid w:val="00DB16D2"/>
    <w:rsid w:val="00DB596B"/>
    <w:rsid w:val="00DB6BC0"/>
    <w:rsid w:val="00DB7FD1"/>
    <w:rsid w:val="00DC0049"/>
    <w:rsid w:val="00DC1C98"/>
    <w:rsid w:val="00DC369E"/>
    <w:rsid w:val="00DC40DE"/>
    <w:rsid w:val="00DC4A30"/>
    <w:rsid w:val="00DC5E29"/>
    <w:rsid w:val="00DC7093"/>
    <w:rsid w:val="00DD2399"/>
    <w:rsid w:val="00DD384B"/>
    <w:rsid w:val="00DD7B92"/>
    <w:rsid w:val="00DF2451"/>
    <w:rsid w:val="00DF30FF"/>
    <w:rsid w:val="00DF490D"/>
    <w:rsid w:val="00DF5136"/>
    <w:rsid w:val="00E00A03"/>
    <w:rsid w:val="00E03B34"/>
    <w:rsid w:val="00E0608A"/>
    <w:rsid w:val="00E06255"/>
    <w:rsid w:val="00E07A50"/>
    <w:rsid w:val="00E07BF3"/>
    <w:rsid w:val="00E1002A"/>
    <w:rsid w:val="00E105B1"/>
    <w:rsid w:val="00E11F22"/>
    <w:rsid w:val="00E13213"/>
    <w:rsid w:val="00E1368F"/>
    <w:rsid w:val="00E17695"/>
    <w:rsid w:val="00E32E55"/>
    <w:rsid w:val="00E377ED"/>
    <w:rsid w:val="00E40614"/>
    <w:rsid w:val="00E45AE9"/>
    <w:rsid w:val="00E52640"/>
    <w:rsid w:val="00E52711"/>
    <w:rsid w:val="00E54BAC"/>
    <w:rsid w:val="00E57F04"/>
    <w:rsid w:val="00E60806"/>
    <w:rsid w:val="00E62D63"/>
    <w:rsid w:val="00E63D14"/>
    <w:rsid w:val="00E65D63"/>
    <w:rsid w:val="00E66178"/>
    <w:rsid w:val="00E673B7"/>
    <w:rsid w:val="00E67525"/>
    <w:rsid w:val="00E74C0C"/>
    <w:rsid w:val="00E80959"/>
    <w:rsid w:val="00E80E68"/>
    <w:rsid w:val="00E816C2"/>
    <w:rsid w:val="00E81A22"/>
    <w:rsid w:val="00E8382B"/>
    <w:rsid w:val="00E83C99"/>
    <w:rsid w:val="00E84642"/>
    <w:rsid w:val="00E84A4A"/>
    <w:rsid w:val="00E85A86"/>
    <w:rsid w:val="00E9312D"/>
    <w:rsid w:val="00E93517"/>
    <w:rsid w:val="00E9357E"/>
    <w:rsid w:val="00E95117"/>
    <w:rsid w:val="00E951AE"/>
    <w:rsid w:val="00E961A0"/>
    <w:rsid w:val="00E96FB9"/>
    <w:rsid w:val="00EA2B1A"/>
    <w:rsid w:val="00EA3B67"/>
    <w:rsid w:val="00EA7E9C"/>
    <w:rsid w:val="00EB18F5"/>
    <w:rsid w:val="00EB33CD"/>
    <w:rsid w:val="00EB7E95"/>
    <w:rsid w:val="00EC4BFC"/>
    <w:rsid w:val="00EC7E93"/>
    <w:rsid w:val="00ED1199"/>
    <w:rsid w:val="00ED4307"/>
    <w:rsid w:val="00EE1F2C"/>
    <w:rsid w:val="00EE2EA0"/>
    <w:rsid w:val="00EE448C"/>
    <w:rsid w:val="00EE4BCD"/>
    <w:rsid w:val="00EE582F"/>
    <w:rsid w:val="00EE5E97"/>
    <w:rsid w:val="00EE7895"/>
    <w:rsid w:val="00EF16C3"/>
    <w:rsid w:val="00EF264F"/>
    <w:rsid w:val="00EF4A15"/>
    <w:rsid w:val="00EF6134"/>
    <w:rsid w:val="00EF6B01"/>
    <w:rsid w:val="00EF7E86"/>
    <w:rsid w:val="00F02041"/>
    <w:rsid w:val="00F06CAE"/>
    <w:rsid w:val="00F10ECB"/>
    <w:rsid w:val="00F123D7"/>
    <w:rsid w:val="00F133EB"/>
    <w:rsid w:val="00F14D59"/>
    <w:rsid w:val="00F151C2"/>
    <w:rsid w:val="00F208A0"/>
    <w:rsid w:val="00F22617"/>
    <w:rsid w:val="00F260FA"/>
    <w:rsid w:val="00F26430"/>
    <w:rsid w:val="00F26DD8"/>
    <w:rsid w:val="00F27519"/>
    <w:rsid w:val="00F304AD"/>
    <w:rsid w:val="00F334B0"/>
    <w:rsid w:val="00F33612"/>
    <w:rsid w:val="00F337C9"/>
    <w:rsid w:val="00F3444A"/>
    <w:rsid w:val="00F35857"/>
    <w:rsid w:val="00F36A3B"/>
    <w:rsid w:val="00F379A1"/>
    <w:rsid w:val="00F40C74"/>
    <w:rsid w:val="00F40EC5"/>
    <w:rsid w:val="00F425E6"/>
    <w:rsid w:val="00F6144D"/>
    <w:rsid w:val="00F6451F"/>
    <w:rsid w:val="00F66206"/>
    <w:rsid w:val="00F66301"/>
    <w:rsid w:val="00F73BEC"/>
    <w:rsid w:val="00F7477F"/>
    <w:rsid w:val="00F768E8"/>
    <w:rsid w:val="00F77737"/>
    <w:rsid w:val="00F80009"/>
    <w:rsid w:val="00F802D4"/>
    <w:rsid w:val="00F83D5E"/>
    <w:rsid w:val="00F915D3"/>
    <w:rsid w:val="00F93161"/>
    <w:rsid w:val="00F951AB"/>
    <w:rsid w:val="00F96DCE"/>
    <w:rsid w:val="00F97923"/>
    <w:rsid w:val="00F97B58"/>
    <w:rsid w:val="00FA265C"/>
    <w:rsid w:val="00FA536B"/>
    <w:rsid w:val="00FA5FF8"/>
    <w:rsid w:val="00FA775D"/>
    <w:rsid w:val="00FB0B4E"/>
    <w:rsid w:val="00FB2F3E"/>
    <w:rsid w:val="00FB3D2B"/>
    <w:rsid w:val="00FB70C9"/>
    <w:rsid w:val="00FC2509"/>
    <w:rsid w:val="00FC37D9"/>
    <w:rsid w:val="00FC42B3"/>
    <w:rsid w:val="00FC7168"/>
    <w:rsid w:val="00FD105A"/>
    <w:rsid w:val="00FD15EE"/>
    <w:rsid w:val="00FD3091"/>
    <w:rsid w:val="00FE18EA"/>
    <w:rsid w:val="00FE1DC6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6B2F0"/>
  <w15:docId w15:val="{E8433D39-D6EA-4775-BDCB-1853AEBF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35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1DF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41DF1"/>
    <w:rPr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34495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134495"/>
  </w:style>
  <w:style w:type="paragraph" w:styleId="FootnoteText">
    <w:name w:val="footnote text"/>
    <w:basedOn w:val="Normal"/>
    <w:link w:val="FootnoteTextChar"/>
    <w:uiPriority w:val="99"/>
    <w:unhideWhenUsed/>
    <w:rsid w:val="001D4CCB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4C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CCB"/>
    <w:rPr>
      <w:vertAlign w:val="superscript"/>
    </w:rPr>
  </w:style>
  <w:style w:type="character" w:customStyle="1" w:styleId="byline1">
    <w:name w:val="byline1"/>
    <w:basedOn w:val="DefaultParagraphFont"/>
    <w:rsid w:val="00144E34"/>
    <w:rPr>
      <w:b w:val="0"/>
      <w:bCs w:val="0"/>
      <w:color w:val="408080"/>
      <w:sz w:val="32"/>
      <w:szCs w:val="32"/>
    </w:rPr>
  </w:style>
  <w:style w:type="character" w:customStyle="1" w:styleId="foot">
    <w:name w:val="foot"/>
    <w:basedOn w:val="DefaultParagraphFont"/>
    <w:rsid w:val="008E4B4B"/>
  </w:style>
  <w:style w:type="table" w:styleId="TableGrid">
    <w:name w:val="Table Grid"/>
    <w:basedOn w:val="TableNormal"/>
    <w:uiPriority w:val="59"/>
    <w:rsid w:val="00241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55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E5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E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wbk.org/MyLemmaShow.aspx?zh=zh-tw&amp;lid=100335" TargetMode="External"/><Relationship Id="rId1" Type="http://schemas.openxmlformats.org/officeDocument/2006/relationships/hyperlink" Target="http://www.zwbk.org/MyLemmaShow.aspx?zh=zh-tw&amp;lid=371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CCC6-7CE2-4B81-88A7-3E09E1F3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 Ben-Liang</cp:lastModifiedBy>
  <cp:revision>86</cp:revision>
  <dcterms:created xsi:type="dcterms:W3CDTF">2018-03-31T09:46:00Z</dcterms:created>
  <dcterms:modified xsi:type="dcterms:W3CDTF">2018-04-03T01:53:00Z</dcterms:modified>
</cp:coreProperties>
</file>