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F6" w:rsidRPr="00C737B6" w:rsidRDefault="005932F6" w:rsidP="005932F6">
      <w:pPr>
        <w:spacing w:line="380" w:lineRule="exact"/>
        <w:jc w:val="center"/>
        <w:rPr>
          <w:bCs/>
        </w:rPr>
      </w:pPr>
      <w:r w:rsidRPr="00C737B6">
        <w:rPr>
          <w:bCs/>
        </w:rPr>
        <w:t>福嚴推廣教育班第</w:t>
      </w:r>
      <w:r>
        <w:rPr>
          <w:bCs/>
        </w:rPr>
        <w:t>2</w:t>
      </w:r>
      <w:r>
        <w:rPr>
          <w:rFonts w:hint="eastAsia"/>
          <w:bCs/>
        </w:rPr>
        <w:t>8</w:t>
      </w:r>
      <w:r w:rsidRPr="00C737B6">
        <w:rPr>
          <w:bCs/>
        </w:rPr>
        <w:t>期（《初期大乘佛教》）</w:t>
      </w:r>
    </w:p>
    <w:p w:rsidR="005932F6" w:rsidRPr="00CC7317" w:rsidRDefault="005932F6" w:rsidP="005932F6">
      <w:pPr>
        <w:spacing w:beforeLines="50" w:before="180" w:line="360" w:lineRule="exact"/>
        <w:jc w:val="center"/>
        <w:rPr>
          <w:b/>
          <w:sz w:val="36"/>
          <w:szCs w:val="36"/>
        </w:rPr>
      </w:pPr>
      <w:r w:rsidRPr="00CC7317">
        <w:rPr>
          <w:rFonts w:eastAsia="標楷體"/>
          <w:b/>
          <w:bCs/>
          <w:sz w:val="44"/>
          <w:szCs w:val="44"/>
        </w:rPr>
        <w:t>《初期大乘佛教之起源與開展》</w:t>
      </w:r>
    </w:p>
    <w:p w:rsidR="005932F6" w:rsidRPr="00CC7317" w:rsidRDefault="005932F6" w:rsidP="005932F6">
      <w:pPr>
        <w:spacing w:beforeLines="50" w:before="180" w:line="38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「補充講義</w:t>
      </w:r>
      <w:r w:rsidRPr="000E5BC7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」</w:t>
      </w:r>
      <w:r w:rsidRPr="000E5BC7">
        <w:rPr>
          <w:rFonts w:eastAsia="標楷體"/>
          <w:b/>
          <w:color w:val="000000"/>
          <w:sz w:val="32"/>
          <w:szCs w:val="32"/>
        </w:rPr>
        <w:t>──</w:t>
      </w:r>
      <w:r>
        <w:rPr>
          <w:rFonts w:eastAsia="標楷體" w:hint="eastAsia"/>
          <w:b/>
          <w:color w:val="000000"/>
          <w:sz w:val="32"/>
          <w:szCs w:val="32"/>
        </w:rPr>
        <w:t>文殊法門概說</w:t>
      </w:r>
      <w:r w:rsidR="0075028C">
        <w:rPr>
          <w:rFonts w:eastAsia="標楷體" w:hint="eastAsia"/>
          <w:b/>
          <w:color w:val="000000"/>
          <w:sz w:val="32"/>
          <w:szCs w:val="32"/>
        </w:rPr>
        <w:t>（一）</w:t>
      </w:r>
    </w:p>
    <w:p w:rsidR="005932F6" w:rsidRPr="00CC7317" w:rsidRDefault="005932F6" w:rsidP="005932F6">
      <w:pPr>
        <w:spacing w:line="380" w:lineRule="exact"/>
        <w:jc w:val="center"/>
        <w:rPr>
          <w:rFonts w:eastAsia="標楷體"/>
          <w:b/>
          <w:bCs/>
        </w:rPr>
      </w:pPr>
      <w:r w:rsidRPr="0034600C">
        <w:rPr>
          <w:rFonts w:eastAsia="標楷體"/>
          <w:b/>
          <w:bCs/>
        </w:rPr>
        <w:t>（</w:t>
      </w:r>
      <w:r w:rsidRPr="0034600C">
        <w:rPr>
          <w:rFonts w:eastAsia="標楷體"/>
          <w:b/>
          <w:bCs/>
        </w:rPr>
        <w:t xml:space="preserve">pp. </w:t>
      </w:r>
      <w:r>
        <w:rPr>
          <w:rFonts w:eastAsia="標楷體"/>
          <w:b/>
          <w:bCs/>
        </w:rPr>
        <w:t>928</w:t>
      </w:r>
      <w:r w:rsidRPr="0034600C">
        <w:rPr>
          <w:rFonts w:eastAsia="標楷體"/>
          <w:b/>
          <w:bCs/>
        </w:rPr>
        <w:t>–</w:t>
      </w:r>
      <w:r>
        <w:rPr>
          <w:rFonts w:eastAsia="標楷體"/>
          <w:b/>
          <w:bCs/>
        </w:rPr>
        <w:t>945</w:t>
      </w:r>
      <w:r w:rsidRPr="0034600C">
        <w:rPr>
          <w:rFonts w:eastAsia="標楷體"/>
          <w:b/>
          <w:bCs/>
        </w:rPr>
        <w:t>）</w:t>
      </w:r>
    </w:p>
    <w:p w:rsidR="005932F6" w:rsidRDefault="005932F6" w:rsidP="005932F6">
      <w:pPr>
        <w:jc w:val="right"/>
        <w:rPr>
          <w:rFonts w:eastAsia="標楷體"/>
          <w:b/>
          <w:bCs/>
        </w:rPr>
      </w:pPr>
      <w:r w:rsidRPr="00CC7317">
        <w:rPr>
          <w:rFonts w:eastAsia="標楷體"/>
          <w:b/>
          <w:bCs/>
        </w:rPr>
        <w:t>釋長慈</w:t>
      </w:r>
      <w:r>
        <w:rPr>
          <w:rFonts w:eastAsia="標楷體"/>
          <w:b/>
          <w:bCs/>
        </w:rPr>
        <w:t xml:space="preserve"> (201</w:t>
      </w:r>
      <w:r>
        <w:rPr>
          <w:rFonts w:eastAsia="標楷體" w:hint="eastAsia"/>
          <w:b/>
          <w:bCs/>
        </w:rPr>
        <w:t>4</w:t>
      </w:r>
      <w:r w:rsidRPr="00CC7317">
        <w:rPr>
          <w:rFonts w:eastAsia="標楷體"/>
          <w:b/>
          <w:bCs/>
        </w:rPr>
        <w:t>.</w:t>
      </w:r>
      <w:r>
        <w:rPr>
          <w:rFonts w:eastAsia="標楷體"/>
          <w:b/>
          <w:bCs/>
        </w:rPr>
        <w:t>12</w:t>
      </w:r>
      <w:r w:rsidRPr="00CC7317">
        <w:rPr>
          <w:rFonts w:eastAsia="標楷體"/>
          <w:b/>
          <w:bCs/>
        </w:rPr>
        <w:t>.</w:t>
      </w:r>
      <w:r>
        <w:rPr>
          <w:rFonts w:eastAsia="標楷體"/>
          <w:b/>
          <w:bCs/>
        </w:rPr>
        <w:t>21</w:t>
      </w:r>
      <w:r w:rsidRPr="00CC7317">
        <w:rPr>
          <w:rFonts w:eastAsia="標楷體"/>
          <w:b/>
          <w:bCs/>
        </w:rPr>
        <w:t>)</w:t>
      </w:r>
    </w:p>
    <w:p w:rsidR="005932F6" w:rsidRPr="00874F45" w:rsidRDefault="005932F6" w:rsidP="005932F6">
      <w:pPr>
        <w:outlineLvl w:val="0"/>
        <w:rPr>
          <w:rFonts w:ascii="標楷體" w:eastAsia="標楷體" w:hAnsi="標楷體" w:cs="Times Ext Roman"/>
          <w:b/>
          <w:bCs/>
        </w:rPr>
      </w:pPr>
      <w:r>
        <w:rPr>
          <w:rFonts w:ascii="標楷體" w:eastAsia="標楷體" w:hAnsi="標楷體" w:cs="新細明體" w:hint="eastAsia"/>
          <w:b/>
          <w:bCs/>
        </w:rPr>
        <w:t>壹</w:t>
      </w:r>
      <w:r w:rsidRPr="00874F45">
        <w:rPr>
          <w:rFonts w:ascii="標楷體" w:eastAsia="標楷體" w:hAnsi="標楷體" w:cs="新細明體" w:hint="eastAsia"/>
          <w:b/>
          <w:bCs/>
        </w:rPr>
        <w:t>、序說</w:t>
      </w:r>
      <w:r w:rsidR="007D150A">
        <w:rPr>
          <w:rFonts w:ascii="標楷體" w:eastAsia="標楷體" w:hAnsi="標楷體" w:cs="新細明體" w:hint="eastAsia"/>
          <w:b/>
          <w:bCs/>
        </w:rPr>
        <w:t>（</w:t>
      </w:r>
      <w:r w:rsidR="007D150A" w:rsidRPr="007D150A">
        <w:rPr>
          <w:rFonts w:eastAsia="標楷體"/>
          <w:b/>
          <w:bCs/>
        </w:rPr>
        <w:t>p. 873</w:t>
      </w:r>
      <w:r w:rsidR="007D150A">
        <w:rPr>
          <w:rFonts w:ascii="標楷體" w:eastAsia="標楷體" w:hAnsi="標楷體" w:cs="新細明體" w:hint="eastAsia"/>
          <w:b/>
          <w:bCs/>
        </w:rPr>
        <w:t>）</w:t>
      </w:r>
    </w:p>
    <w:p w:rsidR="005932F6" w:rsidRPr="00CD3BA9" w:rsidRDefault="005932F6" w:rsidP="005932F6">
      <w:pPr>
        <w:ind w:left="238" w:hangingChars="99" w:hanging="238"/>
        <w:rPr>
          <w:rFonts w:ascii="Times Ext Roman" w:hAnsi="Times Ext Roman" w:cs="Times Ext Roman"/>
        </w:rPr>
      </w:pPr>
      <w:r w:rsidRPr="00CD3BA9">
        <w:rPr>
          <w:rFonts w:ascii="新細明體" w:hAnsi="新細明體" w:cs="新細明體" w:hint="eastAsia"/>
        </w:rPr>
        <w:t>◎</w:t>
      </w:r>
      <w:r w:rsidRPr="00CD3BA9">
        <w:rPr>
          <w:rFonts w:ascii="Times Ext Roman" w:hAnsi="Times Ext Roman" w:cs="新細明體" w:hint="eastAsia"/>
        </w:rPr>
        <w:t>文殊師利，</w:t>
      </w:r>
      <w:r w:rsidRPr="00CD3BA9">
        <w:rPr>
          <w:rFonts w:ascii="Times Ext Roman" w:hAnsi="Times Ext Roman" w:cs="新細明體" w:hint="eastAsia"/>
          <w:b/>
          <w:bCs/>
        </w:rPr>
        <w:t>唐譯</w:t>
      </w:r>
      <w:r w:rsidRPr="00CD3BA9">
        <w:rPr>
          <w:rFonts w:ascii="Times Ext Roman" w:hAnsi="Times Ext Roman" w:cs="新細明體" w:hint="eastAsia"/>
        </w:rPr>
        <w:t>曼殊室利（</w:t>
      </w:r>
      <w:r w:rsidRPr="00CD3BA9">
        <w:rPr>
          <w:rFonts w:ascii="Times Ext Roman" w:hAnsi="Times Ext Roman" w:cs="Times Ext Roman"/>
        </w:rPr>
        <w:t>Mañjuśrī</w:t>
      </w:r>
      <w:r w:rsidRPr="00CD3BA9">
        <w:rPr>
          <w:rFonts w:ascii="Times Ext Roman" w:hAnsi="Times Ext Roman" w:cs="新細明體" w:hint="eastAsia"/>
        </w:rPr>
        <w:t>）</w:t>
      </w:r>
      <w:r w:rsidRPr="00CD3BA9">
        <w:rPr>
          <w:rStyle w:val="a9"/>
        </w:rPr>
        <w:footnoteReference w:id="1"/>
      </w:r>
      <w:r w:rsidRPr="00CD3BA9">
        <w:rPr>
          <w:rFonts w:ascii="Times Ext Roman" w:hAnsi="Times Ext Roman" w:cs="新細明體" w:hint="eastAsia"/>
        </w:rPr>
        <w:t>，</w:t>
      </w:r>
      <w:r w:rsidRPr="00CD3BA9">
        <w:rPr>
          <w:rFonts w:ascii="Times Ext Roman" w:hAnsi="Times Ext Roman" w:cs="新細明體" w:hint="eastAsia"/>
          <w:b/>
          <w:bCs/>
        </w:rPr>
        <w:t>義譯</w:t>
      </w:r>
      <w:r w:rsidRPr="00CD3BA9">
        <w:rPr>
          <w:rFonts w:ascii="Times Ext Roman" w:hAnsi="Times Ext Roman" w:cs="新細明體" w:hint="eastAsia"/>
        </w:rPr>
        <w:t>為溥首、濡首、軟首、妙德、妙吉祥。</w:t>
      </w:r>
      <w:r w:rsidRPr="00CD3BA9">
        <w:rPr>
          <w:rFonts w:ascii="Times Ext Roman" w:hAnsi="Times Ext Roman" w:cs="新細明體" w:hint="eastAsia"/>
          <w:u w:val="single"/>
        </w:rPr>
        <w:t>在初期大乘佛教中，文殊師利是有最崇高威望的大菩薩！</w:t>
      </w:r>
      <w:r w:rsidRPr="00CD3BA9">
        <w:rPr>
          <w:rStyle w:val="a9"/>
          <w:rFonts w:ascii="Times Ext Roman" w:hAnsi="Times Ext Roman" w:cs="Times Ext Roman"/>
          <w:u w:val="single"/>
        </w:rPr>
        <w:footnoteReference w:id="2"/>
      </w:r>
    </w:p>
    <w:p w:rsidR="005932F6" w:rsidRPr="00CD3BA9" w:rsidRDefault="005932F6" w:rsidP="005932F6">
      <w:pPr>
        <w:rPr>
          <w:rFonts w:ascii="Times Ext Roman" w:hAnsi="Times Ext Roman" w:cs="Times Ext Roman"/>
        </w:rPr>
      </w:pPr>
      <w:r w:rsidRPr="00CD3BA9">
        <w:rPr>
          <w:rFonts w:ascii="新細明體" w:hAnsi="新細明體" w:cs="新細明體" w:hint="eastAsia"/>
        </w:rPr>
        <w:t>◎</w:t>
      </w:r>
      <w:r w:rsidRPr="00CD3BA9">
        <w:rPr>
          <w:rFonts w:ascii="Times Ext Roman" w:hAnsi="Times Ext Roman" w:cs="新細明體" w:hint="eastAsia"/>
        </w:rPr>
        <w:t>初期大乘經中，有的</w:t>
      </w:r>
      <w:r w:rsidRPr="00CD3BA9">
        <w:rPr>
          <w:rFonts w:ascii="Times Ext Roman" w:hAnsi="Times Ext Roman" w:cs="新細明體" w:hint="eastAsia"/>
          <w:u w:val="single"/>
        </w:rPr>
        <w:t>以文殊為主體</w:t>
      </w:r>
      <w:r w:rsidRPr="00CD3BA9">
        <w:rPr>
          <w:rFonts w:ascii="Times Ext Roman" w:hAnsi="Times Ext Roman" w:cs="新細明體" w:hint="eastAsia"/>
        </w:rPr>
        <w:t>，有的是</w:t>
      </w:r>
      <w:r w:rsidRPr="00CD3BA9">
        <w:rPr>
          <w:rFonts w:ascii="Times Ext Roman" w:hAnsi="Times Ext Roman" w:cs="新細明體" w:hint="eastAsia"/>
          <w:u w:val="single"/>
        </w:rPr>
        <w:t>部分與文殊有關</w:t>
      </w:r>
      <w:r w:rsidRPr="00CD3BA9">
        <w:rPr>
          <w:rFonts w:ascii="Times Ext Roman" w:hAnsi="Times Ext Roman" w:cs="新細明體" w:hint="eastAsia"/>
        </w:rPr>
        <w:t>。</w:t>
      </w:r>
    </w:p>
    <w:p w:rsidR="005932F6" w:rsidRDefault="005932F6" w:rsidP="005932F6">
      <w:pPr>
        <w:ind w:left="240" w:right="960" w:hangingChars="100" w:hanging="240"/>
        <w:rPr>
          <w:rFonts w:ascii="Times Ext Roman" w:hAnsi="Times Ext Roman" w:cs="新細明體"/>
        </w:rPr>
      </w:pPr>
      <w:r w:rsidRPr="00CD3BA9">
        <w:rPr>
          <w:rFonts w:ascii="新細明體" w:hAnsi="新細明體" w:cs="新細明體" w:hint="eastAsia"/>
        </w:rPr>
        <w:t>◎</w:t>
      </w:r>
      <w:r w:rsidRPr="00CD3BA9">
        <w:rPr>
          <w:rFonts w:ascii="Times Ext Roman" w:hAnsi="Times Ext Roman" w:cs="新細明體" w:hint="eastAsia"/>
        </w:rPr>
        <w:t>從文殊為主體的，或部分與文殊有關的經典，作綜合的觀察，就發現</w:t>
      </w:r>
      <w:r w:rsidRPr="00CD3BA9">
        <w:rPr>
          <w:rFonts w:ascii="Times Ext Roman" w:hAnsi="Times Ext Roman" w:cs="新細明體" w:hint="eastAsia"/>
          <w:u w:val="single"/>
        </w:rPr>
        <w:t>與文殊有關的大乘經，在一般大乘通義外，有獨到的風格與傾向</w:t>
      </w:r>
      <w:r w:rsidRPr="00CD3BA9">
        <w:rPr>
          <w:rFonts w:ascii="Times Ext Roman" w:hAnsi="Times Ext Roman" w:cs="新細明體" w:hint="eastAsia"/>
        </w:rPr>
        <w:t>。</w:t>
      </w:r>
    </w:p>
    <w:p w:rsidR="005932F6" w:rsidRPr="005932F6" w:rsidRDefault="005932F6" w:rsidP="005932F6">
      <w:pPr>
        <w:ind w:right="960"/>
        <w:rPr>
          <w:rFonts w:ascii="標楷體" w:eastAsia="標楷體" w:hAnsi="標楷體"/>
          <w:b/>
        </w:rPr>
      </w:pPr>
    </w:p>
    <w:p w:rsidR="005932F6" w:rsidRDefault="005932F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</w:t>
      </w:r>
      <w:r w:rsidR="00A8117B" w:rsidRPr="005932F6"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hint="eastAsia"/>
          <w:b/>
        </w:rPr>
        <w:t>關於</w:t>
      </w:r>
      <w:r w:rsidR="00A8117B" w:rsidRPr="005932F6">
        <w:rPr>
          <w:rFonts w:ascii="標楷體" w:eastAsia="標楷體" w:hAnsi="標楷體"/>
          <w:b/>
        </w:rPr>
        <w:t>文殊</w:t>
      </w:r>
      <w:r w:rsidR="009D44B5" w:rsidRPr="005932F6">
        <w:rPr>
          <w:rFonts w:ascii="標楷體" w:eastAsia="標楷體" w:hAnsi="標楷體" w:hint="eastAsia"/>
          <w:b/>
        </w:rPr>
        <w:t>的</w:t>
      </w:r>
      <w:r w:rsidR="009D44B5" w:rsidRPr="005932F6">
        <w:rPr>
          <w:rFonts w:ascii="標楷體" w:eastAsia="標楷體" w:hAnsi="標楷體"/>
          <w:b/>
        </w:rPr>
        <w:t>傳</w:t>
      </w:r>
      <w:r w:rsidR="009D44B5" w:rsidRPr="005932F6">
        <w:rPr>
          <w:rFonts w:ascii="標楷體" w:eastAsia="標楷體" w:hAnsi="標楷體" w:hint="eastAsia"/>
          <w:b/>
        </w:rPr>
        <w:t>說</w:t>
      </w:r>
      <w:r w:rsidR="00744C7E" w:rsidRPr="00744C7E">
        <w:rPr>
          <w:rFonts w:ascii="標楷體" w:eastAsia="標楷體" w:hAnsi="標楷體"/>
          <w:b/>
        </w:rPr>
        <w:t>(</w:t>
      </w:r>
      <w:r w:rsidR="005A720C" w:rsidRPr="007D150A">
        <w:rPr>
          <w:rFonts w:eastAsia="標楷體"/>
          <w:b/>
          <w:bCs/>
        </w:rPr>
        <w:t>p</w:t>
      </w:r>
      <w:r w:rsidR="005A720C">
        <w:rPr>
          <w:rFonts w:eastAsia="標楷體"/>
          <w:b/>
          <w:bCs/>
        </w:rPr>
        <w:t>p</w:t>
      </w:r>
      <w:r w:rsidR="005A720C" w:rsidRPr="007D150A">
        <w:rPr>
          <w:rFonts w:eastAsia="標楷體"/>
          <w:b/>
          <w:bCs/>
        </w:rPr>
        <w:t xml:space="preserve">. </w:t>
      </w:r>
      <w:r w:rsidR="005A720C">
        <w:rPr>
          <w:rFonts w:eastAsia="標楷體" w:hint="eastAsia"/>
          <w:b/>
          <w:bCs/>
        </w:rPr>
        <w:t>928</w:t>
      </w:r>
      <w:r w:rsidR="005A720C">
        <w:rPr>
          <w:rFonts w:eastAsia="標楷體"/>
          <w:b/>
          <w:bCs/>
        </w:rPr>
        <w:t>–930</w:t>
      </w:r>
      <w:r w:rsidR="00744C7E" w:rsidRPr="00744C7E">
        <w:rPr>
          <w:rFonts w:ascii="標楷體" w:eastAsia="標楷體" w:hAnsi="標楷體"/>
          <w:b/>
        </w:rPr>
        <w:t>)</w:t>
      </w:r>
    </w:p>
    <w:p w:rsidR="00C26386" w:rsidRDefault="005932F6" w:rsidP="00C80035">
      <w:pPr>
        <w:ind w:firstLineChars="5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141C4B">
        <w:rPr>
          <w:rFonts w:ascii="標楷體" w:eastAsia="標楷體" w:hAnsi="標楷體" w:hint="eastAsia"/>
          <w:b/>
        </w:rPr>
        <w:t>從</w:t>
      </w:r>
      <w:r>
        <w:rPr>
          <w:rFonts w:ascii="標楷體" w:eastAsia="標楷體" w:hAnsi="標楷體" w:hint="eastAsia"/>
          <w:b/>
        </w:rPr>
        <w:t>他方國土</w:t>
      </w:r>
      <w:r w:rsidR="00141C4B">
        <w:rPr>
          <w:rFonts w:ascii="標楷體" w:eastAsia="標楷體" w:hAnsi="標楷體" w:hint="eastAsia"/>
          <w:b/>
        </w:rPr>
        <w:t>來</w:t>
      </w:r>
    </w:p>
    <w:p w:rsidR="00A8117B" w:rsidRPr="005932F6" w:rsidRDefault="00C26386" w:rsidP="00C80035">
      <w:pPr>
        <w:ind w:firstLineChars="5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（一）東方或南方</w:t>
      </w:r>
    </w:p>
    <w:p w:rsidR="009D44B5" w:rsidRPr="00F24FEA" w:rsidRDefault="00A6167C" w:rsidP="00B65540">
      <w:pPr>
        <w:jc w:val="both"/>
      </w:pPr>
      <w:r w:rsidRPr="00F24FEA">
        <w:rPr>
          <w:rFonts w:hint="eastAsia"/>
        </w:rPr>
        <w:t>◎</w:t>
      </w:r>
      <w:r w:rsidR="005932F6">
        <w:rPr>
          <w:rFonts w:hint="eastAsia"/>
        </w:rPr>
        <w:t>文殊，在初期大乘經中，傳說是他方來的：</w:t>
      </w:r>
    </w:p>
    <w:p w:rsidR="009D44B5" w:rsidRPr="00F24FEA" w:rsidRDefault="00A6167C" w:rsidP="00A6167C">
      <w:pPr>
        <w:ind w:leftChars="200" w:left="720" w:hangingChars="100" w:hanging="240"/>
        <w:jc w:val="both"/>
      </w:pPr>
      <w:r>
        <w:rPr>
          <w:rFonts w:hint="eastAsia"/>
        </w:rPr>
        <w:t>☉</w:t>
      </w:r>
      <w:r w:rsidR="00A8117B" w:rsidRPr="00F24FEA">
        <w:rPr>
          <w:rFonts w:hint="eastAsia"/>
        </w:rPr>
        <w:t>如《文殊師利淨律經》（大正</w:t>
      </w:r>
      <w:r w:rsidR="00A8117B" w:rsidRPr="00F24FEA">
        <w:rPr>
          <w:rFonts w:hint="eastAsia"/>
        </w:rPr>
        <w:t>14</w:t>
      </w:r>
      <w:r w:rsidR="00A8117B" w:rsidRPr="00F24FEA">
        <w:rPr>
          <w:rFonts w:hint="eastAsia"/>
        </w:rPr>
        <w:t>，</w:t>
      </w:r>
      <w:r w:rsidR="00A8117B" w:rsidRPr="00F24FEA">
        <w:rPr>
          <w:rFonts w:hint="eastAsia"/>
        </w:rPr>
        <w:t>448b</w:t>
      </w:r>
      <w:r w:rsidR="00A8117B" w:rsidRPr="00F24FEA">
        <w:rPr>
          <w:rFonts w:hint="eastAsia"/>
        </w:rPr>
        <w:t>）說：「</w:t>
      </w:r>
      <w:r w:rsidR="00A8117B" w:rsidRPr="00F24FEA">
        <w:rPr>
          <w:rFonts w:ascii="標楷體" w:eastAsia="標楷體" w:hAnsi="標楷體" w:hint="eastAsia"/>
        </w:rPr>
        <w:t>東方去此（娑婆世界）萬佛國土，世界名寶氏，佛號寶英如來。……文殊在彼，為諸菩薩大士之倫</w:t>
      </w:r>
      <w:r w:rsidR="00A8117B" w:rsidRPr="00F24FEA">
        <w:rPr>
          <w:rStyle w:val="a9"/>
          <w:rFonts w:eastAsia="標楷體"/>
        </w:rPr>
        <w:footnoteReference w:id="3"/>
      </w:r>
      <w:r w:rsidR="00A8117B" w:rsidRPr="00F24FEA">
        <w:rPr>
          <w:rFonts w:ascii="標楷體" w:eastAsia="標楷體" w:hAnsi="標楷體" w:hint="eastAsia"/>
        </w:rPr>
        <w:t>，宣示不及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4"/>
      </w:r>
      <w:r w:rsidR="00A8117B" w:rsidRPr="00F24FEA">
        <w:rPr>
          <w:rFonts w:hint="eastAsia"/>
        </w:rPr>
        <w:t>。文殊是東方世界的菩薩，是應釋尊的感召而到此土來的。</w:t>
      </w:r>
    </w:p>
    <w:p w:rsidR="009D44B5" w:rsidRPr="00F24FEA" w:rsidRDefault="00A6167C" w:rsidP="00A6167C">
      <w:pPr>
        <w:ind w:leftChars="200" w:left="720" w:hangingChars="100" w:hanging="240"/>
        <w:jc w:val="both"/>
      </w:pPr>
      <w:r>
        <w:rPr>
          <w:rFonts w:hint="eastAsia"/>
        </w:rPr>
        <w:t>☉</w:t>
      </w:r>
      <w:r w:rsidR="00A8117B" w:rsidRPr="00F24FEA">
        <w:rPr>
          <w:rFonts w:hint="eastAsia"/>
        </w:rPr>
        <w:t>《文殊師利現寶藏經》也說：文殊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929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「</w:t>
      </w:r>
      <w:r w:rsidR="00A8117B" w:rsidRPr="00F24FEA">
        <w:rPr>
          <w:rFonts w:ascii="標楷體" w:eastAsia="標楷體" w:hAnsi="標楷體" w:hint="eastAsia"/>
        </w:rPr>
        <w:t>從寶英如來佛國而來</w:t>
      </w:r>
      <w:r w:rsidR="00A8117B" w:rsidRPr="00F24FEA">
        <w:rPr>
          <w:rFonts w:hint="eastAsia"/>
        </w:rPr>
        <w:t>」；異譯《大方廣寶篋經》，作「</w:t>
      </w:r>
      <w:r w:rsidR="00A8117B" w:rsidRPr="00F24FEA">
        <w:rPr>
          <w:rFonts w:ascii="標楷體" w:eastAsia="標楷體" w:hAnsi="標楷體" w:hint="eastAsia"/>
        </w:rPr>
        <w:t>從寶王世界，寶相佛所來」</w:t>
      </w:r>
      <w:r w:rsidR="00A8117B" w:rsidRPr="00F24FEA">
        <w:rPr>
          <w:rStyle w:val="a9"/>
          <w:rFonts w:eastAsia="標楷體"/>
        </w:rPr>
        <w:footnoteReference w:id="5"/>
      </w:r>
      <w:r w:rsidR="00A8117B" w:rsidRPr="00F24FEA">
        <w:rPr>
          <w:rFonts w:ascii="新細明體" w:hAnsi="新細明體" w:hint="eastAsia"/>
        </w:rPr>
        <w:t>。趙宋譯出的《大乘不思議神通境界經》，作</w:t>
      </w:r>
      <w:r w:rsidR="00A8117B" w:rsidRPr="00F24FEA">
        <w:rPr>
          <w:rFonts w:ascii="標楷體" w:eastAsia="標楷體" w:hAnsi="標楷體" w:hint="eastAsia"/>
        </w:rPr>
        <w:t>「東方大寶世界、寶幢佛剎中，所住妙吉祥菩薩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6"/>
      </w:r>
      <w:r w:rsidR="00A8117B" w:rsidRPr="00F24FEA">
        <w:rPr>
          <w:rFonts w:hint="eastAsia"/>
        </w:rPr>
        <w:t>。</w:t>
      </w:r>
    </w:p>
    <w:p w:rsidR="009D44B5" w:rsidRPr="00AE3CE8" w:rsidRDefault="009D44B5" w:rsidP="00A6167C">
      <w:pPr>
        <w:ind w:leftChars="200" w:left="480"/>
        <w:jc w:val="both"/>
      </w:pPr>
      <w:r w:rsidRPr="00AE3CE8">
        <w:rPr>
          <w:rFonts w:ascii="新細明體" w:hAnsi="新細明體" w:cs="新細明體" w:hint="eastAsia"/>
        </w:rPr>
        <w:t>※</w:t>
      </w:r>
      <w:r w:rsidR="00A8117B" w:rsidRPr="00AE3CE8">
        <w:t>「寶英」是「寶相」、「寶幢」的異譯，原語應該是</w:t>
      </w:r>
      <w:r w:rsidR="00A8117B" w:rsidRPr="00AE3CE8">
        <w:rPr>
          <w:rFonts w:eastAsia="Roman Unicode"/>
        </w:rPr>
        <w:t>Ratnaketu</w:t>
      </w:r>
      <w:r w:rsidR="00A8117B" w:rsidRPr="00AE3CE8">
        <w:t>。</w:t>
      </w:r>
    </w:p>
    <w:p w:rsidR="00A258B9" w:rsidRPr="00AE3CE8" w:rsidRDefault="009D44B5" w:rsidP="00A6167C">
      <w:pPr>
        <w:ind w:leftChars="200" w:left="720" w:hangingChars="100" w:hanging="240"/>
        <w:jc w:val="both"/>
      </w:pPr>
      <w:r w:rsidRPr="00AE3CE8">
        <w:rPr>
          <w:rFonts w:ascii="新細明體" w:hAnsi="新細明體" w:cs="新細明體" w:hint="eastAsia"/>
        </w:rPr>
        <w:t>※</w:t>
      </w:r>
      <w:r w:rsidR="00A8117B" w:rsidRPr="00AE3CE8">
        <w:t>「寶氏」，或譯作「寶主」、「寶王」、「寶住」（「住」，疑是「主」的誤寫）、</w:t>
      </w:r>
      <w:r w:rsidR="00A8117B" w:rsidRPr="00AE3CE8">
        <w:lastRenderedPageBreak/>
        <w:t>「大寶」，是文殊所住的，東方世界的名稱。</w:t>
      </w:r>
    </w:p>
    <w:p w:rsidR="00A8117B" w:rsidRPr="00AE3CE8" w:rsidRDefault="00A6167C" w:rsidP="00A6167C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AE3CE8">
        <w:t>多氏《印度佛教史》說：文殊師利現比丘相，來到歐提毘舍（</w:t>
      </w:r>
      <w:r w:rsidR="00A8117B" w:rsidRPr="00AE3CE8">
        <w:rPr>
          <w:rFonts w:eastAsia="Roman Unicode"/>
        </w:rPr>
        <w:t>Oḍiviśa</w:t>
      </w:r>
      <w:r w:rsidR="00A8117B" w:rsidRPr="00AE3CE8">
        <w:t>）旃陀羅克什達（</w:t>
      </w:r>
      <w:r w:rsidR="00A8117B" w:rsidRPr="00AE3CE8">
        <w:rPr>
          <w:rFonts w:eastAsia="Roman Unicode"/>
        </w:rPr>
        <w:t>Candrarakṣita</w:t>
      </w:r>
      <w:r w:rsidR="00A8117B" w:rsidRPr="00AE3CE8">
        <w:t>）的家中</w:t>
      </w:r>
      <w:r w:rsidR="00A8117B" w:rsidRPr="00AE3CE8">
        <w:rPr>
          <w:rStyle w:val="a9"/>
        </w:rPr>
        <w:footnoteReference w:id="7"/>
      </w:r>
      <w:r w:rsidR="00A8117B" w:rsidRPr="00AE3CE8">
        <w:t>。據《印度佛教史》，歐提毘舍為東方三大地區的一區</w:t>
      </w:r>
      <w:r w:rsidR="00A8117B" w:rsidRPr="00AE3CE8">
        <w:rPr>
          <w:rStyle w:val="a9"/>
        </w:rPr>
        <w:footnoteReference w:id="8"/>
      </w:r>
      <w:r w:rsidR="00A8117B" w:rsidRPr="00AE3CE8">
        <w:t>。這也暗示著文殊師利（所傳法門），是與東方有關的。</w:t>
      </w:r>
    </w:p>
    <w:p w:rsidR="00A258B9" w:rsidRPr="00F24FEA" w:rsidRDefault="00A6167C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支謙所譯的《惟曰雜難經》，說南方「</w:t>
      </w:r>
      <w:r w:rsidR="00A8117B" w:rsidRPr="00F24FEA">
        <w:rPr>
          <w:rFonts w:ascii="標楷體" w:eastAsia="標楷體" w:hAnsi="標楷體" w:hint="eastAsia"/>
        </w:rPr>
        <w:t>有最尊菩薩，字文殊斯利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9"/>
      </w:r>
      <w:r w:rsidR="00A8117B" w:rsidRPr="00F24FEA">
        <w:rPr>
          <w:rFonts w:hint="eastAsia"/>
        </w:rPr>
        <w:t>。</w:t>
      </w:r>
    </w:p>
    <w:p w:rsidR="00C26386" w:rsidRDefault="00C26386" w:rsidP="00B65540">
      <w:pPr>
        <w:jc w:val="both"/>
      </w:pPr>
    </w:p>
    <w:p w:rsidR="00A8117B" w:rsidRPr="00F24FEA" w:rsidRDefault="00AD2A37" w:rsidP="00AD2A37">
      <w:pPr>
        <w:ind w:left="240" w:hangingChars="100" w:hanging="240"/>
        <w:jc w:val="both"/>
      </w:pPr>
      <w:r>
        <w:rPr>
          <w:rFonts w:hint="eastAsia"/>
        </w:rPr>
        <w:t>※</w:t>
      </w:r>
      <w:r w:rsidR="00A8117B" w:rsidRPr="00F24FEA">
        <w:rPr>
          <w:rFonts w:hint="eastAsia"/>
        </w:rPr>
        <w:t>歐提毘舍即現在的奧里薩</w:t>
      </w:r>
      <w:r w:rsidR="00A8117B" w:rsidRPr="00F24FEA">
        <w:rPr>
          <w:rStyle w:val="a9"/>
        </w:rPr>
        <w:footnoteReference w:id="10"/>
      </w:r>
      <w:r w:rsidR="00A8117B" w:rsidRPr="00F24FEA">
        <w:rPr>
          <w:rFonts w:hint="eastAsia"/>
        </w:rPr>
        <w:t>（</w:t>
      </w:r>
      <w:r w:rsidR="00A8117B" w:rsidRPr="00F24FEA">
        <w:rPr>
          <w:rFonts w:hint="eastAsia"/>
        </w:rPr>
        <w:t>Orissa</w:t>
      </w:r>
      <w:r w:rsidR="00A8117B" w:rsidRPr="00F24FEA">
        <w:rPr>
          <w:rFonts w:hint="eastAsia"/>
        </w:rPr>
        <w:t>），地在印度東方與南方的中間；如《大唐西域記》，就是劃屬南印度的。</w:t>
      </w:r>
    </w:p>
    <w:p w:rsidR="00A8117B" w:rsidRDefault="00A8117B" w:rsidP="00AD2A37">
      <w:pPr>
        <w:ind w:firstLineChars="100" w:firstLine="240"/>
      </w:pPr>
      <w:r w:rsidRPr="00F24FEA">
        <w:rPr>
          <w:rFonts w:hint="eastAsia"/>
        </w:rPr>
        <w:t>文殊師利從東方（也可說南方）來，是初期大乘經的一致傳說。</w:t>
      </w:r>
    </w:p>
    <w:p w:rsidR="00C26386" w:rsidRDefault="00C26386">
      <w:pPr>
        <w:rPr>
          <w:rFonts w:ascii="標楷體" w:eastAsia="標楷體" w:hAnsi="標楷體"/>
          <w:b/>
        </w:rPr>
      </w:pPr>
    </w:p>
    <w:p w:rsidR="00C26386" w:rsidRPr="00F24FEA" w:rsidRDefault="00C26386" w:rsidP="00C80035">
      <w:pPr>
        <w:ind w:firstLineChars="100" w:firstLine="240"/>
      </w:pPr>
      <w:r>
        <w:rPr>
          <w:rFonts w:ascii="標楷體" w:eastAsia="標楷體" w:hAnsi="標楷體" w:hint="eastAsia"/>
          <w:b/>
        </w:rPr>
        <w:t>（二）下方或東北方（遲一些的傳說）</w:t>
      </w:r>
    </w:p>
    <w:p w:rsidR="00022B37" w:rsidRPr="00F24FEA" w:rsidRDefault="00022B37"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《弘道廣顯三昧經》說：文殊所住的，寶英如來的寶飾世界，在下方</w:t>
      </w:r>
      <w:r w:rsidR="00A8117B" w:rsidRPr="00F24FEA">
        <w:rPr>
          <w:rStyle w:val="a9"/>
        </w:rPr>
        <w:footnoteReference w:id="11"/>
      </w:r>
      <w:r w:rsidR="00A8117B" w:rsidRPr="00F24FEA">
        <w:rPr>
          <w:rFonts w:hint="eastAsia"/>
        </w:rPr>
        <w:t>。</w:t>
      </w:r>
    </w:p>
    <w:p w:rsidR="00022B37" w:rsidRPr="00F24FEA" w:rsidRDefault="00022B37"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《華嚴經》說：文殊師利住在東北方的清涼山</w:t>
      </w:r>
      <w:r w:rsidR="00A8117B" w:rsidRPr="00F24FEA">
        <w:rPr>
          <w:rStyle w:val="a9"/>
        </w:rPr>
        <w:footnoteReference w:id="12"/>
      </w:r>
      <w:r w:rsidR="00A8117B" w:rsidRPr="00F24FEA">
        <w:rPr>
          <w:rFonts w:hint="eastAsia"/>
        </w:rPr>
        <w:t>。</w:t>
      </w:r>
    </w:p>
    <w:p w:rsidR="00A8117B" w:rsidRDefault="009D44B5" w:rsidP="00B65540">
      <w:pPr>
        <w:ind w:left="240" w:hangingChars="100" w:hanging="240"/>
        <w:jc w:val="both"/>
      </w:pPr>
      <w:r w:rsidRPr="00F24FEA">
        <w:rPr>
          <w:rFonts w:hint="eastAsia"/>
        </w:rPr>
        <w:t>※</w:t>
      </w:r>
      <w:r w:rsidR="00A8117B" w:rsidRPr="00F24FEA">
        <w:rPr>
          <w:rFonts w:hint="eastAsia"/>
        </w:rPr>
        <w:t>從此，秘密大乘所傳的《大方廣菩薩藏文殊師利根本儀軌經》，《文殊師利法寶藏陀羅尼經》，也都說文殊在東北方了</w:t>
      </w:r>
      <w:r w:rsidR="00A8117B" w:rsidRPr="00F24FEA">
        <w:rPr>
          <w:rStyle w:val="a9"/>
        </w:rPr>
        <w:footnoteReference w:id="13"/>
      </w:r>
      <w:r w:rsidR="00A8117B" w:rsidRPr="00F24FEA">
        <w:rPr>
          <w:rFonts w:hint="eastAsia"/>
        </w:rPr>
        <w:t>。</w:t>
      </w:r>
    </w:p>
    <w:p w:rsidR="005B22EB" w:rsidRDefault="005B22EB" w:rsidP="00B65540">
      <w:pPr>
        <w:ind w:left="240" w:hangingChars="100" w:hanging="240"/>
        <w:jc w:val="both"/>
      </w:pPr>
    </w:p>
    <w:p w:rsidR="005B22EB" w:rsidRDefault="005B22EB" w:rsidP="00C80035">
      <w:pPr>
        <w:ind w:leftChars="50" w:left="240" w:hangingChars="50" w:hanging="120"/>
        <w:jc w:val="both"/>
      </w:pPr>
      <w:r>
        <w:rPr>
          <w:rFonts w:ascii="標楷體" w:eastAsia="標楷體" w:hAnsi="標楷體" w:hint="eastAsia"/>
          <w:b/>
        </w:rPr>
        <w:t>二、</w:t>
      </w:r>
      <w:r w:rsidRPr="005B22EB">
        <w:rPr>
          <w:rFonts w:ascii="標楷體" w:eastAsia="標楷體" w:hAnsi="標楷體" w:hint="eastAsia"/>
          <w:b/>
        </w:rPr>
        <w:t>現出家比丘相</w:t>
      </w:r>
    </w:p>
    <w:p w:rsidR="00A8117B" w:rsidRPr="00F24FEA" w:rsidRDefault="00A8117B" w:rsidP="005B22EB">
      <w:pPr>
        <w:ind w:left="240" w:hangingChars="100" w:hanging="240"/>
        <w:jc w:val="both"/>
      </w:pPr>
      <w:r w:rsidRPr="00F24FEA">
        <w:rPr>
          <w:rFonts w:hint="eastAsia"/>
        </w:rPr>
        <w:t>從東方來的文殊師利，是現出家比丘相的。</w:t>
      </w:r>
    </w:p>
    <w:p w:rsidR="00A8117B" w:rsidRPr="00F24FEA" w:rsidRDefault="00852EDD" w:rsidP="00852EDD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如《文殊師利現寶藏經》說：在安居期間，文殊「</w:t>
      </w:r>
      <w:r w:rsidR="00A8117B" w:rsidRPr="00F24FEA">
        <w:rPr>
          <w:rFonts w:ascii="標楷體" w:eastAsia="標楷體" w:hAnsi="標楷體" w:hint="eastAsia"/>
        </w:rPr>
        <w:t>不現佛邊，亦不見在眾僧，亦不見在請會，亦不在說戒中</w:t>
      </w:r>
      <w:r w:rsidR="00A8117B" w:rsidRPr="00F24FEA">
        <w:rPr>
          <w:rFonts w:hint="eastAsia"/>
        </w:rPr>
        <w:t>」，</w:t>
      </w:r>
      <w:r w:rsidR="00A8117B" w:rsidRPr="003F0327">
        <w:t>卻在「</w:t>
      </w:r>
      <w:r w:rsidR="00A8117B" w:rsidRPr="003F0327">
        <w:rPr>
          <w:rFonts w:eastAsia="標楷體"/>
        </w:rPr>
        <w:t>王宮采女中，及諸淫女、小兒之中三月</w:t>
      </w:r>
      <w:r w:rsidR="00A8117B" w:rsidRPr="003F0327">
        <w:t>」，所以大迦葉（</w:t>
      </w:r>
      <w:r w:rsidR="00A8117B" w:rsidRPr="003F0327">
        <w:rPr>
          <w:rFonts w:eastAsia="Roman Unicode"/>
        </w:rPr>
        <w:t>Mahākāśyapa</w:t>
      </w:r>
      <w:r w:rsidR="00A8117B" w:rsidRPr="003F0327">
        <w:t>）要「撾</w:t>
      </w:r>
      <w:r w:rsidR="00A8117B" w:rsidRPr="003F0327">
        <w:rPr>
          <w:rStyle w:val="a9"/>
        </w:rPr>
        <w:footnoteReference w:id="14"/>
      </w:r>
      <w:r w:rsidR="00A8117B" w:rsidRPr="003F0327">
        <w:t>楗</w:t>
      </w:r>
      <w:r w:rsidR="00A8117B" w:rsidRPr="003F0327">
        <w:rPr>
          <w:spacing w:val="-10"/>
          <w:w w:val="50"/>
        </w:rPr>
        <w:t>木</w:t>
      </w:r>
      <w:r w:rsidR="00A8117B" w:rsidRPr="003F0327">
        <w:rPr>
          <w:w w:val="80"/>
        </w:rPr>
        <w:t>遲</w:t>
      </w:r>
      <w:r w:rsidR="005D4686" w:rsidRPr="003F0327">
        <w:t>[</w:t>
      </w:r>
      <w:r w:rsidR="005D4686" w:rsidRPr="003F0327">
        <w:t>椎</w:t>
      </w:r>
      <w:r w:rsidR="005D4686" w:rsidRPr="003F0327">
        <w:t>]</w:t>
      </w:r>
      <w:r w:rsidR="00A8117B" w:rsidRPr="003F0327">
        <w:t>」，</w:t>
      </w:r>
      <w:r w:rsidR="00A8117B" w:rsidRPr="00F24FEA">
        <w:rPr>
          <w:rFonts w:hint="eastAsia"/>
        </w:rPr>
        <w:t>將文殊驅擯出去</w:t>
      </w:r>
      <w:r w:rsidR="00A8117B" w:rsidRPr="00F24FEA">
        <w:rPr>
          <w:rStyle w:val="a9"/>
        </w:rPr>
        <w:footnoteReference w:id="15"/>
      </w:r>
      <w:r w:rsidR="00A8117B" w:rsidRPr="00F24FEA">
        <w:rPr>
          <w:rFonts w:hint="eastAsia"/>
        </w:rPr>
        <w:t>。這表示了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930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文殊是出家比丘，但不守一般的律制。依經說，這是「</w:t>
      </w:r>
      <w:r w:rsidR="00A8117B" w:rsidRPr="00F24FEA">
        <w:rPr>
          <w:rFonts w:ascii="標楷體" w:eastAsia="標楷體" w:hAnsi="標楷體" w:hint="eastAsia"/>
        </w:rPr>
        <w:t>文殊師利童子，始初至此娑婆世界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16"/>
      </w:r>
      <w:r w:rsidR="00A8117B" w:rsidRPr="00F24FEA">
        <w:rPr>
          <w:rFonts w:hint="eastAsia"/>
        </w:rPr>
        <w:t>。</w:t>
      </w:r>
    </w:p>
    <w:p w:rsidR="00A8117B" w:rsidRPr="003F0327" w:rsidRDefault="00852EDD" w:rsidP="00852EDD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3F0327">
        <w:t>還有可以論證文殊是現出家相的，如文殊到喜信淨世界光英如來處，在虛空中，作大音聲。光英佛的弟子問佛：「</w:t>
      </w:r>
      <w:r w:rsidR="00A8117B" w:rsidRPr="003F0327">
        <w:rPr>
          <w:rFonts w:eastAsia="標楷體"/>
        </w:rPr>
        <w:t>誰為比丘色像，出大音聲</w:t>
      </w:r>
      <w:r w:rsidR="00A8117B" w:rsidRPr="003F0327">
        <w:t>」</w:t>
      </w:r>
      <w:r w:rsidR="00A8117B" w:rsidRPr="003F0327">
        <w:rPr>
          <w:rStyle w:val="a9"/>
        </w:rPr>
        <w:footnoteReference w:id="17"/>
      </w:r>
      <w:r w:rsidR="00A8117B" w:rsidRPr="003F0327">
        <w:t>？</w:t>
      </w:r>
    </w:p>
    <w:p w:rsidR="00A8117B" w:rsidRPr="003F0327" w:rsidRDefault="00852EDD" w:rsidP="00852EDD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3F0327">
        <w:t>《文殊支利普超三昧經》說：文殊與大迦葉，應阿闍世（</w:t>
      </w:r>
      <w:r w:rsidR="00A8117B" w:rsidRPr="003F0327">
        <w:t>Ajata</w:t>
      </w:r>
      <w:r w:rsidR="00A8117B" w:rsidRPr="003F0327">
        <w:rPr>
          <w:rFonts w:eastAsia="Roman Unicode"/>
        </w:rPr>
        <w:t>ś</w:t>
      </w:r>
      <w:r w:rsidR="00A8117B" w:rsidRPr="003F0327">
        <w:t>atru</w:t>
      </w:r>
      <w:r w:rsidR="00A8117B" w:rsidRPr="003F0327">
        <w:t>）王宮的供養，迦葉讓（「著衣持缽」的）文殊先行</w:t>
      </w:r>
      <w:r w:rsidR="00A8117B" w:rsidRPr="003F0327">
        <w:rPr>
          <w:rStyle w:val="a9"/>
        </w:rPr>
        <w:footnoteReference w:id="18"/>
      </w:r>
      <w:r w:rsidR="00A8117B" w:rsidRPr="003F0327">
        <w:t>。</w:t>
      </w:r>
    </w:p>
    <w:p w:rsidR="00A8117B" w:rsidRPr="003F0327" w:rsidRDefault="00852EDD" w:rsidP="00852EDD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3F0327">
        <w:t>《離垢施女經》中，「</w:t>
      </w:r>
      <w:r w:rsidR="00A8117B" w:rsidRPr="003F0327">
        <w:rPr>
          <w:rFonts w:eastAsia="標楷體"/>
        </w:rPr>
        <w:t>八菩薩及八弟子</w:t>
      </w:r>
      <w:r w:rsidR="00A8117B" w:rsidRPr="003F0327">
        <w:rPr>
          <w:rFonts w:eastAsia="標楷體"/>
        </w:rPr>
        <w:t>[</w:t>
      </w:r>
      <w:r w:rsidR="00A8117B" w:rsidRPr="003F0327">
        <w:rPr>
          <w:rFonts w:eastAsia="標楷體"/>
        </w:rPr>
        <w:t>聲聞</w:t>
      </w:r>
      <w:r w:rsidR="00A8117B" w:rsidRPr="003F0327">
        <w:rPr>
          <w:rFonts w:eastAsia="標楷體"/>
        </w:rPr>
        <w:t>]</w:t>
      </w:r>
      <w:r w:rsidR="00A8117B" w:rsidRPr="003F0327">
        <w:rPr>
          <w:rFonts w:eastAsia="標楷體"/>
        </w:rPr>
        <w:t>，明旦，著衣持缽，入城分衛</w:t>
      </w:r>
      <w:r w:rsidR="00A8117B" w:rsidRPr="003F0327">
        <w:t>」</w:t>
      </w:r>
      <w:r w:rsidR="00A8117B" w:rsidRPr="003F0327">
        <w:rPr>
          <w:rStyle w:val="a9"/>
        </w:rPr>
        <w:footnoteReference w:id="19"/>
      </w:r>
      <w:r w:rsidR="00A8117B" w:rsidRPr="003F0327">
        <w:t>，文殊是八菩薩之一。</w:t>
      </w:r>
    </w:p>
    <w:p w:rsidR="00A8117B" w:rsidRPr="00F24FEA" w:rsidRDefault="00852EDD" w:rsidP="00852EDD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《大般若經》〈那伽室利分〉</w:t>
      </w:r>
      <w:r w:rsidR="00A8117B" w:rsidRPr="00F24FEA">
        <w:rPr>
          <w:rStyle w:val="a9"/>
        </w:rPr>
        <w:footnoteReference w:id="20"/>
      </w:r>
      <w:r w:rsidR="00A8117B" w:rsidRPr="00F24FEA">
        <w:rPr>
          <w:rFonts w:hint="eastAsia"/>
        </w:rPr>
        <w:t>說：「</w:t>
      </w:r>
      <w:r w:rsidR="00A8117B" w:rsidRPr="00F24FEA">
        <w:rPr>
          <w:rFonts w:ascii="標楷體" w:eastAsia="標楷體" w:hAnsi="標楷體" w:hint="eastAsia"/>
        </w:rPr>
        <w:t>妙吉祥菩薩摩訶薩，於日初分，著衣持缽，……入此室羅筏城巡行乞食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21"/>
      </w:r>
      <w:r w:rsidR="00A8117B" w:rsidRPr="00F24FEA">
        <w:rPr>
          <w:rFonts w:hint="eastAsia"/>
        </w:rPr>
        <w:t>。</w:t>
      </w:r>
    </w:p>
    <w:p w:rsidR="00A8117B" w:rsidRPr="00F24FEA" w:rsidRDefault="00852EDD" w:rsidP="00852EDD">
      <w:pPr>
        <w:ind w:leftChars="100" w:left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《文殊師利般涅槃經》說：文殊「</w:t>
      </w:r>
      <w:r w:rsidR="00A8117B" w:rsidRPr="00F24FEA">
        <w:rPr>
          <w:rFonts w:ascii="標楷體" w:eastAsia="標楷體" w:hAnsi="標楷體" w:hint="eastAsia"/>
        </w:rPr>
        <w:t>唯於我（佛）所出家學道，……作比丘像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22"/>
      </w:r>
      <w:r w:rsidR="00A8117B" w:rsidRPr="00F24FEA">
        <w:rPr>
          <w:rFonts w:hint="eastAsia"/>
        </w:rPr>
        <w:t>。</w:t>
      </w:r>
    </w:p>
    <w:p w:rsidR="00A8117B" w:rsidRPr="00F24FEA" w:rsidRDefault="00A8117B">
      <w:r w:rsidRPr="00F24FEA">
        <w:rPr>
          <w:rFonts w:hint="eastAsia"/>
        </w:rPr>
        <w:t>從初期大乘經看來，東方來的文殊師利，確定是出家的比丘。</w:t>
      </w:r>
    </w:p>
    <w:p w:rsidR="00022B37" w:rsidRDefault="00022B37">
      <w:pPr>
        <w:rPr>
          <w:rFonts w:ascii="標楷體" w:eastAsia="標楷體" w:hAnsi="標楷體"/>
          <w:bdr w:val="single" w:sz="4" w:space="0" w:color="auto"/>
        </w:rPr>
      </w:pPr>
    </w:p>
    <w:p w:rsidR="00D13CF4" w:rsidRDefault="00D13CF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叁</w:t>
      </w:r>
      <w:r w:rsidRPr="005932F6">
        <w:rPr>
          <w:rFonts w:ascii="標楷體" w:eastAsia="標楷體" w:hAnsi="標楷體"/>
          <w:b/>
        </w:rPr>
        <w:t>、</w:t>
      </w:r>
      <w:r w:rsidR="0075028C">
        <w:rPr>
          <w:rFonts w:ascii="標楷體" w:eastAsia="標楷體" w:hAnsi="標楷體" w:hint="eastAsia"/>
          <w:b/>
        </w:rPr>
        <w:t>文殊法門之學風</w:t>
      </w:r>
      <w:r w:rsidR="008B1A75">
        <w:rPr>
          <w:rFonts w:ascii="標楷體" w:eastAsia="標楷體" w:hAnsi="標楷體" w:hint="eastAsia"/>
          <w:b/>
        </w:rPr>
        <w:t>（</w:t>
      </w:r>
      <w:r w:rsidR="008B1A75" w:rsidRPr="008B1A75">
        <w:rPr>
          <w:rFonts w:eastAsia="標楷體"/>
          <w:b/>
        </w:rPr>
        <w:t>pp.930–940</w:t>
      </w:r>
      <w:r w:rsidR="008B1A75">
        <w:rPr>
          <w:rFonts w:ascii="標楷體" w:eastAsia="標楷體" w:hAnsi="標楷體" w:hint="eastAsia"/>
          <w:b/>
        </w:rPr>
        <w:t>）</w:t>
      </w:r>
    </w:p>
    <w:p w:rsidR="00D13CF4" w:rsidRPr="00D13CF4" w:rsidRDefault="00D13CF4" w:rsidP="00C80035">
      <w:pPr>
        <w:ind w:firstLineChars="50" w:firstLine="120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/>
        </w:rPr>
        <w:t>一、文殊法門</w:t>
      </w:r>
      <w:r w:rsidR="002F76BE">
        <w:rPr>
          <w:rFonts w:ascii="標楷體" w:eastAsia="標楷體" w:hAnsi="標楷體" w:hint="eastAsia"/>
          <w:b/>
        </w:rPr>
        <w:t>重第一義諦、重無差別、</w:t>
      </w:r>
      <w:r w:rsidR="002F76BE" w:rsidRPr="002F76BE">
        <w:rPr>
          <w:rFonts w:ascii="標楷體" w:eastAsia="標楷體" w:hAnsi="標楷體" w:hint="eastAsia"/>
          <w:b/>
        </w:rPr>
        <w:t>重不退轉</w:t>
      </w:r>
    </w:p>
    <w:p w:rsidR="00A8117B" w:rsidRPr="00D13CF4" w:rsidRDefault="00D13CF4" w:rsidP="00D13CF4">
      <w:pPr>
        <w:ind w:left="240" w:hangingChars="100" w:hanging="240"/>
        <w:rPr>
          <w:rFonts w:ascii="標楷體" w:eastAsia="標楷體" w:hAnsi="標楷體"/>
          <w:bdr w:val="single" w:sz="4" w:space="0" w:color="auto"/>
        </w:rPr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文殊師利從東方來，留著沒有回去</w:t>
      </w:r>
      <w:r w:rsidR="00A8117B" w:rsidRPr="00F24FEA">
        <w:rPr>
          <w:rStyle w:val="a9"/>
        </w:rPr>
        <w:footnoteReference w:id="23"/>
      </w:r>
      <w:r w:rsidR="00A8117B" w:rsidRPr="00F24FEA">
        <w:rPr>
          <w:rFonts w:hint="eastAsia"/>
        </w:rPr>
        <w:t>。文殊贊助了釋尊的教化，也獨當一面的弘法，成為初期大乘的一大流！</w:t>
      </w:r>
    </w:p>
    <w:p w:rsidR="002F76BE" w:rsidRDefault="00D13CF4" w:rsidP="002F76BE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「文殊師利法門」，與釋尊的（傳統的，大乘的）佛法，在應機開示，表達佛法的方式上，是有顯著差別的。文殊師利是從寶氏世界、寶英佛那邊來的。</w:t>
      </w:r>
    </w:p>
    <w:p w:rsidR="00500E80" w:rsidRPr="00D13CF4" w:rsidRDefault="00D13CF4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寶英佛那邊的佛法，與此土釋尊的佛法不同</w:t>
      </w:r>
      <w:r w:rsidR="00A8117B" w:rsidRPr="00F24FEA">
        <w:rPr>
          <w:rStyle w:val="a9"/>
        </w:rPr>
        <w:footnoteReference w:id="24"/>
      </w:r>
      <w:r>
        <w:rPr>
          <w:rFonts w:hint="eastAsia"/>
        </w:rPr>
        <w:t>：</w:t>
      </w:r>
    </w:p>
    <w:p w:rsidR="00A8117B" w:rsidRPr="00F24FEA" w:rsidRDefault="009D44B5" w:rsidP="002F76BE">
      <w:pPr>
        <w:ind w:leftChars="100" w:left="240"/>
        <w:jc w:val="both"/>
      </w:pPr>
      <w:r w:rsidRPr="00F24FEA">
        <w:rPr>
          <w:rFonts w:hint="eastAsia"/>
        </w:rPr>
        <w:t>如</w:t>
      </w:r>
      <w:r w:rsidR="00A8117B" w:rsidRPr="00F24FEA">
        <w:rPr>
          <w:rFonts w:hint="eastAsia"/>
        </w:rPr>
        <w:t>《清淨毘尼方廣經》（大正</w:t>
      </w:r>
      <w:r w:rsidR="00A8117B" w:rsidRPr="00F24FEA">
        <w:rPr>
          <w:rFonts w:hint="eastAsia"/>
        </w:rPr>
        <w:t>24</w:t>
      </w:r>
      <w:r w:rsidR="00A8117B" w:rsidRPr="00F24FEA">
        <w:rPr>
          <w:rFonts w:hint="eastAsia"/>
        </w:rPr>
        <w:t>，</w:t>
      </w:r>
      <w:r w:rsidR="00A8117B" w:rsidRPr="00F24FEA">
        <w:rPr>
          <w:rFonts w:hint="eastAsia"/>
        </w:rPr>
        <w:t>1076b</w:t>
      </w:r>
      <w:r w:rsidR="00A8117B" w:rsidRPr="00F24FEA">
        <w:rPr>
          <w:rFonts w:hint="eastAsia"/>
        </w:rPr>
        <w:t>、</w:t>
      </w:r>
      <w:r w:rsidR="00A8117B" w:rsidRPr="00F24FEA">
        <w:rPr>
          <w:rFonts w:hint="eastAsia"/>
        </w:rPr>
        <w:t>1080b</w:t>
      </w:r>
      <w:r w:rsidR="00A8117B" w:rsidRPr="00F24FEA">
        <w:rPr>
          <w:rFonts w:hint="eastAsia"/>
        </w:rPr>
        <w:t>）說：</w:t>
      </w:r>
    </w:p>
    <w:p w:rsidR="00A8117B" w:rsidRPr="00F24FEA" w:rsidRDefault="00A8117B" w:rsidP="00B65540">
      <w:pPr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彼諸眾生，重第一義諦，非重世諦</w:t>
      </w:r>
      <w:r w:rsidRPr="00F24FEA">
        <w:rPr>
          <w:rFonts w:hint="eastAsia"/>
        </w:rPr>
        <w:t>」</w:t>
      </w:r>
      <w:r w:rsidRPr="00F24FEA">
        <w:rPr>
          <w:rStyle w:val="a9"/>
        </w:rPr>
        <w:footnoteReference w:id="25"/>
      </w:r>
      <w:r w:rsidRPr="00F24FEA">
        <w:rPr>
          <w:rFonts w:hint="eastAsia"/>
        </w:rPr>
        <w:t>。</w:t>
      </w:r>
    </w:p>
    <w:p w:rsidR="00A8117B" w:rsidRPr="00F24FEA" w:rsidRDefault="00A8117B" w:rsidP="00B65540">
      <w:pPr>
        <w:ind w:left="720" w:hangingChars="300" w:hanging="72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（此土所說）一切言說，皆是戲論，是差別說，呵責結使說。世尊！寶相佛土無有是說，純明菩薩不退轉說，無差別說</w:t>
      </w:r>
      <w:r w:rsidRPr="00F24FEA">
        <w:rPr>
          <w:rFonts w:hint="eastAsia"/>
        </w:rPr>
        <w:t>」。</w:t>
      </w:r>
      <w:r w:rsidRPr="00F24FEA">
        <w:rPr>
          <w:rFonts w:hint="eastAsia"/>
          <w:sz w:val="20"/>
          <w:szCs w:val="20"/>
        </w:rPr>
        <w:t>(</w:t>
      </w:r>
      <w:r w:rsidRPr="00F24FEA">
        <w:rPr>
          <w:rFonts w:hint="eastAsia"/>
          <w:sz w:val="20"/>
          <w:szCs w:val="20"/>
          <w:shd w:val="clear" w:color="auto" w:fill="E6E6E6"/>
        </w:rPr>
        <w:t>931</w:t>
      </w:r>
      <w:r w:rsidRPr="00F24FEA">
        <w:rPr>
          <w:rFonts w:hint="eastAsia"/>
          <w:sz w:val="20"/>
          <w:szCs w:val="20"/>
        </w:rPr>
        <w:t>)</w:t>
      </w:r>
    </w:p>
    <w:p w:rsidR="00500E80" w:rsidRPr="002F76BE" w:rsidRDefault="00A8117B" w:rsidP="00B65540">
      <w:pPr>
        <w:jc w:val="both"/>
        <w:rPr>
          <w:b/>
          <w:u w:val="single"/>
        </w:rPr>
      </w:pPr>
      <w:r w:rsidRPr="00F24FEA">
        <w:rPr>
          <w:rFonts w:hint="eastAsia"/>
        </w:rPr>
        <w:t xml:space="preserve"> </w:t>
      </w:r>
      <w:r w:rsidR="00500E80" w:rsidRPr="00F24FEA">
        <w:rPr>
          <w:rFonts w:hint="eastAsia"/>
        </w:rPr>
        <w:t xml:space="preserve"> </w:t>
      </w:r>
      <w:r w:rsidRPr="002F76BE">
        <w:rPr>
          <w:rFonts w:hint="eastAsia"/>
          <w:b/>
          <w:u w:val="single"/>
        </w:rPr>
        <w:t>大乘經的文殊法門，就是寶相佛土那樣的，重第一義諦，重無差別，重不退轉的法門。</w:t>
      </w:r>
    </w:p>
    <w:p w:rsidR="002F76BE" w:rsidRDefault="002F76BE" w:rsidP="002F76BE">
      <w:pPr>
        <w:jc w:val="both"/>
        <w:rPr>
          <w:rFonts w:ascii="標楷體" w:eastAsia="標楷體" w:hAnsi="標楷體"/>
          <w:b/>
        </w:rPr>
      </w:pPr>
    </w:p>
    <w:p w:rsidR="009D44B5" w:rsidRPr="002F76BE" w:rsidRDefault="002F76BE" w:rsidP="00C80035">
      <w:pPr>
        <w:ind w:firstLineChars="50" w:firstLine="120"/>
        <w:jc w:val="both"/>
      </w:pPr>
      <w:r>
        <w:rPr>
          <w:rFonts w:ascii="標楷體" w:eastAsia="標楷體" w:hAnsi="標楷體" w:hint="eastAsia"/>
          <w:b/>
        </w:rPr>
        <w:t>二、文殊法門依勝義、</w:t>
      </w:r>
      <w:r w:rsidRPr="002F76BE">
        <w:rPr>
          <w:rFonts w:ascii="標楷體" w:eastAsia="標楷體" w:hAnsi="標楷體" w:hint="eastAsia"/>
          <w:b/>
        </w:rPr>
        <w:t>依法界</w:t>
      </w:r>
      <w:r>
        <w:rPr>
          <w:rFonts w:ascii="標楷體" w:eastAsia="標楷體" w:hAnsi="標楷體" w:hint="eastAsia"/>
          <w:b/>
        </w:rPr>
        <w:t>、</w:t>
      </w:r>
      <w:r w:rsidRPr="002F76BE">
        <w:rPr>
          <w:rFonts w:ascii="標楷體" w:eastAsia="標楷體" w:hAnsi="標楷體" w:hint="eastAsia"/>
          <w:b/>
        </w:rPr>
        <w:t>依解</w:t>
      </w:r>
      <w:r>
        <w:rPr>
          <w:rFonts w:ascii="標楷體" w:eastAsia="標楷體" w:hAnsi="標楷體" w:hint="eastAsia"/>
          <w:b/>
        </w:rPr>
        <w:t>脫而說</w:t>
      </w:r>
    </w:p>
    <w:p w:rsidR="00500E80" w:rsidRPr="00F24FEA" w:rsidRDefault="002F76BE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〈那伽室利分〉說：「</w:t>
      </w:r>
      <w:r w:rsidR="00A8117B" w:rsidRPr="00F24FEA">
        <w:rPr>
          <w:rFonts w:ascii="標楷體" w:eastAsia="標楷體" w:hAnsi="標楷體" w:hint="eastAsia"/>
        </w:rPr>
        <w:t>尊者所說，皆依勝義</w:t>
      </w:r>
      <w:r w:rsidR="00A8117B" w:rsidRPr="00F24FEA">
        <w:rPr>
          <w:rFonts w:hint="eastAsia"/>
        </w:rPr>
        <w:t>」。</w:t>
      </w:r>
    </w:p>
    <w:p w:rsidR="00500E80" w:rsidRPr="00F24FEA" w:rsidRDefault="002F76BE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《濡首菩薩無上清淨分衛經》說：「</w:t>
      </w:r>
      <w:r w:rsidR="00A8117B" w:rsidRPr="00F24FEA">
        <w:rPr>
          <w:rFonts w:ascii="標楷體" w:eastAsia="標楷體" w:hAnsi="標楷體" w:hint="eastAsia"/>
        </w:rPr>
        <w:t>濡首諸所可說，彼之要言，但說法界</w:t>
      </w:r>
      <w:r w:rsidR="00A8117B" w:rsidRPr="00F24FEA">
        <w:rPr>
          <w:rFonts w:hint="eastAsia"/>
        </w:rPr>
        <w:t>」。</w:t>
      </w:r>
    </w:p>
    <w:p w:rsidR="00500E80" w:rsidRPr="00F24FEA" w:rsidRDefault="002F76BE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《決定毘尼經》說：「</w:t>
      </w:r>
      <w:r w:rsidR="00A8117B" w:rsidRPr="00F24FEA">
        <w:rPr>
          <w:rFonts w:ascii="標楷體" w:eastAsia="標楷體" w:hAnsi="標楷體" w:hint="eastAsia"/>
        </w:rPr>
        <w:t>文殊師利所說之法，依於解脫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26"/>
      </w:r>
      <w:r w:rsidR="00A8117B" w:rsidRPr="00F24FEA">
        <w:rPr>
          <w:rFonts w:hint="eastAsia"/>
        </w:rPr>
        <w:t>。</w:t>
      </w:r>
    </w:p>
    <w:p w:rsidR="00342436" w:rsidRDefault="00342436" w:rsidP="002F76BE">
      <w:pPr>
        <w:ind w:left="240" w:hangingChars="100" w:hanging="240"/>
        <w:jc w:val="both"/>
      </w:pPr>
    </w:p>
    <w:p w:rsidR="002F76BE" w:rsidRDefault="009B2A02" w:rsidP="002F76BE">
      <w:pPr>
        <w:ind w:left="240" w:hangingChars="100" w:hanging="240"/>
        <w:jc w:val="both"/>
      </w:pPr>
      <w:r w:rsidRPr="00F24FEA">
        <w:rPr>
          <w:rFonts w:hint="eastAsia"/>
        </w:rPr>
        <w:t>※</w:t>
      </w:r>
      <w:r w:rsidR="00A8117B" w:rsidRPr="00F24FEA">
        <w:rPr>
          <w:rFonts w:hint="eastAsia"/>
        </w:rPr>
        <w:t>依勝義，依法界，依解脫，文殊法門的特色，與《清淨毘尼方廣經》所說的，完全符合。</w:t>
      </w:r>
    </w:p>
    <w:p w:rsidR="007923B9" w:rsidRDefault="007923B9" w:rsidP="002F76BE">
      <w:pPr>
        <w:ind w:left="240" w:hangingChars="100" w:hanging="240"/>
        <w:jc w:val="both"/>
      </w:pPr>
    </w:p>
    <w:p w:rsidR="002F76BE" w:rsidRDefault="002F76BE" w:rsidP="00C80035">
      <w:pPr>
        <w:ind w:leftChars="50" w:left="240" w:hangingChars="50" w:hanging="120"/>
        <w:jc w:val="both"/>
      </w:pPr>
      <w:r>
        <w:rPr>
          <w:rFonts w:ascii="標楷體" w:eastAsia="標楷體" w:hAnsi="標楷體" w:hint="eastAsia"/>
          <w:b/>
        </w:rPr>
        <w:t>三、文殊法</w:t>
      </w:r>
      <w:r w:rsidRPr="002F76BE">
        <w:rPr>
          <w:rFonts w:ascii="標楷體" w:eastAsia="標楷體" w:hAnsi="標楷體" w:hint="eastAsia"/>
          <w:b/>
        </w:rPr>
        <w:t>門依自己體悟的勝義、法界、解脫直捷開示</w:t>
      </w:r>
    </w:p>
    <w:p w:rsidR="00304959" w:rsidRDefault="00A8117B" w:rsidP="002F76BE">
      <w:pPr>
        <w:ind w:left="240" w:hangingChars="100" w:hanging="240"/>
        <w:jc w:val="both"/>
      </w:pPr>
      <w:r w:rsidRPr="00F24FEA">
        <w:rPr>
          <w:rFonts w:hint="eastAsia"/>
        </w:rPr>
        <w:t>「文殊師利法門」，不是釋尊那樣的，依眾生現前的身心活動──蘊、處、界、緣起，次第的引導趣入；是依自己體悟的勝義、法界、解脫，直捷的開示，使人也能當下悟入的。</w:t>
      </w:r>
    </w:p>
    <w:p w:rsidR="009C78B0" w:rsidRDefault="009C78B0" w:rsidP="002F76BE">
      <w:pPr>
        <w:ind w:left="240" w:hangingChars="100" w:hanging="240"/>
        <w:jc w:val="both"/>
        <w:rPr>
          <w:rFonts w:ascii="標楷體" w:eastAsia="標楷體" w:hAnsi="標楷體"/>
          <w:b/>
        </w:rPr>
      </w:pPr>
    </w:p>
    <w:p w:rsidR="009C78B0" w:rsidRDefault="009C78B0" w:rsidP="00C80035">
      <w:pPr>
        <w:ind w:leftChars="50" w:left="240" w:hangingChars="50" w:hanging="120"/>
        <w:jc w:val="both"/>
      </w:pPr>
      <w:r>
        <w:rPr>
          <w:rFonts w:ascii="標楷體" w:eastAsia="標楷體" w:hAnsi="標楷體" w:hint="eastAsia"/>
          <w:b/>
        </w:rPr>
        <w:t>四、文殊法</w:t>
      </w:r>
      <w:r w:rsidRPr="002F76BE">
        <w:rPr>
          <w:rFonts w:ascii="標楷體" w:eastAsia="標楷體" w:hAnsi="標楷體" w:hint="eastAsia"/>
          <w:b/>
        </w:rPr>
        <w:t>門</w:t>
      </w:r>
      <w:r w:rsidR="003E7FF5">
        <w:rPr>
          <w:rFonts w:ascii="標楷體" w:eastAsia="標楷體" w:hAnsi="標楷體" w:hint="eastAsia"/>
          <w:b/>
        </w:rPr>
        <w:t>與</w:t>
      </w:r>
      <w:r w:rsidRPr="009C78B0">
        <w:rPr>
          <w:rFonts w:ascii="標楷體" w:eastAsia="標楷體" w:hAnsi="標楷體" w:hint="eastAsia"/>
          <w:b/>
        </w:rPr>
        <w:t>傳統佛教的佛法不</w:t>
      </w:r>
      <w:r>
        <w:rPr>
          <w:rFonts w:ascii="標楷體" w:eastAsia="標楷體" w:hAnsi="標楷體" w:hint="eastAsia"/>
          <w:b/>
        </w:rPr>
        <w:t>相</w:t>
      </w:r>
      <w:r w:rsidRPr="009C78B0">
        <w:rPr>
          <w:rFonts w:ascii="標楷體" w:eastAsia="標楷體" w:hAnsi="標楷體" w:hint="eastAsia"/>
          <w:b/>
        </w:rPr>
        <w:t>合</w:t>
      </w:r>
    </w:p>
    <w:p w:rsidR="009C78B0" w:rsidRDefault="00304959" w:rsidP="002F76BE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文殊所說的菩薩法，在（代表傳統佛教的）比丘們聽起來，是覺得與（向來所學的）佛法不合的</w:t>
      </w:r>
      <w:r w:rsidR="009C78B0">
        <w:rPr>
          <w:rFonts w:hint="eastAsia"/>
        </w:rPr>
        <w:t>。</w:t>
      </w:r>
      <w:r w:rsidR="00410249" w:rsidRPr="00F24FEA">
        <w:rPr>
          <w:rStyle w:val="a9"/>
        </w:rPr>
        <w:footnoteReference w:id="27"/>
      </w:r>
    </w:p>
    <w:p w:rsidR="00A8117B" w:rsidRPr="002F76BE" w:rsidRDefault="009C78B0" w:rsidP="009C78B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《文殊師利巡行經》（大正</w:t>
      </w:r>
      <w:r w:rsidR="00A8117B" w:rsidRPr="00F24FEA">
        <w:rPr>
          <w:rFonts w:hint="eastAsia"/>
        </w:rPr>
        <w:t>14</w:t>
      </w:r>
      <w:r w:rsidR="00A8117B" w:rsidRPr="00F24FEA">
        <w:rPr>
          <w:rFonts w:hint="eastAsia"/>
        </w:rPr>
        <w:t>，</w:t>
      </w:r>
      <w:smartTag w:uri="urn:schemas-microsoft-com:office:smarttags" w:element="chmetcnv">
        <w:smartTagPr>
          <w:attr w:name="UnitName" w:val="a"/>
          <w:attr w:name="SourceValue" w:val="511"/>
          <w:attr w:name="HasSpace" w:val="False"/>
          <w:attr w:name="Negative" w:val="False"/>
          <w:attr w:name="NumberType" w:val="1"/>
          <w:attr w:name="TCSC" w:val="0"/>
        </w:smartTagPr>
        <w:r w:rsidR="00A8117B" w:rsidRPr="00F24FEA">
          <w:rPr>
            <w:rFonts w:hint="eastAsia"/>
          </w:rPr>
          <w:t>511a</w:t>
        </w:r>
      </w:smartTag>
      <w:r w:rsidR="00A8117B" w:rsidRPr="00F24FEA">
        <w:rPr>
          <w:rFonts w:hint="eastAsia"/>
        </w:rPr>
        <w:t>）說：</w:t>
      </w:r>
    </w:p>
    <w:p w:rsidR="00A8117B" w:rsidRPr="00F24FEA" w:rsidRDefault="00A8117B">
      <w:pPr>
        <w:ind w:left="720" w:hangingChars="300" w:hanging="720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五百諸比丘眾……作如是言：我不用見文殊師利童子之身，我不用聞文殊師利童子名字。隨何方處，若有文殊師利童子住彼處者，亦應捨離。何以故？如是文殊師利童子，異我梵行，是故應捨</w:t>
      </w:r>
      <w:r w:rsidRPr="00F24FEA">
        <w:rPr>
          <w:rFonts w:hint="eastAsia"/>
        </w:rPr>
        <w:t>」。</w:t>
      </w:r>
    </w:p>
    <w:p w:rsidR="00A8117B" w:rsidRDefault="00A8117B">
      <w:r w:rsidRPr="00F24FEA">
        <w:rPr>
          <w:rFonts w:hint="eastAsia"/>
        </w:rPr>
        <w:t xml:space="preserve"> </w:t>
      </w:r>
      <w:r w:rsidRPr="00F24FEA">
        <w:rPr>
          <w:rFonts w:hint="eastAsia"/>
        </w:rPr>
        <w:t>「梵行」，是釋迦佛開示學眾所修的。文殊所說的不同，那當然要捨離而去了。</w:t>
      </w:r>
    </w:p>
    <w:p w:rsidR="003E7FF5" w:rsidRDefault="003E7FF5">
      <w:pPr>
        <w:ind w:leftChars="100" w:left="240"/>
        <w:rPr>
          <w:b/>
          <w:sz w:val="20"/>
          <w:szCs w:val="20"/>
          <w:bdr w:val="single" w:sz="4" w:space="0" w:color="auto"/>
        </w:rPr>
      </w:pPr>
    </w:p>
    <w:p w:rsidR="00860BF6" w:rsidRDefault="006C0E02" w:rsidP="00C80035">
      <w:pPr>
        <w:ind w:firstLineChars="5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860BF6">
        <w:rPr>
          <w:rFonts w:ascii="標楷體" w:eastAsia="標楷體" w:hAnsi="標楷體" w:hint="eastAsia"/>
          <w:b/>
        </w:rPr>
        <w:t>、文殊法</w:t>
      </w:r>
      <w:r w:rsidR="00860BF6" w:rsidRPr="002F76BE">
        <w:rPr>
          <w:rFonts w:ascii="標楷體" w:eastAsia="標楷體" w:hAnsi="標楷體" w:hint="eastAsia"/>
          <w:b/>
        </w:rPr>
        <w:t>門</w:t>
      </w:r>
      <w:r w:rsidR="00860BF6">
        <w:rPr>
          <w:rFonts w:ascii="標楷體" w:eastAsia="標楷體" w:hAnsi="標楷體" w:hint="eastAsia"/>
          <w:b/>
        </w:rPr>
        <w:t>使用出格的語言與行動作為教學的方便</w:t>
      </w:r>
    </w:p>
    <w:p w:rsidR="00860BF6" w:rsidRDefault="00860BF6" w:rsidP="00C80035">
      <w:pPr>
        <w:ind w:firstLineChars="100" w:firstLine="240"/>
        <w:rPr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/>
          <w:b/>
        </w:rPr>
        <w:t>（一）</w:t>
      </w:r>
      <w:r>
        <w:rPr>
          <w:rFonts w:ascii="標楷體" w:eastAsia="標楷體" w:hAnsi="標楷體" w:hint="eastAsia"/>
          <w:b/>
        </w:rPr>
        <w:t>出格的語言</w:t>
      </w:r>
    </w:p>
    <w:p w:rsidR="001C2865" w:rsidRPr="00860BF6" w:rsidRDefault="00860BF6" w:rsidP="00FA6A18">
      <w:pPr>
        <w:ind w:leftChars="100" w:left="480" w:hangingChars="100" w:hanging="240"/>
        <w:rPr>
          <w:b/>
          <w:sz w:val="20"/>
          <w:szCs w:val="20"/>
          <w:bdr w:val="single" w:sz="4" w:space="0" w:color="auto"/>
        </w:rPr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「文殊法門」的獨到風格，在語言表達上，是促使對方反觀的，或反詰的、否定的。超越常情的語句，每使人震驚</w:t>
      </w:r>
      <w:r>
        <w:rPr>
          <w:rFonts w:hint="eastAsia"/>
        </w:rPr>
        <w:t>。</w:t>
      </w:r>
    </w:p>
    <w:p w:rsidR="00A8117B" w:rsidRPr="00F24FEA" w:rsidRDefault="007914C6" w:rsidP="00860BF6">
      <w:pPr>
        <w:ind w:leftChars="200" w:left="48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《阿闍世王經》卷下（大正</w:t>
      </w:r>
      <w:r w:rsidR="00A8117B" w:rsidRPr="00F24FEA">
        <w:rPr>
          <w:rFonts w:hint="eastAsia"/>
        </w:rPr>
        <w:t>15</w:t>
      </w:r>
      <w:r w:rsidR="00A8117B" w:rsidRPr="00F24FEA">
        <w:rPr>
          <w:rFonts w:hint="eastAsia"/>
        </w:rPr>
        <w:t>，</w:t>
      </w:r>
      <w:r w:rsidR="00A8117B" w:rsidRPr="00F24FEA">
        <w:rPr>
          <w:rFonts w:hint="eastAsia"/>
        </w:rPr>
        <w:t>400b</w:t>
      </w:r>
      <w:r w:rsidR="00A8117B" w:rsidRPr="00F24FEA">
        <w:rPr>
          <w:rFonts w:hint="eastAsia"/>
        </w:rPr>
        <w:t>）說：</w:t>
      </w:r>
    </w:p>
    <w:p w:rsidR="00A8117B" w:rsidRPr="00F24FEA" w:rsidRDefault="00A8117B" w:rsidP="00312E1D">
      <w:pPr>
        <w:ind w:leftChars="200" w:left="1200" w:hangingChars="300" w:hanging="72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飯事既訖，阿闍世則取一机</w:t>
      </w:r>
      <w:r w:rsidRPr="00F24FEA">
        <w:rPr>
          <w:rStyle w:val="a9"/>
          <w:rFonts w:eastAsia="標楷體"/>
        </w:rPr>
        <w:footnoteReference w:id="28"/>
      </w:r>
      <w:r w:rsidRPr="00F24FEA">
        <w:rPr>
          <w:rFonts w:ascii="標楷體" w:eastAsia="標楷體" w:hAnsi="標楷體" w:hint="eastAsia"/>
        </w:rPr>
        <w:t>，坐文殊師利前。自白言：願解我狐疑！文殊師利則言：若恆邊沙等佛，不能為若說是狐疑！阿闍世應時驚怖，從机而墮</w:t>
      </w:r>
      <w:r w:rsidRPr="00F24FEA">
        <w:rPr>
          <w:rFonts w:hint="eastAsia"/>
        </w:rPr>
        <w:t>」。</w:t>
      </w:r>
    </w:p>
    <w:p w:rsidR="00C712A8" w:rsidRPr="00F24FEA" w:rsidRDefault="00A8117B" w:rsidP="00860BF6">
      <w:pPr>
        <w:ind w:leftChars="300" w:left="720"/>
        <w:jc w:val="both"/>
      </w:pPr>
      <w:r w:rsidRPr="00F24FEA">
        <w:rPr>
          <w:rFonts w:hint="eastAsia"/>
        </w:rPr>
        <w:t>阿闍世王造了殺父的逆罪，想到罪惡的深重，內心非常疑悔不安，所以請文殊說法，希望能解脫內心的疑悔（也就是出罪了）。文殊卻對他說：不要說我文殊，就是數等恆河沙的佛，也不可能為你說法，當然也不會解除你內心的疑悔。這不是絕望了嗎？非墮不可。所以闍王驚怖，竟從座上跌下來。</w:t>
      </w:r>
    </w:p>
    <w:p w:rsidR="001C2865" w:rsidRPr="00F24FEA" w:rsidRDefault="00A8117B" w:rsidP="00312E1D">
      <w:pPr>
        <w:ind w:leftChars="300" w:left="720"/>
        <w:jc w:val="both"/>
      </w:pPr>
      <w:r w:rsidRPr="00F24FEA">
        <w:rPr>
          <w:rFonts w:hint="eastAsia"/>
        </w:rPr>
        <w:t>其實</w:t>
      </w:r>
      <w:r w:rsidR="007914C6" w:rsidRPr="00F24FEA">
        <w:rPr>
          <w:rFonts w:hint="eastAsia"/>
        </w:rPr>
        <w:t>，</w:t>
      </w:r>
      <w:r w:rsidRPr="00F24FEA">
        <w:rPr>
          <w:rFonts w:hint="eastAsia"/>
        </w:rPr>
        <w:t>這是說：佛覺了一切法如虛空，本來清淨，不是可染汙的，也沒有染汙而</w:t>
      </w:r>
      <w:r w:rsidR="00AA7B7D" w:rsidRPr="00F24FEA">
        <w:rPr>
          <w:rFonts w:hint="eastAsia"/>
          <w:sz w:val="20"/>
          <w:szCs w:val="20"/>
        </w:rPr>
        <w:t>（</w:t>
      </w:r>
      <w:r w:rsidRPr="00F24FEA">
        <w:rPr>
          <w:rFonts w:hint="eastAsia"/>
          <w:sz w:val="20"/>
          <w:szCs w:val="20"/>
          <w:shd w:val="clear" w:color="auto" w:fill="E6E6E6"/>
        </w:rPr>
        <w:t>933</w:t>
      </w:r>
      <w:r w:rsidRPr="00F24FEA">
        <w:rPr>
          <w:rFonts w:hint="eastAsia"/>
          <w:sz w:val="20"/>
          <w:szCs w:val="20"/>
        </w:rPr>
        <w:t>)</w:t>
      </w:r>
      <w:r w:rsidRPr="00F24FEA">
        <w:rPr>
          <w:rFonts w:hint="eastAsia"/>
        </w:rPr>
        <w:t>可除的。所以說：闍王的疑悔，是恆河沙數佛所不能說的。</w:t>
      </w:r>
    </w:p>
    <w:p w:rsidR="001C2865" w:rsidRPr="00F24FEA" w:rsidRDefault="007914C6" w:rsidP="00FA6A18">
      <w:pPr>
        <w:ind w:leftChars="200" w:left="720" w:hangingChars="100" w:hanging="24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如《諸法無行經》中，諸天子讚歎文殊說：「</w:t>
      </w:r>
      <w:r w:rsidR="00A8117B" w:rsidRPr="00F24FEA">
        <w:rPr>
          <w:rFonts w:ascii="標楷體" w:eastAsia="標楷體" w:hAnsi="標楷體" w:hint="eastAsia"/>
        </w:rPr>
        <w:t>文殊師利名為無礙尸利，……無上尸利</w:t>
      </w:r>
      <w:r w:rsidR="00A8117B" w:rsidRPr="00F24FEA">
        <w:rPr>
          <w:rFonts w:hint="eastAsia"/>
        </w:rPr>
        <w:t>」！而文殊卻說：「</w:t>
      </w:r>
      <w:r w:rsidR="00A8117B" w:rsidRPr="00F24FEA">
        <w:rPr>
          <w:rFonts w:ascii="標楷體" w:eastAsia="標楷體" w:hAnsi="標楷體" w:hint="eastAsia"/>
        </w:rPr>
        <w:t>我是貪欲尸利，瞋恚尸利，愚癡尸利！…… 我是凡夫！……我是外道，是邪行人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29"/>
      </w:r>
      <w:r w:rsidR="00A8117B" w:rsidRPr="00F24FEA">
        <w:rPr>
          <w:rFonts w:hint="eastAsia"/>
        </w:rPr>
        <w:t>！這當然不能依語句作解說，而有深一層意義的。</w:t>
      </w:r>
    </w:p>
    <w:p w:rsidR="00A8117B" w:rsidRDefault="00A8117B">
      <w:r w:rsidRPr="00F24FEA">
        <w:rPr>
          <w:rFonts w:hint="eastAsia"/>
        </w:rPr>
        <w:t>這類語句，就是「密語」，成為「文殊法門」的特色！</w:t>
      </w:r>
      <w:r w:rsidR="007914C6" w:rsidRPr="00F24FEA">
        <w:rPr>
          <w:rStyle w:val="a9"/>
        </w:rPr>
        <w:footnoteReference w:id="30"/>
      </w:r>
    </w:p>
    <w:p w:rsidR="007923B9" w:rsidRDefault="007923B9"/>
    <w:p w:rsidR="00C03CA9" w:rsidRPr="00C03CA9" w:rsidRDefault="00C03CA9" w:rsidP="00C80035">
      <w:pPr>
        <w:ind w:firstLineChars="100" w:firstLine="240"/>
      </w:pP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/>
          <w:b/>
        </w:rPr>
        <w:t>）</w:t>
      </w:r>
      <w:r>
        <w:rPr>
          <w:rFonts w:ascii="標楷體" w:eastAsia="標楷體" w:hAnsi="標楷體" w:hint="eastAsia"/>
          <w:b/>
        </w:rPr>
        <w:t>出格的行動</w:t>
      </w:r>
    </w:p>
    <w:p w:rsidR="00A8117B" w:rsidRDefault="00A8117B">
      <w:r w:rsidRPr="00F24FEA">
        <w:rPr>
          <w:rFonts w:hint="eastAsia"/>
        </w:rPr>
        <w:t>文殊法門，不只是語句的突出，在行動上也是突出的。</w:t>
      </w:r>
    </w:p>
    <w:p w:rsidR="007923B9" w:rsidRPr="00F24FEA" w:rsidRDefault="007923B9"/>
    <w:p w:rsidR="00C03CA9" w:rsidRPr="00C03CA9" w:rsidRDefault="00C03CA9" w:rsidP="00C80035">
      <w:pPr>
        <w:ind w:leftChars="100" w:left="240" w:firstLineChars="150" w:firstLine="360"/>
        <w:jc w:val="both"/>
        <w:rPr>
          <w:rFonts w:ascii="標楷體" w:eastAsia="標楷體" w:hAnsi="標楷體"/>
          <w:b/>
          <w:bdr w:val="single" w:sz="4" w:space="0" w:color="auto"/>
        </w:rPr>
      </w:pPr>
      <w:r w:rsidRPr="00C03CA9">
        <w:rPr>
          <w:rFonts w:ascii="標楷體" w:eastAsia="標楷體" w:hAnsi="標楷體"/>
          <w:b/>
        </w:rPr>
        <w:t>１、</w:t>
      </w:r>
      <w:r w:rsidRPr="00C03CA9">
        <w:rPr>
          <w:rFonts w:ascii="標楷體" w:eastAsia="標楷體" w:hAnsi="標楷體" w:hint="eastAsia"/>
          <w:b/>
        </w:rPr>
        <w:t>不尊重律制</w:t>
      </w:r>
    </w:p>
    <w:p w:rsidR="00022B37" w:rsidRPr="00F24FEA" w:rsidRDefault="00022B37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在經中，文殊常以神通來化導外，《文殊師利現寶藏經》說到：在夏安居的三個月中，文殊沒有來見佛；沒有住在僧團中；沒有受僧中的次第推派，去應施主的請食；也沒有參加說戒。直到三個月終了，文殊才出現在自恣（晉譯作「常新」）的眾會中。據文殊自己說：「</w:t>
      </w:r>
      <w:r w:rsidR="00A8117B" w:rsidRPr="00F24FEA">
        <w:rPr>
          <w:rFonts w:ascii="標楷體" w:eastAsia="標楷體" w:hAnsi="標楷體" w:hint="eastAsia"/>
        </w:rPr>
        <w:t>吾在此舍衛城，於和悅[波斯匿]王宮采女中，及諸淫女、小兒之中三月</w:t>
      </w:r>
      <w:r w:rsidR="00A8117B" w:rsidRPr="00F24FEA">
        <w:rPr>
          <w:rFonts w:hint="eastAsia"/>
        </w:rPr>
        <w:t>」。大迦葉知道了，要把文殊擯出去，代表了傳統的佛教</w:t>
      </w:r>
      <w:r w:rsidR="00A8117B" w:rsidRPr="00F24FEA">
        <w:rPr>
          <w:rStyle w:val="a9"/>
        </w:rPr>
        <w:footnoteReference w:id="31"/>
      </w:r>
      <w:r w:rsidR="00A8117B" w:rsidRPr="00F24FEA">
        <w:rPr>
          <w:rFonts w:hint="eastAsia"/>
        </w:rPr>
        <w:t>。</w:t>
      </w:r>
    </w:p>
    <w:p w:rsidR="00022B37" w:rsidRDefault="00022B37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文殊是現出家相的，出家比丘，每年要三月安居，這是律制而為佛教界所共同遵行的。在律制中，出家人不得無故或太早入王宮；不得鄰近淫女與童女。文殊在安居期間，卻在王宮采女、淫女、小兒中。這是以出家身分，而作不尊重律制的具體表現。</w:t>
      </w:r>
    </w:p>
    <w:p w:rsidR="008B64E0" w:rsidRDefault="008B64E0" w:rsidP="00B65540">
      <w:pPr>
        <w:ind w:left="240" w:hangingChars="100" w:hanging="240"/>
        <w:jc w:val="both"/>
        <w:rPr>
          <w:rFonts w:ascii="標楷體" w:eastAsia="標楷體" w:hAnsi="標楷體"/>
          <w:b/>
        </w:rPr>
      </w:pPr>
    </w:p>
    <w:p w:rsidR="008B64E0" w:rsidRPr="00F24FEA" w:rsidRDefault="008B64E0" w:rsidP="00C80035">
      <w:pPr>
        <w:ind w:leftChars="100" w:left="240" w:firstLineChars="150" w:firstLine="360"/>
        <w:jc w:val="both"/>
      </w:pPr>
      <w:r>
        <w:rPr>
          <w:rFonts w:ascii="標楷體" w:eastAsia="標楷體" w:hAnsi="標楷體"/>
          <w:b/>
        </w:rPr>
        <w:t>２</w:t>
      </w:r>
      <w:r w:rsidRPr="00C03CA9">
        <w:rPr>
          <w:rFonts w:ascii="標楷體" w:eastAsia="標楷體" w:hAnsi="標楷體"/>
          <w:b/>
        </w:rPr>
        <w:t>、</w:t>
      </w:r>
      <w:r w:rsidRPr="00C03CA9">
        <w:rPr>
          <w:rFonts w:ascii="標楷體" w:eastAsia="標楷體" w:hAnsi="標楷體" w:hint="eastAsia"/>
          <w:b/>
        </w:rPr>
        <w:t>不</w:t>
      </w:r>
      <w:r>
        <w:rPr>
          <w:rFonts w:ascii="標楷體" w:eastAsia="標楷體" w:hAnsi="標楷體" w:hint="eastAsia"/>
          <w:b/>
        </w:rPr>
        <w:t>拘泥於</w:t>
      </w:r>
      <w:r w:rsidRPr="008B64E0">
        <w:rPr>
          <w:rFonts w:ascii="標楷體" w:eastAsia="標楷體" w:hAnsi="標楷體" w:hint="eastAsia"/>
          <w:b/>
        </w:rPr>
        <w:t>謹嚴的生活</w:t>
      </w:r>
    </w:p>
    <w:p w:rsidR="00A8117B" w:rsidRPr="00F24FEA" w:rsidRDefault="008B64E0" w:rsidP="008B64E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依律制，比丘的生活謹嚴，說法（及授歸戒）是化導眾生的唯一方法。文殊法門，不拘小行，表現了大乘的風格。《文殊師利現寶藏經》卷下（大正</w:t>
      </w:r>
      <w:r w:rsidR="00A8117B" w:rsidRPr="00F24FEA">
        <w:rPr>
          <w:rFonts w:hint="eastAsia"/>
        </w:rPr>
        <w:t>14</w:t>
      </w:r>
      <w:r w:rsidR="00A8117B" w:rsidRPr="00F24FEA">
        <w:rPr>
          <w:rFonts w:hint="eastAsia"/>
        </w:rPr>
        <w:t>，</w:t>
      </w:r>
      <w:r w:rsidR="00A8117B" w:rsidRPr="00F24FEA">
        <w:rPr>
          <w:rFonts w:hint="eastAsia"/>
        </w:rPr>
        <w:t>460b-c</w:t>
      </w:r>
      <w:r w:rsidR="00A8117B" w:rsidRPr="00F24FEA">
        <w:rPr>
          <w:rFonts w:hint="eastAsia"/>
        </w:rPr>
        <w:t>）說：</w:t>
      </w:r>
    </w:p>
    <w:p w:rsidR="00A8117B" w:rsidRPr="00F24FEA" w:rsidRDefault="00A8117B" w:rsidP="00B65540">
      <w:pPr>
        <w:ind w:left="720" w:hangingChars="300" w:hanging="72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文殊師利答我言：唯迦葉！隨一切人本（行）而為說法，令得入律。又以戲樂而教授眾</w:t>
      </w:r>
      <w:r w:rsidRPr="00F24FEA">
        <w:rPr>
          <w:rFonts w:hint="eastAsia"/>
          <w:sz w:val="20"/>
          <w:szCs w:val="20"/>
        </w:rPr>
        <w:t>(</w:t>
      </w:r>
      <w:r w:rsidRPr="00F24FEA">
        <w:rPr>
          <w:rFonts w:hint="eastAsia"/>
          <w:sz w:val="20"/>
          <w:szCs w:val="20"/>
          <w:shd w:val="clear" w:color="auto" w:fill="E6E6E6"/>
        </w:rPr>
        <w:t>934</w:t>
      </w:r>
      <w:r w:rsidRPr="00F24FEA">
        <w:rPr>
          <w:rFonts w:hint="eastAsia"/>
          <w:sz w:val="20"/>
          <w:szCs w:val="20"/>
        </w:rPr>
        <w:t>)</w:t>
      </w:r>
      <w:r w:rsidRPr="00F24FEA">
        <w:rPr>
          <w:rFonts w:ascii="標楷體" w:eastAsia="標楷體" w:hAnsi="標楷體" w:hint="eastAsia"/>
        </w:rPr>
        <w:t>人，或以共（</w:t>
      </w:r>
      <w:r w:rsidRPr="00F24FEA">
        <w:rPr>
          <w:rFonts w:ascii="新細明體" w:hAnsi="新細明體" w:hint="eastAsia"/>
        </w:rPr>
        <w:t>疑是</w:t>
      </w:r>
      <w:r w:rsidRPr="00F24FEA">
        <w:rPr>
          <w:rFonts w:ascii="標楷體" w:eastAsia="標楷體" w:hAnsi="標楷體" w:hint="eastAsia"/>
        </w:rPr>
        <w:t>「苦」</w:t>
      </w:r>
      <w:r w:rsidRPr="00F24FEA">
        <w:rPr>
          <w:rFonts w:ascii="新細明體" w:hAnsi="新細明體" w:hint="eastAsia"/>
        </w:rPr>
        <w:t>字</w:t>
      </w:r>
      <w:r w:rsidRPr="00F24FEA">
        <w:rPr>
          <w:rFonts w:ascii="標楷體" w:eastAsia="標楷體" w:hAnsi="標楷體" w:hint="eastAsia"/>
        </w:rPr>
        <w:t>）行，或以遊觀供養，或以錢財交通，或入貧窮慳貪中而誘立之。或現大清淨[莊嚴]行，或以神通現變化。或以釋梵色像，或以四天王色像，或以轉輪聖王色像，或現如世尊色像。或以恐懼色像，或以麤獷，或以柔軟，或以虛，或以實，或以諸天色像。所以者何？人之本行</w:t>
      </w:r>
      <w:r w:rsidRPr="00F24FEA">
        <w:rPr>
          <w:rStyle w:val="a9"/>
          <w:rFonts w:eastAsia="標楷體"/>
        </w:rPr>
        <w:footnoteReference w:id="32"/>
      </w:r>
      <w:r w:rsidRPr="00F24FEA">
        <w:rPr>
          <w:rFonts w:ascii="標楷體" w:eastAsia="標楷體" w:hAnsi="標楷體" w:hint="eastAsia"/>
        </w:rPr>
        <w:t>若干不同，亦為說若干種法而得入道</w:t>
      </w:r>
      <w:r w:rsidRPr="00F24FEA">
        <w:rPr>
          <w:rFonts w:hint="eastAsia"/>
        </w:rPr>
        <w:t>」。</w:t>
      </w:r>
    </w:p>
    <w:p w:rsidR="008B64E0" w:rsidRPr="00CA768D" w:rsidRDefault="00A8117B" w:rsidP="00CA768D">
      <w:pPr>
        <w:ind w:leftChars="100" w:left="240"/>
        <w:jc w:val="both"/>
      </w:pPr>
      <w:r w:rsidRPr="00F24FEA">
        <w:rPr>
          <w:rFonts w:hint="eastAsia"/>
        </w:rPr>
        <w:t>佛法的目的，在乎化度眾生。化度眾生，需要適應眾生的根性好樂；適應眾生的方便，不能拘泥於律制謹嚴的生活。</w:t>
      </w:r>
    </w:p>
    <w:p w:rsidR="00CE140B" w:rsidRPr="00336673" w:rsidRDefault="00CA768D" w:rsidP="00CA768D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336673">
        <w:t>文殊不拘小行，擴大了化度眾生的方便，也縮短了出家與在家者的距離。如維摩詰（</w:t>
      </w:r>
      <w:r w:rsidR="00A8117B" w:rsidRPr="00336673">
        <w:rPr>
          <w:rFonts w:eastAsia="Roman Unicode"/>
        </w:rPr>
        <w:t>Vimalakīrti</w:t>
      </w:r>
      <w:r w:rsidR="00A8117B" w:rsidRPr="00336673">
        <w:t>），現在</w:t>
      </w:r>
      <w:smartTag w:uri="urn:schemas-microsoft-com:office:smarttags" w:element="PersonName">
        <w:smartTagPr>
          <w:attr w:name="ProductID" w:val="家的"/>
        </w:smartTagPr>
        <w:r w:rsidR="00A8117B" w:rsidRPr="00336673">
          <w:t>家的</w:t>
        </w:r>
      </w:smartTag>
      <w:r w:rsidR="00A8117B" w:rsidRPr="00336673">
        <w:t>居士身，所作的方便化度</w:t>
      </w:r>
      <w:r w:rsidR="00A8117B" w:rsidRPr="00336673">
        <w:rPr>
          <w:rStyle w:val="a9"/>
        </w:rPr>
        <w:footnoteReference w:id="33"/>
      </w:r>
      <w:r w:rsidR="00A8117B" w:rsidRPr="00336673">
        <w:t>，與文殊以出家身分所作的方便化度，是沒有太大差別的。</w:t>
      </w:r>
    </w:p>
    <w:p w:rsidR="00A8117B" w:rsidRDefault="000116E4" w:rsidP="00B65540">
      <w:pPr>
        <w:jc w:val="both"/>
      </w:pPr>
      <w:r w:rsidRPr="00F24FEA">
        <w:rPr>
          <w:rFonts w:hint="eastAsia"/>
        </w:rPr>
        <w:t>◎</w:t>
      </w:r>
      <w:r w:rsidR="004570CD">
        <w:rPr>
          <w:rFonts w:hint="eastAsia"/>
        </w:rPr>
        <w:t>文殊法門</w:t>
      </w:r>
      <w:r w:rsidR="00A8117B" w:rsidRPr="00F24FEA">
        <w:rPr>
          <w:rFonts w:hint="eastAsia"/>
        </w:rPr>
        <w:t>所表現的大乘風格，嚴重的衝擊了傳統佛教，在佛教界引起廣泛的影響！</w:t>
      </w:r>
      <w:r w:rsidR="00A8117B" w:rsidRPr="00F24FEA">
        <w:rPr>
          <w:rStyle w:val="a9"/>
        </w:rPr>
        <w:footnoteReference w:id="34"/>
      </w:r>
    </w:p>
    <w:p w:rsidR="004570CD" w:rsidRPr="004570CD" w:rsidRDefault="004570CD" w:rsidP="00B65540">
      <w:pPr>
        <w:jc w:val="both"/>
      </w:pPr>
    </w:p>
    <w:p w:rsidR="000116E4" w:rsidRPr="000116E4" w:rsidRDefault="000116E4" w:rsidP="00C80035">
      <w:pPr>
        <w:ind w:firstLineChars="250" w:firstLine="601"/>
        <w:jc w:val="both"/>
      </w:pPr>
      <w:r>
        <w:rPr>
          <w:rFonts w:ascii="標楷體" w:eastAsia="標楷體" w:hAnsi="標楷體"/>
          <w:b/>
        </w:rPr>
        <w:t>３</w:t>
      </w:r>
      <w:r w:rsidRPr="00C03CA9"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hint="eastAsia"/>
          <w:b/>
        </w:rPr>
        <w:t>戲劇化的害佛動作</w:t>
      </w:r>
    </w:p>
    <w:p w:rsidR="00A8117B" w:rsidRPr="00F24FEA" w:rsidRDefault="00A8117B" w:rsidP="00C05C89">
      <w:pPr>
        <w:ind w:leftChars="100" w:left="240"/>
        <w:jc w:val="both"/>
      </w:pPr>
      <w:r w:rsidRPr="00F24FEA">
        <w:rPr>
          <w:rFonts w:hint="eastAsia"/>
        </w:rPr>
        <w:t>行動最突出而</w:t>
      </w:r>
      <w:r w:rsidRPr="00F24FEA">
        <w:rPr>
          <w:rFonts w:hint="eastAsia"/>
          <w:u w:val="single"/>
        </w:rPr>
        <w:t>戲劇化</w:t>
      </w:r>
      <w:r w:rsidRPr="00F24FEA">
        <w:rPr>
          <w:rFonts w:hint="eastAsia"/>
        </w:rPr>
        <w:t>的，如《如幻三昧經》說：文殊師利為善住意天子說法，會中有五（百）菩薩，得了宿命通，知道過去曾造了逆罪──「逆害父母，殺阿羅漢，撓亂眾僧，壞佛塔寺」。到現在，逆罪的餘報，還沒有盡，內心疑悔不安，所以不能悟入深法。為了教化他們，「</w:t>
      </w:r>
      <w:r w:rsidRPr="00F24FEA">
        <w:rPr>
          <w:rFonts w:ascii="標楷體" w:eastAsia="標楷體" w:hAnsi="標楷體" w:hint="eastAsia"/>
        </w:rPr>
        <w:t>文殊師利即從坐起，偏出右肩，右手捉劍，走到佛所。佛告文殊：且止！且止！勿得造逆，當以善害</w:t>
      </w:r>
      <w:r w:rsidRPr="00F24FEA">
        <w:rPr>
          <w:rFonts w:hint="eastAsia"/>
        </w:rPr>
        <w:t>」</w:t>
      </w:r>
      <w:r w:rsidRPr="00F24FEA">
        <w:rPr>
          <w:rStyle w:val="a9"/>
        </w:rPr>
        <w:footnoteReference w:id="35"/>
      </w:r>
      <w:r w:rsidRPr="00F24FEA">
        <w:rPr>
          <w:rFonts w:hint="eastAsia"/>
        </w:rPr>
        <w:t>！文殊做出要殺害如來的動作，由佛的制止，使大家悟解到一切如幻，「</w:t>
      </w:r>
      <w:r w:rsidRPr="00F24FEA">
        <w:rPr>
          <w:rFonts w:ascii="標楷體" w:eastAsia="標楷體" w:hAnsi="標楷體" w:hint="eastAsia"/>
        </w:rPr>
        <w:t>彼無有罪，亦無害者；誰有殺者？何謂受殃？如是觀察惟念本際[實際]，則能了知一切諸法，本悉清淨，皆無所生</w:t>
      </w:r>
      <w:r w:rsidRPr="00F24FEA">
        <w:rPr>
          <w:rFonts w:hint="eastAsia"/>
        </w:rPr>
        <w:t>」</w:t>
      </w:r>
      <w:r w:rsidRPr="00F24FEA">
        <w:rPr>
          <w:rStyle w:val="a9"/>
        </w:rPr>
        <w:footnoteReference w:id="36"/>
      </w:r>
      <w:r w:rsidRPr="00F24FEA">
        <w:rPr>
          <w:rFonts w:hint="eastAsia"/>
        </w:rPr>
        <w:t>；</w:t>
      </w:r>
      <w:r w:rsidRPr="00F24FEA">
        <w:rPr>
          <w:rFonts w:hint="eastAsia"/>
          <w:sz w:val="20"/>
          <w:szCs w:val="20"/>
        </w:rPr>
        <w:t>(</w:t>
      </w:r>
      <w:r w:rsidRPr="00F24FEA">
        <w:rPr>
          <w:rFonts w:hint="eastAsia"/>
          <w:sz w:val="20"/>
          <w:szCs w:val="20"/>
          <w:shd w:val="clear" w:color="auto" w:fill="E6E6E6"/>
        </w:rPr>
        <w:t>935</w:t>
      </w:r>
      <w:r w:rsidRPr="00F24FEA">
        <w:rPr>
          <w:rFonts w:hint="eastAsia"/>
          <w:sz w:val="20"/>
          <w:szCs w:val="20"/>
        </w:rPr>
        <w:t>)</w:t>
      </w:r>
      <w:r w:rsidRPr="00F24FEA">
        <w:rPr>
          <w:rFonts w:hint="eastAsia"/>
        </w:rPr>
        <w:t>五（百）菩薩也就悟得了無生忍。這是教化的大方便！在傳統佛教來說，這是難以想像的。</w:t>
      </w:r>
    </w:p>
    <w:p w:rsidR="007A3486" w:rsidRDefault="007A3486" w:rsidP="00B65540">
      <w:pPr>
        <w:jc w:val="both"/>
        <w:rPr>
          <w:b/>
          <w:sz w:val="20"/>
          <w:szCs w:val="20"/>
          <w:bdr w:val="single" w:sz="4" w:space="0" w:color="auto"/>
        </w:rPr>
      </w:pPr>
    </w:p>
    <w:p w:rsidR="00A8117B" w:rsidRDefault="007A3486" w:rsidP="007A3486">
      <w:pPr>
        <w:ind w:left="240" w:hangingChars="100" w:hanging="240"/>
        <w:jc w:val="both"/>
      </w:pPr>
      <w:r w:rsidRPr="007A3486">
        <w:rPr>
          <w:rFonts w:ascii="新細明體" w:hAnsi="新細明體" w:cs="新細明體"/>
          <w:b/>
        </w:rPr>
        <w:t>※</w:t>
      </w:r>
      <w:r w:rsidR="00A8117B" w:rsidRPr="00F24FEA">
        <w:rPr>
          <w:rFonts w:hint="eastAsia"/>
        </w:rPr>
        <w:t>文殊法門的特徵</w:t>
      </w:r>
      <w:r w:rsidR="00A8117B" w:rsidRPr="00E0503D">
        <w:t>──</w:t>
      </w:r>
      <w:r w:rsidR="00A8117B" w:rsidRPr="00F24FEA">
        <w:rPr>
          <w:rFonts w:hint="eastAsia"/>
        </w:rPr>
        <w:t>出格</w:t>
      </w:r>
      <w:r w:rsidR="00A8117B" w:rsidRPr="00F24FEA">
        <w:rPr>
          <w:rStyle w:val="a9"/>
        </w:rPr>
        <w:footnoteReference w:id="37"/>
      </w:r>
      <w:r w:rsidR="00A8117B" w:rsidRPr="00F24FEA">
        <w:rPr>
          <w:rFonts w:hint="eastAsia"/>
        </w:rPr>
        <w:t>的語句，出格的行動，到了後期大乘時代，不同的大乘論師興起，顯然的衰落了！不過，在中國禪宗祖師的身上，倒多少看到一些。</w:t>
      </w:r>
    </w:p>
    <w:p w:rsidR="00C60720" w:rsidRDefault="00C60720" w:rsidP="007A3486">
      <w:pPr>
        <w:ind w:left="240" w:hangingChars="100" w:hanging="240"/>
        <w:jc w:val="both"/>
      </w:pPr>
    </w:p>
    <w:p w:rsidR="006B1680" w:rsidRPr="00F24FEA" w:rsidRDefault="006C0E02" w:rsidP="00C80035">
      <w:pPr>
        <w:ind w:leftChars="50" w:left="240" w:hangingChars="50" w:hanging="120"/>
        <w:jc w:val="both"/>
      </w:pPr>
      <w:r>
        <w:rPr>
          <w:rFonts w:ascii="標楷體" w:eastAsia="標楷體" w:hAnsi="標楷體" w:hint="eastAsia"/>
          <w:b/>
        </w:rPr>
        <w:t>六</w:t>
      </w:r>
      <w:r w:rsidR="006B1680">
        <w:rPr>
          <w:rFonts w:ascii="標楷體" w:eastAsia="標楷體" w:hAnsi="標楷體" w:hint="eastAsia"/>
          <w:b/>
        </w:rPr>
        <w:t>、文殊法</w:t>
      </w:r>
      <w:r w:rsidR="006B1680" w:rsidRPr="002F76BE">
        <w:rPr>
          <w:rFonts w:ascii="標楷體" w:eastAsia="標楷體" w:hAnsi="標楷體" w:hint="eastAsia"/>
          <w:b/>
        </w:rPr>
        <w:t>門</w:t>
      </w:r>
      <w:r>
        <w:rPr>
          <w:rFonts w:ascii="標楷體" w:eastAsia="標楷體" w:hAnsi="標楷體" w:hint="eastAsia"/>
          <w:b/>
        </w:rPr>
        <w:t>與天神關係密切</w:t>
      </w:r>
    </w:p>
    <w:p w:rsidR="006C0E02" w:rsidRDefault="006C0E02" w:rsidP="00C80035">
      <w:pPr>
        <w:ind w:firstLineChars="100" w:firstLine="240"/>
        <w:jc w:val="both"/>
        <w:rPr>
          <w:rFonts w:ascii="標楷體" w:eastAsia="標楷體" w:hAnsi="標楷體"/>
          <w:b/>
        </w:rPr>
      </w:pPr>
      <w:r w:rsidRPr="006C0E02">
        <w:rPr>
          <w:rFonts w:ascii="標楷體" w:eastAsia="標楷體" w:hAnsi="標楷體"/>
          <w:b/>
        </w:rPr>
        <w:t>（一）</w:t>
      </w:r>
      <w:r w:rsidR="00A258B9" w:rsidRPr="006C0E02">
        <w:rPr>
          <w:rFonts w:ascii="標楷體" w:eastAsia="標楷體" w:hAnsi="標楷體"/>
          <w:b/>
        </w:rPr>
        <w:t>文殊法門主要</w:t>
      </w:r>
      <w:r w:rsidR="004976EC" w:rsidRPr="006C0E02">
        <w:rPr>
          <w:rFonts w:ascii="標楷體" w:eastAsia="標楷體" w:hAnsi="標楷體"/>
          <w:b/>
        </w:rPr>
        <w:t>為天子說</w:t>
      </w:r>
    </w:p>
    <w:p w:rsidR="00A258B9" w:rsidRPr="006C0E02" w:rsidRDefault="00A8117B" w:rsidP="00B65540">
      <w:pPr>
        <w:jc w:val="both"/>
        <w:rPr>
          <w:rFonts w:ascii="標楷體" w:eastAsia="標楷體" w:hAnsi="標楷體"/>
          <w:b/>
        </w:rPr>
      </w:pPr>
      <w:r w:rsidRPr="00F24FEA">
        <w:rPr>
          <w:rFonts w:hint="eastAsia"/>
        </w:rPr>
        <w:t>在初期大乘經中，文殊為眾說法，情形有點特殊。</w:t>
      </w:r>
    </w:p>
    <w:p w:rsidR="00A258B9" w:rsidRPr="00336673" w:rsidRDefault="00A258B9" w:rsidP="00B65540">
      <w:pPr>
        <w:ind w:left="240" w:hangingChars="100" w:hanging="240"/>
        <w:jc w:val="both"/>
      </w:pPr>
      <w:r w:rsidRPr="00336673">
        <w:rPr>
          <w:rFonts w:ascii="新細明體" w:hAnsi="新細明體" w:cs="新細明體" w:hint="eastAsia"/>
        </w:rPr>
        <w:t>◎</w:t>
      </w:r>
      <w:r w:rsidR="00A8117B" w:rsidRPr="00336673">
        <w:t>大乘初興，參與法會，問答法義的，《般若經》是須菩提（</w:t>
      </w:r>
      <w:r w:rsidR="00A8117B" w:rsidRPr="00336673">
        <w:rPr>
          <w:rFonts w:eastAsia="Roman Unicode"/>
        </w:rPr>
        <w:t>Subhūti</w:t>
      </w:r>
      <w:r w:rsidR="00A8117B" w:rsidRPr="00336673">
        <w:t>）、舍利弗（</w:t>
      </w:r>
      <w:r w:rsidR="00A8117B" w:rsidRPr="00336673">
        <w:rPr>
          <w:rFonts w:eastAsia="Roman Unicode"/>
        </w:rPr>
        <w:t>Śāriputra</w:t>
      </w:r>
      <w:r w:rsidR="00A8117B" w:rsidRPr="00336673">
        <w:t>）、阿難（</w:t>
      </w:r>
      <w:r w:rsidR="00A8117B" w:rsidRPr="00336673">
        <w:rPr>
          <w:rFonts w:eastAsia="Roman Unicode"/>
        </w:rPr>
        <w:t>ānanda</w:t>
      </w:r>
      <w:r w:rsidR="00A8117B" w:rsidRPr="00336673">
        <w:t>）等大弟子，彌勒菩薩，帝釋天（</w:t>
      </w:r>
      <w:r w:rsidR="00A8117B" w:rsidRPr="00336673">
        <w:rPr>
          <w:rFonts w:eastAsia="Roman Unicode"/>
        </w:rPr>
        <w:t>Śakra devānāṃ indra</w:t>
      </w:r>
      <w:r w:rsidR="00A8117B" w:rsidRPr="00336673">
        <w:t>）。其他天子來參加法會的，只是歌頌讚歎，散華供養。</w:t>
      </w:r>
    </w:p>
    <w:p w:rsidR="00A258B9" w:rsidRPr="00F24FEA" w:rsidRDefault="00A258B9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《阿</w:t>
      </w:r>
      <w:r w:rsidR="00A8117B" w:rsidRPr="00F24FEA">
        <w:rPr>
          <w:rFonts w:ascii="新細明體" w:hAnsi="新細明體"/>
        </w:rPr>
        <w:t>閦</w:t>
      </w:r>
      <w:r w:rsidR="00A8117B" w:rsidRPr="00F24FEA">
        <w:rPr>
          <w:rFonts w:hint="eastAsia"/>
        </w:rPr>
        <w:t>佛國經》是阿難、帝釋；《阿彌陀經》是阿難與彌勒，這都是佛教舊傳的聖者們。</w:t>
      </w:r>
    </w:p>
    <w:p w:rsidR="00A8117B" w:rsidRPr="00F24FEA" w:rsidRDefault="00A258B9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大乘經多起來，一向不知名的菩薩，也在經中出現。而「文殊師利法門」，除菩薩以外，都是天子，是有重要地位，參加問答法義的天子。不妨說，「文殊師利法門」，主要是為天子說的，如：</w:t>
      </w:r>
    </w:p>
    <w:p w:rsidR="00C80035" w:rsidRPr="00F24FEA" w:rsidRDefault="00C80035" w:rsidP="00025797">
      <w:pPr>
        <w:ind w:left="240" w:hangingChars="100" w:hanging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3705"/>
      </w:tblGrid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大光天子‧須深天子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《魔逆經》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寂順律音天子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《文殊師利淨律經》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寶上天子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《法界體性無分別經》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善住意天子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《如幻三昧經》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商主天子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〈大神變會〉‧《商主天子所問經》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須真天子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《須真天子經》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持心梵天‧等行天子（不退轉天子‧淨相天子）</w:t>
            </w:r>
            <w:r w:rsidRPr="00F24FEA">
              <w:rPr>
                <w:rStyle w:val="a9"/>
                <w:sz w:val="22"/>
                <w:szCs w:val="22"/>
              </w:rPr>
              <w:footnoteReference w:id="38"/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《持心梵天所問經》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善德天子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〈善德天子會〉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（成慈梵王‧等行梵王‧持須彌頂帝釋‧瞿域天子‧現意天子‧淨法藏天子）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《首楞嚴三昧經》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光明幢天子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《諸佛要集經》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普等華天子‧光明華天子‧天香華天子‧信法行得天子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《阿闍世王經》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（螺髻梵王‧天女）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《維摩詰經》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月淨光德天子‧寶光明主天子‧隨智勇行天子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《文殊師利問菩提經》</w:t>
            </w:r>
          </w:p>
        </w:tc>
      </w:tr>
      <w:tr w:rsidR="00025797" w:rsidRPr="00F24FEA">
        <w:tc>
          <w:tcPr>
            <w:tcW w:w="5387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千世界主那羅延</w:t>
            </w:r>
          </w:p>
        </w:tc>
        <w:tc>
          <w:tcPr>
            <w:tcW w:w="3791" w:type="dxa"/>
            <w:shd w:val="clear" w:color="auto" w:fill="auto"/>
          </w:tcPr>
          <w:p w:rsidR="00025797" w:rsidRPr="00F24FEA" w:rsidRDefault="00025797" w:rsidP="00025797">
            <w:pPr>
              <w:rPr>
                <w:sz w:val="22"/>
                <w:szCs w:val="22"/>
              </w:rPr>
            </w:pPr>
            <w:r w:rsidRPr="00F24FEA">
              <w:rPr>
                <w:rFonts w:hint="eastAsia"/>
                <w:sz w:val="22"/>
                <w:szCs w:val="22"/>
              </w:rPr>
              <w:t>《集一切福德三昧經》</w:t>
            </w:r>
          </w:p>
        </w:tc>
      </w:tr>
    </w:tbl>
    <w:p w:rsidR="006C0E02" w:rsidRDefault="006C0E02"/>
    <w:p w:rsidR="004976EC" w:rsidRDefault="006C0E02"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與文殊師利問答的，有這麼多的天子！其中一部分，還是專為天子說的。</w:t>
      </w:r>
      <w:r w:rsidR="00B21D1F" w:rsidRPr="00F24FEA">
        <w:rPr>
          <w:rStyle w:val="a9"/>
        </w:rPr>
        <w:footnoteReference w:id="39"/>
      </w:r>
    </w:p>
    <w:p w:rsidR="006C0E02" w:rsidRPr="00F24FEA" w:rsidRDefault="006C0E02"/>
    <w:p w:rsidR="004976EC" w:rsidRPr="006C0E02" w:rsidRDefault="006C0E02" w:rsidP="00C80035">
      <w:pPr>
        <w:ind w:firstLineChars="100" w:firstLine="24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/>
          <w:b/>
        </w:rPr>
        <w:t>）</w:t>
      </w:r>
      <w:r w:rsidR="004976EC" w:rsidRPr="006C0E02">
        <w:rPr>
          <w:rFonts w:ascii="標楷體" w:eastAsia="標楷體" w:hAnsi="標楷體"/>
          <w:b/>
        </w:rPr>
        <w:t>文殊法門在大乘基礎上繼起宏揚</w:t>
      </w:r>
    </w:p>
    <w:p w:rsidR="002D2939" w:rsidRPr="00F24FEA" w:rsidRDefault="002D2939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從這裏，又發現另一特點，如《持心梵天所問經》說：「</w:t>
      </w:r>
      <w:r w:rsidR="00A8117B" w:rsidRPr="00F24FEA">
        <w:rPr>
          <w:rFonts w:ascii="標楷體" w:eastAsia="標楷體" w:hAnsi="標楷體" w:hint="eastAsia"/>
        </w:rPr>
        <w:t>持心梵天白世尊曰：溥首童真在斯眾會，默然而坐，無所言講，亦不談論！佛告溥首：豈能樂住說斯法乎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40"/>
      </w:r>
      <w:r w:rsidR="00A8117B" w:rsidRPr="00F24FEA">
        <w:rPr>
          <w:rFonts w:hint="eastAsia"/>
        </w:rPr>
        <w:t>？</w:t>
      </w:r>
    </w:p>
    <w:p w:rsidR="002D2939" w:rsidRPr="00F24FEA" w:rsidRDefault="002D2939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《須真天子經》，《商主天子經》，《法界體性無分別經》，都由於天子的請求而後說法的</w:t>
      </w:r>
      <w:r w:rsidR="00A8117B" w:rsidRPr="00F24FEA">
        <w:rPr>
          <w:rStyle w:val="a9"/>
        </w:rPr>
        <w:footnoteReference w:id="41"/>
      </w:r>
      <w:r w:rsidR="00A8117B" w:rsidRPr="00F24FEA">
        <w:rPr>
          <w:rFonts w:hint="eastAsia"/>
        </w:rPr>
        <w:t>。</w:t>
      </w:r>
    </w:p>
    <w:p w:rsidR="00A8117B" w:rsidRPr="00336673" w:rsidRDefault="002D2939" w:rsidP="00B65540">
      <w:pPr>
        <w:jc w:val="both"/>
      </w:pPr>
      <w:r w:rsidRPr="00336673">
        <w:rPr>
          <w:rFonts w:ascii="新細明體" w:hAnsi="新細明體" w:cs="新細明體" w:hint="eastAsia"/>
        </w:rPr>
        <w:t>◎</w:t>
      </w:r>
      <w:r w:rsidR="00A8117B" w:rsidRPr="00336673">
        <w:t>也有由於優波離（</w:t>
      </w:r>
      <w:r w:rsidR="00A8117B" w:rsidRPr="00336673">
        <w:rPr>
          <w:rFonts w:eastAsia="Roman Unicode"/>
        </w:rPr>
        <w:t>Upāli</w:t>
      </w:r>
      <w:r w:rsidR="00A8117B" w:rsidRPr="00336673">
        <w:t>）、阿難、光智菩薩的請求</w:t>
      </w:r>
      <w:r w:rsidR="00A8117B" w:rsidRPr="00336673">
        <w:rPr>
          <w:rStyle w:val="a9"/>
        </w:rPr>
        <w:footnoteReference w:id="42"/>
      </w:r>
      <w:r w:rsidR="00A8117B" w:rsidRPr="00336673">
        <w:t>。</w:t>
      </w:r>
    </w:p>
    <w:p w:rsidR="00A8117B" w:rsidRDefault="002D2939" w:rsidP="00B65540">
      <w:pPr>
        <w:ind w:left="240" w:hangingChars="100" w:hanging="240"/>
        <w:jc w:val="both"/>
      </w:pPr>
      <w:r w:rsidRPr="00336673">
        <w:rPr>
          <w:rFonts w:ascii="新細明體" w:hAnsi="新細明體" w:cs="新細明體" w:hint="eastAsia"/>
        </w:rPr>
        <w:t>◎</w:t>
      </w:r>
      <w:r w:rsidR="00A8117B" w:rsidRPr="00336673">
        <w:t>在大乘法會中，佛或其他菩薩說了，再由文殊來說，表示出獨到的悟境。這不是說明了，大乘法興起，文殊法門在大乘基礎上繼起宏揚嗎？</w:t>
      </w:r>
    </w:p>
    <w:p w:rsidR="00C80035" w:rsidRDefault="00C80035" w:rsidP="00B65540">
      <w:pPr>
        <w:ind w:left="240" w:hangingChars="100" w:hanging="240"/>
        <w:jc w:val="both"/>
        <w:rPr>
          <w:rFonts w:ascii="標楷體" w:eastAsia="標楷體" w:hAnsi="標楷體"/>
          <w:b/>
        </w:rPr>
      </w:pPr>
    </w:p>
    <w:p w:rsidR="006B1680" w:rsidRPr="00336673" w:rsidRDefault="006C0E02" w:rsidP="00C80035">
      <w:pPr>
        <w:ind w:leftChars="100" w:left="240"/>
        <w:jc w:val="both"/>
      </w:pP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 w:hint="eastAsia"/>
          <w:b/>
        </w:rPr>
        <w:t>三</w:t>
      </w:r>
      <w:r>
        <w:rPr>
          <w:rFonts w:ascii="標楷體" w:eastAsia="標楷體" w:hAnsi="標楷體"/>
          <w:b/>
        </w:rPr>
        <w:t>）</w:t>
      </w:r>
      <w:r>
        <w:rPr>
          <w:rFonts w:ascii="標楷體" w:eastAsia="標楷體" w:hAnsi="標楷體" w:hint="eastAsia"/>
          <w:b/>
        </w:rPr>
        <w:t>文殊法門為</w:t>
      </w:r>
      <w:r w:rsidRPr="006C0E02">
        <w:rPr>
          <w:rFonts w:ascii="標楷體" w:eastAsia="標楷體" w:hAnsi="標楷體" w:hint="eastAsia"/>
          <w:b/>
        </w:rPr>
        <w:t>適應印度梵教的新發展</w:t>
      </w:r>
      <w:r>
        <w:rPr>
          <w:rFonts w:ascii="標楷體" w:eastAsia="標楷體" w:hAnsi="標楷體" w:hint="eastAsia"/>
          <w:b/>
        </w:rPr>
        <w:t>（</w:t>
      </w:r>
      <w:r w:rsidRPr="006C0E02">
        <w:rPr>
          <w:rFonts w:ascii="標楷體" w:eastAsia="標楷體" w:hAnsi="標楷體" w:hint="eastAsia"/>
          <w:b/>
        </w:rPr>
        <w:t>傾向「梵」的本體論</w:t>
      </w:r>
      <w:r>
        <w:rPr>
          <w:rFonts w:ascii="標楷體" w:eastAsia="標楷體" w:hAnsi="標楷體" w:hint="eastAsia"/>
          <w:b/>
        </w:rPr>
        <w:t>）</w:t>
      </w:r>
    </w:p>
    <w:p w:rsidR="00E24C33" w:rsidRPr="00336673" w:rsidRDefault="00A8117B" w:rsidP="00B65540">
      <w:pPr>
        <w:jc w:val="both"/>
      </w:pPr>
      <w:r w:rsidRPr="00336673">
        <w:t>文殊法門的發揚，多數是應天子的請求</w:t>
      </w:r>
      <w:r w:rsidRPr="00336673">
        <w:rPr>
          <w:sz w:val="20"/>
          <w:szCs w:val="20"/>
        </w:rPr>
        <w:t>(</w:t>
      </w:r>
      <w:r w:rsidRPr="00336673">
        <w:rPr>
          <w:sz w:val="20"/>
          <w:szCs w:val="20"/>
          <w:shd w:val="clear" w:color="auto" w:fill="E6E6E6"/>
        </w:rPr>
        <w:t>937</w:t>
      </w:r>
      <w:r w:rsidRPr="00336673">
        <w:rPr>
          <w:sz w:val="20"/>
          <w:szCs w:val="20"/>
        </w:rPr>
        <w:t>)</w:t>
      </w:r>
      <w:r w:rsidRPr="00336673">
        <w:t>，為天子說法，這表示什麼呢？</w:t>
      </w:r>
    </w:p>
    <w:p w:rsidR="00A8117B" w:rsidRPr="00336673" w:rsidRDefault="00A8117B" w:rsidP="00B65540">
      <w:pPr>
        <w:jc w:val="both"/>
      </w:pPr>
      <w:r w:rsidRPr="00336673">
        <w:t>文殊師利被稱為「童子」（</w:t>
      </w:r>
      <w:r w:rsidRPr="00336673">
        <w:rPr>
          <w:rFonts w:eastAsia="Roman Unicode"/>
        </w:rPr>
        <w:t>kumārabhūta</w:t>
      </w:r>
      <w:r w:rsidRPr="00336673">
        <w:t>），或譯「童真」、「法王子」，這裏有「梵童子」、舍利弗為「法王長子」的相關意義。文殊師利的出現，是釋尊的脅侍</w:t>
      </w:r>
      <w:r w:rsidRPr="00336673">
        <w:t xml:space="preserve">── </w:t>
      </w:r>
      <w:r w:rsidRPr="00336673">
        <w:t>天上弟子大梵天（</w:t>
      </w:r>
      <w:r w:rsidRPr="00336673">
        <w:rPr>
          <w:rFonts w:eastAsia="Roman Unicode"/>
        </w:rPr>
        <w:t>Mahābrahmā</w:t>
      </w:r>
      <w:r w:rsidRPr="00336673">
        <w:t>），人間弟子舍利弗，合化而出現大智慧者的新貌。</w:t>
      </w:r>
      <w:r w:rsidR="004976EC" w:rsidRPr="00336673">
        <w:rPr>
          <w:rStyle w:val="a9"/>
        </w:rPr>
        <w:footnoteReference w:id="43"/>
      </w:r>
      <w:r w:rsidRPr="00336673">
        <w:t>大乘初期的文殊，現出家相，還是上承傳統佛教的（後來，文殊現作在家相了）。</w:t>
      </w:r>
    </w:p>
    <w:p w:rsidR="00E47184" w:rsidRDefault="00A8117B" w:rsidP="00B65540">
      <w:pPr>
        <w:jc w:val="both"/>
      </w:pPr>
      <w:r w:rsidRPr="00336673">
        <w:t>為天子（主要是欲界天神）說法，多少傾向「梵」的本體論</w:t>
      </w:r>
      <w:r w:rsidRPr="00336673">
        <w:t>──</w:t>
      </w:r>
      <w:r w:rsidRPr="00336673">
        <w:t>「文殊師利法門」，不正表示了，佛法適應印度梵教的新發展嗎？</w:t>
      </w:r>
    </w:p>
    <w:p w:rsidR="006C0E02" w:rsidRDefault="006C0E02" w:rsidP="00B65540">
      <w:pPr>
        <w:jc w:val="both"/>
      </w:pPr>
    </w:p>
    <w:p w:rsidR="006C0E02" w:rsidRPr="00336673" w:rsidRDefault="00240381" w:rsidP="00C80035">
      <w:pPr>
        <w:ind w:firstLineChars="100" w:firstLine="240"/>
        <w:jc w:val="both"/>
      </w:pPr>
      <w:r>
        <w:rPr>
          <w:rFonts w:ascii="標楷體" w:eastAsia="標楷體" w:hAnsi="標楷體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>
        <w:rPr>
          <w:rFonts w:ascii="標楷體" w:eastAsia="標楷體" w:hAnsi="標楷體"/>
          <w:b/>
        </w:rPr>
        <w:t>）</w:t>
      </w:r>
      <w:r>
        <w:rPr>
          <w:rFonts w:ascii="標楷體" w:eastAsia="標楷體" w:hAnsi="標楷體" w:hint="eastAsia"/>
          <w:b/>
        </w:rPr>
        <w:t>文殊法門</w:t>
      </w:r>
      <w:r w:rsidRPr="00240381">
        <w:rPr>
          <w:rFonts w:ascii="標楷體" w:eastAsia="標楷體" w:hAnsi="標楷體" w:hint="eastAsia"/>
          <w:b/>
        </w:rPr>
        <w:t>受到天子（天菩薩）們熱烈推崇</w:t>
      </w:r>
    </w:p>
    <w:p w:rsidR="00E47184" w:rsidRPr="00240381" w:rsidRDefault="00240381" w:rsidP="00C80035">
      <w:pPr>
        <w:ind w:firstLineChars="250" w:firstLine="601"/>
        <w:jc w:val="both"/>
        <w:rPr>
          <w:rFonts w:ascii="標楷體" w:eastAsia="標楷體" w:hAnsi="標楷體"/>
          <w:b/>
        </w:rPr>
      </w:pPr>
      <w:r w:rsidRPr="00240381">
        <w:rPr>
          <w:rFonts w:ascii="標楷體" w:eastAsia="標楷體" w:hAnsi="標楷體"/>
          <w:b/>
        </w:rPr>
        <w:t>１</w:t>
      </w:r>
      <w:r w:rsidR="00E47184" w:rsidRPr="00240381">
        <w:rPr>
          <w:rFonts w:ascii="標楷體" w:eastAsia="標楷體" w:hAnsi="標楷體"/>
          <w:b/>
        </w:rPr>
        <w:t>、與佛對舍利弗的稱歎一樣</w:t>
      </w:r>
    </w:p>
    <w:p w:rsidR="00431903" w:rsidRPr="00F24FEA" w:rsidRDefault="00A8117B" w:rsidP="00B65540">
      <w:pPr>
        <w:jc w:val="both"/>
      </w:pPr>
      <w:r w:rsidRPr="00F24FEA">
        <w:rPr>
          <w:rFonts w:hint="eastAsia"/>
        </w:rPr>
        <w:t>這一法門，受到天子（天菩薩）們的熱烈推崇。如</w:t>
      </w:r>
      <w:r w:rsidR="00336673">
        <w:rPr>
          <w:rFonts w:hint="eastAsia"/>
        </w:rPr>
        <w:t>：</w:t>
      </w:r>
    </w:p>
    <w:p w:rsidR="00431903" w:rsidRPr="00F24FEA" w:rsidRDefault="00431903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《文殊師利淨律經》說：「</w:t>
      </w:r>
      <w:r w:rsidR="00A8117B" w:rsidRPr="00F24FEA">
        <w:rPr>
          <w:rFonts w:ascii="標楷體" w:eastAsia="標楷體" w:hAnsi="標楷體" w:hint="eastAsia"/>
        </w:rPr>
        <w:t>自捨如來，未有他尊智慧辯才，……如文殊者也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44"/>
      </w:r>
      <w:r w:rsidR="00A8117B" w:rsidRPr="00F24FEA">
        <w:rPr>
          <w:rFonts w:hint="eastAsia"/>
        </w:rPr>
        <w:t>！</w:t>
      </w:r>
    </w:p>
    <w:p w:rsidR="00431903" w:rsidRPr="00F24FEA" w:rsidRDefault="00431903" w:rsidP="00431903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《文殊支利普超三昧經》說：「</w:t>
      </w:r>
      <w:r w:rsidR="00A8117B" w:rsidRPr="00F24FEA">
        <w:rPr>
          <w:rFonts w:ascii="標楷體" w:eastAsia="標楷體" w:hAnsi="標楷體" w:hint="eastAsia"/>
        </w:rPr>
        <w:t>溥首</w:t>
      </w:r>
      <w:r w:rsidR="000F6352" w:rsidRPr="00F24FEA">
        <w:rPr>
          <w:rStyle w:val="a9"/>
          <w:rFonts w:eastAsia="標楷體"/>
        </w:rPr>
        <w:footnoteReference w:id="45"/>
      </w:r>
      <w:r w:rsidR="00A8117B" w:rsidRPr="00F24FEA">
        <w:rPr>
          <w:rFonts w:ascii="標楷體" w:eastAsia="標楷體" w:hAnsi="標楷體" w:hint="eastAsia"/>
        </w:rPr>
        <w:t>童真所可遊至，則當觀之（為）其土處所，悉為（有）如來，無有空缺，諸佛世尊不復勞慮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46"/>
      </w:r>
      <w:r w:rsidR="00A8117B" w:rsidRPr="00F24FEA">
        <w:rPr>
          <w:rFonts w:hint="eastAsia"/>
        </w:rPr>
        <w:t>。</w:t>
      </w:r>
    </w:p>
    <w:p w:rsidR="00E47184" w:rsidRPr="00F24FEA" w:rsidRDefault="00A8117B" w:rsidP="00B65540">
      <w:pPr>
        <w:jc w:val="both"/>
      </w:pPr>
      <w:r w:rsidRPr="00F24FEA">
        <w:rPr>
          <w:rFonts w:hint="eastAsia"/>
        </w:rPr>
        <w:t>這樣的稱歎，與佛對舍利弗的稱歎一樣</w:t>
      </w:r>
      <w:r w:rsidRPr="00F24FEA">
        <w:rPr>
          <w:rStyle w:val="a9"/>
        </w:rPr>
        <w:footnoteReference w:id="47"/>
      </w:r>
      <w:r w:rsidRPr="00F24FEA">
        <w:rPr>
          <w:rFonts w:hint="eastAsia"/>
        </w:rPr>
        <w:t>。</w:t>
      </w:r>
    </w:p>
    <w:p w:rsidR="00F43CAF" w:rsidRDefault="00F43CAF" w:rsidP="00240381">
      <w:pPr>
        <w:jc w:val="both"/>
        <w:rPr>
          <w:rFonts w:ascii="標楷體" w:eastAsia="標楷體" w:hAnsi="標楷體"/>
          <w:b/>
        </w:rPr>
      </w:pPr>
    </w:p>
    <w:p w:rsidR="00E47184" w:rsidRPr="00240381" w:rsidRDefault="00240381" w:rsidP="00C80035">
      <w:pPr>
        <w:ind w:firstLineChars="250" w:firstLine="60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２</w:t>
      </w:r>
      <w:r w:rsidR="00E47184" w:rsidRPr="00240381">
        <w:rPr>
          <w:rFonts w:ascii="標楷體" w:eastAsia="標楷體" w:hAnsi="標楷體"/>
          <w:b/>
        </w:rPr>
        <w:t>、比佛還偉大</w:t>
      </w:r>
    </w:p>
    <w:p w:rsidR="00431903" w:rsidRPr="00F24FEA" w:rsidRDefault="00431903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至於《如幻三昧經》說：「</w:t>
      </w:r>
      <w:r w:rsidR="00A8117B" w:rsidRPr="00F24FEA">
        <w:rPr>
          <w:rFonts w:ascii="標楷體" w:eastAsia="標楷體" w:hAnsi="標楷體" w:hint="eastAsia"/>
        </w:rPr>
        <w:t>億百千佛所益眾生，不及文殊之所開化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48"/>
      </w:r>
      <w:r w:rsidR="00A8117B" w:rsidRPr="00F24FEA">
        <w:rPr>
          <w:rFonts w:hint="eastAsia"/>
        </w:rPr>
        <w:t>。</w:t>
      </w:r>
    </w:p>
    <w:p w:rsidR="00431903" w:rsidRPr="00F24FEA" w:rsidRDefault="00431903" w:rsidP="00431903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《濡首菩薩無上清淨分衛經》說：「</w:t>
      </w:r>
      <w:r w:rsidR="00A8117B" w:rsidRPr="00F24FEA">
        <w:rPr>
          <w:rFonts w:ascii="標楷體" w:eastAsia="標楷體" w:hAnsi="標楷體" w:hint="eastAsia"/>
        </w:rPr>
        <w:t>濡首</w:t>
      </w:r>
      <w:r w:rsidR="00AA6CDC" w:rsidRPr="00F24FEA">
        <w:rPr>
          <w:rStyle w:val="a9"/>
          <w:rFonts w:eastAsia="標楷體"/>
        </w:rPr>
        <w:footnoteReference w:id="49"/>
      </w:r>
      <w:r w:rsidR="00A8117B" w:rsidRPr="00F24FEA">
        <w:rPr>
          <w:rFonts w:ascii="標楷體" w:eastAsia="標楷體" w:hAnsi="標楷體" w:hint="eastAsia"/>
        </w:rPr>
        <w:t>童真者，古今諸佛，無數如來，及眾仙聖，有道神通所共稱歎。……為一切師</w:t>
      </w:r>
      <w:r w:rsidR="007923B9">
        <w:rPr>
          <w:rFonts w:ascii="標楷體" w:eastAsia="標楷體" w:hAnsi="標楷體" w:hint="eastAsia"/>
        </w:rPr>
        <w:t>。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50"/>
      </w:r>
    </w:p>
    <w:p w:rsidR="00A8117B" w:rsidRDefault="00AD2F50" w:rsidP="00B65540">
      <w:pPr>
        <w:jc w:val="both"/>
      </w:pPr>
      <w:r>
        <w:rPr>
          <w:rFonts w:hint="eastAsia"/>
        </w:rPr>
        <w:t>※</w:t>
      </w:r>
      <w:r w:rsidR="00A8117B" w:rsidRPr="00F24FEA">
        <w:rPr>
          <w:rFonts w:hint="eastAsia"/>
        </w:rPr>
        <w:t>那簡直比（三藏所傳，釋迦那樣的）佛還偉大呢！</w:t>
      </w:r>
    </w:p>
    <w:p w:rsidR="006C0E02" w:rsidRDefault="006C0E02" w:rsidP="00B65540">
      <w:pPr>
        <w:jc w:val="both"/>
      </w:pPr>
    </w:p>
    <w:p w:rsidR="003D200F" w:rsidRDefault="008B1A75" w:rsidP="00C80035">
      <w:pPr>
        <w:ind w:firstLineChars="50" w:firstLine="12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七</w:t>
      </w:r>
      <w:r w:rsidR="00240381">
        <w:rPr>
          <w:rFonts w:ascii="標楷體" w:eastAsia="標楷體" w:hAnsi="標楷體" w:hint="eastAsia"/>
          <w:b/>
        </w:rPr>
        <w:t>、文殊法</w:t>
      </w:r>
      <w:r w:rsidR="00240381" w:rsidRPr="002F76BE">
        <w:rPr>
          <w:rFonts w:ascii="標楷體" w:eastAsia="標楷體" w:hAnsi="標楷體" w:hint="eastAsia"/>
          <w:b/>
        </w:rPr>
        <w:t>門</w:t>
      </w:r>
      <w:r w:rsidR="00240381" w:rsidRPr="00240381">
        <w:rPr>
          <w:rFonts w:ascii="標楷體" w:eastAsia="標楷體" w:hAnsi="標楷體" w:hint="eastAsia"/>
          <w:b/>
        </w:rPr>
        <w:t>平等的偏到精神</w:t>
      </w:r>
    </w:p>
    <w:p w:rsidR="0052448A" w:rsidRPr="003D200F" w:rsidRDefault="003D200F" w:rsidP="00C80035">
      <w:pPr>
        <w:ind w:firstLineChars="100" w:firstLine="240"/>
        <w:jc w:val="both"/>
      </w:pPr>
      <w:r>
        <w:rPr>
          <w:rFonts w:ascii="標楷體" w:eastAsia="標楷體" w:hAnsi="標楷體" w:hint="eastAsia"/>
          <w:b/>
        </w:rPr>
        <w:t>(一)</w:t>
      </w:r>
      <w:r w:rsidRPr="003D200F"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</w:rPr>
        <w:t>文殊法門與般若法門同源於「原始般若」</w:t>
      </w:r>
      <w:r w:rsidRPr="003D200F">
        <w:rPr>
          <w:rFonts w:ascii="標楷體" w:eastAsia="標楷體" w:hAnsi="標楷體" w:hint="eastAsia"/>
          <w:b/>
        </w:rPr>
        <w:t>而有了獨到的發展</w:t>
      </w:r>
    </w:p>
    <w:p w:rsidR="00A8117B" w:rsidRPr="00F24FEA" w:rsidRDefault="003D200F" w:rsidP="00E0571A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在初期大乘經中，「文殊法門」與「般若法門」同源（於「原始般若」），而有了獨到的發展。</w:t>
      </w:r>
      <w:r w:rsidR="00A8117B" w:rsidRPr="00F24FEA">
        <w:rPr>
          <w:rStyle w:val="a9"/>
        </w:rPr>
        <w:footnoteReference w:id="51"/>
      </w:r>
    </w:p>
    <w:p w:rsidR="00A8117B" w:rsidRPr="00F24FEA" w:rsidRDefault="003D200F" w:rsidP="00E0571A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以</w:t>
      </w:r>
      <w:r w:rsidR="00A8117B" w:rsidRPr="003D200F">
        <w:rPr>
          <w:rFonts w:hint="eastAsia"/>
          <w:b/>
          <w:u w:val="single"/>
        </w:rPr>
        <w:t>語句</w:t>
      </w:r>
      <w:r w:rsidR="00A8117B" w:rsidRPr="00F24FEA">
        <w:rPr>
          <w:rFonts w:hint="eastAsia"/>
          <w:u w:val="single"/>
        </w:rPr>
        <w:t>來說</w:t>
      </w:r>
      <w:r w:rsidR="00A8117B" w:rsidRPr="00F24FEA">
        <w:rPr>
          <w:rFonts w:hint="eastAsia"/>
        </w:rPr>
        <w:t>，「皆依勝義」，「但說法界」（近於禪者的專提向上）。著重於煩惱是菩提，淫欲是菩提，五逆罪是菩提，而忽略於善心──信、慚、愧等是菩提，善業、福報是菩提，六度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938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、四無量、四攝等是菩提。</w:t>
      </w:r>
    </w:p>
    <w:p w:rsidR="0052448A" w:rsidRPr="00F24FEA" w:rsidRDefault="003D200F" w:rsidP="00E0571A">
      <w:pPr>
        <w:ind w:leftChars="100" w:left="48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以</w:t>
      </w:r>
      <w:r w:rsidR="00A8117B" w:rsidRPr="003D200F">
        <w:rPr>
          <w:rFonts w:hint="eastAsia"/>
          <w:b/>
          <w:u w:val="single"/>
        </w:rPr>
        <w:t>行動</w:t>
      </w:r>
      <w:r w:rsidR="00A8117B" w:rsidRPr="00F24FEA">
        <w:rPr>
          <w:rFonts w:hint="eastAsia"/>
          <w:u w:val="single"/>
        </w:rPr>
        <w:t>來說</w:t>
      </w:r>
      <w:r w:rsidR="00A8117B" w:rsidRPr="00F24FEA">
        <w:rPr>
          <w:rFonts w:hint="eastAsia"/>
        </w:rPr>
        <w:t>，作外道形去化外道，到宮人、淫女處去安居，執劍害佛，而對佛教固有的教化方式，也不加重視。</w:t>
      </w:r>
    </w:p>
    <w:p w:rsidR="00A8117B" w:rsidRDefault="00E0571A" w:rsidP="00B65540">
      <w:pPr>
        <w:jc w:val="both"/>
      </w:pPr>
      <w:r>
        <w:rPr>
          <w:rFonts w:hint="eastAsia"/>
        </w:rPr>
        <w:t>※</w:t>
      </w:r>
      <w:r w:rsidR="00A8117B" w:rsidRPr="00F24FEA">
        <w:rPr>
          <w:rFonts w:hint="eastAsia"/>
        </w:rPr>
        <w:t>這可說是一切平等中的「偏到」</w:t>
      </w:r>
      <w:r w:rsidR="00A8117B" w:rsidRPr="00F24FEA">
        <w:rPr>
          <w:rStyle w:val="a9"/>
        </w:rPr>
        <w:footnoteReference w:id="52"/>
      </w:r>
      <w:r w:rsidR="00A8117B" w:rsidRPr="00F24FEA">
        <w:rPr>
          <w:rFonts w:hint="eastAsia"/>
        </w:rPr>
        <w:t>！</w:t>
      </w:r>
      <w:r w:rsidR="003D200F">
        <w:t xml:space="preserve"> </w:t>
      </w:r>
    </w:p>
    <w:p w:rsidR="00D44516" w:rsidRDefault="00D44516" w:rsidP="00B65540">
      <w:pPr>
        <w:jc w:val="both"/>
      </w:pPr>
    </w:p>
    <w:p w:rsidR="00E0571A" w:rsidRPr="00E0571A" w:rsidRDefault="003D200F" w:rsidP="00FF5202">
      <w:pPr>
        <w:ind w:firstLineChars="100" w:firstLine="240"/>
        <w:jc w:val="both"/>
      </w:pPr>
      <w:r>
        <w:rPr>
          <w:rFonts w:ascii="標楷體" w:eastAsia="標楷體" w:hAnsi="標楷體" w:hint="eastAsia"/>
          <w:b/>
        </w:rPr>
        <w:t>(</w:t>
      </w:r>
      <w:r w:rsidR="006A2686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</w:t>
      </w:r>
      <w:r w:rsidRPr="003D200F">
        <w:rPr>
          <w:rFonts w:hint="eastAsia"/>
        </w:rPr>
        <w:t xml:space="preserve"> </w:t>
      </w:r>
      <w:r>
        <w:rPr>
          <w:rFonts w:ascii="標楷體" w:eastAsia="標楷體" w:hAnsi="標楷體" w:hint="eastAsia"/>
          <w:b/>
        </w:rPr>
        <w:t>文殊法門偏到精神的多方面發展</w:t>
      </w:r>
    </w:p>
    <w:p w:rsidR="00A8117B" w:rsidRPr="00E0571A" w:rsidRDefault="00E0571A" w:rsidP="00FF5202">
      <w:pPr>
        <w:ind w:firstLineChars="250" w:firstLine="601"/>
        <w:rPr>
          <w:rFonts w:ascii="標楷體" w:eastAsia="標楷體" w:hAnsi="標楷體"/>
          <w:b/>
        </w:rPr>
      </w:pPr>
      <w:r w:rsidRPr="00E0571A">
        <w:rPr>
          <w:rFonts w:ascii="標楷體" w:eastAsia="標楷體" w:hAnsi="標楷體"/>
          <w:b/>
        </w:rPr>
        <w:t>１</w:t>
      </w:r>
      <w:r w:rsidR="00A8117B" w:rsidRPr="00E0571A">
        <w:rPr>
          <w:rFonts w:ascii="標楷體" w:eastAsia="標楷體" w:hAnsi="標楷體"/>
          <w:b/>
        </w:rPr>
        <w:t>、</w:t>
      </w:r>
      <w:r w:rsidRPr="00E0571A">
        <w:rPr>
          <w:rFonts w:ascii="標楷體" w:eastAsia="標楷體" w:hAnsi="標楷體" w:hint="eastAsia"/>
          <w:b/>
        </w:rPr>
        <w:t>般若法門</w:t>
      </w:r>
      <w:r w:rsidR="001C06DF">
        <w:rPr>
          <w:rFonts w:ascii="標楷體" w:eastAsia="標楷體" w:hAnsi="標楷體" w:hint="eastAsia"/>
          <w:b/>
        </w:rPr>
        <w:t>尊重對方、</w:t>
      </w:r>
      <w:r w:rsidR="001C06DF" w:rsidRPr="001C06DF">
        <w:rPr>
          <w:rFonts w:ascii="標楷體" w:eastAsia="標楷體" w:hAnsi="標楷體" w:hint="eastAsia"/>
          <w:b/>
        </w:rPr>
        <w:t>含容對方</w:t>
      </w:r>
      <w:r w:rsidR="001C06DF">
        <w:rPr>
          <w:rFonts w:ascii="標楷體" w:eastAsia="標楷體" w:hAnsi="標楷體" w:hint="eastAsia"/>
          <w:b/>
        </w:rPr>
        <w:t>、</w:t>
      </w:r>
      <w:r w:rsidR="001C06DF" w:rsidRPr="001C06DF">
        <w:rPr>
          <w:rFonts w:ascii="標楷體" w:eastAsia="標楷體" w:hAnsi="標楷體" w:hint="eastAsia"/>
          <w:b/>
        </w:rPr>
        <w:t>誘導對方來修學</w:t>
      </w:r>
    </w:p>
    <w:p w:rsidR="003D200F" w:rsidRDefault="00CD143C" w:rsidP="00CD143C">
      <w:pPr>
        <w:ind w:left="240" w:hangingChars="100" w:hanging="240"/>
        <w:jc w:val="both"/>
      </w:pPr>
      <w:r w:rsidRPr="00CD143C">
        <w:rPr>
          <w:rFonts w:hint="eastAsia"/>
        </w:rPr>
        <w:t>◎</w:t>
      </w:r>
      <w:r w:rsidR="003D200F" w:rsidRPr="00F24FEA">
        <w:rPr>
          <w:rFonts w:hint="eastAsia"/>
        </w:rPr>
        <w:t>這種「偏到」的精神，在「文殊法門」中，從多方面表現出來。</w:t>
      </w:r>
      <w:r w:rsidR="00A8117B" w:rsidRPr="00F24FEA">
        <w:rPr>
          <w:rFonts w:hint="eastAsia"/>
        </w:rPr>
        <w:t>如大乘行者，當然認為勝於（傳統的）聲聞乘，希望聲聞人來學習大乘。</w:t>
      </w:r>
    </w:p>
    <w:p w:rsidR="00E0571A" w:rsidRDefault="00CD143C" w:rsidP="00B65540">
      <w:pPr>
        <w:jc w:val="both"/>
      </w:pPr>
      <w:r w:rsidRPr="00CD143C">
        <w:rPr>
          <w:rFonts w:hint="eastAsia"/>
        </w:rPr>
        <w:t>◎</w:t>
      </w:r>
      <w:r w:rsidR="00A8117B" w:rsidRPr="00F24FEA">
        <w:rPr>
          <w:rFonts w:hint="eastAsia"/>
          <w:u w:val="single"/>
        </w:rPr>
        <w:t>「般若法門」尊重聲聞人</w:t>
      </w:r>
      <w:r w:rsidR="00A8117B" w:rsidRPr="00F24FEA">
        <w:rPr>
          <w:rFonts w:hint="eastAsia"/>
        </w:rPr>
        <w:t>，以為阿羅漢與具正見的（初果）</w:t>
      </w:r>
      <w:r w:rsidR="00E40CA5" w:rsidRPr="00F24FEA">
        <w:rPr>
          <w:rStyle w:val="a9"/>
        </w:rPr>
        <w:footnoteReference w:id="53"/>
      </w:r>
      <w:r w:rsidR="00A8117B" w:rsidRPr="00F24FEA">
        <w:rPr>
          <w:rFonts w:hint="eastAsia"/>
        </w:rPr>
        <w:t>，一定能信受般若。</w:t>
      </w:r>
    </w:p>
    <w:p w:rsidR="00E0571A" w:rsidRDefault="00A8117B" w:rsidP="00CD143C">
      <w:pPr>
        <w:ind w:firstLineChars="100" w:firstLine="240"/>
        <w:jc w:val="both"/>
      </w:pPr>
      <w:r w:rsidRPr="00F24FEA">
        <w:rPr>
          <w:rFonts w:hint="eastAsia"/>
        </w:rPr>
        <w:t>已證入聖位的，如能發菩提心，那是好極了，因為上人應更求上法。</w:t>
      </w:r>
    </w:p>
    <w:p w:rsidR="00E0571A" w:rsidRDefault="00CD143C" w:rsidP="00CD143C">
      <w:pPr>
        <w:ind w:left="240" w:hangingChars="100" w:hanging="240"/>
        <w:jc w:val="both"/>
      </w:pPr>
      <w:r w:rsidRPr="00CD143C">
        <w:rPr>
          <w:rFonts w:hint="eastAsia"/>
        </w:rPr>
        <w:t>◎</w:t>
      </w:r>
      <w:r w:rsidR="00A8117B" w:rsidRPr="00F24FEA">
        <w:rPr>
          <w:rFonts w:hint="eastAsia"/>
        </w:rPr>
        <w:t>這一態度與方法（與釋尊對當時外道的態度相同），是尊重對方，含容對方，誘導對方來修學。</w:t>
      </w:r>
    </w:p>
    <w:p w:rsidR="00A8117B" w:rsidRDefault="00CD143C" w:rsidP="00CD143C">
      <w:pPr>
        <w:ind w:left="240" w:hangingChars="100" w:hanging="240"/>
        <w:jc w:val="both"/>
      </w:pPr>
      <w:r w:rsidRPr="00CD143C">
        <w:rPr>
          <w:rFonts w:hint="eastAsia"/>
        </w:rPr>
        <w:t>◎</w:t>
      </w:r>
      <w:r w:rsidR="00A8117B" w:rsidRPr="00F24FEA">
        <w:rPr>
          <w:rFonts w:hint="eastAsia"/>
        </w:rPr>
        <w:t>對存在於印度的部派佛教，相信能減少諍論，從大小並行中導向大乘的（後代的中觀與瑜伽師，都採取這一態度）。</w:t>
      </w:r>
    </w:p>
    <w:p w:rsidR="00653FDB" w:rsidRDefault="00653FDB" w:rsidP="00CD143C">
      <w:pPr>
        <w:ind w:left="240" w:hangingChars="100" w:hanging="240"/>
        <w:jc w:val="both"/>
        <w:rPr>
          <w:rFonts w:ascii="標楷體" w:eastAsia="標楷體" w:hAnsi="標楷體"/>
          <w:b/>
        </w:rPr>
      </w:pPr>
    </w:p>
    <w:p w:rsidR="006A2686" w:rsidRPr="00F24FEA" w:rsidRDefault="006A2686" w:rsidP="00FF5202">
      <w:pPr>
        <w:ind w:leftChars="100" w:left="240" w:firstLineChars="150" w:firstLine="360"/>
        <w:jc w:val="both"/>
      </w:pPr>
      <w:r>
        <w:rPr>
          <w:rFonts w:ascii="標楷體" w:eastAsia="標楷體" w:hAnsi="標楷體"/>
          <w:b/>
        </w:rPr>
        <w:t>２</w:t>
      </w:r>
      <w:r w:rsidRPr="00E0571A">
        <w:rPr>
          <w:rFonts w:ascii="標楷體" w:eastAsia="標楷體" w:hAnsi="標楷體"/>
          <w:b/>
        </w:rPr>
        <w:t>、</w:t>
      </w:r>
      <w:r w:rsidR="001C06DF">
        <w:rPr>
          <w:rFonts w:ascii="標楷體" w:eastAsia="標楷體" w:hAnsi="標楷體" w:hint="eastAsia"/>
          <w:b/>
        </w:rPr>
        <w:t>文殊法門</w:t>
      </w:r>
      <w:r w:rsidRPr="00E0571A">
        <w:rPr>
          <w:rFonts w:ascii="標楷體" w:eastAsia="標楷體" w:hAnsi="標楷體"/>
          <w:b/>
        </w:rPr>
        <w:t>著重於呵斥聲聞</w:t>
      </w:r>
      <w:r w:rsidRPr="00E0571A">
        <w:rPr>
          <w:rFonts w:ascii="標楷體" w:eastAsia="標楷體" w:hAnsi="標楷體" w:hint="eastAsia"/>
          <w:b/>
        </w:rPr>
        <w:t>而與般若法門不同</w:t>
      </w:r>
    </w:p>
    <w:p w:rsidR="00A8117B" w:rsidRPr="00F24FEA" w:rsidRDefault="00A8117B" w:rsidP="00B65540">
      <w:pPr>
        <w:jc w:val="both"/>
      </w:pPr>
      <w:r w:rsidRPr="00F24FEA">
        <w:rPr>
          <w:rFonts w:hint="eastAsia"/>
          <w:u w:val="single"/>
        </w:rPr>
        <w:t>「文殊法門」卻不然，著重於呵斥聲聞</w:t>
      </w:r>
      <w:r w:rsidRPr="00F24FEA">
        <w:rPr>
          <w:rFonts w:hint="eastAsia"/>
        </w:rPr>
        <w:t>，</w:t>
      </w:r>
      <w:r w:rsidR="00E40CA5" w:rsidRPr="00F24FEA">
        <w:rPr>
          <w:rStyle w:val="a9"/>
        </w:rPr>
        <w:footnoteReference w:id="54"/>
      </w:r>
      <w:r w:rsidRPr="00F24FEA">
        <w:rPr>
          <w:rFonts w:hint="eastAsia"/>
        </w:rPr>
        <w:t>如《須真天子經》卷</w:t>
      </w:r>
      <w:r w:rsidRPr="00F24FEA">
        <w:rPr>
          <w:rFonts w:hint="eastAsia"/>
        </w:rPr>
        <w:t>2</w:t>
      </w:r>
      <w:r w:rsidRPr="00F24FEA">
        <w:rPr>
          <w:rFonts w:hint="eastAsia"/>
        </w:rPr>
        <w:t>（大正</w:t>
      </w:r>
      <w:r w:rsidRPr="00F24FEA">
        <w:rPr>
          <w:rFonts w:hint="eastAsia"/>
        </w:rPr>
        <w:t>15</w:t>
      </w:r>
      <w:r w:rsidRPr="00F24FEA">
        <w:rPr>
          <w:rFonts w:hint="eastAsia"/>
        </w:rPr>
        <w:t>，</w:t>
      </w:r>
      <w:r w:rsidRPr="00F24FEA">
        <w:rPr>
          <w:rFonts w:hint="eastAsia"/>
        </w:rPr>
        <w:t>104b</w:t>
      </w:r>
      <w:r w:rsidRPr="00F24FEA">
        <w:rPr>
          <w:rFonts w:hint="eastAsia"/>
        </w:rPr>
        <w:t>）說：</w:t>
      </w:r>
    </w:p>
    <w:p w:rsidR="00A8117B" w:rsidRPr="00F24FEA" w:rsidRDefault="00A8117B" w:rsidP="00B65540">
      <w:pPr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聲聞、辟支佛，為猗貢高，為離貢高！菩薩貢高，出彼輩上</w:t>
      </w:r>
      <w:r w:rsidRPr="00F24FEA">
        <w:rPr>
          <w:rFonts w:hint="eastAsia"/>
        </w:rPr>
        <w:t>」。</w:t>
      </w:r>
    </w:p>
    <w:p w:rsidR="00A8117B" w:rsidRPr="00F24FEA" w:rsidRDefault="00A8117B" w:rsidP="00B65540">
      <w:pPr>
        <w:ind w:left="720" w:hangingChars="300" w:hanging="72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菩薩貢高，欲令他人稱譽耶？……菩薩方便稱譽佛乘，毀弟子乘，……欲令菩薩發大乘，滅弟子乘</w:t>
      </w:r>
      <w:r w:rsidRPr="00F24FEA">
        <w:rPr>
          <w:rFonts w:hint="eastAsia"/>
        </w:rPr>
        <w:t>」。</w:t>
      </w:r>
    </w:p>
    <w:p w:rsidR="00A8117B" w:rsidRPr="00F24FEA" w:rsidRDefault="00A8117B"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得無過耶？……菩薩稱譽大乘，毀弟子乘，不增不減也</w:t>
      </w:r>
      <w:r w:rsidRPr="00F24FEA">
        <w:rPr>
          <w:rFonts w:hint="eastAsia"/>
        </w:rPr>
        <w:t>」！</w:t>
      </w:r>
    </w:p>
    <w:p w:rsidR="00A8117B" w:rsidRPr="00F24FEA" w:rsidRDefault="00A8117B" w:rsidP="00B65540">
      <w:pPr>
        <w:jc w:val="both"/>
      </w:pPr>
      <w:r w:rsidRPr="00F24FEA">
        <w:rPr>
          <w:rFonts w:hint="eastAsia"/>
        </w:rPr>
        <w:t>菩薩應該貢高，應該讚佛乘而毀斥聲聞，雖然說這是符合事理，並沒有過分，但這樣的向聲聞佛教進攻，怕只會激發聲聞佛教界的毀謗大乘！</w:t>
      </w:r>
      <w:r w:rsidRPr="00F24FEA">
        <w:rPr>
          <w:rStyle w:val="a9"/>
        </w:rPr>
        <w:footnoteReference w:id="55"/>
      </w:r>
    </w:p>
    <w:p w:rsidR="00FF5202" w:rsidRDefault="00FF5202" w:rsidP="00DE692A">
      <w:pPr>
        <w:ind w:left="300" w:hangingChars="150" w:hanging="300"/>
        <w:jc w:val="both"/>
        <w:rPr>
          <w:b/>
          <w:sz w:val="20"/>
          <w:szCs w:val="20"/>
          <w:bdr w:val="single" w:sz="4" w:space="0" w:color="auto"/>
        </w:rPr>
      </w:pPr>
    </w:p>
    <w:p w:rsidR="005A6F88" w:rsidRDefault="005A6F88" w:rsidP="00FF5202">
      <w:pPr>
        <w:ind w:leftChars="150" w:left="360" w:firstLineChars="100" w:firstLine="240"/>
        <w:jc w:val="both"/>
      </w:pPr>
      <w:r>
        <w:rPr>
          <w:rFonts w:ascii="標楷體" w:eastAsia="標楷體" w:hAnsi="標楷體"/>
          <w:b/>
        </w:rPr>
        <w:t>３</w:t>
      </w:r>
      <w:r w:rsidRPr="00E0571A"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hint="eastAsia"/>
          <w:b/>
        </w:rPr>
        <w:t>文殊法門</w:t>
      </w:r>
      <w:r w:rsidRPr="005A6F88">
        <w:rPr>
          <w:rFonts w:ascii="標楷體" w:eastAsia="標楷體" w:hAnsi="標楷體" w:hint="eastAsia"/>
          <w:b/>
        </w:rPr>
        <w:t>著重發揚深義</w:t>
      </w:r>
      <w:r>
        <w:rPr>
          <w:rFonts w:ascii="標楷體" w:eastAsia="標楷體" w:hAnsi="標楷體" w:hint="eastAsia"/>
          <w:b/>
        </w:rPr>
        <w:t>而</w:t>
      </w:r>
      <w:r w:rsidRPr="005A6F88">
        <w:rPr>
          <w:rFonts w:ascii="標楷體" w:eastAsia="標楷體" w:hAnsi="標楷體" w:hint="eastAsia"/>
          <w:b/>
        </w:rPr>
        <w:t>漠視循序漸進</w:t>
      </w:r>
      <w:r>
        <w:rPr>
          <w:rFonts w:ascii="標楷體" w:eastAsia="標楷體" w:hAnsi="標楷體" w:hint="eastAsia"/>
          <w:b/>
        </w:rPr>
        <w:t>教學</w:t>
      </w:r>
      <w:r w:rsidRPr="005A6F88">
        <w:rPr>
          <w:rFonts w:ascii="標楷體" w:eastAsia="標楷體" w:hAnsi="標楷體" w:hint="eastAsia"/>
          <w:b/>
        </w:rPr>
        <w:t>的意義</w:t>
      </w:r>
    </w:p>
    <w:p w:rsidR="00A8117B" w:rsidRPr="00F24FEA" w:rsidRDefault="00DE692A" w:rsidP="00DE692A">
      <w:pPr>
        <w:ind w:left="360" w:hangingChars="150" w:hanging="36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「佛法」，釋尊本著自覺的體驗，為眾生說法，不能不應機設教，由淺入深，循循善誘。</w:t>
      </w:r>
    </w:p>
    <w:p w:rsidR="00D27DC2" w:rsidRPr="00F24FEA" w:rsidRDefault="00DE692A" w:rsidP="00B65540">
      <w:pPr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「文殊法門」卻表示了但說深法的立場</w:t>
      </w:r>
      <w:r w:rsidR="005A6F88">
        <w:rPr>
          <w:rFonts w:hint="eastAsia"/>
        </w:rPr>
        <w:t>：</w:t>
      </w:r>
    </w:p>
    <w:p w:rsidR="00A8117B" w:rsidRPr="00F24FEA" w:rsidRDefault="00D27DC2" w:rsidP="005A6F88">
      <w:pPr>
        <w:ind w:leftChars="200" w:left="48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如《大寶積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939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經》卷</w:t>
      </w:r>
      <w:r w:rsidR="00A8117B" w:rsidRPr="00F24FEA">
        <w:rPr>
          <w:rFonts w:hint="eastAsia"/>
        </w:rPr>
        <w:t>101</w:t>
      </w:r>
      <w:r w:rsidR="00A8117B" w:rsidRPr="00F24FEA">
        <w:rPr>
          <w:rFonts w:hint="eastAsia"/>
        </w:rPr>
        <w:t>〈善德天子會〉（大正</w:t>
      </w:r>
      <w:r w:rsidR="00A8117B" w:rsidRPr="00F24FEA">
        <w:rPr>
          <w:rFonts w:hint="eastAsia"/>
        </w:rPr>
        <w:t>11</w:t>
      </w:r>
      <w:r w:rsidR="00A8117B" w:rsidRPr="00F24FEA">
        <w:rPr>
          <w:rFonts w:hint="eastAsia"/>
        </w:rPr>
        <w:t>，</w:t>
      </w:r>
      <w:smartTag w:uri="urn:schemas-microsoft-com:office:smarttags" w:element="chmetcnv">
        <w:smartTagPr>
          <w:attr w:name="UnitName" w:val="a"/>
          <w:attr w:name="SourceValue" w:val="567"/>
          <w:attr w:name="HasSpace" w:val="False"/>
          <w:attr w:name="Negative" w:val="False"/>
          <w:attr w:name="NumberType" w:val="1"/>
          <w:attr w:name="TCSC" w:val="0"/>
        </w:smartTagPr>
        <w:r w:rsidR="00A8117B" w:rsidRPr="00F24FEA">
          <w:rPr>
            <w:rFonts w:hint="eastAsia"/>
          </w:rPr>
          <w:t>567a</w:t>
        </w:r>
      </w:smartTag>
      <w:r w:rsidR="00A8117B" w:rsidRPr="00F24FEA">
        <w:rPr>
          <w:rFonts w:hint="eastAsia"/>
        </w:rPr>
        <w:t>）說：</w:t>
      </w:r>
    </w:p>
    <w:p w:rsidR="00A8117B" w:rsidRPr="00F24FEA" w:rsidRDefault="00A8117B" w:rsidP="005A6F88">
      <w:pPr>
        <w:ind w:leftChars="200" w:left="1200" w:hangingChars="300" w:hanging="72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若有醫人將護病者，不與辛酸苦澀等藥，而彼醫人於彼病者，為與其差</w:t>
      </w:r>
      <w:r w:rsidRPr="00F24FEA">
        <w:rPr>
          <w:rStyle w:val="a9"/>
          <w:rFonts w:eastAsia="標楷體"/>
        </w:rPr>
        <w:footnoteReference w:id="56"/>
      </w:r>
      <w:r w:rsidRPr="00F24FEA">
        <w:rPr>
          <w:rFonts w:ascii="標楷體" w:eastAsia="標楷體" w:hAnsi="標楷體" w:hint="eastAsia"/>
        </w:rPr>
        <w:t>、為與死耶？……其說法者，亦復如是。若將護於他，恐生驚怖，隱覆如是甚深之義，但以雜句綺飾文辭而為演說，則授眾生老病死苦，不與無病安樂涅槃</w:t>
      </w:r>
      <w:r w:rsidRPr="00F24FEA">
        <w:rPr>
          <w:rFonts w:hint="eastAsia"/>
        </w:rPr>
        <w:t>」。</w:t>
      </w:r>
    </w:p>
    <w:p w:rsidR="00D27DC2" w:rsidRPr="00F24FEA" w:rsidRDefault="00A8117B" w:rsidP="005A6F88">
      <w:pPr>
        <w:ind w:leftChars="200" w:left="720" w:hangingChars="100" w:hanging="240"/>
        <w:jc w:val="both"/>
      </w:pPr>
      <w:r w:rsidRPr="00F24FEA">
        <w:rPr>
          <w:rFonts w:hint="eastAsia"/>
        </w:rPr>
        <w:t xml:space="preserve">  </w:t>
      </w:r>
      <w:r w:rsidRPr="00F24FEA">
        <w:rPr>
          <w:rFonts w:hint="eastAsia"/>
        </w:rPr>
        <w:t>平淡的藥，治不了重病，與中國所說的「藥不瞑眩，厥疾不瘳</w:t>
      </w:r>
      <w:r w:rsidR="00936BD4" w:rsidRPr="00F24FEA">
        <w:rPr>
          <w:rStyle w:val="a9"/>
        </w:rPr>
        <w:footnoteReference w:id="57"/>
      </w:r>
      <w:r w:rsidRPr="00F24FEA">
        <w:rPr>
          <w:rFonts w:hint="eastAsia"/>
        </w:rPr>
        <w:t>」</w:t>
      </w:r>
      <w:r w:rsidRPr="00F24FEA">
        <w:rPr>
          <w:rStyle w:val="a9"/>
        </w:rPr>
        <w:footnoteReference w:id="58"/>
      </w:r>
      <w:r w:rsidRPr="00F24FEA">
        <w:rPr>
          <w:rFonts w:hint="eastAsia"/>
        </w:rPr>
        <w:t>的意義一樣。在醫方中，用重藥，以毒攻毒，都是治病的良方，但決非唯有這樣才能治病。「文殊法門」的譬喻，是說淺法不能使眾生解脫，即使聽眾受不了，驚恐怖畏，誹毀大乘，也要說甚深法（「但說法界」）。</w:t>
      </w:r>
    </w:p>
    <w:p w:rsidR="00A8117B" w:rsidRPr="00F24FEA" w:rsidRDefault="00D27DC2" w:rsidP="005A6F88">
      <w:pPr>
        <w:ind w:leftChars="200" w:left="720" w:hangingChars="100" w:hanging="24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「文殊法門」以為：即使聽眾受不了，起惡心，墮地獄，也沒有關係，如《文殊師利巡行經》（大正</w:t>
      </w:r>
      <w:r w:rsidR="00A8117B" w:rsidRPr="00F24FEA">
        <w:rPr>
          <w:rFonts w:hint="eastAsia"/>
        </w:rPr>
        <w:t>14</w:t>
      </w:r>
      <w:r w:rsidR="00A8117B" w:rsidRPr="00F24FEA">
        <w:rPr>
          <w:rFonts w:hint="eastAsia"/>
        </w:rPr>
        <w:t>，</w:t>
      </w:r>
      <w:r w:rsidR="00A8117B" w:rsidRPr="00F24FEA">
        <w:rPr>
          <w:rFonts w:hint="eastAsia"/>
        </w:rPr>
        <w:t>511b</w:t>
      </w:r>
      <w:r w:rsidR="00A8117B" w:rsidRPr="00F24FEA">
        <w:rPr>
          <w:rFonts w:hint="eastAsia"/>
        </w:rPr>
        <w:t>）說：</w:t>
      </w:r>
    </w:p>
    <w:p w:rsidR="00A8117B" w:rsidRPr="00F24FEA" w:rsidRDefault="00A8117B" w:rsidP="005A6F88">
      <w:pPr>
        <w:ind w:leftChars="250" w:left="1800" w:hangingChars="500" w:hanging="1200"/>
        <w:jc w:val="both"/>
      </w:pPr>
      <w:r w:rsidRPr="00F24FEA">
        <w:rPr>
          <w:rFonts w:hint="eastAsia"/>
        </w:rPr>
        <w:t>（文殊）「</w:t>
      </w:r>
      <w:r w:rsidRPr="00F24FEA">
        <w:rPr>
          <w:rFonts w:ascii="標楷體" w:eastAsia="標楷體" w:hAnsi="標楷體" w:hint="eastAsia"/>
        </w:rPr>
        <w:t>說此法時，……一百比丘起於惡心，自身將墮大地獄中。爾時，長老舍利弗語文殊師利童子言：文殊師利！仁者說法，非護眾生，而失如是一百比丘</w:t>
      </w:r>
      <w:r w:rsidRPr="00F24FEA">
        <w:rPr>
          <w:rFonts w:hint="eastAsia"/>
        </w:rPr>
        <w:t>」！</w:t>
      </w:r>
    </w:p>
    <w:p w:rsidR="00A8117B" w:rsidRPr="00F24FEA" w:rsidRDefault="00A8117B" w:rsidP="005A6F88">
      <w:pPr>
        <w:ind w:leftChars="200" w:left="1800" w:hangingChars="550" w:hanging="1320"/>
        <w:jc w:val="both"/>
      </w:pPr>
      <w:r w:rsidRPr="00F24FEA">
        <w:rPr>
          <w:rFonts w:hint="eastAsia"/>
        </w:rPr>
        <w:t xml:space="preserve">      </w:t>
      </w:r>
      <w:r w:rsidR="000D0F10" w:rsidRPr="00F24FEA">
        <w:rPr>
          <w:rFonts w:hint="eastAsia"/>
        </w:rPr>
        <w:t xml:space="preserve">  </w:t>
      </w:r>
      <w:r w:rsidRPr="00F24FEA">
        <w:rPr>
          <w:rFonts w:hint="eastAsia"/>
        </w:rPr>
        <w:t xml:space="preserve"> </w:t>
      </w:r>
      <w:r w:rsidRPr="00F24FEA">
        <w:rPr>
          <w:rFonts w:hint="eastAsia"/>
        </w:rPr>
        <w:t>「</w:t>
      </w:r>
      <w:r w:rsidRPr="00F24FEA">
        <w:rPr>
          <w:rFonts w:ascii="標楷體" w:eastAsia="標楷體" w:hAnsi="標楷體" w:hint="eastAsia"/>
        </w:rPr>
        <w:t>舍利弗！此一百比丘，墮大叫喚地獄</w:t>
      </w:r>
      <w:r w:rsidRPr="00F24FEA">
        <w:rPr>
          <w:rStyle w:val="a9"/>
          <w:rFonts w:eastAsia="標楷體"/>
        </w:rPr>
        <w:footnoteReference w:id="59"/>
      </w:r>
      <w:r w:rsidRPr="00F24FEA">
        <w:rPr>
          <w:rFonts w:ascii="標楷體" w:eastAsia="標楷體" w:hAnsi="標楷體" w:hint="eastAsia"/>
        </w:rPr>
        <w:t>；受一觸已，生兜率陀天同業之處。……此百比丘，彌勒如來初會之中，得作聲聞，證阿羅漢。……若不得聞此法門者，則於生死不可得脫</w:t>
      </w:r>
      <w:r w:rsidRPr="00F24FEA">
        <w:rPr>
          <w:rFonts w:hint="eastAsia"/>
        </w:rPr>
        <w:t>」。</w:t>
      </w:r>
    </w:p>
    <w:p w:rsidR="00D27DC2" w:rsidRPr="00F24FEA" w:rsidRDefault="000D0F10" w:rsidP="005A6F88">
      <w:pPr>
        <w:ind w:leftChars="200" w:left="720" w:hangingChars="100" w:hanging="240"/>
        <w:jc w:val="both"/>
      </w:pPr>
      <w:r w:rsidRPr="00F24FEA">
        <w:rPr>
          <w:rFonts w:hint="eastAsia"/>
        </w:rPr>
        <w:t xml:space="preserve">  </w:t>
      </w:r>
      <w:r w:rsidR="00A8117B" w:rsidRPr="00F24FEA">
        <w:rPr>
          <w:rFonts w:hint="eastAsia"/>
        </w:rPr>
        <w:t>經文的意思是，聽見甚深法門，功德非常大！雖然起惡心而墮入大地獄，一下子就離苦生天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940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。由於聽了深法，所以能在彌勒法會究竟解脫。這樣，雖然不信毀謗而墮地獄，也能因此得解脫，比聽淺法而不墮地獄，要好得多了！</w:t>
      </w:r>
    </w:p>
    <w:p w:rsidR="00A8117B" w:rsidRPr="00F24FEA" w:rsidRDefault="00D27DC2" w:rsidP="005A6F88">
      <w:pPr>
        <w:ind w:leftChars="200" w:left="840" w:hangingChars="150" w:hanging="36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《如幻三昧經》也說：五百比丘聽了深法，誹謗經典，現身墮大地獄。文殊師利以為：「</w:t>
      </w:r>
      <w:r w:rsidR="00A8117B" w:rsidRPr="00F24FEA">
        <w:rPr>
          <w:rFonts w:ascii="標楷體" w:eastAsia="標楷體" w:hAnsi="標楷體" w:hint="eastAsia"/>
        </w:rPr>
        <w:t>其族姓子及族姓女，墮大地獄，在大地獄忽聞此經，尋便得出，輒信深經而得解脫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60"/>
      </w:r>
      <w:r w:rsidR="00A8117B" w:rsidRPr="00F24FEA">
        <w:rPr>
          <w:rFonts w:hint="eastAsia"/>
        </w:rPr>
        <w:t>。</w:t>
      </w:r>
    </w:p>
    <w:p w:rsidR="00A8117B" w:rsidRPr="00F24FEA" w:rsidRDefault="005A6F88" w:rsidP="005A6F88">
      <w:pPr>
        <w:ind w:leftChars="200" w:left="720" w:hangingChars="100" w:hanging="240"/>
        <w:jc w:val="both"/>
      </w:pPr>
      <w:r w:rsidRPr="00F24FEA">
        <w:rPr>
          <w:rFonts w:ascii="新細明體" w:hAnsi="新細明體"/>
        </w:rPr>
        <w:t>☉</w:t>
      </w:r>
      <w:r w:rsidR="00A8117B" w:rsidRPr="00F24FEA">
        <w:rPr>
          <w:rFonts w:hint="eastAsia"/>
        </w:rPr>
        <w:t>文殊在《諸法無行經》中，說自己的「本生」：勝意比丘聽了甚深法偈，現生墮在大地獄中，百千億那由他劫在大地獄受苦。從大地獄出來，一直都受人誹謗；聽不到佛法；出家又反俗；「</w:t>
      </w:r>
      <w:r w:rsidR="00A8117B" w:rsidRPr="00F24FEA">
        <w:rPr>
          <w:rFonts w:ascii="標楷體" w:eastAsia="標楷體" w:hAnsi="標楷體" w:hint="eastAsia"/>
        </w:rPr>
        <w:t>以業障餘罪故，於若干百千世諸根闇鈍</w:t>
      </w:r>
      <w:r w:rsidR="00A8117B" w:rsidRPr="00F24FEA">
        <w:rPr>
          <w:rFonts w:hint="eastAsia"/>
        </w:rPr>
        <w:t>」。受足了誹謗大乘深法的罪報，沒有《文殊師利巡行經》，《如幻三昧經》所說那樣，迅速的得到解脫，但文殊又說：「</w:t>
      </w:r>
      <w:r w:rsidR="00A8117B" w:rsidRPr="00F24FEA">
        <w:rPr>
          <w:rFonts w:ascii="標楷體" w:eastAsia="標楷體" w:hAnsi="標楷體" w:hint="eastAsia"/>
        </w:rPr>
        <w:t>聞是偈因緣故，在所生處，利根智慧，得深法忍，得決定忍，巧說深法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61"/>
      </w:r>
      <w:r w:rsidR="00A8117B" w:rsidRPr="00F24FEA">
        <w:rPr>
          <w:rFonts w:hint="eastAsia"/>
        </w:rPr>
        <w:t>。</w:t>
      </w:r>
    </w:p>
    <w:p w:rsidR="00B835DB" w:rsidRDefault="00B835DB" w:rsidP="005A6F88">
      <w:pPr>
        <w:ind w:left="240" w:hangingChars="100" w:hanging="240"/>
        <w:jc w:val="both"/>
      </w:pPr>
    </w:p>
    <w:p w:rsidR="00A8117B" w:rsidRDefault="005A6F88" w:rsidP="005A6F88">
      <w:pPr>
        <w:ind w:left="240" w:hangingChars="100" w:hanging="240"/>
        <w:jc w:val="both"/>
      </w:pPr>
      <w:r>
        <w:rPr>
          <w:rFonts w:hint="eastAsia"/>
        </w:rPr>
        <w:t>※</w:t>
      </w:r>
      <w:r w:rsidR="00A8117B" w:rsidRPr="00F24FEA">
        <w:rPr>
          <w:rFonts w:hint="eastAsia"/>
        </w:rPr>
        <w:t>總之，聽深法（不契機）而墮落的，比聽法而漸入漸深的，要好得多。為了發揚深義，強化聽聞深法的功德，對於應機說法的方便善巧，如大海那樣的漸入漸深，被漠視了。</w:t>
      </w:r>
    </w:p>
    <w:p w:rsidR="0087746A" w:rsidRDefault="0087746A" w:rsidP="005A6F88">
      <w:pPr>
        <w:ind w:left="240" w:hangingChars="100" w:hanging="240"/>
        <w:jc w:val="both"/>
      </w:pPr>
    </w:p>
    <w:p w:rsidR="00C10715" w:rsidRPr="00F24FEA" w:rsidRDefault="00C10715" w:rsidP="00B65540">
      <w:pPr>
        <w:jc w:val="both"/>
      </w:pPr>
      <w:r>
        <w:rPr>
          <w:rFonts w:ascii="標楷體" w:eastAsia="標楷體" w:hAnsi="標楷體" w:hint="eastAsia"/>
          <w:b/>
        </w:rPr>
        <w:t>肆</w:t>
      </w:r>
      <w:r w:rsidRPr="005932F6"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hint="eastAsia"/>
          <w:b/>
        </w:rPr>
        <w:t>文殊法門與空義之關係</w:t>
      </w:r>
      <w:r w:rsidR="0087746A" w:rsidRPr="00751B1C">
        <w:rPr>
          <w:rFonts w:eastAsia="標楷體"/>
          <w:b/>
        </w:rPr>
        <w:t>（</w:t>
      </w:r>
      <w:r w:rsidR="00751B1C" w:rsidRPr="00751B1C">
        <w:rPr>
          <w:rFonts w:eastAsia="標楷體"/>
          <w:b/>
        </w:rPr>
        <w:t>pp. 940–942</w:t>
      </w:r>
      <w:r w:rsidR="0087746A" w:rsidRPr="00751B1C">
        <w:rPr>
          <w:rFonts w:eastAsia="標楷體"/>
          <w:b/>
        </w:rPr>
        <w:t>）</w:t>
      </w:r>
    </w:p>
    <w:p w:rsidR="00B53FD7" w:rsidRPr="000D1CA9" w:rsidRDefault="000D1CA9" w:rsidP="00FF5202">
      <w:pPr>
        <w:ind w:firstLineChars="5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</w:t>
      </w:r>
      <w:r w:rsidR="00B53FD7" w:rsidRPr="000D1CA9">
        <w:rPr>
          <w:rFonts w:ascii="標楷體" w:eastAsia="標楷體" w:hAnsi="標楷體"/>
          <w:b/>
        </w:rPr>
        <w:t>、文殊法門與般若法門可能只是間接關係</w:t>
      </w:r>
      <w:r w:rsidRPr="000D1CA9">
        <w:rPr>
          <w:rFonts w:ascii="標楷體" w:eastAsia="標楷體" w:hAnsi="標楷體" w:hint="eastAsia"/>
          <w:b/>
        </w:rPr>
        <w:t>而</w:t>
      </w:r>
      <w:r w:rsidR="00B53FD7" w:rsidRPr="000D1CA9">
        <w:rPr>
          <w:rFonts w:ascii="標楷體" w:eastAsia="標楷體" w:hAnsi="標楷體"/>
          <w:b/>
        </w:rPr>
        <w:t>非同一體系</w:t>
      </w:r>
    </w:p>
    <w:p w:rsidR="000D1CA9" w:rsidRDefault="000D1CA9" w:rsidP="000D1CA9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文殊師利菩薩的法門，一向都是以為說「空」的；如古代三論宗的傳承，就是仰推文殊為遠祖的。</w:t>
      </w:r>
    </w:p>
    <w:p w:rsidR="00A8117B" w:rsidRPr="00F24FEA" w:rsidRDefault="000D1CA9" w:rsidP="000D1CA9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但在說「空」的《般若經》（前五會）中，文殊師利並沒有參與問答，這是值得注意的事！「中品般若」，及「下品般若」的「漢譯本」、「吳譯本」，雖有文殊菩薩在會，但「下品般若」的「晉譯本」、「秦譯本」、「宋譯本」，都沒有提到文殊師利。</w:t>
      </w:r>
    </w:p>
    <w:p w:rsidR="00A8117B" w:rsidRDefault="000D1CA9" w:rsidP="000D1CA9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所以文殊師利的法門，即使是說「空」的，但與「般若法門」，可能只是間接關係，而不是同一系的！</w:t>
      </w:r>
    </w:p>
    <w:p w:rsidR="000C2C23" w:rsidRDefault="000C2C23" w:rsidP="000D1CA9">
      <w:pPr>
        <w:ind w:left="240" w:hangingChars="100" w:hanging="240"/>
        <w:jc w:val="both"/>
        <w:rPr>
          <w:rFonts w:ascii="標楷體" w:eastAsia="標楷體" w:hAnsi="標楷體"/>
          <w:b/>
        </w:rPr>
      </w:pPr>
    </w:p>
    <w:p w:rsidR="00801B20" w:rsidRPr="00F24FEA" w:rsidRDefault="00134FD1" w:rsidP="00FF5202">
      <w:pPr>
        <w:ind w:leftChars="50" w:left="240" w:hangingChars="50" w:hanging="120"/>
        <w:jc w:val="both"/>
      </w:pPr>
      <w:r>
        <w:rPr>
          <w:rFonts w:ascii="標楷體" w:eastAsia="標楷體" w:hAnsi="標楷體" w:hint="eastAsia"/>
          <w:b/>
        </w:rPr>
        <w:t>二</w:t>
      </w:r>
      <w:r w:rsidR="00801B20" w:rsidRPr="000D1CA9">
        <w:rPr>
          <w:rFonts w:ascii="標楷體" w:eastAsia="標楷體" w:hAnsi="標楷體"/>
          <w:b/>
        </w:rPr>
        <w:t>、文殊法門</w:t>
      </w:r>
      <w:r w:rsidR="00801B20">
        <w:rPr>
          <w:rFonts w:ascii="標楷體" w:eastAsia="標楷體" w:hAnsi="標楷體" w:hint="eastAsia"/>
          <w:b/>
        </w:rPr>
        <w:t>所代表的空義</w:t>
      </w:r>
      <w:r w:rsidR="00801B20" w:rsidRPr="00801B20">
        <w:rPr>
          <w:rFonts w:ascii="標楷體" w:eastAsia="標楷體" w:hAnsi="標楷體" w:hint="eastAsia"/>
          <w:b/>
        </w:rPr>
        <w:t>在後期大乘中受到批評與糾正</w:t>
      </w:r>
    </w:p>
    <w:p w:rsidR="00EE0A59" w:rsidRPr="00F24FEA" w:rsidRDefault="00801B20" w:rsidP="00801B2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文殊師利所說、所</w:t>
      </w:r>
      <w:r w:rsidR="00A8117B" w:rsidRPr="00F24FEA">
        <w:rPr>
          <w:rFonts w:hint="eastAsia"/>
          <w:sz w:val="20"/>
          <w:szCs w:val="20"/>
        </w:rPr>
        <w:t>(</w:t>
      </w:r>
      <w:r w:rsidR="00A8117B" w:rsidRPr="00F24FEA">
        <w:rPr>
          <w:rFonts w:hint="eastAsia"/>
          <w:sz w:val="20"/>
          <w:szCs w:val="20"/>
          <w:shd w:val="clear" w:color="auto" w:fill="E6E6E6"/>
        </w:rPr>
        <w:t>941</w:t>
      </w:r>
      <w:r w:rsidR="00A8117B" w:rsidRPr="00F24FEA">
        <w:rPr>
          <w:rFonts w:hint="eastAsia"/>
          <w:sz w:val="20"/>
          <w:szCs w:val="20"/>
        </w:rPr>
        <w:t>)</w:t>
      </w:r>
      <w:r w:rsidR="00A8117B" w:rsidRPr="00F24FEA">
        <w:rPr>
          <w:rFonts w:hint="eastAsia"/>
        </w:rPr>
        <w:t>代表的法門，在印度後期大乘經中，的確是看作「空」的代表，而受到批評與糾正。</w:t>
      </w:r>
    </w:p>
    <w:p w:rsidR="00254CEF" w:rsidRPr="00801B20" w:rsidRDefault="00801B20" w:rsidP="00801B20">
      <w:pPr>
        <w:ind w:leftChars="200" w:left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☉</w:t>
      </w:r>
      <w:r w:rsidR="00254CEF" w:rsidRPr="00801B20">
        <w:rPr>
          <w:rFonts w:ascii="標楷體" w:eastAsia="標楷體" w:hAnsi="標楷體"/>
          <w:b/>
        </w:rPr>
        <w:t>《央掘魔羅經》</w:t>
      </w:r>
    </w:p>
    <w:p w:rsidR="00A8117B" w:rsidRPr="00CD1AE7" w:rsidRDefault="00A8117B" w:rsidP="00801B20">
      <w:pPr>
        <w:ind w:leftChars="200" w:left="480"/>
      </w:pPr>
      <w:r w:rsidRPr="00CD1AE7">
        <w:t>如文殊師利與央掘魔羅（</w:t>
      </w:r>
      <w:r w:rsidRPr="00CD1AE7">
        <w:rPr>
          <w:rFonts w:eastAsia="Roman Unicode"/>
        </w:rPr>
        <w:t>Aṅgulimāla</w:t>
      </w:r>
      <w:r w:rsidRPr="00CD1AE7">
        <w:t>）的對話中說</w:t>
      </w:r>
      <w:r w:rsidRPr="00CD1AE7">
        <w:rPr>
          <w:rStyle w:val="a9"/>
        </w:rPr>
        <w:footnoteReference w:id="62"/>
      </w:r>
      <w:r w:rsidRPr="00CD1AE7">
        <w:t>：</w:t>
      </w:r>
    </w:p>
    <w:p w:rsidR="00A8117B" w:rsidRPr="00F24FEA" w:rsidRDefault="00A8117B" w:rsidP="00801B20">
      <w:pPr>
        <w:ind w:leftChars="200" w:left="48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文殊：「</w:t>
      </w:r>
      <w:r w:rsidRPr="00F24FEA">
        <w:rPr>
          <w:rFonts w:ascii="標楷體" w:eastAsia="標楷體" w:hAnsi="標楷體" w:hint="eastAsia"/>
        </w:rPr>
        <w:t>善哉央掘魔，已修殊勝業，今當修大空，諸法無所有</w:t>
      </w:r>
      <w:r w:rsidRPr="00F24FEA">
        <w:rPr>
          <w:rFonts w:hint="eastAsia"/>
        </w:rPr>
        <w:t>」！</w:t>
      </w:r>
    </w:p>
    <w:p w:rsidR="00A8117B" w:rsidRPr="00F24FEA" w:rsidRDefault="00A8117B" w:rsidP="00801B20">
      <w:pPr>
        <w:ind w:leftChars="200" w:left="1920" w:hangingChars="600" w:hanging="144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央掘：「</w:t>
      </w:r>
      <w:r w:rsidRPr="00F24FEA">
        <w:rPr>
          <w:rFonts w:ascii="標楷體" w:eastAsia="標楷體" w:hAnsi="標楷體" w:hint="eastAsia"/>
        </w:rPr>
        <w:t>文殊法王子，汝見空第一。云何為世間，善見空寂法？空空有何義？時說決所疑</w:t>
      </w:r>
      <w:r w:rsidRPr="00F24FEA">
        <w:rPr>
          <w:rFonts w:hint="eastAsia"/>
        </w:rPr>
        <w:t>」！</w:t>
      </w:r>
    </w:p>
    <w:p w:rsidR="00A8117B" w:rsidRPr="00F24FEA" w:rsidRDefault="00A8117B" w:rsidP="00801B20">
      <w:pPr>
        <w:ind w:leftChars="200" w:left="1920" w:hangingChars="600" w:hanging="144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文殊：「</w:t>
      </w:r>
      <w:r w:rsidRPr="00F24FEA">
        <w:rPr>
          <w:rFonts w:ascii="標楷體" w:eastAsia="標楷體" w:hAnsi="標楷體" w:hint="eastAsia"/>
        </w:rPr>
        <w:t>諸佛如虛空，虛空無有相。諸佛如虛空，虛空無生相。諸佛如虛空，虛空無色相。……如來無礙智，不執不可觸。解脫如虛空，虛空無有相。解脫則如來，空寂無所有。汝央掘魔羅，云何能可知</w:t>
      </w:r>
      <w:r w:rsidRPr="00F24FEA">
        <w:rPr>
          <w:rFonts w:hint="eastAsia"/>
        </w:rPr>
        <w:t>」！</w:t>
      </w:r>
    </w:p>
    <w:p w:rsidR="00EE0A59" w:rsidRPr="00F24FEA" w:rsidRDefault="00A8117B" w:rsidP="00801B20">
      <w:pPr>
        <w:ind w:leftChars="200" w:left="1920" w:hangingChars="600" w:hanging="1440"/>
        <w:jc w:val="both"/>
        <w:rPr>
          <w:rFonts w:ascii="標楷體" w:eastAsia="標楷體" w:hAnsi="標楷體"/>
        </w:rPr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央掘：「</w:t>
      </w:r>
      <w:r w:rsidRPr="00F24FEA">
        <w:rPr>
          <w:rFonts w:ascii="標楷體" w:eastAsia="標楷體" w:hAnsi="標楷體" w:hint="eastAsia"/>
        </w:rPr>
        <w:t>文殊亦如是，修習極空寂，常作空思惟，破壞一切法。……云何極空相，而言真解脫？文殊宜諦思，莫不分別想！……出離一切過，故說解脫空。</w:t>
      </w:r>
    </w:p>
    <w:p w:rsidR="00A8117B" w:rsidRPr="00F24FEA" w:rsidRDefault="00A8117B" w:rsidP="00801B20">
      <w:pPr>
        <w:ind w:leftChars="800" w:left="1920"/>
        <w:jc w:val="both"/>
      </w:pPr>
      <w:r w:rsidRPr="00F24FEA">
        <w:rPr>
          <w:rFonts w:ascii="標楷體" w:eastAsia="標楷體" w:hAnsi="標楷體" w:hint="eastAsia"/>
        </w:rPr>
        <w:t>……嗚呼蚊蚋行，不知真空義！外道亦修空，尼乾宜默然</w:t>
      </w:r>
      <w:r w:rsidRPr="00F24FEA">
        <w:rPr>
          <w:rFonts w:hint="eastAsia"/>
        </w:rPr>
        <w:t>」！</w:t>
      </w:r>
    </w:p>
    <w:p w:rsidR="00A8117B" w:rsidRPr="00F24FEA" w:rsidRDefault="00A8117B" w:rsidP="00801B20">
      <w:pPr>
        <w:ind w:leftChars="200" w:left="48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文殊：「</w:t>
      </w:r>
      <w:r w:rsidRPr="00F24FEA">
        <w:rPr>
          <w:rFonts w:ascii="標楷體" w:eastAsia="標楷體" w:hAnsi="標楷體" w:hint="eastAsia"/>
        </w:rPr>
        <w:t>汝央掘魔羅，……誰是蚊蚋行，出是惡音聲</w:t>
      </w:r>
      <w:r w:rsidRPr="00F24FEA">
        <w:rPr>
          <w:rFonts w:hint="eastAsia"/>
        </w:rPr>
        <w:t>」？</w:t>
      </w:r>
    </w:p>
    <w:p w:rsidR="00A8117B" w:rsidRDefault="00A8117B" w:rsidP="00801B20">
      <w:pPr>
        <w:ind w:leftChars="200" w:left="1920" w:hangingChars="600" w:hanging="1440"/>
        <w:jc w:val="both"/>
      </w:pPr>
      <w:r w:rsidRPr="00F24FEA">
        <w:rPr>
          <w:rFonts w:hint="eastAsia"/>
        </w:rPr>
        <w:t xml:space="preserve">    </w:t>
      </w:r>
      <w:r w:rsidRPr="00F24FEA">
        <w:rPr>
          <w:rFonts w:hint="eastAsia"/>
        </w:rPr>
        <w:t>央掘：「</w:t>
      </w:r>
      <w:r w:rsidRPr="00F24FEA">
        <w:rPr>
          <w:rFonts w:ascii="標楷體" w:eastAsia="標楷體" w:hAnsi="標楷體" w:hint="eastAsia"/>
        </w:rPr>
        <w:t>嗚呼今世間，二人壞正法，謂說唯極空，或復說有我。……嗚呼汝文殊，不知惡（說）非惡（說）！……嗚呼汝文殊，修習蚊蚋行</w:t>
      </w:r>
      <w:r w:rsidRPr="00F24FEA">
        <w:rPr>
          <w:rFonts w:hint="eastAsia"/>
        </w:rPr>
        <w:t>」！</w:t>
      </w:r>
    </w:p>
    <w:p w:rsidR="00801B20" w:rsidRDefault="00801B20" w:rsidP="00801B20">
      <w:pPr>
        <w:ind w:leftChars="200" w:left="1921" w:hangingChars="600" w:hanging="1441"/>
        <w:jc w:val="both"/>
        <w:rPr>
          <w:rFonts w:ascii="標楷體" w:eastAsia="標楷體" w:hAnsi="標楷體"/>
          <w:b/>
        </w:rPr>
      </w:pPr>
    </w:p>
    <w:p w:rsidR="00801B20" w:rsidRPr="00F24FEA" w:rsidRDefault="00801B20" w:rsidP="00801B20">
      <w:pPr>
        <w:ind w:leftChars="200" w:left="1921" w:hangingChars="600" w:hanging="1441"/>
        <w:jc w:val="both"/>
      </w:pPr>
      <w:r>
        <w:rPr>
          <w:rFonts w:ascii="標楷體" w:eastAsia="標楷體" w:hAnsi="標楷體"/>
          <w:b/>
        </w:rPr>
        <w:t>☉</w:t>
      </w:r>
      <w:r w:rsidRPr="00801B20">
        <w:rPr>
          <w:rFonts w:ascii="標楷體" w:eastAsia="標楷體" w:hAnsi="標楷體"/>
          <w:b/>
        </w:rPr>
        <w:t>《</w:t>
      </w:r>
      <w:r w:rsidRPr="00801B20">
        <w:rPr>
          <w:rFonts w:ascii="標楷體" w:eastAsia="標楷體" w:hAnsi="標楷體" w:hint="eastAsia"/>
          <w:b/>
        </w:rPr>
        <w:t>長者女菴提遮師子吼了義經</w:t>
      </w:r>
      <w:r w:rsidRPr="00801B20">
        <w:rPr>
          <w:rFonts w:ascii="標楷體" w:eastAsia="標楷體" w:hAnsi="標楷體"/>
          <w:b/>
        </w:rPr>
        <w:t>》</w:t>
      </w:r>
    </w:p>
    <w:p w:rsidR="00EE0A59" w:rsidRDefault="00E95236" w:rsidP="00801B20">
      <w:pPr>
        <w:ind w:leftChars="200" w:left="480"/>
        <w:jc w:val="both"/>
      </w:pPr>
      <w:r>
        <w:rPr>
          <w:rFonts w:hint="eastAsia"/>
        </w:rPr>
        <w:t>長者女菴提遮與文殊師利論說空義，</w:t>
      </w:r>
      <w:bookmarkStart w:id="0" w:name="_GoBack"/>
      <w:bookmarkEnd w:id="0"/>
      <w:r w:rsidR="00A8117B" w:rsidRPr="00F24FEA">
        <w:rPr>
          <w:rFonts w:hint="eastAsia"/>
        </w:rPr>
        <w:t>責文殊說：「</w:t>
      </w:r>
      <w:r w:rsidR="00A8117B" w:rsidRPr="00F24FEA">
        <w:rPr>
          <w:rFonts w:ascii="標楷體" w:eastAsia="標楷體" w:hAnsi="標楷體" w:hint="eastAsia"/>
        </w:rPr>
        <w:t>嗚呼真大德，不知真空義</w:t>
      </w:r>
      <w:r>
        <w:rPr>
          <w:rFonts w:ascii="標楷體" w:eastAsia="標楷體" w:hAnsi="標楷體" w:hint="eastAsia"/>
        </w:rPr>
        <w:t>！</w:t>
      </w:r>
      <w:r w:rsidR="00A8117B" w:rsidRPr="00F24FEA">
        <w:rPr>
          <w:rFonts w:hint="eastAsia"/>
        </w:rPr>
        <w:t>」</w:t>
      </w:r>
      <w:r w:rsidR="00A8117B" w:rsidRPr="00F24FEA">
        <w:rPr>
          <w:rStyle w:val="a9"/>
        </w:rPr>
        <w:footnoteReference w:id="63"/>
      </w:r>
    </w:p>
    <w:p w:rsidR="00801B20" w:rsidRDefault="00801B20" w:rsidP="00801B20">
      <w:pPr>
        <w:ind w:leftChars="200" w:left="480"/>
        <w:jc w:val="both"/>
        <w:rPr>
          <w:rFonts w:ascii="標楷體" w:eastAsia="標楷體" w:hAnsi="標楷體"/>
          <w:b/>
        </w:rPr>
      </w:pPr>
    </w:p>
    <w:p w:rsidR="00801B20" w:rsidRPr="00F24FEA" w:rsidRDefault="00801B20" w:rsidP="00801B20">
      <w:pPr>
        <w:ind w:leftChars="200" w:left="480"/>
        <w:jc w:val="both"/>
      </w:pPr>
      <w:r>
        <w:rPr>
          <w:rFonts w:ascii="標楷體" w:eastAsia="標楷體" w:hAnsi="標楷體"/>
          <w:b/>
        </w:rPr>
        <w:t>☉</w:t>
      </w:r>
      <w:r w:rsidRPr="00801B20">
        <w:rPr>
          <w:rFonts w:ascii="標楷體" w:eastAsia="標楷體" w:hAnsi="標楷體"/>
          <w:b/>
        </w:rPr>
        <w:t>《</w:t>
      </w:r>
      <w:r w:rsidRPr="00801B20">
        <w:rPr>
          <w:rFonts w:ascii="標楷體" w:eastAsia="標楷體" w:hAnsi="標楷體" w:hint="eastAsia"/>
          <w:b/>
        </w:rPr>
        <w:t>大般涅槃經</w:t>
      </w:r>
      <w:r w:rsidRPr="00801B20">
        <w:rPr>
          <w:rFonts w:ascii="標楷體" w:eastAsia="標楷體" w:hAnsi="標楷體"/>
          <w:b/>
        </w:rPr>
        <w:t>》</w:t>
      </w:r>
    </w:p>
    <w:p w:rsidR="00801B20" w:rsidRDefault="00A8117B" w:rsidP="00801B20">
      <w:pPr>
        <w:ind w:leftChars="200" w:left="720" w:hangingChars="100" w:hanging="240"/>
        <w:jc w:val="both"/>
      </w:pPr>
      <w:r w:rsidRPr="00CD1AE7">
        <w:t>《大</w:t>
      </w:r>
      <w:r w:rsidRPr="00CD1AE7">
        <w:rPr>
          <w:sz w:val="20"/>
          <w:szCs w:val="20"/>
        </w:rPr>
        <w:t>(</w:t>
      </w:r>
      <w:r w:rsidRPr="00CD1AE7">
        <w:rPr>
          <w:sz w:val="20"/>
          <w:szCs w:val="20"/>
          <w:shd w:val="clear" w:color="auto" w:fill="E6E6E6"/>
        </w:rPr>
        <w:t>942</w:t>
      </w:r>
      <w:r w:rsidRPr="00CD1AE7">
        <w:rPr>
          <w:sz w:val="20"/>
          <w:szCs w:val="20"/>
        </w:rPr>
        <w:t>)</w:t>
      </w:r>
      <w:r w:rsidRPr="00CD1AE7">
        <w:t>般涅槃經》中，文殊勸純陀（</w:t>
      </w:r>
      <w:r w:rsidRPr="00CD1AE7">
        <w:rPr>
          <w:rFonts w:eastAsia="Roman Unicode"/>
        </w:rPr>
        <w:t>Cunda-karmāraputra</w:t>
      </w:r>
      <w:r w:rsidRPr="00CD1AE7">
        <w:t>）說：「</w:t>
      </w:r>
      <w:r w:rsidRPr="00CD1AE7">
        <w:rPr>
          <w:rFonts w:eastAsia="標楷體"/>
        </w:rPr>
        <w:t>汝今當觀諸行性相！如是觀行，具空三昧。欲求正法，應如是學</w:t>
      </w:r>
      <w:r w:rsidRPr="00CD1AE7">
        <w:t>」</w:t>
      </w:r>
      <w:r w:rsidRPr="00CD1AE7">
        <w:rPr>
          <w:rStyle w:val="a9"/>
        </w:rPr>
        <w:footnoteReference w:id="64"/>
      </w:r>
      <w:r w:rsidRPr="00CD1AE7">
        <w:t>！反被純陀責難一番。</w:t>
      </w:r>
    </w:p>
    <w:p w:rsidR="00B835DB" w:rsidRDefault="00B835DB" w:rsidP="00801B20">
      <w:pPr>
        <w:ind w:left="240" w:hangingChars="100" w:hanging="240"/>
        <w:jc w:val="both"/>
      </w:pPr>
    </w:p>
    <w:p w:rsidR="00254CEF" w:rsidRPr="00F24FEA" w:rsidRDefault="00254CEF" w:rsidP="00801B2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在初期大乘經中，文殊是師子狂吼那樣，呵斥、批評諸大弟子與菩薩們，連釋尊所說的，也要詰難一番。</w:t>
      </w:r>
    </w:p>
    <w:p w:rsidR="00A8117B" w:rsidRPr="00F24FEA" w:rsidRDefault="00254CEF" w:rsidP="00B65540">
      <w:pPr>
        <w:ind w:left="240" w:hangingChars="100" w:hanging="240"/>
        <w:jc w:val="both"/>
      </w:pPr>
      <w:r w:rsidRPr="00F24FEA">
        <w:rPr>
          <w:rFonts w:hint="eastAsia"/>
        </w:rPr>
        <w:t>◎</w:t>
      </w:r>
      <w:r w:rsidR="00A8117B" w:rsidRPr="00F24FEA">
        <w:rPr>
          <w:rFonts w:hint="eastAsia"/>
        </w:rPr>
        <w:t>但到了大乘後期，文殊所代表的「空」義，被作為批判的對象了！</w:t>
      </w:r>
      <w:r w:rsidR="00A8117B" w:rsidRPr="00F24FEA">
        <w:rPr>
          <w:rStyle w:val="a9"/>
        </w:rPr>
        <w:footnoteReference w:id="65"/>
      </w:r>
      <w:r w:rsidR="00A8117B" w:rsidRPr="00F24FEA">
        <w:rPr>
          <w:rFonts w:hint="eastAsia"/>
        </w:rPr>
        <w:t>雖然，《央掘魔羅經》、《長者女菴提遮師子吼了義經》、《大般涅槃經》，都解說為：文殊師利是知道的，並沒有誤解，但在「真常大我」的後期大乘經中，文殊所代表的法門，是被再解說，而引向「有異法是空，有異法不空」</w:t>
      </w:r>
      <w:r w:rsidR="00CE4176" w:rsidRPr="00F24FEA">
        <w:rPr>
          <w:rStyle w:val="a9"/>
        </w:rPr>
        <w:footnoteReference w:id="66"/>
      </w:r>
      <w:r w:rsidR="00A8117B" w:rsidRPr="00F24FEA">
        <w:rPr>
          <w:rFonts w:hint="eastAsia"/>
        </w:rPr>
        <w:t>的立場</w:t>
      </w:r>
      <w:r w:rsidR="00A8117B" w:rsidRPr="00F24FEA">
        <w:rPr>
          <w:rStyle w:val="a9"/>
        </w:rPr>
        <w:footnoteReference w:id="67"/>
      </w:r>
      <w:r w:rsidR="00A8117B" w:rsidRPr="00F24FEA">
        <w:rPr>
          <w:rFonts w:hint="eastAsia"/>
        </w:rPr>
        <w:t>。</w:t>
      </w:r>
    </w:p>
    <w:p w:rsidR="00A8117B" w:rsidRPr="00F24FEA" w:rsidRDefault="00A8117B" w:rsidP="00B65540">
      <w:pPr>
        <w:jc w:val="both"/>
      </w:pPr>
      <w:r w:rsidRPr="00F24FEA">
        <w:rPr>
          <w:rFonts w:hint="eastAsia"/>
        </w:rPr>
        <w:t>◎在初期大乘經中，文殊所代表的法門，確是重要的一流！</w:t>
      </w:r>
    </w:p>
    <w:sectPr w:rsidR="00A8117B" w:rsidRPr="00F24FEA" w:rsidSect="0049137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F6" w:rsidRDefault="004B41F6">
      <w:r>
        <w:separator/>
      </w:r>
    </w:p>
  </w:endnote>
  <w:endnote w:type="continuationSeparator" w:id="0">
    <w:p w:rsidR="004B41F6" w:rsidRDefault="004B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2" w:rsidRDefault="00427AA2" w:rsidP="00C31422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95236">
      <w:rPr>
        <w:rStyle w:val="ad"/>
        <w:noProof/>
      </w:rPr>
      <w:t>12</w:t>
    </w:r>
    <w:r>
      <w:rPr>
        <w:rStyle w:val="ad"/>
      </w:rPr>
      <w:fldChar w:fldCharType="end"/>
    </w:r>
  </w:p>
  <w:p w:rsidR="00427AA2" w:rsidRDefault="00427A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2" w:rsidRDefault="00427AA2" w:rsidP="00C31422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B41F6">
      <w:rPr>
        <w:rStyle w:val="ad"/>
        <w:noProof/>
      </w:rPr>
      <w:t>1</w:t>
    </w:r>
    <w:r>
      <w:rPr>
        <w:rStyle w:val="ad"/>
      </w:rPr>
      <w:fldChar w:fldCharType="end"/>
    </w:r>
  </w:p>
  <w:p w:rsidR="00427AA2" w:rsidRDefault="00427AA2" w:rsidP="00AB2D0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F6" w:rsidRDefault="004B41F6">
      <w:r>
        <w:separator/>
      </w:r>
    </w:p>
  </w:footnote>
  <w:footnote w:type="continuationSeparator" w:id="0">
    <w:p w:rsidR="004B41F6" w:rsidRDefault="004B41F6">
      <w:r>
        <w:continuationSeparator/>
      </w:r>
    </w:p>
  </w:footnote>
  <w:footnote w:id="1">
    <w:p w:rsidR="005932F6" w:rsidRPr="00514300" w:rsidRDefault="005932F6" w:rsidP="005932F6">
      <w:pPr>
        <w:pStyle w:val="a7"/>
        <w:ind w:left="176" w:hangingChars="80" w:hanging="176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sz w:val="22"/>
          <w:szCs w:val="22"/>
        </w:rPr>
        <w:t xml:space="preserve"> </w:t>
      </w:r>
      <w:r w:rsidRPr="00514300">
        <w:rPr>
          <w:rFonts w:cs="新細明體" w:hint="eastAsia"/>
          <w:sz w:val="22"/>
          <w:szCs w:val="22"/>
        </w:rPr>
        <w:t>印順導師著，《藥師經講記》，</w:t>
      </w:r>
      <w:r w:rsidR="00AF6AC3" w:rsidRPr="00AF6AC3">
        <w:rPr>
          <w:sz w:val="22"/>
          <w:szCs w:val="22"/>
        </w:rPr>
        <w:t>pp. 36–</w:t>
      </w:r>
      <w:r w:rsidRPr="00AF6AC3">
        <w:rPr>
          <w:sz w:val="22"/>
          <w:szCs w:val="22"/>
        </w:rPr>
        <w:t>37</w:t>
      </w:r>
      <w:r w:rsidRPr="00514300">
        <w:rPr>
          <w:rFonts w:cs="新細明體" w:hint="eastAsia"/>
          <w:sz w:val="22"/>
          <w:szCs w:val="22"/>
        </w:rPr>
        <w:t>：「</w:t>
      </w:r>
      <w:r w:rsidRPr="000C16A9">
        <w:rPr>
          <w:rFonts w:ascii="標楷體" w:eastAsia="標楷體" w:hAnsi="標楷體" w:cs="新細明體" w:hint="eastAsia"/>
          <w:sz w:val="22"/>
          <w:szCs w:val="22"/>
          <w:u w:val="single"/>
        </w:rPr>
        <w:t>『曼殊室利』，為文殊師利的異譯</w:t>
      </w:r>
      <w:r w:rsidRPr="000C16A9">
        <w:rPr>
          <w:rFonts w:ascii="標楷體" w:eastAsia="標楷體" w:hAnsi="標楷體" w:cs="新細明體" w:hint="eastAsia"/>
          <w:sz w:val="22"/>
          <w:szCs w:val="22"/>
        </w:rPr>
        <w:t>；文與曼，古音相近。曼殊室利，義譯妙（曼殊）吉祥（室利），在大乘佛教中，是</w:t>
      </w:r>
      <w:r w:rsidRPr="000C16A9">
        <w:rPr>
          <w:rFonts w:ascii="標楷體" w:eastAsia="標楷體" w:hAnsi="標楷體" w:cs="新細明體" w:hint="eastAsia"/>
          <w:sz w:val="22"/>
          <w:szCs w:val="22"/>
          <w:u w:val="single"/>
        </w:rPr>
        <w:t>以智慧為特德的菩薩，曾為諸佛之師</w:t>
      </w:r>
      <w:r w:rsidRPr="000C16A9">
        <w:rPr>
          <w:rFonts w:ascii="標楷體" w:eastAsia="標楷體" w:hAnsi="標楷體" w:cs="新細明體" w:hint="eastAsia"/>
          <w:sz w:val="22"/>
          <w:szCs w:val="22"/>
        </w:rPr>
        <w:t>。</w:t>
      </w:r>
      <w:r w:rsidRPr="00514300">
        <w:rPr>
          <w:rFonts w:cs="新細明體" w:hint="eastAsia"/>
          <w:sz w:val="22"/>
          <w:szCs w:val="22"/>
        </w:rPr>
        <w:t>」</w:t>
      </w:r>
    </w:p>
  </w:footnote>
  <w:footnote w:id="2">
    <w:p w:rsidR="005932F6" w:rsidRPr="00514300" w:rsidRDefault="005932F6" w:rsidP="005932F6">
      <w:pPr>
        <w:pStyle w:val="a7"/>
        <w:ind w:left="176" w:hangingChars="80" w:hanging="176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cs="新細明體" w:hint="eastAsia"/>
          <w:sz w:val="22"/>
          <w:szCs w:val="22"/>
        </w:rPr>
        <w:t xml:space="preserve"> </w:t>
      </w:r>
      <w:r w:rsidRPr="00514300">
        <w:rPr>
          <w:rFonts w:cs="新細明體" w:hint="eastAsia"/>
          <w:sz w:val="22"/>
          <w:szCs w:val="22"/>
        </w:rPr>
        <w:t>印順導師著，《初期大乘佛教之起源與開展》，第</w:t>
      </w:r>
      <w:r w:rsidR="00AF6AC3">
        <w:rPr>
          <w:rFonts w:cs="新細明體" w:hint="eastAsia"/>
          <w:sz w:val="22"/>
          <w:szCs w:val="22"/>
        </w:rPr>
        <w:t>一</w:t>
      </w:r>
      <w:r w:rsidRPr="00514300">
        <w:rPr>
          <w:rFonts w:cs="新細明體" w:hint="eastAsia"/>
          <w:sz w:val="22"/>
          <w:szCs w:val="22"/>
        </w:rPr>
        <w:t>章〈序說〉，</w:t>
      </w:r>
      <w:r w:rsidRPr="00514300">
        <w:rPr>
          <w:sz w:val="22"/>
          <w:szCs w:val="22"/>
        </w:rPr>
        <w:t>p.</w:t>
      </w:r>
      <w:r w:rsidR="00AF6AC3">
        <w:rPr>
          <w:sz w:val="22"/>
          <w:szCs w:val="22"/>
        </w:rPr>
        <w:t xml:space="preserve"> </w:t>
      </w:r>
      <w:r w:rsidRPr="00514300">
        <w:rPr>
          <w:sz w:val="22"/>
          <w:szCs w:val="22"/>
        </w:rPr>
        <w:t>19</w:t>
      </w:r>
      <w:r w:rsidRPr="00514300">
        <w:rPr>
          <w:rFonts w:cs="新細明體" w:hint="eastAsia"/>
          <w:sz w:val="22"/>
          <w:szCs w:val="22"/>
        </w:rPr>
        <w:t>：「</w:t>
      </w:r>
      <w:r w:rsidRPr="00006A32">
        <w:rPr>
          <w:rFonts w:ascii="標楷體" w:eastAsia="標楷體" w:hAnsi="標楷體" w:cs="新細明體" w:hint="eastAsia"/>
          <w:sz w:val="22"/>
          <w:szCs w:val="22"/>
        </w:rPr>
        <w:t>『文殊師利法門』：</w:t>
      </w:r>
      <w:r w:rsidRPr="00006A32">
        <w:rPr>
          <w:rFonts w:ascii="標楷體" w:eastAsia="標楷體" w:hAnsi="標楷體" w:cs="新細明體" w:hint="eastAsia"/>
          <w:sz w:val="22"/>
          <w:szCs w:val="22"/>
          <w:u w:val="single"/>
        </w:rPr>
        <w:t>有梵天特性的文殊師利（</w:t>
      </w:r>
      <w:r w:rsidRPr="00514300">
        <w:rPr>
          <w:sz w:val="22"/>
          <w:szCs w:val="22"/>
          <w:u w:val="single"/>
        </w:rPr>
        <w:t>Mañjuśrī</w:t>
      </w:r>
      <w:r w:rsidRPr="00006A32">
        <w:rPr>
          <w:rFonts w:ascii="標楷體" w:eastAsia="標楷體" w:hAnsi="標楷體" w:hint="eastAsia"/>
          <w:sz w:val="22"/>
          <w:szCs w:val="22"/>
          <w:u w:val="single"/>
        </w:rPr>
        <w:t>）</w:t>
      </w:r>
      <w:r w:rsidRPr="00006A32">
        <w:rPr>
          <w:rFonts w:ascii="標楷體" w:eastAsia="標楷體" w:hAnsi="標楷體" w:cs="新細明體" w:hint="eastAsia"/>
          <w:sz w:val="22"/>
          <w:szCs w:val="22"/>
          <w:u w:val="single"/>
        </w:rPr>
        <w:t>，是甚深法界的闡發者，大乘信心（菩提心）的啟發者，代表『信智一如』的要義，所以被稱為『大智文殊』</w:t>
      </w:r>
      <w:r w:rsidRPr="00006A32">
        <w:rPr>
          <w:rFonts w:ascii="標楷體" w:eastAsia="標楷體" w:hAnsi="標楷體" w:cs="新細明體" w:hint="eastAsia"/>
          <w:sz w:val="22"/>
          <w:szCs w:val="22"/>
        </w:rPr>
        <w:t>。文殊所宣說的──全部或部分的經典，在初期大乘中，部類非常多，流露出共同的特色：</w:t>
      </w:r>
      <w:r w:rsidRPr="00006A32">
        <w:rPr>
          <w:rFonts w:ascii="標楷體" w:eastAsia="標楷體" w:hAnsi="標楷體" w:cs="新細明體" w:hint="eastAsia"/>
          <w:sz w:val="22"/>
          <w:szCs w:val="22"/>
          <w:u w:val="single"/>
        </w:rPr>
        <w:t>多為諸天（神）說，為他方菩薩說；對代表傳統佛教的聖者，每給以責難或屈辱；重視『煩惱即菩提』，『欲為方便』的法門。『文殊法門』，依般若的空平等義，而有了獨到的發展。在家的，神秘的，欲樂的，梵佛同化的後期佛教，『文殊法門』給以最有力的啟發</w:t>
      </w:r>
      <w:r w:rsidRPr="00006A32">
        <w:rPr>
          <w:rFonts w:ascii="標楷體" w:eastAsia="標楷體" w:hAnsi="標楷體" w:cs="新細明體" w:hint="eastAsia"/>
          <w:sz w:val="22"/>
          <w:szCs w:val="22"/>
        </w:rPr>
        <w:t>！</w:t>
      </w:r>
      <w:r w:rsidRPr="00514300">
        <w:rPr>
          <w:rFonts w:cs="新細明體" w:hint="eastAsia"/>
          <w:sz w:val="22"/>
          <w:szCs w:val="22"/>
        </w:rPr>
        <w:t>」</w:t>
      </w:r>
    </w:p>
  </w:footnote>
  <w:footnote w:id="3">
    <w:p w:rsidR="00427AA2" w:rsidRPr="00514300" w:rsidRDefault="00427AA2" w:rsidP="00AE3A6A">
      <w:pPr>
        <w:pStyle w:val="a7"/>
        <w:ind w:left="50" w:hanging="5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倫：輩；類。</w:t>
      </w:r>
      <w:r w:rsidRPr="00514300">
        <w:rPr>
          <w:sz w:val="22"/>
          <w:szCs w:val="22"/>
        </w:rPr>
        <w:t>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一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sz w:val="22"/>
          <w:szCs w:val="22"/>
        </w:rPr>
        <w:t>》，</w:t>
      </w:r>
      <w:r w:rsidRPr="00514300">
        <w:rPr>
          <w:sz w:val="22"/>
          <w:szCs w:val="22"/>
        </w:rPr>
        <w:t>p.</w:t>
      </w:r>
      <w:r w:rsidR="00DF11FE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1509</w:t>
      </w:r>
      <w:r w:rsidRPr="00514300">
        <w:rPr>
          <w:sz w:val="22"/>
          <w:szCs w:val="22"/>
        </w:rPr>
        <w:t>）</w:t>
      </w:r>
    </w:p>
  </w:footnote>
  <w:footnote w:id="4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 w:rsidRPr="00514300">
        <w:rPr>
          <w:rFonts w:hint="eastAsia"/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DF11FE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sz w:val="22"/>
          <w:szCs w:val="22"/>
        </w:rPr>
        <w:t>1</w:t>
      </w:r>
      <w:r w:rsidR="00514300" w:rsidRP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異譯《清淨毘尼方廣經》，作「</w:t>
      </w:r>
      <w:r w:rsidRPr="00006A32">
        <w:rPr>
          <w:rFonts w:ascii="標楷體" w:eastAsia="標楷體" w:hAnsi="標楷體" w:hint="eastAsia"/>
          <w:sz w:val="22"/>
          <w:szCs w:val="22"/>
        </w:rPr>
        <w:t>寶主佛國</w:t>
      </w:r>
      <w:r w:rsidRPr="00514300">
        <w:rPr>
          <w:rFonts w:hint="eastAsia"/>
          <w:sz w:val="22"/>
          <w:szCs w:val="22"/>
        </w:rPr>
        <w:t>」、「</w:t>
      </w:r>
      <w:r w:rsidRPr="00006A32">
        <w:rPr>
          <w:rFonts w:ascii="標楷體" w:eastAsia="標楷體" w:hAnsi="標楷體" w:hint="eastAsia"/>
          <w:sz w:val="22"/>
          <w:szCs w:val="22"/>
        </w:rPr>
        <w:t>寶相如來</w:t>
      </w:r>
      <w:r w:rsidRPr="00514300">
        <w:rPr>
          <w:rFonts w:hint="eastAsia"/>
          <w:sz w:val="22"/>
          <w:szCs w:val="22"/>
        </w:rPr>
        <w:t>」（大正</w:t>
      </w:r>
      <w:r w:rsidRPr="00514300">
        <w:rPr>
          <w:rFonts w:hint="eastAsia"/>
          <w:sz w:val="22"/>
          <w:szCs w:val="22"/>
        </w:rPr>
        <w:t>24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75"/>
          <w:attr w:name="UnitName" w:val="C"/>
        </w:smartTagPr>
        <w:r w:rsidRPr="00514300">
          <w:rPr>
            <w:rFonts w:hint="eastAsia"/>
            <w:sz w:val="22"/>
            <w:szCs w:val="22"/>
          </w:rPr>
          <w:t>1075c</w:t>
        </w:r>
      </w:smartTag>
      <w:r w:rsidRPr="00514300">
        <w:rPr>
          <w:rFonts w:hint="eastAsia"/>
          <w:sz w:val="22"/>
          <w:szCs w:val="22"/>
        </w:rPr>
        <w:t>）。</w:t>
      </w:r>
    </w:p>
    <w:p w:rsidR="00427AA2" w:rsidRPr="00514300" w:rsidRDefault="00427AA2" w:rsidP="00AE3A6A">
      <w:pPr>
        <w:pStyle w:val="a7"/>
        <w:ind w:firstLine="10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《寂調音所問經》，作「</w:t>
      </w:r>
      <w:r w:rsidRPr="00006A32">
        <w:rPr>
          <w:rFonts w:ascii="標楷體" w:eastAsia="標楷體" w:hAnsi="標楷體" w:hint="eastAsia"/>
          <w:sz w:val="22"/>
          <w:szCs w:val="22"/>
        </w:rPr>
        <w:t>寶住世界</w:t>
      </w:r>
      <w:r w:rsidRPr="00514300">
        <w:rPr>
          <w:rFonts w:hint="eastAsia"/>
          <w:sz w:val="22"/>
          <w:szCs w:val="22"/>
        </w:rPr>
        <w:t>」、「</w:t>
      </w:r>
      <w:r w:rsidRPr="00006A32">
        <w:rPr>
          <w:rFonts w:ascii="標楷體" w:eastAsia="標楷體" w:hAnsi="標楷體" w:hint="eastAsia"/>
          <w:sz w:val="22"/>
          <w:szCs w:val="22"/>
        </w:rPr>
        <w:t>寶相如來</w:t>
      </w:r>
      <w:r w:rsidRPr="00514300">
        <w:rPr>
          <w:rFonts w:hint="eastAsia"/>
          <w:sz w:val="22"/>
          <w:szCs w:val="22"/>
        </w:rPr>
        <w:t>」（大正</w:t>
      </w:r>
      <w:r w:rsidRPr="00514300">
        <w:rPr>
          <w:rFonts w:hint="eastAsia"/>
          <w:sz w:val="22"/>
          <w:szCs w:val="22"/>
        </w:rPr>
        <w:t>24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81"/>
          <w:attr w:name="UnitName" w:val="a"/>
        </w:smartTagPr>
        <w:r w:rsidRPr="00514300">
          <w:rPr>
            <w:rFonts w:hint="eastAsia"/>
            <w:sz w:val="22"/>
            <w:szCs w:val="22"/>
          </w:rPr>
          <w:t>1081a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5">
    <w:p w:rsidR="00427AA2" w:rsidRPr="00514300" w:rsidRDefault="00427AA2" w:rsidP="00DF11FE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 w:rsidRPr="00514300">
        <w:rPr>
          <w:sz w:val="22"/>
          <w:szCs w:val="22"/>
        </w:rPr>
        <w:t xml:space="preserve"> [</w:t>
      </w:r>
      <w:r w:rsidR="00514300"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DF11FE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</w:t>
      </w:r>
      <w:r w:rsidR="00514300" w:rsidRP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《文殊師利現寶藏經》卷下（大正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0"/>
          <w:attr w:name="UnitName" w:val="a"/>
        </w:smartTagPr>
        <w:r w:rsidRPr="00514300">
          <w:rPr>
            <w:rFonts w:hint="eastAsia"/>
            <w:sz w:val="22"/>
            <w:szCs w:val="22"/>
          </w:rPr>
          <w:t>460a</w:t>
        </w:r>
      </w:smartTag>
      <w:r w:rsidRPr="00514300">
        <w:rPr>
          <w:rFonts w:hint="eastAsia"/>
          <w:sz w:val="22"/>
          <w:szCs w:val="22"/>
        </w:rPr>
        <w:t>）。《大方廣寶篋經》卷中（大正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4"/>
          <w:attr w:name="UnitName" w:val="a"/>
        </w:smartTagPr>
        <w:r w:rsidRPr="00514300">
          <w:rPr>
            <w:rFonts w:hint="eastAsia"/>
            <w:sz w:val="22"/>
            <w:szCs w:val="22"/>
          </w:rPr>
          <w:t>474a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6">
    <w:p w:rsidR="00427AA2" w:rsidRPr="00514300" w:rsidRDefault="00427AA2" w:rsidP="00514300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 w:rsidRPr="00514300">
        <w:rPr>
          <w:sz w:val="22"/>
          <w:szCs w:val="22"/>
        </w:rPr>
        <w:t xml:space="preserve"> </w:t>
      </w:r>
      <w:r w:rsidR="00514300" w:rsidRPr="00514300">
        <w:rPr>
          <w:rFonts w:hint="eastAsia"/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DF11FE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</w:t>
      </w:r>
      <w:r w:rsidR="00514300" w:rsidRP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《大乘不思議神通境界經》卷上（大正</w:t>
      </w:r>
      <w:r w:rsidRPr="00514300">
        <w:rPr>
          <w:rFonts w:hint="eastAsia"/>
          <w:sz w:val="22"/>
          <w:szCs w:val="22"/>
        </w:rPr>
        <w:t>17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3"/>
          <w:attr w:name="UnitName" w:val="a"/>
        </w:smartTagPr>
        <w:r w:rsidRPr="00514300">
          <w:rPr>
            <w:rFonts w:hint="eastAsia"/>
            <w:sz w:val="22"/>
            <w:szCs w:val="22"/>
          </w:rPr>
          <w:t>923a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7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 w:rsidRPr="00514300">
        <w:rPr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0C5B7D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4</w:t>
      </w:r>
      <w:r w:rsidR="00514300" w:rsidRPr="00514300">
        <w:rPr>
          <w:sz w:val="22"/>
          <w:szCs w:val="22"/>
        </w:rPr>
        <w:t xml:space="preserve">] </w:t>
      </w:r>
      <w:r w:rsidRPr="00514300">
        <w:rPr>
          <w:rFonts w:eastAsia="Roman Unicode"/>
          <w:sz w:val="22"/>
          <w:szCs w:val="22"/>
        </w:rPr>
        <w:t>Tāranātha</w:t>
      </w:r>
      <w:r w:rsidRPr="00514300">
        <w:rPr>
          <w:rFonts w:hint="eastAsia"/>
          <w:sz w:val="22"/>
          <w:szCs w:val="22"/>
        </w:rPr>
        <w:t>《印度佛教史》（寺本婉雅日譯本</w:t>
      </w:r>
      <w:r w:rsidRPr="00514300">
        <w:rPr>
          <w:rFonts w:hint="eastAsia"/>
          <w:sz w:val="22"/>
          <w:szCs w:val="22"/>
        </w:rPr>
        <w:t>p.</w:t>
      </w:r>
      <w:r w:rsidR="000C5B7D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96</w:t>
      </w:r>
      <w:r w:rsidRPr="00514300">
        <w:rPr>
          <w:rFonts w:hint="eastAsia"/>
          <w:sz w:val="22"/>
          <w:szCs w:val="22"/>
        </w:rPr>
        <w:t>）。</w:t>
      </w:r>
    </w:p>
  </w:footnote>
  <w:footnote w:id="8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0C5B7D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5</w:t>
      </w:r>
      <w:r w:rsidR="00514300">
        <w:rPr>
          <w:rFonts w:hint="eastAsia"/>
          <w:sz w:val="22"/>
          <w:szCs w:val="22"/>
        </w:rPr>
        <w:t>]</w:t>
      </w:r>
      <w:r w:rsidR="00514300">
        <w:rPr>
          <w:sz w:val="22"/>
          <w:szCs w:val="22"/>
        </w:rPr>
        <w:t xml:space="preserve"> </w:t>
      </w:r>
      <w:r w:rsidRPr="00514300">
        <w:rPr>
          <w:rFonts w:eastAsia="Roman Unicode"/>
          <w:sz w:val="22"/>
          <w:szCs w:val="22"/>
        </w:rPr>
        <w:t>Tāranātha</w:t>
      </w:r>
      <w:r w:rsidRPr="00514300">
        <w:rPr>
          <w:rFonts w:hint="eastAsia"/>
          <w:sz w:val="22"/>
          <w:szCs w:val="22"/>
        </w:rPr>
        <w:t>《印度佛教史》（寺本婉雅日譯本</w:t>
      </w:r>
      <w:r w:rsidRPr="00514300">
        <w:rPr>
          <w:rFonts w:hint="eastAsia"/>
          <w:sz w:val="22"/>
          <w:szCs w:val="22"/>
        </w:rPr>
        <w:t>p.</w:t>
      </w:r>
      <w:r w:rsidR="000C5B7D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352</w:t>
      </w:r>
      <w:r w:rsidRPr="00514300">
        <w:rPr>
          <w:rFonts w:hint="eastAsia"/>
          <w:sz w:val="22"/>
          <w:szCs w:val="22"/>
        </w:rPr>
        <w:t>）。</w:t>
      </w:r>
    </w:p>
  </w:footnote>
  <w:footnote w:id="9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6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《惟曰雜難經》（大正</w:t>
      </w:r>
      <w:r w:rsidRPr="00514300">
        <w:rPr>
          <w:rFonts w:hint="eastAsia"/>
          <w:sz w:val="22"/>
          <w:szCs w:val="22"/>
        </w:rPr>
        <w:t>17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609b</w:t>
      </w:r>
      <w:r w:rsidRPr="00514300">
        <w:rPr>
          <w:rFonts w:hint="eastAsia"/>
          <w:sz w:val="22"/>
          <w:szCs w:val="22"/>
        </w:rPr>
        <w:t>）。</w:t>
      </w:r>
    </w:p>
  </w:footnote>
  <w:footnote w:id="10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印順導師《印度佛教思想史》，</w:t>
      </w:r>
      <w:r w:rsidRPr="00514300">
        <w:rPr>
          <w:rFonts w:hint="eastAsia"/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397</w:t>
      </w:r>
      <w:r w:rsidRPr="00514300">
        <w:rPr>
          <w:rFonts w:ascii="新細明體" w:hAnsi="新細明體"/>
          <w:sz w:val="22"/>
          <w:szCs w:val="22"/>
        </w:rPr>
        <w:t>：「</w:t>
      </w:r>
      <w:r w:rsidRPr="00DF2A6D">
        <w:rPr>
          <w:rFonts w:ascii="標楷體" w:eastAsia="標楷體" w:hAnsi="標楷體" w:hint="eastAsia"/>
          <w:sz w:val="22"/>
          <w:szCs w:val="22"/>
        </w:rPr>
        <w:t>印度東方值得注意的，多氏《印度佛教史》中的歐提毘舍，古稱烏荼，就是現在的奧里薩。《西域記》說：多學大乘法，外道也不少。</w:t>
      </w:r>
      <w:r w:rsidRPr="00514300">
        <w:rPr>
          <w:rFonts w:ascii="新細明體" w:hAnsi="新細明體"/>
          <w:sz w:val="22"/>
          <w:szCs w:val="22"/>
        </w:rPr>
        <w:t>」</w:t>
      </w:r>
    </w:p>
  </w:footnote>
  <w:footnote w:id="11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942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7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《弘道廣顯三昧經》卷</w:t>
      </w:r>
      <w:r w:rsidRPr="00514300">
        <w:rPr>
          <w:rFonts w:hint="eastAsia"/>
          <w:sz w:val="22"/>
          <w:szCs w:val="22"/>
        </w:rPr>
        <w:t>3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1"/>
          <w:attr w:name="UnitName" w:val="C"/>
        </w:smartTagPr>
        <w:r w:rsidRPr="00514300">
          <w:rPr>
            <w:rFonts w:hint="eastAsia"/>
            <w:sz w:val="22"/>
            <w:szCs w:val="22"/>
          </w:rPr>
          <w:t>501c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2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8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《大方廣佛華嚴經》卷</w:t>
      </w:r>
      <w:r w:rsidRPr="00514300">
        <w:rPr>
          <w:rFonts w:hint="eastAsia"/>
          <w:sz w:val="22"/>
          <w:szCs w:val="22"/>
        </w:rPr>
        <w:t>29</w:t>
      </w:r>
      <w:r w:rsidRPr="00514300">
        <w:rPr>
          <w:rFonts w:hint="eastAsia"/>
          <w:sz w:val="22"/>
          <w:szCs w:val="22"/>
        </w:rPr>
        <w:t>〈住處品〉（大正</w:t>
      </w:r>
      <w:r w:rsidRPr="00514300">
        <w:rPr>
          <w:rFonts w:hint="eastAsia"/>
          <w:sz w:val="22"/>
          <w:szCs w:val="22"/>
        </w:rPr>
        <w:t>9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90"/>
          <w:attr w:name="UnitName" w:val="a"/>
        </w:smartTagPr>
        <w:r w:rsidRPr="00514300">
          <w:rPr>
            <w:rFonts w:hint="eastAsia"/>
            <w:sz w:val="22"/>
            <w:szCs w:val="22"/>
          </w:rPr>
          <w:t>590a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3">
    <w:p w:rsidR="00427AA2" w:rsidRPr="00514300" w:rsidRDefault="00427AA2" w:rsidP="00B863BD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</w:t>
      </w:r>
      <w:r w:rsidR="005143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9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《大方廣菩薩藏文殊師利根本儀軌經》卷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20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35"/>
          <w:attr w:name="UnitName" w:val="a"/>
        </w:smartTagPr>
        <w:r w:rsidRPr="00514300">
          <w:rPr>
            <w:rFonts w:hint="eastAsia"/>
            <w:sz w:val="22"/>
            <w:szCs w:val="22"/>
          </w:rPr>
          <w:t>835a</w:t>
        </w:r>
      </w:smartTag>
      <w:r w:rsidRPr="00514300">
        <w:rPr>
          <w:rFonts w:hint="eastAsia"/>
          <w:sz w:val="22"/>
          <w:szCs w:val="22"/>
        </w:rPr>
        <w:t>）。《文殊師利法寶藏陀羅尼經》（大正</w:t>
      </w:r>
      <w:r w:rsidRPr="00514300">
        <w:rPr>
          <w:rFonts w:hint="eastAsia"/>
          <w:sz w:val="22"/>
          <w:szCs w:val="22"/>
        </w:rPr>
        <w:t>20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91"/>
          <w:attr w:name="UnitName" w:val="C"/>
        </w:smartTagPr>
        <w:r w:rsidRPr="00514300">
          <w:rPr>
            <w:rFonts w:hint="eastAsia"/>
            <w:sz w:val="22"/>
            <w:szCs w:val="22"/>
          </w:rPr>
          <w:t>791c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4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撾〔ㄓㄨㄚ〕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擊，敲打。（《漢語大詞典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六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rFonts w:hint="eastAsia"/>
          <w:sz w:val="22"/>
          <w:szCs w:val="22"/>
        </w:rPr>
        <w:t>》，</w:t>
      </w:r>
      <w:r w:rsidRPr="00514300">
        <w:rPr>
          <w:rFonts w:hint="eastAsia"/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839</w:t>
      </w:r>
      <w:r w:rsidRPr="00514300">
        <w:rPr>
          <w:rFonts w:hint="eastAsia"/>
          <w:sz w:val="22"/>
          <w:szCs w:val="22"/>
        </w:rPr>
        <w:t>）</w:t>
      </w:r>
    </w:p>
  </w:footnote>
  <w:footnote w:id="15">
    <w:p w:rsidR="00427AA2" w:rsidRPr="00514300" w:rsidRDefault="00427AA2" w:rsidP="00AE3A6A">
      <w:pPr>
        <w:pStyle w:val="a7"/>
        <w:ind w:left="200" w:hanging="20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</w:t>
      </w:r>
      <w:r w:rsidR="005143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10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《文殊師利現寶藏經》卷下（大正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4</w:t>
      </w:r>
      <w:r w:rsidRPr="00E836FC">
        <w:rPr>
          <w:sz w:val="22"/>
          <w:szCs w:val="22"/>
        </w:rPr>
        <w:t>60a</w:t>
      </w:r>
      <w:r w:rsidR="00EE361B" w:rsidRPr="00E836FC">
        <w:rPr>
          <w:sz w:val="22"/>
          <w:szCs w:val="22"/>
        </w:rPr>
        <w:t>–</w:t>
      </w:r>
      <w:r w:rsidRPr="00E836FC">
        <w:rPr>
          <w:sz w:val="22"/>
          <w:szCs w:val="22"/>
        </w:rPr>
        <w:t>b</w:t>
      </w:r>
      <w:r w:rsidRPr="00514300">
        <w:rPr>
          <w:rFonts w:hint="eastAsia"/>
          <w:sz w:val="22"/>
          <w:szCs w:val="22"/>
        </w:rPr>
        <w:t>）。《大方廣寶篋經》卷中（大正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4"/>
          <w:attr w:name="UnitName" w:val="a"/>
        </w:smartTagPr>
        <w:r w:rsidRPr="00514300">
          <w:rPr>
            <w:rFonts w:hint="eastAsia"/>
            <w:sz w:val="22"/>
            <w:szCs w:val="22"/>
          </w:rPr>
          <w:t>474a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6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</w:t>
      </w:r>
      <w:r w:rsidR="005143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11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《大方廣寶篋經》卷中（大正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4"/>
          <w:attr w:name="UnitName" w:val="a"/>
        </w:smartTagPr>
        <w:r w:rsidRPr="00514300">
          <w:rPr>
            <w:rFonts w:hint="eastAsia"/>
            <w:sz w:val="22"/>
            <w:szCs w:val="22"/>
          </w:rPr>
          <w:t>474a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7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514300">
        <w:rPr>
          <w:rFonts w:hint="eastAsia"/>
          <w:sz w:val="22"/>
          <w:szCs w:val="22"/>
        </w:rPr>
        <w:t xml:space="preserve"> </w:t>
      </w:r>
      <w:r w:rsidR="005143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90C5B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12</w:t>
      </w:r>
      <w:r w:rsidR="005143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《文殊師利現寶藏經》卷上（大正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6"/>
          <w:attr w:name="UnitName" w:val="a"/>
        </w:smartTagPr>
        <w:r w:rsidRPr="00514300">
          <w:rPr>
            <w:rFonts w:hint="eastAsia"/>
            <w:sz w:val="22"/>
            <w:szCs w:val="22"/>
          </w:rPr>
          <w:t>456a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8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rFonts w:hint="eastAsia"/>
          <w:sz w:val="22"/>
          <w:szCs w:val="22"/>
        </w:rPr>
        <w:t xml:space="preserve"> </w:t>
      </w:r>
      <w:r w:rsidR="00EC28E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13</w:t>
      </w:r>
      <w:r w:rsidR="00EC28E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《文殊支利普超三昧經》卷中（大正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9"/>
          <w:attr w:name="UnitName" w:val="C"/>
        </w:smartTagPr>
        <w:r w:rsidRPr="00514300">
          <w:rPr>
            <w:rFonts w:hint="eastAsia"/>
            <w:sz w:val="22"/>
            <w:szCs w:val="22"/>
          </w:rPr>
          <w:t>419c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19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rFonts w:hint="eastAsia"/>
          <w:sz w:val="22"/>
          <w:szCs w:val="22"/>
        </w:rPr>
        <w:t xml:space="preserve"> </w:t>
      </w:r>
      <w:r w:rsidR="00EC28E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14</w:t>
      </w:r>
      <w:r w:rsidR="00EC28E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《離垢施女經》（大正</w:t>
      </w:r>
      <w:r w:rsidRPr="00514300">
        <w:rPr>
          <w:rFonts w:hint="eastAsia"/>
          <w:sz w:val="22"/>
          <w:szCs w:val="22"/>
        </w:rPr>
        <w:t>21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9"/>
          <w:attr w:name="UnitName" w:val="C"/>
        </w:smartTagPr>
        <w:r w:rsidRPr="00514300">
          <w:rPr>
            <w:rFonts w:hint="eastAsia"/>
            <w:sz w:val="22"/>
            <w:szCs w:val="22"/>
          </w:rPr>
          <w:t>89c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20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參閱印順導師《初期大乘佛教之起源與開展》第十章，</w:t>
      </w:r>
      <w:r w:rsidRPr="00514300">
        <w:rPr>
          <w:rFonts w:hint="eastAsia"/>
          <w:sz w:val="22"/>
          <w:szCs w:val="22"/>
        </w:rPr>
        <w:t>p</w:t>
      </w:r>
      <w:r w:rsidR="00491372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607</w:t>
      </w:r>
      <w:r w:rsidR="00491372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608</w:t>
      </w:r>
      <w:r w:rsidRPr="00514300">
        <w:rPr>
          <w:rFonts w:hint="eastAsia"/>
          <w:sz w:val="22"/>
          <w:szCs w:val="22"/>
        </w:rPr>
        <w:t>。</w:t>
      </w:r>
    </w:p>
  </w:footnote>
  <w:footnote w:id="21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rFonts w:hint="eastAsia"/>
          <w:sz w:val="22"/>
          <w:szCs w:val="22"/>
        </w:rPr>
        <w:t xml:space="preserve"> </w:t>
      </w:r>
      <w:r w:rsidR="00EC28E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15</w:t>
      </w:r>
      <w:r w:rsidR="00EC28E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《大般若波羅蜜多經》卷</w:t>
      </w:r>
      <w:r w:rsidRPr="00514300">
        <w:rPr>
          <w:rFonts w:hint="eastAsia"/>
          <w:sz w:val="22"/>
          <w:szCs w:val="22"/>
        </w:rPr>
        <w:t>576</w:t>
      </w:r>
      <w:r w:rsidRPr="00514300">
        <w:rPr>
          <w:rFonts w:hint="eastAsia"/>
          <w:sz w:val="22"/>
          <w:szCs w:val="22"/>
        </w:rPr>
        <w:t>〈那伽室利分〉（大正</w:t>
      </w:r>
      <w:r w:rsidRPr="00514300">
        <w:rPr>
          <w:rFonts w:hint="eastAsia"/>
          <w:sz w:val="22"/>
          <w:szCs w:val="22"/>
        </w:rPr>
        <w:t>7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4"/>
          <w:attr w:name="UnitName" w:val="C"/>
        </w:smartTagPr>
        <w:r w:rsidRPr="00514300">
          <w:rPr>
            <w:rFonts w:hint="eastAsia"/>
            <w:sz w:val="22"/>
            <w:szCs w:val="22"/>
          </w:rPr>
          <w:t>974c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22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sz w:val="22"/>
          <w:szCs w:val="22"/>
        </w:rPr>
        <w:t xml:space="preserve"> </w:t>
      </w:r>
      <w:r w:rsidR="00EC28E5">
        <w:rPr>
          <w:rFonts w:hint="eastAsia"/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16</w:t>
      </w:r>
      <w:r w:rsidR="00EC28E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《文殊師利般涅槃經》（大正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0"/>
          <w:attr w:name="UnitName" w:val="C"/>
        </w:smartTagPr>
        <w:r w:rsidRPr="00514300">
          <w:rPr>
            <w:rFonts w:hint="eastAsia"/>
            <w:sz w:val="22"/>
            <w:szCs w:val="22"/>
          </w:rPr>
          <w:t>480c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23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rFonts w:hint="eastAsia"/>
          <w:sz w:val="22"/>
          <w:szCs w:val="22"/>
        </w:rPr>
        <w:t xml:space="preserve"> </w:t>
      </w:r>
      <w:r w:rsidR="00EC28E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17</w:t>
      </w:r>
      <w:r w:rsidR="00EC28E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《清淨毘尼方廣經》（大正</w:t>
      </w:r>
      <w:r w:rsidRPr="00514300">
        <w:rPr>
          <w:rFonts w:hint="eastAsia"/>
          <w:sz w:val="22"/>
          <w:szCs w:val="22"/>
        </w:rPr>
        <w:t>24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1080</w:t>
      </w:r>
      <w:r w:rsidRPr="00E836FC">
        <w:rPr>
          <w:sz w:val="22"/>
          <w:szCs w:val="22"/>
        </w:rPr>
        <w:t>b</w:t>
      </w:r>
      <w:r w:rsidR="00EE361B" w:rsidRPr="00E836FC">
        <w:rPr>
          <w:sz w:val="22"/>
          <w:szCs w:val="22"/>
        </w:rPr>
        <w:t>–</w:t>
      </w:r>
      <w:r w:rsidRPr="00E836FC">
        <w:rPr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081a</w:t>
      </w:r>
      <w:r w:rsidRPr="00514300">
        <w:rPr>
          <w:rFonts w:hint="eastAsia"/>
          <w:sz w:val="22"/>
          <w:szCs w:val="22"/>
        </w:rPr>
        <w:t>）。</w:t>
      </w:r>
    </w:p>
  </w:footnote>
  <w:footnote w:id="24">
    <w:p w:rsidR="00491372" w:rsidRDefault="00427AA2" w:rsidP="00AE3A6A">
      <w:pPr>
        <w:pStyle w:val="a7"/>
        <w:ind w:left="660" w:hangingChars="300" w:hanging="66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）印順導師《印度佛教思想史》，</w:t>
      </w:r>
      <w:r w:rsidRPr="00514300">
        <w:rPr>
          <w:rFonts w:hint="eastAsia"/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92</w:t>
      </w:r>
      <w:r w:rsidRPr="00514300">
        <w:rPr>
          <w:rFonts w:hint="eastAsia"/>
          <w:sz w:val="22"/>
          <w:szCs w:val="22"/>
        </w:rPr>
        <w:t>：</w:t>
      </w:r>
    </w:p>
    <w:p w:rsidR="00427AA2" w:rsidRPr="00DF2A6D" w:rsidRDefault="00427AA2" w:rsidP="00491372">
      <w:pPr>
        <w:pStyle w:val="a7"/>
        <w:ind w:leftChars="300" w:left="720"/>
        <w:jc w:val="both"/>
        <w:rPr>
          <w:rFonts w:eastAsia="標楷體"/>
          <w:sz w:val="22"/>
          <w:szCs w:val="22"/>
        </w:rPr>
      </w:pPr>
      <w:r w:rsidRPr="00DF2A6D">
        <w:rPr>
          <w:rFonts w:eastAsia="標楷體"/>
          <w:sz w:val="22"/>
          <w:szCs w:val="22"/>
        </w:rPr>
        <w:t>「初期大乘」的依勝義諦說，如《佛說文殊師利淨律經》（大正</w:t>
      </w:r>
      <w:r w:rsidRPr="00DF2A6D">
        <w:rPr>
          <w:rFonts w:eastAsia="標楷體"/>
          <w:sz w:val="22"/>
          <w:szCs w:val="22"/>
        </w:rPr>
        <w:t>14</w:t>
      </w:r>
      <w:r w:rsidRPr="00DF2A6D">
        <w:rPr>
          <w:rFonts w:eastAsia="標楷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8"/>
          <w:attr w:name="UnitName" w:val="C"/>
        </w:smartTagPr>
        <w:r w:rsidRPr="00DF2A6D">
          <w:rPr>
            <w:rFonts w:eastAsia="標楷體"/>
            <w:sz w:val="22"/>
            <w:szCs w:val="22"/>
          </w:rPr>
          <w:t>448c</w:t>
        </w:r>
      </w:smartTag>
      <w:r w:rsidRPr="00DF2A6D">
        <w:rPr>
          <w:rFonts w:eastAsia="標楷體"/>
          <w:sz w:val="22"/>
          <w:szCs w:val="22"/>
        </w:rPr>
        <w:t>）說：「彼土眾生，了真諦義以為元首，不以緣合為第一也」。異譯《清淨毘尼方廣經》作：「彼佛剎土，不知（苦）斷（集），不修（道）證（滅，以上是四諦）；彼諸眾生重第一義諦，非重世諦」。文殊師利菩薩是從東（南）方世界來的，那邊的佛法，以了達真諦</w:t>
      </w:r>
      <w:r w:rsidRPr="00DF2A6D">
        <w:rPr>
          <w:rFonts w:eastAsia="標楷體"/>
          <w:sz w:val="22"/>
          <w:szCs w:val="22"/>
        </w:rPr>
        <w:t>──</w:t>
      </w:r>
      <w:r w:rsidRPr="00DF2A6D">
        <w:rPr>
          <w:rFonts w:eastAsia="標楷體"/>
          <w:sz w:val="22"/>
          <w:szCs w:val="22"/>
        </w:rPr>
        <w:t>勝義諦為先，不如此土的佛法，以緣起（四諦，世俗諦）為先要的。「此土」，是釋尊以來傳統的「佛法」；文殊所宣揚的「彼土」佛法，就是出現於東南印度的「大乘」。</w:t>
      </w:r>
    </w:p>
    <w:p w:rsidR="00427AA2" w:rsidRPr="00514300" w:rsidRDefault="00427AA2" w:rsidP="00AE3A6A">
      <w:pPr>
        <w:pStyle w:val="a7"/>
        <w:ind w:left="660" w:hangingChars="300" w:hanging="66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 xml:space="preserve">  </w:t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）印順導師《空之探究》，</w:t>
      </w:r>
      <w:r w:rsidRPr="00514300">
        <w:rPr>
          <w:rFonts w:hint="eastAsia"/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149</w:t>
      </w:r>
      <w:r w:rsidRPr="00514300">
        <w:rPr>
          <w:rFonts w:hint="eastAsia"/>
          <w:sz w:val="22"/>
          <w:szCs w:val="22"/>
        </w:rPr>
        <w:t>。</w:t>
      </w:r>
    </w:p>
  </w:footnote>
  <w:footnote w:id="25">
    <w:p w:rsidR="00427AA2" w:rsidRPr="00514300" w:rsidRDefault="00427AA2" w:rsidP="00AE3A6A">
      <w:pPr>
        <w:pStyle w:val="a7"/>
        <w:ind w:left="200" w:hanging="20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C28E5">
        <w:rPr>
          <w:rFonts w:hint="eastAsia"/>
          <w:sz w:val="22"/>
          <w:szCs w:val="22"/>
        </w:rPr>
        <w:t xml:space="preserve"> </w:t>
      </w:r>
      <w:r w:rsidR="00EC28E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9137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18</w:t>
      </w:r>
      <w:r w:rsidR="00EC28E5">
        <w:rPr>
          <w:rFonts w:hint="eastAsia"/>
          <w:sz w:val="22"/>
          <w:szCs w:val="22"/>
        </w:rPr>
        <w:t>]</w:t>
      </w:r>
      <w:r w:rsidR="00EC28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異譯《文殊師利淨律經》說：「</w:t>
      </w:r>
      <w:r w:rsidRPr="00514300">
        <w:rPr>
          <w:rFonts w:ascii="標楷體" w:eastAsia="標楷體" w:hAnsi="標楷體" w:hint="eastAsia"/>
          <w:sz w:val="22"/>
          <w:szCs w:val="22"/>
        </w:rPr>
        <w:t>彼土眾生，了真諦義以為元首，不以緣合為第一也</w:t>
      </w:r>
      <w:r w:rsidRPr="00514300">
        <w:rPr>
          <w:rFonts w:hint="eastAsia"/>
          <w:sz w:val="22"/>
          <w:szCs w:val="22"/>
        </w:rPr>
        <w:t>」（大正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8"/>
          <w:attr w:name="UnitName" w:val="C"/>
        </w:smartTagPr>
        <w:r w:rsidRPr="00514300">
          <w:rPr>
            <w:rFonts w:hint="eastAsia"/>
            <w:sz w:val="22"/>
            <w:szCs w:val="22"/>
          </w:rPr>
          <w:t>448c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26">
    <w:p w:rsidR="00427AA2" w:rsidRPr="00514300" w:rsidRDefault="00427AA2" w:rsidP="00B863BD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7507E1">
        <w:rPr>
          <w:rFonts w:hint="eastAsia"/>
          <w:sz w:val="22"/>
          <w:szCs w:val="22"/>
        </w:rPr>
        <w:t xml:space="preserve"> </w:t>
      </w:r>
      <w:r w:rsidR="007507E1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D46594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943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19</w:t>
      </w:r>
      <w:r w:rsidR="007507E1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《大般若波羅蜜多經》卷</w:t>
      </w:r>
      <w:r w:rsidRPr="00514300">
        <w:rPr>
          <w:rFonts w:hint="eastAsia"/>
          <w:sz w:val="22"/>
          <w:szCs w:val="22"/>
        </w:rPr>
        <w:t>576</w:t>
      </w:r>
      <w:r w:rsidRPr="00514300">
        <w:rPr>
          <w:rFonts w:hint="eastAsia"/>
          <w:sz w:val="22"/>
          <w:szCs w:val="22"/>
        </w:rPr>
        <w:t>〈那伽室利分〉（大正</w:t>
      </w:r>
      <w:r w:rsidRPr="00514300">
        <w:rPr>
          <w:rFonts w:hint="eastAsia"/>
          <w:sz w:val="22"/>
          <w:szCs w:val="22"/>
        </w:rPr>
        <w:t>7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5"/>
          <w:attr w:name="UnitName" w:val="a"/>
        </w:smartTagPr>
        <w:r w:rsidRPr="00514300">
          <w:rPr>
            <w:rFonts w:hint="eastAsia"/>
            <w:sz w:val="22"/>
            <w:szCs w:val="22"/>
          </w:rPr>
          <w:t>975a</w:t>
        </w:r>
      </w:smartTag>
      <w:r w:rsidRPr="00514300">
        <w:rPr>
          <w:rFonts w:hint="eastAsia"/>
          <w:sz w:val="22"/>
          <w:szCs w:val="22"/>
        </w:rPr>
        <w:t>）。《濡首菩薩無上清淨分衛經》卷下（大正</w:t>
      </w:r>
      <w:r w:rsidRPr="00514300">
        <w:rPr>
          <w:rFonts w:hint="eastAsia"/>
          <w:sz w:val="22"/>
          <w:szCs w:val="22"/>
        </w:rPr>
        <w:t>8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46"/>
          <w:attr w:name="UnitName" w:val="a"/>
        </w:smartTagPr>
        <w:r w:rsidRPr="00514300">
          <w:rPr>
            <w:rFonts w:hint="eastAsia"/>
            <w:sz w:val="22"/>
            <w:szCs w:val="22"/>
          </w:rPr>
          <w:t>746a</w:t>
        </w:r>
      </w:smartTag>
      <w:r w:rsidRPr="00514300">
        <w:rPr>
          <w:rFonts w:hint="eastAsia"/>
          <w:sz w:val="22"/>
          <w:szCs w:val="22"/>
        </w:rPr>
        <w:t>）。《決定毘尼經》（大正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"/>
          <w:attr w:name="UnitName" w:val="a"/>
        </w:smartTagPr>
        <w:r w:rsidRPr="00514300">
          <w:rPr>
            <w:rFonts w:hint="eastAsia"/>
            <w:sz w:val="22"/>
            <w:szCs w:val="22"/>
          </w:rPr>
          <w:t>41a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27">
    <w:p w:rsidR="0043213C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印順導師《中觀今論》，</w:t>
      </w:r>
      <w:r w:rsidRPr="00514300">
        <w:rPr>
          <w:rFonts w:hint="eastAsia"/>
          <w:sz w:val="22"/>
          <w:szCs w:val="22"/>
        </w:rPr>
        <w:t>p. 29</w:t>
      </w:r>
      <w:r w:rsidR="0043213C">
        <w:rPr>
          <w:rFonts w:hint="eastAsia"/>
          <w:sz w:val="22"/>
          <w:szCs w:val="22"/>
        </w:rPr>
        <w:t>：</w:t>
      </w:r>
    </w:p>
    <w:p w:rsidR="00427AA2" w:rsidRPr="00DF2A6D" w:rsidRDefault="00427AA2" w:rsidP="0043213C">
      <w:pPr>
        <w:pStyle w:val="a7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DF2A6D">
        <w:rPr>
          <w:rFonts w:ascii="標楷體" w:eastAsia="標楷體" w:hAnsi="標楷體" w:hint="eastAsia"/>
          <w:sz w:val="22"/>
          <w:szCs w:val="22"/>
        </w:rPr>
        <w:t>《文殊師利淨律經》說：「彼土眾生了真諦義以為元首，不以緣合為第一也」。這雖在說明彼土與此土的立教方式不同，實即說明了佛教的原有體系──一般聲聞學者，是以緣起因果生滅為出發的；應運光大的大乘學，是以本不生滅的</w:t>
      </w:r>
      <w:r w:rsidR="00FB6DA0" w:rsidRPr="00DF2A6D">
        <w:rPr>
          <w:rFonts w:ascii="標楷體" w:eastAsia="標楷體" w:hAnsi="標楷體" w:hint="eastAsia"/>
          <w:sz w:val="22"/>
          <w:szCs w:val="22"/>
        </w:rPr>
        <w:t>寂滅無為（緣起性）為出發的。</w:t>
      </w:r>
    </w:p>
  </w:footnote>
  <w:footnote w:id="28">
    <w:p w:rsidR="00427AA2" w:rsidRPr="00514300" w:rsidRDefault="00427AA2" w:rsidP="00D46594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ascii="新細明體" w:hAnsi="新細明體" w:hint="eastAsia"/>
          <w:sz w:val="22"/>
          <w:szCs w:val="22"/>
        </w:rPr>
        <w:t xml:space="preserve"> 机〔</w:t>
      </w:r>
      <w:r w:rsidRPr="00DF2A6D">
        <w:rPr>
          <w:rFonts w:ascii="標楷體" w:eastAsia="標楷體" w:hAnsi="標楷體" w:hint="eastAsia"/>
          <w:sz w:val="22"/>
          <w:szCs w:val="22"/>
        </w:rPr>
        <w:t>ㄐㄧ</w:t>
      </w:r>
      <w:r w:rsidRPr="00514300">
        <w:rPr>
          <w:rFonts w:ascii="新細明體" w:hAnsi="新細明體" w:hint="eastAsia"/>
          <w:sz w:val="22"/>
          <w:szCs w:val="22"/>
        </w:rPr>
        <w:t>〕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通“</w:t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几</w:t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”。几案，小桌子。用以擱置物件或倚靠。</w:t>
      </w:r>
      <w:r w:rsidRPr="00514300">
        <w:rPr>
          <w:sz w:val="22"/>
          <w:szCs w:val="22"/>
        </w:rPr>
        <w:t>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四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sz w:val="22"/>
          <w:szCs w:val="22"/>
        </w:rPr>
        <w:t>》，</w:t>
      </w:r>
      <w:r w:rsidRPr="00514300">
        <w:rPr>
          <w:sz w:val="22"/>
          <w:szCs w:val="22"/>
        </w:rPr>
        <w:t>p.</w:t>
      </w:r>
      <w:r w:rsidR="00A95D9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7</w:t>
      </w:r>
      <w:r w:rsidRPr="00514300">
        <w:rPr>
          <w:sz w:val="22"/>
          <w:szCs w:val="22"/>
        </w:rPr>
        <w:t>45</w:t>
      </w:r>
      <w:r w:rsidRPr="00514300">
        <w:rPr>
          <w:sz w:val="22"/>
          <w:szCs w:val="22"/>
        </w:rPr>
        <w:t>）</w:t>
      </w:r>
    </w:p>
  </w:footnote>
  <w:footnote w:id="29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736093">
        <w:rPr>
          <w:rFonts w:hint="eastAsia"/>
          <w:sz w:val="22"/>
          <w:szCs w:val="22"/>
        </w:rPr>
        <w:t xml:space="preserve"> </w:t>
      </w:r>
      <w:r w:rsidR="00736093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3A001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24</w:t>
      </w:r>
      <w:r w:rsidR="0073609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《諸法無行經》卷下（大正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757</w:t>
      </w:r>
      <w:r w:rsidRPr="00EE361B">
        <w:rPr>
          <w:sz w:val="22"/>
          <w:szCs w:val="22"/>
        </w:rPr>
        <w:t>b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c</w:t>
      </w:r>
      <w:r w:rsidRPr="00514300">
        <w:rPr>
          <w:rFonts w:hint="eastAsia"/>
          <w:sz w:val="22"/>
          <w:szCs w:val="22"/>
        </w:rPr>
        <w:t>）。</w:t>
      </w:r>
    </w:p>
  </w:footnote>
  <w:footnote w:id="30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）參考印順導師《印度佛教思想史》，</w:t>
      </w:r>
      <w:r w:rsidRPr="00514300">
        <w:rPr>
          <w:rFonts w:hint="eastAsia"/>
          <w:sz w:val="22"/>
          <w:szCs w:val="22"/>
        </w:rPr>
        <w:t>p</w:t>
      </w:r>
      <w:r w:rsidR="003A0010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3A001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258</w:t>
      </w:r>
      <w:r w:rsidR="003A0010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259</w:t>
      </w:r>
      <w:r w:rsidRPr="00514300">
        <w:rPr>
          <w:rFonts w:hint="eastAsia"/>
          <w:sz w:val="22"/>
          <w:szCs w:val="22"/>
        </w:rPr>
        <w:t>。</w:t>
      </w:r>
    </w:p>
    <w:p w:rsidR="00816507" w:rsidRDefault="00427AA2" w:rsidP="00AE3A6A">
      <w:pPr>
        <w:pStyle w:val="a7"/>
        <w:ind w:leftChars="50" w:left="670" w:hangingChars="250" w:hanging="55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）印順導師</w:t>
      </w:r>
      <w:r w:rsidRPr="00514300">
        <w:rPr>
          <w:sz w:val="22"/>
          <w:szCs w:val="22"/>
        </w:rPr>
        <w:t>《初期大乘佛教之起源與開展》</w:t>
      </w:r>
      <w:r w:rsidRPr="00514300">
        <w:rPr>
          <w:rFonts w:hint="eastAsia"/>
          <w:sz w:val="22"/>
          <w:szCs w:val="22"/>
        </w:rPr>
        <w:t>第十四章，</w:t>
      </w:r>
      <w:r w:rsidRPr="00514300">
        <w:rPr>
          <w:sz w:val="22"/>
          <w:szCs w:val="22"/>
        </w:rPr>
        <w:t>p</w:t>
      </w:r>
      <w:r w:rsidR="003A0010">
        <w:rPr>
          <w:sz w:val="22"/>
          <w:szCs w:val="22"/>
        </w:rPr>
        <w:t>p</w:t>
      </w:r>
      <w:r w:rsidRPr="00514300">
        <w:rPr>
          <w:sz w:val="22"/>
          <w:szCs w:val="22"/>
        </w:rPr>
        <w:t>.</w:t>
      </w:r>
      <w:r w:rsidR="003A0010">
        <w:rPr>
          <w:sz w:val="22"/>
          <w:szCs w:val="22"/>
        </w:rPr>
        <w:t xml:space="preserve"> </w:t>
      </w:r>
      <w:r w:rsidRPr="00514300">
        <w:rPr>
          <w:sz w:val="22"/>
          <w:szCs w:val="22"/>
        </w:rPr>
        <w:t>12481249</w:t>
      </w:r>
      <w:r w:rsidRPr="00514300">
        <w:rPr>
          <w:sz w:val="22"/>
          <w:szCs w:val="22"/>
        </w:rPr>
        <w:t>：</w:t>
      </w:r>
    </w:p>
    <w:p w:rsidR="00427AA2" w:rsidRPr="00DF2A6D" w:rsidRDefault="00427AA2" w:rsidP="00816507">
      <w:pPr>
        <w:pStyle w:val="a7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DF2A6D">
        <w:rPr>
          <w:rFonts w:ascii="標楷體" w:eastAsia="標楷體" w:hAnsi="標楷體"/>
          <w:sz w:val="22"/>
          <w:szCs w:val="22"/>
        </w:rPr>
        <w:t>在大乘慧學的開展中，顯然有</w:t>
      </w:r>
      <w:r w:rsidRPr="00DF2A6D">
        <w:rPr>
          <w:rFonts w:ascii="標楷體" w:eastAsia="標楷體" w:hAnsi="標楷體" w:hint="eastAsia"/>
          <w:sz w:val="22"/>
          <w:szCs w:val="22"/>
        </w:rPr>
        <w:t>了分化的傾向。如《思益梵天所問經》，說如來以五力說法。其中，四、「法門」，是一般所說的「門句」「印句」或「金剛句」，是顯示究竟法義的。二、</w:t>
      </w:r>
      <w:r w:rsidRPr="00DF2A6D">
        <w:rPr>
          <w:rFonts w:ascii="標楷體" w:eastAsia="標楷體" w:hAnsi="標楷體" w:hint="eastAsia"/>
          <w:sz w:val="22"/>
          <w:szCs w:val="22"/>
          <w:u w:val="single"/>
        </w:rPr>
        <w:t>「隨宜」，如「垢法說淨」，「淨法說垢」；「布施（等）即是涅槃」；「貪欲是實際」，「瞋恚是實際」，「愚癡是實際」；「生死是涅槃」，「涅槃是生死」等，正與「文殊法門」所說相合。但這是「當知是為隨宜所說，欲令眾生捨增上慢故」。「文殊法門」的出格語句，依《思益經》說，只是適應眾生（或誘導他，或對治他）的隨宜說法，不是了義法門。與文殊有關的經典，也是這樣說的</w:t>
      </w:r>
      <w:r w:rsidR="00E45E4C" w:rsidRPr="00DF2A6D">
        <w:rPr>
          <w:rFonts w:ascii="標楷體" w:eastAsia="標楷體" w:hAnsi="標楷體" w:hint="eastAsia"/>
          <w:sz w:val="22"/>
          <w:szCs w:val="22"/>
        </w:rPr>
        <w:t>。如《大般若經》〈那伽室利分〉</w:t>
      </w:r>
      <w:r w:rsidRPr="00DF2A6D">
        <w:rPr>
          <w:rFonts w:ascii="標楷體" w:eastAsia="標楷體" w:hAnsi="標楷體" w:hint="eastAsia"/>
          <w:sz w:val="22"/>
          <w:szCs w:val="22"/>
        </w:rPr>
        <w:t>說：「尊者所說，皆依勝義」；異譯本作「但說法界」。《決定毘尼經》說：「文殊師利所說之法，依於解脫。所依解脫心無去來，是故文殊師利說一切法心無去來。於心解脫生增上慢者，為除彼人增上慢故」。《文殊師利佛土嚴淨經》說：「文殊師利在深妙忍，所入深忍，不逮得道，亦不得佛，復不得心，以無所得，故不說之」。</w:t>
      </w:r>
      <w:r w:rsidRPr="00DF2A6D">
        <w:rPr>
          <w:rFonts w:ascii="標楷體" w:eastAsia="標楷體" w:hAnsi="標楷體" w:hint="eastAsia"/>
          <w:sz w:val="22"/>
          <w:szCs w:val="22"/>
          <w:u w:val="single"/>
        </w:rPr>
        <w:t>文殊依自證的勝義、法界、解脫而說，但是適應眾生機宜的，意義晦昧，如不經解說，是會引起誤解的，所以稱為「密意說」</w:t>
      </w:r>
      <w:r w:rsidR="00816507" w:rsidRPr="00DF2A6D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1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204D5">
        <w:rPr>
          <w:sz w:val="22"/>
          <w:szCs w:val="22"/>
        </w:rPr>
        <w:t xml:space="preserve"> </w:t>
      </w:r>
      <w:r w:rsidR="00E204D5">
        <w:rPr>
          <w:rFonts w:hint="eastAsia"/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3A001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25</w:t>
      </w:r>
      <w:r w:rsidR="00E204D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《文殊師利現寶藏經》卷下（大正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0"/>
          <w:attr w:name="UnitName" w:val="a"/>
        </w:smartTagPr>
        <w:r w:rsidRPr="00514300">
          <w:rPr>
            <w:rFonts w:hint="eastAsia"/>
            <w:sz w:val="22"/>
            <w:szCs w:val="22"/>
          </w:rPr>
          <w:t>460a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32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《大智度論》卷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，大正</w:t>
      </w:r>
      <w:r w:rsidRPr="00514300">
        <w:rPr>
          <w:rFonts w:hint="eastAsia"/>
          <w:sz w:val="22"/>
          <w:szCs w:val="22"/>
        </w:rPr>
        <w:t>25</w:t>
      </w:r>
      <w:r w:rsidRPr="00514300">
        <w:rPr>
          <w:rFonts w:hint="eastAsia"/>
          <w:sz w:val="22"/>
          <w:szCs w:val="22"/>
        </w:rPr>
        <w:t>，</w:t>
      </w:r>
      <w:r w:rsidRPr="00EE361B">
        <w:rPr>
          <w:sz w:val="22"/>
          <w:szCs w:val="22"/>
        </w:rPr>
        <w:t>166b28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c1</w:t>
      </w:r>
      <w:r w:rsidRPr="00514300">
        <w:rPr>
          <w:rFonts w:hint="eastAsia"/>
          <w:sz w:val="22"/>
          <w:szCs w:val="22"/>
        </w:rPr>
        <w:t>：「</w:t>
      </w:r>
      <w:r w:rsidRPr="00514300">
        <w:rPr>
          <w:rFonts w:ascii="標楷體" w:eastAsia="標楷體" w:hAnsi="標楷體" w:hint="eastAsia"/>
          <w:sz w:val="22"/>
          <w:szCs w:val="22"/>
        </w:rPr>
        <w:t>我今受惱，亦本行因緣，雖非今世所作，是我先世惡報，我今償之，應當甘受，何可逆也！</w:t>
      </w:r>
      <w:r w:rsidRPr="00514300">
        <w:rPr>
          <w:rFonts w:hint="eastAsia"/>
          <w:sz w:val="22"/>
          <w:szCs w:val="22"/>
        </w:rPr>
        <w:t>」</w:t>
      </w:r>
    </w:p>
  </w:footnote>
  <w:footnote w:id="33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204D5">
        <w:rPr>
          <w:rFonts w:hint="eastAsia"/>
          <w:sz w:val="22"/>
          <w:szCs w:val="22"/>
        </w:rPr>
        <w:t xml:space="preserve"> </w:t>
      </w:r>
      <w:r w:rsidR="00E204D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C27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26</w:t>
      </w:r>
      <w:r w:rsidR="00E204D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《維摩詰所說經》卷上（大正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539</w:t>
      </w:r>
      <w:r w:rsidRPr="00EE361B">
        <w:rPr>
          <w:sz w:val="22"/>
          <w:szCs w:val="22"/>
        </w:rPr>
        <w:t>a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b</w:t>
      </w:r>
      <w:r w:rsidRPr="00EE361B">
        <w:rPr>
          <w:sz w:val="22"/>
          <w:szCs w:val="22"/>
        </w:rPr>
        <w:t>）</w:t>
      </w:r>
      <w:r w:rsidRPr="00514300">
        <w:rPr>
          <w:rFonts w:hint="eastAsia"/>
          <w:sz w:val="22"/>
          <w:szCs w:val="22"/>
        </w:rPr>
        <w:t>。</w:t>
      </w:r>
    </w:p>
  </w:footnote>
  <w:footnote w:id="34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參考印順導師《初期大乘佛教之起源與開展》第十二章</w:t>
      </w:r>
      <w:r w:rsidRPr="00514300">
        <w:rPr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p.</w:t>
      </w:r>
      <w:r w:rsidR="004C27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984</w:t>
      </w:r>
      <w:r w:rsidRPr="00514300">
        <w:rPr>
          <w:rFonts w:hint="eastAsia"/>
          <w:sz w:val="22"/>
          <w:szCs w:val="22"/>
        </w:rPr>
        <w:t>。</w:t>
      </w:r>
    </w:p>
  </w:footnote>
  <w:footnote w:id="35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204D5">
        <w:rPr>
          <w:rFonts w:hint="eastAsia"/>
          <w:sz w:val="22"/>
          <w:szCs w:val="22"/>
        </w:rPr>
        <w:t xml:space="preserve"> </w:t>
      </w:r>
      <w:r w:rsidR="00E204D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C27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27</w:t>
      </w:r>
      <w:r w:rsidR="00E204D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《如幻三昧經》卷下（大正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C"/>
        </w:smartTagPr>
        <w:r w:rsidRPr="00514300">
          <w:rPr>
            <w:rFonts w:hint="eastAsia"/>
            <w:sz w:val="22"/>
            <w:szCs w:val="22"/>
          </w:rPr>
          <w:t>150c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36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204D5">
        <w:rPr>
          <w:rFonts w:hint="eastAsia"/>
          <w:sz w:val="22"/>
          <w:szCs w:val="22"/>
        </w:rPr>
        <w:t xml:space="preserve"> </w:t>
      </w:r>
      <w:r w:rsidR="00E204D5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4C27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28</w:t>
      </w:r>
      <w:r w:rsidR="00E204D5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《如幻三昧經》卷下（大正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1"/>
          <w:attr w:name="UnitName" w:val="a"/>
        </w:smartTagPr>
        <w:r w:rsidRPr="00514300">
          <w:rPr>
            <w:rFonts w:hint="eastAsia"/>
            <w:sz w:val="22"/>
            <w:szCs w:val="22"/>
          </w:rPr>
          <w:t>151a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37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出格：超出常規；異乎尋常。（《漢語大詞典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二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rFonts w:hint="eastAsia"/>
          <w:sz w:val="22"/>
          <w:szCs w:val="22"/>
        </w:rPr>
        <w:t>》，</w:t>
      </w:r>
      <w:r w:rsidRPr="00514300">
        <w:rPr>
          <w:rFonts w:hint="eastAsia"/>
          <w:sz w:val="22"/>
          <w:szCs w:val="22"/>
        </w:rPr>
        <w:t>p.</w:t>
      </w:r>
      <w:r w:rsidR="004C27E5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472</w:t>
      </w:r>
      <w:r w:rsidRPr="00514300">
        <w:rPr>
          <w:rFonts w:hint="eastAsia"/>
          <w:sz w:val="22"/>
          <w:szCs w:val="22"/>
        </w:rPr>
        <w:t>）</w:t>
      </w:r>
    </w:p>
  </w:footnote>
  <w:footnote w:id="38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1D04AE">
        <w:rPr>
          <w:rFonts w:hint="eastAsia"/>
          <w:sz w:val="22"/>
          <w:szCs w:val="22"/>
        </w:rPr>
        <w:t xml:space="preserve"> </w:t>
      </w:r>
      <w:r w:rsidR="001D04AE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868CF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29</w:t>
      </w:r>
      <w:r w:rsidR="001D04AE">
        <w:rPr>
          <w:rFonts w:hint="eastAsia"/>
          <w:sz w:val="22"/>
          <w:szCs w:val="22"/>
        </w:rPr>
        <w:t>]</w:t>
      </w:r>
      <w:r w:rsidR="001D04AE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在（）內的，是參與法會，但與文殊沒有直接的接觸。以下例此。</w:t>
      </w:r>
    </w:p>
  </w:footnote>
  <w:footnote w:id="39">
    <w:p w:rsidR="00661857" w:rsidRDefault="00427AA2" w:rsidP="00B21D1F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印順導師《印度佛教思想史》</w:t>
      </w:r>
      <w:r w:rsidR="00E836FC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p</w:t>
      </w:r>
      <w:r w:rsidR="00E868CF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E868CF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116</w:t>
      </w:r>
      <w:r w:rsidR="00E868CF">
        <w:rPr>
          <w:sz w:val="22"/>
          <w:szCs w:val="22"/>
        </w:rPr>
        <w:t>–</w:t>
      </w:r>
      <w:r w:rsidR="00E836FC">
        <w:rPr>
          <w:rFonts w:hint="eastAsia"/>
          <w:sz w:val="22"/>
          <w:szCs w:val="22"/>
        </w:rPr>
        <w:t>117</w:t>
      </w:r>
      <w:r w:rsidRPr="00514300">
        <w:rPr>
          <w:rFonts w:hint="eastAsia"/>
          <w:sz w:val="22"/>
          <w:szCs w:val="22"/>
        </w:rPr>
        <w:t>：</w:t>
      </w:r>
    </w:p>
    <w:p w:rsidR="00427AA2" w:rsidRPr="004E47F6" w:rsidRDefault="00427AA2" w:rsidP="00661857">
      <w:pPr>
        <w:pStyle w:val="a7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r w:rsidRPr="004E47F6">
        <w:rPr>
          <w:rFonts w:ascii="標楷體" w:eastAsia="標楷體" w:hAnsi="標楷體" w:hint="eastAsia"/>
          <w:sz w:val="22"/>
          <w:szCs w:val="22"/>
        </w:rPr>
        <w:t>「初期大乘」特重文殊菩薩，稱為「諸佛之師」。與文殊有關的教典，多為天子說法。不過，「初期大乘」的天菩薩說，為天菩薩說的，還是菩薩道的深智大行，佛果的功德莊嚴，與後來以普賢菩薩（金剛手等）為主，適應低級天的法門，意境還是不相同的。「大乘佛法」在深智大行的主流下，通俗普及，以信為先的方便道，也在發展中。高深與通俗的統一，</w:t>
      </w:r>
      <w:r w:rsidR="00661857" w:rsidRPr="004E47F6">
        <w:rPr>
          <w:rFonts w:ascii="標楷體" w:eastAsia="標楷體" w:hAnsi="標楷體" w:hint="eastAsia"/>
          <w:sz w:val="22"/>
          <w:szCs w:val="22"/>
        </w:rPr>
        <w:t>似乎是入世而又神秘化，終於離「佛法」而顯出「大乘佛法」的特色。</w:t>
      </w:r>
    </w:p>
  </w:footnote>
  <w:footnote w:id="40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1D04AE">
        <w:rPr>
          <w:rFonts w:hint="eastAsia"/>
          <w:sz w:val="22"/>
          <w:szCs w:val="22"/>
        </w:rPr>
        <w:t xml:space="preserve"> </w:t>
      </w:r>
      <w:r w:rsidR="001D04AE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6B14F1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30</w:t>
      </w:r>
      <w:r w:rsidR="001D04AE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《持心梵天所問經》卷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514300">
          <w:rPr>
            <w:rFonts w:hint="eastAsia"/>
            <w:sz w:val="22"/>
            <w:szCs w:val="22"/>
          </w:rPr>
          <w:t>15c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41">
    <w:p w:rsidR="00427AA2" w:rsidRPr="00514300" w:rsidRDefault="00427AA2" w:rsidP="001D04AE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1D04AE">
        <w:rPr>
          <w:rFonts w:hint="eastAsia"/>
          <w:sz w:val="22"/>
          <w:szCs w:val="22"/>
        </w:rPr>
        <w:t xml:space="preserve"> </w:t>
      </w:r>
      <w:r w:rsidR="001D04AE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6B14F1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31</w:t>
      </w:r>
      <w:r w:rsidR="001D04AE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《須真天子經》卷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"/>
          <w:attr w:name="UnitName" w:val="C"/>
        </w:smartTagPr>
        <w:r w:rsidRPr="00514300">
          <w:rPr>
            <w:rFonts w:hint="eastAsia"/>
            <w:sz w:val="22"/>
            <w:szCs w:val="22"/>
          </w:rPr>
          <w:t>101c</w:t>
        </w:r>
      </w:smartTag>
      <w:r w:rsidRPr="00514300">
        <w:rPr>
          <w:rFonts w:hint="eastAsia"/>
          <w:sz w:val="22"/>
          <w:szCs w:val="22"/>
        </w:rPr>
        <w:t>）。《商主天子所問經》（大正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9"/>
          <w:attr w:name="UnitName" w:val="a"/>
        </w:smartTagPr>
        <w:r w:rsidRPr="00514300">
          <w:rPr>
            <w:rFonts w:hint="eastAsia"/>
            <w:sz w:val="22"/>
            <w:szCs w:val="22"/>
          </w:rPr>
          <w:t>119a</w:t>
        </w:r>
      </w:smartTag>
      <w:r w:rsidRPr="00514300">
        <w:rPr>
          <w:rFonts w:hint="eastAsia"/>
          <w:sz w:val="22"/>
          <w:szCs w:val="22"/>
        </w:rPr>
        <w:t>）。《大寶積經》卷</w:t>
      </w:r>
      <w:r w:rsidRPr="00514300">
        <w:rPr>
          <w:rFonts w:hint="eastAsia"/>
          <w:sz w:val="22"/>
          <w:szCs w:val="22"/>
        </w:rPr>
        <w:t>26</w:t>
      </w:r>
      <w:r w:rsidRPr="00514300">
        <w:rPr>
          <w:rFonts w:hint="eastAsia"/>
          <w:sz w:val="22"/>
          <w:szCs w:val="22"/>
        </w:rPr>
        <w:t>〈法界體性無分別會〉（大正</w:t>
      </w:r>
      <w:r w:rsidRPr="00514300">
        <w:rPr>
          <w:rFonts w:hint="eastAsia"/>
          <w:sz w:val="22"/>
          <w:szCs w:val="22"/>
        </w:rPr>
        <w:t>11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3"/>
          <w:attr w:name="UnitName" w:val="a"/>
        </w:smartTagPr>
        <w:r w:rsidRPr="00514300">
          <w:rPr>
            <w:rFonts w:hint="eastAsia"/>
            <w:sz w:val="22"/>
            <w:szCs w:val="22"/>
          </w:rPr>
          <w:t>143a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42">
    <w:p w:rsidR="00427AA2" w:rsidRPr="00514300" w:rsidRDefault="00427AA2" w:rsidP="00AE3A6A">
      <w:pPr>
        <w:pStyle w:val="a7"/>
        <w:ind w:left="200" w:hanging="20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1D04AE">
        <w:rPr>
          <w:rFonts w:hint="eastAsia"/>
          <w:sz w:val="22"/>
          <w:szCs w:val="22"/>
        </w:rPr>
        <w:t xml:space="preserve"> </w:t>
      </w:r>
      <w:r w:rsidR="001D04AE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6B14F1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32</w:t>
      </w:r>
      <w:r w:rsidR="001D04AE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《決定毘尼經》（大正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C"/>
        </w:smartTagPr>
        <w:r w:rsidRPr="00514300">
          <w:rPr>
            <w:rFonts w:hint="eastAsia"/>
            <w:sz w:val="22"/>
            <w:szCs w:val="22"/>
          </w:rPr>
          <w:t>40c</w:t>
        </w:r>
      </w:smartTag>
      <w:r w:rsidRPr="00514300">
        <w:rPr>
          <w:rFonts w:hint="eastAsia"/>
          <w:sz w:val="22"/>
          <w:szCs w:val="22"/>
        </w:rPr>
        <w:t>）。《阿惟越致遮經》卷中（大正</w:t>
      </w:r>
      <w:r w:rsidRPr="00514300">
        <w:rPr>
          <w:rFonts w:hint="eastAsia"/>
          <w:sz w:val="22"/>
          <w:szCs w:val="22"/>
        </w:rPr>
        <w:t>9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4"/>
          <w:attr w:name="UnitName" w:val="C"/>
        </w:smartTagPr>
        <w:r w:rsidRPr="00514300">
          <w:rPr>
            <w:rFonts w:hint="eastAsia"/>
            <w:sz w:val="22"/>
            <w:szCs w:val="22"/>
          </w:rPr>
          <w:t>214c</w:t>
        </w:r>
      </w:smartTag>
      <w:r w:rsidRPr="00514300">
        <w:rPr>
          <w:rFonts w:hint="eastAsia"/>
          <w:sz w:val="22"/>
          <w:szCs w:val="22"/>
        </w:rPr>
        <w:t>）。《阿闍世王經》卷上（大正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39</w:t>
      </w:r>
      <w:r w:rsidRPr="00EE361B">
        <w:rPr>
          <w:sz w:val="22"/>
          <w:szCs w:val="22"/>
        </w:rPr>
        <w:t>2b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c</w:t>
      </w:r>
      <w:r w:rsidRPr="00514300">
        <w:rPr>
          <w:rFonts w:hint="eastAsia"/>
          <w:sz w:val="22"/>
          <w:szCs w:val="22"/>
        </w:rPr>
        <w:t>）。</w:t>
      </w:r>
    </w:p>
  </w:footnote>
  <w:footnote w:id="43">
    <w:p w:rsidR="00427AA2" w:rsidRPr="00514300" w:rsidRDefault="00427AA2" w:rsidP="00E0503D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印順導師《初期大乘佛教之起源與開展》第八章</w:t>
      </w:r>
      <w:r w:rsidRPr="00514300">
        <w:rPr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p</w:t>
      </w:r>
      <w:r w:rsidR="00966BE2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465</w:t>
      </w:r>
      <w:r w:rsidR="00966BE2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472</w:t>
      </w:r>
      <w:r w:rsidRPr="00514300">
        <w:rPr>
          <w:rFonts w:hint="eastAsia"/>
          <w:sz w:val="22"/>
          <w:szCs w:val="22"/>
        </w:rPr>
        <w:t>；《佛教史地考論》，</w:t>
      </w:r>
      <w:r w:rsidRPr="00514300">
        <w:rPr>
          <w:rFonts w:hint="eastAsia"/>
          <w:sz w:val="22"/>
          <w:szCs w:val="22"/>
        </w:rPr>
        <w:t>p</w:t>
      </w:r>
      <w:r w:rsidR="00966BE2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236</w:t>
      </w:r>
      <w:r w:rsidR="00966BE2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238</w:t>
      </w:r>
      <w:r w:rsidRPr="00514300">
        <w:rPr>
          <w:rFonts w:hint="eastAsia"/>
          <w:sz w:val="22"/>
          <w:szCs w:val="22"/>
        </w:rPr>
        <w:t>。</w:t>
      </w:r>
    </w:p>
  </w:footnote>
  <w:footnote w:id="44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AD1243">
        <w:rPr>
          <w:rFonts w:hint="eastAsia"/>
          <w:sz w:val="22"/>
          <w:szCs w:val="22"/>
        </w:rPr>
        <w:t xml:space="preserve"> </w:t>
      </w:r>
      <w:r w:rsidR="00AD1243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944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33</w:t>
      </w:r>
      <w:r w:rsidR="00AD124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《文殊師利淨律經》（大正</w:t>
      </w:r>
      <w:r w:rsidRPr="00514300">
        <w:rPr>
          <w:rFonts w:hint="eastAsia"/>
          <w:sz w:val="22"/>
          <w:szCs w:val="22"/>
        </w:rPr>
        <w:t>14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448b</w:t>
      </w:r>
      <w:r w:rsidRPr="00514300">
        <w:rPr>
          <w:rFonts w:hint="eastAsia"/>
          <w:sz w:val="22"/>
          <w:szCs w:val="22"/>
        </w:rPr>
        <w:t>）。</w:t>
      </w:r>
    </w:p>
  </w:footnote>
  <w:footnote w:id="45">
    <w:p w:rsidR="00427AA2" w:rsidRPr="00514300" w:rsidRDefault="00427AA2" w:rsidP="000F6352">
      <w:pPr>
        <w:pStyle w:val="a7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《一切經音義》卷</w:t>
      </w:r>
      <w:r w:rsidRPr="00514300">
        <w:rPr>
          <w:rFonts w:hint="eastAsia"/>
          <w:sz w:val="22"/>
          <w:szCs w:val="22"/>
        </w:rPr>
        <w:t>32(</w:t>
      </w:r>
      <w:r w:rsidRPr="00514300">
        <w:rPr>
          <w:rFonts w:hint="eastAsia"/>
          <w:sz w:val="22"/>
          <w:szCs w:val="22"/>
        </w:rPr>
        <w:t>大正</w:t>
      </w:r>
      <w:r w:rsidRPr="00514300">
        <w:rPr>
          <w:rFonts w:hint="eastAsia"/>
          <w:sz w:val="22"/>
          <w:szCs w:val="22"/>
        </w:rPr>
        <w:t>54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1"/>
          <w:attr w:name="UnitName" w:val="a"/>
        </w:smartTagPr>
        <w:r w:rsidRPr="00514300">
          <w:rPr>
            <w:rFonts w:hint="eastAsia"/>
            <w:sz w:val="22"/>
            <w:szCs w:val="22"/>
          </w:rPr>
          <w:t>521a</w:t>
        </w:r>
      </w:smartTag>
      <w:r w:rsidRPr="00514300">
        <w:rPr>
          <w:rFonts w:hint="eastAsia"/>
          <w:sz w:val="22"/>
          <w:szCs w:val="22"/>
        </w:rPr>
        <w:t>14)</w:t>
      </w:r>
      <w:r w:rsidRPr="00514300">
        <w:rPr>
          <w:rFonts w:hint="eastAsia"/>
          <w:sz w:val="22"/>
          <w:szCs w:val="22"/>
        </w:rPr>
        <w:t>：「</w:t>
      </w:r>
      <w:r w:rsidRPr="00514300">
        <w:rPr>
          <w:rFonts w:ascii="標楷體" w:eastAsia="標楷體" w:hAnsi="標楷體" w:hint="eastAsia"/>
          <w:sz w:val="22"/>
          <w:szCs w:val="22"/>
        </w:rPr>
        <w:t>溥首(上音普，梵語。經以晉音翻文殊師利為溥首童真。今唐言翻為妙吉祥)。</w:t>
      </w:r>
      <w:r w:rsidRPr="00514300">
        <w:rPr>
          <w:rFonts w:hint="eastAsia"/>
          <w:sz w:val="22"/>
          <w:szCs w:val="22"/>
        </w:rPr>
        <w:t>」。</w:t>
      </w:r>
    </w:p>
  </w:footnote>
  <w:footnote w:id="46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AD1243">
        <w:rPr>
          <w:rFonts w:hint="eastAsia"/>
          <w:sz w:val="22"/>
          <w:szCs w:val="22"/>
        </w:rPr>
        <w:t xml:space="preserve"> </w:t>
      </w:r>
      <w:r w:rsidR="00AD1243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34</w:t>
      </w:r>
      <w:r w:rsidR="00AD124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《文殊支利普超三昧經》卷下（大正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6"/>
          <w:attr w:name="UnitName" w:val="C"/>
        </w:smartTagPr>
        <w:r w:rsidRPr="00514300">
          <w:rPr>
            <w:rFonts w:hint="eastAsia"/>
            <w:sz w:val="22"/>
            <w:szCs w:val="22"/>
          </w:rPr>
          <w:t>426c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47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AD1243">
        <w:rPr>
          <w:sz w:val="22"/>
          <w:szCs w:val="22"/>
        </w:rPr>
        <w:t xml:space="preserve"> </w:t>
      </w:r>
      <w:r w:rsidR="00AD1243">
        <w:rPr>
          <w:rFonts w:hint="eastAsia"/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35</w:t>
      </w:r>
      <w:r w:rsidR="00AD124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《雜阿含經》卷</w:t>
      </w:r>
      <w:r w:rsidRPr="00514300">
        <w:rPr>
          <w:rFonts w:hint="eastAsia"/>
          <w:sz w:val="22"/>
          <w:szCs w:val="22"/>
        </w:rPr>
        <w:t>24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3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7"/>
          <w:attr w:name="UnitName" w:val="a"/>
        </w:smartTagPr>
        <w:r w:rsidRPr="00514300">
          <w:rPr>
            <w:rFonts w:hint="eastAsia"/>
            <w:sz w:val="22"/>
            <w:szCs w:val="22"/>
          </w:rPr>
          <w:t>177a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48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AD1243">
        <w:rPr>
          <w:rFonts w:hint="eastAsia"/>
          <w:sz w:val="22"/>
          <w:szCs w:val="22"/>
        </w:rPr>
        <w:t xml:space="preserve"> </w:t>
      </w:r>
      <w:r w:rsidR="00AD1243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36</w:t>
      </w:r>
      <w:r w:rsidR="00AD124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《如幻三昧經》卷上（大正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1"/>
          <w:attr w:name="UnitName" w:val="a"/>
        </w:smartTagPr>
        <w:r w:rsidRPr="00514300">
          <w:rPr>
            <w:rFonts w:hint="eastAsia"/>
            <w:sz w:val="22"/>
            <w:szCs w:val="22"/>
          </w:rPr>
          <w:t>141a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49">
    <w:p w:rsidR="00427AA2" w:rsidRPr="00514300" w:rsidRDefault="00427AA2" w:rsidP="00AA6CDC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《華嚴經探玄記》卷</w:t>
      </w:r>
      <w:r w:rsidRPr="00514300">
        <w:rPr>
          <w:rFonts w:hint="eastAsia"/>
          <w:sz w:val="22"/>
          <w:szCs w:val="22"/>
        </w:rPr>
        <w:t>4</w:t>
      </w:r>
      <w:r w:rsidRPr="00514300">
        <w:rPr>
          <w:rFonts w:hint="eastAsia"/>
          <w:sz w:val="22"/>
          <w:szCs w:val="22"/>
        </w:rPr>
        <w:t>〈</w:t>
      </w:r>
      <w:r w:rsidRPr="00514300">
        <w:rPr>
          <w:rFonts w:hint="eastAsia"/>
          <w:sz w:val="22"/>
          <w:szCs w:val="22"/>
        </w:rPr>
        <w:t xml:space="preserve">3 </w:t>
      </w:r>
      <w:r w:rsidRPr="00514300">
        <w:rPr>
          <w:rFonts w:hint="eastAsia"/>
          <w:sz w:val="22"/>
          <w:szCs w:val="22"/>
        </w:rPr>
        <w:t>名號品〉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大正</w:t>
      </w:r>
      <w:r w:rsidRPr="00514300">
        <w:rPr>
          <w:rFonts w:hint="eastAsia"/>
          <w:sz w:val="22"/>
          <w:szCs w:val="22"/>
        </w:rPr>
        <w:t>35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69"/>
          <w:attr w:name="HasSpace" w:val="False"/>
          <w:attr w:name="Negative" w:val="False"/>
          <w:attr w:name="NumberType" w:val="1"/>
          <w:attr w:name="TCSC" w:val="0"/>
        </w:smartTagPr>
        <w:r w:rsidRPr="00514300">
          <w:rPr>
            <w:rFonts w:hint="eastAsia"/>
            <w:sz w:val="22"/>
            <w:szCs w:val="22"/>
          </w:rPr>
          <w:t>169c</w:t>
        </w:r>
      </w:smartTag>
      <w:r w:rsidRPr="00EE361B">
        <w:rPr>
          <w:sz w:val="22"/>
          <w:szCs w:val="22"/>
        </w:rPr>
        <w:t>7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13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rFonts w:hint="eastAsia"/>
          <w:sz w:val="22"/>
          <w:szCs w:val="22"/>
        </w:rPr>
        <w:t>：「</w:t>
      </w:r>
      <w:r w:rsidRPr="00514300">
        <w:rPr>
          <w:rFonts w:ascii="標楷體" w:eastAsia="標楷體" w:hAnsi="標楷體" w:hint="eastAsia"/>
          <w:sz w:val="22"/>
          <w:szCs w:val="22"/>
        </w:rPr>
        <w:t>其文殊名義略敘五義：一者名文殊師利，或云尸利，或云漫殊室利，或翻為敬首，或云溥首，又云濡首，又云妙德，又云妙吉祥。此中十菩薩依梵本同名室利，</w:t>
      </w:r>
      <w:r w:rsidR="00806F4A">
        <w:rPr>
          <w:rFonts w:ascii="標楷體" w:eastAsia="標楷體" w:hAnsi="標楷體" w:hint="eastAsia"/>
          <w:sz w:val="22"/>
          <w:szCs w:val="22"/>
        </w:rPr>
        <w:t>《</w:t>
      </w:r>
      <w:r w:rsidRPr="00514300">
        <w:rPr>
          <w:rFonts w:ascii="標楷體" w:eastAsia="標楷體" w:hAnsi="標楷體" w:hint="eastAsia"/>
          <w:sz w:val="22"/>
          <w:szCs w:val="22"/>
        </w:rPr>
        <w:t>兜沙經</w:t>
      </w:r>
      <w:r w:rsidR="00806F4A">
        <w:rPr>
          <w:rFonts w:ascii="標楷體" w:eastAsia="標楷體" w:hAnsi="標楷體" w:hint="eastAsia"/>
          <w:sz w:val="22"/>
          <w:szCs w:val="22"/>
        </w:rPr>
        <w:t>》</w:t>
      </w:r>
      <w:r w:rsidRPr="00514300">
        <w:rPr>
          <w:rFonts w:ascii="標楷體" w:eastAsia="標楷體" w:hAnsi="標楷體" w:hint="eastAsia"/>
          <w:sz w:val="22"/>
          <w:szCs w:val="22"/>
        </w:rPr>
        <w:t>中亦同名師利。又梵語喚頭為室利，吉祥德等亦為室利，故致翻譯不同也。</w:t>
      </w:r>
      <w:r w:rsidRPr="00514300">
        <w:rPr>
          <w:rFonts w:hint="eastAsia"/>
          <w:sz w:val="22"/>
          <w:szCs w:val="22"/>
        </w:rPr>
        <w:t>」</w:t>
      </w:r>
    </w:p>
  </w:footnote>
  <w:footnote w:id="50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AD1243">
        <w:rPr>
          <w:rFonts w:hint="eastAsia"/>
          <w:sz w:val="22"/>
          <w:szCs w:val="22"/>
        </w:rPr>
        <w:t xml:space="preserve"> </w:t>
      </w:r>
      <w:r w:rsidR="00AD1243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37</w:t>
      </w:r>
      <w:r w:rsidR="00AD1243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《濡首菩薩無上清淨分衛經》卷上（大正</w:t>
      </w:r>
      <w:r w:rsidRPr="00514300">
        <w:rPr>
          <w:rFonts w:hint="eastAsia"/>
          <w:sz w:val="22"/>
          <w:szCs w:val="22"/>
        </w:rPr>
        <w:t>8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740b</w:t>
      </w:r>
      <w:r w:rsidRPr="00514300">
        <w:rPr>
          <w:rFonts w:hint="eastAsia"/>
          <w:sz w:val="22"/>
          <w:szCs w:val="22"/>
        </w:rPr>
        <w:t>）。</w:t>
      </w:r>
    </w:p>
  </w:footnote>
  <w:footnote w:id="51">
    <w:p w:rsidR="00427AA2" w:rsidRPr="00514300" w:rsidRDefault="00427AA2" w:rsidP="00AE3A6A">
      <w:pPr>
        <w:pStyle w:val="a7"/>
        <w:ind w:left="660" w:hangingChars="300" w:hanging="66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參閱印順導師《初期大乘佛教之起源與開展》第十二章，</w:t>
      </w:r>
      <w:r w:rsidRPr="00514300">
        <w:rPr>
          <w:rFonts w:hint="eastAsia"/>
          <w:sz w:val="22"/>
          <w:szCs w:val="22"/>
        </w:rPr>
        <w:t>p.</w:t>
      </w:r>
      <w:r w:rsidR="00966BE2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921</w:t>
      </w:r>
      <w:r w:rsidRPr="00514300">
        <w:rPr>
          <w:rFonts w:ascii="新細明體" w:hAnsi="新細明體" w:hint="eastAsia"/>
          <w:sz w:val="22"/>
          <w:szCs w:val="22"/>
        </w:rPr>
        <w:t>。</w:t>
      </w:r>
    </w:p>
  </w:footnote>
  <w:footnote w:id="52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）偏到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ascii="新細明體" w:hAnsi="新細明體" w:hint="eastAsia"/>
          <w:sz w:val="22"/>
          <w:szCs w:val="22"/>
        </w:rPr>
        <w:t>片面側重</w:t>
      </w:r>
      <w:r w:rsidRPr="00514300">
        <w:rPr>
          <w:rFonts w:ascii="新細明體" w:hAnsi="新細明體"/>
          <w:sz w:val="22"/>
          <w:szCs w:val="22"/>
        </w:rPr>
        <w:t>。</w:t>
      </w:r>
    </w:p>
    <w:p w:rsidR="00427AA2" w:rsidRPr="00514300" w:rsidRDefault="00427AA2" w:rsidP="000C6D6E">
      <w:pPr>
        <w:pStyle w:val="a7"/>
        <w:ind w:leftChars="251" w:left="822" w:hangingChars="100" w:hanging="22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◎印順導師《我之宗教觀》，</w:t>
      </w:r>
      <w:r w:rsidRPr="00514300">
        <w:rPr>
          <w:rFonts w:hint="eastAsia"/>
          <w:sz w:val="22"/>
          <w:szCs w:val="22"/>
        </w:rPr>
        <w:t>p</w:t>
      </w:r>
      <w:r w:rsidR="00045086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04508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169</w:t>
      </w:r>
      <w:r w:rsidR="00045086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170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「</w:t>
      </w:r>
      <w:r w:rsidRPr="004E47F6">
        <w:rPr>
          <w:rFonts w:ascii="標楷體" w:eastAsia="標楷體" w:hAnsi="標楷體"/>
          <w:sz w:val="22"/>
          <w:szCs w:val="22"/>
        </w:rPr>
        <w:t>『</w:t>
      </w:r>
      <w:r w:rsidRPr="004E47F6">
        <w:rPr>
          <w:rFonts w:ascii="標楷體" w:eastAsia="標楷體" w:hAnsi="標楷體" w:hint="eastAsia"/>
          <w:sz w:val="22"/>
          <w:szCs w:val="22"/>
        </w:rPr>
        <w:t>中也者，天下之大本也。</w:t>
      </w:r>
      <w:r w:rsidRPr="004E47F6">
        <w:rPr>
          <w:rFonts w:ascii="標楷體" w:eastAsia="標楷體" w:hAnsi="標楷體"/>
          <w:sz w:val="22"/>
          <w:szCs w:val="22"/>
        </w:rPr>
        <w:t>』</w:t>
      </w:r>
      <w:r w:rsidRPr="004E47F6">
        <w:rPr>
          <w:rFonts w:ascii="標楷體" w:eastAsia="標楷體" w:hAnsi="標楷體" w:hint="eastAsia"/>
          <w:sz w:val="22"/>
          <w:szCs w:val="22"/>
        </w:rPr>
        <w:t>沒有偏到的人心為中，為本。</w:t>
      </w:r>
      <w:r w:rsidRPr="00514300">
        <w:rPr>
          <w:rFonts w:hint="eastAsia"/>
          <w:sz w:val="22"/>
          <w:szCs w:val="22"/>
        </w:rPr>
        <w:t>」</w:t>
      </w:r>
    </w:p>
    <w:p w:rsidR="00427AA2" w:rsidRPr="00514300" w:rsidRDefault="00427AA2" w:rsidP="000C6D6E">
      <w:pPr>
        <w:pStyle w:val="a7"/>
        <w:ind w:leftChars="251" w:left="822" w:hangingChars="100" w:hanging="22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◎印順導師《以佛法研究佛法》，</w:t>
      </w:r>
      <w:r w:rsidRPr="00514300">
        <w:rPr>
          <w:rFonts w:hint="eastAsia"/>
          <w:sz w:val="22"/>
          <w:szCs w:val="22"/>
        </w:rPr>
        <w:t>p.</w:t>
      </w:r>
      <w:r w:rsidR="0004508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90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「</w:t>
      </w:r>
      <w:r w:rsidRPr="004E47F6">
        <w:rPr>
          <w:rFonts w:ascii="標楷體" w:eastAsia="標楷體" w:hAnsi="標楷體" w:hint="eastAsia"/>
          <w:sz w:val="22"/>
          <w:szCs w:val="22"/>
        </w:rPr>
        <w:t>以我們看，道德的，理智的，平等自由的特質，為印度各系所偏到的，惟有在佛法中，才完整的統一起來。</w:t>
      </w:r>
      <w:r w:rsidRPr="00514300">
        <w:rPr>
          <w:rFonts w:hint="eastAsia"/>
          <w:sz w:val="22"/>
          <w:szCs w:val="22"/>
        </w:rPr>
        <w:t>」</w:t>
      </w:r>
    </w:p>
    <w:p w:rsidR="00427AA2" w:rsidRPr="00514300" w:rsidRDefault="00427AA2" w:rsidP="00AE3A6A">
      <w:pPr>
        <w:pStyle w:val="a7"/>
        <w:ind w:leftChars="84" w:left="752" w:hangingChars="250" w:hanging="55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）到：通“</w:t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倒</w:t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”。顛倒。</w:t>
      </w:r>
      <w:r w:rsidRPr="00514300">
        <w:rPr>
          <w:sz w:val="22"/>
          <w:szCs w:val="22"/>
        </w:rPr>
        <w:t>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二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sz w:val="22"/>
          <w:szCs w:val="22"/>
        </w:rPr>
        <w:t>》，</w:t>
      </w:r>
      <w:r w:rsidRPr="00514300">
        <w:rPr>
          <w:sz w:val="22"/>
          <w:szCs w:val="22"/>
        </w:rPr>
        <w:t>p.</w:t>
      </w:r>
      <w:r w:rsidR="0004508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659</w:t>
      </w:r>
      <w:r w:rsidRPr="00514300">
        <w:rPr>
          <w:sz w:val="22"/>
          <w:szCs w:val="22"/>
        </w:rPr>
        <w:t>）</w:t>
      </w:r>
    </w:p>
  </w:footnote>
  <w:footnote w:id="53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《大智度論》卷</w:t>
      </w:r>
      <w:r w:rsidRPr="00514300">
        <w:rPr>
          <w:rFonts w:hint="eastAsia"/>
          <w:sz w:val="22"/>
          <w:szCs w:val="22"/>
        </w:rPr>
        <w:t>70</w:t>
      </w:r>
      <w:r w:rsidRPr="00514300">
        <w:rPr>
          <w:rFonts w:hint="eastAsia"/>
          <w:sz w:val="22"/>
          <w:szCs w:val="22"/>
        </w:rPr>
        <w:t>，大正</w:t>
      </w:r>
      <w:r w:rsidRPr="00514300">
        <w:rPr>
          <w:rFonts w:hint="eastAsia"/>
          <w:sz w:val="22"/>
          <w:szCs w:val="22"/>
        </w:rPr>
        <w:t>25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7"/>
          <w:attr w:name="UnitName" w:val="C"/>
        </w:smartTagPr>
        <w:r w:rsidRPr="00EE361B">
          <w:rPr>
            <w:sz w:val="22"/>
            <w:szCs w:val="22"/>
          </w:rPr>
          <w:t>547c</w:t>
        </w:r>
      </w:smartTag>
      <w:r w:rsidRPr="00EE361B">
        <w:rPr>
          <w:sz w:val="22"/>
          <w:szCs w:val="22"/>
        </w:rPr>
        <w:t>11</w:t>
      </w:r>
      <w:r w:rsidR="00EE361B" w:rsidRPr="00EE361B">
        <w:rPr>
          <w:sz w:val="22"/>
          <w:szCs w:val="22"/>
        </w:rPr>
        <w:t>–</w:t>
      </w:r>
      <w:r w:rsidRPr="00EE361B">
        <w:rPr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：「</w:t>
      </w:r>
      <w:r w:rsidRPr="00514300">
        <w:rPr>
          <w:rFonts w:ascii="標楷體" w:eastAsia="標楷體" w:hAnsi="標楷體" w:hint="eastAsia"/>
          <w:sz w:val="22"/>
          <w:szCs w:val="22"/>
        </w:rPr>
        <w:t>具足正見人者</w:t>
      </w:r>
      <w:r w:rsidR="00EE361B">
        <w:rPr>
          <w:rFonts w:ascii="標楷體" w:eastAsia="標楷體" w:hAnsi="標楷體" w:hint="eastAsia"/>
          <w:sz w:val="22"/>
          <w:szCs w:val="22"/>
        </w:rPr>
        <w:t>，</w:t>
      </w:r>
      <w:r w:rsidRPr="00514300">
        <w:rPr>
          <w:rFonts w:ascii="標楷體" w:eastAsia="標楷體" w:hAnsi="標楷體" w:hint="eastAsia"/>
          <w:sz w:val="22"/>
          <w:szCs w:val="22"/>
        </w:rPr>
        <w:t>三道人</w:t>
      </w:r>
      <w:r w:rsidRPr="00514300">
        <w:rPr>
          <w:rFonts w:ascii="新細明體" w:hAnsi="新細明體" w:hint="eastAsia"/>
          <w:sz w:val="22"/>
          <w:szCs w:val="22"/>
        </w:rPr>
        <w:t>（初果</w:t>
      </w:r>
      <w:r w:rsidRPr="00514300">
        <w:rPr>
          <w:rFonts w:ascii="新細明體" w:hAnsi="新細明體"/>
          <w:sz w:val="22"/>
          <w:szCs w:val="22"/>
        </w:rPr>
        <w:t>―</w:t>
      </w:r>
      <w:r w:rsidRPr="00514300">
        <w:rPr>
          <w:rFonts w:ascii="新細明體" w:hAnsi="新細明體" w:hint="eastAsia"/>
          <w:sz w:val="22"/>
          <w:szCs w:val="22"/>
        </w:rPr>
        <w:t>三果）</w:t>
      </w:r>
      <w:r w:rsidRPr="00514300">
        <w:rPr>
          <w:rFonts w:hint="eastAsia"/>
          <w:sz w:val="22"/>
          <w:szCs w:val="22"/>
        </w:rPr>
        <w:t>。」</w:t>
      </w:r>
    </w:p>
  </w:footnote>
  <w:footnote w:id="54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印順導師《初期大乘佛教之起源與開展》第十四章，</w:t>
      </w:r>
      <w:r w:rsidRPr="00514300">
        <w:rPr>
          <w:rFonts w:hint="eastAsia"/>
          <w:sz w:val="22"/>
          <w:szCs w:val="22"/>
        </w:rPr>
        <w:t>p.</w:t>
      </w:r>
      <w:r w:rsidR="0004508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1182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「</w:t>
      </w:r>
      <w:r w:rsidRPr="004E47F6">
        <w:rPr>
          <w:rFonts w:ascii="標楷體" w:eastAsia="標楷體" w:hAnsi="標楷體"/>
          <w:sz w:val="22"/>
          <w:szCs w:val="22"/>
        </w:rPr>
        <w:t>『</w:t>
      </w:r>
      <w:r w:rsidRPr="004E47F6">
        <w:rPr>
          <w:rFonts w:ascii="標楷體" w:eastAsia="標楷體" w:hAnsi="標楷體" w:hint="eastAsia"/>
          <w:sz w:val="22"/>
          <w:szCs w:val="22"/>
        </w:rPr>
        <w:t>文殊法門</w:t>
      </w:r>
      <w:r w:rsidRPr="004E47F6">
        <w:rPr>
          <w:rFonts w:ascii="標楷體" w:eastAsia="標楷體" w:hAnsi="標楷體"/>
          <w:sz w:val="22"/>
          <w:szCs w:val="22"/>
        </w:rPr>
        <w:t>』</w:t>
      </w:r>
      <w:r w:rsidRPr="004E47F6">
        <w:rPr>
          <w:rFonts w:ascii="標楷體" w:eastAsia="標楷體" w:hAnsi="標楷體" w:hint="eastAsia"/>
          <w:sz w:val="22"/>
          <w:szCs w:val="22"/>
        </w:rPr>
        <w:t>輕呵聲聞而說大乘，約興起於</w:t>
      </w:r>
      <w:r w:rsidRPr="004E47F6">
        <w:rPr>
          <w:rFonts w:ascii="標楷體" w:eastAsia="標楷體" w:hAnsi="標楷體"/>
          <w:sz w:val="22"/>
          <w:szCs w:val="22"/>
        </w:rPr>
        <w:t>『</w:t>
      </w:r>
      <w:r w:rsidRPr="004E47F6">
        <w:rPr>
          <w:rFonts w:ascii="標楷體" w:eastAsia="標楷體" w:hAnsi="標楷體" w:hint="eastAsia"/>
          <w:sz w:val="22"/>
          <w:szCs w:val="22"/>
        </w:rPr>
        <w:t>下品般若</w:t>
      </w:r>
      <w:r w:rsidRPr="004E47F6">
        <w:rPr>
          <w:rFonts w:ascii="標楷體" w:eastAsia="標楷體" w:hAnsi="標楷體"/>
          <w:sz w:val="22"/>
          <w:szCs w:val="22"/>
        </w:rPr>
        <w:t>』</w:t>
      </w:r>
      <w:r w:rsidRPr="004E47F6">
        <w:rPr>
          <w:rFonts w:ascii="標楷體" w:eastAsia="標楷體" w:hAnsi="標楷體" w:hint="eastAsia"/>
          <w:sz w:val="22"/>
          <w:szCs w:val="22"/>
        </w:rPr>
        <w:t>晚期，而盛於</w:t>
      </w:r>
      <w:r w:rsidRPr="004E47F6">
        <w:rPr>
          <w:rFonts w:ascii="標楷體" w:eastAsia="標楷體" w:hAnsi="標楷體"/>
          <w:sz w:val="22"/>
          <w:szCs w:val="22"/>
        </w:rPr>
        <w:t>『</w:t>
      </w:r>
      <w:r w:rsidRPr="004E47F6">
        <w:rPr>
          <w:rFonts w:ascii="標楷體" w:eastAsia="標楷體" w:hAnsi="標楷體" w:hint="eastAsia"/>
          <w:sz w:val="22"/>
          <w:szCs w:val="22"/>
        </w:rPr>
        <w:t>中品般若</w:t>
      </w:r>
      <w:r w:rsidRPr="004E47F6">
        <w:rPr>
          <w:rFonts w:ascii="標楷體" w:eastAsia="標楷體" w:hAnsi="標楷體"/>
          <w:sz w:val="22"/>
          <w:szCs w:val="22"/>
        </w:rPr>
        <w:t>』</w:t>
      </w:r>
      <w:r w:rsidRPr="004E47F6">
        <w:rPr>
          <w:rFonts w:ascii="標楷體" w:eastAsia="標楷體" w:hAnsi="標楷體" w:hint="eastAsia"/>
          <w:sz w:val="22"/>
          <w:szCs w:val="22"/>
        </w:rPr>
        <w:t>時代。</w:t>
      </w:r>
      <w:r w:rsidRPr="00514300">
        <w:rPr>
          <w:rFonts w:hint="eastAsia"/>
          <w:sz w:val="22"/>
          <w:szCs w:val="22"/>
        </w:rPr>
        <w:t>」</w:t>
      </w:r>
    </w:p>
  </w:footnote>
  <w:footnote w:id="55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印順導師《空之探究》，</w:t>
      </w:r>
      <w:r w:rsidRPr="00514300">
        <w:rPr>
          <w:rFonts w:hint="eastAsia"/>
          <w:sz w:val="22"/>
          <w:szCs w:val="22"/>
        </w:rPr>
        <w:t>p.</w:t>
      </w:r>
      <w:r w:rsidR="00045086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150</w:t>
      </w:r>
      <w:r w:rsidRPr="00514300">
        <w:rPr>
          <w:rFonts w:ascii="新細明體" w:hAnsi="新細明體"/>
          <w:sz w:val="22"/>
          <w:szCs w:val="22"/>
        </w:rPr>
        <w:t>：</w:t>
      </w:r>
      <w:r w:rsidRPr="00514300">
        <w:rPr>
          <w:rFonts w:hint="eastAsia"/>
          <w:sz w:val="22"/>
          <w:szCs w:val="22"/>
        </w:rPr>
        <w:t>「</w:t>
      </w:r>
      <w:r w:rsidRPr="004E47F6">
        <w:rPr>
          <w:rFonts w:ascii="標楷體" w:eastAsia="標楷體" w:hAnsi="標楷體"/>
          <w:sz w:val="22"/>
          <w:szCs w:val="22"/>
        </w:rPr>
        <w:t>《般若》等大乘經，發菩提心，修菩薩行，圓滿佛果而外，甚深義──一切法空，法法皆如的闡揚，都是涅槃別名，這應該是依《阿含》思想引發而來，怎麼會到達這樣的對立呢？傳統者指新興的大乘為非佛說，大乘者稱《阿含》等為小乘，尖銳的對立，能不說是佛法的可悲現象嗎！從不拘宗派的超然立場來說，傳統佛教──部派佛教與大乘行人，都有些偏頗了！</w:t>
      </w:r>
      <w:r w:rsidRPr="00514300">
        <w:rPr>
          <w:rFonts w:hint="eastAsia"/>
          <w:sz w:val="22"/>
          <w:szCs w:val="22"/>
        </w:rPr>
        <w:t>」</w:t>
      </w:r>
    </w:p>
  </w:footnote>
  <w:footnote w:id="56">
    <w:p w:rsidR="00427AA2" w:rsidRPr="00514300" w:rsidRDefault="00427AA2" w:rsidP="00AE3A6A">
      <w:pPr>
        <w:pStyle w:val="a7"/>
        <w:ind w:left="200" w:hanging="20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差〔</w:t>
      </w:r>
      <w:r w:rsidRPr="004E47F6">
        <w:rPr>
          <w:rFonts w:ascii="標楷體" w:eastAsia="標楷體" w:hAnsi="標楷體" w:hint="eastAsia"/>
          <w:sz w:val="22"/>
          <w:szCs w:val="22"/>
        </w:rPr>
        <w:t>ㄔㄞˋ</w:t>
      </w:r>
      <w:r w:rsidRPr="00514300">
        <w:rPr>
          <w:rFonts w:hint="eastAsia"/>
          <w:sz w:val="22"/>
          <w:szCs w:val="22"/>
        </w:rPr>
        <w:t>〕：病除。（《漢語大詞典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二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rFonts w:hint="eastAsia"/>
          <w:sz w:val="22"/>
          <w:szCs w:val="22"/>
        </w:rPr>
        <w:t>》，</w:t>
      </w:r>
      <w:r w:rsidRPr="00514300">
        <w:rPr>
          <w:rFonts w:hint="eastAsia"/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973</w:t>
      </w:r>
      <w:r w:rsidRPr="00514300">
        <w:rPr>
          <w:rFonts w:hint="eastAsia"/>
          <w:sz w:val="22"/>
          <w:szCs w:val="22"/>
        </w:rPr>
        <w:t>）</w:t>
      </w:r>
    </w:p>
  </w:footnote>
  <w:footnote w:id="57">
    <w:p w:rsidR="00427AA2" w:rsidRPr="00514300" w:rsidRDefault="00427AA2" w:rsidP="00936BD4">
      <w:pPr>
        <w:pStyle w:val="a7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瘳〔</w:t>
      </w:r>
      <w:r w:rsidRPr="004E47F6">
        <w:rPr>
          <w:rFonts w:ascii="標楷體" w:eastAsia="標楷體" w:hAnsi="標楷體" w:hint="eastAsia"/>
          <w:sz w:val="22"/>
          <w:szCs w:val="22"/>
        </w:rPr>
        <w:t>ㄔㄡ</w:t>
      </w:r>
      <w:r w:rsidRPr="00514300">
        <w:rPr>
          <w:rFonts w:hint="eastAsia"/>
          <w:sz w:val="22"/>
          <w:szCs w:val="22"/>
        </w:rPr>
        <w:t>〕：</w:t>
      </w:r>
      <w:r w:rsidRPr="00514300">
        <w:rPr>
          <w:rFonts w:hint="eastAsia"/>
          <w:sz w:val="22"/>
          <w:szCs w:val="22"/>
        </w:rPr>
        <w:t>1.</w:t>
      </w:r>
      <w:r w:rsidRPr="00514300">
        <w:rPr>
          <w:rFonts w:hint="eastAsia"/>
          <w:sz w:val="22"/>
          <w:szCs w:val="22"/>
        </w:rPr>
        <w:t>病愈。</w:t>
      </w:r>
      <w:r w:rsidRPr="00514300">
        <w:rPr>
          <w:rFonts w:hint="eastAsia"/>
          <w:sz w:val="22"/>
          <w:szCs w:val="22"/>
        </w:rPr>
        <w:t>2.</w:t>
      </w:r>
      <w:r w:rsidRPr="00514300">
        <w:rPr>
          <w:rFonts w:hint="eastAsia"/>
          <w:sz w:val="22"/>
          <w:szCs w:val="22"/>
        </w:rPr>
        <w:t>減損；消除。</w:t>
      </w:r>
      <w:r w:rsidRPr="00514300">
        <w:rPr>
          <w:rFonts w:hint="eastAsia"/>
          <w:sz w:val="22"/>
          <w:szCs w:val="22"/>
        </w:rPr>
        <w:t>3.</w:t>
      </w:r>
      <w:r w:rsidRPr="00514300">
        <w:rPr>
          <w:rFonts w:hint="eastAsia"/>
          <w:sz w:val="22"/>
          <w:szCs w:val="22"/>
        </w:rPr>
        <w:t>治；救。</w:t>
      </w:r>
      <w:r w:rsidRPr="00514300">
        <w:rPr>
          <w:rFonts w:hint="eastAsia"/>
          <w:sz w:val="22"/>
          <w:szCs w:val="22"/>
        </w:rPr>
        <w:t>4.</w:t>
      </w:r>
      <w:r w:rsidRPr="00514300">
        <w:rPr>
          <w:rFonts w:hint="eastAsia"/>
          <w:sz w:val="22"/>
          <w:szCs w:val="22"/>
        </w:rPr>
        <w:t>樂。（《漢語大詞典</w:t>
      </w:r>
      <w:r w:rsidRPr="00514300">
        <w:rPr>
          <w:rFonts w:hint="eastAsia"/>
          <w:sz w:val="22"/>
          <w:szCs w:val="22"/>
        </w:rPr>
        <w:t>(</w:t>
      </w:r>
      <w:r w:rsidRPr="00514300">
        <w:rPr>
          <w:rFonts w:hint="eastAsia"/>
          <w:sz w:val="22"/>
          <w:szCs w:val="22"/>
        </w:rPr>
        <w:t>八</w:t>
      </w:r>
      <w:r w:rsidRPr="00514300">
        <w:rPr>
          <w:rFonts w:hint="eastAsia"/>
          <w:sz w:val="22"/>
          <w:szCs w:val="22"/>
        </w:rPr>
        <w:t>)</w:t>
      </w:r>
      <w:r w:rsidRPr="00514300">
        <w:rPr>
          <w:rFonts w:hint="eastAsia"/>
          <w:sz w:val="22"/>
          <w:szCs w:val="22"/>
        </w:rPr>
        <w:t>》，</w:t>
      </w:r>
      <w:r w:rsidRPr="00514300">
        <w:rPr>
          <w:rFonts w:hint="eastAsia"/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355</w:t>
      </w:r>
      <w:r w:rsidRPr="00514300">
        <w:rPr>
          <w:rFonts w:hint="eastAsia"/>
          <w:sz w:val="22"/>
          <w:szCs w:val="22"/>
        </w:rPr>
        <w:t>）</w:t>
      </w:r>
    </w:p>
  </w:footnote>
  <w:footnote w:id="58">
    <w:p w:rsidR="00427AA2" w:rsidRPr="00514300" w:rsidRDefault="00427AA2" w:rsidP="00AE3A6A">
      <w:pPr>
        <w:pStyle w:val="a7"/>
        <w:ind w:left="200" w:hanging="20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sz w:val="22"/>
          <w:szCs w:val="22"/>
        </w:rPr>
        <w:t>《尚書．說命篇</w:t>
      </w:r>
      <w:r w:rsidRPr="00514300">
        <w:rPr>
          <w:rFonts w:ascii="新細明體" w:hAnsi="新細明體"/>
          <w:sz w:val="22"/>
          <w:szCs w:val="22"/>
        </w:rPr>
        <w:t>（</w:t>
      </w:r>
      <w:r w:rsidRPr="00514300">
        <w:rPr>
          <w:sz w:val="22"/>
          <w:szCs w:val="22"/>
        </w:rPr>
        <w:t>上</w:t>
      </w:r>
      <w:r w:rsidRPr="00514300">
        <w:rPr>
          <w:rFonts w:ascii="新細明體" w:hAnsi="新細明體"/>
          <w:sz w:val="22"/>
          <w:szCs w:val="22"/>
        </w:rPr>
        <w:t>）</w:t>
      </w:r>
      <w:r w:rsidRPr="00514300">
        <w:rPr>
          <w:sz w:val="22"/>
          <w:szCs w:val="22"/>
        </w:rPr>
        <w:t>》：「若藥不瞑眩，厥疾弗瘳」。</w:t>
      </w:r>
    </w:p>
    <w:p w:rsidR="00427AA2" w:rsidRPr="00514300" w:rsidRDefault="00427AA2" w:rsidP="00AE3A6A">
      <w:pPr>
        <w:pStyle w:val="a7"/>
        <w:ind w:left="20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>孟子：藥不瞑眩厥疾不瘳。註：藥使人瞑眩、悶亂，乃得瘳愈。猶人敦德惠乃治也引之者證藥中有毒之意。</w:t>
      </w:r>
      <w:r w:rsidRPr="00514300">
        <w:rPr>
          <w:rFonts w:hint="eastAsia"/>
          <w:sz w:val="22"/>
          <w:szCs w:val="22"/>
        </w:rPr>
        <w:t xml:space="preserve"> </w:t>
      </w:r>
    </w:p>
  </w:footnote>
  <w:footnote w:id="59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參閱《長阿含經》卷</w:t>
      </w:r>
      <w:r w:rsidRPr="00514300">
        <w:rPr>
          <w:rFonts w:hint="eastAsia"/>
          <w:sz w:val="22"/>
          <w:szCs w:val="22"/>
        </w:rPr>
        <w:t>19</w:t>
      </w:r>
      <w:r w:rsidRPr="00514300">
        <w:rPr>
          <w:rFonts w:hint="eastAsia"/>
          <w:sz w:val="22"/>
          <w:szCs w:val="22"/>
        </w:rPr>
        <w:t>，大正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4"/>
          <w:attr w:name="UnitName" w:val="a"/>
        </w:smartTagPr>
        <w:r w:rsidRPr="00514300">
          <w:rPr>
            <w:rFonts w:hint="eastAsia"/>
            <w:sz w:val="22"/>
            <w:szCs w:val="22"/>
          </w:rPr>
          <w:t>124a</w:t>
        </w:r>
      </w:smartTag>
      <w:r w:rsidRPr="00514300">
        <w:rPr>
          <w:rFonts w:hint="eastAsia"/>
          <w:sz w:val="22"/>
          <w:szCs w:val="22"/>
        </w:rPr>
        <w:t>1</w:t>
      </w:r>
      <w:r w:rsidRPr="00E836FC">
        <w:rPr>
          <w:sz w:val="22"/>
          <w:szCs w:val="22"/>
        </w:rPr>
        <w:t>9</w:t>
      </w:r>
      <w:r w:rsidR="00EE361B" w:rsidRPr="00E836FC">
        <w:rPr>
          <w:sz w:val="22"/>
          <w:szCs w:val="22"/>
        </w:rPr>
        <w:t>–</w:t>
      </w:r>
      <w:r w:rsidRPr="00E836FC">
        <w:rPr>
          <w:sz w:val="22"/>
          <w:szCs w:val="22"/>
        </w:rPr>
        <w:t>b7</w:t>
      </w:r>
      <w:r w:rsidRPr="00514300">
        <w:rPr>
          <w:sz w:val="22"/>
          <w:szCs w:val="22"/>
        </w:rPr>
        <w:t>。</w:t>
      </w:r>
      <w:r w:rsidRPr="00514300">
        <w:rPr>
          <w:rFonts w:hint="eastAsia"/>
          <w:sz w:val="22"/>
          <w:szCs w:val="22"/>
        </w:rPr>
        <w:t>《大智度論》卷</w:t>
      </w:r>
      <w:r w:rsidRPr="00514300">
        <w:rPr>
          <w:sz w:val="22"/>
          <w:szCs w:val="22"/>
        </w:rPr>
        <w:t>16</w:t>
      </w:r>
      <w:r w:rsidRPr="00514300">
        <w:rPr>
          <w:rFonts w:hint="eastAsia"/>
          <w:sz w:val="22"/>
          <w:szCs w:val="22"/>
        </w:rPr>
        <w:t>，大正</w:t>
      </w:r>
      <w:r w:rsidRPr="00514300">
        <w:rPr>
          <w:rFonts w:hint="eastAsia"/>
          <w:sz w:val="22"/>
          <w:szCs w:val="22"/>
        </w:rPr>
        <w:t>25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6"/>
          <w:attr w:name="UnitName" w:val="a"/>
        </w:smartTagPr>
        <w:r w:rsidRPr="00514300">
          <w:rPr>
            <w:sz w:val="22"/>
            <w:szCs w:val="22"/>
          </w:rPr>
          <w:t>176a</w:t>
        </w:r>
      </w:smartTag>
      <w:r w:rsidRPr="00514300">
        <w:rPr>
          <w:sz w:val="22"/>
          <w:szCs w:val="22"/>
        </w:rPr>
        <w:t>20</w:t>
      </w:r>
      <w:r w:rsidR="00EE361B">
        <w:rPr>
          <w:sz w:val="22"/>
          <w:szCs w:val="22"/>
        </w:rPr>
        <w:t>–</w:t>
      </w:r>
      <w:r w:rsidRPr="00514300">
        <w:rPr>
          <w:sz w:val="22"/>
          <w:szCs w:val="22"/>
        </w:rPr>
        <w:t>b9</w:t>
      </w:r>
      <w:r w:rsidRPr="00514300">
        <w:rPr>
          <w:rFonts w:hint="eastAsia"/>
          <w:sz w:val="22"/>
          <w:szCs w:val="22"/>
        </w:rPr>
        <w:t xml:space="preserve"> </w:t>
      </w:r>
    </w:p>
  </w:footnote>
  <w:footnote w:id="60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D2500">
        <w:rPr>
          <w:rFonts w:hint="eastAsia"/>
          <w:sz w:val="22"/>
          <w:szCs w:val="22"/>
        </w:rPr>
        <w:t xml:space="preserve"> </w:t>
      </w:r>
      <w:r w:rsidR="00ED25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38</w:t>
      </w:r>
      <w:r w:rsidR="00ED25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《如幻三昧經》卷下（大正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8"/>
          <w:attr w:name="UnitName" w:val="C"/>
        </w:smartTagPr>
        <w:r w:rsidRPr="00514300">
          <w:rPr>
            <w:rFonts w:hint="eastAsia"/>
            <w:sz w:val="22"/>
            <w:szCs w:val="22"/>
          </w:rPr>
          <w:t>148c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61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D2500">
        <w:rPr>
          <w:rFonts w:hint="eastAsia"/>
          <w:sz w:val="22"/>
          <w:szCs w:val="22"/>
        </w:rPr>
        <w:t xml:space="preserve"> </w:t>
      </w:r>
      <w:r w:rsidR="00ED25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39</w:t>
      </w:r>
      <w:r w:rsidR="00ED25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《諸法無行經》卷下（大正</w:t>
      </w:r>
      <w:r w:rsidRPr="00514300">
        <w:rPr>
          <w:rFonts w:hint="eastAsia"/>
          <w:sz w:val="22"/>
          <w:szCs w:val="22"/>
        </w:rPr>
        <w:t>15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1"/>
          <w:attr w:name="UnitName" w:val="a"/>
        </w:smartTagPr>
        <w:r w:rsidRPr="00514300">
          <w:rPr>
            <w:rFonts w:hint="eastAsia"/>
            <w:sz w:val="22"/>
            <w:szCs w:val="22"/>
          </w:rPr>
          <w:t>761a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62">
    <w:p w:rsidR="00427AA2" w:rsidRPr="00E836FC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D2500">
        <w:rPr>
          <w:rFonts w:hint="eastAsia"/>
          <w:sz w:val="22"/>
          <w:szCs w:val="22"/>
        </w:rPr>
        <w:t xml:space="preserve"> </w:t>
      </w:r>
      <w:r w:rsidR="00ED25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40</w:t>
      </w:r>
      <w:r w:rsidR="00ED25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《央掘魔羅經》卷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5</w:t>
      </w:r>
      <w:r w:rsidRPr="00E836FC">
        <w:rPr>
          <w:sz w:val="22"/>
          <w:szCs w:val="22"/>
        </w:rPr>
        <w:t>27a</w:t>
      </w:r>
      <w:r w:rsidR="00EE361B" w:rsidRPr="00E836FC">
        <w:rPr>
          <w:sz w:val="22"/>
          <w:szCs w:val="22"/>
        </w:rPr>
        <w:t>–</w:t>
      </w:r>
      <w:r w:rsidRPr="00E836FC">
        <w:rPr>
          <w:sz w:val="22"/>
          <w:szCs w:val="22"/>
        </w:rPr>
        <w:t>528b</w:t>
      </w:r>
      <w:r w:rsidRPr="00E836FC">
        <w:rPr>
          <w:sz w:val="22"/>
          <w:szCs w:val="22"/>
        </w:rPr>
        <w:t>）。</w:t>
      </w:r>
    </w:p>
  </w:footnote>
  <w:footnote w:id="63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E836FC">
        <w:rPr>
          <w:rStyle w:val="a9"/>
          <w:sz w:val="22"/>
          <w:szCs w:val="22"/>
        </w:rPr>
        <w:footnoteRef/>
      </w:r>
      <w:r w:rsidR="00ED2500" w:rsidRPr="00E836FC">
        <w:rPr>
          <w:sz w:val="22"/>
          <w:szCs w:val="22"/>
        </w:rPr>
        <w:t xml:space="preserve"> [</w:t>
      </w:r>
      <w:r w:rsidRPr="00E836FC">
        <w:rPr>
          <w:sz w:val="22"/>
          <w:szCs w:val="22"/>
        </w:rPr>
        <w:t>原書</w:t>
      </w:r>
      <w:r w:rsidRPr="00E836FC">
        <w:rPr>
          <w:sz w:val="22"/>
          <w:szCs w:val="22"/>
        </w:rPr>
        <w:t>p.</w:t>
      </w:r>
      <w:r w:rsidR="00ED2500" w:rsidRPr="00E836FC">
        <w:rPr>
          <w:sz w:val="22"/>
          <w:szCs w:val="22"/>
        </w:rPr>
        <w:t xml:space="preserve"> </w:t>
      </w:r>
      <w:r w:rsidRPr="00E836FC">
        <w:rPr>
          <w:sz w:val="22"/>
          <w:szCs w:val="22"/>
        </w:rPr>
        <w:t>945</w:t>
      </w:r>
      <w:r w:rsidRPr="00E836FC">
        <w:rPr>
          <w:sz w:val="22"/>
          <w:szCs w:val="22"/>
        </w:rPr>
        <w:t>註</w:t>
      </w:r>
      <w:r w:rsidRPr="00E836FC">
        <w:rPr>
          <w:sz w:val="22"/>
          <w:szCs w:val="22"/>
        </w:rPr>
        <w:t>41</w:t>
      </w:r>
      <w:r w:rsidR="00ED2500" w:rsidRPr="00E836FC">
        <w:rPr>
          <w:sz w:val="22"/>
          <w:szCs w:val="22"/>
        </w:rPr>
        <w:t>]</w:t>
      </w:r>
      <w:r w:rsidRPr="00E836FC">
        <w:rPr>
          <w:sz w:val="22"/>
          <w:szCs w:val="22"/>
        </w:rPr>
        <w:t>《長者女菴提遮師子吼了義經》（大正</w:t>
      </w:r>
      <w:r w:rsidRPr="00E836FC">
        <w:rPr>
          <w:sz w:val="22"/>
          <w:szCs w:val="22"/>
        </w:rPr>
        <w:t>14</w:t>
      </w:r>
      <w:r w:rsidRPr="00E836FC">
        <w:rPr>
          <w:sz w:val="22"/>
          <w:szCs w:val="22"/>
        </w:rPr>
        <w:t>，</w:t>
      </w:r>
      <w:r w:rsidRPr="00E836FC">
        <w:rPr>
          <w:sz w:val="22"/>
          <w:szCs w:val="22"/>
        </w:rPr>
        <w:t>963c</w:t>
      </w:r>
      <w:r w:rsidR="00EE361B" w:rsidRPr="00E836FC">
        <w:rPr>
          <w:sz w:val="22"/>
          <w:szCs w:val="22"/>
        </w:rPr>
        <w:t>–</w:t>
      </w:r>
      <w:r w:rsidRPr="00E836FC">
        <w:rPr>
          <w:sz w:val="22"/>
          <w:szCs w:val="22"/>
        </w:rPr>
        <w:t>964a</w:t>
      </w:r>
      <w:r w:rsidRPr="00E836FC">
        <w:rPr>
          <w:sz w:val="22"/>
          <w:szCs w:val="22"/>
        </w:rPr>
        <w:t>）</w:t>
      </w:r>
      <w:r w:rsidRPr="00514300">
        <w:rPr>
          <w:rFonts w:hint="eastAsia"/>
          <w:sz w:val="22"/>
          <w:szCs w:val="22"/>
        </w:rPr>
        <w:t>。</w:t>
      </w:r>
    </w:p>
  </w:footnote>
  <w:footnote w:id="64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ED2500">
        <w:rPr>
          <w:rFonts w:hint="eastAsia"/>
          <w:sz w:val="22"/>
          <w:szCs w:val="22"/>
        </w:rPr>
        <w:t xml:space="preserve"> </w:t>
      </w:r>
      <w:r w:rsidR="00ED2500">
        <w:rPr>
          <w:sz w:val="22"/>
          <w:szCs w:val="22"/>
        </w:rPr>
        <w:t>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ED2500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42</w:t>
      </w:r>
      <w:r w:rsidR="00ED2500">
        <w:rPr>
          <w:rFonts w:hint="eastAsia"/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《大般涅槃經》卷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3"/>
          <w:attr w:name="UnitName" w:val="C"/>
        </w:smartTagPr>
        <w:r w:rsidRPr="00514300">
          <w:rPr>
            <w:rFonts w:hint="eastAsia"/>
            <w:sz w:val="22"/>
            <w:szCs w:val="22"/>
          </w:rPr>
          <w:t>373c</w:t>
        </w:r>
      </w:smartTag>
      <w:r w:rsidRPr="00514300">
        <w:rPr>
          <w:rFonts w:hint="eastAsia"/>
          <w:sz w:val="22"/>
          <w:szCs w:val="22"/>
        </w:rPr>
        <w:t>）。</w:t>
      </w:r>
    </w:p>
  </w:footnote>
  <w:footnote w:id="65">
    <w:p w:rsidR="007A4BE3" w:rsidRDefault="00427AA2" w:rsidP="00AE3A6A">
      <w:pPr>
        <w:pStyle w:val="a7"/>
        <w:ind w:left="660" w:hangingChars="300" w:hanging="660"/>
        <w:jc w:val="both"/>
        <w:rPr>
          <w:rFonts w:ascii="新細明體" w:hAnsi="新細明體"/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1</w:t>
      </w:r>
      <w:r w:rsidRPr="00514300">
        <w:rPr>
          <w:rFonts w:hint="eastAsia"/>
          <w:sz w:val="22"/>
          <w:szCs w:val="22"/>
        </w:rPr>
        <w:t>）印順導師《初期大乘佛教之起源與開展》第十四章</w:t>
      </w:r>
      <w:r w:rsidRPr="00514300">
        <w:rPr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p</w:t>
      </w:r>
      <w:r w:rsidR="007A4BE3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7A4BE3">
        <w:rPr>
          <w:sz w:val="22"/>
          <w:szCs w:val="22"/>
        </w:rPr>
        <w:t xml:space="preserve"> </w:t>
      </w:r>
      <w:r w:rsidR="007A4BE3">
        <w:rPr>
          <w:rFonts w:hint="eastAsia"/>
          <w:sz w:val="22"/>
          <w:szCs w:val="22"/>
        </w:rPr>
        <w:t>1168</w:t>
      </w:r>
      <w:r w:rsidR="007A4BE3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1169</w:t>
      </w:r>
      <w:r w:rsidRPr="00514300">
        <w:rPr>
          <w:rFonts w:ascii="新細明體" w:hAnsi="新細明體"/>
          <w:sz w:val="22"/>
          <w:szCs w:val="22"/>
        </w:rPr>
        <w:t>：</w:t>
      </w:r>
    </w:p>
    <w:p w:rsidR="00427AA2" w:rsidRPr="004E47F6" w:rsidRDefault="00427AA2" w:rsidP="007A4BE3">
      <w:pPr>
        <w:pStyle w:val="a7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4E47F6">
        <w:rPr>
          <w:rFonts w:ascii="標楷體" w:eastAsia="標楷體" w:hAnsi="標楷體" w:hint="eastAsia"/>
          <w:sz w:val="22"/>
          <w:szCs w:val="22"/>
        </w:rPr>
        <w:t>「文殊法門」，本著「勝義」、「法界」──空，詰破一切：聲聞法以外，菩薩道的發菩提心、度眾生、得無生忍、授記、坐道場、成佛、轉法輪，都一一難破，使對方啞口無言。所說的一切法空，當然是如實的，正確的，但由世俗語言所表示的</w:t>
      </w:r>
      <w:r w:rsidR="007A4BE3" w:rsidRPr="004E47F6">
        <w:rPr>
          <w:rFonts w:ascii="標楷體" w:eastAsia="標楷體" w:hAnsi="標楷體" w:hint="eastAsia"/>
          <w:sz w:val="22"/>
          <w:szCs w:val="22"/>
        </w:rPr>
        <w:t>名義，在一般聽眾的意解中，可能有不同的意解，引起不正確的傾向。</w:t>
      </w:r>
    </w:p>
    <w:p w:rsidR="007A4BE3" w:rsidRDefault="00427AA2" w:rsidP="00AE3A6A">
      <w:pPr>
        <w:pStyle w:val="a7"/>
        <w:ind w:left="660" w:hangingChars="300" w:hanging="660"/>
        <w:jc w:val="both"/>
        <w:rPr>
          <w:sz w:val="22"/>
          <w:szCs w:val="22"/>
        </w:rPr>
      </w:pP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（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）印順導師《印度佛教思想史》，</w:t>
      </w:r>
      <w:r w:rsidRPr="00514300">
        <w:rPr>
          <w:rFonts w:hint="eastAsia"/>
          <w:sz w:val="22"/>
          <w:szCs w:val="22"/>
        </w:rPr>
        <w:t>p</w:t>
      </w:r>
      <w:r w:rsidR="007A4BE3">
        <w:rPr>
          <w:sz w:val="22"/>
          <w:szCs w:val="22"/>
        </w:rPr>
        <w:t xml:space="preserve">p </w:t>
      </w:r>
      <w:r w:rsidRPr="00514300">
        <w:rPr>
          <w:rFonts w:hint="eastAsia"/>
          <w:sz w:val="22"/>
          <w:szCs w:val="22"/>
        </w:rPr>
        <w:t>.171</w:t>
      </w:r>
      <w:r w:rsidR="007A4BE3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172</w:t>
      </w:r>
      <w:r w:rsidRPr="00514300">
        <w:rPr>
          <w:rFonts w:hint="eastAsia"/>
          <w:sz w:val="22"/>
          <w:szCs w:val="22"/>
        </w:rPr>
        <w:t>：</w:t>
      </w:r>
    </w:p>
    <w:p w:rsidR="00427AA2" w:rsidRPr="004E47F6" w:rsidRDefault="00427AA2" w:rsidP="007A4BE3">
      <w:pPr>
        <w:pStyle w:val="a7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4E47F6">
        <w:rPr>
          <w:rFonts w:ascii="標楷體" w:eastAsia="標楷體" w:hAnsi="標楷體" w:hint="eastAsia"/>
          <w:sz w:val="22"/>
          <w:szCs w:val="22"/>
        </w:rPr>
        <w:t>適應初學者，說「若有法生滅相者，皆是變化。……無誑相涅槃，是法非變化」，這與如來藏不空說相當。但如來常住不空說者，倒過來說：「諸不了義空相應經」；「一切空經是有餘說」。以文殊為說一切空者的代表，加以訶責、譏刺，與文殊過去呵責釋尊的諸大弟子的作風，完全一樣。依不空論者說：有的是空，有的是不空，不</w:t>
      </w:r>
      <w:r w:rsidR="007A4BE3" w:rsidRPr="004E47F6">
        <w:rPr>
          <w:rFonts w:ascii="標楷體" w:eastAsia="標楷體" w:hAnsi="標楷體" w:hint="eastAsia"/>
          <w:sz w:val="22"/>
          <w:szCs w:val="22"/>
        </w:rPr>
        <w:t>能一向說空或說不空的。</w:t>
      </w:r>
    </w:p>
  </w:footnote>
  <w:footnote w:id="66">
    <w:p w:rsidR="00427AA2" w:rsidRPr="00514300" w:rsidRDefault="00427AA2" w:rsidP="00AE3A6A">
      <w:pPr>
        <w:pStyle w:val="a7"/>
        <w:ind w:left="220" w:hangingChars="100" w:hanging="220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Pr="00514300">
        <w:rPr>
          <w:rFonts w:hint="eastAsia"/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參考印順導師《如來藏之研究》，</w:t>
      </w:r>
      <w:r w:rsidRPr="00514300">
        <w:rPr>
          <w:rFonts w:hint="eastAsia"/>
          <w:sz w:val="22"/>
          <w:szCs w:val="22"/>
        </w:rPr>
        <w:t>p</w:t>
      </w:r>
      <w:r w:rsidR="007A4BE3">
        <w:rPr>
          <w:sz w:val="22"/>
          <w:szCs w:val="22"/>
        </w:rPr>
        <w:t>p</w:t>
      </w:r>
      <w:r w:rsidRPr="00514300">
        <w:rPr>
          <w:rFonts w:hint="eastAsia"/>
          <w:sz w:val="22"/>
          <w:szCs w:val="22"/>
        </w:rPr>
        <w:t>.</w:t>
      </w:r>
      <w:r w:rsidR="007A4BE3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140</w:t>
      </w:r>
      <w:r w:rsidR="007A4BE3">
        <w:rPr>
          <w:sz w:val="22"/>
          <w:szCs w:val="22"/>
        </w:rPr>
        <w:t>–</w:t>
      </w:r>
      <w:r w:rsidRPr="00514300">
        <w:rPr>
          <w:rFonts w:hint="eastAsia"/>
          <w:sz w:val="22"/>
          <w:szCs w:val="22"/>
        </w:rPr>
        <w:t>145</w:t>
      </w:r>
      <w:r w:rsidRPr="00514300">
        <w:rPr>
          <w:rFonts w:ascii="新細明體" w:hAnsi="新細明體"/>
          <w:sz w:val="22"/>
          <w:szCs w:val="22"/>
        </w:rPr>
        <w:t>；</w:t>
      </w:r>
      <w:r w:rsidRPr="00514300">
        <w:rPr>
          <w:rFonts w:hint="eastAsia"/>
          <w:sz w:val="22"/>
          <w:szCs w:val="22"/>
        </w:rPr>
        <w:t>《佛教史地考論》，</w:t>
      </w:r>
      <w:r w:rsidRPr="00514300">
        <w:rPr>
          <w:rFonts w:hint="eastAsia"/>
          <w:sz w:val="22"/>
          <w:szCs w:val="22"/>
        </w:rPr>
        <w:t>p.</w:t>
      </w:r>
      <w:r w:rsidR="007A4BE3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278</w:t>
      </w:r>
      <w:r w:rsidRPr="00514300">
        <w:rPr>
          <w:rFonts w:hint="eastAsia"/>
          <w:sz w:val="22"/>
          <w:szCs w:val="22"/>
        </w:rPr>
        <w:t>。</w:t>
      </w:r>
    </w:p>
  </w:footnote>
  <w:footnote w:id="67">
    <w:p w:rsidR="00427AA2" w:rsidRPr="00514300" w:rsidRDefault="00427AA2" w:rsidP="00AE3A6A">
      <w:pPr>
        <w:pStyle w:val="a7"/>
        <w:jc w:val="both"/>
        <w:rPr>
          <w:sz w:val="22"/>
          <w:szCs w:val="22"/>
        </w:rPr>
      </w:pPr>
      <w:r w:rsidRPr="00514300">
        <w:rPr>
          <w:rStyle w:val="a9"/>
          <w:sz w:val="22"/>
          <w:szCs w:val="22"/>
        </w:rPr>
        <w:footnoteRef/>
      </w:r>
      <w:r w:rsidR="00050376">
        <w:rPr>
          <w:sz w:val="22"/>
          <w:szCs w:val="22"/>
        </w:rPr>
        <w:t xml:space="preserve"> [</w:t>
      </w:r>
      <w:r w:rsidRPr="00514300">
        <w:rPr>
          <w:sz w:val="22"/>
          <w:szCs w:val="22"/>
        </w:rPr>
        <w:t>原書</w:t>
      </w:r>
      <w:r w:rsidRPr="00514300">
        <w:rPr>
          <w:sz w:val="22"/>
          <w:szCs w:val="22"/>
        </w:rPr>
        <w:t>p.</w:t>
      </w:r>
      <w:r w:rsidR="007A4BE3">
        <w:rPr>
          <w:sz w:val="22"/>
          <w:szCs w:val="22"/>
        </w:rPr>
        <w:t xml:space="preserve"> </w:t>
      </w:r>
      <w:r w:rsidRPr="00514300">
        <w:rPr>
          <w:rFonts w:hint="eastAsia"/>
          <w:sz w:val="22"/>
          <w:szCs w:val="22"/>
        </w:rPr>
        <w:t>945</w:t>
      </w:r>
      <w:r w:rsidRPr="00514300">
        <w:rPr>
          <w:sz w:val="22"/>
          <w:szCs w:val="22"/>
        </w:rPr>
        <w:t>註</w:t>
      </w:r>
      <w:r w:rsidRPr="00514300">
        <w:rPr>
          <w:rFonts w:hint="eastAsia"/>
          <w:sz w:val="22"/>
          <w:szCs w:val="22"/>
        </w:rPr>
        <w:t>43</w:t>
      </w:r>
      <w:r w:rsidR="00050376">
        <w:rPr>
          <w:sz w:val="22"/>
          <w:szCs w:val="22"/>
        </w:rPr>
        <w:t>]</w:t>
      </w:r>
      <w:r w:rsidRPr="00514300">
        <w:rPr>
          <w:rFonts w:hint="eastAsia"/>
          <w:sz w:val="22"/>
          <w:szCs w:val="22"/>
        </w:rPr>
        <w:t>《央掘魔羅經》卷</w:t>
      </w:r>
      <w:r w:rsidRPr="00514300">
        <w:rPr>
          <w:rFonts w:hint="eastAsia"/>
          <w:sz w:val="22"/>
          <w:szCs w:val="22"/>
        </w:rPr>
        <w:t>2</w:t>
      </w:r>
      <w:r w:rsidRPr="00514300">
        <w:rPr>
          <w:rFonts w:hint="eastAsia"/>
          <w:sz w:val="22"/>
          <w:szCs w:val="22"/>
        </w:rPr>
        <w:t>（大正</w:t>
      </w:r>
      <w:r w:rsidRPr="00514300">
        <w:rPr>
          <w:rFonts w:hint="eastAsia"/>
          <w:sz w:val="22"/>
          <w:szCs w:val="22"/>
        </w:rPr>
        <w:t>12</w:t>
      </w:r>
      <w:r w:rsidRPr="00514300">
        <w:rPr>
          <w:rFonts w:hint="eastAsia"/>
          <w:sz w:val="22"/>
          <w:szCs w:val="22"/>
        </w:rPr>
        <w:t>，</w:t>
      </w:r>
      <w:r w:rsidRPr="00514300">
        <w:rPr>
          <w:rFonts w:hint="eastAsia"/>
          <w:sz w:val="22"/>
          <w:szCs w:val="22"/>
        </w:rPr>
        <w:t>527b</w:t>
      </w:r>
      <w:r w:rsidRPr="00514300">
        <w:rPr>
          <w:rFonts w:hint="eastAsia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AA2" w:rsidRPr="005837D9" w:rsidRDefault="00427AA2" w:rsidP="001655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49"/>
    <w:rsid w:val="00006A32"/>
    <w:rsid w:val="000116E4"/>
    <w:rsid w:val="00022B37"/>
    <w:rsid w:val="00025797"/>
    <w:rsid w:val="00045086"/>
    <w:rsid w:val="00050376"/>
    <w:rsid w:val="0005219D"/>
    <w:rsid w:val="00053598"/>
    <w:rsid w:val="0007048A"/>
    <w:rsid w:val="0009513B"/>
    <w:rsid w:val="000B0D5B"/>
    <w:rsid w:val="000C16A9"/>
    <w:rsid w:val="000C2C23"/>
    <w:rsid w:val="000C3087"/>
    <w:rsid w:val="000C5B7D"/>
    <w:rsid w:val="000C6D6E"/>
    <w:rsid w:val="000C7B18"/>
    <w:rsid w:val="000D0F10"/>
    <w:rsid w:val="000D1CA9"/>
    <w:rsid w:val="000E7AA1"/>
    <w:rsid w:val="000F6352"/>
    <w:rsid w:val="000F7813"/>
    <w:rsid w:val="00131426"/>
    <w:rsid w:val="00134FD1"/>
    <w:rsid w:val="00141C4B"/>
    <w:rsid w:val="00160E36"/>
    <w:rsid w:val="00165540"/>
    <w:rsid w:val="0018527A"/>
    <w:rsid w:val="00187381"/>
    <w:rsid w:val="00194449"/>
    <w:rsid w:val="00195F56"/>
    <w:rsid w:val="001B59CB"/>
    <w:rsid w:val="001C06DF"/>
    <w:rsid w:val="001C2865"/>
    <w:rsid w:val="001D04AE"/>
    <w:rsid w:val="001E0A21"/>
    <w:rsid w:val="001E0CF3"/>
    <w:rsid w:val="001E55E7"/>
    <w:rsid w:val="001E71EE"/>
    <w:rsid w:val="00230034"/>
    <w:rsid w:val="00233488"/>
    <w:rsid w:val="00236A82"/>
    <w:rsid w:val="00237C05"/>
    <w:rsid w:val="00240381"/>
    <w:rsid w:val="00254CEF"/>
    <w:rsid w:val="0027180B"/>
    <w:rsid w:val="002754B4"/>
    <w:rsid w:val="002B4D45"/>
    <w:rsid w:val="002C4033"/>
    <w:rsid w:val="002D2939"/>
    <w:rsid w:val="002F76BE"/>
    <w:rsid w:val="00304959"/>
    <w:rsid w:val="00312E1D"/>
    <w:rsid w:val="00315C76"/>
    <w:rsid w:val="00324614"/>
    <w:rsid w:val="00336673"/>
    <w:rsid w:val="003377F6"/>
    <w:rsid w:val="00341ABF"/>
    <w:rsid w:val="00342269"/>
    <w:rsid w:val="00342436"/>
    <w:rsid w:val="00346C0E"/>
    <w:rsid w:val="00351846"/>
    <w:rsid w:val="00362FE7"/>
    <w:rsid w:val="003679B3"/>
    <w:rsid w:val="00377D2F"/>
    <w:rsid w:val="00396945"/>
    <w:rsid w:val="003A0010"/>
    <w:rsid w:val="003D200F"/>
    <w:rsid w:val="003D41E6"/>
    <w:rsid w:val="003D7AAB"/>
    <w:rsid w:val="003E7FF5"/>
    <w:rsid w:val="003F0327"/>
    <w:rsid w:val="003F55FF"/>
    <w:rsid w:val="004052AC"/>
    <w:rsid w:val="00410249"/>
    <w:rsid w:val="00412D4C"/>
    <w:rsid w:val="00427AA2"/>
    <w:rsid w:val="00431903"/>
    <w:rsid w:val="0043213C"/>
    <w:rsid w:val="00441FDD"/>
    <w:rsid w:val="00450EF8"/>
    <w:rsid w:val="004517F7"/>
    <w:rsid w:val="004570CD"/>
    <w:rsid w:val="00466607"/>
    <w:rsid w:val="00491372"/>
    <w:rsid w:val="004948DA"/>
    <w:rsid w:val="004976EC"/>
    <w:rsid w:val="004B1139"/>
    <w:rsid w:val="004B41F6"/>
    <w:rsid w:val="004C0741"/>
    <w:rsid w:val="004C27E5"/>
    <w:rsid w:val="004E47F6"/>
    <w:rsid w:val="004E6857"/>
    <w:rsid w:val="004E7027"/>
    <w:rsid w:val="00500E80"/>
    <w:rsid w:val="00514300"/>
    <w:rsid w:val="00520B91"/>
    <w:rsid w:val="0052448A"/>
    <w:rsid w:val="00530E1B"/>
    <w:rsid w:val="00536258"/>
    <w:rsid w:val="00537B8F"/>
    <w:rsid w:val="00544779"/>
    <w:rsid w:val="00555AC6"/>
    <w:rsid w:val="005748F4"/>
    <w:rsid w:val="005837D9"/>
    <w:rsid w:val="00587279"/>
    <w:rsid w:val="005932F6"/>
    <w:rsid w:val="005A188B"/>
    <w:rsid w:val="005A6F88"/>
    <w:rsid w:val="005A720C"/>
    <w:rsid w:val="005B22EB"/>
    <w:rsid w:val="005D4686"/>
    <w:rsid w:val="005E181A"/>
    <w:rsid w:val="005E69D0"/>
    <w:rsid w:val="005F7B7C"/>
    <w:rsid w:val="00653FDB"/>
    <w:rsid w:val="00657C40"/>
    <w:rsid w:val="00661857"/>
    <w:rsid w:val="006704BD"/>
    <w:rsid w:val="006834B2"/>
    <w:rsid w:val="00686837"/>
    <w:rsid w:val="006945EA"/>
    <w:rsid w:val="006A2686"/>
    <w:rsid w:val="006B02FD"/>
    <w:rsid w:val="006B14F1"/>
    <w:rsid w:val="006B1680"/>
    <w:rsid w:val="006C0E02"/>
    <w:rsid w:val="006D76AA"/>
    <w:rsid w:val="0071522D"/>
    <w:rsid w:val="00730762"/>
    <w:rsid w:val="00736093"/>
    <w:rsid w:val="00744C7E"/>
    <w:rsid w:val="0075028C"/>
    <w:rsid w:val="007507E1"/>
    <w:rsid w:val="00751B1C"/>
    <w:rsid w:val="00755C04"/>
    <w:rsid w:val="007606B6"/>
    <w:rsid w:val="00763613"/>
    <w:rsid w:val="00765F7A"/>
    <w:rsid w:val="00771FC5"/>
    <w:rsid w:val="00783A13"/>
    <w:rsid w:val="007914C6"/>
    <w:rsid w:val="007923B9"/>
    <w:rsid w:val="007A3179"/>
    <w:rsid w:val="007A3486"/>
    <w:rsid w:val="007A4BE3"/>
    <w:rsid w:val="007C6B99"/>
    <w:rsid w:val="007D150A"/>
    <w:rsid w:val="007D6D97"/>
    <w:rsid w:val="007E1AB5"/>
    <w:rsid w:val="007E7412"/>
    <w:rsid w:val="007F04D2"/>
    <w:rsid w:val="00800B67"/>
    <w:rsid w:val="00801B20"/>
    <w:rsid w:val="00806F4A"/>
    <w:rsid w:val="00816507"/>
    <w:rsid w:val="00823497"/>
    <w:rsid w:val="00852EDD"/>
    <w:rsid w:val="00860BF6"/>
    <w:rsid w:val="0087746A"/>
    <w:rsid w:val="00880D46"/>
    <w:rsid w:val="00892705"/>
    <w:rsid w:val="008B0154"/>
    <w:rsid w:val="008B08EB"/>
    <w:rsid w:val="008B1A75"/>
    <w:rsid w:val="008B64E0"/>
    <w:rsid w:val="008E77D2"/>
    <w:rsid w:val="00935A1B"/>
    <w:rsid w:val="00936BD4"/>
    <w:rsid w:val="009407F5"/>
    <w:rsid w:val="00945295"/>
    <w:rsid w:val="009534CC"/>
    <w:rsid w:val="009550D5"/>
    <w:rsid w:val="009628D1"/>
    <w:rsid w:val="009631BE"/>
    <w:rsid w:val="00963743"/>
    <w:rsid w:val="009648E7"/>
    <w:rsid w:val="00966BE2"/>
    <w:rsid w:val="009946A7"/>
    <w:rsid w:val="009B2A02"/>
    <w:rsid w:val="009C78B0"/>
    <w:rsid w:val="009D44B5"/>
    <w:rsid w:val="009E6BBD"/>
    <w:rsid w:val="009E6C28"/>
    <w:rsid w:val="00A026A5"/>
    <w:rsid w:val="00A03C99"/>
    <w:rsid w:val="00A054D9"/>
    <w:rsid w:val="00A1303F"/>
    <w:rsid w:val="00A258B9"/>
    <w:rsid w:val="00A444BC"/>
    <w:rsid w:val="00A6167C"/>
    <w:rsid w:val="00A62F54"/>
    <w:rsid w:val="00A70BD2"/>
    <w:rsid w:val="00A8117B"/>
    <w:rsid w:val="00A920AB"/>
    <w:rsid w:val="00A933CE"/>
    <w:rsid w:val="00A95D96"/>
    <w:rsid w:val="00AA6CDC"/>
    <w:rsid w:val="00AA7B7D"/>
    <w:rsid w:val="00AB2D02"/>
    <w:rsid w:val="00AB5F1E"/>
    <w:rsid w:val="00AB60BC"/>
    <w:rsid w:val="00AC0F9C"/>
    <w:rsid w:val="00AC5412"/>
    <w:rsid w:val="00AD1243"/>
    <w:rsid w:val="00AD2A37"/>
    <w:rsid w:val="00AD2F50"/>
    <w:rsid w:val="00AE3A6A"/>
    <w:rsid w:val="00AE3CE8"/>
    <w:rsid w:val="00AF6AC3"/>
    <w:rsid w:val="00B004B5"/>
    <w:rsid w:val="00B10BB1"/>
    <w:rsid w:val="00B21D1F"/>
    <w:rsid w:val="00B239D3"/>
    <w:rsid w:val="00B247A7"/>
    <w:rsid w:val="00B3073B"/>
    <w:rsid w:val="00B34FAA"/>
    <w:rsid w:val="00B4464C"/>
    <w:rsid w:val="00B45ABC"/>
    <w:rsid w:val="00B50855"/>
    <w:rsid w:val="00B53FD7"/>
    <w:rsid w:val="00B56530"/>
    <w:rsid w:val="00B65540"/>
    <w:rsid w:val="00B673CA"/>
    <w:rsid w:val="00B835DB"/>
    <w:rsid w:val="00B86233"/>
    <w:rsid w:val="00B863BD"/>
    <w:rsid w:val="00B92262"/>
    <w:rsid w:val="00BA350C"/>
    <w:rsid w:val="00BA4CEB"/>
    <w:rsid w:val="00BC5EC5"/>
    <w:rsid w:val="00BF037B"/>
    <w:rsid w:val="00C03CA9"/>
    <w:rsid w:val="00C05C89"/>
    <w:rsid w:val="00C10715"/>
    <w:rsid w:val="00C17EB6"/>
    <w:rsid w:val="00C26386"/>
    <w:rsid w:val="00C31422"/>
    <w:rsid w:val="00C46BD7"/>
    <w:rsid w:val="00C50A92"/>
    <w:rsid w:val="00C55431"/>
    <w:rsid w:val="00C60720"/>
    <w:rsid w:val="00C70B00"/>
    <w:rsid w:val="00C712A8"/>
    <w:rsid w:val="00C80035"/>
    <w:rsid w:val="00C8675D"/>
    <w:rsid w:val="00C9499A"/>
    <w:rsid w:val="00CA1B70"/>
    <w:rsid w:val="00CA64B1"/>
    <w:rsid w:val="00CA768D"/>
    <w:rsid w:val="00CC53EA"/>
    <w:rsid w:val="00CD143C"/>
    <w:rsid w:val="00CD1AE7"/>
    <w:rsid w:val="00CE140B"/>
    <w:rsid w:val="00CE4176"/>
    <w:rsid w:val="00D0521C"/>
    <w:rsid w:val="00D0721E"/>
    <w:rsid w:val="00D13CF4"/>
    <w:rsid w:val="00D17F0E"/>
    <w:rsid w:val="00D25DDC"/>
    <w:rsid w:val="00D27DC2"/>
    <w:rsid w:val="00D306A5"/>
    <w:rsid w:val="00D32612"/>
    <w:rsid w:val="00D33DDF"/>
    <w:rsid w:val="00D44516"/>
    <w:rsid w:val="00D45F3A"/>
    <w:rsid w:val="00D46594"/>
    <w:rsid w:val="00D57B2D"/>
    <w:rsid w:val="00D642E1"/>
    <w:rsid w:val="00D718F8"/>
    <w:rsid w:val="00D97B12"/>
    <w:rsid w:val="00DD1EB3"/>
    <w:rsid w:val="00DE110B"/>
    <w:rsid w:val="00DE692A"/>
    <w:rsid w:val="00DE739A"/>
    <w:rsid w:val="00DF11FE"/>
    <w:rsid w:val="00DF2A6D"/>
    <w:rsid w:val="00DF57D7"/>
    <w:rsid w:val="00E00814"/>
    <w:rsid w:val="00E02A4D"/>
    <w:rsid w:val="00E0503D"/>
    <w:rsid w:val="00E0571A"/>
    <w:rsid w:val="00E204D5"/>
    <w:rsid w:val="00E219AE"/>
    <w:rsid w:val="00E24C33"/>
    <w:rsid w:val="00E34053"/>
    <w:rsid w:val="00E362D4"/>
    <w:rsid w:val="00E40CA5"/>
    <w:rsid w:val="00E45E4C"/>
    <w:rsid w:val="00E47184"/>
    <w:rsid w:val="00E55409"/>
    <w:rsid w:val="00E75C1F"/>
    <w:rsid w:val="00E836FC"/>
    <w:rsid w:val="00E868CF"/>
    <w:rsid w:val="00E90C5B"/>
    <w:rsid w:val="00E95236"/>
    <w:rsid w:val="00EA0EFC"/>
    <w:rsid w:val="00EC28E5"/>
    <w:rsid w:val="00ED2500"/>
    <w:rsid w:val="00EE0A59"/>
    <w:rsid w:val="00EE361B"/>
    <w:rsid w:val="00EE7346"/>
    <w:rsid w:val="00F24FEA"/>
    <w:rsid w:val="00F43CAF"/>
    <w:rsid w:val="00F528DF"/>
    <w:rsid w:val="00F52CCB"/>
    <w:rsid w:val="00F85865"/>
    <w:rsid w:val="00F922FC"/>
    <w:rsid w:val="00FA6A18"/>
    <w:rsid w:val="00FB6DA0"/>
    <w:rsid w:val="00FF495D"/>
    <w:rsid w:val="00FF5202"/>
    <w:rsid w:val="00FF6319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1DBDC7-2FDF-440C-898B-AC482FE3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pPr>
      <w:snapToGrid w:val="0"/>
    </w:pPr>
    <w:rPr>
      <w:sz w:val="20"/>
      <w:szCs w:val="20"/>
    </w:rPr>
  </w:style>
  <w:style w:type="character" w:styleId="a9">
    <w:name w:val="footnote reference"/>
    <w:uiPriority w:val="99"/>
    <w:semiHidden/>
    <w:rPr>
      <w:vertAlign w:val="superscript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Strong"/>
    <w:uiPriority w:val="99"/>
    <w:qFormat/>
    <w:rPr>
      <w:b/>
      <w:bCs/>
    </w:rPr>
  </w:style>
  <w:style w:type="character" w:customStyle="1" w:styleId="headname">
    <w:name w:val="headname"/>
    <w:uiPriority w:val="99"/>
    <w:rPr>
      <w:color w:val="0000A0"/>
      <w:sz w:val="28"/>
      <w:szCs w:val="28"/>
    </w:rPr>
  </w:style>
  <w:style w:type="table" w:styleId="ac">
    <w:name w:val="Table Grid"/>
    <w:basedOn w:val="a1"/>
    <w:uiPriority w:val="99"/>
    <w:rsid w:val="0002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腳文字 字元"/>
    <w:link w:val="a7"/>
    <w:uiPriority w:val="99"/>
    <w:semiHidden/>
    <w:rsid w:val="00B21D1F"/>
    <w:rPr>
      <w:rFonts w:eastAsia="新細明體"/>
      <w:lang w:val="en-US" w:eastAsia="zh-TW" w:bidi="ar-SA"/>
    </w:rPr>
  </w:style>
  <w:style w:type="character" w:styleId="ad">
    <w:name w:val="page number"/>
    <w:basedOn w:val="a0"/>
    <w:uiPriority w:val="99"/>
    <w:rsid w:val="00AB2D02"/>
  </w:style>
  <w:style w:type="character" w:customStyle="1" w:styleId="a4">
    <w:name w:val="頁首 字元"/>
    <w:link w:val="a3"/>
    <w:uiPriority w:val="99"/>
    <w:locked/>
    <w:rsid w:val="001E71EE"/>
  </w:style>
  <w:style w:type="character" w:customStyle="1" w:styleId="a6">
    <w:name w:val="頁尾 字元"/>
    <w:link w:val="a5"/>
    <w:uiPriority w:val="99"/>
    <w:locked/>
    <w:rsid w:val="001E71EE"/>
  </w:style>
  <w:style w:type="paragraph" w:styleId="ae">
    <w:name w:val="No Spacing"/>
    <w:uiPriority w:val="1"/>
    <w:qFormat/>
    <w:rsid w:val="00165540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C4-AA63-4D77-BA28-4977E26B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1256</Words>
  <Characters>7163</Characters>
  <Application>Microsoft Office Word</Application>
  <DocSecurity>0</DocSecurity>
  <Lines>59</Lines>
  <Paragraphs>16</Paragraphs>
  <ScaleCrop>false</ScaleCrop>
  <Company>fuyan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Ch12-2-1</dc:title>
  <dc:subject/>
  <dc:creator>tony</dc:creator>
  <cp:keywords/>
  <dc:description/>
  <cp:lastModifiedBy>changtzu shi</cp:lastModifiedBy>
  <cp:revision>16</cp:revision>
  <cp:lastPrinted>2014-12-23T07:30:00Z</cp:lastPrinted>
  <dcterms:created xsi:type="dcterms:W3CDTF">2014-12-23T07:31:00Z</dcterms:created>
  <dcterms:modified xsi:type="dcterms:W3CDTF">2014-12-24T07:18:00Z</dcterms:modified>
</cp:coreProperties>
</file>