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9E" w:rsidRPr="00691255" w:rsidRDefault="004C439E" w:rsidP="004C439E">
      <w:pPr>
        <w:widowControl w:val="0"/>
        <w:spacing w:after="0" w:line="240" w:lineRule="auto"/>
        <w:jc w:val="center"/>
        <w:rPr>
          <w:rFonts w:ascii="Times New Roman" w:eastAsia="新細明體" w:hAnsi="Times New Roman"/>
          <w:bCs/>
          <w:kern w:val="2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bCs/>
          <w:kern w:val="2"/>
          <w:sz w:val="24"/>
          <w:szCs w:val="24"/>
          <w:lang w:eastAsia="zh-TW"/>
        </w:rPr>
        <w:t>福嚴推廣教育班第</w:t>
      </w:r>
      <w:r w:rsidRPr="00691255">
        <w:rPr>
          <w:rFonts w:ascii="Times New Roman" w:eastAsia="新細明體" w:hAnsi="Times New Roman"/>
          <w:bCs/>
          <w:kern w:val="2"/>
          <w:sz w:val="24"/>
          <w:szCs w:val="24"/>
          <w:lang w:eastAsia="zh-TW"/>
        </w:rPr>
        <w:t>31</w:t>
      </w:r>
      <w:r w:rsidRPr="00691255">
        <w:rPr>
          <w:rFonts w:ascii="Times New Roman" w:eastAsia="新細明體" w:hAnsi="Times New Roman"/>
          <w:bCs/>
          <w:kern w:val="2"/>
          <w:sz w:val="24"/>
          <w:szCs w:val="24"/>
          <w:lang w:eastAsia="zh-TW"/>
        </w:rPr>
        <w:t>期（《初期大乘佛教》）</w:t>
      </w:r>
    </w:p>
    <w:p w:rsidR="00594935" w:rsidRPr="00691255" w:rsidRDefault="004C439E" w:rsidP="00E74249">
      <w:pPr>
        <w:widowControl w:val="0"/>
        <w:spacing w:after="0" w:line="0" w:lineRule="atLeast"/>
        <w:jc w:val="center"/>
        <w:rPr>
          <w:rFonts w:ascii="Times New Roman" w:eastAsia="新細明體" w:hAnsi="Times New Roman"/>
          <w:bCs/>
          <w:kern w:val="2"/>
          <w:sz w:val="24"/>
          <w:szCs w:val="24"/>
          <w:lang w:eastAsia="zh-TW"/>
        </w:rPr>
      </w:pPr>
      <w:r w:rsidRPr="00691255">
        <w:rPr>
          <w:rFonts w:ascii="Times New Roman" w:eastAsia="標楷體" w:hAnsi="Times New Roman"/>
          <w:b/>
          <w:bCs/>
          <w:kern w:val="2"/>
          <w:sz w:val="44"/>
          <w:szCs w:val="44"/>
          <w:lang w:eastAsia="zh-TW"/>
        </w:rPr>
        <w:t>《初期大乘佛教之起源與開展》</w:t>
      </w:r>
    </w:p>
    <w:p w:rsidR="004A3EA4" w:rsidRPr="00691255" w:rsidRDefault="004A3EA4" w:rsidP="00E74249">
      <w:pPr>
        <w:widowControl w:val="0"/>
        <w:spacing w:beforeLines="50" w:before="180" w:after="0" w:line="0" w:lineRule="atLeast"/>
        <w:jc w:val="center"/>
        <w:rPr>
          <w:rFonts w:ascii="Times New Roman" w:eastAsia="新細明體" w:hAnsi="Times New Roman"/>
          <w:bCs/>
          <w:kern w:val="2"/>
          <w:sz w:val="24"/>
          <w:szCs w:val="24"/>
          <w:lang w:eastAsia="zh-TW"/>
        </w:rPr>
      </w:pPr>
      <w:r w:rsidRPr="00691255">
        <w:rPr>
          <w:rFonts w:ascii="Times New Roman" w:eastAsia="標楷體" w:hAnsi="Times New Roman"/>
          <w:b/>
          <w:bCs/>
          <w:sz w:val="28"/>
          <w:szCs w:val="28"/>
        </w:rPr>
        <w:t>〈第</w:t>
      </w:r>
      <w:r w:rsidRPr="00691255">
        <w:rPr>
          <w:rFonts w:ascii="Times New Roman" w:eastAsia="標楷體" w:hAnsi="Times New Roman"/>
          <w:b/>
          <w:bCs/>
          <w:sz w:val="28"/>
          <w:szCs w:val="28"/>
          <w:lang w:eastAsia="zh-TW"/>
        </w:rPr>
        <w:t>九</w:t>
      </w:r>
      <w:r w:rsidRPr="00691255">
        <w:rPr>
          <w:rFonts w:ascii="Times New Roman" w:eastAsia="標楷體" w:hAnsi="Times New Roman"/>
          <w:b/>
          <w:bCs/>
          <w:sz w:val="28"/>
          <w:szCs w:val="28"/>
        </w:rPr>
        <w:t>章</w:t>
      </w:r>
      <w:r w:rsidRPr="00691255">
        <w:rPr>
          <w:rFonts w:ascii="Times New Roman" w:eastAsia="標楷體" w:hAnsi="Times New Roman"/>
          <w:b/>
          <w:bCs/>
          <w:sz w:val="28"/>
          <w:szCs w:val="28"/>
        </w:rPr>
        <w:t xml:space="preserve"> </w:t>
      </w:r>
      <w:r w:rsidRPr="00691255">
        <w:rPr>
          <w:rFonts w:ascii="Times New Roman" w:eastAsia="標楷體" w:hAnsi="Times New Roman"/>
          <w:b/>
          <w:bCs/>
          <w:sz w:val="28"/>
          <w:szCs w:val="28"/>
        </w:rPr>
        <w:t>大</w:t>
      </w:r>
      <w:r w:rsidRPr="00691255">
        <w:rPr>
          <w:rFonts w:ascii="Times New Roman" w:eastAsia="標楷體" w:hAnsi="Times New Roman"/>
          <w:b/>
          <w:bCs/>
          <w:sz w:val="28"/>
          <w:szCs w:val="28"/>
          <w:lang w:eastAsia="zh-TW"/>
        </w:rPr>
        <w:t>乘經之序曲</w:t>
      </w:r>
      <w:r w:rsidRPr="00691255">
        <w:rPr>
          <w:rFonts w:ascii="Times New Roman" w:eastAsia="標楷體" w:hAnsi="Times New Roman"/>
          <w:b/>
          <w:bCs/>
          <w:sz w:val="28"/>
          <w:szCs w:val="28"/>
        </w:rPr>
        <w:t>〉</w:t>
      </w:r>
    </w:p>
    <w:p w:rsidR="004A3EA4" w:rsidRPr="00691255" w:rsidRDefault="004A3EA4" w:rsidP="004C439E">
      <w:pPr>
        <w:spacing w:after="0" w:line="0" w:lineRule="atLeas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691255">
        <w:rPr>
          <w:rFonts w:ascii="Times New Roman" w:eastAsia="標楷體" w:hAnsi="Times New Roman"/>
          <w:b/>
          <w:bCs/>
        </w:rPr>
        <w:t>（</w:t>
      </w:r>
      <w:r w:rsidRPr="00691255">
        <w:rPr>
          <w:rFonts w:ascii="Times New Roman" w:eastAsia="標楷體" w:hAnsi="Times New Roman"/>
          <w:b/>
          <w:bCs/>
        </w:rPr>
        <w:t xml:space="preserve">pp. </w:t>
      </w:r>
      <w:r w:rsidRPr="00691255">
        <w:rPr>
          <w:rFonts w:ascii="Times New Roman" w:eastAsia="標楷體" w:hAnsi="Times New Roman"/>
          <w:b/>
          <w:bCs/>
          <w:lang w:eastAsia="zh-TW"/>
        </w:rPr>
        <w:t>533</w:t>
      </w:r>
      <w:r w:rsidRPr="00691255">
        <w:rPr>
          <w:rFonts w:ascii="Times New Roman" w:eastAsia="標楷體" w:hAnsi="Times New Roman"/>
          <w:b/>
          <w:bCs/>
        </w:rPr>
        <w:t>–590</w:t>
      </w:r>
      <w:r w:rsidRPr="00691255">
        <w:rPr>
          <w:rFonts w:ascii="Times New Roman" w:eastAsia="標楷體" w:hAnsi="Times New Roman"/>
          <w:b/>
          <w:bCs/>
        </w:rPr>
        <w:t>）</w:t>
      </w:r>
    </w:p>
    <w:p w:rsidR="00FF4B01" w:rsidRPr="00691255" w:rsidRDefault="004A3EA4" w:rsidP="004A3EA4">
      <w:pPr>
        <w:pStyle w:val="NoSpacing1"/>
        <w:snapToGrid w:val="0"/>
        <w:spacing w:line="400" w:lineRule="exact"/>
        <w:jc w:val="right"/>
        <w:outlineLvl w:val="0"/>
        <w:rPr>
          <w:rFonts w:ascii="Times New Roman" w:eastAsia="標楷體" w:hAnsi="Times New Roman"/>
          <w:sz w:val="24"/>
          <w:szCs w:val="24"/>
          <w:lang w:eastAsia="zh-TW"/>
        </w:rPr>
      </w:pPr>
      <w:r w:rsidRPr="00691255">
        <w:rPr>
          <w:rFonts w:ascii="Times New Roman" w:eastAsia="標楷體" w:hAnsi="Times New Roman"/>
        </w:rPr>
        <w:t>釋長慈</w:t>
      </w:r>
      <w:r w:rsidRPr="00691255">
        <w:rPr>
          <w:rFonts w:ascii="Times New Roman" w:hAnsi="Times New Roman"/>
        </w:rPr>
        <w:t>（</w:t>
      </w:r>
      <w:r w:rsidR="003C6167" w:rsidRPr="003C6167">
        <w:rPr>
          <w:rFonts w:ascii="Times New Roman" w:hAnsi="Times New Roman"/>
        </w:rPr>
        <w:t>2016/</w:t>
      </w:r>
      <w:r w:rsidR="003C6167" w:rsidRPr="003C6167">
        <w:rPr>
          <w:rFonts w:ascii="Times New Roman" w:eastAsiaTheme="minorEastAsia" w:hAnsi="Times New Roman"/>
          <w:lang w:eastAsia="zh-TW"/>
        </w:rPr>
        <w:t>5</w:t>
      </w:r>
      <w:r w:rsidR="003C6167" w:rsidRPr="003C6167">
        <w:rPr>
          <w:rFonts w:ascii="Times New Roman" w:hAnsi="Times New Roman"/>
        </w:rPr>
        <w:t>/</w:t>
      </w:r>
      <w:r w:rsidR="00977A1E">
        <w:rPr>
          <w:rFonts w:ascii="Times New Roman" w:eastAsiaTheme="minorEastAsia" w:hAnsi="Times New Roman" w:hint="eastAsia"/>
          <w:lang w:eastAsia="zh-TW"/>
        </w:rPr>
        <w:t>31</w:t>
      </w:r>
      <w:r w:rsidRPr="003C6167">
        <w:rPr>
          <w:rFonts w:ascii="Times New Roman" w:hAnsi="Times New Roman"/>
        </w:rPr>
        <w:t>）</w:t>
      </w:r>
    </w:p>
    <w:p w:rsidR="004C439E" w:rsidRPr="00691255" w:rsidRDefault="004C439E" w:rsidP="004C439E">
      <w:pPr>
        <w:snapToGrid w:val="0"/>
        <w:spacing w:line="0" w:lineRule="atLeast"/>
        <w:contextualSpacing/>
        <w:rPr>
          <w:rFonts w:ascii="Times New Roman" w:hAnsi="Times New Roman"/>
          <w:b/>
          <w:sz w:val="32"/>
          <w:szCs w:val="28"/>
        </w:rPr>
      </w:pPr>
      <w:r w:rsidRPr="00691255">
        <w:rPr>
          <w:rFonts w:ascii="Times New Roman" w:eastAsia="標楷體" w:hAnsi="Times New Roman"/>
          <w:b/>
          <w:sz w:val="32"/>
          <w:szCs w:val="28"/>
          <w:lang w:eastAsia="zh-TW"/>
        </w:rPr>
        <w:t>第一節</w:t>
      </w:r>
      <w:r w:rsidRPr="00691255">
        <w:rPr>
          <w:rFonts w:ascii="Times New Roman" w:eastAsia="標楷體" w:hAnsi="Times New Roman"/>
          <w:b/>
          <w:sz w:val="32"/>
          <w:szCs w:val="28"/>
          <w:lang w:eastAsia="zh-TW"/>
        </w:rPr>
        <w:t xml:space="preserve"> </w:t>
      </w:r>
      <w:r w:rsidR="00594935" w:rsidRPr="00691255">
        <w:rPr>
          <w:rFonts w:ascii="Times New Roman" w:eastAsia="標楷體" w:hAnsi="Times New Roman"/>
          <w:b/>
          <w:sz w:val="32"/>
          <w:szCs w:val="28"/>
          <w:lang w:eastAsia="zh-TW"/>
        </w:rPr>
        <w:t>部派</w:t>
      </w:r>
      <w:r w:rsidR="00594935" w:rsidRPr="00691255">
        <w:rPr>
          <w:rFonts w:ascii="Times New Roman" w:eastAsia="標楷體" w:hAnsi="Times New Roman"/>
          <w:b/>
          <w:sz w:val="32"/>
          <w:szCs w:val="28"/>
        </w:rPr>
        <w:t>佛教</w:t>
      </w:r>
      <w:r w:rsidR="00594935" w:rsidRPr="00691255">
        <w:rPr>
          <w:rFonts w:ascii="Times New Roman" w:eastAsia="標楷體" w:hAnsi="Times New Roman"/>
          <w:b/>
          <w:sz w:val="32"/>
          <w:szCs w:val="28"/>
          <w:lang w:eastAsia="zh-TW"/>
        </w:rPr>
        <w:t>所傳</w:t>
      </w:r>
      <w:r w:rsidR="00A93CD5" w:rsidRPr="00A93CD5">
        <w:rPr>
          <w:rFonts w:ascii="Times New Roman" w:eastAsia="標楷體" w:hAnsi="Times New Roman" w:hint="eastAsia"/>
          <w:b/>
          <w:sz w:val="32"/>
          <w:szCs w:val="28"/>
          <w:lang w:eastAsia="zh-TW"/>
        </w:rPr>
        <w:t>（</w:t>
      </w:r>
      <w:r w:rsidR="00A93CD5">
        <w:rPr>
          <w:rFonts w:ascii="Times New Roman" w:eastAsia="標楷體" w:hAnsi="Times New Roman" w:hint="eastAsia"/>
          <w:b/>
          <w:sz w:val="32"/>
          <w:szCs w:val="28"/>
          <w:lang w:eastAsia="zh-TW"/>
        </w:rPr>
        <w:t xml:space="preserve">pp. </w:t>
      </w:r>
      <w:r w:rsidR="00A93CD5">
        <w:rPr>
          <w:rFonts w:ascii="Times New Roman" w:eastAsia="標楷體" w:hAnsi="Times New Roman"/>
          <w:b/>
          <w:sz w:val="32"/>
          <w:szCs w:val="28"/>
          <w:lang w:eastAsia="zh-TW"/>
        </w:rPr>
        <w:t>533–552</w:t>
      </w:r>
      <w:r w:rsidR="00A93CD5" w:rsidRPr="00A93CD5">
        <w:rPr>
          <w:rFonts w:ascii="Times New Roman" w:eastAsia="標楷體" w:hAnsi="Times New Roman" w:hint="eastAsia"/>
          <w:b/>
          <w:sz w:val="32"/>
          <w:szCs w:val="28"/>
          <w:lang w:eastAsia="zh-TW"/>
        </w:rPr>
        <w:t>）</w:t>
      </w:r>
    </w:p>
    <w:p w:rsidR="004A3EA4" w:rsidRPr="00691255" w:rsidRDefault="004C439E" w:rsidP="004C439E">
      <w:pPr>
        <w:snapToGrid w:val="0"/>
        <w:spacing w:line="0" w:lineRule="atLeast"/>
        <w:contextualSpacing/>
        <w:rPr>
          <w:rFonts w:ascii="Times New Roman" w:eastAsiaTheme="minorEastAsia" w:hAnsi="Times New Roman"/>
          <w:sz w:val="24"/>
          <w:szCs w:val="28"/>
          <w:lang w:eastAsia="zh-TW"/>
        </w:rPr>
      </w:pPr>
      <w:r w:rsidRPr="00691255">
        <w:rPr>
          <w:rFonts w:ascii="Times New Roman" w:eastAsia="標楷體" w:hAnsi="Times New Roman"/>
          <w:b/>
          <w:sz w:val="28"/>
        </w:rPr>
        <w:t>第一項</w:t>
      </w:r>
      <w:r w:rsidR="001120B0" w:rsidRPr="00691255">
        <w:rPr>
          <w:rFonts w:ascii="Times New Roman" w:eastAsia="標楷體" w:hAnsi="Times New Roman"/>
          <w:b/>
          <w:sz w:val="28"/>
          <w:lang w:eastAsia="zh-TW"/>
        </w:rPr>
        <w:t xml:space="preserve"> </w:t>
      </w:r>
      <w:r w:rsidR="001120B0" w:rsidRPr="00691255">
        <w:rPr>
          <w:rFonts w:ascii="Times New Roman" w:eastAsia="標楷體" w:hAnsi="Times New Roman"/>
          <w:b/>
          <w:sz w:val="28"/>
        </w:rPr>
        <w:t>本生、甚希有法、譬喻、因緣、方廣</w:t>
      </w:r>
      <w:r w:rsidRPr="00691255">
        <w:rPr>
          <w:rFonts w:ascii="Times New Roman" w:eastAsia="標楷體" w:hAnsi="Times New Roman"/>
          <w:b/>
        </w:rPr>
        <w:t>（</w:t>
      </w:r>
      <w:r w:rsidRPr="00691255">
        <w:rPr>
          <w:rFonts w:ascii="Times New Roman" w:eastAsia="標楷體" w:hAnsi="Times New Roman"/>
          <w:b/>
        </w:rPr>
        <w:t xml:space="preserve">pp. </w:t>
      </w:r>
      <w:r w:rsidR="00A93CD5">
        <w:rPr>
          <w:rFonts w:ascii="Times New Roman" w:eastAsia="標楷體" w:hAnsi="Times New Roman"/>
          <w:b/>
        </w:rPr>
        <w:t>533–539</w:t>
      </w:r>
      <w:r w:rsidRPr="00691255">
        <w:rPr>
          <w:rFonts w:ascii="Times New Roman" w:eastAsia="標楷體" w:hAnsi="Times New Roman"/>
          <w:b/>
        </w:rPr>
        <w:t>）</w:t>
      </w:r>
    </w:p>
    <w:p w:rsidR="00FF4B01" w:rsidRPr="00691255" w:rsidRDefault="00186C77" w:rsidP="00FF4B01">
      <w:pPr>
        <w:pStyle w:val="NoSpacing1"/>
        <w:outlineLvl w:val="0"/>
        <w:rPr>
          <w:rFonts w:ascii="Times New Roman" w:hAnsi="Times New Roman"/>
          <w:b/>
          <w:sz w:val="20"/>
          <w:szCs w:val="20"/>
          <w:bdr w:val="single" w:sz="4" w:space="0" w:color="auto"/>
          <w:lang w:eastAsia="zh-TW"/>
        </w:rPr>
      </w:pPr>
      <w:r>
        <w:rPr>
          <w:rFonts w:ascii="新細明體" w:eastAsia="新細明體" w:hAnsi="新細明體" w:cs="新細明體" w:hint="eastAsia"/>
          <w:b/>
          <w:sz w:val="20"/>
          <w:szCs w:val="20"/>
          <w:bdr w:val="single" w:sz="4" w:space="0" w:color="auto"/>
          <w:lang w:eastAsia="zh-TW"/>
        </w:rPr>
        <w:t>一、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總説大乘佛教聖典的演進</w:t>
      </w:r>
      <w:r w:rsidR="00A93CD5" w:rsidRPr="00A93CD5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272351">
        <w:rPr>
          <w:rFonts w:ascii="Times New Roman" w:eastAsia="新細明體" w:hAnsi="Times New Roman" w:hint="eastAsia"/>
          <w:b/>
          <w:sz w:val="20"/>
          <w:szCs w:val="20"/>
          <w:lang w:eastAsia="zh-TW"/>
        </w:rPr>
        <w:t>p</w:t>
      </w:r>
      <w:r w:rsidR="00272351">
        <w:rPr>
          <w:rFonts w:ascii="Times New Roman" w:eastAsia="新細明體" w:hAnsi="Times New Roman"/>
          <w:b/>
          <w:sz w:val="20"/>
          <w:szCs w:val="20"/>
          <w:lang w:eastAsia="zh-TW"/>
        </w:rPr>
        <w:t>. 533</w:t>
      </w:r>
      <w:r w:rsidR="00A93CD5" w:rsidRPr="00A93CD5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從佛法到大乘佛法，從聲聞三藏到大乘藏，在演進過程中，有些中介性質的聖典。這些聖典，</w:t>
      </w:r>
    </w:p>
    <w:p w:rsidR="00FF4B01" w:rsidRPr="00691255" w:rsidRDefault="00FF4B01" w:rsidP="00FF4B01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有的屬於部派佛教，卻流露出大乘的特徵；</w:t>
      </w:r>
    </w:p>
    <w:p w:rsidR="00FF4B01" w:rsidRPr="00691255" w:rsidRDefault="00FF4B01" w:rsidP="00FF4B01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有的屬於原始大乘。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這些聖典，可說是大乘佛教的序曲。</w:t>
      </w:r>
    </w:p>
    <w:p w:rsidR="004878A4" w:rsidRPr="00691255" w:rsidRDefault="004878A4" w:rsidP="00FF4B01">
      <w:pPr>
        <w:spacing w:after="0" w:line="240" w:lineRule="auto"/>
        <w:rPr>
          <w:rFonts w:ascii="Times New Roman" w:eastAsiaTheme="minorEastAsia" w:hAnsi="Times New Roman"/>
          <w:sz w:val="24"/>
        </w:rPr>
      </w:pPr>
    </w:p>
    <w:p w:rsidR="00FF4B01" w:rsidRPr="00272351" w:rsidRDefault="00186C77" w:rsidP="00FF4B01">
      <w:pPr>
        <w:pStyle w:val="NoSpacing1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>
        <w:rPr>
          <w:rFonts w:ascii="Times New Roman" w:eastAsia="新細明體" w:hAnsi="Times New Roman" w:hint="eastAsia"/>
          <w:b/>
          <w:sz w:val="20"/>
          <w:szCs w:val="20"/>
          <w:bdr w:val="single" w:sz="4" w:space="0" w:color="auto"/>
          <w:lang w:eastAsia="zh-TW"/>
        </w:rPr>
        <w:t>二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、部派佛教聖典中蘊含的大乘胚芽</w:t>
      </w:r>
      <w:r w:rsidR="00272351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272351">
        <w:rPr>
          <w:rFonts w:ascii="Times New Roman" w:eastAsia="新細明體" w:hAnsi="Times New Roman"/>
          <w:b/>
          <w:sz w:val="20"/>
          <w:szCs w:val="20"/>
          <w:lang w:eastAsia="zh-TW"/>
        </w:rPr>
        <w:t>pp. 533–538</w:t>
      </w:r>
      <w:r w:rsidR="00272351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部派佛教的聖典，「九分教」或「十二分教」中，如「本生」（</w:t>
      </w:r>
      <w:r w:rsidR="00214DBE" w:rsidRPr="00691255">
        <w:rPr>
          <w:rFonts w:ascii="Times New Roman" w:hAnsi="Times New Roman"/>
          <w:sz w:val="24"/>
          <w:szCs w:val="24"/>
        </w:rPr>
        <w:t>j</w:t>
      </w:r>
      <w:r w:rsidRPr="00691255">
        <w:rPr>
          <w:rFonts w:ascii="Times New Roman" w:hAnsi="Times New Roman"/>
          <w:sz w:val="24"/>
          <w:szCs w:val="24"/>
        </w:rPr>
        <w:t>ātaka</w:t>
      </w: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，「甚希有法」（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adbhuta-dharma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），「譬喻」（</w:t>
      </w:r>
      <w:r w:rsidR="00214DBE" w:rsidRPr="00691255">
        <w:rPr>
          <w:rFonts w:ascii="Times New Roman" w:hAnsi="Times New Roman"/>
          <w:sz w:val="24"/>
          <w:szCs w:val="24"/>
        </w:rPr>
        <w:t>av</w:t>
      </w:r>
      <w:r w:rsidRPr="00691255">
        <w:rPr>
          <w:rFonts w:ascii="Times New Roman" w:hAnsi="Times New Roman"/>
          <w:sz w:val="24"/>
          <w:szCs w:val="24"/>
        </w:rPr>
        <w:t>adāna</w:t>
      </w: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，「因緣」（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nidāna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），「方廣」（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vaipulya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），其中一部分，就是大乘的胎藏、萌芽。</w:t>
      </w:r>
    </w:p>
    <w:p w:rsidR="00FF4B01" w:rsidRPr="00272351" w:rsidRDefault="00FF4B01" w:rsidP="00FF4B01">
      <w:pPr>
        <w:pStyle w:val="NoSpacing1"/>
        <w:ind w:leftChars="100" w:left="220"/>
        <w:outlineLvl w:val="0"/>
        <w:rPr>
          <w:rFonts w:ascii="Times New Roman" w:eastAsia="新細明體" w:hAnsi="Times New Roman"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（一）本生</w:t>
      </w:r>
      <w:r w:rsidR="005306F9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、甚希有法、譬喻、因緣</w:t>
      </w:r>
      <w:r w:rsidR="005306F9" w:rsidRPr="002A6393">
        <w:rPr>
          <w:rFonts w:ascii="新細明體" w:eastAsia="新細明體" w:hAnsi="新細明體"/>
          <w:b/>
          <w:sz w:val="20"/>
          <w:szCs w:val="20"/>
          <w:bdr w:val="single" w:sz="4" w:space="0" w:color="auto"/>
          <w:lang w:eastAsia="zh-TW"/>
        </w:rPr>
        <w:t>──</w:t>
      </w:r>
      <w:r w:rsidR="005306F9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事跡的傳說</w:t>
      </w:r>
      <w:r w:rsidR="00272351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FB6EC4">
        <w:rPr>
          <w:rFonts w:ascii="Times New Roman" w:eastAsia="新細明體" w:hAnsi="Times New Roman"/>
          <w:b/>
          <w:sz w:val="20"/>
          <w:szCs w:val="20"/>
          <w:lang w:eastAsia="zh-TW"/>
        </w:rPr>
        <w:t>pp. 533–535</w:t>
      </w:r>
      <w:r w:rsidR="00272351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5306F9" w:rsidRPr="00691255" w:rsidRDefault="005306F9" w:rsidP="005306F9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、本生</w:t>
      </w:r>
      <w:r w:rsidR="00FB6EC4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FB6EC4">
        <w:rPr>
          <w:rFonts w:ascii="Times New Roman" w:eastAsia="新細明體" w:hAnsi="Times New Roman"/>
          <w:b/>
          <w:sz w:val="20"/>
          <w:szCs w:val="20"/>
          <w:lang w:eastAsia="zh-TW"/>
        </w:rPr>
        <w:t>pp. 533–534</w:t>
      </w:r>
      <w:r w:rsidR="00FB6EC4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「本生」：</w:t>
      </w:r>
    </w:p>
    <w:p w:rsidR="00FF4B01" w:rsidRPr="00691255" w:rsidRDefault="005306F9" w:rsidP="005306F9">
      <w:pPr>
        <w:spacing w:after="0" w:line="240" w:lineRule="auto"/>
        <w:ind w:leftChars="300" w:left="66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編入原始經律之本生</w:t>
      </w:r>
    </w:p>
    <w:p w:rsidR="00FF4B01" w:rsidRPr="00691255" w:rsidRDefault="005306F9" w:rsidP="005306F9">
      <w:pPr>
        <w:spacing w:after="0" w:line="240" w:lineRule="auto"/>
        <w:ind w:leftChars="400" w:left="88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A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「經」中的本生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b/>
          <w:sz w:val="24"/>
          <w:szCs w:val="24"/>
          <w:lang w:eastAsia="zh-TW"/>
        </w:rPr>
        <w:t>經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中舉印度民族的先賢德業，而說「即是我也」。</w:t>
      </w:r>
    </w:p>
    <w:p w:rsidR="00FF4B01" w:rsidRPr="00691255" w:rsidRDefault="005306F9" w:rsidP="005306F9">
      <w:pPr>
        <w:spacing w:after="0" w:line="240" w:lineRule="auto"/>
        <w:ind w:leftChars="400" w:left="88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B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「律」中的本生</w:t>
      </w:r>
    </w:p>
    <w:p w:rsidR="00FF4B01" w:rsidRPr="00691255" w:rsidRDefault="00E26EE9" w:rsidP="00E26EE9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b/>
          <w:sz w:val="24"/>
          <w:szCs w:val="24"/>
          <w:lang w:eastAsia="zh-TW"/>
        </w:rPr>
        <w:t>律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中從當前的事緣，說到過去生中早已如此，再歸結說：過去的某某，就是現在的某人。</w:t>
      </w:r>
    </w:p>
    <w:p w:rsidR="00FF4B01" w:rsidRPr="00691255" w:rsidRDefault="00E26EE9" w:rsidP="00FF4B01">
      <w:pPr>
        <w:pStyle w:val="NoSpacing1"/>
        <w:rPr>
          <w:rFonts w:ascii="Times New Roman" w:hAnsi="Times New Roman"/>
          <w:sz w:val="24"/>
          <w:szCs w:val="24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律中所說的「本生」，通於佛及弟子，是或善或惡的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1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早期的「本生」，已編入原始的經律。</w:t>
      </w:r>
    </w:p>
    <w:p w:rsidR="00FF4B01" w:rsidRPr="00691255" w:rsidRDefault="005306F9" w:rsidP="005306F9">
      <w:pPr>
        <w:spacing w:after="0" w:line="240" w:lineRule="auto"/>
        <w:ind w:leftChars="300" w:left="66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部派所傳之本生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部派分化以後，「本生」不斷的發展，著重於釋尊的前生，傳出了更多的菩薩因行。</w:t>
      </w:r>
    </w:p>
    <w:p w:rsidR="00FF4B01" w:rsidRPr="00691255" w:rsidRDefault="00E26EE9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敘述的形式，採取律家的三段式（當前事緣，過去情形，歸結到現在）。如</w:t>
      </w:r>
    </w:p>
    <w:p w:rsidR="00E26EE9" w:rsidRPr="00691255" w:rsidRDefault="00E26EE9" w:rsidP="00E26EE9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銅鍱部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Tāmraśā</w:t>
      </w:r>
      <w:r w:rsidR="00FF4B01" w:rsidRPr="00691255">
        <w:rPr>
          <w:rFonts w:ascii="Times New Roman" w:eastAsia="Arial Unicode MS" w:hAnsi="Times New Roman"/>
          <w:sz w:val="24"/>
          <w:szCs w:val="24"/>
          <w:lang w:eastAsia="zh-TW"/>
        </w:rPr>
        <w:t>ṭ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īya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所傳，《小部》（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10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）《本生》，共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547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則；</w:t>
      </w:r>
    </w:p>
    <w:p w:rsidR="00E26EE9" w:rsidRPr="00691255" w:rsidRDefault="00E26EE9" w:rsidP="00E26EE9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吳康僧會譯出的《六度集經》；</w:t>
      </w:r>
    </w:p>
    <w:p w:rsidR="00E26EE9" w:rsidRPr="00691255" w:rsidRDefault="00E26EE9" w:rsidP="00E26EE9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西晉竺法護所譯的《生經》；</w:t>
      </w:r>
    </w:p>
    <w:p w:rsidR="00FF4B01" w:rsidRPr="00691255" w:rsidRDefault="00E26EE9" w:rsidP="00E26EE9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lastRenderedPageBreak/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傳為支謙所譯，僧伽斯那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Sa</w:t>
      </w:r>
      <w:r w:rsidR="00FF4B01" w:rsidRPr="00691255">
        <w:rPr>
          <w:rFonts w:ascii="Times New Roman" w:eastAsia="Arial Unicode MS" w:hAnsi="Times New Roman"/>
          <w:sz w:val="24"/>
          <w:szCs w:val="24"/>
          <w:lang w:eastAsia="zh-TW"/>
        </w:rPr>
        <w:t>ṃ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ghasena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所集的《菩薩本緣經》等。</w:t>
      </w:r>
    </w:p>
    <w:p w:rsidR="00FF4B01" w:rsidRPr="00691255" w:rsidRDefault="00E26EE9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這些「本生」，多數是部派時代所傳出的。</w:t>
      </w:r>
    </w:p>
    <w:p w:rsidR="00FF4B01" w:rsidRPr="00691255" w:rsidRDefault="005306F9" w:rsidP="005306F9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甚希有法</w:t>
      </w:r>
      <w:r w:rsidR="00FB6EC4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FB6EC4">
        <w:rPr>
          <w:rFonts w:ascii="Times New Roman" w:eastAsia="新細明體" w:hAnsi="Times New Roman"/>
          <w:b/>
          <w:sz w:val="20"/>
          <w:szCs w:val="20"/>
          <w:lang w:eastAsia="zh-TW"/>
        </w:rPr>
        <w:t>p. 534</w:t>
      </w:r>
      <w:r w:rsidR="00FB6EC4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「甚希有法」：</w:t>
      </w:r>
    </w:p>
    <w:p w:rsidR="00FF4B01" w:rsidRPr="00691255" w:rsidRDefault="005306F9" w:rsidP="005306F9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編入《阿含》的甚希有法：讚說三寶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編入《阿含經》的，是讚說</w:t>
      </w:r>
      <w:r w:rsidRPr="00691255">
        <w:rPr>
          <w:rFonts w:ascii="Times New Roman" w:eastAsia="新細明體" w:hAnsi="Times New Roman"/>
          <w:b/>
          <w:sz w:val="24"/>
          <w:szCs w:val="24"/>
          <w:lang w:eastAsia="zh-TW"/>
        </w:rPr>
        <w:t>三寶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的希有勝德。</w:t>
      </w:r>
    </w:p>
    <w:p w:rsidR="00FF4B01" w:rsidRPr="00691255" w:rsidRDefault="005306F9" w:rsidP="005306F9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部派所傳之甚稀有法：重於如來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在部派的發展中，重於</w:t>
      </w:r>
      <w:r w:rsidRPr="00691255">
        <w:rPr>
          <w:rFonts w:ascii="Times New Roman" w:eastAsia="新細明體" w:hAnsi="Times New Roman"/>
          <w:b/>
          <w:sz w:val="24"/>
          <w:szCs w:val="24"/>
          <w:lang w:eastAsia="zh-TW"/>
        </w:rPr>
        <w:t>如來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的希有功德。如</w:t>
      </w:r>
    </w:p>
    <w:p w:rsidR="00FF4B01" w:rsidRPr="00691255" w:rsidRDefault="00E26EE9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《大智度論》說：「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如佛現種種神力，眾生怪未曾有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2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E26EE9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《大般涅槃經》舉如來初生，自行七步；獼猴奉蜜等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3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E26EE9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《長阿含經》的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《遊行經》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等，已著重表揚佛的神力希有。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4"/>
      </w:r>
    </w:p>
    <w:p w:rsidR="00FF4B01" w:rsidRPr="00691255" w:rsidRDefault="00E26EE9" w:rsidP="00FF4B01">
      <w:pPr>
        <w:pStyle w:val="NoSpacing1"/>
        <w:rPr>
          <w:rFonts w:ascii="Times New Roman" w:hAnsi="Times New Roman"/>
          <w:sz w:val="24"/>
          <w:szCs w:val="24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釋尊誕生的奇蹟，是各部派所大同的，出於佛傳，約與涅槃時的神力希有等同時。</w:t>
      </w:r>
    </w:p>
    <w:p w:rsidR="00FF4B01" w:rsidRPr="00691255" w:rsidRDefault="005306F9" w:rsidP="005306F9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譬喻</w:t>
      </w:r>
      <w:r w:rsidR="00FB6EC4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FB6EC4">
        <w:rPr>
          <w:rFonts w:ascii="Times New Roman" w:eastAsia="新細明體" w:hAnsi="Times New Roman"/>
          <w:b/>
          <w:sz w:val="20"/>
          <w:szCs w:val="20"/>
          <w:lang w:eastAsia="zh-TW"/>
        </w:rPr>
        <w:t>p. 534</w:t>
      </w:r>
      <w:r w:rsidR="00FB6EC4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「譬喻」：梵語阿波陀那，本為光輝的偉大行業。</w:t>
      </w:r>
    </w:p>
    <w:p w:rsidR="00FF4B01" w:rsidRPr="00691255" w:rsidRDefault="005306F9" w:rsidP="005306F9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）部派所傳</w:t>
      </w:r>
    </w:p>
    <w:p w:rsidR="005306F9" w:rsidRPr="00691255" w:rsidRDefault="005306F9" w:rsidP="005306F9">
      <w:pPr>
        <w:pStyle w:val="NoSpacing1"/>
        <w:ind w:leftChars="400" w:left="880"/>
        <w:outlineLvl w:val="0"/>
        <w:rPr>
          <w:rFonts w:ascii="Times New Roman" w:eastAsia="新細明體" w:hAnsi="Times New Roman"/>
          <w:b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A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、銅鍱部之《譬喻》</w:t>
      </w:r>
    </w:p>
    <w:p w:rsidR="00FF4B01" w:rsidRPr="00691255" w:rsidRDefault="005306F9" w:rsidP="005306F9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如銅鍱部所傳的《小部》（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13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）《譬喻》，全部分《佛譬喻》</w:t>
      </w:r>
      <w:r w:rsidR="00FF4B01" w:rsidRPr="00691255">
        <w:rPr>
          <w:rFonts w:ascii="Times New Roman" w:eastAsia="新細明體" w:hAnsi="Times New Roman"/>
          <w:sz w:val="24"/>
          <w:szCs w:val="24"/>
        </w:rPr>
        <w:t>、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《辟支佛譬喻》</w:t>
      </w:r>
      <w:r w:rsidR="00FF4B01" w:rsidRPr="00691255">
        <w:rPr>
          <w:rFonts w:ascii="Times New Roman" w:eastAsia="新細明體" w:hAnsi="Times New Roman"/>
          <w:sz w:val="24"/>
          <w:szCs w:val="24"/>
        </w:rPr>
        <w:t>、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《長老譬喻》</w:t>
      </w:r>
      <w:r w:rsidR="00FF4B01" w:rsidRPr="00691255">
        <w:rPr>
          <w:rFonts w:ascii="Times New Roman" w:eastAsia="新細明體" w:hAnsi="Times New Roman"/>
          <w:sz w:val="24"/>
          <w:szCs w:val="24"/>
        </w:rPr>
        <w:t>、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《長老尼譬喻》，都是聖者光輝的行為。</w:t>
      </w:r>
    </w:p>
    <w:p w:rsidR="00FF4B01" w:rsidRPr="00691255" w:rsidRDefault="005306F9" w:rsidP="00FF4B01">
      <w:pPr>
        <w:pStyle w:val="NoSpacing1"/>
        <w:rPr>
          <w:rFonts w:ascii="Times New Roman" w:hAnsi="Times New Roman"/>
          <w:sz w:val="24"/>
          <w:szCs w:val="24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《佛譬喻》中說：「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三十波羅蜜滿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5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5306F9" w:rsidP="005306F9">
      <w:pPr>
        <w:pStyle w:val="NoSpacing1"/>
        <w:ind w:leftChars="400" w:left="88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B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有部之「菩薩阿波陀那」</w:t>
      </w:r>
    </w:p>
    <w:p w:rsidR="005306F9" w:rsidRPr="00691255" w:rsidRDefault="005306F9" w:rsidP="005306F9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說一切有部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186C77">
        <w:rPr>
          <w:rFonts w:ascii="Times New Roman" w:eastAsia="新細明體" w:hAnsi="Times New Roman"/>
          <w:sz w:val="24"/>
          <w:szCs w:val="24"/>
          <w:lang w:eastAsia="zh-TW"/>
        </w:rPr>
        <w:t>Sarvāstivāda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有「菩薩阿波陀那」，如《根本說一切有部毘奈耶藥事》卷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12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到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15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，共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4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卷，佛說往昔生中，求無上正覺的廣大因行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6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5306F9" w:rsidRPr="00691255" w:rsidRDefault="005306F9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文有二大段：</w:t>
      </w:r>
    </w:p>
    <w:p w:rsidR="005306F9" w:rsidRPr="00691255" w:rsidRDefault="005306F9" w:rsidP="005306F9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先是長行，從頂生王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Māndhāt</w:t>
      </w:r>
      <w:r w:rsidR="00FF4B01" w:rsidRPr="00691255">
        <w:rPr>
          <w:rFonts w:ascii="Times New Roman" w:eastAsia="Arial Unicode MS" w:hAnsi="Times New Roman"/>
          <w:sz w:val="24"/>
          <w:szCs w:val="24"/>
          <w:lang w:eastAsia="zh-TW"/>
        </w:rPr>
        <w:t>ṛ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起，到陶輪師止。</w:t>
      </w:r>
    </w:p>
    <w:p w:rsidR="00E97320" w:rsidRPr="00691255" w:rsidRDefault="005306F9" w:rsidP="00E97320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次是偈頌，與《小部》的《佛譬喻》相當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7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733C2D" w:rsidRPr="00691255" w:rsidRDefault="00733C2D" w:rsidP="00E97320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733C2D" w:rsidRPr="00691255" w:rsidRDefault="00733C2D" w:rsidP="00E97320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733C2D" w:rsidRPr="00691255" w:rsidRDefault="00733C2D" w:rsidP="00E97320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733C2D" w:rsidRDefault="00733C2D" w:rsidP="00E97320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212F47" w:rsidRPr="00691255" w:rsidRDefault="00212F47" w:rsidP="00E97320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733C2D" w:rsidRPr="00691255" w:rsidRDefault="00733C2D" w:rsidP="00E97320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733C2D" w:rsidRPr="00691255" w:rsidRDefault="00733C2D" w:rsidP="00E97320">
      <w:pPr>
        <w:pStyle w:val="NoSpacing1"/>
        <w:ind w:firstLineChars="100" w:firstLine="240"/>
        <w:rPr>
          <w:rFonts w:ascii="Times New Roman" w:hAnsi="Times New Roman"/>
          <w:sz w:val="24"/>
          <w:szCs w:val="24"/>
          <w:lang w:eastAsia="zh-TW"/>
        </w:rPr>
      </w:pPr>
    </w:p>
    <w:p w:rsidR="00FF4B01" w:rsidRPr="00691255" w:rsidRDefault="00AA0E56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margin-left:143.2pt;margin-top:8.2pt;width:12.2pt;height:54.8pt;z-index:251661312" adj="0,14229"/>
        </w:pic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 xml:space="preserve">                         </w:t>
      </w:r>
      <w:r w:rsidR="00617399" w:rsidRPr="00691255">
        <w:rPr>
          <w:rFonts w:ascii="Times New Roman" w:eastAsia="新細明體" w:hAnsi="Times New Roman"/>
          <w:sz w:val="24"/>
          <w:szCs w:val="24"/>
        </w:rPr>
        <w:t xml:space="preserve"> 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《長老尼譬喻》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 xml:space="preserve">                         </w:t>
      </w:r>
      <w:r w:rsidR="00617399" w:rsidRPr="00691255">
        <w:rPr>
          <w:rFonts w:ascii="Times New Roman" w:eastAsia="新細明體" w:hAnsi="Times New Roman"/>
          <w:sz w:val="24"/>
          <w:szCs w:val="24"/>
        </w:rPr>
        <w:t xml:space="preserve"> 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《辟支佛譬喻》</w:t>
      </w:r>
    </w:p>
    <w:p w:rsidR="00FF4B01" w:rsidRPr="00691255" w:rsidRDefault="00AA0E56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6" type="#_x0000_t87" style="position:absolute;margin-left:24.85pt;margin-top:7.5pt;width:13.8pt;height:56.55pt;z-index:251660288" adj="0,14324"/>
        </w:pic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 xml:space="preserve">       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銅鍱部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 xml:space="preserve"> →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《小部》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 xml:space="preserve"> </w:t>
      </w:r>
      <w:r w:rsidR="00FF4B01" w:rsidRPr="00691255">
        <w:rPr>
          <w:rFonts w:ascii="Times New Roman" w:eastAsia="新細明體" w:hAnsi="Times New Roman"/>
          <w:sz w:val="24"/>
          <w:szCs w:val="24"/>
        </w:rPr>
        <w:t xml:space="preserve"> 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《長老譬喻》</w:t>
      </w:r>
    </w:p>
    <w:p w:rsidR="00FF4B01" w:rsidRPr="00691255" w:rsidRDefault="00AA0E56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noProof/>
          <w:sz w:val="24"/>
          <w:szCs w:val="24"/>
          <w:lang w:eastAsia="zh-TW"/>
        </w:rPr>
        <w:pict>
          <v:shape id="_x0000_s1028" type="#_x0000_t87" style="position:absolute;margin-left:290.2pt;margin-top:9pt;width:14.3pt;height:37.5pt;rotation:180;z-index:251662336" adj="0,10597"/>
        </w:pic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 xml:space="preserve">                         </w:t>
      </w:r>
      <w:r w:rsidR="00617399" w:rsidRPr="00691255">
        <w:rPr>
          <w:rFonts w:ascii="Times New Roman" w:eastAsia="新細明體" w:hAnsi="Times New Roman"/>
          <w:sz w:val="24"/>
          <w:szCs w:val="24"/>
        </w:rPr>
        <w:t xml:space="preserve"> 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《佛譬喻》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(</w:t>
      </w:r>
      <w:r w:rsidR="00FF4B01" w:rsidRPr="00691255">
        <w:rPr>
          <w:rFonts w:ascii="Times New Roman" w:eastAsia="新細明體" w:hAnsi="Times New Roman"/>
          <w:sz w:val="24"/>
          <w:szCs w:val="24"/>
        </w:rPr>
        <w:t>十度之部分</w:t>
      </w:r>
      <w:r w:rsidR="00617399" w:rsidRPr="00691255">
        <w:rPr>
          <w:rFonts w:ascii="Times New Roman" w:eastAsia="新細明體" w:hAnsi="Times New Roman"/>
          <w:sz w:val="24"/>
          <w:szCs w:val="24"/>
          <w:lang w:eastAsia="zh-TW"/>
        </w:rPr>
        <w:t>)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譬喻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 xml:space="preserve">                                                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兩部相當為「菩薩阿波陀那」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 xml:space="preserve">       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有部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 xml:space="preserve">   →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《藥事》﹙廣大因行之偈頌部分﹚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</w:p>
    <w:p w:rsidR="005306F9" w:rsidRPr="00691255" w:rsidRDefault="000F3D14" w:rsidP="000F3D14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5306F9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譬喻能起佛法通俗化的化世作用，有比喻的意味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在佛法通俗化中，引阿波陀那為例來</w:t>
      </w: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明，所以「譬喻」成為「</w:t>
      </w:r>
      <w:r w:rsidRPr="00ED2328">
        <w:rPr>
          <w:rFonts w:ascii="標楷體" w:eastAsia="標楷體" w:hAnsi="標楷體"/>
          <w:sz w:val="24"/>
          <w:szCs w:val="24"/>
          <w:lang w:eastAsia="zh-TW"/>
        </w:rPr>
        <w:t>與世間相似柔軟淺語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8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，而帶有舉例的比喻意味。</w:t>
      </w:r>
    </w:p>
    <w:p w:rsidR="00FF4B01" w:rsidRPr="00691255" w:rsidRDefault="000F3D14" w:rsidP="000F3D14">
      <w:pPr>
        <w:pStyle w:val="NoSpacing1"/>
        <w:ind w:leftChars="200" w:left="440"/>
        <w:outlineLvl w:val="0"/>
        <w:rPr>
          <w:rFonts w:ascii="Times New Roman" w:eastAsiaTheme="minorEastAsia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4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因緣</w:t>
      </w:r>
      <w:r w:rsidR="00FB6EC4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FB6EC4">
        <w:rPr>
          <w:rFonts w:ascii="Times New Roman" w:eastAsia="新細明體" w:hAnsi="Times New Roman"/>
          <w:b/>
          <w:sz w:val="20"/>
          <w:szCs w:val="20"/>
          <w:lang w:eastAsia="zh-TW"/>
        </w:rPr>
        <w:t>pp. 534–535</w:t>
      </w:r>
      <w:r w:rsidR="00FB6EC4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「因緣」：</w:t>
      </w:r>
    </w:p>
    <w:p w:rsidR="00FF4B01" w:rsidRPr="00691255" w:rsidRDefault="000F3D14" w:rsidP="000F3D14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因緣的種類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是制戒的因緣，說法的因緣，本來也是不限於佛的。</w:t>
      </w:r>
    </w:p>
    <w:p w:rsidR="00FF4B01" w:rsidRPr="00691255" w:rsidRDefault="000F3D14" w:rsidP="000F3D14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佛的本生成為「因緣」最重要的部分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但制戒與說法，釋尊是根本，所以在部派佛教中，從釋尊的成佛、說法、制戒，向前敘述到佛的誕生、出家、修行，或更前的敘述佛的發心、修行、授記，成為「因緣」中最重要的部分。</w:t>
      </w:r>
    </w:p>
    <w:p w:rsidR="000F3D14" w:rsidRPr="00691255" w:rsidRDefault="000F3D14" w:rsidP="000F3D14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5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、小結</w:t>
      </w:r>
      <w:r w:rsidR="001B266A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1B266A">
        <w:rPr>
          <w:rFonts w:ascii="Times New Roman" w:eastAsia="新細明體" w:hAnsi="Times New Roman"/>
          <w:b/>
          <w:sz w:val="20"/>
          <w:szCs w:val="20"/>
          <w:lang w:eastAsia="zh-TW"/>
        </w:rPr>
        <w:t>p. 535</w:t>
      </w:r>
      <w:r w:rsidR="001B266A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0F3D14" w:rsidP="000F3D14">
      <w:pPr>
        <w:pStyle w:val="NoSpacing1"/>
        <w:ind w:leftChars="300" w:left="66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皆屬事跡的傳説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「本生」、「甚希有法」、「譬喻」、「因緣」，都是事跡的傳說。</w:t>
      </w:r>
    </w:p>
    <w:p w:rsidR="00FF4B01" w:rsidRPr="00691255" w:rsidRDefault="000F3D14" w:rsidP="000F3D14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起初不限於佛，後在部派皆著重於佛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起初都不限於佛，而在部派佛教時代，都著重於佛。</w:t>
      </w:r>
    </w:p>
    <w:p w:rsidR="00FF4B01" w:rsidRPr="00691255" w:rsidRDefault="000F3D14" w:rsidP="000F3D14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皆可以相通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在流傳中，這四部的事跡，是可以相通的。</w:t>
      </w:r>
    </w:p>
    <w:p w:rsidR="00FF4B01" w:rsidRPr="00691255" w:rsidRDefault="009872B5" w:rsidP="00FF4B01">
      <w:pPr>
        <w:pStyle w:val="NoSpacing1"/>
        <w:outlineLvl w:val="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如佛的傳記是「因緣」，也稱為「譬喻」</w:t>
      </w:r>
      <w:r w:rsidR="00FF4B01" w:rsidRPr="00FB6EC4">
        <w:rPr>
          <w:rFonts w:ascii="新細明體" w:eastAsia="新細明體" w:hAnsi="新細明體"/>
          <w:sz w:val="24"/>
          <w:szCs w:val="24"/>
          <w:lang w:eastAsia="zh-TW"/>
        </w:rPr>
        <w:t>──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「本起」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9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：如</w:t>
      </w:r>
    </w:p>
    <w:p w:rsidR="00FF4B01" w:rsidRPr="00691255" w:rsidRDefault="009872B5" w:rsidP="009872B5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後漢竺大力共康孟詳譯出的《修行本起經》；</w:t>
      </w:r>
    </w:p>
    <w:p w:rsidR="00FF4B01" w:rsidRPr="00691255" w:rsidRDefault="009872B5" w:rsidP="009872B5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支謙所譯的《佛說太子瑞應本起經》；</w:t>
      </w:r>
    </w:p>
    <w:p w:rsidR="00FF4B01" w:rsidRPr="00691255" w:rsidRDefault="009872B5" w:rsidP="009872B5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西晉聶道真所譯的《異出菩薩本起經》。</w:t>
      </w:r>
    </w:p>
    <w:p w:rsidR="00FF4B01" w:rsidRPr="00691255" w:rsidRDefault="009872B5" w:rsidP="00FF4B01">
      <w:pPr>
        <w:pStyle w:val="NoSpacing1"/>
        <w:rPr>
          <w:rFonts w:ascii="Times New Roman" w:hAnsi="Times New Roman"/>
          <w:sz w:val="24"/>
          <w:szCs w:val="24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其中的希奇事，就是「甚希有法」。</w:t>
      </w:r>
    </w:p>
    <w:p w:rsidR="00212F47" w:rsidRPr="00212F47" w:rsidRDefault="009872B5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如追敘過去，歸結到現在，就成為「本生」。</w:t>
      </w:r>
    </w:p>
    <w:p w:rsidR="00FF4B01" w:rsidRPr="00691255" w:rsidRDefault="000F3D14" w:rsidP="000F3D14">
      <w:pPr>
        <w:pStyle w:val="NoSpacing1"/>
        <w:ind w:leftChars="300" w:left="66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4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FF4B01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關於釋尊的事跡，是啓發與孕育大乘佛法的重要因素</w:t>
      </w:r>
    </w:p>
    <w:p w:rsidR="009872B5" w:rsidRPr="00691255" w:rsidRDefault="00FF4B01" w:rsidP="009872B5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關於釋尊這部分事跡，是悠久、廣大而希有的。從原始佛教到部派佛教所傳出來的，無疑是啟發大乘，孕育大乘佛法的重要因素。</w:t>
      </w:r>
    </w:p>
    <w:p w:rsidR="00FF4B01" w:rsidRPr="00691255" w:rsidRDefault="00FF4B01" w:rsidP="009872B5">
      <w:pPr>
        <w:pStyle w:val="NoSpacing1"/>
        <w:ind w:leftChars="100" w:left="220"/>
        <w:rPr>
          <w:rFonts w:ascii="Times New Roman" w:eastAsiaTheme="minorEastAsia" w:hAnsi="Times New Roman"/>
          <w:b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="005306F9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二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5306F9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方廣</w:t>
      </w:r>
      <w:r w:rsidR="005306F9" w:rsidRPr="00212F47">
        <w:rPr>
          <w:rFonts w:ascii="新細明體" w:eastAsia="新細明體" w:hAnsi="新細明體"/>
          <w:b/>
          <w:sz w:val="20"/>
          <w:szCs w:val="20"/>
          <w:bdr w:val="single" w:sz="4" w:space="0" w:color="auto"/>
          <w:lang w:eastAsia="zh-TW"/>
        </w:rPr>
        <w:t>──</w:t>
      </w:r>
      <w:r w:rsidR="005306F9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決了深密事理</w:t>
      </w:r>
      <w:r w:rsidR="001B266A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1B266A">
        <w:rPr>
          <w:rFonts w:ascii="Times New Roman" w:eastAsia="新細明體" w:hAnsi="Times New Roman"/>
          <w:b/>
          <w:sz w:val="20"/>
          <w:szCs w:val="20"/>
          <w:lang w:eastAsia="zh-TW"/>
        </w:rPr>
        <w:t>pp. 53</w:t>
      </w:r>
      <w:r w:rsidR="00455B87">
        <w:rPr>
          <w:rFonts w:ascii="Times New Roman" w:eastAsia="新細明體" w:hAnsi="Times New Roman"/>
          <w:b/>
          <w:sz w:val="20"/>
          <w:szCs w:val="20"/>
          <w:lang w:eastAsia="zh-TW"/>
        </w:rPr>
        <w:t>5</w:t>
      </w:r>
      <w:r w:rsidR="001B266A">
        <w:rPr>
          <w:rFonts w:ascii="Times New Roman" w:eastAsia="新細明體" w:hAnsi="Times New Roman"/>
          <w:b/>
          <w:sz w:val="20"/>
          <w:szCs w:val="20"/>
          <w:lang w:eastAsia="zh-TW"/>
        </w:rPr>
        <w:t>–538</w:t>
      </w:r>
      <w:r w:rsidR="001B266A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「方廣」：</w:t>
      </w:r>
    </w:p>
    <w:p w:rsidR="00FF4B01" w:rsidRPr="00691255" w:rsidRDefault="00FF4B01" w:rsidP="009872B5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、方廣從記說出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「九分教」之一的「方廣」，從「記說」</w:t>
      </w:r>
      <w:r w:rsidR="009872B5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vyākara</w:t>
      </w:r>
      <w:r w:rsidRPr="00691255">
        <w:rPr>
          <w:rFonts w:ascii="Times New Roman" w:eastAsia="Arial Unicode MS" w:hAnsi="Times New Roman"/>
          <w:sz w:val="24"/>
          <w:szCs w:val="24"/>
          <w:lang w:eastAsia="zh-TW"/>
        </w:rPr>
        <w:t>ṇ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a</w:t>
      </w:r>
      <w:r w:rsidR="009872B5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的發展而來。</w:t>
      </w:r>
    </w:p>
    <w:p w:rsidR="00FF4B01" w:rsidRPr="00691255" w:rsidRDefault="00FF4B01" w:rsidP="009872B5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、略述記說</w:t>
      </w:r>
    </w:p>
    <w:p w:rsidR="00FF4B01" w:rsidRPr="00691255" w:rsidRDefault="00FF4B01" w:rsidP="009872B5">
      <w:pPr>
        <w:pStyle w:val="NoSpacing1"/>
        <w:ind w:leftChars="300" w:left="66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）記說的體裁</w:t>
      </w:r>
    </w:p>
    <w:p w:rsidR="00FF4B01" w:rsidRPr="00691255" w:rsidRDefault="00FF4B01" w:rsidP="00FF4B01">
      <w:pPr>
        <w:pStyle w:val="NoSpacing1"/>
        <w:outlineLvl w:val="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「記說」的體裁，是問答、分別；</w:t>
      </w:r>
    </w:p>
    <w:p w:rsidR="00FF4B01" w:rsidRPr="00691255" w:rsidRDefault="00FF4B01" w:rsidP="005306F9">
      <w:pPr>
        <w:pStyle w:val="NoSpacing1"/>
        <w:ind w:leftChars="300" w:left="66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）記說的內容</w:t>
      </w:r>
    </w:p>
    <w:p w:rsidR="000F3D14" w:rsidRPr="00691255" w:rsidRDefault="000F3D1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內容是「所證、所生」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10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，深秘而不顯了的事理。</w:t>
      </w:r>
    </w:p>
    <w:p w:rsidR="00FF4B01" w:rsidRPr="00691255" w:rsidRDefault="000F3D14" w:rsidP="000F3D14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佛法是解脫的宗教，在解脫宗教中，有太多的深秘而不顯了的事理，要有明顯決了的說明。「記說」就是「對於深秘隱密的事理，所作明顯決了（無疑）的說明」。</w:t>
      </w:r>
    </w:p>
    <w:p w:rsidR="000F3D14" w:rsidRPr="00691255" w:rsidRDefault="00FF4B01" w:rsidP="000F3D14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如佛與弟子證得的「記說」，</w:t>
      </w:r>
    </w:p>
    <w:p w:rsidR="000F3D14" w:rsidRPr="00691255" w:rsidRDefault="000F3D14" w:rsidP="000F3D14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甚深法義（主要是緣起、寂滅）的「記說」，</w:t>
      </w:r>
    </w:p>
    <w:p w:rsidR="000F3D14" w:rsidRPr="00691255" w:rsidRDefault="000F3D14" w:rsidP="000F3D14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三世業報的「記說」，</w:t>
      </w:r>
    </w:p>
    <w:p w:rsidR="00FF4B01" w:rsidRPr="00691255" w:rsidRDefault="000F3D14" w:rsidP="000F3D14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未來與過去佛的「記說」。</w:t>
      </w:r>
    </w:p>
    <w:p w:rsidR="007204DF" w:rsidRPr="00691255" w:rsidRDefault="00FF4B01" w:rsidP="00D24EFF">
      <w:pPr>
        <w:pStyle w:val="NoSpacing1"/>
        <w:ind w:leftChars="300" w:left="66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）記說的作用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這不是「世論」，不是學問、辯論，而是肯定的表達深秘的事理，使聽者當下斷疑，轉迷啟悟的。</w:t>
      </w:r>
    </w:p>
    <w:p w:rsidR="00FF4B01" w:rsidRPr="00691255" w:rsidRDefault="00FF4B01" w:rsidP="00D24EFF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4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）記說的感化力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充滿宗教感化力的「記說」，在信眾心目中，富有神秘感，如適應一般宗教的「諸天記說」，或說了而「一千世界震動」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11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FF4B01" w:rsidP="00D24EFF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、記說演變成方廣，以及被用於授記義</w:t>
      </w:r>
    </w:p>
    <w:p w:rsidR="00FF4B01" w:rsidRPr="00691255" w:rsidRDefault="00FF4B01" w:rsidP="00D24EFF">
      <w:pPr>
        <w:pStyle w:val="NoSpacing1"/>
        <w:ind w:leftChars="300" w:left="66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）記說文體的新增發展出「方廣」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在文體上，「記說」的問答與分別，還很簡略，等到文段長起來，成為廣問答與廣分別，就別立為「方廣」，</w:t>
      </w:r>
    </w:p>
    <w:p w:rsidR="00FF4B01" w:rsidRPr="00691255" w:rsidRDefault="00FF4B01" w:rsidP="00D24EFF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）記說漸轉為「授記」義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而「記說」漸被用於「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眾生九道中受記，所謂三乘道、六趣道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12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，更進而專重於菩薩的授記作佛了。</w:t>
      </w:r>
    </w:p>
    <w:p w:rsidR="00FF4B01" w:rsidRPr="00691255" w:rsidRDefault="00FF4B01" w:rsidP="00D24EFF">
      <w:pPr>
        <w:pStyle w:val="NoSpacing1"/>
        <w:ind w:leftChars="200" w:left="440"/>
        <w:rPr>
          <w:rFonts w:ascii="Times New Roman" w:eastAsia="新細明體" w:hAnsi="Times New Roman"/>
          <w:b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4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、「廣問答」與「廣分別」之差異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廣問答與廣分別，體裁與風格略有不同，所以部派佛教中，傳出了「毘陀羅」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vedalla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，譯為「有明」與「毘佛略」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vaipulya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，譯為「方廣」</w:t>
      </w:r>
      <w:r w:rsidRPr="00E4047C">
        <w:rPr>
          <w:rFonts w:ascii="新細明體" w:eastAsia="新細明體" w:hAnsi="新細明體"/>
          <w:sz w:val="24"/>
          <w:szCs w:val="24"/>
          <w:lang w:eastAsia="zh-TW"/>
        </w:rPr>
        <w:t>──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二類。</w:t>
      </w:r>
    </w:p>
    <w:p w:rsidR="00FF4B01" w:rsidRPr="00691255" w:rsidRDefault="00FF4B01" w:rsidP="00D24EFF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0F3D14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「毘陀羅」</w:t>
      </w:r>
      <w:r w:rsidR="000F3D14" w:rsidRPr="00E4047C">
        <w:rPr>
          <w:rFonts w:ascii="新細明體" w:eastAsia="新細明體" w:hAnsi="新細明體"/>
          <w:b/>
          <w:sz w:val="20"/>
          <w:szCs w:val="20"/>
          <w:bdr w:val="single" w:sz="4" w:space="0" w:color="auto"/>
          <w:lang w:eastAsia="zh-TW"/>
        </w:rPr>
        <w:t>──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「廣問答」是法義的問答集</w:t>
      </w:r>
    </w:p>
    <w:p w:rsidR="000F3D14" w:rsidRPr="00691255" w:rsidRDefault="000F3D1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廣問答的「毘陀羅」，是法義的問答集，</w:t>
      </w:r>
    </w:p>
    <w:p w:rsidR="000F3D14" w:rsidRPr="00691255" w:rsidRDefault="000F3D1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性質是說明的、了解的，</w:t>
      </w:r>
    </w:p>
    <w:p w:rsidR="00FF4B01" w:rsidRPr="00691255" w:rsidRDefault="000F3D1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學風與阿毘達磨（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abhidharma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）相近。</w:t>
      </w:r>
    </w:p>
    <w:p w:rsidR="00FF4B01" w:rsidRPr="00691255" w:rsidRDefault="00FF4B01" w:rsidP="00D24EFF">
      <w:pPr>
        <w:pStyle w:val="NoSpacing1"/>
        <w:ind w:leftChars="300" w:left="66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</w:t>
      </w:r>
      <w:r w:rsidR="000F3D14"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「毘佛略」</w:t>
      </w:r>
      <w:r w:rsidR="000F3D14" w:rsidRPr="00E4047C">
        <w:rPr>
          <w:rFonts w:ascii="新細明體" w:eastAsia="新細明體" w:hAnsi="新細明體"/>
          <w:b/>
          <w:sz w:val="20"/>
          <w:szCs w:val="20"/>
          <w:bdr w:val="single" w:sz="4" w:space="0" w:color="auto"/>
          <w:lang w:eastAsia="zh-TW"/>
        </w:rPr>
        <w:t>──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「廣分別」是種種甚深法義的闡述</w:t>
      </w:r>
    </w:p>
    <w:p w:rsidR="00FF4B01" w:rsidRPr="00691255" w:rsidRDefault="000F3D14" w:rsidP="000F3D14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「毘佛略」是廣分別體，闡述種種甚深的法義，破斥、超越世間的種種妄執，歸結於甚深寂滅的智證。</w:t>
      </w:r>
    </w:p>
    <w:p w:rsidR="00FF4B01" w:rsidRPr="00691255" w:rsidRDefault="00FF4B01" w:rsidP="00D24EFF">
      <w:pPr>
        <w:pStyle w:val="NoSpacing1"/>
        <w:ind w:leftChars="200" w:left="440"/>
        <w:rPr>
          <w:rFonts w:ascii="Times New Roman" w:eastAsia="新細明體" w:hAnsi="Times New Roman"/>
          <w:b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5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、「廣問答」與「廣分別」之共同點</w:t>
      </w:r>
    </w:p>
    <w:p w:rsidR="00FF4B01" w:rsidRPr="00691255" w:rsidRDefault="00FF4B01" w:rsidP="000F3D14">
      <w:pPr>
        <w:pStyle w:val="NoSpacing1"/>
        <w:ind w:leftChars="300" w:left="66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）共歸寂滅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然廣問答體，在漢譯經中，也歸結於寂滅，如</w:t>
      </w:r>
    </w:p>
    <w:p w:rsidR="00FF4B01" w:rsidRPr="00691255" w:rsidRDefault="00576538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《法樂比丘尼經》說：</w:t>
      </w:r>
    </w:p>
    <w:p w:rsidR="00FF4B01" w:rsidRPr="00691255" w:rsidRDefault="00FF4B01" w:rsidP="00576538">
      <w:pPr>
        <w:pStyle w:val="NoSpacing1"/>
        <w:ind w:leftChars="100" w:left="22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君欲問無窮事，然君問事，不能得窮我邊也。涅槃者，無對也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13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576538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《雜阿含經》也說：</w:t>
      </w:r>
    </w:p>
    <w:p w:rsidR="00FF4B01" w:rsidRPr="00691255" w:rsidRDefault="00FF4B01" w:rsidP="00576538">
      <w:pPr>
        <w:pStyle w:val="NoSpacing1"/>
        <w:ind w:leftChars="100" w:left="22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摩訶拘絺羅！汝何為逐！汝終不能究竟諸論，得其邊際。若聖弟子斷除無明而生明，何須更求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14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！</w:t>
      </w:r>
    </w:p>
    <w:p w:rsidR="00FF4B01" w:rsidRPr="00691255" w:rsidRDefault="00FF4B01" w:rsidP="00D24EFF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）共入深廣無際、超越絕對之證境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廣問答也是廣分別那樣的，從分別到無分別，引向深廣無際，超越絕對的證境。（所以一般但立「方廣」一分）。</w:t>
      </w:r>
    </w:p>
    <w:p w:rsidR="00FF4B01" w:rsidRPr="00691255" w:rsidRDefault="00FF4B01" w:rsidP="00D24EFF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）小結</w:t>
      </w:r>
    </w:p>
    <w:p w:rsidR="00FF4B01" w:rsidRPr="00691255" w:rsidRDefault="00576538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這是充滿宗教意味，富有感化力的，以智證寂滅為究極的聖典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15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576538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這樣的聖典，初期的多被編入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《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長阿含經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》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與《中阿含經》。</w:t>
      </w:r>
    </w:p>
    <w:p w:rsidR="00FF4B01" w:rsidRPr="00691255" w:rsidRDefault="00FF4B01" w:rsidP="00D24EFF">
      <w:pPr>
        <w:pStyle w:val="NoSpacing1"/>
        <w:ind w:leftChars="200" w:left="440"/>
        <w:outlineLvl w:val="0"/>
        <w:rPr>
          <w:rFonts w:ascii="Times New Roman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6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、部派佛教有稱為「方廣」的經典</w:t>
      </w:r>
    </w:p>
    <w:p w:rsidR="00FF4B01" w:rsidRPr="00691255" w:rsidRDefault="00FF4B01" w:rsidP="00D24EFF">
      <w:pPr>
        <w:pStyle w:val="NoSpacing1"/>
        <w:ind w:leftChars="300" w:left="66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）「雜藏」中的「方廣」與「九分教」中的「方廣」性質相同</w:t>
      </w:r>
    </w:p>
    <w:p w:rsidR="00FF4B01" w:rsidRPr="00691255" w:rsidRDefault="00FF4B01" w:rsidP="00D24EFF">
      <w:pPr>
        <w:pStyle w:val="NoSpacing1"/>
        <w:ind w:leftChars="400" w:left="88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A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、法藏部</w:t>
      </w:r>
    </w:p>
    <w:p w:rsidR="00D24EFF" w:rsidRPr="00691255" w:rsidRDefault="00576538" w:rsidP="00576538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部派佛教所傳出的，如法藏部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Dharmaguptaka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的《四分律》卷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54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（大正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22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968b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）說：</w:t>
      </w:r>
    </w:p>
    <w:p w:rsidR="00576538" w:rsidRPr="00691255" w:rsidRDefault="00FF4B01" w:rsidP="00576538">
      <w:pPr>
        <w:pStyle w:val="NoSpacing1"/>
        <w:ind w:leftChars="100" w:left="22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如是生經，本經，善因緣經，方等經，未曾有經，譬喻經，優婆提舍經，句義經，法句經，波羅延經，雜難經，聖偈經：如是集為雜藏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」。</w:t>
      </w:r>
    </w:p>
    <w:p w:rsidR="00FF4B01" w:rsidRDefault="00576538" w:rsidP="00576538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「雜藏」，是「經藏」以外的。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法藏部說「雜藏」中有「方等經」，也就是說，在《四阿含經》以外，別有「方等（即「方廣」）經」的存在。</w:t>
      </w:r>
    </w:p>
    <w:p w:rsidR="00212F47" w:rsidRPr="00691255" w:rsidRDefault="00212F47" w:rsidP="00576538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FF4B01" w:rsidRPr="00691255" w:rsidRDefault="00FF4B01" w:rsidP="00D24EFF">
      <w:pPr>
        <w:pStyle w:val="NoSpacing1"/>
        <w:ind w:leftChars="400" w:left="88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B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、雪山部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《毘尼母經》說：「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從修妒路乃至優婆提舍，如是諸經與雜藏相應者，總為雜藏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16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  <w:r w:rsidRPr="00691255">
        <w:rPr>
          <w:rFonts w:ascii="Times New Roman" w:hAnsi="Times New Roman"/>
          <w:sz w:val="24"/>
          <w:szCs w:val="24"/>
          <w:lang w:eastAsia="zh-TW"/>
        </w:rPr>
        <w:t xml:space="preserve"> </w:t>
      </w:r>
    </w:p>
    <w:p w:rsidR="00FF4B01" w:rsidRPr="00691255" w:rsidRDefault="00FF4B01" w:rsidP="00D24EFF">
      <w:pPr>
        <w:pStyle w:val="NoSpacing1"/>
        <w:ind w:leftChars="400" w:left="88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C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、結</w:t>
      </w:r>
    </w:p>
    <w:p w:rsidR="00FF4B01" w:rsidRPr="00691255" w:rsidRDefault="00576538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《毘尼母經》所說，與《四分律》相近，「雜藏」中也是別有「方廣」部類的。</w:t>
      </w:r>
    </w:p>
    <w:p w:rsidR="00FF4B01" w:rsidRPr="00691255" w:rsidRDefault="00576538" w:rsidP="00576538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《四阿含經》以外的「方廣」，雖不能確切的知道是什麼，但性質與「九分教」中的「方廣」相同，是可以確定的。</w:t>
      </w:r>
    </w:p>
    <w:p w:rsidR="00FF4B01" w:rsidRPr="00691255" w:rsidRDefault="00FF4B01" w:rsidP="00D24EFF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）沒有編入《阿含經》的「方廣」</w:t>
      </w:r>
    </w:p>
    <w:p w:rsidR="00FF4B01" w:rsidRPr="00691255" w:rsidRDefault="00FF4B01" w:rsidP="00D24EFF">
      <w:pPr>
        <w:pStyle w:val="NoSpacing1"/>
        <w:ind w:leftChars="400" w:left="88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A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、法藏部</w:t>
      </w:r>
    </w:p>
    <w:p w:rsidR="00FF4B01" w:rsidRPr="00691255" w:rsidRDefault="00576538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《四分律》說：「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有比丘誦六十種經，如梵動經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17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FF4B01" w:rsidP="00D24EFF">
      <w:pPr>
        <w:pStyle w:val="NoSpacing1"/>
        <w:ind w:leftChars="400" w:left="88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B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、有部</w:t>
      </w:r>
    </w:p>
    <w:p w:rsidR="00FF4B01" w:rsidRPr="00691255" w:rsidRDefault="00576538" w:rsidP="00FF4B01">
      <w:pPr>
        <w:pStyle w:val="NoSpacing1"/>
        <w:outlineLvl w:val="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說一切有部與之相當的，《十誦律》舉「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多識多知諸大經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」十八種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18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；</w:t>
      </w:r>
    </w:p>
    <w:p w:rsidR="00FF4B01" w:rsidRPr="00691255" w:rsidRDefault="00576538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《根有律》舉《幻網》等「大經」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19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FF4B01" w:rsidP="00D24EFF">
      <w:pPr>
        <w:pStyle w:val="NoSpacing1"/>
        <w:ind w:leftChars="400" w:left="88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C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、結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這些都是被稱為「方廣」的，所以《四分律》所說「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六十種經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20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，可能有些是沒有編入《阿含經》的「方廣」。</w:t>
      </w:r>
    </w:p>
    <w:p w:rsidR="00FF4B01" w:rsidRPr="00691255" w:rsidRDefault="00FF4B01" w:rsidP="00D24EFF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）《增含．序》的「方等大乘」，與《四分》《毘尼》所說相同</w:t>
      </w:r>
    </w:p>
    <w:p w:rsidR="00FF4B01" w:rsidRPr="00691255" w:rsidRDefault="00C52CA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又《增壹阿含經》卷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1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「序」（大正</w:t>
      </w:r>
      <w:r w:rsidR="00FF4B01" w:rsidRPr="00691255">
        <w:rPr>
          <w:rFonts w:ascii="Times New Roman" w:eastAsia="新細明體" w:hAnsi="Times New Roman"/>
          <w:sz w:val="24"/>
          <w:szCs w:val="24"/>
        </w:rPr>
        <w:t>2</w:t>
      </w:r>
      <w:r w:rsidR="00FF4B01" w:rsidRPr="00691255">
        <w:rPr>
          <w:rFonts w:ascii="Times New Roman" w:eastAsia="新細明體" w:hAnsi="Times New Roman"/>
          <w:sz w:val="24"/>
          <w:szCs w:val="24"/>
        </w:rPr>
        <w:t>，</w:t>
      </w:r>
      <w:smartTag w:uri="urn:schemas-microsoft-com:office:smarttags" w:element="chmetcnv">
        <w:smartTagPr>
          <w:attr w:name="UnitName" w:val="a"/>
          <w:attr w:name="SourceValue" w:val="550"/>
          <w:attr w:name="HasSpace" w:val="False"/>
          <w:attr w:name="Negative" w:val="False"/>
          <w:attr w:name="NumberType" w:val="1"/>
          <w:attr w:name="TCSC" w:val="0"/>
        </w:smartTagPr>
        <w:r w:rsidR="00FF4B01" w:rsidRPr="00691255">
          <w:rPr>
            <w:rFonts w:ascii="Times New Roman" w:eastAsia="新細明體" w:hAnsi="Times New Roman"/>
            <w:sz w:val="24"/>
            <w:szCs w:val="24"/>
          </w:rPr>
          <w:t>550a</w:t>
        </w:r>
      </w:smartTag>
      <w:r w:rsidR="00DB1C3E">
        <w:rPr>
          <w:rFonts w:ascii="Times New Roman" w:eastAsia="新細明體" w:hAnsi="Times New Roman"/>
          <w:sz w:val="24"/>
          <w:szCs w:val="24"/>
        </w:rPr>
        <w:t>–</w:t>
      </w:r>
      <w:r w:rsidR="00FF4B01" w:rsidRPr="00691255">
        <w:rPr>
          <w:rFonts w:ascii="Times New Roman" w:eastAsia="新細明體" w:hAnsi="Times New Roman"/>
          <w:sz w:val="24"/>
          <w:szCs w:val="24"/>
        </w:rPr>
        <w:t>c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）說：</w:t>
      </w:r>
    </w:p>
    <w:p w:rsidR="00FF4B01" w:rsidRPr="00691255" w:rsidRDefault="00FF4B01" w:rsidP="00D24EFF">
      <w:pPr>
        <w:pStyle w:val="NoSpacing1"/>
        <w:ind w:leftChars="100" w:left="22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菩薩發意趣大乘，如來說此種種別，</w:t>
      </w:r>
      <w:r w:rsidRPr="00DB1C3E">
        <w:rPr>
          <w:rFonts w:ascii="標楷體" w:eastAsia="標楷體" w:hAnsi="標楷體"/>
          <w:sz w:val="24"/>
          <w:szCs w:val="24"/>
          <w:lang w:eastAsia="zh-TW"/>
        </w:rPr>
        <w:t>人尊說六度無極。</w:t>
      </w:r>
      <w:r w:rsidR="00D24EFF" w:rsidRPr="00DB1C3E">
        <w:rPr>
          <w:rFonts w:ascii="標楷體" w:eastAsia="標楷體" w:hAnsi="標楷體"/>
          <w:sz w:val="24"/>
          <w:szCs w:val="24"/>
          <w:lang w:eastAsia="zh-TW"/>
        </w:rPr>
        <w:t>……</w:t>
      </w:r>
      <w:r w:rsidRPr="00DB1C3E">
        <w:rPr>
          <w:rFonts w:ascii="標楷體" w:eastAsia="標楷體" w:hAnsi="標楷體"/>
          <w:sz w:val="24"/>
          <w:szCs w:val="24"/>
          <w:lang w:eastAsia="zh-TW"/>
        </w:rPr>
        <w:t>諸法甚深論空理，難明難了不可觀。</w:t>
      </w:r>
      <w:r w:rsidR="00D24EFF" w:rsidRPr="00DB1C3E">
        <w:rPr>
          <w:rFonts w:ascii="標楷體" w:eastAsia="標楷體" w:hAnsi="標楷體"/>
          <w:sz w:val="24"/>
          <w:szCs w:val="24"/>
          <w:lang w:eastAsia="zh-TW"/>
        </w:rPr>
        <w:t>……</w:t>
      </w:r>
      <w:r w:rsidRPr="00DB1C3E">
        <w:rPr>
          <w:rFonts w:ascii="標楷體" w:eastAsia="標楷體" w:hAnsi="標楷體"/>
          <w:sz w:val="24"/>
          <w:szCs w:val="24"/>
          <w:lang w:eastAsia="zh-TW"/>
        </w:rPr>
        <w:t>彼有牢信不狐疑，集此諸法為一分。</w:t>
      </w:r>
      <w:r w:rsidR="00D24EFF" w:rsidRPr="00DB1C3E">
        <w:rPr>
          <w:rFonts w:ascii="標楷體" w:eastAsia="標楷體" w:hAnsi="標楷體"/>
          <w:sz w:val="24"/>
          <w:szCs w:val="24"/>
          <w:lang w:eastAsia="zh-TW"/>
        </w:rPr>
        <w:t>……</w:t>
      </w:r>
      <w:r w:rsidRPr="00DB1C3E">
        <w:rPr>
          <w:rFonts w:ascii="標楷體" w:eastAsia="標楷體" w:hAnsi="標楷體"/>
          <w:sz w:val="24"/>
          <w:szCs w:val="24"/>
          <w:lang w:eastAsia="zh-TW"/>
        </w:rPr>
        <w:t>方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等大乘義玄邃，及諸契經為雜藏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」。</w:t>
      </w:r>
    </w:p>
    <w:p w:rsidR="00C52CA4" w:rsidRPr="00691255" w:rsidRDefault="00C52CA4" w:rsidP="00C52CA4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《增壹阿含經》「序」，在說明了結集三藏，經藏分為四部分以後，又作了如上的說明。</w:t>
      </w:r>
    </w:p>
    <w:p w:rsidR="00C52CA4" w:rsidRPr="00691255" w:rsidRDefault="00C52CA4" w:rsidP="00C52CA4">
      <w:pPr>
        <w:pStyle w:val="NoSpacing1"/>
        <w:ind w:leftChars="100" w:left="22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集此諸法為一分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="00FF4B01" w:rsidRPr="00E4047C">
        <w:rPr>
          <w:rFonts w:ascii="新細明體" w:eastAsia="新細明體" w:hAnsi="新細明體"/>
          <w:sz w:val="24"/>
          <w:szCs w:val="24"/>
          <w:lang w:eastAsia="zh-TW"/>
        </w:rPr>
        <w:t>──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「雜藏」，就是菩薩發心，六度，甚深空義等；</w:t>
      </w:r>
    </w:p>
    <w:p w:rsidR="00FF4B01" w:rsidRPr="00691255" w:rsidRDefault="00C52CA4" w:rsidP="00C52CA4">
      <w:pPr>
        <w:pStyle w:val="NoSpacing1"/>
        <w:ind w:leftChars="100" w:left="22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方等大乘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」就在這「雜藏」中。</w:t>
      </w:r>
    </w:p>
    <w:p w:rsidR="00FF4B01" w:rsidRPr="00691255" w:rsidRDefault="00C52CA4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經序所說，與《四分律》、《毘尼母經》所說相同。</w:t>
      </w:r>
    </w:p>
    <w:p w:rsidR="00FF4B01" w:rsidRPr="00691255" w:rsidRDefault="00FF4B01" w:rsidP="00D24EFF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4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）結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總之，部派佛教中的某些部派，「雜藏」中是有「方等經」的。</w:t>
      </w:r>
    </w:p>
    <w:p w:rsidR="00FF4B01" w:rsidRPr="00691255" w:rsidRDefault="00FF4B01" w:rsidP="00D24EFF">
      <w:pPr>
        <w:pStyle w:val="NoSpacing1"/>
        <w:ind w:leftChars="200" w:left="440"/>
        <w:outlineLvl w:val="0"/>
        <w:rPr>
          <w:rFonts w:ascii="Times New Roman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7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、部派中有以「方廣」為名的部派</w:t>
      </w:r>
    </w:p>
    <w:p w:rsidR="00FF4B01" w:rsidRPr="00691255" w:rsidRDefault="00C52CA4" w:rsidP="00C52CA4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《論事》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17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、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18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、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23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章中，提到說大空宗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212F47">
        <w:rPr>
          <w:rFonts w:ascii="Times New Roman" w:eastAsia="新細明體" w:hAnsi="Times New Roman"/>
          <w:sz w:val="24"/>
          <w:szCs w:val="24"/>
          <w:lang w:eastAsia="zh-TW"/>
        </w:rPr>
        <w:t>Mahāsuññatāvāda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的方廣部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Vetulyaka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，應該是屬於大眾部系的。</w:t>
      </w:r>
    </w:p>
    <w:p w:rsidR="00FF4B01" w:rsidRPr="00691255" w:rsidRDefault="00C52CA4" w:rsidP="00C52CA4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稱為「方廣」、「大空」，正與龍樹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Nāgārjuna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論所說：「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佛法中方廣道人言：一切法不生不滅，空無所有，譬如兔角龜毛常無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21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相合。</w:t>
      </w:r>
    </w:p>
    <w:p w:rsidR="00FF4B01" w:rsidRPr="00691255" w:rsidRDefault="00FF4B01" w:rsidP="00D24EFF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8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、小結</w:t>
      </w:r>
    </w:p>
    <w:p w:rsidR="00FF4B01" w:rsidRPr="00691255" w:rsidRDefault="00C52CA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部派佛教中，有（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《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阿含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》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以外的）稱為「方廣」的聖典，有以「方廣」為名的部派。</w:t>
      </w:r>
    </w:p>
    <w:p w:rsidR="00FF4B01" w:rsidRPr="00691255" w:rsidRDefault="00C52CA4" w:rsidP="00DB0F87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大乘經興起，多數稱為「方廣」（或譯「方等」）、「大方廣」（或譯「大方等」），與部派佛教的「方廣經」、「方廣部」，有不容懷疑的密切關係。</w:t>
      </w:r>
    </w:p>
    <w:p w:rsidR="00FF4B01" w:rsidRPr="00691255" w:rsidRDefault="00DB0F87" w:rsidP="00FF4B01">
      <w:pPr>
        <w:pStyle w:val="NoSpacing1"/>
        <w:rPr>
          <w:rFonts w:ascii="Times New Roman" w:hAnsi="Times New Roman"/>
          <w:sz w:val="24"/>
          <w:szCs w:val="24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大乘方廣經的傳布，主要是繼承這「決了深秘事理」的「方廣」而來。</w:t>
      </w:r>
    </w:p>
    <w:p w:rsidR="00FF4B01" w:rsidRPr="00691255" w:rsidRDefault="00FF4B01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557805" w:rsidRDefault="00557805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FF4B01" w:rsidRPr="00691255" w:rsidRDefault="00124953" w:rsidP="00C27910">
      <w:pPr>
        <w:pStyle w:val="NoSpacing1"/>
        <w:snapToGrid w:val="0"/>
        <w:spacing w:line="400" w:lineRule="exact"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91255">
        <w:rPr>
          <w:rFonts w:ascii="Times New Roman" w:eastAsia="標楷體" w:hAnsi="Times New Roman"/>
          <w:b/>
          <w:sz w:val="28"/>
          <w:szCs w:val="28"/>
          <w:lang w:eastAsia="zh-TW"/>
        </w:rPr>
        <w:t>第二項</w:t>
      </w:r>
      <w:r w:rsidRPr="00691255">
        <w:rPr>
          <w:rFonts w:ascii="Times New Roman" w:eastAsia="標楷體" w:hAnsi="Times New Roman"/>
          <w:b/>
          <w:sz w:val="28"/>
          <w:szCs w:val="28"/>
          <w:lang w:eastAsia="zh-TW"/>
        </w:rPr>
        <w:t xml:space="preserve"> </w:t>
      </w:r>
      <w:r w:rsidR="00FF4B01" w:rsidRPr="00691255">
        <w:rPr>
          <w:rFonts w:ascii="Times New Roman" w:eastAsia="標楷體" w:hAnsi="Times New Roman"/>
          <w:b/>
          <w:sz w:val="28"/>
          <w:szCs w:val="28"/>
          <w:lang w:eastAsia="zh-TW"/>
        </w:rPr>
        <w:t>三藏以外的部派聖典</w:t>
      </w:r>
      <w:r w:rsidR="00DB1C3E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（</w:t>
      </w:r>
      <w:r w:rsidR="00DB1C3E" w:rsidRPr="00DB1C3E">
        <w:rPr>
          <w:rFonts w:ascii="Times New Roman" w:eastAsia="標楷體" w:hAnsi="Times New Roman"/>
          <w:sz w:val="28"/>
          <w:szCs w:val="28"/>
          <w:lang w:eastAsia="zh-TW"/>
        </w:rPr>
        <w:t>pp. 539</w:t>
      </w:r>
      <w:r w:rsidR="00DB1C3E" w:rsidRPr="00DB1C3E">
        <w:rPr>
          <w:rFonts w:ascii="Times New Roman" w:eastAsia="新細明體" w:hAnsi="Times New Roman"/>
          <w:sz w:val="28"/>
          <w:szCs w:val="28"/>
        </w:rPr>
        <w:t>–</w:t>
      </w:r>
      <w:r w:rsidR="00DB1C3E" w:rsidRPr="00DB1C3E">
        <w:rPr>
          <w:rFonts w:ascii="Times New Roman" w:eastAsia="標楷體" w:hAnsi="Times New Roman"/>
          <w:sz w:val="28"/>
          <w:szCs w:val="28"/>
          <w:lang w:eastAsia="zh-TW"/>
        </w:rPr>
        <w:t>546</w:t>
      </w:r>
      <w:r w:rsidR="00DB1C3E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FF4B01" w:rsidRPr="00691255" w:rsidRDefault="00FF4B01" w:rsidP="00D24EFF">
      <w:pPr>
        <w:pStyle w:val="NoSpacing1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一、二大結集所集成之經律，是佛教界所公認的</w:t>
      </w:r>
      <w:r w:rsidR="00455B87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455B87">
        <w:rPr>
          <w:rFonts w:ascii="Times New Roman" w:eastAsia="新細明體" w:hAnsi="Times New Roman"/>
          <w:b/>
          <w:sz w:val="20"/>
          <w:szCs w:val="20"/>
          <w:lang w:eastAsia="zh-TW"/>
        </w:rPr>
        <w:t>p. 539</w:t>
      </w:r>
      <w:r w:rsidR="00455B87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DB0F87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經二大結集所集成的部類，是佛教界公認的。</w:t>
      </w:r>
    </w:p>
    <w:p w:rsidR="00DB0F87" w:rsidRPr="00691255" w:rsidRDefault="00DB0F87" w:rsidP="00DB0F87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此後一再分化，成立種種部派。凡經一次分化，都各自對聖典作一番審定與改編。</w:t>
      </w:r>
    </w:p>
    <w:p w:rsidR="00DB0F87" w:rsidRPr="00691255" w:rsidRDefault="00DB0F87" w:rsidP="00DB0F87">
      <w:pPr>
        <w:pStyle w:val="NoSpacing1"/>
        <w:ind w:leftChars="100" w:left="22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經、律的彼此差別，代表了部派間的實質對立。</w:t>
      </w:r>
    </w:p>
    <w:p w:rsidR="00FF4B01" w:rsidRPr="00691255" w:rsidRDefault="00DB0F87" w:rsidP="00DB0F87">
      <w:pPr>
        <w:pStyle w:val="NoSpacing1"/>
        <w:ind w:leftChars="100" w:left="46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部派分立後，聖典還在不斷的傳誦、集出，但沒有編入固有的經、律中去，因為經、律已凝定而被（自部所）公認了。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</w:p>
    <w:p w:rsidR="00FF4B01" w:rsidRPr="00691255" w:rsidRDefault="00FF4B01" w:rsidP="00D24EFF">
      <w:pPr>
        <w:pStyle w:val="NoSpacing1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二、沒有編入三藏之雜藏</w:t>
      </w:r>
      <w:r w:rsidR="00032702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032702">
        <w:rPr>
          <w:rFonts w:ascii="Times New Roman" w:eastAsia="新細明體" w:hAnsi="Times New Roman"/>
          <w:b/>
          <w:sz w:val="20"/>
          <w:szCs w:val="20"/>
          <w:lang w:eastAsia="zh-TW"/>
        </w:rPr>
        <w:t>pp. 539–</w:t>
      </w:r>
      <w:r w:rsidR="00A2604D">
        <w:rPr>
          <w:rFonts w:ascii="Times New Roman" w:eastAsia="新細明體" w:hAnsi="Times New Roman"/>
          <w:b/>
          <w:sz w:val="20"/>
          <w:szCs w:val="20"/>
          <w:lang w:eastAsia="zh-TW"/>
        </w:rPr>
        <w:t>544</w:t>
      </w:r>
      <w:r w:rsidR="00032702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764BB5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（一）《入大乘論》所提及（某些部派）之雜藏</w:t>
      </w:r>
      <w:r w:rsidR="00F15C3F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F15C3F">
        <w:rPr>
          <w:rFonts w:ascii="Times New Roman" w:eastAsia="新細明體" w:hAnsi="Times New Roman"/>
          <w:b/>
          <w:sz w:val="20"/>
          <w:szCs w:val="20"/>
          <w:lang w:eastAsia="zh-TW"/>
        </w:rPr>
        <w:t>pp. 539–541</w:t>
      </w:r>
      <w:r w:rsidR="00F15C3F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DB0F87" w:rsidP="00DB0F87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沒有編入「經」、「律」、（「論」）</w:t>
      </w:r>
      <w:r w:rsidR="00FF4B01" w:rsidRPr="00E4047C">
        <w:rPr>
          <w:rFonts w:ascii="新細明體" w:eastAsia="新細明體" w:hAnsi="新細明體"/>
          <w:sz w:val="24"/>
          <w:szCs w:val="24"/>
          <w:lang w:eastAsia="zh-TW"/>
        </w:rPr>
        <w:t>──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三藏的，就屬於「雜藏」或「小部」。這類聖典，現在依據可以考見的，說到一部分。</w:t>
      </w:r>
    </w:p>
    <w:p w:rsidR="00FF4B01" w:rsidRPr="00691255" w:rsidRDefault="00DB0F87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如：《入大乘論》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22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卷上（大正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32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C"/>
        </w:smartTagPr>
        <w:r w:rsidR="00FF4B01" w:rsidRPr="00691255">
          <w:rPr>
            <w:rFonts w:ascii="Times New Roman" w:eastAsia="新細明體" w:hAnsi="Times New Roman"/>
            <w:sz w:val="24"/>
            <w:szCs w:val="24"/>
            <w:lang w:eastAsia="zh-TW"/>
          </w:rPr>
          <w:t>36c</w:t>
        </w:r>
      </w:smartTag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）說：</w:t>
      </w:r>
    </w:p>
    <w:p w:rsidR="00FF4B01" w:rsidRPr="00691255" w:rsidRDefault="00FF4B01" w:rsidP="00D24EFF">
      <w:pPr>
        <w:pStyle w:val="NoSpacing1"/>
        <w:ind w:leftChars="100" w:left="22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舍頭羅經、胎經、諫王、本生、辟支佛因緣，如是八萬四千法藏，尊者阿難從佛受持者，如是一切皆有非佛語過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」！</w:t>
      </w:r>
    </w:p>
    <w:p w:rsidR="00FF4B01" w:rsidRPr="00691255" w:rsidRDefault="00FF4B01" w:rsidP="00DB0F87">
      <w:pPr>
        <w:pStyle w:val="NoSpacing1"/>
        <w:ind w:leftChars="100" w:left="22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《入大乘論》說到的這幾部，是聲聞學者（某些部派）所承認是佛說的，卻不屬於三藏。其中，</w:t>
      </w:r>
    </w:p>
    <w:p w:rsidR="00FF4B01" w:rsidRPr="00691255" w:rsidRDefault="00FF4B01" w:rsidP="00764BB5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、《舍頭羅經》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《舍頭（諫）羅經》：</w:t>
      </w:r>
    </w:p>
    <w:p w:rsidR="00FF4B01" w:rsidRPr="00691255" w:rsidRDefault="00FF4B01" w:rsidP="00764BB5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）相關之譯本</w:t>
      </w:r>
    </w:p>
    <w:p w:rsidR="00FF4B01" w:rsidRPr="00691255" w:rsidRDefault="00622A60" w:rsidP="00DB0F87">
      <w:pPr>
        <w:pStyle w:val="NoSpacing1"/>
        <w:ind w:left="600" w:hangingChars="250" w:hanging="60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a</w:t>
      </w: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在漢譯大藏（《大正藏》「密教部」</w:t>
      </w:r>
      <w:r w:rsidR="00DB0F87" w:rsidRPr="00691255">
        <w:rPr>
          <w:rFonts w:ascii="Times New Roman" w:eastAsia="新細明體" w:hAnsi="Times New Roman"/>
          <w:sz w:val="24"/>
          <w:szCs w:val="24"/>
          <w:lang w:eastAsia="zh-TW"/>
        </w:rPr>
        <w:t>4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）中，有吳支謙與竺律炎共譯的《摩登伽》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3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卷；</w:t>
      </w:r>
    </w:p>
    <w:p w:rsidR="00FF4B01" w:rsidRPr="00691255" w:rsidRDefault="00622A60" w:rsidP="00DB0F87">
      <w:pPr>
        <w:pStyle w:val="NoSpacing1"/>
        <w:ind w:left="600" w:hangingChars="250" w:hanging="60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b</w:t>
      </w: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西晉竺法護譯的《舍頭諫太子二十八宿經》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或名《虎耳意經》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1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卷，是同一部類的別誦本。</w:t>
      </w:r>
    </w:p>
    <w:p w:rsidR="00FF4B01" w:rsidRPr="00691255" w:rsidRDefault="00622A60" w:rsidP="00DB0F87">
      <w:pPr>
        <w:pStyle w:val="NoSpacing1"/>
        <w:ind w:left="600" w:hangingChars="250" w:hanging="60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c</w:t>
      </w: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摩登伽女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Māta</w:t>
      </w:r>
      <w:r w:rsidR="00FF4B01" w:rsidRPr="00691255">
        <w:rPr>
          <w:rFonts w:ascii="Times New Roman" w:eastAsia="Arial Unicode MS" w:hAnsi="Times New Roman"/>
          <w:sz w:val="24"/>
          <w:szCs w:val="24"/>
          <w:lang w:eastAsia="zh-TW"/>
        </w:rPr>
        <w:t>ṅ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gā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以咒術惑亂阿難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Ānanda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的故事，《大毘婆沙論》也曾經說到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23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622A60" w:rsidP="00DB0F87">
      <w:pPr>
        <w:pStyle w:val="NoSpacing1"/>
        <w:ind w:left="600" w:hangingChars="250" w:hanging="600"/>
        <w:outlineLvl w:val="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d</w:t>
      </w: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現有安世高譯的《佛說摩鄧女經》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1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卷，</w:t>
      </w:r>
    </w:p>
    <w:p w:rsidR="00FF4B01" w:rsidRPr="00691255" w:rsidRDefault="00622A60" w:rsidP="00DB0F87">
      <w:pPr>
        <w:pStyle w:val="NoSpacing1"/>
        <w:ind w:left="600" w:hangingChars="250" w:hanging="60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e</w:t>
      </w: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東晉失譯的《佛說摩登女解形中六事經》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1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卷</w:t>
      </w:r>
      <w:r w:rsidR="00DB0F87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《大正藏》「經集部」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1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），就是摩登伽女惑亂阿難的因緣。</w:t>
      </w:r>
    </w:p>
    <w:p w:rsidR="00FF4B01" w:rsidRPr="00691255" w:rsidRDefault="00FF4B01" w:rsidP="00764BB5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）集成此經之事緣</w:t>
      </w:r>
    </w:p>
    <w:p w:rsidR="00764BB5" w:rsidRPr="00691255" w:rsidRDefault="00DB0F87" w:rsidP="00DB0F87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《舍頭羅經》</w:t>
      </w:r>
      <w:r w:rsidR="00D24EFF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MS Mincho" w:hAnsi="Times New Roman"/>
          <w:sz w:val="24"/>
          <w:szCs w:val="24"/>
          <w:lang w:eastAsia="zh-TW"/>
        </w:rPr>
        <w:t>Ś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ardūlakar</w:t>
      </w:r>
      <w:r w:rsidR="00FF4B01" w:rsidRPr="00691255">
        <w:rPr>
          <w:rFonts w:ascii="Times New Roman" w:eastAsia="Arial Unicode MS" w:hAnsi="Times New Roman"/>
          <w:sz w:val="24"/>
          <w:szCs w:val="24"/>
          <w:lang w:eastAsia="zh-TW"/>
        </w:rPr>
        <w:t>ṇ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âvadāna</w:t>
      </w:r>
      <w:r w:rsidR="00D24EFF"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，是在摩登伽女惑亂阿難的事緣上，說過去生事，闡述種族平等外，編入咒語、二十八宿</w:t>
      </w:r>
      <w:r w:rsidR="00622A60"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24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、占卜星宿、時分長短等。</w:t>
      </w:r>
    </w:p>
    <w:p w:rsidR="00622A60" w:rsidRPr="00691255" w:rsidRDefault="00DB0F87" w:rsidP="00622A60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據《十誦律》說：「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阿蘭若</w:t>
      </w:r>
      <w:r w:rsidR="00FF4B01" w:rsidRPr="00691255">
        <w:rPr>
          <w:rFonts w:ascii="標楷體" w:eastAsia="標楷體" w:hAnsi="標楷體"/>
          <w:sz w:val="24"/>
          <w:szCs w:val="24"/>
          <w:lang w:eastAsia="zh-TW"/>
        </w:rPr>
        <w:t>比丘</w:t>
      </w:r>
      <w:r w:rsidR="00764BB5" w:rsidRPr="00691255">
        <w:rPr>
          <w:rFonts w:ascii="標楷體" w:eastAsia="標楷體" w:hAnsi="標楷體"/>
          <w:sz w:val="24"/>
          <w:szCs w:val="24"/>
          <w:lang w:eastAsia="zh-TW"/>
        </w:rPr>
        <w:t>……</w:t>
      </w:r>
      <w:r w:rsidR="00FF4B01" w:rsidRPr="00691255">
        <w:rPr>
          <w:rFonts w:ascii="標楷體" w:eastAsia="標楷體" w:hAnsi="標楷體"/>
          <w:sz w:val="24"/>
          <w:szCs w:val="24"/>
          <w:lang w:eastAsia="zh-TW"/>
        </w:rPr>
        <w:t>應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善知道徑</w:t>
      </w:r>
      <w:r w:rsidRPr="00691255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25"/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，善知日數，善知夜，善知夜分，善知星宿</w:t>
      </w:r>
      <w:r w:rsidR="00622A60" w:rsidRPr="00691255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26"/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；讀誦星宿經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27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。近聚落住比丘，也要知道這些。</w:t>
      </w:r>
    </w:p>
    <w:p w:rsidR="00FF4B01" w:rsidRPr="00691255" w:rsidRDefault="00622A60" w:rsidP="00622A60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《星宿經》是世俗的星宿曆數，比丘們為了實用而學習，終於集成《舍頭羅經》。</w:t>
      </w:r>
    </w:p>
    <w:p w:rsidR="00FF4B01" w:rsidRPr="00691255" w:rsidRDefault="00FF4B01" w:rsidP="00764BB5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）推測所歸屬之部派</w:t>
      </w:r>
    </w:p>
    <w:p w:rsidR="00622A60" w:rsidRPr="00691255" w:rsidRDefault="00622A60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這可能是說一切有部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691255" w:rsidRPr="00691255">
        <w:rPr>
          <w:rFonts w:ascii="Times New Roman" w:eastAsia="新細明體" w:hAnsi="Times New Roman"/>
          <w:sz w:val="24"/>
          <w:szCs w:val="24"/>
          <w:lang w:eastAsia="zh-TW"/>
        </w:rPr>
        <w:t>Sarvāstivāda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誦本；</w:t>
      </w:r>
    </w:p>
    <w:p w:rsidR="00FF4B01" w:rsidRPr="00691255" w:rsidRDefault="00622A60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或是同在北方的，法藏部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Dharmaguptaka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「咒藏」的一部。</w:t>
      </w:r>
    </w:p>
    <w:p w:rsidR="00FF4B01" w:rsidRPr="00691255" w:rsidRDefault="00FF4B01" w:rsidP="00764BB5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、《胎經》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《胎經》</w:t>
      </w:r>
      <w:r w:rsidR="00622A60" w:rsidRPr="00691255">
        <w:rPr>
          <w:rFonts w:ascii="Times New Roman" w:eastAsia="新細明體" w:hAnsi="Times New Roman"/>
          <w:sz w:val="24"/>
          <w:szCs w:val="24"/>
          <w:lang w:eastAsia="zh-TW"/>
        </w:rPr>
        <w:t>：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在《大藏經》中，有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2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部：</w:t>
      </w:r>
    </w:p>
    <w:p w:rsidR="00FF4B01" w:rsidRPr="00691255" w:rsidRDefault="00622A60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a</w:t>
      </w: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《佛為阿難說處胎經》，唐菩提流志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Bodhiruci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譯，編入《大寶積經》第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13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會。</w:t>
      </w:r>
    </w:p>
    <w:p w:rsidR="00764BB5" w:rsidRPr="00691255" w:rsidRDefault="00622A60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b</w:t>
      </w: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唐義淨所譯的《佛為難陀說出家入胎經》，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卷，編入《大寶積經》第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14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會。</w:t>
      </w:r>
    </w:p>
    <w:p w:rsidR="00622A60" w:rsidRPr="00691255" w:rsidRDefault="00622A60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這二部的主體相同，說明胎兒的生長過程，並「四種入胎」的差別。</w:t>
      </w:r>
    </w:p>
    <w:p w:rsidR="00FF4B01" w:rsidRPr="00691255" w:rsidRDefault="00622A60" w:rsidP="00622A60">
      <w:pPr>
        <w:pStyle w:val="NoSpacing1"/>
        <w:adjustRightInd w:val="0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義淨所譯的，與難陀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Nanda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「貪欲譬喻」相結合，並說難陀過去生中的因緣，與《根本說一切有部毘奈耶雜事》（卷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11</w:t>
      </w:r>
      <w:r w:rsidR="00CB4626">
        <w:rPr>
          <w:rFonts w:ascii="Times New Roman" w:eastAsia="新細明體" w:hAnsi="Times New Roman"/>
          <w:sz w:val="24"/>
          <w:szCs w:val="24"/>
        </w:rPr>
        <w:t>–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12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）所說相同。</w:t>
      </w:r>
    </w:p>
    <w:p w:rsidR="00FF4B01" w:rsidRPr="00691255" w:rsidRDefault="00FF4B01" w:rsidP="00764BB5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、《諫王》</w:t>
      </w:r>
    </w:p>
    <w:p w:rsidR="00764BB5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《諫王》：《大藏經》有劉宋沮渠京聲所譯的《佛說諫王經》，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1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卷。</w:t>
      </w:r>
    </w:p>
    <w:p w:rsidR="00220334" w:rsidRPr="00691255" w:rsidRDefault="0022033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異譯本有</w:t>
      </w:r>
    </w:p>
    <w:p w:rsidR="00220334" w:rsidRPr="00691255" w:rsidRDefault="00220334" w:rsidP="00220334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唐玄奘譯的《如來示教勝軍王經》；</w:t>
      </w:r>
    </w:p>
    <w:p w:rsidR="00FF4B01" w:rsidRPr="00691255" w:rsidRDefault="00220334" w:rsidP="00220334">
      <w:pPr>
        <w:pStyle w:val="NoSpacing1"/>
        <w:ind w:firstLineChars="100" w:firstLine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趙宋施護譯的《佛說勝軍王所問經》（《大正藏》編入「經集部」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1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）。</w:t>
      </w:r>
    </w:p>
    <w:p w:rsidR="00FF4B01" w:rsidRPr="00691255" w:rsidRDefault="00FF4B01" w:rsidP="00764BB5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4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、《本生》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《本生》：即各部派所傳的「本生」談。</w:t>
      </w:r>
    </w:p>
    <w:p w:rsidR="00FF4B01" w:rsidRPr="00691255" w:rsidRDefault="00FF4B01" w:rsidP="00764BB5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5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、《辟支佛因緣》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《辟支佛因緣》：傳說的辟支佛因緣，出三藏以外而是佛所說的，藏經中（《大正藏》「本緣部」下）有</w:t>
      </w:r>
    </w:p>
    <w:p w:rsidR="00FF4B01" w:rsidRPr="00691255" w:rsidRDefault="00220334" w:rsidP="00220334">
      <w:pPr>
        <w:pStyle w:val="NoSpacing1"/>
        <w:ind w:left="600" w:hangingChars="250" w:hanging="60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a</w:t>
      </w: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傳說為支謙所譯的：《撰集百緣經》（第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3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卷）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授辟支佛品第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3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；所說的辟支佛因緣，共</w:t>
      </w:r>
      <w:r w:rsidR="00E97320" w:rsidRPr="00691255">
        <w:rPr>
          <w:rFonts w:ascii="Times New Roman" w:eastAsia="新細明體" w:hAnsi="Times New Roman"/>
          <w:sz w:val="24"/>
          <w:szCs w:val="24"/>
          <w:lang w:eastAsia="zh-TW"/>
        </w:rPr>
        <w:t>10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事。</w:t>
      </w:r>
    </w:p>
    <w:p w:rsidR="00FF4B01" w:rsidRPr="00691255" w:rsidRDefault="00220334" w:rsidP="00220334">
      <w:pPr>
        <w:pStyle w:val="NoSpacing1"/>
        <w:ind w:left="600" w:hangingChars="250" w:hanging="60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b</w:t>
      </w: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又有秦失譯的《辟支佛因緣論》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卷，都是「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昔從先師相傳聞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28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，展轉傳說而來的。</w:t>
      </w:r>
    </w:p>
    <w:p w:rsidR="00FF4B01" w:rsidRPr="00691255" w:rsidRDefault="00FF4B01" w:rsidP="00764BB5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（二）有部所載之雜藏</w:t>
      </w:r>
      <w:r w:rsidR="005227EE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5227EE">
        <w:rPr>
          <w:rFonts w:ascii="Times New Roman" w:eastAsia="新細明體" w:hAnsi="Times New Roman"/>
          <w:b/>
          <w:sz w:val="20"/>
          <w:szCs w:val="20"/>
          <w:lang w:eastAsia="zh-TW"/>
        </w:rPr>
        <w:t>pp. 541–542</w:t>
      </w:r>
      <w:r w:rsidR="005227EE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說一切有部的論書中，發現有《集法經》、《筏第遮經》、《正法滅經》。</w:t>
      </w:r>
    </w:p>
    <w:p w:rsidR="00FF4B01" w:rsidRPr="00691255" w:rsidRDefault="00FF4B01" w:rsidP="00764BB5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、《集法經》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《集法經》，如《阿毘達磨顯宗論》卷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1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﹙大正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29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，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778</w:t>
      </w:r>
      <w:r w:rsidR="00CB4626">
        <w:rPr>
          <w:rFonts w:ascii="Times New Roman" w:eastAsia="新細明體" w:hAnsi="Times New Roman"/>
          <w:sz w:val="24"/>
          <w:szCs w:val="24"/>
        </w:rPr>
        <w:t>–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c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）說：</w:t>
      </w:r>
    </w:p>
    <w:p w:rsidR="00FF4B01" w:rsidRPr="00691255" w:rsidRDefault="00FF4B01" w:rsidP="00220334">
      <w:pPr>
        <w:pStyle w:val="NoSpacing1"/>
        <w:ind w:leftChars="100" w:left="22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又見集法契經中言：於我法中，當有異說。</w:t>
      </w:r>
      <w:r w:rsidR="00764BB5" w:rsidRPr="00691255">
        <w:rPr>
          <w:rFonts w:ascii="標楷體" w:eastAsia="標楷體" w:hAnsi="標楷體"/>
          <w:sz w:val="24"/>
          <w:szCs w:val="24"/>
          <w:lang w:eastAsia="zh-TW"/>
        </w:rPr>
        <w:t>……</w:t>
      </w:r>
      <w:r w:rsidRPr="00691255">
        <w:rPr>
          <w:rFonts w:ascii="標楷體" w:eastAsia="標楷體" w:hAnsi="標楷體"/>
          <w:sz w:val="24"/>
          <w:szCs w:val="24"/>
          <w:lang w:eastAsia="zh-TW"/>
        </w:rPr>
        <w:t>諸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如是等差別諍論，各述所執，數越多千。師弟相承，度百千眾，為諸道俗解說稱揚。我佛法中，於未來世，當有如是諍論不同。為利為名，惡說惡受，不證法實，顛倒顯示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」。</w:t>
      </w:r>
    </w:p>
    <w:p w:rsidR="00220334" w:rsidRPr="00691255" w:rsidRDefault="0022033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這是部派紛爭極盛的時代，作為佛的預記而編入《集法經》中。</w:t>
      </w:r>
    </w:p>
    <w:p w:rsidR="00220334" w:rsidRPr="00691255" w:rsidRDefault="0022033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這是說一切有部的《集法經》；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現存</w:t>
      </w:r>
    </w:p>
    <w:p w:rsidR="00220334" w:rsidRPr="00691255" w:rsidRDefault="00220334" w:rsidP="00220334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《結集三藏及雜藏傳》，《迦葉結經》（編入《大正藏》「史傳部」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1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）；</w:t>
      </w:r>
    </w:p>
    <w:p w:rsidR="00220334" w:rsidRPr="00691255" w:rsidRDefault="00220334" w:rsidP="00220334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《大智度論》所說的《集法經》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29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</w:t>
      </w:r>
    </w:p>
    <w:p w:rsidR="00FF4B01" w:rsidRPr="00691255" w:rsidRDefault="00220334" w:rsidP="00220334">
      <w:pPr>
        <w:pStyle w:val="NoSpacing1"/>
        <w:ind w:firstLineChars="100" w:firstLine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都屬於這一類，依原始五百結集的傳說，而更為增廣的編集。</w:t>
      </w:r>
    </w:p>
    <w:p w:rsidR="00FF4B01" w:rsidRPr="00691255" w:rsidRDefault="00FF4B01" w:rsidP="00764BB5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、《筏第遮經》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《筏第遮經》：是天神授與的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30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FF4B01" w:rsidP="00764BB5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、《正法滅經》</w:t>
      </w:r>
    </w:p>
    <w:p w:rsidR="00220334" w:rsidRPr="00691255" w:rsidRDefault="00220334" w:rsidP="00FF4B01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《正法滅經》，</w:t>
      </w:r>
    </w:p>
    <w:p w:rsidR="00220334" w:rsidRPr="00691255" w:rsidRDefault="00220334" w:rsidP="00220334">
      <w:pPr>
        <w:pStyle w:val="NoSpacing1"/>
        <w:ind w:leftChars="100" w:left="22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《大正藏》「史傳部」，有失譯的《迦丁比丘說當來變經》</w:t>
      </w:r>
      <w:r w:rsidR="00FF4B01" w:rsidRPr="00E4047C">
        <w:rPr>
          <w:rFonts w:ascii="新細明體" w:eastAsia="新細明體" w:hAnsi="新細明體"/>
          <w:sz w:val="24"/>
          <w:szCs w:val="24"/>
          <w:lang w:eastAsia="zh-TW"/>
        </w:rPr>
        <w:t>──</w:t>
      </w:r>
      <w:r w:rsidR="00FF4B01" w:rsidRPr="00691255">
        <w:rPr>
          <w:rFonts w:ascii="Times New Roman" w:eastAsia="新細明體" w:hAnsi="Times New Roman"/>
          <w:b/>
          <w:sz w:val="24"/>
          <w:szCs w:val="24"/>
          <w:lang w:eastAsia="zh-TW"/>
        </w:rPr>
        <w:t>長行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；</w:t>
      </w:r>
    </w:p>
    <w:p w:rsidR="00220334" w:rsidRPr="00691255" w:rsidRDefault="00220334" w:rsidP="00220334">
      <w:pPr>
        <w:pStyle w:val="NoSpacing1"/>
        <w:ind w:leftChars="100" w:left="22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西晉失譯的《佛使比丘迦旃延說法沒盡偈百二十章》</w:t>
      </w:r>
      <w:r w:rsidR="00FF4B01" w:rsidRPr="00E4047C">
        <w:rPr>
          <w:rFonts w:ascii="新細明體" w:eastAsia="新細明體" w:hAnsi="新細明體"/>
          <w:sz w:val="24"/>
          <w:szCs w:val="24"/>
          <w:lang w:eastAsia="zh-TW"/>
        </w:rPr>
        <w:t>──</w:t>
      </w:r>
      <w:r w:rsidR="00FF4B01" w:rsidRPr="00691255">
        <w:rPr>
          <w:rFonts w:ascii="Times New Roman" w:eastAsia="新細明體" w:hAnsi="Times New Roman"/>
          <w:b/>
          <w:sz w:val="24"/>
          <w:szCs w:val="24"/>
          <w:lang w:eastAsia="zh-TW"/>
        </w:rPr>
        <w:t>偈頌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220334" w:rsidRPr="00691255" w:rsidRDefault="00FF4B01" w:rsidP="00220334">
      <w:pPr>
        <w:pStyle w:val="NoSpacing1"/>
        <w:ind w:leftChars="100" w:left="22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這兩部是同本異譯，敘述末世比丘的衰亂，導致拘睒彌的法滅，策勵比丘們精進修行。這是佛使迦旃延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kātyāyanīputra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說的，「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如佛所說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31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220334" w:rsidP="00220334">
      <w:pPr>
        <w:pStyle w:val="NoSpacing1"/>
        <w:ind w:leftChars="100" w:left="22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說一切有部的《正法滅經》，可能就是這一部。</w:t>
      </w:r>
    </w:p>
    <w:p w:rsidR="00220334" w:rsidRPr="00691255" w:rsidRDefault="00220334" w:rsidP="00FF4B01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藏經中還有失譯的《法滅盡經》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1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卷；竺法護所譯的《當來變經》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1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卷（《大正藏》編入「涅槃部」），也是同性質的經典，但這兩部已是大乘部類。</w:t>
      </w:r>
    </w:p>
    <w:p w:rsidR="00FF4B01" w:rsidRPr="00691255" w:rsidRDefault="00FF4B01" w:rsidP="00220334">
      <w:pPr>
        <w:pStyle w:val="NoSpacing1"/>
        <w:ind w:leftChars="100" w:left="22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《法滅盡經》更說到：「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首楞嚴（三昧）經、般舟三昧，先化滅去，十二部經尋後復滅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32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6C13C0" w:rsidP="006C13C0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這些，都由於末世（西元前後）的政治混亂，僧伽衰敝，憂慮法滅，而用來策勵比丘們精進的。「末法」思想，由此而增強起來。</w:t>
      </w:r>
    </w:p>
    <w:p w:rsidR="00FF4B01" w:rsidRPr="00691255" w:rsidRDefault="00FF4B01" w:rsidP="00764BB5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（三）《瑜伽師地論》所引聲聞伽陀</w:t>
      </w:r>
      <w:r w:rsidR="008250B9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8250B9">
        <w:rPr>
          <w:rFonts w:ascii="Times New Roman" w:eastAsia="新細明體" w:hAnsi="Times New Roman"/>
          <w:b/>
          <w:sz w:val="20"/>
          <w:szCs w:val="20"/>
          <w:lang w:eastAsia="zh-TW"/>
        </w:rPr>
        <w:t>p. 542</w:t>
      </w:r>
      <w:r w:rsidR="008250B9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《瑜伽師地論》中，抉擇聲聞的伽陀，有「勝義伽陀」、「意趣義伽陀」、「體義伽陀」</w:t>
      </w:r>
      <w:r w:rsidRPr="00691255">
        <w:rPr>
          <w:rStyle w:val="FootnoteReference"/>
          <w:rFonts w:ascii="Times New Roman" w:hAnsi="Times New Roman"/>
          <w:sz w:val="24"/>
          <w:szCs w:val="24"/>
        </w:rPr>
        <w:footnoteReference w:id="33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三類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34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5B7F54" w:rsidP="005B7F54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「意趣義伽陀」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51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頌，是大梵天王請問而佛說的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35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。這部伽陀集，不知道名稱，也沒有相同的譯本。</w:t>
      </w:r>
    </w:p>
    <w:p w:rsidR="00FF4B01" w:rsidRPr="00691255" w:rsidRDefault="005B7F54" w:rsidP="005B7F54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「勝義伽陀」中，「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染汙意恆時，諸惑俱生滅，若解脫諸惑，非先亦非後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」頌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36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，依《成唯識論》說，出於《解脫經》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37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。這部《解脫經》，是不在三藏以內的。</w:t>
      </w:r>
    </w:p>
    <w:p w:rsidR="00FF4B01" w:rsidRPr="00691255" w:rsidRDefault="005B7F54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《瑜伽師地論》所引聲聞伽陀，是說一切有部，或持經者所誦的。</w:t>
      </w:r>
    </w:p>
    <w:p w:rsidR="00FF4B01" w:rsidRPr="00691255" w:rsidRDefault="00FF4B01" w:rsidP="00764BB5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（四）銅鍱部所傳之小部</w:t>
      </w:r>
      <w:r w:rsidR="008250B9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8250B9">
        <w:rPr>
          <w:rFonts w:ascii="Times New Roman" w:eastAsia="新細明體" w:hAnsi="Times New Roman"/>
          <w:b/>
          <w:sz w:val="20"/>
          <w:szCs w:val="20"/>
          <w:lang w:eastAsia="zh-TW"/>
        </w:rPr>
        <w:t>pp. 543–5</w:t>
      </w:r>
      <w:r w:rsidR="00545291">
        <w:rPr>
          <w:rFonts w:ascii="Times New Roman" w:eastAsia="新細明體" w:hAnsi="Times New Roman"/>
          <w:b/>
          <w:sz w:val="20"/>
          <w:szCs w:val="20"/>
          <w:lang w:eastAsia="zh-TW"/>
        </w:rPr>
        <w:t>44</w:t>
      </w:r>
      <w:r w:rsidR="008250B9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南傳銅鍱部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Tāmraśāṭīya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所傳的巴利語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DA5B0C" w:rsidRPr="00DA5B0C">
        <w:rPr>
          <w:rFonts w:ascii="Times New Roman" w:eastAsia="新細明體" w:hAnsi="Times New Roman"/>
          <w:sz w:val="24"/>
          <w:szCs w:val="24"/>
          <w:lang w:eastAsia="zh-TW"/>
        </w:rPr>
        <w:t>Pāḷi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聖典，一般看作原始佛教聖典，其實有些部類的集成，也是很遲的。如《小部》的《譬喻》，分四部，《佛譬喻》共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77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偈。</w:t>
      </w:r>
    </w:p>
    <w:p w:rsidR="00FF4B01" w:rsidRPr="00691255" w:rsidRDefault="00FF4B01" w:rsidP="00764BB5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、《佛譬喻》</w:t>
      </w:r>
    </w:p>
    <w:p w:rsidR="00FF4B01" w:rsidRPr="00691255" w:rsidRDefault="00FF4B01" w:rsidP="00764BB5">
      <w:pPr>
        <w:pStyle w:val="NoSpacing1"/>
        <w:ind w:leftChars="300" w:left="66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）《佛譬喻》之架構</w:t>
      </w:r>
    </w:p>
    <w:p w:rsidR="00FF4B01" w:rsidRPr="00691255" w:rsidRDefault="00CC2570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首先問譬喻多少，三十波羅蜜，歸依（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1</w:t>
      </w:r>
      <w:r w:rsidR="00DA5B0C">
        <w:rPr>
          <w:rFonts w:ascii="Times New Roman" w:eastAsiaTheme="minorEastAsia" w:hAnsi="Times New Roman"/>
          <w:sz w:val="24"/>
          <w:szCs w:val="24"/>
          <w:lang w:eastAsia="zh-TW"/>
        </w:rPr>
        <w:t>–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頌）。</w:t>
      </w:r>
    </w:p>
    <w:p w:rsidR="00CC2570" w:rsidRPr="00691255" w:rsidRDefault="00CC2570" w:rsidP="00764BB5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次敘述</w:t>
      </w:r>
    </w:p>
    <w:p w:rsidR="00CC2570" w:rsidRPr="00691255" w:rsidRDefault="00CC2570" w:rsidP="00CC2570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「諸佛國」土的莊嚴清淨（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3</w:t>
      </w:r>
      <w:r w:rsidR="00DA5B0C">
        <w:rPr>
          <w:rFonts w:ascii="Times New Roman" w:eastAsiaTheme="minorEastAsia" w:hAnsi="Times New Roman"/>
          <w:sz w:val="24"/>
          <w:szCs w:val="24"/>
          <w:lang w:eastAsia="zh-TW"/>
        </w:rPr>
        <w:t>–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17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）。</w:t>
      </w:r>
    </w:p>
    <w:p w:rsidR="00CC2570" w:rsidRPr="00691255" w:rsidRDefault="00CC2570" w:rsidP="00CC2570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佛與辟支佛、諸弟子，在佛國中受用法樂（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18</w:t>
      </w:r>
      <w:r w:rsidR="00DA5B0C">
        <w:rPr>
          <w:rFonts w:ascii="Times New Roman" w:eastAsiaTheme="minorEastAsia" w:hAnsi="Times New Roman"/>
          <w:sz w:val="24"/>
          <w:szCs w:val="24"/>
          <w:lang w:eastAsia="zh-TW"/>
        </w:rPr>
        <w:t>–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30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）。</w:t>
      </w:r>
    </w:p>
    <w:p w:rsidR="00CC2570" w:rsidRPr="00691255" w:rsidRDefault="00CC2570" w:rsidP="00CC2570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再舉佛土的莊嚴</w:t>
      </w:r>
      <w:r w:rsidR="00FF4B01" w:rsidRPr="00E4047C">
        <w:rPr>
          <w:rFonts w:ascii="新細明體" w:eastAsia="新細明體" w:hAnsi="新細明體"/>
          <w:sz w:val="24"/>
          <w:szCs w:val="24"/>
          <w:lang w:eastAsia="zh-TW"/>
        </w:rPr>
        <w:t>──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花香、池蓮、鳥音、燈光、舞伎（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31</w:t>
      </w:r>
      <w:r w:rsidR="00DA5B0C">
        <w:rPr>
          <w:rFonts w:ascii="Times New Roman" w:eastAsiaTheme="minorEastAsia" w:hAnsi="Times New Roman"/>
          <w:sz w:val="24"/>
          <w:szCs w:val="24"/>
          <w:lang w:eastAsia="zh-TW"/>
        </w:rPr>
        <w:t>–</w:t>
      </w:r>
      <w:r w:rsidR="00764BB5" w:rsidRPr="00691255">
        <w:rPr>
          <w:rFonts w:ascii="Times New Roman" w:eastAsiaTheme="minorEastAsia" w:hAnsi="Times New Roman"/>
          <w:sz w:val="24"/>
          <w:szCs w:val="24"/>
          <w:lang w:eastAsia="zh-TW"/>
        </w:rPr>
        <w:t>42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）；</w:t>
      </w:r>
    </w:p>
    <w:p w:rsidR="00CC2570" w:rsidRPr="00691255" w:rsidRDefault="00CC2570" w:rsidP="00CC2570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諸天來問生天的善業，修種種的天供養；</w:t>
      </w:r>
    </w:p>
    <w:p w:rsidR="00CC2570" w:rsidRPr="00691255" w:rsidRDefault="00CC2570" w:rsidP="00CC2570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傾聽法音，得到果證（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43</w:t>
      </w:r>
      <w:r w:rsidR="00DA5B0C">
        <w:rPr>
          <w:rFonts w:ascii="Times New Roman" w:eastAsiaTheme="minorEastAsia" w:hAnsi="Times New Roman"/>
          <w:sz w:val="24"/>
          <w:szCs w:val="24"/>
          <w:lang w:eastAsia="zh-TW"/>
        </w:rPr>
        <w:t>–</w:t>
      </w:r>
      <w:r w:rsidR="00764BB5" w:rsidRPr="00691255">
        <w:rPr>
          <w:rFonts w:ascii="Times New Roman" w:eastAsiaTheme="minorEastAsia" w:hAnsi="Times New Roman"/>
          <w:sz w:val="24"/>
          <w:szCs w:val="24"/>
          <w:lang w:eastAsia="zh-TW"/>
        </w:rPr>
        <w:t>68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）。</w:t>
      </w:r>
    </w:p>
    <w:p w:rsidR="00FF4B01" w:rsidRPr="00691255" w:rsidRDefault="00CC2570" w:rsidP="00CC2570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十波羅蜜滿足，得無上的覺悟（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69</w:t>
      </w:r>
      <w:r w:rsidR="00DA5B0C">
        <w:rPr>
          <w:rFonts w:ascii="Times New Roman" w:eastAsiaTheme="minorEastAsia" w:hAnsi="Times New Roman"/>
          <w:sz w:val="24"/>
          <w:szCs w:val="24"/>
          <w:lang w:eastAsia="zh-TW"/>
        </w:rPr>
        <w:t>–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72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）。</w:t>
      </w:r>
    </w:p>
    <w:p w:rsidR="00FF4B01" w:rsidRPr="00691255" w:rsidRDefault="00CC2570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末了舉「諸佛教」，而歸結於三寶的不可思議（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73</w:t>
      </w:r>
      <w:r w:rsidR="00DA5B0C">
        <w:rPr>
          <w:rFonts w:ascii="Times New Roman" w:eastAsiaTheme="minorEastAsia" w:hAnsi="Times New Roman"/>
          <w:sz w:val="24"/>
          <w:szCs w:val="24"/>
          <w:lang w:eastAsia="zh-TW"/>
        </w:rPr>
        <w:t>–</w:t>
      </w:r>
      <w:r w:rsidR="00764BB5" w:rsidRPr="00691255">
        <w:rPr>
          <w:rFonts w:ascii="Times New Roman" w:eastAsia="新細明體" w:hAnsi="Times New Roman"/>
          <w:sz w:val="24"/>
          <w:szCs w:val="24"/>
          <w:lang w:eastAsia="zh-TW"/>
        </w:rPr>
        <w:t>77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頌）。</w:t>
      </w:r>
    </w:p>
    <w:p w:rsidR="00FF4B01" w:rsidRPr="00691255" w:rsidRDefault="00FF4B01" w:rsidP="00764BB5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）最初之《佛譬喻》：以佛往昔的修行為主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從初問「佛譬喻有幾」，「三十波羅蜜滿」，及末後舉十波羅蜜來說，《佛譬喻》的初形，是以佛的往昔修行為主的，</w:t>
      </w:r>
    </w:p>
    <w:p w:rsidR="00FF4B01" w:rsidRPr="00691255" w:rsidRDefault="00FF4B01" w:rsidP="00764BB5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）現存之《佛譬喻》：以清淨佛土的莊嚴為主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但現存的《佛譬喻》，卻成為清淨佛土的莊嚴。</w:t>
      </w:r>
    </w:p>
    <w:p w:rsidR="00FF4B01" w:rsidRPr="00691255" w:rsidRDefault="00FF4B01" w:rsidP="00764BB5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、《佛種姓》</w:t>
      </w:r>
    </w:p>
    <w:p w:rsidR="00CC2570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《小部》的《佛種姓》，是釋迦佛往昔的史傳。</w:t>
      </w:r>
    </w:p>
    <w:p w:rsidR="00CC2570" w:rsidRPr="00691255" w:rsidRDefault="00CC2570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序分名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寶珠經行處品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：佛以寶珠化作空中的經行處，諸天雲集，五百比丘也來了。</w:t>
      </w:r>
    </w:p>
    <w:p w:rsidR="00FF4B01" w:rsidRPr="00691255" w:rsidRDefault="00CC2570" w:rsidP="00CC2570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寶珠經行處的化現，為了說明釋尊的廣大功德</w:t>
      </w:r>
      <w:r w:rsidR="00FF4B01" w:rsidRPr="00E4047C">
        <w:rPr>
          <w:rFonts w:ascii="新細明體" w:eastAsia="新細明體" w:hAnsi="新細明體"/>
          <w:sz w:val="24"/>
          <w:szCs w:val="24"/>
          <w:lang w:eastAsia="zh-TW"/>
        </w:rPr>
        <w:t>──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「四阿僧祇」以來，決意志求佛道，修行十波羅蜜的場所。</w:t>
      </w:r>
    </w:p>
    <w:p w:rsidR="00FF4B01" w:rsidRPr="00691255" w:rsidRDefault="00FF4B01" w:rsidP="00F064CC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、《佛種姓》與《佛譬喻》之共同點</w:t>
      </w:r>
    </w:p>
    <w:p w:rsidR="00FF4B01" w:rsidRPr="00691255" w:rsidRDefault="00FF4B01" w:rsidP="00F064CC">
      <w:pPr>
        <w:pStyle w:val="NoSpacing1"/>
        <w:ind w:leftChars="300" w:left="66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）佛土莊嚴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這與《佛譬喻》的佛土莊嚴，意趣相同。</w:t>
      </w:r>
    </w:p>
    <w:p w:rsidR="00FF4B01" w:rsidRPr="00691255" w:rsidRDefault="00FF4B01" w:rsidP="00F064CC">
      <w:pPr>
        <w:pStyle w:val="NoSpacing1"/>
        <w:ind w:leftChars="300" w:left="66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）與大乘思想相呼應</w:t>
      </w:r>
    </w:p>
    <w:p w:rsidR="00FF4B01" w:rsidRPr="00691255" w:rsidRDefault="00FF4B01" w:rsidP="00F064CC">
      <w:pPr>
        <w:pStyle w:val="NoSpacing1"/>
        <w:ind w:leftChars="400" w:left="88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A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、《佛譬喻》如《華嚴經》的佛土莊嚴</w:t>
      </w:r>
    </w:p>
    <w:p w:rsidR="00FF4B01" w:rsidRPr="00691255" w:rsidRDefault="00FF4B01" w:rsidP="00FF4B01">
      <w:pPr>
        <w:pStyle w:val="NoSpacing1"/>
        <w:outlineLvl w:val="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《佛譬喻》的「諸佛土」，如《華嚴經》的佛土莊嚴；</w:t>
      </w:r>
    </w:p>
    <w:p w:rsidR="00FF4B01" w:rsidRPr="00691255" w:rsidRDefault="00FF4B01" w:rsidP="00F064CC">
      <w:pPr>
        <w:pStyle w:val="NoSpacing1"/>
        <w:ind w:leftChars="400" w:left="88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B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、《佛種姓》如《大集經》的空中「寶坊」</w:t>
      </w:r>
    </w:p>
    <w:p w:rsidR="00FF4B01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《佛種姓》的化作空中經行處，如《大集經》的空中化作「寶坊」一樣。</w:t>
      </w:r>
    </w:p>
    <w:p w:rsidR="00212F47" w:rsidRPr="00691255" w:rsidRDefault="00212F47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FF4B01" w:rsidRPr="00691255" w:rsidRDefault="00FF4B01" w:rsidP="00CC2570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4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、依覺音所傳，可知《佛種姓》及《佛譬喻》乃後起之作</w:t>
      </w:r>
    </w:p>
    <w:p w:rsidR="00CC2570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依覺音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Buddhagho</w:t>
      </w:r>
      <w:r w:rsidRPr="00691255">
        <w:rPr>
          <w:rFonts w:ascii="Times New Roman" w:eastAsia="Arial Unicode MS" w:hAnsi="Times New Roman"/>
          <w:sz w:val="24"/>
          <w:szCs w:val="24"/>
          <w:lang w:eastAsia="zh-TW"/>
        </w:rPr>
        <w:t>ṣ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a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的《長部注》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Suma</w:t>
      </w:r>
      <w:r w:rsidRPr="00691255">
        <w:rPr>
          <w:rFonts w:ascii="Times New Roman" w:eastAsia="Arial Unicode MS" w:hAnsi="Times New Roman"/>
          <w:sz w:val="24"/>
          <w:szCs w:val="24"/>
          <w:lang w:eastAsia="zh-TW"/>
        </w:rPr>
        <w:t>ṅ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galavilāsinī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說：長部師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Dīghabhā</w:t>
      </w:r>
      <w:r w:rsidRPr="00691255">
        <w:rPr>
          <w:rFonts w:ascii="Times New Roman" w:eastAsia="Arial Unicode MS" w:hAnsi="Times New Roman"/>
          <w:sz w:val="24"/>
          <w:szCs w:val="24"/>
          <w:lang w:eastAsia="zh-TW"/>
        </w:rPr>
        <w:t>ṇ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aka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所傳的《小部》，是沒有《譬喻》與《佛種姓》的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38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CC2570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可見這二部是後起的，與大乘思想相呼應的作品。</w:t>
      </w:r>
    </w:p>
    <w:p w:rsidR="00FF4B01" w:rsidRPr="00691255" w:rsidRDefault="00FF4B01" w:rsidP="00F064CC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（五）大眾部的《舍利弗問經》</w:t>
      </w:r>
    </w:p>
    <w:p w:rsidR="00CC2570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此外，如《舍利弗問經》，是大眾部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Mahāsā</w:t>
      </w:r>
      <w:r w:rsidRPr="00691255">
        <w:rPr>
          <w:rFonts w:ascii="Times New Roman" w:eastAsia="Arial Unicode MS" w:hAnsi="Times New Roman"/>
          <w:sz w:val="24"/>
          <w:szCs w:val="24"/>
          <w:lang w:eastAsia="zh-TW"/>
        </w:rPr>
        <w:t>ṃ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ghika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的，說到了文殊師利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Mañjuśrī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39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《入大乘論》說：</w:t>
      </w:r>
    </w:p>
    <w:p w:rsidR="00CC2570" w:rsidRPr="00691255" w:rsidRDefault="00FF4B01" w:rsidP="00CC2570">
      <w:pPr>
        <w:pStyle w:val="NoSpacing1"/>
        <w:ind w:leftChars="100" w:left="22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僧祇中說：青眼如來等，為化菩薩故，在光音天，與諸聲聞眾，無量百千億那由他劫住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40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CC2570" w:rsidP="00CC2570">
      <w:pPr>
        <w:pStyle w:val="NoSpacing1"/>
        <w:rPr>
          <w:rFonts w:ascii="Times New Roman" w:hAnsi="Times New Roman"/>
          <w:sz w:val="24"/>
          <w:szCs w:val="24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這又是大眾部的另一聖典。</w:t>
      </w:r>
    </w:p>
    <w:p w:rsidR="00FF4B01" w:rsidRPr="00691255" w:rsidRDefault="00FF4B01" w:rsidP="00F064CC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（六）有部與正量部推重的《正法念處經》</w:t>
      </w:r>
    </w:p>
    <w:p w:rsidR="00CC2570" w:rsidRPr="00691255" w:rsidRDefault="00CC2570" w:rsidP="00CC2570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元魏瞿曇般若流支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Prajñāruci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所譯的《正法念處經》，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70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卷，是說一切有部與正量部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Sa</w:t>
      </w:r>
      <w:r w:rsidR="00FF4B01" w:rsidRPr="00691255">
        <w:rPr>
          <w:rFonts w:ascii="Times New Roman" w:eastAsia="Arial Unicode MS" w:hAnsi="Times New Roman"/>
          <w:sz w:val="24"/>
          <w:szCs w:val="24"/>
          <w:lang w:eastAsia="zh-TW"/>
        </w:rPr>
        <w:t>ṃ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matīya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所推重的。</w:t>
      </w:r>
    </w:p>
    <w:p w:rsidR="00FF4B01" w:rsidRPr="00691255" w:rsidRDefault="00CC2570" w:rsidP="00CC2570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經中的天鳥，都說法警覺天眾；「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鵝王菩薩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」、「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鵝王善時菩薩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」為諸天說法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41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，更類似大乘經說。</w:t>
      </w:r>
    </w:p>
    <w:p w:rsidR="00FF4B01" w:rsidRPr="00691255" w:rsidRDefault="00FF4B01" w:rsidP="00F064CC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（七）《法住經》</w:t>
      </w:r>
    </w:p>
    <w:p w:rsidR="00CC2570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《法住經》，</w:t>
      </w:r>
    </w:p>
    <w:p w:rsidR="00FF4B01" w:rsidRPr="00691255" w:rsidRDefault="00CC2570" w:rsidP="00CC2570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《入大乘論》曾提到他的內容：「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尊者賓頭盧，尊者羅侯羅，如是等十六人諸大聲聞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42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，住世而護持佛法。</w:t>
      </w:r>
    </w:p>
    <w:p w:rsidR="00FF4B01" w:rsidRPr="00691255" w:rsidRDefault="00CC2570" w:rsidP="00CC2570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唐玄奘譯的《大阿羅漢難提密多羅所說法住記》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  <w:lang w:eastAsia="zh-TW"/>
        </w:rPr>
        <w:footnoteReference w:id="43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，是依據《法住經》的。依所說的內容，與錫蘭佛教，容認大乘的部派有關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44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FF4B01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FF4B01" w:rsidRPr="00691255" w:rsidRDefault="00FF4B01" w:rsidP="00FF4B01">
      <w:pPr>
        <w:pStyle w:val="NoSpacing1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三、總結</w:t>
      </w:r>
      <w:r w:rsidR="00032702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032702">
        <w:rPr>
          <w:rFonts w:ascii="Times New Roman" w:eastAsia="新細明體" w:hAnsi="Times New Roman"/>
          <w:b/>
          <w:sz w:val="20"/>
          <w:szCs w:val="20"/>
          <w:lang w:eastAsia="zh-TW"/>
        </w:rPr>
        <w:t>p. 544</w:t>
      </w:r>
      <w:r w:rsidR="00032702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依上來（二項）所說，可見部派佛教中，出三藏以外的部類，而集出又遲一些的，著實不少。這些，</w:t>
      </w:r>
    </w:p>
    <w:p w:rsidR="00FF4B01" w:rsidRPr="00691255" w:rsidRDefault="00FF4B01" w:rsidP="00F064CC">
      <w:pPr>
        <w:pStyle w:val="NoSpacing1"/>
        <w:ind w:leftChars="100" w:left="220"/>
        <w:rPr>
          <w:rFonts w:ascii="Times New Roman" w:hAnsi="Times New Roman"/>
          <w:b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（一）具大乘思潮雛形</w:t>
      </w:r>
    </w:p>
    <w:p w:rsidR="00FF4B01" w:rsidRPr="00691255" w:rsidRDefault="0010263B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或是大乘（佛菩薩）思想的孕育者，</w:t>
      </w:r>
    </w:p>
    <w:p w:rsidR="00FF4B01" w:rsidRPr="00691255" w:rsidRDefault="0010263B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或是與大乘思潮相契應的，</w:t>
      </w:r>
    </w:p>
    <w:p w:rsidR="00FF4B01" w:rsidRDefault="0010263B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或已有了大乘的特徵。</w:t>
      </w:r>
    </w:p>
    <w:p w:rsidR="00212F47" w:rsidRPr="00691255" w:rsidRDefault="00212F47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</w:p>
    <w:p w:rsidR="00FF4B01" w:rsidRPr="00691255" w:rsidRDefault="00FF4B01" w:rsidP="00F064CC">
      <w:pPr>
        <w:pStyle w:val="NoSpacing1"/>
        <w:ind w:leftChars="100" w:left="22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（二）具大乘通俗化及普及化之傾向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那些保持聲聞聖典形式的，也是融攝了當時的世俗學術，如</w:t>
      </w:r>
    </w:p>
    <w:p w:rsidR="00FF4B01" w:rsidRPr="00691255" w:rsidRDefault="0010263B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天文曆數（如《舍頭羅經》），</w:t>
      </w:r>
    </w:p>
    <w:p w:rsidR="00FF4B01" w:rsidRPr="00691255" w:rsidRDefault="0010263B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胎兒生育過程（如《處胎經》），</w:t>
      </w:r>
    </w:p>
    <w:p w:rsidR="00FF4B01" w:rsidRPr="00691255" w:rsidRDefault="0010263B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國王治道（如《諫王經》），</w:t>
      </w:r>
    </w:p>
    <w:p w:rsidR="00FF4B01" w:rsidRPr="00691255" w:rsidRDefault="0010263B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與部分大乘經的通俗、普及的傾向相合。</w:t>
      </w:r>
    </w:p>
    <w:p w:rsidR="00FF4B01" w:rsidRPr="00691255" w:rsidRDefault="00FF4B01" w:rsidP="00F064CC">
      <w:pPr>
        <w:pStyle w:val="NoSpacing1"/>
        <w:ind w:leftChars="100" w:left="22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（三）具大乘佛法興起之教界共同心聲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現在依據的資料，雖是不完整的，但傾向於大乘的機運，已隱約的顯露出來。這不是某一部派，而是佛教界的共同傾向，所以說：大乘佛法的興起，代表了那個時代佛教界的共同心聲。</w:t>
      </w:r>
    </w:p>
    <w:p w:rsidR="00FF4B01" w:rsidRPr="00691255" w:rsidRDefault="00FF4B01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557805" w:rsidRDefault="00557805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212F47" w:rsidRPr="00691255" w:rsidRDefault="00212F47" w:rsidP="00FF4B01">
      <w:pPr>
        <w:pStyle w:val="NoSpacing1"/>
        <w:rPr>
          <w:rFonts w:ascii="Times New Roman" w:eastAsiaTheme="minorEastAsia" w:hAnsi="Times New Roman"/>
          <w:sz w:val="24"/>
          <w:szCs w:val="24"/>
          <w:lang w:eastAsia="zh-TW"/>
        </w:rPr>
      </w:pPr>
    </w:p>
    <w:p w:rsidR="00FF4B01" w:rsidRPr="00691255" w:rsidRDefault="00FF4B01" w:rsidP="00124953">
      <w:pPr>
        <w:pStyle w:val="NoSpacing1"/>
        <w:snapToGrid w:val="0"/>
        <w:spacing w:line="400" w:lineRule="exact"/>
        <w:rPr>
          <w:rFonts w:ascii="Times New Roman" w:eastAsia="標楷體" w:hAnsi="Times New Roman"/>
          <w:b/>
          <w:sz w:val="28"/>
          <w:szCs w:val="28"/>
          <w:lang w:eastAsia="zh-TW"/>
        </w:rPr>
      </w:pPr>
      <w:r w:rsidRPr="00691255">
        <w:rPr>
          <w:rFonts w:ascii="Times New Roman" w:eastAsia="標楷體" w:hAnsi="Times New Roman"/>
          <w:b/>
          <w:sz w:val="28"/>
          <w:szCs w:val="28"/>
          <w:lang w:eastAsia="zh-TW"/>
        </w:rPr>
        <w:t>第三項</w:t>
      </w:r>
      <w:r w:rsidR="00124953" w:rsidRPr="00691255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Pr="00691255">
        <w:rPr>
          <w:rFonts w:ascii="Times New Roman" w:eastAsia="標楷體" w:hAnsi="Times New Roman"/>
          <w:b/>
          <w:sz w:val="28"/>
          <w:szCs w:val="28"/>
          <w:lang w:eastAsia="zh-TW"/>
        </w:rPr>
        <w:t>聲聞藏</w:t>
      </w:r>
      <w:r w:rsidR="00124953" w:rsidRPr="00691255">
        <w:rPr>
          <w:rFonts w:ascii="Times New Roman" w:eastAsia="新細明體" w:hAnsi="Times New Roman"/>
          <w:b/>
          <w:sz w:val="28"/>
          <w:szCs w:val="28"/>
          <w:lang w:eastAsia="zh-TW"/>
        </w:rPr>
        <w:t>、</w:t>
      </w:r>
      <w:r w:rsidRPr="00691255">
        <w:rPr>
          <w:rFonts w:ascii="Times New Roman" w:eastAsia="標楷體" w:hAnsi="Times New Roman"/>
          <w:b/>
          <w:sz w:val="28"/>
          <w:szCs w:val="28"/>
          <w:lang w:eastAsia="zh-TW"/>
        </w:rPr>
        <w:t>辟支佛藏</w:t>
      </w:r>
      <w:r w:rsidR="00124953" w:rsidRPr="00691255">
        <w:rPr>
          <w:rFonts w:ascii="Times New Roman" w:eastAsia="標楷體" w:hAnsi="Times New Roman"/>
          <w:b/>
          <w:sz w:val="28"/>
          <w:szCs w:val="28"/>
          <w:lang w:eastAsia="zh-TW"/>
        </w:rPr>
        <w:t>、</w:t>
      </w:r>
      <w:r w:rsidRPr="00691255">
        <w:rPr>
          <w:rFonts w:ascii="Times New Roman" w:eastAsia="標楷體" w:hAnsi="Times New Roman"/>
          <w:b/>
          <w:sz w:val="28"/>
          <w:szCs w:val="28"/>
          <w:lang w:eastAsia="zh-TW"/>
        </w:rPr>
        <w:t>菩薩藏</w:t>
      </w:r>
      <w:r w:rsidR="00CB4626" w:rsidRPr="00CB4626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（</w:t>
      </w:r>
      <w:r w:rsidR="00CB4626" w:rsidRPr="00CB4626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p</w:t>
      </w:r>
      <w:r w:rsidR="00CB4626" w:rsidRPr="00CB4626">
        <w:rPr>
          <w:rFonts w:ascii="Times New Roman" w:eastAsia="標楷體" w:hAnsi="Times New Roman"/>
          <w:b/>
          <w:sz w:val="28"/>
          <w:szCs w:val="28"/>
          <w:lang w:eastAsia="zh-TW"/>
        </w:rPr>
        <w:t>p. 546</w:t>
      </w:r>
      <w:r w:rsidR="00CB4626" w:rsidRPr="00CB4626">
        <w:rPr>
          <w:rFonts w:ascii="Times New Roman" w:eastAsia="新細明體" w:hAnsi="Times New Roman"/>
          <w:b/>
          <w:sz w:val="28"/>
          <w:szCs w:val="28"/>
        </w:rPr>
        <w:t>–</w:t>
      </w:r>
      <w:r w:rsidR="00CB4626" w:rsidRPr="00CB4626">
        <w:rPr>
          <w:rFonts w:ascii="Times New Roman" w:eastAsia="標楷體" w:hAnsi="Times New Roman"/>
          <w:b/>
          <w:sz w:val="28"/>
          <w:szCs w:val="28"/>
          <w:lang w:eastAsia="zh-TW"/>
        </w:rPr>
        <w:t>553</w:t>
      </w:r>
      <w:r w:rsidR="00CB4626" w:rsidRPr="00CB4626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</w:p>
    <w:p w:rsidR="00FF4B01" w:rsidRPr="00691255" w:rsidRDefault="00FF4B01" w:rsidP="00FF4B01">
      <w:pPr>
        <w:pStyle w:val="NoSpacing1"/>
        <w:outlineLvl w:val="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一、「三乘」為部派佛教所一致公認</w:t>
      </w:r>
      <w:r w:rsidR="00CA589E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CA589E">
        <w:rPr>
          <w:rFonts w:ascii="Times New Roman" w:eastAsia="新細明體" w:hAnsi="Times New Roman"/>
          <w:b/>
          <w:sz w:val="20"/>
          <w:szCs w:val="20"/>
          <w:lang w:eastAsia="zh-TW"/>
        </w:rPr>
        <w:t>p. 546</w:t>
      </w:r>
      <w:r w:rsidR="00CA589E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863A54" w:rsidP="00F15214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「聲聞」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MS Mincho" w:hAnsi="Times New Roman"/>
          <w:sz w:val="24"/>
          <w:szCs w:val="24"/>
          <w:lang w:eastAsia="zh-TW"/>
        </w:rPr>
        <w:t>śrāvaka</w:t>
      </w:r>
      <w:r w:rsidR="00F064CC"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，是「多聞聖弟子」，從佛聽聞聲教而修證的，所以稱為聲聞，與「弟子」的意義相近。佛與聲聞，是師與弟子的關係。</w:t>
      </w:r>
    </w:p>
    <w:p w:rsidR="00FF4B01" w:rsidRPr="00691255" w:rsidRDefault="00863A54" w:rsidP="00F15214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佛在成佛以前，經長期的修行，稱為「菩薩」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bodhisattva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，菩薩是立志求菩提的眾生。</w:t>
      </w:r>
    </w:p>
    <w:p w:rsidR="00FF4B01" w:rsidRPr="00691255" w:rsidRDefault="00863A54" w:rsidP="00F15214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在聲聞與菩薩間，有稱為「獨覺」的聖者。</w:t>
      </w:r>
    </w:p>
    <w:p w:rsidR="00FF4B01" w:rsidRPr="00691255" w:rsidRDefault="00863A54" w:rsidP="00F15214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這三類行人，合稱為「三乘」，這是部派佛教所公認的。</w:t>
      </w:r>
    </w:p>
    <w:p w:rsidR="00FF4B01" w:rsidRPr="00691255" w:rsidRDefault="00FF4B01" w:rsidP="00FF4B01">
      <w:pPr>
        <w:spacing w:after="0" w:line="240" w:lineRule="auto"/>
        <w:rPr>
          <w:rFonts w:ascii="Times New Roman" w:eastAsiaTheme="minorEastAsia" w:hAnsi="Times New Roman"/>
          <w:sz w:val="24"/>
          <w:lang w:eastAsia="zh-TW"/>
        </w:rPr>
      </w:pPr>
    </w:p>
    <w:p w:rsidR="00FF4B01" w:rsidRPr="00691255" w:rsidRDefault="00FF4B01" w:rsidP="00FF4B01">
      <w:pPr>
        <w:pStyle w:val="NoSpacing1"/>
        <w:outlineLvl w:val="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二、大迦葉與辟支佛之關係</w:t>
      </w:r>
      <w:r w:rsidR="00363FD3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363FD3">
        <w:rPr>
          <w:rFonts w:ascii="Times New Roman" w:eastAsia="新細明體" w:hAnsi="Times New Roman"/>
          <w:b/>
          <w:sz w:val="20"/>
          <w:szCs w:val="20"/>
          <w:lang w:eastAsia="zh-TW"/>
        </w:rPr>
        <w:t>pp. 546–548</w:t>
      </w:r>
      <w:r w:rsidR="00363FD3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064CC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（一）辟支佛之漢譯名稱</w:t>
      </w:r>
    </w:p>
    <w:p w:rsidR="00FF4B01" w:rsidRPr="00691255" w:rsidRDefault="00FF4B01" w:rsidP="00F064CC">
      <w:pPr>
        <w:pStyle w:val="NoSpacing1"/>
        <w:ind w:leftChars="200" w:left="44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、「獨覺」、「各佛」</w:t>
      </w:r>
    </w:p>
    <w:p w:rsidR="00863A54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Pratyeka-buddha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，</w:t>
      </w:r>
    </w:p>
    <w:p w:rsidR="00863A54" w:rsidRPr="00691255" w:rsidRDefault="00863A5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b/>
          <w:sz w:val="24"/>
          <w:szCs w:val="24"/>
          <w:lang w:eastAsia="zh-TW"/>
        </w:rPr>
        <w:t>音譯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為辟支迦佛、辟支佛，</w:t>
      </w:r>
    </w:p>
    <w:p w:rsidR="00FF4B01" w:rsidRPr="00691255" w:rsidRDefault="00863A54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b/>
          <w:sz w:val="24"/>
          <w:szCs w:val="24"/>
          <w:lang w:eastAsia="zh-TW"/>
        </w:rPr>
        <w:t>譯義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為「獨覺」（或譯作「各佛」），是各自獨悟的意思。</w:t>
      </w:r>
    </w:p>
    <w:p w:rsidR="00FF4B01" w:rsidRPr="00691255" w:rsidRDefault="00FF4B01" w:rsidP="00F064CC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、「緣覺」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或梵音小異，讀為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Pratītyaka-buddha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，譯義為「緣覺」。</w:t>
      </w:r>
    </w:p>
    <w:p w:rsidR="00FF4B01" w:rsidRPr="00691255" w:rsidRDefault="00FF4B01" w:rsidP="00F064CC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（二）大迦葉之阿蘭若頭陀行是辟支佛所行</w:t>
      </w:r>
    </w:p>
    <w:p w:rsidR="00FF4B01" w:rsidRPr="00691255" w:rsidRDefault="00863A54" w:rsidP="00863A54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佛教有「獨覺」一類，與大迦葉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Mahākāśyapa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是不無關係的，如《雜阿含經》卷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41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（大正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1"/>
          <w:attr w:name="UnitName" w:val="C"/>
        </w:smartTagPr>
        <w:r w:rsidR="00FF4B01" w:rsidRPr="00691255">
          <w:rPr>
            <w:rFonts w:ascii="Times New Roman" w:eastAsia="新細明體" w:hAnsi="Times New Roman"/>
            <w:sz w:val="24"/>
            <w:szCs w:val="24"/>
            <w:lang w:eastAsia="zh-TW"/>
          </w:rPr>
          <w:t>301c</w:t>
        </w:r>
      </w:smartTag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）說：</w:t>
      </w:r>
    </w:p>
    <w:p w:rsidR="00FF4B01" w:rsidRPr="00691255" w:rsidRDefault="00FF4B01" w:rsidP="00F064CC">
      <w:pPr>
        <w:pStyle w:val="NoSpacing1"/>
        <w:ind w:leftChars="100" w:left="22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世尊告摩訶迦葉言：汝今已老，年耆根熟。糞掃衣重，我衣輕好。汝今可住僧中，著居士壞色輕衣！迦葉白佛言：世尊！我已長夜習阿練若，讚歎阿練若；（長夜習糞掃衣、乞食，讚歎）糞掃衣、乞食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45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FF4B01" w:rsidP="00863A54">
      <w:pPr>
        <w:pStyle w:val="NoSpacing1"/>
        <w:ind w:leftChars="100" w:left="22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迦葉年紀老大了，釋尊覺得不用著粗重的糞掃衣，住阿蘭若。勸他回到僧伽中來，輕好一些的居士施衣。但大迦葉拒絕了佛的好意，因為「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長夜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」以來，這樣的生活方式，已經習慣了，「云何可捨」！</w:t>
      </w:r>
    </w:p>
    <w:p w:rsidR="00FF4B01" w:rsidRPr="00691255" w:rsidRDefault="00863A5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此經，在《增壹阿含經》卷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5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（大正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570b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）這樣說：</w:t>
      </w:r>
    </w:p>
    <w:p w:rsidR="00FF4B01" w:rsidRPr="00691255" w:rsidRDefault="00FF4B01" w:rsidP="00F064CC">
      <w:pPr>
        <w:pStyle w:val="NoSpacing1"/>
        <w:ind w:leftChars="100" w:left="22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世尊告曰：迦葉！汝今年高長大，志衰朽弊，汝今可捨乞食乃至諸頭陀行，亦可受諸長者請，并受衣裳。迦葉對曰：我今不從如來教，所以然者，若如來不成無上正真道者，我則成辟支佛。然彼辟支佛，盡行阿練若，</w:t>
      </w:r>
      <w:r w:rsidR="00863A54" w:rsidRPr="00691255">
        <w:rPr>
          <w:rFonts w:ascii="標楷體" w:eastAsia="標楷體" w:hAnsi="標楷體"/>
          <w:sz w:val="24"/>
          <w:szCs w:val="24"/>
          <w:lang w:eastAsia="zh-TW"/>
        </w:rPr>
        <w:t>……</w:t>
      </w:r>
      <w:r w:rsidRPr="00691255">
        <w:rPr>
          <w:rFonts w:ascii="標楷體" w:eastAsia="標楷體" w:hAnsi="標楷體"/>
          <w:sz w:val="24"/>
          <w:szCs w:val="24"/>
          <w:lang w:eastAsia="zh-TW"/>
        </w:rPr>
        <w:t>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頭陀。如今不敢捨本所習，更學餘行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」。</w:t>
      </w:r>
    </w:p>
    <w:p w:rsidR="00FF4B01" w:rsidRPr="00691255" w:rsidRDefault="00863A54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依經說，住阿蘭若等頭陀行，是辟支佛所行的。</w:t>
      </w:r>
    </w:p>
    <w:p w:rsidR="00FF4B01" w:rsidRPr="00691255" w:rsidRDefault="00FF4B01" w:rsidP="00F064CC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（三）釋尊的「僧伽生活」與大迦葉的「阿蘭若」生活</w:t>
      </w:r>
    </w:p>
    <w:p w:rsidR="00FF4B01" w:rsidRPr="00691255" w:rsidRDefault="00FF4B01" w:rsidP="00F064CC">
      <w:pPr>
        <w:pStyle w:val="NoSpacing1"/>
        <w:ind w:leftChars="200" w:left="44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、佛及初期的佛弟子，皆隨順印度當時之沙門生活，而共同住阿蘭若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上面曾說到，釋尊出家修行，以及初期的佛弟子，都是住阿蘭若，著糞掃衣，常乞食的。這是當時一般沙門的生活方式。</w:t>
      </w:r>
    </w:p>
    <w:p w:rsidR="00FF4B01" w:rsidRPr="00691255" w:rsidRDefault="00FF4B01" w:rsidP="00F064CC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、釋尊重視集體僧伽的中道生活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釋尊「依法攝僧」，重視僧伽的集體生活；採取不苦不樂的中道行，使更多的人能依法修證。所以釋尊勸大迦葉住到僧伽中來，不妨著居士施衣，正是釋尊建立僧伽的精意所在。</w:t>
      </w:r>
    </w:p>
    <w:p w:rsidR="00FF4B01" w:rsidRPr="00691255" w:rsidRDefault="00FF4B01" w:rsidP="00F064CC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、大迦葉不願意住在僧中，暗示與釋尊精神上的差距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大迦葉習慣了當時一般的沙門生活，獨住阿蘭若處，不願意住在僧中，暗示了大迦葉與釋尊在精神上的差距。</w:t>
      </w:r>
    </w:p>
    <w:p w:rsidR="00FF4B01" w:rsidRPr="00691255" w:rsidRDefault="00FF4B01" w:rsidP="00F064CC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（四）大迦葉在佛弟子中的特殊角色</w:t>
      </w:r>
    </w:p>
    <w:p w:rsidR="00FF4B01" w:rsidRPr="00691255" w:rsidRDefault="00FF4B01" w:rsidP="00F064CC">
      <w:pPr>
        <w:pStyle w:val="NoSpacing1"/>
        <w:ind w:leftChars="200" w:left="44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、不同於一般弟子的世尊法子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大迦葉是相當自豪的，特別是發起主持了結集大會，成為（佛涅槃後的）佛教權威，所以有佛請迦葉坐，分迦葉半座，受佛糞掃衣，是世尊法子，成就六神通（有佛那樣的廣大勝妙功德）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46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；在佛弟子中，迦葉是不同於一般弟子的。</w:t>
      </w:r>
    </w:p>
    <w:p w:rsidR="00FF4B01" w:rsidRPr="00691255" w:rsidRDefault="00FF4B01" w:rsidP="00F064CC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、具備辟支佛的特性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《增壹阿含經》稱大迦葉所行的，是「辟支佛所行」。除生活方式外，辟支佛的特性，大迦葉的確是具備的。</w:t>
      </w:r>
    </w:p>
    <w:p w:rsidR="00FF4B01" w:rsidRPr="00691255" w:rsidRDefault="00FF4B01" w:rsidP="00863A54">
      <w:pPr>
        <w:pStyle w:val="NoSpacing1"/>
        <w:ind w:left="480" w:hangingChars="200" w:hanging="480"/>
        <w:outlineLvl w:val="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一、無師自悟：「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若如來不成無上正真道者，我則成辟支佛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」。因為釋尊出世成佛，</w:t>
      </w:r>
      <w:r w:rsidR="00F064CC" w:rsidRPr="00691255">
        <w:rPr>
          <w:rFonts w:ascii="Times New Roman" w:eastAsia="新細明體" w:hAnsi="Times New Roman"/>
          <w:sz w:val="24"/>
          <w:szCs w:val="24"/>
          <w:lang w:eastAsia="zh-TW"/>
        </w:rPr>
        <w:t>所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以才現弟子身，而其實是自己能覺證的。</w:t>
      </w:r>
    </w:p>
    <w:p w:rsidR="00FF4B01" w:rsidRPr="00691255" w:rsidRDefault="00FF4B01" w:rsidP="00863A54">
      <w:pPr>
        <w:pStyle w:val="NoSpacing1"/>
        <w:ind w:left="480" w:hangingChars="200" w:hanging="480"/>
        <w:outlineLvl w:val="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二、不說法教化：佛勸大迦葉為大眾說法，迦葉不願意說：「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今諸比丘難可為說法；若說法者，當有比丘不忍不喜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47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FF4B01" w:rsidP="00863A54">
      <w:pPr>
        <w:pStyle w:val="NoSpacing1"/>
        <w:ind w:left="480" w:hangingChars="200" w:hanging="480"/>
        <w:outlineLvl w:val="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三、現神通：如《分別功德論》說：「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夫辟支佛法，不說法教化，專以神足感動，三昧變現。大迦葉雖復羅漢取證，本識猶存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48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863A54" w:rsidP="00863A54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大迦葉的風格，就是辟支佛的風格，這是《雜阿含經》所暗示，《增壹阿含經》與《分別功德論》所明說的。</w:t>
      </w:r>
    </w:p>
    <w:p w:rsidR="00FF4B01" w:rsidRPr="00691255" w:rsidRDefault="00FF4B01" w:rsidP="00F15214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（五）大迦葉與辟支佛</w:t>
      </w:r>
      <w:r w:rsidRPr="00E4047C">
        <w:rPr>
          <w:rFonts w:ascii="新細明體" w:eastAsia="新細明體" w:hAnsi="新細明體"/>
          <w:b/>
          <w:sz w:val="20"/>
          <w:szCs w:val="20"/>
          <w:bdr w:val="single" w:sz="4" w:space="0" w:color="auto"/>
          <w:lang w:eastAsia="zh-TW"/>
        </w:rPr>
        <w:t>──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獨覺有關，在北方是被公認了的</w:t>
      </w:r>
    </w:p>
    <w:p w:rsidR="00FF4B01" w:rsidRPr="00691255" w:rsidRDefault="00FF4B01" w:rsidP="00F15214">
      <w:pPr>
        <w:pStyle w:val="NoSpacing1"/>
        <w:ind w:leftChars="200" w:left="44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、《雜阿含經》的「記說」，一般分爲佛與弟子兩類</w:t>
      </w:r>
    </w:p>
    <w:p w:rsidR="00863A54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《雜阿含經》的「記說」部分，</w:t>
      </w:r>
    </w:p>
    <w:p w:rsidR="00863A54" w:rsidRPr="00691255" w:rsidRDefault="00863A5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一般分為「如來記說」與「弟子記說」，</w:t>
      </w:r>
    </w:p>
    <w:p w:rsidR="00FF4B01" w:rsidRPr="00691255" w:rsidRDefault="00863A5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或「佛品」與「聲聞品」。</w:t>
      </w:r>
    </w:p>
    <w:p w:rsidR="00FF4B01" w:rsidRPr="00691255" w:rsidRDefault="00FF4B01" w:rsidP="00F15214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、《瑜伽師地論》的「聲聞地」則把有關大迦葉的經文，別立為獨覺乘的相應教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而《瑜伽師地論》「聲聞地」，分為「聲聞乘相應語」、「獨覺乘相應語」、「如來乘相應語」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49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BB240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這是將「如來記說」中，有關摩訶迦葉的十一經，別立為獨覺乘的相應教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50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BB2404" w:rsidRPr="00691255" w:rsidRDefault="00BB240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BB2404" w:rsidRPr="00691255" w:rsidRDefault="00AA0E56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>
        <w:rPr>
          <w:rFonts w:ascii="Times New Roman" w:eastAsia="新細明體" w:hAnsi="Times New Roman"/>
          <w:noProof/>
          <w:sz w:val="24"/>
          <w:szCs w:val="24"/>
          <w:lang w:eastAsia="zh-TW"/>
        </w:rPr>
        <w:pict>
          <v:shape id="_x0000_s1033" type="#_x0000_t87" style="position:absolute;margin-left:207.85pt;margin-top:29.75pt;width:22.45pt;height:75.05pt;rotation:270;z-index:251668480" adj="0"/>
        </w:pict>
      </w:r>
      <w:r>
        <w:rPr>
          <w:rFonts w:ascii="Times New Roman" w:eastAsia="新細明體" w:hAnsi="Times New Roman"/>
          <w:noProof/>
          <w:sz w:val="24"/>
          <w:szCs w:val="24"/>
          <w:lang w:eastAsia="zh-TW"/>
        </w:rPr>
        <w:pict>
          <v:shape id="_x0000_s1032" type="#_x0000_t87" style="position:absolute;margin-left:117.15pt;margin-top:29.75pt;width:22.45pt;height:75.05pt;rotation:270;z-index:251667456" adj="0"/>
        </w:pict>
      </w:r>
      <w:r>
        <w:rPr>
          <w:rFonts w:ascii="Times New Roman" w:eastAsia="新細明體" w:hAnsi="Times New Roman"/>
          <w:noProof/>
          <w:sz w:val="24"/>
          <w:szCs w:val="24"/>
          <w:lang w:eastAsia="zh-TW"/>
        </w:rPr>
        <w:pict>
          <v:shape id="_x0000_s1031" type="#_x0000_t87" style="position:absolute;margin-left:198.3pt;margin-top:-10pt;width:22.45pt;height:75.05pt;rotation:90;z-index:251666432" adj="0"/>
        </w:pict>
      </w:r>
      <w:r>
        <w:rPr>
          <w:rFonts w:ascii="Times New Roman" w:eastAsia="新細明體" w:hAnsi="Times New Roman"/>
          <w:noProof/>
          <w:sz w:val="24"/>
          <w:szCs w:val="24"/>
          <w:lang w:eastAsia="zh-T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90.85pt;margin-top:16.3pt;width:0;height:22.45pt;z-index:251665408" o:connectortype="straight"/>
        </w:pict>
      </w:r>
      <w:r w:rsidR="00BB2404" w:rsidRPr="00691255">
        <w:rPr>
          <w:rFonts w:ascii="Times New Roman" w:eastAsia="新細明體" w:hAnsi="Times New Roman"/>
          <w:sz w:val="24"/>
          <w:szCs w:val="24"/>
          <w:lang w:eastAsia="zh-TW"/>
        </w:rPr>
        <w:t>《雜阿含》：弟子記說</w:t>
      </w:r>
      <w:r w:rsidR="00BB2404" w:rsidRPr="00691255">
        <w:rPr>
          <w:rFonts w:ascii="Times New Roman" w:eastAsia="新細明體" w:hAnsi="Times New Roman"/>
          <w:sz w:val="24"/>
          <w:szCs w:val="24"/>
          <w:lang w:eastAsia="zh-TW"/>
        </w:rPr>
        <w:t xml:space="preserve">           </w:t>
      </w:r>
      <w:r w:rsidR="00BB2404" w:rsidRPr="00691255">
        <w:rPr>
          <w:rFonts w:ascii="Times New Roman" w:eastAsia="新細明體" w:hAnsi="Times New Roman"/>
          <w:sz w:val="24"/>
          <w:szCs w:val="24"/>
          <w:lang w:eastAsia="zh-TW"/>
        </w:rPr>
        <w:t>如來記說</w:t>
      </w:r>
    </w:p>
    <w:p w:rsidR="00BB2404" w:rsidRPr="00691255" w:rsidRDefault="00BB240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BB2404" w:rsidRPr="00691255" w:rsidRDefault="00BB240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《瑜伽》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 xml:space="preserve">  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：聲聞乘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 xml:space="preserve">        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獨覺乘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 xml:space="preserve">      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如來乘</w:t>
      </w:r>
    </w:p>
    <w:p w:rsidR="00BB2404" w:rsidRPr="00691255" w:rsidRDefault="00BB240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BB2404" w:rsidRPr="00691255" w:rsidRDefault="00AA0E56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>
        <w:rPr>
          <w:rFonts w:ascii="Times New Roman" w:eastAsia="新細明體" w:hAnsi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81.55pt;margin-top:6.5pt;width:75.35pt;height:44pt;z-index:251671552;mso-width-relative:margin;mso-height-relative:margin" filled="f">
            <v:textbox>
              <w:txbxContent>
                <w:p w:rsidR="00D47C6C" w:rsidRPr="000309FF" w:rsidRDefault="00D47C6C">
                  <w:pPr>
                    <w:rPr>
                      <w:sz w:val="24"/>
                      <w:lang w:eastAsia="zh-TW"/>
                    </w:rPr>
                  </w:pPr>
                  <w:r w:rsidRPr="000309FF">
                    <w:rPr>
                      <w:rFonts w:eastAsiaTheme="minorEastAsia" w:hint="eastAsia"/>
                      <w:sz w:val="24"/>
                      <w:lang w:eastAsia="zh-TW"/>
                    </w:rPr>
                    <w:t>《雜阿含》的如來記說</w:t>
                  </w:r>
                </w:p>
              </w:txbxContent>
            </v:textbox>
          </v:shape>
        </w:pict>
      </w:r>
      <w:r>
        <w:rPr>
          <w:rFonts w:ascii="Times New Roman" w:eastAsia="新細明體" w:hAnsi="Times New Roman"/>
          <w:noProof/>
          <w:sz w:val="24"/>
          <w:szCs w:val="24"/>
          <w:lang w:eastAsia="zh-TW"/>
        </w:rPr>
        <w:pict>
          <v:shape id="_x0000_s1034" type="#_x0000_t202" style="position:absolute;margin-left:90.65pt;margin-top:6.9pt;width:75.35pt;height:86.55pt;z-index:251670528;mso-width-relative:margin;mso-height-relative:margin" filled="f">
            <v:textbox>
              <w:txbxContent>
                <w:p w:rsidR="00D47C6C" w:rsidRPr="000309FF" w:rsidRDefault="00D47C6C">
                  <w:pPr>
                    <w:rPr>
                      <w:sz w:val="24"/>
                      <w:lang w:eastAsia="zh-TW"/>
                    </w:rPr>
                  </w:pPr>
                  <w:r w:rsidRPr="000309FF">
                    <w:rPr>
                      <w:rFonts w:eastAsiaTheme="minorEastAsia" w:hint="eastAsia"/>
                      <w:sz w:val="24"/>
                      <w:lang w:eastAsia="zh-TW"/>
                    </w:rPr>
                    <w:t>《雜阿含》的弟子記說與一分如來記說</w:t>
                  </w:r>
                </w:p>
              </w:txbxContent>
            </v:textbox>
          </v:shape>
        </w:pict>
      </w:r>
    </w:p>
    <w:p w:rsidR="00BB2404" w:rsidRPr="00691255" w:rsidRDefault="00BB240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BB2404" w:rsidRPr="00691255" w:rsidRDefault="00BB240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BB2404" w:rsidRPr="00691255" w:rsidRDefault="00BB240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BB2404" w:rsidRPr="00691255" w:rsidRDefault="00BB240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BB2404" w:rsidRPr="00691255" w:rsidRDefault="00BB240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BB2404" w:rsidRPr="00691255" w:rsidRDefault="00BB2404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FF4B01" w:rsidRPr="00691255" w:rsidRDefault="00FF4B01" w:rsidP="00F15214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、小結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大迦葉與辟支佛</w:t>
      </w:r>
      <w:r w:rsidRPr="00691B0A">
        <w:rPr>
          <w:rFonts w:ascii="新細明體" w:eastAsia="新細明體" w:hAnsi="新細明體"/>
          <w:sz w:val="24"/>
          <w:szCs w:val="24"/>
          <w:lang w:eastAsia="zh-TW"/>
        </w:rPr>
        <w:t>──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獨覺有關，在北方是被公認了的。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</w:p>
    <w:p w:rsidR="00FF4B01" w:rsidRPr="00691255" w:rsidRDefault="00FF4B01" w:rsidP="00FF4B01">
      <w:pPr>
        <w:pStyle w:val="NoSpacing1"/>
        <w:outlineLvl w:val="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三、辟支佛由來之說</w:t>
      </w:r>
      <w:r w:rsidR="00363FD3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363FD3">
        <w:rPr>
          <w:rFonts w:ascii="Times New Roman" w:eastAsia="新細明體" w:hAnsi="Times New Roman"/>
          <w:b/>
          <w:sz w:val="20"/>
          <w:szCs w:val="20"/>
          <w:lang w:eastAsia="zh-TW"/>
        </w:rPr>
        <w:t>pp. 548–5</w:t>
      </w:r>
      <w:r w:rsidR="00691B0A">
        <w:rPr>
          <w:rFonts w:ascii="Times New Roman" w:eastAsia="新細明體" w:hAnsi="Times New Roman"/>
          <w:b/>
          <w:sz w:val="20"/>
          <w:szCs w:val="20"/>
          <w:lang w:eastAsia="zh-TW"/>
        </w:rPr>
        <w:t>49</w:t>
      </w:r>
      <w:r w:rsidR="00363FD3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「辟支佛」的名稱，在佛教中是不太遲的。</w:t>
      </w:r>
    </w:p>
    <w:p w:rsidR="00FF4B01" w:rsidRPr="00691255" w:rsidRDefault="00FF4B01" w:rsidP="00F15214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（一）古仙人山乃辟支佛所居處</w:t>
      </w:r>
    </w:p>
    <w:p w:rsidR="00FF4B01" w:rsidRPr="00691255" w:rsidRDefault="0006433A" w:rsidP="0006433A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《中部》（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116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）《仙吞經》，與《增壹阿含經》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力品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第七經相當，說到：王舍城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Rājag</w:t>
      </w:r>
      <w:r w:rsidR="00FF4B01" w:rsidRPr="00691255">
        <w:rPr>
          <w:rFonts w:ascii="Times New Roman" w:eastAsia="Arial Unicode MS" w:hAnsi="Times New Roman"/>
          <w:sz w:val="24"/>
          <w:szCs w:val="24"/>
          <w:lang w:eastAsia="zh-TW"/>
        </w:rPr>
        <w:t>ṛ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ha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五山中，惟有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Isigili</w:t>
      </w:r>
      <w:r w:rsidR="00FF4B01" w:rsidRPr="00E4047C">
        <w:rPr>
          <w:rFonts w:ascii="新細明體" w:eastAsia="新細明體" w:hAnsi="新細明體"/>
          <w:sz w:val="24"/>
          <w:szCs w:val="24"/>
          <w:lang w:eastAsia="zh-TW"/>
        </w:rPr>
        <w:t>──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仙人山，名稱是從來不變的。山中常有五百辟支佛住；並說辟支佛的名字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51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06433A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《增壹阿含經》卷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32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（大正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723b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）說偈：</w:t>
      </w:r>
    </w:p>
    <w:p w:rsidR="00FF4B01" w:rsidRPr="00691255" w:rsidRDefault="00FF4B01" w:rsidP="00F15214">
      <w:pPr>
        <w:pStyle w:val="NoSpacing1"/>
        <w:ind w:leftChars="100" w:left="22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</w:t>
      </w:r>
      <w:r w:rsidRPr="00691255">
        <w:rPr>
          <w:rFonts w:ascii="Times New Roman" w:eastAsia="標楷體" w:hAnsi="Times New Roman"/>
          <w:sz w:val="24"/>
          <w:szCs w:val="24"/>
          <w:lang w:eastAsia="zh-TW"/>
        </w:rPr>
        <w:t>諸佛未出時，此處賢聖居；自悟辟支佛，恆居此山中。此名仙人山，辟支佛所居；仙人及羅漢，終無空缺時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」。</w:t>
      </w:r>
    </w:p>
    <w:p w:rsidR="00FF4B01" w:rsidRPr="00691255" w:rsidRDefault="0006433A" w:rsidP="0006433A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仙人山，與波羅奈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Vārā</w:t>
      </w:r>
      <w:r w:rsidR="00FF4B01" w:rsidRPr="00691255">
        <w:rPr>
          <w:rFonts w:ascii="Times New Roman" w:eastAsia="Arial Unicode MS" w:hAnsi="Times New Roman"/>
          <w:sz w:val="24"/>
          <w:szCs w:val="24"/>
          <w:lang w:eastAsia="zh-TW"/>
        </w:rPr>
        <w:t>ṇ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asī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的仙人墮處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Arial Unicode MS" w:hAnsi="Times New Roman"/>
          <w:sz w:val="24"/>
          <w:szCs w:val="24"/>
          <w:lang w:eastAsia="zh-TW"/>
        </w:rPr>
        <w:t>Ṛṣ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ipatana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一樣，在釋尊成佛以前，就是隱遁仙人們的住處。</w:t>
      </w:r>
    </w:p>
    <w:p w:rsidR="00FF4B01" w:rsidRPr="00691255" w:rsidRDefault="00FF4B01" w:rsidP="00F15214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（二）古代仙人即印度舊有的沙門古佛</w:t>
      </w:r>
    </w:p>
    <w:p w:rsidR="0006433A" w:rsidRPr="00691255" w:rsidRDefault="0006433A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傳說的古代仙人，也就是印度舊有的沙門。</w:t>
      </w:r>
    </w:p>
    <w:p w:rsidR="0006433A" w:rsidRPr="00691255" w:rsidRDefault="0006433A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古佛、古勝者、古仙人，是印度一般所公認的，所以</w:t>
      </w:r>
    </w:p>
    <w:p w:rsidR="00681860" w:rsidRPr="00691255" w:rsidRDefault="0006433A" w:rsidP="0006433A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耆那教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Jaina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立二十三勝者，佛教有七佛（南傳二十四佛，與耆那教更相近）；</w:t>
      </w:r>
    </w:p>
    <w:p w:rsidR="00FF4B01" w:rsidRPr="00691255" w:rsidRDefault="00681860" w:rsidP="0006433A">
      <w:pPr>
        <w:pStyle w:val="NoSpacing1"/>
        <w:ind w:firstLineChars="100" w:firstLine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⊙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十大仙人、五百仙人，也為佛教所傳說。</w:t>
      </w:r>
    </w:p>
    <w:p w:rsidR="00FF4B01" w:rsidRPr="00691255" w:rsidRDefault="00FF4B01" w:rsidP="00F15214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（三）仙人生活與佛弟子的初期生活方式相近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傳說中的古仙人，就是住仙人山或仙人墮處（或譯「仙人住處」）的。仙人的生活方</w:t>
      </w:r>
      <w:r w:rsidRPr="00691255">
        <w:rPr>
          <w:rFonts w:ascii="Times New Roman" w:hAnsi="Times New Roman"/>
          <w:sz w:val="24"/>
          <w:szCs w:val="24"/>
          <w:lang w:eastAsia="zh-TW"/>
        </w:rPr>
        <w:t xml:space="preserve"> 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式，與釋尊弟子們的初期生活，沒有太多的差別。</w:t>
      </w:r>
    </w:p>
    <w:p w:rsidR="00FF4B01" w:rsidRPr="00691255" w:rsidRDefault="00FF4B01" w:rsidP="00F15214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（四）大迦葉的風格漸被認爲是辟支佛一流</w:t>
      </w:r>
    </w:p>
    <w:p w:rsidR="00FF4B01" w:rsidRPr="00691255" w:rsidRDefault="00681860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釋尊重視律制的集體生活，僧伽中心的佛教發展起來，成為聲聞（出家）弟子的行儀。</w:t>
      </w:r>
    </w:p>
    <w:p w:rsidR="00FF4B01" w:rsidRPr="00691255" w:rsidRDefault="00681860" w:rsidP="00681860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僧伽中心的聲聞行，與大迦葉所代表的阿蘭若頭陀行，顯然的不同。大迦葉的風格，與無師自悟的古仙人相近，漸被認為辟支佛一流。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</w:p>
    <w:p w:rsidR="00FF4B01" w:rsidRPr="00691255" w:rsidRDefault="00FF4B01" w:rsidP="00F15214">
      <w:pPr>
        <w:pStyle w:val="NoSpacing1"/>
        <w:outlineLvl w:val="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四、三乘皆有傳説的事跡</w:t>
      </w:r>
      <w:r w:rsidR="00691B0A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691B0A">
        <w:rPr>
          <w:rFonts w:ascii="Times New Roman" w:eastAsia="新細明體" w:hAnsi="Times New Roman"/>
          <w:b/>
          <w:sz w:val="20"/>
          <w:szCs w:val="20"/>
          <w:lang w:eastAsia="zh-TW"/>
        </w:rPr>
        <w:t>p. 549</w:t>
      </w:r>
      <w:r w:rsidR="00691B0A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聲聞、辟支佛、佛（菩薩）</w:t>
      </w:r>
      <w:r w:rsidRPr="00E4047C">
        <w:rPr>
          <w:rFonts w:ascii="新細明體" w:eastAsia="新細明體" w:hAnsi="新細明體"/>
          <w:sz w:val="24"/>
          <w:szCs w:val="24"/>
          <w:lang w:eastAsia="zh-TW"/>
        </w:rPr>
        <w:t>──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三乘聖者，都有傳說的事跡。</w:t>
      </w:r>
    </w:p>
    <w:p w:rsidR="00FF4B01" w:rsidRPr="00691255" w:rsidRDefault="00FF4B01" w:rsidP="00F15214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（一）佛：一生的事跡載於「本生」與「譬喻」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佛的事跡，如誕生以來，及末後的</w:t>
      </w:r>
      <w:r w:rsidR="00681860" w:rsidRPr="00691255">
        <w:rPr>
          <w:rFonts w:ascii="Times New Roman" w:eastAsia="新細明體" w:hAnsi="Times New Roman"/>
          <w:sz w:val="24"/>
          <w:szCs w:val="24"/>
          <w:lang w:eastAsia="zh-TW"/>
        </w:rPr>
        <w:t>「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涅槃譬喻</w:t>
      </w:r>
      <w:r w:rsidR="00681860"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；過去生中修行的事跡，就是「本生」與「譬喻」。</w:t>
      </w:r>
    </w:p>
    <w:p w:rsidR="00FF4B01" w:rsidRPr="00691255" w:rsidRDefault="00FF4B01" w:rsidP="00F15214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（二）聲聞：自說宿世本起因緣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聲聞弟子的宿世因緣，如</w:t>
      </w:r>
    </w:p>
    <w:p w:rsidR="00FF4B01" w:rsidRPr="00691255" w:rsidRDefault="00681860" w:rsidP="00681860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西晉竺法護所譯的《佛五百弟子自說本起經》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《大正藏》「本緣部」下）。佛弟子自說本起，共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29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人。這一譬喻集，與</w:t>
      </w:r>
    </w:p>
    <w:p w:rsidR="00FF4B01" w:rsidRPr="00691255" w:rsidRDefault="00681860" w:rsidP="00681860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《根有律藥事》所說：佛與五百弟子，在阿耨達池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Anavatapta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自說本起因緣相當；弟子自說的，共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35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人。</w:t>
      </w:r>
    </w:p>
    <w:p w:rsidR="00681860" w:rsidRPr="00691255" w:rsidRDefault="00681860" w:rsidP="00681860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《僧祇律》也說到《阿耨達池經》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52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681860" w:rsidP="00681860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這是</w:t>
      </w:r>
      <w:r w:rsidR="00FF4B01" w:rsidRPr="00691255">
        <w:rPr>
          <w:rFonts w:ascii="Times New Roman" w:eastAsia="新細明體" w:hAnsi="Times New Roman"/>
          <w:b/>
          <w:sz w:val="24"/>
          <w:szCs w:val="24"/>
          <w:lang w:eastAsia="zh-TW"/>
        </w:rPr>
        <w:t>早期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的《長老譬喻》；</w:t>
      </w:r>
      <w:r w:rsidR="00FF4B01" w:rsidRPr="00691255">
        <w:rPr>
          <w:rFonts w:ascii="Times New Roman" w:eastAsia="新細明體" w:hAnsi="Times New Roman"/>
          <w:b/>
          <w:sz w:val="24"/>
          <w:szCs w:val="24"/>
          <w:lang w:eastAsia="zh-TW"/>
        </w:rPr>
        <w:t>現存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《小部》《譬喻》中的《長老譬喻》，共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547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人，是後來大大的補寫了。</w:t>
      </w:r>
    </w:p>
    <w:p w:rsidR="00FF4B01" w:rsidRPr="00691255" w:rsidRDefault="00FF4B01" w:rsidP="00F15214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（三）辟支佛：諸經所載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由於佛世不可能有辟支佛，辟支根性的大迦葉，也成為佛的聲聞弟子，所以佛世沒有辟支佛因緣。但過去世中辟支佛的因緣，傳出的也不少，如</w:t>
      </w:r>
    </w:p>
    <w:p w:rsidR="00FF4B01" w:rsidRPr="00691255" w:rsidRDefault="002E034E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傳說為支謙所譯的《撰集百緣經》，第</w:t>
      </w:r>
      <w:r w:rsidR="006260FF" w:rsidRPr="00691255">
        <w:rPr>
          <w:rFonts w:ascii="Times New Roman" w:eastAsia="新細明體" w:hAnsi="Times New Roman"/>
          <w:sz w:val="24"/>
          <w:szCs w:val="24"/>
          <w:lang w:eastAsia="zh-TW"/>
        </w:rPr>
        <w:t>三〈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授記辟支佛品</w:t>
      </w:r>
      <w:r w:rsidR="006260FF" w:rsidRPr="00691255">
        <w:rPr>
          <w:rFonts w:ascii="Times New Roman" w:eastAsia="新細明體" w:hAnsi="Times New Roman"/>
          <w:sz w:val="24"/>
          <w:szCs w:val="24"/>
          <w:lang w:eastAsia="zh-TW"/>
        </w:rPr>
        <w:t>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2E034E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《增壹阿含經》也有愛念辟支佛、善目辟支佛等事緣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53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2E034E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大眾部所傳，《雜藏》中有「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辟支佛、阿羅漢自說本行因緣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54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</w:p>
    <w:p w:rsidR="00FF4B01" w:rsidRPr="00691255" w:rsidRDefault="00FF4B01" w:rsidP="00F15214">
      <w:pPr>
        <w:pStyle w:val="NoSpacing1"/>
        <w:outlineLvl w:val="0"/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五、三乘法門之說</w:t>
      </w:r>
      <w:r w:rsidR="00691B0A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（</w:t>
      </w:r>
      <w:r w:rsidR="00691B0A">
        <w:rPr>
          <w:rFonts w:ascii="Times New Roman" w:eastAsia="新細明體" w:hAnsi="Times New Roman"/>
          <w:b/>
          <w:sz w:val="20"/>
          <w:szCs w:val="20"/>
          <w:lang w:eastAsia="zh-TW"/>
        </w:rPr>
        <w:t>pp. 549–551</w:t>
      </w:r>
      <w:r w:rsidR="00691B0A" w:rsidRPr="00272351">
        <w:rPr>
          <w:rFonts w:ascii="Times New Roman" w:eastAsia="新細明體" w:hAnsi="Times New Roman"/>
          <w:b/>
          <w:sz w:val="20"/>
          <w:szCs w:val="20"/>
          <w:lang w:eastAsia="zh-TW"/>
        </w:rPr>
        <w:t>）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既有三乘聖者的事緣，也應有三乘法門。</w:t>
      </w:r>
    </w:p>
    <w:p w:rsidR="00FF4B01" w:rsidRPr="00691255" w:rsidRDefault="00FF4B01" w:rsidP="00F15214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（一）聲聞藏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聲聞弟子是聞佛聲教而修證的，所傳的教法，如《阿含經》，內容非常豐富。</w:t>
      </w:r>
    </w:p>
    <w:p w:rsidR="00FF4B01" w:rsidRPr="00691255" w:rsidRDefault="00FF4B01" w:rsidP="00F15214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（二）辟支佛藏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辟支佛呢？</w:t>
      </w:r>
    </w:p>
    <w:p w:rsidR="00FF4B01" w:rsidRPr="00691255" w:rsidRDefault="00FF4B01" w:rsidP="00F15214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、大衆部</w:t>
      </w:r>
    </w:p>
    <w:p w:rsidR="00FF4B01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《僧祇律》說到《緣覺經》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55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212F47" w:rsidRDefault="00212F47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212F47" w:rsidRPr="00691255" w:rsidRDefault="00212F47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FF4B01" w:rsidRPr="00691255" w:rsidRDefault="00FF4B01" w:rsidP="00F15214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、銅鍱部</w:t>
      </w:r>
    </w:p>
    <w:p w:rsidR="00FF4B01" w:rsidRPr="00691255" w:rsidRDefault="006260FF" w:rsidP="006260FF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銅鍱部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Tāmraśāṭīya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所傳，《小部》《譬喻》中，有《辟支佛譬喻》，共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58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偈，是佛為阿難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212F47">
        <w:rPr>
          <w:rFonts w:ascii="Times New Roman" w:eastAsia="新細明體" w:hAnsi="Times New Roman"/>
          <w:sz w:val="24"/>
          <w:szCs w:val="24"/>
          <w:lang w:eastAsia="zh-TW"/>
        </w:rPr>
        <w:t>Ā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nanda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說的。</w:t>
      </w:r>
    </w:p>
    <w:p w:rsidR="00FF4B01" w:rsidRPr="00691255" w:rsidRDefault="006260FF" w:rsidP="006260FF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然依體裁，這是不能稱為譬喻的。自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9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偈到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49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偈</w:t>
      </w:r>
      <w:r w:rsidR="00FF4B01" w:rsidRPr="00E4047C">
        <w:rPr>
          <w:rFonts w:ascii="新細明體" w:eastAsia="新細明體" w:hAnsi="新細明體"/>
          <w:sz w:val="24"/>
          <w:szCs w:val="24"/>
          <w:lang w:eastAsia="zh-TW"/>
        </w:rPr>
        <w:t>──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41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偈，實與《經集》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蛇品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的《犀角經》大體相合，每偈都以「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應如犀角獨遊行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」為結。</w:t>
      </w:r>
    </w:p>
    <w:p w:rsidR="00FF4B01" w:rsidRPr="00691255" w:rsidRDefault="00FF4B01" w:rsidP="00F15214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、說一切有部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說一切有部所傳，名為《麟（角喻）頌》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56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FF4B01" w:rsidP="00F15214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hAnsi="Times New Roman"/>
          <w:b/>
          <w:sz w:val="20"/>
          <w:szCs w:val="20"/>
          <w:bdr w:val="single" w:sz="4" w:space="0" w:color="auto"/>
        </w:rPr>
        <w:t>4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、說出世部</w:t>
      </w:r>
    </w:p>
    <w:p w:rsidR="00FF4B01" w:rsidRPr="00691255" w:rsidRDefault="006260FF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說出世部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212F47">
        <w:rPr>
          <w:rFonts w:ascii="Times New Roman" w:eastAsia="新細明體" w:hAnsi="Times New Roman"/>
          <w:sz w:val="24"/>
          <w:szCs w:val="24"/>
          <w:lang w:eastAsia="zh-TW"/>
        </w:rPr>
        <w:t>Lokottaravāda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的</w:t>
      </w:r>
      <w:r w:rsidRPr="00691255">
        <w:rPr>
          <w:rFonts w:ascii="Times New Roman" w:eastAsiaTheme="minorEastAsia" w:hAnsi="Times New Roman"/>
          <w:sz w:val="24"/>
          <w:szCs w:val="24"/>
          <w:lang w:eastAsia="zh-TW"/>
        </w:rPr>
        <w:t>《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大事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》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，也有類似的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12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偈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57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6260FF" w:rsidP="006260FF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這裡雖有共傳的古偈在內，但起初是可通於佛及聲聞弟子的。如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11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、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12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偈，與《中阿含經》〈長壽王本起經〉，《中部》（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128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）〈隨煩惱經〉，《四分律》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「拘睒彌犍度」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偈相同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58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，只是犀角與象的不同而已。</w:t>
      </w:r>
    </w:p>
    <w:p w:rsidR="00FF4B01" w:rsidRPr="00691255" w:rsidRDefault="00FF4B01" w:rsidP="00F15214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5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、小結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在三乘的傳說中，取古傳的</w:t>
      </w:r>
      <w:r w:rsidR="006260FF" w:rsidRPr="00691255">
        <w:rPr>
          <w:rFonts w:ascii="Times New Roman" w:eastAsiaTheme="minorEastAsia" w:hAnsi="Times New Roman"/>
          <w:sz w:val="24"/>
          <w:szCs w:val="24"/>
          <w:lang w:eastAsia="zh-TW"/>
        </w:rPr>
        <w:t>《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犀角經</w:t>
      </w:r>
      <w:r w:rsidR="006260FF" w:rsidRPr="00691255">
        <w:rPr>
          <w:rFonts w:ascii="Times New Roman" w:eastAsiaTheme="minorEastAsia" w:hAnsi="Times New Roman"/>
          <w:sz w:val="24"/>
          <w:szCs w:val="24"/>
          <w:lang w:eastAsia="zh-TW"/>
        </w:rPr>
        <w:t>》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，附以說明辟支佛的偈頌，編為《辟支佛譬喻》。總之，辟支佛也有《緣覺經》與辟支佛偈了。</w:t>
      </w:r>
    </w:p>
    <w:p w:rsidR="00FF4B01" w:rsidRPr="00691255" w:rsidRDefault="00FF4B01" w:rsidP="00F15214">
      <w:pPr>
        <w:pStyle w:val="NoSpacing1"/>
        <w:ind w:leftChars="100" w:left="22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（三）菩薩藏</w:t>
      </w:r>
    </w:p>
    <w:p w:rsidR="00FF4B01" w:rsidRPr="00691255" w:rsidRDefault="00FF4B01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如來往昔修菩薩行，也應該有菩薩法門，這就是「菩薩藏」。</w:t>
      </w:r>
    </w:p>
    <w:p w:rsidR="00FF4B01" w:rsidRPr="00691255" w:rsidRDefault="00FF4B01" w:rsidP="00F15214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、菩薩藏的成立</w:t>
      </w:r>
    </w:p>
    <w:p w:rsidR="00FF4B01" w:rsidRPr="00691255" w:rsidRDefault="00FF4B01" w:rsidP="00F15214">
      <w:pPr>
        <w:pStyle w:val="NoSpacing1"/>
        <w:ind w:leftChars="300" w:left="660"/>
        <w:rPr>
          <w:rFonts w:ascii="Times New Roman" w:hAnsi="Times New Roman"/>
          <w:b/>
          <w:sz w:val="20"/>
          <w:szCs w:val="20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1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）法藏部</w:t>
      </w:r>
    </w:p>
    <w:p w:rsidR="00FF4B01" w:rsidRPr="00691255" w:rsidRDefault="006260FF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《四分律》立《雜藏》，《雜藏》中有《本生經》、《方等經》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59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6260FF" w:rsidRPr="00691255" w:rsidRDefault="006260FF" w:rsidP="006260FF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依真諦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Param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â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rtha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所傳，法藏（護）部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Dharmaguptaka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立五藏：「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四、咒藏；五、菩薩本因即名菩薩藏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60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6260FF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這是將有關菩薩的本生等，從《雜藏》中分離出來，獨立為菩薩藏。</w:t>
      </w:r>
    </w:p>
    <w:p w:rsidR="00FF4B01" w:rsidRPr="00691255" w:rsidRDefault="00FF4B01" w:rsidP="00F15214">
      <w:pPr>
        <w:pStyle w:val="NoSpacing1"/>
        <w:ind w:leftChars="300" w:left="660"/>
        <w:rPr>
          <w:rFonts w:ascii="Times New Roman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（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）大衆部</w:t>
      </w:r>
    </w:p>
    <w:p w:rsidR="00FF4B01" w:rsidRPr="00691255" w:rsidRDefault="00FF4B01" w:rsidP="00FF4B01">
      <w:pPr>
        <w:pStyle w:val="NoSpacing1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菩薩本生等，大眾部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Mahāsāṃghika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）</w:t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也是編入《雜藏》的。依《分別功德論》，也別立為「菩薩藏」了</w:t>
      </w:r>
      <w:r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61"/>
      </w: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</w:p>
    <w:p w:rsidR="00FF4B01" w:rsidRPr="00691255" w:rsidRDefault="00FF4B01" w:rsidP="00F15214">
      <w:pPr>
        <w:pStyle w:val="NoSpacing1"/>
        <w:ind w:leftChars="200" w:left="440"/>
        <w:outlineLvl w:val="0"/>
        <w:rPr>
          <w:rFonts w:ascii="Times New Roman" w:eastAsia="新細明體" w:hAnsi="Times New Roman"/>
          <w:b/>
          <w:sz w:val="20"/>
          <w:szCs w:val="20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2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、菩薩的修行法門</w:t>
      </w:r>
    </w:p>
    <w:p w:rsidR="00050257" w:rsidRPr="00691255" w:rsidRDefault="00FF4B01" w:rsidP="00F15214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sz w:val="24"/>
          <w:szCs w:val="24"/>
          <w:lang w:eastAsia="zh-TW"/>
        </w:rPr>
        <w:t>但這是釋迦菩薩歷劫修行的事緣，以此為（後人可以修學的）菩薩法門，當然是不能滿足的。到底過去佛為菩薩說些什麼？有什麼菩薩法門流傳下來？於是</w:t>
      </w:r>
    </w:p>
    <w:p w:rsidR="00050257" w:rsidRPr="00691255" w:rsidRDefault="00050257" w:rsidP="00F15214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銅鍱部立《佛譬喻》，有清淨「諸佛國」說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62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；</w:t>
      </w:r>
    </w:p>
    <w:p w:rsidR="00FF4B01" w:rsidRPr="00691255" w:rsidRDefault="00050257" w:rsidP="00F15214">
      <w:pPr>
        <w:pStyle w:val="NoSpacing1"/>
        <w:rPr>
          <w:rFonts w:ascii="Times New Roman" w:hAnsi="Times New Roman"/>
          <w:sz w:val="24"/>
          <w:szCs w:val="24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說出世部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《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大事</w:t>
      </w:r>
      <w:r w:rsidR="00FF4B01" w:rsidRPr="00691255">
        <w:rPr>
          <w:rFonts w:ascii="Times New Roman" w:hAnsi="Times New Roman"/>
          <w:sz w:val="24"/>
          <w:szCs w:val="24"/>
          <w:lang w:eastAsia="zh-TW"/>
        </w:rPr>
        <w:t>》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，有「十地」說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63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；</w:t>
      </w:r>
    </w:p>
    <w:p w:rsidR="00FF4B01" w:rsidRPr="00691255" w:rsidRDefault="00050257" w:rsidP="00FF4B01">
      <w:pPr>
        <w:pStyle w:val="NoSpacing1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法藏部等，有「百八法明門」說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64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</w:t>
      </w:r>
      <w:bookmarkStart w:id="0" w:name="_GoBack"/>
      <w:bookmarkEnd w:id="0"/>
    </w:p>
    <w:p w:rsidR="00FF4B01" w:rsidRPr="00691255" w:rsidRDefault="00050257" w:rsidP="00050257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說一切有部</w:t>
      </w:r>
      <w:r w:rsidR="00F15214" w:rsidRPr="00691255">
        <w:rPr>
          <w:rFonts w:ascii="Times New Roman" w:eastAsia="新細明體" w:hAnsi="Times New Roman"/>
          <w:sz w:val="24"/>
          <w:szCs w:val="24"/>
          <w:lang w:eastAsia="zh-TW"/>
        </w:rPr>
        <w:t>（</w:t>
      </w:r>
      <w:r w:rsidR="00186C77">
        <w:rPr>
          <w:rFonts w:ascii="Times New Roman" w:hAnsi="Times New Roman"/>
          <w:sz w:val="24"/>
          <w:szCs w:val="24"/>
          <w:lang w:eastAsia="zh-TW"/>
        </w:rPr>
        <w:t>Sarvāstivāda</w:t>
      </w:r>
      <w:r w:rsidR="00F15214" w:rsidRPr="00691255">
        <w:rPr>
          <w:rFonts w:ascii="Times New Roman" w:eastAsiaTheme="minorEastAsia" w:hAnsi="Times New Roman"/>
          <w:sz w:val="24"/>
          <w:szCs w:val="24"/>
          <w:lang w:eastAsia="zh-TW"/>
        </w:rPr>
        <w:t>）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也傳說：「</w:t>
      </w:r>
      <w:r w:rsidR="00FF4B01" w:rsidRPr="00691255">
        <w:rPr>
          <w:rFonts w:ascii="Times New Roman" w:eastAsia="標楷體" w:hAnsi="Times New Roman"/>
          <w:sz w:val="24"/>
          <w:szCs w:val="24"/>
          <w:lang w:eastAsia="zh-TW"/>
        </w:rPr>
        <w:t>佛一時與慈氏菩薩論世俗諦，舍利子等諸大聲聞，莫能解了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」</w:t>
      </w:r>
      <w:r w:rsidR="00FF4B01" w:rsidRPr="00691255">
        <w:rPr>
          <w:rStyle w:val="FootnoteReference"/>
          <w:rFonts w:ascii="Times New Roman" w:eastAsia="新細明體" w:hAnsi="Times New Roman"/>
          <w:sz w:val="24"/>
          <w:szCs w:val="24"/>
        </w:rPr>
        <w:footnoteReference w:id="65"/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。聲聞弟子可以不知不解，但不能說沒有。</w:t>
      </w:r>
    </w:p>
    <w:p w:rsidR="00FF4B01" w:rsidRPr="00691255" w:rsidRDefault="00FF4B01" w:rsidP="00F15214">
      <w:pPr>
        <w:pStyle w:val="NoSpacing1"/>
        <w:ind w:leftChars="200" w:left="440"/>
        <w:rPr>
          <w:rFonts w:ascii="Times New Roman" w:eastAsia="新細明體" w:hAnsi="Times New Roman"/>
          <w:b/>
          <w:sz w:val="24"/>
          <w:szCs w:val="24"/>
          <w:lang w:eastAsia="zh-TW"/>
        </w:rPr>
      </w:pP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3</w:t>
      </w:r>
      <w:r w:rsidRPr="00691255">
        <w:rPr>
          <w:rFonts w:ascii="Times New Roman" w:eastAsia="新細明體" w:hAnsi="Times New Roman"/>
          <w:b/>
          <w:sz w:val="20"/>
          <w:szCs w:val="20"/>
          <w:bdr w:val="single" w:sz="4" w:space="0" w:color="auto"/>
          <w:lang w:eastAsia="zh-TW"/>
        </w:rPr>
        <w:t>、小結</w:t>
      </w:r>
    </w:p>
    <w:p w:rsidR="00FF4B01" w:rsidRPr="00691255" w:rsidRDefault="00050257" w:rsidP="00050257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於是聲聞藏、辟支佛藏以外的菩薩藏，大大流傳起來。這不是少數人的事，是佛教界普遍的希求。</w:t>
      </w:r>
    </w:p>
    <w:p w:rsidR="00FF4B01" w:rsidRPr="00691255" w:rsidRDefault="00050257" w:rsidP="00050257">
      <w:pPr>
        <w:pStyle w:val="NoSpacing1"/>
        <w:ind w:left="240" w:hangingChars="100" w:hanging="240"/>
        <w:rPr>
          <w:rFonts w:ascii="Times New Roman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◎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所以大乘經出現，雖有人反對，而不斷的傳出，數量竟是那麼龐大！這正是適應時機需要的最好說明。</w:t>
      </w:r>
    </w:p>
    <w:p w:rsidR="00FF4B01" w:rsidRDefault="00050257" w:rsidP="00050257">
      <w:pPr>
        <w:pStyle w:val="NoSpacing1"/>
        <w:ind w:left="240" w:hangingChars="100" w:hanging="240"/>
        <w:rPr>
          <w:rFonts w:ascii="Times New Roman" w:eastAsia="新細明體" w:hAnsi="Times New Roman"/>
          <w:sz w:val="24"/>
          <w:szCs w:val="24"/>
          <w:lang w:eastAsia="zh-TW"/>
        </w:rPr>
      </w:pPr>
      <w:r w:rsidRPr="006912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※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菩薩藏</w:t>
      </w:r>
      <w:r w:rsidR="00FF4B01" w:rsidRPr="00E4047C">
        <w:rPr>
          <w:rFonts w:ascii="新細明體" w:eastAsia="新細明體" w:hAnsi="新細明體"/>
          <w:sz w:val="24"/>
          <w:szCs w:val="24"/>
          <w:lang w:eastAsia="zh-TW"/>
        </w:rPr>
        <w:t>──</w:t>
      </w:r>
      <w:r w:rsidR="00FF4B01" w:rsidRPr="00691255">
        <w:rPr>
          <w:rFonts w:ascii="Times New Roman" w:eastAsia="新細明體" w:hAnsi="Times New Roman"/>
          <w:sz w:val="24"/>
          <w:szCs w:val="24"/>
          <w:lang w:eastAsia="zh-TW"/>
        </w:rPr>
        <w:t>大乘經的出現，對當時的佛教界來說，真是勢所必至，理所當然！</w:t>
      </w:r>
    </w:p>
    <w:sectPr w:rsidR="00FF4B01" w:rsidSect="00481AE5">
      <w:headerReference w:type="even" r:id="rId8"/>
      <w:head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E56" w:rsidRDefault="00AA0E56" w:rsidP="00FF4B01">
      <w:pPr>
        <w:spacing w:after="0" w:line="240" w:lineRule="auto"/>
      </w:pPr>
      <w:r>
        <w:separator/>
      </w:r>
    </w:p>
  </w:endnote>
  <w:endnote w:type="continuationSeparator" w:id="0">
    <w:p w:rsidR="00AA0E56" w:rsidRDefault="00AA0E56" w:rsidP="00FF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E56" w:rsidRDefault="00AA0E56" w:rsidP="00FF4B01">
      <w:pPr>
        <w:spacing w:after="0" w:line="240" w:lineRule="auto"/>
      </w:pPr>
      <w:r>
        <w:separator/>
      </w:r>
    </w:p>
  </w:footnote>
  <w:footnote w:type="continuationSeparator" w:id="0">
    <w:p w:rsidR="00AA0E56" w:rsidRDefault="00AA0E56" w:rsidP="00FF4B01">
      <w:pPr>
        <w:spacing w:after="0" w:line="240" w:lineRule="auto"/>
      </w:pPr>
      <w:r>
        <w:continuationSeparator/>
      </w:r>
    </w:p>
  </w:footnote>
  <w:footnote w:id="1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1]</w:t>
      </w:r>
      <w:r w:rsidRPr="00733C2D">
        <w:rPr>
          <w:rFonts w:ascii="Times New Roman" w:eastAsia="新細明體" w:hAnsi="Times New Roman"/>
          <w:lang w:eastAsia="zh-TW"/>
        </w:rPr>
        <w:t>參閱印順導師著，《原始佛教聖典之集成》</w:t>
      </w:r>
      <w:r>
        <w:rPr>
          <w:rFonts w:ascii="Times New Roman" w:eastAsia="新細明體" w:hAnsi="Times New Roman"/>
          <w:lang w:eastAsia="zh-TW"/>
        </w:rPr>
        <w:t>，</w:t>
      </w:r>
      <w:r w:rsidRPr="00355344">
        <w:rPr>
          <w:rFonts w:ascii="Times New Roman" w:eastAsia="新細明體" w:hAnsi="Times New Roman"/>
          <w:lang w:eastAsia="zh-TW"/>
        </w:rPr>
        <w:t>pp.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355344">
        <w:rPr>
          <w:rFonts w:ascii="Times New Roman" w:eastAsia="新細明體" w:hAnsi="Times New Roman"/>
          <w:lang w:eastAsia="zh-TW"/>
        </w:rPr>
        <w:t>559–561</w:t>
      </w:r>
      <w:r w:rsidRPr="00733C2D">
        <w:rPr>
          <w:rFonts w:ascii="Times New Roman" w:eastAsia="新細明體" w:hAnsi="Times New Roman"/>
          <w:lang w:eastAsia="zh-TW"/>
        </w:rPr>
        <w:t>。</w:t>
      </w:r>
    </w:p>
  </w:footnote>
  <w:footnote w:id="2">
    <w:p w:rsidR="00D47C6C" w:rsidRPr="00733C2D" w:rsidRDefault="00D47C6C" w:rsidP="005C6BB8">
      <w:pPr>
        <w:pStyle w:val="NoSpacing1"/>
        <w:snapToGrid w:val="0"/>
        <w:jc w:val="both"/>
        <w:rPr>
          <w:rFonts w:ascii="Times New Roman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2]</w:t>
      </w:r>
      <w:r w:rsidRPr="00733C2D">
        <w:rPr>
          <w:rFonts w:ascii="Times New Roman" w:eastAsia="新細明體" w:hAnsi="Times New Roman"/>
          <w:lang w:eastAsia="zh-TW"/>
        </w:rPr>
        <w:t>《大智度論》卷</w:t>
      </w:r>
      <w:r w:rsidRPr="00733C2D">
        <w:rPr>
          <w:rFonts w:ascii="Times New Roman" w:eastAsia="新細明體" w:hAnsi="Times New Roman"/>
          <w:lang w:eastAsia="zh-TW"/>
        </w:rPr>
        <w:t>33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25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8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308a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3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3]</w:t>
      </w:r>
      <w:r w:rsidRPr="00733C2D">
        <w:rPr>
          <w:rFonts w:ascii="Times New Roman" w:eastAsia="新細明體" w:hAnsi="Times New Roman"/>
          <w:lang w:eastAsia="zh-TW"/>
        </w:rPr>
        <w:t>《大般涅槃經》卷</w:t>
      </w:r>
      <w:r w:rsidRPr="00733C2D">
        <w:rPr>
          <w:rFonts w:ascii="Times New Roman" w:eastAsia="新細明體" w:hAnsi="Times New Roman"/>
          <w:lang w:eastAsia="zh-TW"/>
        </w:rPr>
        <w:t>15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12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52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452a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4">
    <w:p w:rsidR="00D47C6C" w:rsidRPr="00733C2D" w:rsidRDefault="00D47C6C" w:rsidP="005C6BB8">
      <w:pPr>
        <w:pStyle w:val="NoSpacing"/>
        <w:snapToGrid w:val="0"/>
        <w:jc w:val="both"/>
        <w:rPr>
          <w:rFonts w:ascii="Times New Roman" w:eastAsiaTheme="minorEastAsia" w:hAnsi="Times New Roman"/>
          <w:lang w:eastAsia="zh-TW"/>
        </w:rPr>
      </w:pPr>
      <w:r w:rsidRPr="00733C2D">
        <w:rPr>
          <w:rStyle w:val="FootnoteReference"/>
          <w:rFonts w:ascii="Times New Roman" w:hAnsi="Times New Roman"/>
        </w:rPr>
        <w:footnoteRef/>
      </w:r>
      <w:r w:rsidRPr="00733C2D">
        <w:rPr>
          <w:rFonts w:ascii="Times New Roman" w:hAnsi="Times New Roman"/>
        </w:rPr>
        <w:t xml:space="preserve"> </w:t>
      </w:r>
      <w:r w:rsidRPr="00733C2D">
        <w:rPr>
          <w:rFonts w:ascii="Times New Roman" w:eastAsiaTheme="minorEastAsia" w:hAnsi="Times New Roman"/>
          <w:lang w:eastAsia="zh-TW"/>
        </w:rPr>
        <w:t>編者以為或許指世尊般涅槃之現象，詳查《長阿含經》卷</w:t>
      </w:r>
      <w:r w:rsidRPr="00733C2D">
        <w:rPr>
          <w:rFonts w:ascii="Times New Roman" w:eastAsiaTheme="minorEastAsia" w:hAnsi="Times New Roman"/>
          <w:lang w:eastAsia="zh-TW"/>
        </w:rPr>
        <w:t>4</w:t>
      </w:r>
      <w:r w:rsidRPr="00733C2D">
        <w:rPr>
          <w:rFonts w:ascii="Times New Roman" w:eastAsiaTheme="minorEastAsia" w:hAnsi="Times New Roman"/>
          <w:lang w:eastAsia="zh-TW"/>
        </w:rPr>
        <w:t>《遊行經》（大正</w:t>
      </w:r>
      <w:r w:rsidRPr="00733C2D">
        <w:rPr>
          <w:rFonts w:ascii="Times New Roman" w:eastAsiaTheme="minorEastAsia" w:hAnsi="Times New Roman"/>
          <w:lang w:eastAsia="zh-TW"/>
        </w:rPr>
        <w:t>1</w:t>
      </w:r>
      <w:r w:rsidRPr="00733C2D">
        <w:rPr>
          <w:rFonts w:ascii="Times New Roman" w:eastAsiaTheme="minorEastAsia" w:hAnsi="Times New Roman"/>
          <w:lang w:eastAsia="zh-TW"/>
        </w:rPr>
        <w:t>，</w:t>
      </w:r>
      <w:r w:rsidRPr="00733C2D">
        <w:rPr>
          <w:rFonts w:ascii="Times New Roman" w:eastAsiaTheme="minorEastAsia" w:hAnsi="Times New Roman"/>
          <w:lang w:eastAsia="zh-TW"/>
        </w:rPr>
        <w:t>26</w:t>
      </w:r>
      <w:r w:rsidRPr="00733C2D">
        <w:rPr>
          <w:rFonts w:ascii="Times New Roman" w:eastAsiaTheme="minorEastAsia" w:hAnsi="Times New Roman"/>
          <w:lang w:eastAsia="zh-TW"/>
        </w:rPr>
        <w:t>）。</w:t>
      </w:r>
    </w:p>
  </w:footnote>
  <w:footnote w:id="5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4]</w:t>
      </w:r>
      <w:r w:rsidRPr="00733C2D">
        <w:rPr>
          <w:rFonts w:ascii="Times New Roman" w:eastAsia="新細明體" w:hAnsi="Times New Roman"/>
          <w:lang w:eastAsia="zh-TW"/>
        </w:rPr>
        <w:t>《小部》《譬喻》（南傳</w:t>
      </w:r>
      <w:r w:rsidRPr="00733C2D">
        <w:rPr>
          <w:rFonts w:ascii="Times New Roman" w:eastAsia="新細明體" w:hAnsi="Times New Roman"/>
          <w:lang w:eastAsia="zh-TW"/>
        </w:rPr>
        <w:t>26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1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6">
    <w:p w:rsidR="00D47C6C" w:rsidRPr="00733C2D" w:rsidRDefault="00D47C6C" w:rsidP="00AF756E">
      <w:pPr>
        <w:pStyle w:val="NoSpacing"/>
        <w:snapToGrid w:val="0"/>
        <w:ind w:left="180" w:hangingChars="82" w:hanging="18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印順導師著，《原始佛教聖典之集成》，</w:t>
      </w:r>
      <w:r>
        <w:rPr>
          <w:rFonts w:ascii="Times New Roman" w:eastAsia="新細明體" w:hAnsi="Times New Roman" w:hint="eastAsia"/>
          <w:lang w:eastAsia="zh-TW"/>
        </w:rPr>
        <w:t>p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604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605</w:t>
      </w:r>
      <w:r w:rsidRPr="00733C2D">
        <w:rPr>
          <w:rFonts w:ascii="Times New Roman" w:eastAsia="新細明體" w:hAnsi="Times New Roman"/>
          <w:lang w:eastAsia="zh-TW"/>
        </w:rPr>
        <w:t>：「</w:t>
      </w:r>
      <w:r w:rsidRPr="00AF756E">
        <w:rPr>
          <w:rFonts w:ascii="標楷體" w:eastAsia="標楷體" w:hAnsi="標楷體"/>
          <w:lang w:eastAsia="zh-TW"/>
        </w:rPr>
        <w:t>《</w:t>
      </w:r>
      <w:r w:rsidRPr="00AF756E">
        <w:rPr>
          <w:rFonts w:ascii="標楷體" w:eastAsia="標楷體" w:hAnsi="標楷體"/>
          <w:lang w:eastAsia="zh-HK"/>
        </w:rPr>
        <w:t>藥事</w:t>
      </w:r>
      <w:r w:rsidRPr="00AF756E">
        <w:rPr>
          <w:rFonts w:ascii="標楷體" w:eastAsia="標楷體" w:hAnsi="標楷體"/>
          <w:lang w:eastAsia="zh-TW"/>
        </w:rPr>
        <w:t>》</w:t>
      </w:r>
      <w:r w:rsidRPr="00AF756E">
        <w:rPr>
          <w:rFonts w:ascii="標楷體" w:eastAsia="標楷體" w:hAnsi="標楷體"/>
          <w:lang w:eastAsia="zh-HK"/>
        </w:rPr>
        <w:t>這一部分，可分二大章：一、佛說往昔生中，求無上正覺的廣大因行。</w:t>
      </w:r>
      <w:r w:rsidRPr="00AF756E">
        <w:rPr>
          <w:rFonts w:ascii="標楷體" w:eastAsia="標楷體" w:hAnsi="標楷體"/>
          <w:lang w:eastAsia="zh-TW"/>
        </w:rPr>
        <w:t>……</w:t>
      </w:r>
      <w:r w:rsidRPr="00AF756E">
        <w:rPr>
          <w:rFonts w:ascii="標楷體" w:eastAsia="標楷體" w:hAnsi="標楷體"/>
          <w:lang w:eastAsia="zh-HK"/>
        </w:rPr>
        <w:t>二、佛與五百弟子到無熱池</w:t>
      </w:r>
      <w:r w:rsidRPr="00733C2D">
        <w:rPr>
          <w:rFonts w:ascii="Times New Roman" w:eastAsia="新細明體" w:hAnsi="Times New Roman"/>
          <w:lang w:eastAsia="zh-HK"/>
        </w:rPr>
        <w:t>（</w:t>
      </w:r>
      <w:r w:rsidRPr="00733C2D">
        <w:rPr>
          <w:rFonts w:ascii="Times New Roman" w:eastAsia="新細明體" w:hAnsi="Times New Roman"/>
          <w:lang w:eastAsia="zh-TW"/>
        </w:rPr>
        <w:t>Anavatapta</w:t>
      </w:r>
      <w:r w:rsidRPr="00733C2D">
        <w:rPr>
          <w:rFonts w:ascii="Times New Roman" w:eastAsia="新細明體" w:hAnsi="Times New Roman"/>
          <w:lang w:eastAsia="zh-TW"/>
        </w:rPr>
        <w:t>）</w:t>
      </w:r>
      <w:r w:rsidRPr="00AF756E">
        <w:rPr>
          <w:rFonts w:ascii="標楷體" w:eastAsia="標楷體" w:hAnsi="標楷體"/>
          <w:lang w:eastAsia="zh-HK"/>
        </w:rPr>
        <w:t>，自說本起因緣。</w:t>
      </w:r>
      <w:r w:rsidRPr="00733C2D">
        <w:rPr>
          <w:rFonts w:ascii="Times New Roman" w:eastAsia="新細明體" w:hAnsi="Times New Roman"/>
          <w:lang w:eastAsia="zh-TW"/>
        </w:rPr>
        <w:t>」</w:t>
      </w:r>
    </w:p>
    <w:p w:rsidR="00D47C6C" w:rsidRPr="00733C2D" w:rsidRDefault="00D47C6C" w:rsidP="00AF756E">
      <w:pPr>
        <w:pStyle w:val="NoSpacing"/>
        <w:snapToGrid w:val="0"/>
        <w:ind w:leftChars="50" w:left="110" w:firstLineChars="14" w:firstLine="31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Fonts w:ascii="新細明體" w:eastAsia="新細明體" w:hAnsi="新細明體" w:cs="新細明體" w:hint="eastAsia"/>
          <w:lang w:eastAsia="zh-TW"/>
        </w:rPr>
        <w:t>※</w:t>
      </w:r>
      <w:r w:rsidRPr="00733C2D">
        <w:rPr>
          <w:rFonts w:ascii="Times New Roman" w:eastAsia="新細明體" w:hAnsi="Times New Roman"/>
          <w:lang w:eastAsia="zh-TW"/>
        </w:rPr>
        <w:t>「菩薩阿波陀那」：</w:t>
      </w:r>
      <w:r w:rsidRPr="00733C2D">
        <w:rPr>
          <w:rFonts w:ascii="Times New Roman" w:eastAsia="新細明體" w:hAnsi="Times New Roman"/>
        </w:rPr>
        <w:t>參見印順</w:t>
      </w:r>
      <w:r w:rsidRPr="00733C2D">
        <w:rPr>
          <w:rFonts w:ascii="Times New Roman" w:eastAsia="新細明體" w:hAnsi="Times New Roman"/>
          <w:lang w:eastAsia="zh-TW"/>
        </w:rPr>
        <w:t>導</w:t>
      </w:r>
      <w:r w:rsidRPr="00733C2D">
        <w:rPr>
          <w:rFonts w:ascii="Times New Roman" w:eastAsia="新細明體" w:hAnsi="Times New Roman"/>
        </w:rPr>
        <w:t>師</w:t>
      </w:r>
      <w:r w:rsidRPr="00733C2D">
        <w:rPr>
          <w:rFonts w:ascii="Times New Roman" w:eastAsia="新細明體" w:hAnsi="Times New Roman"/>
          <w:lang w:eastAsia="zh-TW"/>
        </w:rPr>
        <w:t>著，</w:t>
      </w:r>
      <w:r w:rsidRPr="00733C2D">
        <w:rPr>
          <w:rFonts w:ascii="Times New Roman" w:eastAsia="新細明體" w:hAnsi="Times New Roman"/>
        </w:rPr>
        <w:t>《原始佛教聖典之集成》</w:t>
      </w:r>
      <w:r w:rsidRPr="00733C2D">
        <w:rPr>
          <w:rFonts w:ascii="Times New Roman" w:eastAsia="新細明體" w:hAnsi="Times New Roman"/>
          <w:lang w:eastAsia="zh-TW"/>
        </w:rPr>
        <w:t>，</w:t>
      </w:r>
      <w:r>
        <w:rPr>
          <w:rFonts w:ascii="Times New Roman" w:eastAsia="新細明體" w:hAnsi="Times New Roman" w:hint="eastAsia"/>
          <w:lang w:eastAsia="zh-TW"/>
        </w:rPr>
        <w:t>p</w:t>
      </w:r>
      <w:r w:rsidRPr="00733C2D">
        <w:rPr>
          <w:rFonts w:ascii="Times New Roman" w:eastAsia="新細明體" w:hAnsi="Times New Roman"/>
        </w:rPr>
        <w:t>p.</w:t>
      </w:r>
      <w:r>
        <w:rPr>
          <w:rFonts w:ascii="Times New Roman" w:eastAsia="新細明體" w:hAnsi="Times New Roman"/>
        </w:rPr>
        <w:t xml:space="preserve"> </w:t>
      </w:r>
      <w:r w:rsidRPr="00733C2D">
        <w:rPr>
          <w:rFonts w:ascii="Times New Roman" w:eastAsia="新細明體" w:hAnsi="Times New Roman"/>
        </w:rPr>
        <w:t>604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</w:rPr>
        <w:t>605</w:t>
      </w:r>
      <w:r w:rsidRPr="00733C2D">
        <w:rPr>
          <w:rFonts w:ascii="Times New Roman" w:eastAsia="新細明體" w:hAnsi="Times New Roman"/>
          <w:lang w:eastAsia="zh-TW"/>
        </w:rPr>
        <w:t>。</w:t>
      </w:r>
    </w:p>
  </w:footnote>
  <w:footnote w:id="7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5]</w:t>
      </w:r>
      <w:r w:rsidRPr="00733C2D">
        <w:rPr>
          <w:rFonts w:ascii="Times New Roman" w:eastAsia="新細明體" w:hAnsi="Times New Roman"/>
          <w:lang w:eastAsia="zh-TW"/>
        </w:rPr>
        <w:t>參閱印順導師著，</w:t>
      </w:r>
      <w:r>
        <w:rPr>
          <w:rFonts w:ascii="Times New Roman" w:eastAsia="新細明體" w:hAnsi="Times New Roman"/>
          <w:lang w:eastAsia="zh-TW"/>
        </w:rPr>
        <w:t>《原始佛教聖典之集成》，</w:t>
      </w:r>
      <w:r>
        <w:rPr>
          <w:rFonts w:ascii="Times New Roman" w:eastAsia="新細明體" w:hAnsi="Times New Roman" w:hint="eastAsia"/>
          <w:lang w:eastAsia="zh-TW"/>
        </w:rPr>
        <w:t>p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604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605</w:t>
      </w:r>
      <w:r w:rsidRPr="00733C2D">
        <w:rPr>
          <w:rFonts w:ascii="Times New Roman" w:eastAsia="新細明體" w:hAnsi="Times New Roman"/>
          <w:lang w:eastAsia="zh-TW"/>
        </w:rPr>
        <w:t>。</w:t>
      </w:r>
    </w:p>
  </w:footnote>
  <w:footnote w:id="8">
    <w:p w:rsidR="00D47C6C" w:rsidRPr="00733C2D" w:rsidRDefault="00D47C6C" w:rsidP="005C6BB8">
      <w:pPr>
        <w:pStyle w:val="NoSpacing1"/>
        <w:snapToGrid w:val="0"/>
        <w:jc w:val="both"/>
        <w:rPr>
          <w:rFonts w:ascii="Times New Roman" w:hAnsi="Times New Roman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>（</w:t>
      </w:r>
      <w:r w:rsidRPr="00733C2D">
        <w:rPr>
          <w:rFonts w:ascii="Times New Roman" w:eastAsia="新細明體" w:hAnsi="Times New Roman"/>
          <w:lang w:eastAsia="zh-TW"/>
        </w:rPr>
        <w:t>1</w:t>
      </w:r>
      <w:r w:rsidRPr="00733C2D">
        <w:rPr>
          <w:rFonts w:ascii="Times New Roman" w:eastAsia="新細明體" w:hAnsi="Times New Roman"/>
          <w:lang w:eastAsia="zh-TW"/>
        </w:rPr>
        <w:t>）</w:t>
      </w:r>
      <w:r w:rsidRPr="00733C2D">
        <w:rPr>
          <w:rFonts w:ascii="Times New Roman" w:eastAsia="新細明體" w:hAnsi="Times New Roman"/>
          <w:lang w:eastAsia="zh-TW"/>
        </w:rPr>
        <w:t>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6]</w:t>
      </w:r>
      <w:r w:rsidRPr="00733C2D">
        <w:rPr>
          <w:rFonts w:ascii="Times New Roman" w:eastAsia="新細明體" w:hAnsi="Times New Roman"/>
          <w:lang w:eastAsia="zh-TW"/>
        </w:rPr>
        <w:t>《大智度論》卷</w:t>
      </w:r>
      <w:r w:rsidRPr="00733C2D">
        <w:rPr>
          <w:rFonts w:ascii="Times New Roman" w:eastAsia="新細明體" w:hAnsi="Times New Roman"/>
          <w:lang w:eastAsia="zh-TW"/>
        </w:rPr>
        <w:t>33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25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307b</w:t>
      </w:r>
      <w:r w:rsidRPr="00733C2D">
        <w:rPr>
          <w:rFonts w:ascii="Times New Roman" w:eastAsia="新細明體" w:hAnsi="Times New Roman"/>
          <w:lang w:eastAsia="zh-TW"/>
        </w:rPr>
        <w:t>）。</w:t>
      </w:r>
    </w:p>
    <w:p w:rsidR="00D47C6C" w:rsidRDefault="00D47C6C" w:rsidP="005C6BB8">
      <w:pPr>
        <w:pStyle w:val="NoSpacing1"/>
        <w:snapToGrid w:val="0"/>
        <w:ind w:leftChars="30" w:left="616" w:hangingChars="250" w:hanging="55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Fonts w:ascii="Times New Roman" w:eastAsia="新細明體" w:hAnsi="Times New Roman"/>
          <w:lang w:eastAsia="zh-TW"/>
        </w:rPr>
        <w:t>（</w:t>
      </w:r>
      <w:r w:rsidRPr="00733C2D">
        <w:rPr>
          <w:rFonts w:ascii="Times New Roman" w:eastAsia="新細明體" w:hAnsi="Times New Roman"/>
          <w:lang w:eastAsia="zh-TW"/>
        </w:rPr>
        <w:t>2</w:t>
      </w:r>
      <w:r w:rsidRPr="00733C2D">
        <w:rPr>
          <w:rFonts w:ascii="Times New Roman" w:eastAsia="新細明體" w:hAnsi="Times New Roman"/>
          <w:lang w:eastAsia="zh-TW"/>
        </w:rPr>
        <w:t>）印順導師著，《說一切有部為主的論書與論師之研究》，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358</w:t>
      </w:r>
      <w:r>
        <w:rPr>
          <w:rFonts w:ascii="Times New Roman" w:eastAsia="新細明體" w:hAnsi="Times New Roman"/>
          <w:lang w:eastAsia="zh-TW"/>
        </w:rPr>
        <w:t>：</w:t>
      </w:r>
    </w:p>
    <w:p w:rsidR="00D47C6C" w:rsidRPr="00733C2D" w:rsidRDefault="00D47C6C" w:rsidP="009F1BE5">
      <w:pPr>
        <w:pStyle w:val="NoSpacing1"/>
        <w:snapToGrid w:val="0"/>
        <w:ind w:leftChars="230" w:left="506"/>
        <w:jc w:val="both"/>
        <w:rPr>
          <w:rFonts w:ascii="Times New Roman" w:eastAsia="新細明體" w:hAnsi="Times New Roman"/>
        </w:rPr>
      </w:pPr>
      <w:r w:rsidRPr="009F1BE5">
        <w:rPr>
          <w:rFonts w:ascii="標楷體" w:eastAsia="標楷體" w:hAnsi="標楷體"/>
          <w:lang w:eastAsia="zh-TW"/>
        </w:rPr>
        <w:t>從</w:t>
      </w:r>
      <w:r w:rsidRPr="001B266A">
        <w:rPr>
          <w:rFonts w:ascii="標楷體" w:eastAsia="標楷體" w:hAnsi="標楷體"/>
          <w:b/>
          <w:lang w:eastAsia="zh-TW"/>
        </w:rPr>
        <w:t>阿波陀那</w:t>
      </w:r>
      <w:r w:rsidRPr="009F1BE5">
        <w:rPr>
          <w:rFonts w:ascii="標楷體" w:eastAsia="標楷體" w:hAnsi="標楷體"/>
          <w:lang w:eastAsia="zh-TW"/>
        </w:rPr>
        <w:t>的形式來說，《大智度論》表示了兩項意義：一、</w:t>
      </w:r>
      <w:r w:rsidRPr="009F1BE5">
        <w:rPr>
          <w:rFonts w:ascii="標楷體" w:eastAsia="標楷體" w:hAnsi="標楷體"/>
          <w:b/>
          <w:lang w:eastAsia="zh-TW"/>
        </w:rPr>
        <w:t>文學的意味</w:t>
      </w:r>
      <w:r w:rsidRPr="009F1BE5">
        <w:rPr>
          <w:rFonts w:ascii="標楷體" w:eastAsia="標楷體" w:hAnsi="標楷體"/>
          <w:lang w:eastAsia="zh-TW"/>
        </w:rPr>
        <w:t>，如說：「與世間相似柔軟淺語」。這是世間文藝化的，是通俗的，輕鬆的，富有文學趣味的作品；與嚴肅的說教，完全不同。二、是</w:t>
      </w:r>
      <w:r w:rsidRPr="009F1BE5">
        <w:rPr>
          <w:rFonts w:ascii="標楷體" w:eastAsia="標楷體" w:hAnsi="標楷體"/>
          <w:b/>
          <w:lang w:eastAsia="zh-TW"/>
        </w:rPr>
        <w:t>以彼喻此</w:t>
      </w:r>
      <w:r w:rsidRPr="009F1BE5">
        <w:rPr>
          <w:rFonts w:ascii="標楷體" w:eastAsia="標楷體" w:hAnsi="標楷體"/>
          <w:lang w:eastAsia="zh-TW"/>
        </w:rPr>
        <w:t>的，就是本末。</w:t>
      </w:r>
    </w:p>
  </w:footnote>
  <w:footnote w:id="9">
    <w:p w:rsidR="00D47C6C" w:rsidRPr="00733C2D" w:rsidRDefault="00D47C6C" w:rsidP="00FB6EC4">
      <w:pPr>
        <w:pStyle w:val="NoSpacing1"/>
        <w:snapToGrid w:val="0"/>
        <w:ind w:left="196" w:hangingChars="89" w:hanging="196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7]</w:t>
      </w:r>
      <w:r w:rsidRPr="00733C2D">
        <w:rPr>
          <w:rFonts w:ascii="Times New Roman" w:eastAsia="新細明體" w:hAnsi="Times New Roman"/>
          <w:lang w:eastAsia="zh-TW"/>
        </w:rPr>
        <w:t>《長阿含經》（一）《大本經》，經文自說為「大因緣」。「本起」與「因緣」相通，隨各部派的取意而別。</w:t>
      </w:r>
    </w:p>
  </w:footnote>
  <w:footnote w:id="10">
    <w:p w:rsidR="00D47C6C" w:rsidRPr="00733C2D" w:rsidRDefault="00D47C6C" w:rsidP="005C6BB8">
      <w:pPr>
        <w:pStyle w:val="NoSpacing"/>
        <w:snapToGrid w:val="0"/>
        <w:ind w:left="220" w:hangingChars="100" w:hanging="22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印順導師著，《雜阿含經論會編（上）》，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b25</w:t>
      </w:r>
      <w:r w:rsidRPr="00733C2D">
        <w:rPr>
          <w:rFonts w:ascii="Times New Roman" w:eastAsia="新細明體" w:hAnsi="Times New Roman"/>
          <w:lang w:eastAsia="zh-TW"/>
        </w:rPr>
        <w:t>：「</w:t>
      </w:r>
      <w:r w:rsidRPr="009131CE">
        <w:rPr>
          <w:rFonts w:ascii="標楷體" w:eastAsia="標楷體" w:hAnsi="標楷體"/>
          <w:lang w:eastAsia="zh-TW"/>
        </w:rPr>
        <w:t>『記說』又著重於三乘聖者的『所證』，如預流與阿羅漢果的記說；以及佛弟子的『所生』，死了以後的未來生處</w:t>
      </w:r>
      <w:r>
        <w:rPr>
          <w:rFonts w:ascii="Times New Roman" w:eastAsia="新細明體" w:hAnsi="Times New Roman"/>
          <w:lang w:eastAsia="zh-TW"/>
        </w:rPr>
        <w:t>。</w:t>
      </w:r>
      <w:r w:rsidRPr="00733C2D">
        <w:rPr>
          <w:rFonts w:ascii="Times New Roman" w:eastAsia="新細明體" w:hAnsi="Times New Roman"/>
          <w:lang w:eastAsia="zh-TW"/>
        </w:rPr>
        <w:t>」</w:t>
      </w:r>
    </w:p>
  </w:footnote>
  <w:footnote w:id="11">
    <w:p w:rsidR="00D47C6C" w:rsidRPr="00733C2D" w:rsidRDefault="00D47C6C" w:rsidP="005C6BB8">
      <w:pPr>
        <w:pStyle w:val="NoSpacing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>（</w:t>
      </w:r>
      <w:r w:rsidRPr="00733C2D">
        <w:rPr>
          <w:rFonts w:ascii="Times New Roman" w:eastAsia="新細明體" w:hAnsi="Times New Roman"/>
          <w:lang w:eastAsia="zh-TW"/>
        </w:rPr>
        <w:t>1</w:t>
      </w:r>
      <w:r w:rsidRPr="00733C2D">
        <w:rPr>
          <w:rFonts w:ascii="Times New Roman" w:eastAsia="新細明體" w:hAnsi="Times New Roman"/>
          <w:lang w:eastAsia="zh-TW"/>
        </w:rPr>
        <w:t>）</w:t>
      </w:r>
      <w:r w:rsidRPr="00733C2D">
        <w:rPr>
          <w:rFonts w:ascii="Times New Roman" w:eastAsia="新細明體" w:hAnsi="Times New Roman"/>
          <w:lang w:eastAsia="zh-TW"/>
        </w:rPr>
        <w:t>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8]</w:t>
      </w:r>
      <w:r w:rsidRPr="00733C2D">
        <w:rPr>
          <w:rFonts w:ascii="Times New Roman" w:eastAsia="新細明體" w:hAnsi="Times New Roman"/>
          <w:lang w:eastAsia="zh-TW"/>
        </w:rPr>
        <w:t>參閱印順導師著，《原始佛教聖典之集成》</w:t>
      </w:r>
      <w:r>
        <w:rPr>
          <w:rFonts w:ascii="Times New Roman" w:eastAsia="新細明體" w:hAnsi="Times New Roman" w:hint="eastAsia"/>
          <w:lang w:eastAsia="zh-TW"/>
        </w:rPr>
        <w:t>，</w:t>
      </w:r>
      <w:r>
        <w:rPr>
          <w:rFonts w:ascii="Times New Roman" w:eastAsia="新細明體" w:hAnsi="Times New Roman" w:hint="eastAsia"/>
          <w:lang w:eastAsia="zh-TW"/>
        </w:rPr>
        <w:t>p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524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533</w:t>
      </w:r>
      <w:r w:rsidRPr="00733C2D">
        <w:rPr>
          <w:rFonts w:ascii="Times New Roman" w:eastAsia="新細明體" w:hAnsi="Times New Roman"/>
          <w:lang w:eastAsia="zh-TW"/>
        </w:rPr>
        <w:t>）。</w:t>
      </w:r>
    </w:p>
    <w:p w:rsidR="00D47C6C" w:rsidRDefault="00D47C6C" w:rsidP="00355344">
      <w:pPr>
        <w:pStyle w:val="NoSpacing"/>
        <w:snapToGrid w:val="0"/>
        <w:ind w:leftChars="63" w:left="658" w:hangingChars="236" w:hanging="519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Fonts w:ascii="Times New Roman" w:eastAsia="新細明體" w:hAnsi="Times New Roman"/>
          <w:lang w:eastAsia="zh-TW"/>
        </w:rPr>
        <w:t>（</w:t>
      </w:r>
      <w:r w:rsidRPr="00733C2D">
        <w:rPr>
          <w:rFonts w:ascii="Times New Roman" w:eastAsia="新細明體" w:hAnsi="Times New Roman"/>
          <w:lang w:eastAsia="zh-TW"/>
        </w:rPr>
        <w:t>2</w:t>
      </w:r>
      <w:r w:rsidRPr="00733C2D">
        <w:rPr>
          <w:rFonts w:ascii="Times New Roman" w:eastAsia="新細明體" w:hAnsi="Times New Roman"/>
          <w:lang w:eastAsia="zh-TW"/>
        </w:rPr>
        <w:t>）印順導師著，《原始佛教聖典之集成》，</w:t>
      </w:r>
      <w:r>
        <w:rPr>
          <w:rFonts w:ascii="Times New Roman" w:eastAsia="新細明體" w:hAnsi="Times New Roman" w:hint="eastAsia"/>
          <w:lang w:eastAsia="zh-TW"/>
        </w:rPr>
        <w:t>p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532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533</w:t>
      </w:r>
      <w:r w:rsidRPr="00733C2D">
        <w:rPr>
          <w:rFonts w:ascii="Times New Roman" w:eastAsia="新細明體" w:hAnsi="Times New Roman"/>
          <w:lang w:eastAsia="zh-TW"/>
        </w:rPr>
        <w:t>：</w:t>
      </w:r>
    </w:p>
    <w:p w:rsidR="00D47C6C" w:rsidRPr="00F85544" w:rsidRDefault="00D47C6C" w:rsidP="00F85544">
      <w:pPr>
        <w:pStyle w:val="NoSpacing"/>
        <w:snapToGrid w:val="0"/>
        <w:ind w:leftChars="300" w:left="6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……</w:t>
      </w:r>
      <w:r w:rsidRPr="00F85544">
        <w:rPr>
          <w:rFonts w:ascii="標楷體" w:eastAsia="標楷體" w:hAnsi="標楷體"/>
          <w:lang w:eastAsia="zh-TW"/>
        </w:rPr>
        <w:t>而部分經典，末說「說此記說時」（表示是分教的「記說」），更表示了非常深廣的巨大影響，如說：……「一千世界震動」。這些，表示了稱為「記說」的，對信眾的影響力，是非常的巨大！</w:t>
      </w:r>
    </w:p>
  </w:footnote>
  <w:footnote w:id="12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9]</w:t>
      </w:r>
      <w:r w:rsidRPr="00733C2D">
        <w:rPr>
          <w:rFonts w:ascii="Times New Roman" w:eastAsia="新細明體" w:hAnsi="Times New Roman"/>
          <w:lang w:eastAsia="zh-TW"/>
        </w:rPr>
        <w:t>《大智度論》卷</w:t>
      </w:r>
      <w:r w:rsidRPr="00733C2D">
        <w:rPr>
          <w:rFonts w:ascii="Times New Roman" w:eastAsia="新細明體" w:hAnsi="Times New Roman"/>
          <w:lang w:eastAsia="zh-TW"/>
        </w:rPr>
        <w:t>33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25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6"/>
          <w:attr w:name="UnitName" w:val="C"/>
        </w:smartTagPr>
        <w:r w:rsidRPr="00733C2D">
          <w:rPr>
            <w:rFonts w:ascii="Times New Roman" w:eastAsia="新細明體" w:hAnsi="Times New Roman"/>
            <w:lang w:eastAsia="zh-TW"/>
          </w:rPr>
          <w:t>306c</w:t>
        </w:r>
        <w:r>
          <w:rPr>
            <w:rFonts w:ascii="Times New Roman" w:eastAsia="新細明體" w:hAnsi="Times New Roman"/>
            <w:lang w:eastAsia="zh-TW"/>
          </w:rPr>
          <w:t>–</w:t>
        </w:r>
      </w:smartTag>
      <w:r w:rsidRPr="00733C2D">
        <w:rPr>
          <w:rFonts w:ascii="Times New Roman" w:eastAsia="新細明體" w:hAnsi="Times New Roman"/>
          <w:lang w:eastAsia="zh-TW"/>
        </w:rPr>
        <w:t>307a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13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原書註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，註</w:t>
      </w:r>
      <w:r w:rsidRPr="00733C2D">
        <w:rPr>
          <w:rFonts w:ascii="Times New Roman" w:eastAsia="新細明體" w:hAnsi="Times New Roman"/>
          <w:lang w:eastAsia="zh-TW"/>
        </w:rPr>
        <w:t>10]</w:t>
      </w:r>
      <w:r w:rsidRPr="00733C2D">
        <w:rPr>
          <w:rFonts w:ascii="Times New Roman" w:eastAsia="新細明體" w:hAnsi="Times New Roman"/>
          <w:lang w:eastAsia="zh-TW"/>
        </w:rPr>
        <w:t>《中阿含經》卷</w:t>
      </w:r>
      <w:r w:rsidRPr="00733C2D">
        <w:rPr>
          <w:rFonts w:ascii="Times New Roman" w:eastAsia="新細明體" w:hAnsi="Times New Roman"/>
          <w:lang w:eastAsia="zh-TW"/>
        </w:rPr>
        <w:t>58</w:t>
      </w:r>
      <w:r w:rsidRPr="00733C2D">
        <w:rPr>
          <w:rFonts w:ascii="Times New Roman" w:eastAsia="新細明體" w:hAnsi="Times New Roman"/>
          <w:lang w:eastAsia="zh-TW"/>
        </w:rPr>
        <w:t>《法樂比丘尼經》（大正</w:t>
      </w:r>
      <w:r w:rsidRPr="00733C2D">
        <w:rPr>
          <w:rFonts w:ascii="Times New Roman" w:eastAsia="新細明體" w:hAnsi="Times New Roman"/>
          <w:lang w:eastAsia="zh-TW"/>
        </w:rPr>
        <w:t>1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90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790a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14">
    <w:p w:rsidR="00D47C6C" w:rsidRPr="00733C2D" w:rsidRDefault="00D47C6C" w:rsidP="005C6BB8">
      <w:pPr>
        <w:pStyle w:val="NoSpacing1"/>
        <w:snapToGrid w:val="0"/>
        <w:ind w:left="220" w:hangingChars="100" w:hanging="22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原書註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，註</w:t>
      </w:r>
      <w:r w:rsidRPr="00733C2D">
        <w:rPr>
          <w:rFonts w:ascii="Times New Roman" w:eastAsia="新細明體" w:hAnsi="Times New Roman"/>
          <w:lang w:eastAsia="zh-TW"/>
        </w:rPr>
        <w:t>11]</w:t>
      </w:r>
      <w:r w:rsidRPr="00733C2D">
        <w:rPr>
          <w:rFonts w:ascii="Times New Roman" w:eastAsia="新細明體" w:hAnsi="Times New Roman"/>
          <w:lang w:eastAsia="zh-TW"/>
        </w:rPr>
        <w:t>《雜阿含經》卷</w:t>
      </w:r>
      <w:r w:rsidRPr="00733C2D">
        <w:rPr>
          <w:rFonts w:ascii="Times New Roman" w:eastAsia="新細明體" w:hAnsi="Times New Roman"/>
          <w:lang w:eastAsia="zh-TW"/>
        </w:rPr>
        <w:t>14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95b</w:t>
      </w:r>
      <w:r w:rsidRPr="00733C2D">
        <w:rPr>
          <w:rFonts w:ascii="Times New Roman" w:eastAsia="新細明體" w:hAnsi="Times New Roman"/>
          <w:lang w:eastAsia="zh-TW"/>
        </w:rPr>
        <w:t>）。此經又編為《中阿含經》的《大拘絺羅經》，《中部》的《正見經》。</w:t>
      </w:r>
    </w:p>
  </w:footnote>
  <w:footnote w:id="15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原書註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，註</w:t>
      </w:r>
      <w:r w:rsidRPr="00733C2D">
        <w:rPr>
          <w:rFonts w:ascii="Times New Roman" w:eastAsia="新細明體" w:hAnsi="Times New Roman"/>
          <w:lang w:eastAsia="zh-TW"/>
        </w:rPr>
        <w:t>12]</w:t>
      </w:r>
      <w:r w:rsidRPr="00733C2D">
        <w:rPr>
          <w:rFonts w:ascii="Times New Roman" w:eastAsia="新細明體" w:hAnsi="Times New Roman"/>
          <w:lang w:eastAsia="zh-TW"/>
        </w:rPr>
        <w:t>參閱印順導師著，《原始佛教聖典之集成》，</w:t>
      </w:r>
      <w:r>
        <w:rPr>
          <w:rFonts w:ascii="Times New Roman" w:eastAsia="新細明體" w:hAnsi="Times New Roman" w:hint="eastAsia"/>
          <w:lang w:eastAsia="zh-TW"/>
        </w:rPr>
        <w:t>p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573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584</w:t>
      </w:r>
      <w:r w:rsidRPr="00733C2D">
        <w:rPr>
          <w:rFonts w:ascii="Times New Roman" w:eastAsia="新細明體" w:hAnsi="Times New Roman"/>
          <w:lang w:eastAsia="zh-TW"/>
        </w:rPr>
        <w:t>。</w:t>
      </w:r>
    </w:p>
  </w:footnote>
  <w:footnote w:id="16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原書註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，註</w:t>
      </w:r>
      <w:r w:rsidRPr="00733C2D">
        <w:rPr>
          <w:rFonts w:ascii="Times New Roman" w:eastAsia="新細明體" w:hAnsi="Times New Roman"/>
          <w:lang w:eastAsia="zh-TW"/>
        </w:rPr>
        <w:t>13]</w:t>
      </w:r>
      <w:r w:rsidRPr="00733C2D">
        <w:rPr>
          <w:rFonts w:ascii="Times New Roman" w:eastAsia="新細明體" w:hAnsi="Times New Roman"/>
          <w:lang w:eastAsia="zh-TW"/>
        </w:rPr>
        <w:t>《毘尼母經》卷</w:t>
      </w:r>
      <w:r w:rsidRPr="00733C2D">
        <w:rPr>
          <w:rFonts w:ascii="Times New Roman" w:eastAsia="新細明體" w:hAnsi="Times New Roman"/>
          <w:lang w:eastAsia="zh-TW"/>
        </w:rPr>
        <w:t>4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24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18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818a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17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14]</w:t>
      </w:r>
      <w:r w:rsidRPr="00733C2D">
        <w:rPr>
          <w:rFonts w:ascii="Times New Roman" w:eastAsia="新細明體" w:hAnsi="Times New Roman"/>
          <w:lang w:eastAsia="zh-TW"/>
        </w:rPr>
        <w:t>《四分律》卷</w:t>
      </w:r>
      <w:r w:rsidRPr="00733C2D">
        <w:rPr>
          <w:rFonts w:ascii="Times New Roman" w:eastAsia="新細明體" w:hAnsi="Times New Roman"/>
          <w:lang w:eastAsia="zh-TW"/>
        </w:rPr>
        <w:t>37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22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833b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18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Theme="minorEastAsia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>（</w:t>
      </w:r>
      <w:r w:rsidRPr="00733C2D">
        <w:rPr>
          <w:rFonts w:ascii="Times New Roman" w:eastAsia="新細明體" w:hAnsi="Times New Roman"/>
          <w:lang w:eastAsia="zh-TW"/>
        </w:rPr>
        <w:t>1</w:t>
      </w:r>
      <w:r w:rsidRPr="00733C2D">
        <w:rPr>
          <w:rFonts w:ascii="Times New Roman" w:eastAsia="新細明體" w:hAnsi="Times New Roman"/>
          <w:lang w:eastAsia="zh-TW"/>
        </w:rPr>
        <w:t>）</w:t>
      </w:r>
      <w:r w:rsidRPr="00733C2D">
        <w:rPr>
          <w:rFonts w:ascii="Times New Roman" w:eastAsia="新細明體" w:hAnsi="Times New Roman"/>
          <w:lang w:eastAsia="zh-TW"/>
        </w:rPr>
        <w:t>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15]</w:t>
      </w:r>
      <w:r w:rsidRPr="00733C2D">
        <w:rPr>
          <w:rFonts w:ascii="Times New Roman" w:eastAsia="新細明體" w:hAnsi="Times New Roman"/>
          <w:lang w:eastAsia="zh-TW"/>
        </w:rPr>
        <w:t>《十誦律》卷</w:t>
      </w:r>
      <w:r w:rsidRPr="00733C2D">
        <w:rPr>
          <w:rFonts w:ascii="Times New Roman" w:eastAsia="新細明體" w:hAnsi="Times New Roman"/>
          <w:lang w:eastAsia="zh-TW"/>
        </w:rPr>
        <w:t>24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23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174b</w:t>
      </w:r>
      <w:r w:rsidRPr="00733C2D">
        <w:rPr>
          <w:rFonts w:ascii="Times New Roman" w:eastAsia="新細明體" w:hAnsi="Times New Roman"/>
          <w:lang w:eastAsia="zh-TW"/>
        </w:rPr>
        <w:t>）。</w:t>
      </w:r>
    </w:p>
    <w:p w:rsidR="00D47C6C" w:rsidRPr="00733C2D" w:rsidRDefault="00D47C6C" w:rsidP="00883374">
      <w:pPr>
        <w:pStyle w:val="NoSpacing1"/>
        <w:snapToGrid w:val="0"/>
        <w:ind w:leftChars="63" w:left="656" w:hangingChars="235" w:hanging="517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Fonts w:ascii="Times New Roman" w:eastAsia="新細明體" w:hAnsi="Times New Roman"/>
          <w:lang w:eastAsia="zh-TW"/>
        </w:rPr>
        <w:t>（</w:t>
      </w:r>
      <w:r w:rsidRPr="00733C2D">
        <w:rPr>
          <w:rFonts w:ascii="Times New Roman" w:eastAsia="新細明體" w:hAnsi="Times New Roman"/>
          <w:lang w:eastAsia="zh-TW"/>
        </w:rPr>
        <w:t>2</w:t>
      </w:r>
      <w:r w:rsidRPr="00733C2D">
        <w:rPr>
          <w:rFonts w:ascii="Times New Roman" w:eastAsia="新細明體" w:hAnsi="Times New Roman"/>
          <w:lang w:eastAsia="zh-TW"/>
        </w:rPr>
        <w:t>）印順導師著，《原始佛教聖典之集成》，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578</w:t>
      </w:r>
      <w:r w:rsidRPr="00733C2D">
        <w:rPr>
          <w:rFonts w:ascii="Times New Roman" w:eastAsia="新細明體" w:hAnsi="Times New Roman"/>
          <w:lang w:eastAsia="zh-TW"/>
        </w:rPr>
        <w:t>：「</w:t>
      </w:r>
      <w:r w:rsidRPr="00883374">
        <w:rPr>
          <w:rFonts w:ascii="標楷體" w:eastAsia="標楷體" w:hAnsi="標楷體"/>
          <w:lang w:eastAsia="zh-TW"/>
        </w:rPr>
        <w:t>《十誦律》的十八經，前七經屬《長阿含》，次五經屬《中阿含》，再次三經屬《雜阿含》，末後三經屬『雜藏』。</w:t>
      </w:r>
      <w:r w:rsidRPr="00733C2D">
        <w:rPr>
          <w:rFonts w:ascii="Times New Roman" w:eastAsia="新細明體" w:hAnsi="Times New Roman"/>
          <w:lang w:eastAsia="zh-TW"/>
        </w:rPr>
        <w:t>」</w:t>
      </w:r>
    </w:p>
  </w:footnote>
  <w:footnote w:id="19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16]</w:t>
      </w:r>
      <w:r w:rsidRPr="00733C2D">
        <w:rPr>
          <w:rFonts w:ascii="Times New Roman" w:eastAsia="新細明體" w:hAnsi="Times New Roman"/>
          <w:lang w:eastAsia="zh-TW"/>
        </w:rPr>
        <w:t>《根本說一切有部毘奈耶》卷</w:t>
      </w:r>
      <w:r w:rsidRPr="00733C2D">
        <w:rPr>
          <w:rFonts w:ascii="Times New Roman" w:eastAsia="新細明體" w:hAnsi="Times New Roman"/>
          <w:lang w:eastAsia="zh-TW"/>
        </w:rPr>
        <w:t>7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23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62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662a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20">
    <w:p w:rsidR="00D47C6C" w:rsidRPr="00733C2D" w:rsidRDefault="00D47C6C" w:rsidP="005C6BB8">
      <w:pPr>
        <w:pStyle w:val="NoSpacing"/>
        <w:snapToGrid w:val="0"/>
        <w:ind w:left="220" w:hangingChars="100" w:hanging="22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印順導師著，《初期大乘佛教之起源與開展》，第</w:t>
      </w:r>
      <w:r w:rsidRPr="00733C2D">
        <w:rPr>
          <w:rFonts w:ascii="Times New Roman" w:eastAsia="新細明體" w:hAnsi="Times New Roman"/>
          <w:lang w:eastAsia="zh-TW"/>
        </w:rPr>
        <w:t>9</w:t>
      </w:r>
      <w:r w:rsidRPr="00733C2D">
        <w:rPr>
          <w:rFonts w:ascii="Times New Roman" w:eastAsia="新細明體" w:hAnsi="Times New Roman"/>
          <w:lang w:eastAsia="zh-TW"/>
        </w:rPr>
        <w:t>章〈大乘經之序曲〉，</w:t>
      </w:r>
      <w:r w:rsidRPr="00733C2D">
        <w:rPr>
          <w:rFonts w:ascii="Times New Roman" w:eastAsia="新細明體" w:hAnsi="Times New Roman"/>
        </w:rPr>
        <w:t>p</w:t>
      </w:r>
      <w:r w:rsidRPr="00733C2D">
        <w:rPr>
          <w:rFonts w:ascii="Times New Roman" w:eastAsia="新細明體" w:hAnsi="Times New Roman"/>
          <w:lang w:eastAsia="zh-TW"/>
        </w:rPr>
        <w:t>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</w:rPr>
        <w:t>560</w:t>
      </w:r>
      <w:r w:rsidRPr="00733C2D">
        <w:rPr>
          <w:rFonts w:ascii="Times New Roman" w:eastAsia="新細明體" w:hAnsi="Times New Roman"/>
          <w:lang w:eastAsia="zh-TW"/>
        </w:rPr>
        <w:t>：「</w:t>
      </w:r>
      <w:r w:rsidRPr="00194790">
        <w:rPr>
          <w:rFonts w:ascii="標楷體" w:eastAsia="標楷體" w:hAnsi="標楷體"/>
          <w:lang w:eastAsia="zh-TW"/>
        </w:rPr>
        <w:t>《六度六十行經》，應該是六十事的譯本。</w:t>
      </w:r>
      <w:r w:rsidRPr="00733C2D">
        <w:rPr>
          <w:rFonts w:ascii="Times New Roman" w:eastAsia="新細明體" w:hAnsi="Times New Roman"/>
        </w:rPr>
        <w:t>」</w:t>
      </w:r>
    </w:p>
  </w:footnote>
  <w:footnote w:id="21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538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17]</w:t>
      </w:r>
      <w:r w:rsidRPr="00733C2D">
        <w:rPr>
          <w:rFonts w:ascii="Times New Roman" w:eastAsia="新細明體" w:hAnsi="Times New Roman"/>
          <w:lang w:eastAsia="zh-TW"/>
        </w:rPr>
        <w:t>《大智度論》卷</w:t>
      </w:r>
      <w:r w:rsidRPr="00733C2D">
        <w:rPr>
          <w:rFonts w:ascii="Times New Roman" w:eastAsia="新細明體" w:hAnsi="Times New Roman"/>
          <w:lang w:eastAsia="zh-TW"/>
        </w:rPr>
        <w:t>1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25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1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61a</w:t>
        </w:r>
        <w:r>
          <w:rPr>
            <w:rFonts w:ascii="Times New Roman" w:eastAsia="新細明體" w:hAnsi="Times New Roman"/>
            <w:lang w:eastAsia="zh-TW"/>
          </w:rPr>
          <w:t>–</w:t>
        </w:r>
      </w:smartTag>
      <w:r w:rsidRPr="00733C2D">
        <w:rPr>
          <w:rFonts w:ascii="Times New Roman" w:eastAsia="新細明體" w:hAnsi="Times New Roman"/>
          <w:lang w:eastAsia="zh-TW"/>
        </w:rPr>
        <w:t>b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22">
    <w:p w:rsidR="00D47C6C" w:rsidRPr="00733C2D" w:rsidRDefault="00D47C6C" w:rsidP="005C6BB8">
      <w:pPr>
        <w:pStyle w:val="FootnoteText"/>
        <w:spacing w:after="0" w:line="240" w:lineRule="auto"/>
        <w:ind w:left="220" w:hangingChars="100" w:hanging="220"/>
        <w:jc w:val="both"/>
        <w:rPr>
          <w:rFonts w:ascii="Times New Roman" w:eastAsiaTheme="minorEastAsia" w:hAnsi="Times New Roman"/>
          <w:sz w:val="22"/>
          <w:szCs w:val="22"/>
          <w:lang w:eastAsia="zh-TW"/>
        </w:rPr>
      </w:pPr>
      <w:r w:rsidRPr="00733C2D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 xml:space="preserve"> 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印順導師著，《原始佛教聖典之集成》，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p.</w:t>
      </w:r>
      <w:r>
        <w:rPr>
          <w:rFonts w:ascii="Times New Roman" w:eastAsiaTheme="minorEastAsia" w:hAnsi="Times New Roman"/>
          <w:sz w:val="22"/>
          <w:szCs w:val="22"/>
          <w:lang w:eastAsia="zh-TW"/>
        </w:rPr>
        <w:t xml:space="preserve"> 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874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：「</w:t>
      </w:r>
      <w:r w:rsidRPr="00691255">
        <w:rPr>
          <w:rFonts w:ascii="標楷體" w:eastAsia="標楷體" w:hAnsi="標楷體"/>
          <w:sz w:val="22"/>
          <w:szCs w:val="22"/>
          <w:lang w:eastAsia="zh-TW"/>
        </w:rPr>
        <w:t>《入大乘論》說：『僧祇中說：青眼如來等，為化菩薩故，在光音天，與諸聲聞眾，無量百千億那由他劫住』，這又是大眾部的另一部聖典。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」</w:t>
      </w:r>
    </w:p>
  </w:footnote>
  <w:footnote w:id="23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544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1]</w:t>
      </w:r>
      <w:r w:rsidRPr="00733C2D">
        <w:rPr>
          <w:rFonts w:ascii="Times New Roman" w:eastAsia="新細明體" w:hAnsi="Times New Roman"/>
          <w:lang w:eastAsia="zh-TW"/>
        </w:rPr>
        <w:t>《阿毘達磨大毘婆沙論》卷</w:t>
      </w:r>
      <w:r w:rsidRPr="00733C2D">
        <w:rPr>
          <w:rFonts w:ascii="Times New Roman" w:eastAsia="新細明體" w:hAnsi="Times New Roman"/>
          <w:lang w:eastAsia="zh-TW"/>
        </w:rPr>
        <w:t>18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27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90b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24">
    <w:p w:rsidR="00D47C6C" w:rsidRPr="00733C2D" w:rsidRDefault="00D47C6C" w:rsidP="005C6BB8">
      <w:pPr>
        <w:pStyle w:val="FootnoteText"/>
        <w:spacing w:after="0" w:line="240" w:lineRule="auto"/>
        <w:ind w:left="220" w:hangingChars="100" w:hanging="220"/>
        <w:jc w:val="both"/>
        <w:rPr>
          <w:rFonts w:ascii="Times New Roman" w:eastAsiaTheme="minorEastAsia" w:hAnsi="Times New Roman"/>
          <w:sz w:val="22"/>
          <w:szCs w:val="22"/>
          <w:lang w:eastAsia="zh-TW"/>
        </w:rPr>
      </w:pPr>
      <w:r w:rsidRPr="00733C2D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【二十八宿】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1.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指我國古代天文學家把周天黃道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(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太陽和月亮所經天區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)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的恒星分成二十八個星座。《淮南子</w:t>
      </w:r>
      <w:r w:rsidRPr="00733C2D">
        <w:rPr>
          <w:rFonts w:ascii="新細明體" w:eastAsia="新細明體" w:hAnsi="新細明體" w:cs="新細明體" w:hint="eastAsia"/>
          <w:sz w:val="22"/>
          <w:szCs w:val="22"/>
          <w:lang w:eastAsia="zh-TW"/>
        </w:rPr>
        <w:t>‧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天文訓》：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“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五星、八風，二十八宿。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 xml:space="preserve">” 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高誘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 xml:space="preserve"> 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注：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“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二十八宿，</w:t>
      </w:r>
      <w:r w:rsidRPr="00733C2D">
        <w:rPr>
          <w:rFonts w:ascii="Times New Roman" w:eastAsiaTheme="minorEastAsia" w:hAnsi="Times New Roman"/>
          <w:sz w:val="22"/>
          <w:szCs w:val="22"/>
          <w:bdr w:val="single" w:sz="4" w:space="0" w:color="auto"/>
          <w:lang w:eastAsia="zh-TW"/>
        </w:rPr>
        <w:t>東方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：角、亢、氐、房、心、尾、箕；</w:t>
      </w:r>
      <w:r w:rsidRPr="00733C2D">
        <w:rPr>
          <w:rFonts w:ascii="Times New Roman" w:eastAsiaTheme="minorEastAsia" w:hAnsi="Times New Roman"/>
          <w:sz w:val="22"/>
          <w:szCs w:val="22"/>
          <w:bdr w:val="single" w:sz="4" w:space="0" w:color="auto"/>
          <w:lang w:eastAsia="zh-TW"/>
        </w:rPr>
        <w:t>北方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：斗、牛、女、虛、危、室、壁；</w:t>
      </w:r>
      <w:r w:rsidRPr="00733C2D">
        <w:rPr>
          <w:rFonts w:ascii="Times New Roman" w:eastAsiaTheme="minorEastAsia" w:hAnsi="Times New Roman"/>
          <w:sz w:val="22"/>
          <w:szCs w:val="22"/>
          <w:bdr w:val="single" w:sz="4" w:space="0" w:color="auto"/>
          <w:lang w:eastAsia="zh-TW"/>
        </w:rPr>
        <w:t>西方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：奎、婁、胃、昴、畢、觜、參；</w:t>
      </w:r>
      <w:r w:rsidRPr="00733C2D">
        <w:rPr>
          <w:rFonts w:ascii="Times New Roman" w:eastAsiaTheme="minorEastAsia" w:hAnsi="Times New Roman"/>
          <w:sz w:val="22"/>
          <w:szCs w:val="22"/>
          <w:bdr w:val="single" w:sz="4" w:space="0" w:color="auto"/>
          <w:lang w:eastAsia="zh-TW"/>
        </w:rPr>
        <w:t>南方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：井、鬼、柳、星、張、翼、軫也。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”</w:t>
      </w:r>
      <w:r w:rsidRPr="00BF60F1">
        <w:rPr>
          <w:rFonts w:ascii="Times New Roman" w:eastAsiaTheme="minorEastAsia" w:hAnsi="Times New Roman"/>
          <w:sz w:val="22"/>
          <w:szCs w:val="22"/>
          <w:lang w:eastAsia="zh-TW"/>
        </w:rPr>
        <w:t xml:space="preserve"> </w:t>
      </w:r>
      <w:r>
        <w:rPr>
          <w:rFonts w:ascii="Times New Roman" w:eastAsiaTheme="minorEastAsia" w:hAnsi="Times New Roman"/>
          <w:sz w:val="22"/>
          <w:szCs w:val="22"/>
          <w:lang w:eastAsia="zh-TW"/>
        </w:rPr>
        <w:t>（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《漢語大詞典》卷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1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，</w:t>
      </w:r>
      <w:r>
        <w:rPr>
          <w:rFonts w:ascii="Times New Roman" w:eastAsiaTheme="minorEastAsia" w:hAnsi="Times New Roman"/>
          <w:sz w:val="22"/>
          <w:szCs w:val="22"/>
          <w:lang w:eastAsia="zh-TW"/>
        </w:rPr>
        <w:t>p. 116</w:t>
      </w:r>
      <w:r>
        <w:rPr>
          <w:rFonts w:ascii="Times New Roman" w:eastAsiaTheme="minorEastAsia" w:hAnsi="Times New Roman"/>
          <w:sz w:val="22"/>
          <w:szCs w:val="22"/>
          <w:lang w:eastAsia="zh-TW"/>
        </w:rPr>
        <w:t>）</w:t>
      </w:r>
    </w:p>
  </w:footnote>
  <w:footnote w:id="25">
    <w:p w:rsidR="00D47C6C" w:rsidRPr="00733C2D" w:rsidRDefault="00D47C6C" w:rsidP="005C6BB8">
      <w:pPr>
        <w:pStyle w:val="FootnoteText"/>
        <w:spacing w:after="0" w:line="240" w:lineRule="auto"/>
        <w:jc w:val="both"/>
        <w:rPr>
          <w:rFonts w:ascii="Times New Roman" w:eastAsiaTheme="minorEastAsia" w:hAnsi="Times New Roman"/>
          <w:sz w:val="22"/>
          <w:szCs w:val="22"/>
          <w:lang w:eastAsia="zh-TW"/>
        </w:rPr>
      </w:pPr>
      <w:r w:rsidRPr="00733C2D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【徑】〔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jìng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ㄐㄧㄥ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ˋ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〕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4.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泛指從業行事的途徑。</w:t>
      </w:r>
      <w:r>
        <w:rPr>
          <w:rFonts w:ascii="Times New Roman" w:eastAsiaTheme="minorEastAsia" w:hAnsi="Times New Roman"/>
          <w:sz w:val="22"/>
          <w:szCs w:val="22"/>
          <w:lang w:eastAsia="zh-TW"/>
        </w:rPr>
        <w:t>（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《漢語大詞典》卷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3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，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p.</w:t>
      </w:r>
      <w:r>
        <w:rPr>
          <w:rFonts w:ascii="Times New Roman" w:eastAsiaTheme="minorEastAsia" w:hAnsi="Times New Roman"/>
          <w:sz w:val="22"/>
          <w:szCs w:val="22"/>
          <w:lang w:eastAsia="zh-TW"/>
        </w:rPr>
        <w:t xml:space="preserve"> 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976</w:t>
      </w:r>
      <w:r>
        <w:rPr>
          <w:rFonts w:ascii="Times New Roman" w:eastAsiaTheme="minorEastAsia" w:hAnsi="Times New Roman"/>
          <w:sz w:val="22"/>
          <w:szCs w:val="22"/>
          <w:lang w:eastAsia="zh-TW"/>
        </w:rPr>
        <w:t>）</w:t>
      </w:r>
    </w:p>
  </w:footnote>
  <w:footnote w:id="26">
    <w:p w:rsidR="00D47C6C" w:rsidRPr="00733C2D" w:rsidRDefault="00D47C6C" w:rsidP="005C6BB8">
      <w:pPr>
        <w:pStyle w:val="FootnoteText"/>
        <w:spacing w:after="0" w:line="240" w:lineRule="auto"/>
        <w:ind w:left="220" w:hangingChars="100" w:hanging="220"/>
        <w:jc w:val="both"/>
        <w:rPr>
          <w:rFonts w:ascii="Times New Roman" w:eastAsiaTheme="minorEastAsia" w:hAnsi="Times New Roman"/>
          <w:sz w:val="22"/>
          <w:szCs w:val="22"/>
          <w:lang w:eastAsia="zh-TW"/>
        </w:rPr>
      </w:pPr>
      <w:r w:rsidRPr="00733C2D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【宿】〔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xiù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ㄒㄧㄡ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ˋ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〕星宿，我國古代指某些星的集合體。如二十八宿中，箕宿由四顆星組成，尾宿由九顆星組成，等等。</w:t>
      </w:r>
      <w:r>
        <w:rPr>
          <w:rFonts w:ascii="Times New Roman" w:eastAsiaTheme="minorEastAsia" w:hAnsi="Times New Roman"/>
          <w:sz w:val="22"/>
          <w:szCs w:val="22"/>
          <w:lang w:eastAsia="zh-TW"/>
        </w:rPr>
        <w:t>（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《漢語大詞典》卷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3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，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p.</w:t>
      </w:r>
      <w:r>
        <w:rPr>
          <w:rFonts w:ascii="Times New Roman" w:eastAsiaTheme="minorEastAsia" w:hAnsi="Times New Roman"/>
          <w:sz w:val="22"/>
          <w:szCs w:val="22"/>
          <w:lang w:eastAsia="zh-TW"/>
        </w:rPr>
        <w:t xml:space="preserve"> 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1518</w:t>
      </w:r>
      <w:r>
        <w:rPr>
          <w:rFonts w:ascii="Times New Roman" w:eastAsiaTheme="minorEastAsia" w:hAnsi="Times New Roman"/>
          <w:sz w:val="22"/>
          <w:szCs w:val="22"/>
          <w:lang w:eastAsia="zh-TW"/>
        </w:rPr>
        <w:t>）</w:t>
      </w:r>
    </w:p>
  </w:footnote>
  <w:footnote w:id="27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2]</w:t>
      </w:r>
      <w:r w:rsidRPr="00733C2D">
        <w:rPr>
          <w:rFonts w:ascii="Times New Roman" w:eastAsia="新細明體" w:hAnsi="Times New Roman"/>
          <w:lang w:eastAsia="zh-TW"/>
        </w:rPr>
        <w:t>《十誦律》卷</w:t>
      </w:r>
      <w:r w:rsidRPr="00733C2D">
        <w:rPr>
          <w:rFonts w:ascii="Times New Roman" w:eastAsia="新細明體" w:hAnsi="Times New Roman"/>
          <w:lang w:eastAsia="zh-TW"/>
        </w:rPr>
        <w:t>57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23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19"/>
          <w:attr w:name="UnitName" w:val="C"/>
        </w:smartTagPr>
        <w:r w:rsidRPr="00733C2D">
          <w:rPr>
            <w:rFonts w:ascii="Times New Roman" w:eastAsia="新細明體" w:hAnsi="Times New Roman"/>
            <w:lang w:eastAsia="zh-TW"/>
          </w:rPr>
          <w:t>419c</w:t>
        </w:r>
        <w:r>
          <w:rPr>
            <w:rFonts w:ascii="Times New Roman" w:eastAsia="新細明體" w:hAnsi="Times New Roman"/>
            <w:lang w:eastAsia="zh-TW"/>
          </w:rPr>
          <w:t>–</w:t>
        </w:r>
      </w:smartTag>
      <w:r w:rsidRPr="00733C2D">
        <w:rPr>
          <w:rFonts w:ascii="Times New Roman" w:eastAsia="新細明體" w:hAnsi="Times New Roman"/>
          <w:lang w:eastAsia="zh-TW"/>
        </w:rPr>
        <w:t>420a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28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3]</w:t>
      </w:r>
      <w:r w:rsidRPr="00733C2D">
        <w:rPr>
          <w:rFonts w:ascii="Times New Roman" w:eastAsia="新細明體" w:hAnsi="Times New Roman"/>
          <w:lang w:eastAsia="zh-TW"/>
        </w:rPr>
        <w:t>《辟支佛因緣論》卷上（大正</w:t>
      </w:r>
      <w:r w:rsidRPr="00733C2D">
        <w:rPr>
          <w:rFonts w:ascii="Times New Roman" w:eastAsia="新細明體" w:hAnsi="Times New Roman"/>
          <w:lang w:eastAsia="zh-TW"/>
        </w:rPr>
        <w:t>32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473b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29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4]</w:t>
      </w:r>
      <w:r w:rsidRPr="00733C2D">
        <w:rPr>
          <w:rFonts w:ascii="Times New Roman" w:eastAsia="新細明體" w:hAnsi="Times New Roman"/>
          <w:lang w:eastAsia="zh-TW"/>
        </w:rPr>
        <w:t>《大智度論》卷</w:t>
      </w:r>
      <w:r w:rsidRPr="00733C2D">
        <w:rPr>
          <w:rFonts w:ascii="Times New Roman" w:eastAsia="新細明體" w:hAnsi="Times New Roman"/>
          <w:lang w:eastAsia="zh-TW"/>
        </w:rPr>
        <w:t>2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25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7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67a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30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5]</w:t>
      </w:r>
      <w:r w:rsidRPr="00733C2D">
        <w:rPr>
          <w:rFonts w:ascii="Times New Roman" w:eastAsia="新細明體" w:hAnsi="Times New Roman"/>
          <w:lang w:eastAsia="zh-TW"/>
        </w:rPr>
        <w:t>《阿毘達磨順正理論》卷</w:t>
      </w:r>
      <w:r w:rsidRPr="00733C2D">
        <w:rPr>
          <w:rFonts w:ascii="Times New Roman" w:eastAsia="新細明體" w:hAnsi="Times New Roman"/>
          <w:lang w:eastAsia="zh-TW"/>
        </w:rPr>
        <w:t>15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29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16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416a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31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6]</w:t>
      </w:r>
      <w:r w:rsidRPr="00733C2D">
        <w:rPr>
          <w:rFonts w:ascii="Times New Roman" w:eastAsia="新細明體" w:hAnsi="Times New Roman"/>
          <w:lang w:eastAsia="zh-TW"/>
        </w:rPr>
        <w:t>《迦丁比丘說當來變經》（大正</w:t>
      </w:r>
      <w:r w:rsidRPr="00733C2D">
        <w:rPr>
          <w:rFonts w:ascii="Times New Roman" w:eastAsia="新細明體" w:hAnsi="Times New Roman"/>
          <w:lang w:eastAsia="zh-TW"/>
        </w:rPr>
        <w:t>48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UnitName" w:val="a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733C2D">
          <w:rPr>
            <w:rFonts w:ascii="Times New Roman" w:eastAsia="新細明體" w:hAnsi="Times New Roman"/>
            <w:lang w:eastAsia="zh-TW"/>
          </w:rPr>
          <w:t>7a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32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7]</w:t>
      </w:r>
      <w:r w:rsidRPr="00733C2D">
        <w:rPr>
          <w:rFonts w:ascii="Times New Roman" w:eastAsia="新細明體" w:hAnsi="Times New Roman"/>
          <w:lang w:eastAsia="zh-TW"/>
        </w:rPr>
        <w:t>《法滅盡經》（大正</w:t>
      </w:r>
      <w:r w:rsidRPr="00733C2D">
        <w:rPr>
          <w:rFonts w:ascii="Times New Roman" w:eastAsia="新細明體" w:hAnsi="Times New Roman"/>
          <w:lang w:eastAsia="zh-TW"/>
        </w:rPr>
        <w:t>12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1119b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33">
    <w:p w:rsidR="00D47C6C" w:rsidRPr="00733C2D" w:rsidRDefault="00D47C6C" w:rsidP="005C6BB8">
      <w:pPr>
        <w:pStyle w:val="NoSpacing"/>
        <w:snapToGrid w:val="0"/>
        <w:ind w:left="660" w:hangingChars="300" w:hanging="66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>（</w:t>
      </w:r>
      <w:r w:rsidRPr="00733C2D">
        <w:rPr>
          <w:rFonts w:ascii="Times New Roman" w:eastAsia="新細明體" w:hAnsi="Times New Roman"/>
          <w:lang w:eastAsia="zh-TW"/>
        </w:rPr>
        <w:t>1</w:t>
      </w:r>
      <w:r w:rsidRPr="00733C2D">
        <w:rPr>
          <w:rFonts w:ascii="Times New Roman" w:eastAsia="新細明體" w:hAnsi="Times New Roman"/>
          <w:lang w:eastAsia="zh-TW"/>
        </w:rPr>
        <w:t>）《瑜伽論記》卷</w:t>
      </w:r>
      <w:r w:rsidRPr="00733C2D">
        <w:rPr>
          <w:rFonts w:ascii="Times New Roman" w:eastAsia="新細明體" w:hAnsi="Times New Roman"/>
          <w:lang w:eastAsia="zh-TW"/>
        </w:rPr>
        <w:t>5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42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416b3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6</w:t>
      </w:r>
      <w:r w:rsidRPr="00733C2D">
        <w:rPr>
          <w:rFonts w:ascii="Times New Roman" w:eastAsia="新細明體" w:hAnsi="Times New Roman"/>
          <w:lang w:eastAsia="zh-TW"/>
        </w:rPr>
        <w:t>）：「</w:t>
      </w:r>
      <w:r w:rsidRPr="00733C2D">
        <w:rPr>
          <w:rFonts w:ascii="Times New Roman" w:eastAsia="標楷體" w:hAnsi="Times New Roman"/>
          <w:lang w:eastAsia="zh-TW"/>
        </w:rPr>
        <w:t>單誦伽陀，是所思擇伽陀之義。此有三種</w:t>
      </w:r>
      <w:r>
        <w:rPr>
          <w:rFonts w:ascii="Times New Roman" w:eastAsia="標楷體" w:hAnsi="Times New Roman"/>
          <w:lang w:eastAsia="zh-TW"/>
        </w:rPr>
        <w:t>。</w:t>
      </w:r>
      <w:r w:rsidRPr="00733C2D">
        <w:rPr>
          <w:rFonts w:ascii="Times New Roman" w:eastAsia="標楷體" w:hAnsi="Times New Roman"/>
          <w:lang w:eastAsia="zh-TW"/>
        </w:rPr>
        <w:t>『勝義伽陀』者，明無我理</w:t>
      </w:r>
      <w:r>
        <w:rPr>
          <w:rFonts w:ascii="Times New Roman" w:eastAsia="標楷體" w:hAnsi="Times New Roman" w:hint="eastAsia"/>
          <w:lang w:eastAsia="zh-TW"/>
        </w:rPr>
        <w:t>。</w:t>
      </w:r>
      <w:r w:rsidRPr="00733C2D">
        <w:rPr>
          <w:rFonts w:ascii="Times New Roman" w:eastAsia="標楷體" w:hAnsi="Times New Roman"/>
          <w:lang w:eastAsia="zh-TW"/>
        </w:rPr>
        <w:t>『</w:t>
      </w:r>
      <w:r w:rsidRPr="00733C2D">
        <w:rPr>
          <w:rFonts w:ascii="Times New Roman" w:eastAsia="標楷體" w:hAnsi="Times New Roman"/>
        </w:rPr>
        <w:t>意趣伽陀</w:t>
      </w:r>
      <w:r w:rsidRPr="00733C2D">
        <w:rPr>
          <w:rFonts w:ascii="Times New Roman" w:eastAsia="標楷體" w:hAnsi="Times New Roman"/>
          <w:lang w:eastAsia="zh-TW"/>
        </w:rPr>
        <w:t>』</w:t>
      </w:r>
      <w:r w:rsidRPr="00733C2D">
        <w:rPr>
          <w:rFonts w:ascii="Times New Roman" w:eastAsia="標楷體" w:hAnsi="Times New Roman"/>
        </w:rPr>
        <w:t>者，釋伽陀意</w:t>
      </w:r>
      <w:r>
        <w:rPr>
          <w:rFonts w:ascii="Times New Roman" w:eastAsia="標楷體" w:hAnsi="Times New Roman"/>
        </w:rPr>
        <w:t>，</w:t>
      </w:r>
      <w:r w:rsidRPr="00733C2D">
        <w:rPr>
          <w:rFonts w:ascii="Times New Roman" w:eastAsia="標楷體" w:hAnsi="Times New Roman"/>
        </w:rPr>
        <w:t>如四意趣等</w:t>
      </w:r>
      <w:r>
        <w:rPr>
          <w:rFonts w:ascii="Times New Roman" w:eastAsia="標楷體" w:hAnsi="Times New Roman"/>
        </w:rPr>
        <w:t>。</w:t>
      </w:r>
      <w:r w:rsidRPr="00733C2D">
        <w:rPr>
          <w:rFonts w:ascii="Times New Roman" w:eastAsia="標楷體" w:hAnsi="Times New Roman"/>
          <w:lang w:eastAsia="zh-TW"/>
        </w:rPr>
        <w:t>『</w:t>
      </w:r>
      <w:r w:rsidRPr="00733C2D">
        <w:rPr>
          <w:rFonts w:ascii="Times New Roman" w:eastAsia="標楷體" w:hAnsi="Times New Roman"/>
        </w:rPr>
        <w:t>體義伽陀</w:t>
      </w:r>
      <w:r w:rsidRPr="00733C2D">
        <w:rPr>
          <w:rFonts w:ascii="Times New Roman" w:eastAsia="標楷體" w:hAnsi="Times New Roman"/>
          <w:lang w:eastAsia="zh-TW"/>
        </w:rPr>
        <w:t>』</w:t>
      </w:r>
      <w:r w:rsidRPr="00733C2D">
        <w:rPr>
          <w:rFonts w:ascii="Times New Roman" w:eastAsia="標楷體" w:hAnsi="Times New Roman"/>
        </w:rPr>
        <w:t>者，景云：謂明諸法體性差別</w:t>
      </w:r>
      <w:r>
        <w:rPr>
          <w:rFonts w:ascii="Times New Roman" w:eastAsia="標楷體" w:hAnsi="Times New Roman"/>
        </w:rPr>
        <w:t>；</w:t>
      </w:r>
      <w:r w:rsidRPr="00733C2D">
        <w:rPr>
          <w:rFonts w:ascii="Times New Roman" w:eastAsia="標楷體" w:hAnsi="Times New Roman"/>
        </w:rPr>
        <w:t>基云：謂明伽陀中體性義理。</w:t>
      </w:r>
      <w:r w:rsidRPr="00733C2D">
        <w:rPr>
          <w:rFonts w:ascii="Times New Roman" w:eastAsia="新細明體" w:hAnsi="Times New Roman"/>
          <w:lang w:eastAsia="zh-TW"/>
        </w:rPr>
        <w:t>」</w:t>
      </w:r>
    </w:p>
    <w:p w:rsidR="00D47C6C" w:rsidRPr="00733C2D" w:rsidRDefault="00D47C6C" w:rsidP="00E67CCC">
      <w:pPr>
        <w:pStyle w:val="NoSpacing"/>
        <w:snapToGrid w:val="0"/>
        <w:ind w:leftChars="63" w:left="658" w:hangingChars="236" w:hanging="519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Fonts w:ascii="Times New Roman" w:eastAsia="新細明體" w:hAnsi="Times New Roman"/>
          <w:lang w:eastAsia="zh-TW"/>
        </w:rPr>
        <w:t>（</w:t>
      </w:r>
      <w:r w:rsidRPr="00733C2D">
        <w:rPr>
          <w:rFonts w:ascii="Times New Roman" w:eastAsia="新細明體" w:hAnsi="Times New Roman"/>
          <w:lang w:eastAsia="zh-TW"/>
        </w:rPr>
        <w:t>2</w:t>
      </w:r>
      <w:r w:rsidRPr="00733C2D">
        <w:rPr>
          <w:rFonts w:ascii="Times New Roman" w:eastAsia="新細明體" w:hAnsi="Times New Roman"/>
          <w:lang w:eastAsia="zh-TW"/>
        </w:rPr>
        <w:t>）</w:t>
      </w:r>
      <w:r w:rsidRPr="00733C2D">
        <w:rPr>
          <w:rFonts w:ascii="Times New Roman" w:eastAsia="新細明體" w:hAnsi="Times New Roman"/>
        </w:rPr>
        <w:t>印順導師著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</w:rPr>
        <w:t>《原始佛教聖典之集成》，</w:t>
      </w:r>
      <w:r>
        <w:rPr>
          <w:rFonts w:ascii="Times New Roman" w:eastAsia="新細明體" w:hAnsi="Times New Roman" w:hint="eastAsia"/>
          <w:lang w:eastAsia="zh-TW"/>
        </w:rPr>
        <w:t>p</w:t>
      </w:r>
      <w:r w:rsidRPr="00733C2D">
        <w:rPr>
          <w:rFonts w:ascii="Times New Roman" w:eastAsia="新細明體" w:hAnsi="Times New Roman"/>
        </w:rPr>
        <w:t>p</w:t>
      </w:r>
      <w:r w:rsidRPr="00733C2D">
        <w:rPr>
          <w:rFonts w:ascii="Times New Roman" w:eastAsia="新細明體" w:hAnsi="Times New Roman"/>
          <w:lang w:eastAsia="zh-TW"/>
        </w:rPr>
        <w:t>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</w:rPr>
        <w:t>508</w:t>
      </w:r>
      <w:r>
        <w:rPr>
          <w:rFonts w:ascii="Times New Roman" w:eastAsia="新細明體" w:hAnsi="Times New Roman"/>
        </w:rPr>
        <w:t>–</w:t>
      </w:r>
      <w:r w:rsidRPr="00733C2D">
        <w:rPr>
          <w:rFonts w:ascii="Times New Roman" w:eastAsia="新細明體" w:hAnsi="Times New Roman"/>
        </w:rPr>
        <w:t>509</w:t>
      </w:r>
      <w:r w:rsidRPr="00733C2D">
        <w:rPr>
          <w:rFonts w:ascii="Times New Roman" w:eastAsia="新細明體" w:hAnsi="Times New Roman"/>
        </w:rPr>
        <w:t>：</w:t>
      </w:r>
      <w:r w:rsidRPr="00733C2D">
        <w:rPr>
          <w:rFonts w:ascii="Times New Roman" w:eastAsia="新細明體" w:hAnsi="Times New Roman"/>
          <w:lang w:eastAsia="zh-TW"/>
        </w:rPr>
        <w:t>「</w:t>
      </w:r>
      <w:r w:rsidRPr="009970E2">
        <w:rPr>
          <w:rFonts w:ascii="標楷體" w:eastAsia="標楷體" w:hAnsi="標楷體"/>
          <w:lang w:eastAsia="zh-TW"/>
        </w:rPr>
        <w:t>……思擇『伽陀』，從三方面去思擇：一、『勝義』，明空無我等深義。</w:t>
      </w:r>
      <w:r w:rsidRPr="009970E2">
        <w:rPr>
          <w:rFonts w:ascii="標楷體" w:eastAsia="標楷體" w:hAnsi="標楷體"/>
        </w:rPr>
        <w:t>二、</w:t>
      </w:r>
      <w:r w:rsidRPr="009970E2">
        <w:rPr>
          <w:rFonts w:ascii="標楷體" w:eastAsia="標楷體" w:hAnsi="標楷體"/>
          <w:lang w:eastAsia="zh-TW"/>
        </w:rPr>
        <w:t>『</w:t>
      </w:r>
      <w:r w:rsidRPr="009970E2">
        <w:rPr>
          <w:rFonts w:ascii="標楷體" w:eastAsia="標楷體" w:hAnsi="標楷體"/>
        </w:rPr>
        <w:t>意趣義</w:t>
      </w:r>
      <w:r w:rsidRPr="009970E2">
        <w:rPr>
          <w:rFonts w:ascii="標楷體" w:eastAsia="標楷體" w:hAnsi="標楷體"/>
          <w:lang w:eastAsia="zh-TW"/>
        </w:rPr>
        <w:t>』</w:t>
      </w:r>
      <w:r w:rsidRPr="009970E2">
        <w:rPr>
          <w:rFonts w:ascii="標楷體" w:eastAsia="標楷體" w:hAnsi="標楷體"/>
        </w:rPr>
        <w:t>，明修行的宗趣。三、</w:t>
      </w:r>
      <w:r w:rsidRPr="009970E2">
        <w:rPr>
          <w:rFonts w:ascii="標楷體" w:eastAsia="標楷體" w:hAnsi="標楷體"/>
          <w:lang w:eastAsia="zh-TW"/>
        </w:rPr>
        <w:t>『</w:t>
      </w:r>
      <w:r w:rsidRPr="009970E2">
        <w:rPr>
          <w:rFonts w:ascii="標楷體" w:eastAsia="標楷體" w:hAnsi="標楷體"/>
        </w:rPr>
        <w:t>體義</w:t>
      </w:r>
      <w:r w:rsidRPr="009970E2">
        <w:rPr>
          <w:rFonts w:ascii="標楷體" w:eastAsia="標楷體" w:hAnsi="標楷體"/>
          <w:lang w:eastAsia="zh-TW"/>
        </w:rPr>
        <w:t>』</w:t>
      </w:r>
      <w:r w:rsidRPr="009970E2">
        <w:rPr>
          <w:rFonts w:ascii="標楷體" w:eastAsia="標楷體" w:hAnsi="標楷體"/>
        </w:rPr>
        <w:t>，依頌文而明法的體義。</w:t>
      </w:r>
      <w:r w:rsidRPr="00733C2D">
        <w:rPr>
          <w:rFonts w:ascii="Times New Roman" w:eastAsia="新細明體" w:hAnsi="Times New Roman"/>
          <w:lang w:eastAsia="zh-TW"/>
        </w:rPr>
        <w:t>」</w:t>
      </w:r>
    </w:p>
  </w:footnote>
  <w:footnote w:id="34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8]</w:t>
      </w:r>
      <w:r w:rsidRPr="00733C2D">
        <w:rPr>
          <w:rFonts w:ascii="Times New Roman" w:eastAsia="新細明體" w:hAnsi="Times New Roman"/>
          <w:lang w:eastAsia="zh-TW"/>
        </w:rPr>
        <w:t>《瑜伽師地論》卷</w:t>
      </w:r>
      <w:r w:rsidRPr="00733C2D">
        <w:rPr>
          <w:rFonts w:ascii="Times New Roman" w:eastAsia="新細明體" w:hAnsi="Times New Roman"/>
          <w:lang w:eastAsia="zh-TW"/>
        </w:rPr>
        <w:t>16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30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3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363a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35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9]</w:t>
      </w:r>
      <w:r w:rsidRPr="00733C2D">
        <w:rPr>
          <w:rFonts w:ascii="Times New Roman" w:eastAsia="新細明體" w:hAnsi="Times New Roman"/>
          <w:lang w:eastAsia="zh-TW"/>
        </w:rPr>
        <w:t>《瑜伽師地論》卷</w:t>
      </w:r>
      <w:r w:rsidRPr="00733C2D">
        <w:rPr>
          <w:rFonts w:ascii="Times New Roman" w:eastAsia="新細明體" w:hAnsi="Times New Roman"/>
          <w:lang w:eastAsia="zh-TW"/>
        </w:rPr>
        <w:t>16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30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5"/>
          <w:attr w:name="UnitName" w:val="C"/>
        </w:smartTagPr>
        <w:r w:rsidRPr="00733C2D">
          <w:rPr>
            <w:rFonts w:ascii="Times New Roman" w:eastAsia="新細明體" w:hAnsi="Times New Roman"/>
            <w:lang w:eastAsia="zh-TW"/>
          </w:rPr>
          <w:t>365c</w:t>
        </w:r>
        <w:r>
          <w:rPr>
            <w:rFonts w:ascii="Times New Roman" w:eastAsia="新細明體" w:hAnsi="Times New Roman"/>
            <w:lang w:eastAsia="zh-TW"/>
          </w:rPr>
          <w:t>–</w:t>
        </w:r>
      </w:smartTag>
      <w:r w:rsidRPr="00733C2D">
        <w:rPr>
          <w:rFonts w:ascii="Times New Roman" w:eastAsia="新細明體" w:hAnsi="Times New Roman"/>
          <w:lang w:eastAsia="zh-TW"/>
        </w:rPr>
        <w:t>367a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36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10]</w:t>
      </w:r>
      <w:r w:rsidRPr="00733C2D">
        <w:rPr>
          <w:rFonts w:ascii="Times New Roman" w:eastAsia="新細明體" w:hAnsi="Times New Roman"/>
          <w:lang w:eastAsia="zh-TW"/>
        </w:rPr>
        <w:t>《瑜伽師地論》卷</w:t>
      </w:r>
      <w:r w:rsidRPr="00733C2D">
        <w:rPr>
          <w:rFonts w:ascii="Times New Roman" w:eastAsia="新細明體" w:hAnsi="Times New Roman"/>
          <w:lang w:eastAsia="zh-TW"/>
        </w:rPr>
        <w:t>16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30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4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364a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37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11]</w:t>
      </w:r>
      <w:r w:rsidRPr="00733C2D">
        <w:rPr>
          <w:rFonts w:ascii="Times New Roman" w:eastAsia="新細明體" w:hAnsi="Times New Roman"/>
          <w:lang w:eastAsia="zh-TW"/>
        </w:rPr>
        <w:t>《成唯識論》卷</w:t>
      </w:r>
      <w:r w:rsidRPr="00733C2D">
        <w:rPr>
          <w:rFonts w:ascii="Times New Roman" w:eastAsia="新細明體" w:hAnsi="Times New Roman"/>
          <w:lang w:eastAsia="zh-TW"/>
        </w:rPr>
        <w:t>5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31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C"/>
        </w:smartTagPr>
        <w:r w:rsidRPr="00733C2D">
          <w:rPr>
            <w:rFonts w:ascii="Times New Roman" w:eastAsia="新細明體" w:hAnsi="Times New Roman"/>
            <w:lang w:eastAsia="zh-TW"/>
          </w:rPr>
          <w:t>24c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38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12]Suma</w:t>
      </w:r>
      <w:r w:rsidRPr="00733C2D">
        <w:rPr>
          <w:rFonts w:ascii="Times New Roman" w:eastAsia="Arial Unicode MS" w:hAnsi="Times New Roman"/>
          <w:lang w:eastAsia="zh-TW"/>
        </w:rPr>
        <w:t>ṇ</w:t>
      </w:r>
      <w:r w:rsidRPr="00733C2D">
        <w:rPr>
          <w:rFonts w:ascii="Times New Roman" w:eastAsia="新細明體" w:hAnsi="Times New Roman"/>
          <w:lang w:eastAsia="zh-TW"/>
        </w:rPr>
        <w:t>galavilāsinī</w:t>
      </w:r>
      <w:r w:rsidRPr="00733C2D">
        <w:rPr>
          <w:rFonts w:ascii="Times New Roman" w:eastAsia="新細明體" w:hAnsi="Times New Roman"/>
          <w:lang w:eastAsia="zh-TW"/>
        </w:rPr>
        <w:t>（</w:t>
      </w:r>
      <w:r w:rsidRPr="00733C2D">
        <w:rPr>
          <w:rFonts w:ascii="Times New Roman" w:eastAsia="新細明體" w:hAnsi="Times New Roman"/>
          <w:lang w:eastAsia="zh-TW"/>
        </w:rPr>
        <w:t>I</w:t>
      </w:r>
      <w:r>
        <w:rPr>
          <w:rFonts w:ascii="Times New Roman" w:eastAsia="新細明體" w:hAnsi="Times New Roman"/>
          <w:lang w:eastAsia="zh-TW"/>
        </w:rPr>
        <w:t>. p</w:t>
      </w:r>
      <w:r w:rsidRPr="00733C2D">
        <w:rPr>
          <w:rFonts w:ascii="Times New Roman" w:eastAsia="新細明體" w:hAnsi="Times New Roman"/>
          <w:lang w:eastAsia="zh-TW"/>
        </w:rPr>
        <w:t>. 15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39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13]</w:t>
      </w:r>
      <w:r w:rsidRPr="00733C2D">
        <w:rPr>
          <w:rFonts w:ascii="Times New Roman" w:eastAsia="新細明體" w:hAnsi="Times New Roman"/>
          <w:lang w:eastAsia="zh-TW"/>
        </w:rPr>
        <w:t>《舍利弗問經》（大正</w:t>
      </w:r>
      <w:r w:rsidRPr="00733C2D">
        <w:rPr>
          <w:rFonts w:ascii="Times New Roman" w:eastAsia="新細明體" w:hAnsi="Times New Roman"/>
          <w:lang w:eastAsia="zh-TW"/>
        </w:rPr>
        <w:t>24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2"/>
          <w:attr w:name="UnitName" w:val="C"/>
        </w:smartTagPr>
        <w:r w:rsidRPr="00733C2D">
          <w:rPr>
            <w:rFonts w:ascii="Times New Roman" w:eastAsia="新細明體" w:hAnsi="Times New Roman"/>
            <w:lang w:eastAsia="zh-TW"/>
          </w:rPr>
          <w:t>902c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40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14]</w:t>
      </w:r>
      <w:r w:rsidRPr="00733C2D">
        <w:rPr>
          <w:rFonts w:ascii="Times New Roman" w:eastAsia="新細明體" w:hAnsi="Times New Roman"/>
          <w:lang w:eastAsia="zh-TW"/>
        </w:rPr>
        <w:t>《入大乘論》卷下（大正</w:t>
      </w:r>
      <w:r w:rsidRPr="00733C2D">
        <w:rPr>
          <w:rFonts w:ascii="Times New Roman" w:eastAsia="新細明體" w:hAnsi="Times New Roman"/>
          <w:lang w:eastAsia="zh-TW"/>
        </w:rPr>
        <w:t>32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6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46a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41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15]</w:t>
      </w:r>
      <w:r w:rsidRPr="00733C2D">
        <w:rPr>
          <w:rFonts w:ascii="Times New Roman" w:eastAsia="新細明體" w:hAnsi="Times New Roman"/>
          <w:lang w:eastAsia="zh-TW"/>
        </w:rPr>
        <w:t>《正法念處經》卷</w:t>
      </w:r>
      <w:r w:rsidRPr="00733C2D">
        <w:rPr>
          <w:rFonts w:ascii="Times New Roman" w:eastAsia="新細明體" w:hAnsi="Times New Roman"/>
          <w:lang w:eastAsia="zh-TW"/>
        </w:rPr>
        <w:t>46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17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1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271a</w:t>
        </w:r>
      </w:smartTag>
      <w:r w:rsidRPr="00733C2D">
        <w:rPr>
          <w:rFonts w:ascii="Times New Roman" w:eastAsia="新細明體" w:hAnsi="Times New Roman"/>
          <w:lang w:eastAsia="zh-TW"/>
        </w:rPr>
        <w:t>）。又卷</w:t>
      </w:r>
      <w:r w:rsidRPr="00733C2D">
        <w:rPr>
          <w:rFonts w:ascii="Times New Roman" w:eastAsia="新細明體" w:hAnsi="Times New Roman"/>
          <w:lang w:eastAsia="zh-TW"/>
        </w:rPr>
        <w:t>52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17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306b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42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16]</w:t>
      </w:r>
      <w:r w:rsidRPr="00733C2D">
        <w:rPr>
          <w:rFonts w:ascii="Times New Roman" w:eastAsia="新細明體" w:hAnsi="Times New Roman"/>
          <w:lang w:eastAsia="zh-TW"/>
        </w:rPr>
        <w:t>《入大乘論》卷上（大正</w:t>
      </w:r>
      <w:r w:rsidRPr="00733C2D">
        <w:rPr>
          <w:rFonts w:ascii="Times New Roman" w:eastAsia="新細明體" w:hAnsi="Times New Roman"/>
          <w:lang w:eastAsia="zh-TW"/>
        </w:rPr>
        <w:t>32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39b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43">
    <w:p w:rsidR="00D47C6C" w:rsidRPr="00733C2D" w:rsidRDefault="00D47C6C" w:rsidP="005C6BB8">
      <w:pPr>
        <w:pStyle w:val="FootnoteText"/>
        <w:spacing w:after="0" w:line="240" w:lineRule="auto"/>
        <w:ind w:left="220" w:hangingChars="100" w:hanging="220"/>
        <w:jc w:val="both"/>
        <w:rPr>
          <w:rFonts w:ascii="Times New Roman" w:eastAsiaTheme="minorEastAsia" w:hAnsi="Times New Roman"/>
          <w:sz w:val="22"/>
          <w:szCs w:val="22"/>
          <w:lang w:eastAsia="zh-TW"/>
        </w:rPr>
      </w:pPr>
      <w:r w:rsidRPr="00733C2D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《閱藏知津》卷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41(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嘉興藏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32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，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165b3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6)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：「</w:t>
      </w:r>
      <w:r w:rsidRPr="00733C2D">
        <w:rPr>
          <w:rFonts w:ascii="Times New Roman" w:eastAsia="標楷體" w:hAnsi="Times New Roman"/>
          <w:sz w:val="22"/>
          <w:szCs w:val="22"/>
          <w:lang w:eastAsia="zh-TW"/>
        </w:rPr>
        <w:t>《大阿羅漢難提密多羅所說法住記》</w:t>
      </w:r>
      <w:r w:rsidRPr="00733C2D">
        <w:rPr>
          <w:rFonts w:ascii="Times New Roman" w:eastAsia="標楷體" w:hAnsi="Times New Roman"/>
          <w:sz w:val="22"/>
          <w:szCs w:val="22"/>
          <w:lang w:eastAsia="zh-TW"/>
        </w:rPr>
        <w:t>(</w:t>
      </w:r>
      <w:r w:rsidRPr="00733C2D">
        <w:rPr>
          <w:rFonts w:ascii="Times New Roman" w:eastAsia="標楷體" w:hAnsi="Times New Roman"/>
          <w:sz w:val="22"/>
          <w:szCs w:val="22"/>
          <w:lang w:eastAsia="zh-TW"/>
        </w:rPr>
        <w:t>六紙半</w:t>
      </w:r>
      <w:r w:rsidRPr="00733C2D">
        <w:rPr>
          <w:rFonts w:ascii="Times New Roman" w:eastAsia="標楷體" w:hAnsi="Times New Roman"/>
          <w:sz w:val="22"/>
          <w:szCs w:val="22"/>
          <w:lang w:eastAsia="zh-TW"/>
        </w:rPr>
        <w:t>)(</w:t>
      </w:r>
      <w:r w:rsidRPr="00733C2D">
        <w:rPr>
          <w:rFonts w:ascii="Times New Roman" w:eastAsia="標楷體" w:hAnsi="Times New Roman"/>
          <w:sz w:val="22"/>
          <w:szCs w:val="22"/>
          <w:lang w:eastAsia="zh-TW"/>
        </w:rPr>
        <w:t>南甚北漆</w:t>
      </w:r>
      <w:r w:rsidRPr="00733C2D">
        <w:rPr>
          <w:rFonts w:ascii="Times New Roman" w:eastAsia="標楷體" w:hAnsi="Times New Roman"/>
          <w:sz w:val="22"/>
          <w:szCs w:val="22"/>
          <w:lang w:eastAsia="zh-TW"/>
        </w:rPr>
        <w:t>)</w:t>
      </w:r>
      <w:r w:rsidRPr="00733C2D">
        <w:rPr>
          <w:rFonts w:ascii="Times New Roman" w:eastAsia="標楷體" w:hAnsi="Times New Roman"/>
          <w:sz w:val="22"/>
          <w:szCs w:val="22"/>
          <w:lang w:eastAsia="zh-TW"/>
        </w:rPr>
        <w:t>唐大慈恩寺沙門釋玄奘譯。說十六大阿羅漢名，并眷屬數目住處，及明末法之中，於三寶所種善根者，三會得度。</w:t>
      </w:r>
      <w:r w:rsidRPr="00733C2D">
        <w:rPr>
          <w:rFonts w:ascii="Times New Roman" w:eastAsiaTheme="minorEastAsia" w:hAnsi="Times New Roman"/>
          <w:sz w:val="22"/>
          <w:szCs w:val="22"/>
          <w:lang w:eastAsia="zh-TW"/>
        </w:rPr>
        <w:t>」</w:t>
      </w:r>
    </w:p>
  </w:footnote>
  <w:footnote w:id="44">
    <w:p w:rsidR="00D47C6C" w:rsidRPr="00733C2D" w:rsidRDefault="00D47C6C" w:rsidP="005C6BB8">
      <w:pPr>
        <w:pStyle w:val="NoSpacing1"/>
        <w:snapToGrid w:val="0"/>
        <w:ind w:left="220" w:hangingChars="100" w:hanging="220"/>
        <w:jc w:val="both"/>
        <w:rPr>
          <w:rFonts w:ascii="Times New Roman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545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17]</w:t>
      </w:r>
      <w:r w:rsidRPr="00733C2D">
        <w:rPr>
          <w:rFonts w:ascii="Times New Roman" w:eastAsia="新細明體" w:hAnsi="Times New Roman"/>
          <w:lang w:eastAsia="zh-TW"/>
        </w:rPr>
        <w:t>本項，依印順導師著，《原始佛教聖典之集成》〈不斷傳出的部派佛教聖典〉，略為補充而成。</w:t>
      </w:r>
    </w:p>
  </w:footnote>
  <w:footnote w:id="45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551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1]</w:t>
      </w:r>
      <w:r w:rsidRPr="00733C2D">
        <w:rPr>
          <w:rFonts w:ascii="Times New Roman" w:eastAsia="新細明體" w:hAnsi="Times New Roman"/>
          <w:lang w:eastAsia="zh-TW"/>
        </w:rPr>
        <w:t>《相應部》『迦葉相應』（南傳</w:t>
      </w:r>
      <w:r w:rsidRPr="00733C2D">
        <w:rPr>
          <w:rFonts w:ascii="Times New Roman" w:eastAsia="新細明體" w:hAnsi="Times New Roman"/>
          <w:lang w:eastAsia="zh-TW"/>
        </w:rPr>
        <w:t>13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297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46">
    <w:p w:rsidR="00D47C6C" w:rsidRPr="00733C2D" w:rsidRDefault="00D47C6C" w:rsidP="005C6BB8">
      <w:pPr>
        <w:pStyle w:val="NoSpacing1"/>
        <w:snapToGrid w:val="0"/>
        <w:ind w:left="220" w:hangingChars="100" w:hanging="22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551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2]</w:t>
      </w:r>
      <w:r w:rsidRPr="00733C2D">
        <w:rPr>
          <w:rFonts w:ascii="Times New Roman" w:eastAsia="新細明體" w:hAnsi="Times New Roman"/>
          <w:lang w:eastAsia="zh-TW"/>
        </w:rPr>
        <w:t>《雜阿含經》卷</w:t>
      </w:r>
      <w:r w:rsidRPr="00733C2D">
        <w:rPr>
          <w:rFonts w:ascii="Times New Roman" w:eastAsia="新細明體" w:hAnsi="Times New Roman"/>
          <w:lang w:eastAsia="zh-TW"/>
        </w:rPr>
        <w:t>41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302b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303c</w:t>
      </w:r>
      <w:r w:rsidRPr="00733C2D">
        <w:rPr>
          <w:rFonts w:ascii="Times New Roman" w:eastAsia="新細明體" w:hAnsi="Times New Roman"/>
          <w:lang w:eastAsia="zh-TW"/>
        </w:rPr>
        <w:t>）。《相應部》『迦葉相應』，缺佛請迦葉坐與分半座事（南傳</w:t>
      </w:r>
      <w:r w:rsidRPr="00733C2D">
        <w:rPr>
          <w:rFonts w:ascii="Times New Roman" w:eastAsia="新細明體" w:hAnsi="Times New Roman"/>
          <w:lang w:eastAsia="zh-TW"/>
        </w:rPr>
        <w:t>13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317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324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47">
    <w:p w:rsidR="00D47C6C" w:rsidRPr="00733C2D" w:rsidRDefault="00D47C6C" w:rsidP="00E30FF8">
      <w:pPr>
        <w:pStyle w:val="NoSpacing1"/>
        <w:snapToGrid w:val="0"/>
        <w:ind w:left="284" w:hangingChars="129" w:hanging="284"/>
        <w:jc w:val="both"/>
        <w:rPr>
          <w:rFonts w:ascii="Times New Roman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551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3]</w:t>
      </w:r>
      <w:r w:rsidRPr="00733C2D">
        <w:rPr>
          <w:rFonts w:ascii="Times New Roman" w:eastAsia="新細明體" w:hAnsi="Times New Roman"/>
          <w:lang w:eastAsia="zh-TW"/>
        </w:rPr>
        <w:t>《雜阿含經》卷</w:t>
      </w:r>
      <w:r w:rsidRPr="00733C2D">
        <w:rPr>
          <w:rFonts w:ascii="Times New Roman" w:eastAsia="新細明體" w:hAnsi="Times New Roman"/>
          <w:lang w:eastAsia="zh-TW"/>
        </w:rPr>
        <w:t>41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C"/>
        </w:smartTagPr>
        <w:r w:rsidRPr="00733C2D">
          <w:rPr>
            <w:rFonts w:ascii="Times New Roman" w:eastAsia="新細明體" w:hAnsi="Times New Roman"/>
            <w:lang w:eastAsia="zh-TW"/>
          </w:rPr>
          <w:t>300c</w:t>
        </w:r>
        <w:r>
          <w:rPr>
            <w:rFonts w:ascii="Times New Roman" w:eastAsia="新細明體" w:hAnsi="Times New Roman"/>
            <w:lang w:eastAsia="zh-TW"/>
          </w:rPr>
          <w:t>–</w:t>
        </w:r>
      </w:smartTag>
      <w:r w:rsidRPr="00733C2D">
        <w:rPr>
          <w:rFonts w:ascii="Times New Roman" w:eastAsia="新細明體" w:hAnsi="Times New Roman"/>
          <w:lang w:eastAsia="zh-TW"/>
        </w:rPr>
        <w:t>301a</w:t>
      </w:r>
      <w:r w:rsidRPr="00733C2D">
        <w:rPr>
          <w:rFonts w:ascii="Times New Roman" w:eastAsia="新細明體" w:hAnsi="Times New Roman"/>
          <w:lang w:eastAsia="zh-TW"/>
        </w:rPr>
        <w:t>）《相應部》『迦葉相應』（南傳</w:t>
      </w:r>
      <w:r w:rsidRPr="00733C2D">
        <w:rPr>
          <w:rFonts w:ascii="Times New Roman" w:eastAsia="新細明體" w:hAnsi="Times New Roman"/>
          <w:lang w:eastAsia="zh-TW"/>
        </w:rPr>
        <w:t>13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299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308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48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551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4]</w:t>
      </w:r>
      <w:r w:rsidRPr="00733C2D">
        <w:rPr>
          <w:rFonts w:ascii="Times New Roman" w:eastAsia="新細明體" w:hAnsi="Times New Roman"/>
          <w:lang w:eastAsia="zh-TW"/>
        </w:rPr>
        <w:t>《分別功德論》卷上（大正</w:t>
      </w:r>
      <w:r w:rsidRPr="00733C2D">
        <w:rPr>
          <w:rFonts w:ascii="Times New Roman" w:eastAsia="新細明體" w:hAnsi="Times New Roman"/>
          <w:lang w:eastAsia="zh-TW"/>
        </w:rPr>
        <w:t>25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C"/>
        </w:smartTagPr>
        <w:r w:rsidRPr="00733C2D">
          <w:rPr>
            <w:rFonts w:ascii="Times New Roman" w:eastAsia="新細明體" w:hAnsi="Times New Roman"/>
            <w:lang w:eastAsia="zh-TW"/>
          </w:rPr>
          <w:t>30c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49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551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5]</w:t>
      </w:r>
      <w:r w:rsidRPr="00733C2D">
        <w:rPr>
          <w:rFonts w:ascii="Times New Roman" w:eastAsia="新細明體" w:hAnsi="Times New Roman"/>
          <w:lang w:eastAsia="zh-TW"/>
        </w:rPr>
        <w:t>《瑜伽師地論》卷</w:t>
      </w:r>
      <w:r w:rsidRPr="00733C2D">
        <w:rPr>
          <w:rFonts w:ascii="Times New Roman" w:eastAsia="新細明體" w:hAnsi="Times New Roman"/>
          <w:lang w:eastAsia="zh-TW"/>
        </w:rPr>
        <w:t>25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30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418b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50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551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6]</w:t>
      </w:r>
      <w:r w:rsidRPr="00733C2D">
        <w:rPr>
          <w:rFonts w:ascii="Times New Roman" w:eastAsia="新細明體" w:hAnsi="Times New Roman"/>
          <w:lang w:eastAsia="zh-TW"/>
        </w:rPr>
        <w:t>《大正藏》編號</w:t>
      </w:r>
      <w:r w:rsidRPr="00733C2D">
        <w:rPr>
          <w:rFonts w:ascii="Times New Roman" w:eastAsia="新細明體" w:hAnsi="Times New Roman"/>
          <w:lang w:eastAsia="zh-TW"/>
        </w:rPr>
        <w:t>1136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1144</w:t>
      </w:r>
      <w:r w:rsidRPr="00733C2D">
        <w:rPr>
          <w:rFonts w:ascii="Times New Roman" w:eastAsia="新細明體" w:hAnsi="Times New Roman"/>
          <w:lang w:eastAsia="zh-TW"/>
        </w:rPr>
        <w:t>；</w:t>
      </w:r>
      <w:r w:rsidRPr="00733C2D">
        <w:rPr>
          <w:rFonts w:ascii="Times New Roman" w:eastAsia="新細明體" w:hAnsi="Times New Roman"/>
          <w:lang w:eastAsia="zh-TW"/>
        </w:rPr>
        <w:t>905</w:t>
      </w:r>
      <w:r w:rsidRPr="00733C2D">
        <w:rPr>
          <w:rFonts w:ascii="Times New Roman" w:eastAsia="新細明體" w:hAnsi="Times New Roman"/>
          <w:lang w:eastAsia="zh-TW"/>
        </w:rPr>
        <w:t>、</w:t>
      </w:r>
      <w:r w:rsidRPr="00733C2D">
        <w:rPr>
          <w:rFonts w:ascii="Times New Roman" w:eastAsia="新細明體" w:hAnsi="Times New Roman"/>
          <w:lang w:eastAsia="zh-TW"/>
        </w:rPr>
        <w:t>906</w:t>
      </w:r>
      <w:r w:rsidRPr="00733C2D">
        <w:rPr>
          <w:rFonts w:ascii="Times New Roman" w:eastAsia="新細明體" w:hAnsi="Times New Roman"/>
          <w:lang w:eastAsia="zh-TW"/>
        </w:rPr>
        <w:t>經。《相應部》『迦葉相應』。</w:t>
      </w:r>
    </w:p>
  </w:footnote>
  <w:footnote w:id="51">
    <w:p w:rsidR="00D47C6C" w:rsidRPr="00733C2D" w:rsidRDefault="00D47C6C" w:rsidP="005C6BB8">
      <w:pPr>
        <w:pStyle w:val="NoSpacing1"/>
        <w:snapToGrid w:val="0"/>
        <w:ind w:left="220" w:hangingChars="100" w:hanging="220"/>
        <w:jc w:val="both"/>
        <w:rPr>
          <w:rFonts w:ascii="Times New Roman" w:hAnsi="Times New Roman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551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7]</w:t>
      </w:r>
      <w:r w:rsidRPr="00733C2D">
        <w:rPr>
          <w:rFonts w:ascii="Times New Roman" w:eastAsia="新細明體" w:hAnsi="Times New Roman"/>
          <w:lang w:eastAsia="zh-TW"/>
        </w:rPr>
        <w:t>《中部》（</w:t>
      </w:r>
      <w:r w:rsidRPr="00733C2D">
        <w:rPr>
          <w:rFonts w:ascii="Times New Roman" w:eastAsia="新細明體" w:hAnsi="Times New Roman"/>
          <w:lang w:eastAsia="zh-TW"/>
        </w:rPr>
        <w:t>116</w:t>
      </w:r>
      <w:r w:rsidRPr="00733C2D">
        <w:rPr>
          <w:rFonts w:ascii="Times New Roman" w:eastAsia="新細明體" w:hAnsi="Times New Roman"/>
          <w:lang w:eastAsia="zh-TW"/>
        </w:rPr>
        <w:t>）《仙吞經》（南傳</w:t>
      </w:r>
      <w:r w:rsidRPr="00733C2D">
        <w:rPr>
          <w:rFonts w:ascii="Times New Roman" w:eastAsia="新細明體" w:hAnsi="Times New Roman"/>
          <w:lang w:eastAsia="zh-TW"/>
        </w:rPr>
        <w:t>11</w:t>
      </w:r>
      <w:r w:rsidRPr="00733C2D">
        <w:rPr>
          <w:rFonts w:ascii="Times New Roman" w:eastAsia="新細明體" w:hAnsi="Times New Roman"/>
          <w:lang w:eastAsia="zh-TW"/>
        </w:rPr>
        <w:t>下，</w:t>
      </w:r>
      <w:r w:rsidRPr="00733C2D">
        <w:rPr>
          <w:rFonts w:ascii="Times New Roman" w:eastAsia="新細明體" w:hAnsi="Times New Roman"/>
          <w:lang w:eastAsia="zh-TW"/>
        </w:rPr>
        <w:t>66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72</w:t>
      </w:r>
      <w:r w:rsidRPr="00733C2D">
        <w:rPr>
          <w:rFonts w:ascii="Times New Roman" w:eastAsia="新細明體" w:hAnsi="Times New Roman"/>
          <w:lang w:eastAsia="zh-TW"/>
        </w:rPr>
        <w:t>）。《增壹阿含經》卷</w:t>
      </w:r>
      <w:r w:rsidRPr="00733C2D">
        <w:rPr>
          <w:rFonts w:ascii="Times New Roman" w:eastAsia="新細明體" w:hAnsi="Times New Roman"/>
          <w:lang w:eastAsia="zh-TW"/>
        </w:rPr>
        <w:t>32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23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723a</w:t>
        </w:r>
        <w:r>
          <w:rPr>
            <w:rFonts w:ascii="Times New Roman" w:eastAsia="新細明體" w:hAnsi="Times New Roman"/>
            <w:lang w:eastAsia="zh-TW"/>
          </w:rPr>
          <w:t>–</w:t>
        </w:r>
      </w:smartTag>
      <w:r w:rsidRPr="00733C2D">
        <w:rPr>
          <w:rFonts w:ascii="Times New Roman" w:eastAsia="新細明體" w:hAnsi="Times New Roman"/>
          <w:lang w:eastAsia="zh-TW"/>
        </w:rPr>
        <w:t>c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52">
    <w:p w:rsidR="00D47C6C" w:rsidRPr="00733C2D" w:rsidRDefault="00D47C6C" w:rsidP="005C6BB8">
      <w:pPr>
        <w:pStyle w:val="NoSpacing1"/>
        <w:snapToGrid w:val="0"/>
        <w:ind w:left="220" w:hangingChars="100" w:hanging="220"/>
        <w:jc w:val="both"/>
        <w:rPr>
          <w:rFonts w:ascii="Times New Roman" w:hAnsi="Times New Roman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551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8]</w:t>
      </w:r>
      <w:r w:rsidRPr="00733C2D">
        <w:rPr>
          <w:rFonts w:ascii="Times New Roman" w:eastAsia="新細明體" w:hAnsi="Times New Roman"/>
          <w:lang w:eastAsia="zh-TW"/>
        </w:rPr>
        <w:t>《佛五百弟子自說本起經》（大正</w:t>
      </w:r>
      <w:r w:rsidRPr="00733C2D">
        <w:rPr>
          <w:rFonts w:ascii="Times New Roman" w:eastAsia="新細明體" w:hAnsi="Times New Roman"/>
          <w:lang w:eastAsia="zh-TW"/>
        </w:rPr>
        <w:t>4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0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190a</w:t>
        </w:r>
        <w:r>
          <w:rPr>
            <w:rFonts w:ascii="Times New Roman" w:eastAsia="新細明體" w:hAnsi="Times New Roman"/>
            <w:lang w:eastAsia="zh-TW"/>
          </w:rPr>
          <w:t>–</w:t>
        </w:r>
      </w:smartTag>
      <w:r w:rsidRPr="00733C2D">
        <w:rPr>
          <w:rFonts w:ascii="Times New Roman" w:eastAsia="新細明體" w:hAnsi="Times New Roman"/>
          <w:lang w:eastAsia="zh-TW"/>
        </w:rPr>
        <w:t>202a</w:t>
      </w:r>
      <w:r w:rsidRPr="00733C2D">
        <w:rPr>
          <w:rFonts w:ascii="Times New Roman" w:eastAsia="新細明體" w:hAnsi="Times New Roman"/>
          <w:lang w:eastAsia="zh-TW"/>
        </w:rPr>
        <w:t>）。《摩訶僧祇律》卷</w:t>
      </w:r>
      <w:r w:rsidRPr="00733C2D">
        <w:rPr>
          <w:rFonts w:ascii="Times New Roman" w:eastAsia="新細明體" w:hAnsi="Times New Roman"/>
          <w:lang w:eastAsia="zh-TW"/>
        </w:rPr>
        <w:t>13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22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37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337a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53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552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9]</w:t>
      </w:r>
      <w:r w:rsidRPr="00733C2D">
        <w:rPr>
          <w:rFonts w:ascii="Times New Roman" w:eastAsia="新細明體" w:hAnsi="Times New Roman"/>
          <w:lang w:eastAsia="zh-TW"/>
        </w:rPr>
        <w:t>《增壹阿含經》卷</w:t>
      </w:r>
      <w:r w:rsidRPr="00733C2D">
        <w:rPr>
          <w:rFonts w:ascii="Times New Roman" w:eastAsia="新細明體" w:hAnsi="Times New Roman"/>
          <w:lang w:eastAsia="zh-TW"/>
        </w:rPr>
        <w:t>32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27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727a</w:t>
        </w:r>
        <w:r>
          <w:rPr>
            <w:rFonts w:ascii="Times New Roman" w:eastAsia="新細明體" w:hAnsi="Times New Roman"/>
            <w:lang w:eastAsia="zh-TW"/>
          </w:rPr>
          <w:t>–</w:t>
        </w:r>
      </w:smartTag>
      <w:r w:rsidRPr="00733C2D">
        <w:rPr>
          <w:rFonts w:ascii="Times New Roman" w:eastAsia="新細明體" w:hAnsi="Times New Roman"/>
          <w:lang w:eastAsia="zh-TW"/>
        </w:rPr>
        <w:t>b</w:t>
      </w:r>
      <w:r w:rsidRPr="00733C2D">
        <w:rPr>
          <w:rFonts w:ascii="Times New Roman" w:eastAsia="新細明體" w:hAnsi="Times New Roman"/>
          <w:lang w:eastAsia="zh-TW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24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724a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54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552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10]</w:t>
      </w:r>
      <w:r w:rsidRPr="00733C2D">
        <w:rPr>
          <w:rFonts w:ascii="Times New Roman" w:eastAsia="新細明體" w:hAnsi="Times New Roman"/>
          <w:lang w:eastAsia="zh-TW"/>
        </w:rPr>
        <w:t>《摩訶僧祇律》卷</w:t>
      </w:r>
      <w:r w:rsidRPr="00733C2D">
        <w:rPr>
          <w:rFonts w:ascii="Times New Roman" w:eastAsia="新細明體" w:hAnsi="Times New Roman"/>
          <w:lang w:eastAsia="zh-TW"/>
        </w:rPr>
        <w:t>32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22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91"/>
          <w:attr w:name="UnitName" w:val="C"/>
        </w:smartTagPr>
        <w:r w:rsidRPr="00733C2D">
          <w:rPr>
            <w:rFonts w:ascii="Times New Roman" w:eastAsia="新細明體" w:hAnsi="Times New Roman"/>
            <w:lang w:eastAsia="zh-TW"/>
          </w:rPr>
          <w:t>491c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55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552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11]</w:t>
      </w:r>
      <w:r w:rsidRPr="00733C2D">
        <w:rPr>
          <w:rFonts w:ascii="Times New Roman" w:eastAsia="新細明體" w:hAnsi="Times New Roman"/>
          <w:lang w:eastAsia="zh-TW"/>
        </w:rPr>
        <w:t>《摩訶僧祇律》卷</w:t>
      </w:r>
      <w:r w:rsidRPr="00733C2D">
        <w:rPr>
          <w:rFonts w:ascii="Times New Roman" w:eastAsia="新細明體" w:hAnsi="Times New Roman"/>
          <w:lang w:eastAsia="zh-TW"/>
        </w:rPr>
        <w:t>13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22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37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337a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56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552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12]</w:t>
      </w:r>
      <w:r w:rsidRPr="00733C2D">
        <w:rPr>
          <w:rFonts w:ascii="Times New Roman" w:eastAsia="新細明體" w:hAnsi="Times New Roman"/>
          <w:lang w:eastAsia="zh-TW"/>
        </w:rPr>
        <w:t>《阿毘達磨大毘婆沙論》卷</w:t>
      </w:r>
      <w:r w:rsidRPr="00733C2D">
        <w:rPr>
          <w:rFonts w:ascii="Times New Roman" w:eastAsia="新細明體" w:hAnsi="Times New Roman"/>
          <w:lang w:eastAsia="zh-TW"/>
        </w:rPr>
        <w:t>126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27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60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660a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57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552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13]</w:t>
      </w:r>
      <w:r w:rsidRPr="00733C2D">
        <w:rPr>
          <w:rFonts w:ascii="Times New Roman" w:eastAsia="新細明體" w:hAnsi="Times New Roman"/>
          <w:lang w:eastAsia="zh-TW"/>
        </w:rPr>
        <w:t>水野弘元《經集》《犀角經》注（南傳</w:t>
      </w:r>
      <w:r w:rsidRPr="00733C2D">
        <w:rPr>
          <w:rFonts w:ascii="Times New Roman" w:eastAsia="新細明體" w:hAnsi="Times New Roman"/>
          <w:lang w:eastAsia="zh-TW"/>
        </w:rPr>
        <w:t>24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25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58">
    <w:p w:rsidR="00D47C6C" w:rsidRPr="00733C2D" w:rsidRDefault="00D47C6C" w:rsidP="005C6BB8">
      <w:pPr>
        <w:pStyle w:val="NoSpacing1"/>
        <w:snapToGrid w:val="0"/>
        <w:ind w:left="220" w:hangingChars="100" w:hanging="22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552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14]</w:t>
      </w:r>
      <w:r w:rsidRPr="00733C2D">
        <w:rPr>
          <w:rFonts w:ascii="Times New Roman" w:eastAsia="新細明體" w:hAnsi="Times New Roman"/>
          <w:lang w:eastAsia="zh-TW"/>
        </w:rPr>
        <w:t>《中部》（</w:t>
      </w:r>
      <w:r w:rsidRPr="00733C2D">
        <w:rPr>
          <w:rFonts w:ascii="Times New Roman" w:eastAsia="新細明體" w:hAnsi="Times New Roman"/>
          <w:lang w:eastAsia="zh-TW"/>
        </w:rPr>
        <w:t>128</w:t>
      </w:r>
      <w:r w:rsidRPr="00733C2D">
        <w:rPr>
          <w:rFonts w:ascii="Times New Roman" w:eastAsia="新細明體" w:hAnsi="Times New Roman"/>
          <w:lang w:eastAsia="zh-TW"/>
        </w:rPr>
        <w:t>）《隨煩惱經》（南傳</w:t>
      </w:r>
      <w:r w:rsidRPr="00733C2D">
        <w:rPr>
          <w:rFonts w:ascii="Times New Roman" w:eastAsia="新細明體" w:hAnsi="Times New Roman"/>
          <w:lang w:eastAsia="zh-TW"/>
        </w:rPr>
        <w:t>11</w:t>
      </w:r>
      <w:r w:rsidRPr="00733C2D">
        <w:rPr>
          <w:rFonts w:ascii="Times New Roman" w:eastAsia="新細明體" w:hAnsi="Times New Roman"/>
          <w:lang w:eastAsia="zh-TW"/>
        </w:rPr>
        <w:t>下，</w:t>
      </w:r>
      <w:r w:rsidRPr="00733C2D">
        <w:rPr>
          <w:rFonts w:ascii="Times New Roman" w:eastAsia="新細明體" w:hAnsi="Times New Roman"/>
          <w:lang w:eastAsia="zh-TW"/>
        </w:rPr>
        <w:t>195</w:t>
      </w:r>
      <w:r w:rsidRPr="00733C2D">
        <w:rPr>
          <w:rFonts w:ascii="Times New Roman" w:eastAsia="新細明體" w:hAnsi="Times New Roman"/>
          <w:lang w:eastAsia="zh-TW"/>
        </w:rPr>
        <w:t>）。《銅鍱律》《大品》（南傳</w:t>
      </w:r>
      <w:r w:rsidRPr="00733C2D">
        <w:rPr>
          <w:rFonts w:ascii="Times New Roman" w:eastAsia="新細明體" w:hAnsi="Times New Roman"/>
          <w:lang w:eastAsia="zh-TW"/>
        </w:rPr>
        <w:t>3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907</w:t>
      </w:r>
      <w:r w:rsidRPr="00733C2D">
        <w:rPr>
          <w:rFonts w:ascii="Times New Roman" w:eastAsia="新細明體" w:hAnsi="Times New Roman"/>
          <w:lang w:eastAsia="zh-TW"/>
        </w:rPr>
        <w:t>）。《四分律》卷</w:t>
      </w:r>
      <w:r w:rsidRPr="00733C2D">
        <w:rPr>
          <w:rFonts w:ascii="Times New Roman" w:eastAsia="新細明體" w:hAnsi="Times New Roman"/>
          <w:lang w:eastAsia="zh-TW"/>
        </w:rPr>
        <w:t>43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22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UnitName" w:val="C"/>
          <w:attr w:name="SourceValue" w:val="882"/>
          <w:attr w:name="HasSpace" w:val="False"/>
          <w:attr w:name="Negative" w:val="False"/>
          <w:attr w:name="NumberType" w:val="1"/>
          <w:attr w:name="TCSC" w:val="0"/>
        </w:smartTagPr>
        <w:r w:rsidRPr="00733C2D">
          <w:rPr>
            <w:rFonts w:ascii="Times New Roman" w:eastAsia="新細明體" w:hAnsi="Times New Roman"/>
            <w:lang w:eastAsia="zh-TW"/>
          </w:rPr>
          <w:t>882c</w:t>
        </w:r>
      </w:smartTag>
      <w:r w:rsidRPr="00733C2D">
        <w:rPr>
          <w:rFonts w:ascii="Times New Roman" w:eastAsia="新細明體" w:hAnsi="Times New Roman"/>
          <w:lang w:eastAsia="zh-TW"/>
        </w:rPr>
        <w:t>）。《中阿含經》卷</w:t>
      </w:r>
      <w:r w:rsidRPr="00733C2D">
        <w:rPr>
          <w:rFonts w:ascii="Times New Roman" w:eastAsia="新細明體" w:hAnsi="Times New Roman"/>
          <w:lang w:eastAsia="zh-TW"/>
        </w:rPr>
        <w:t>17</w:t>
      </w:r>
      <w:r w:rsidRPr="00733C2D">
        <w:rPr>
          <w:rFonts w:ascii="Times New Roman" w:eastAsia="新細明體" w:hAnsi="Times New Roman"/>
          <w:lang w:eastAsia="zh-TW"/>
        </w:rPr>
        <w:t>《長壽王本起經》（大正</w:t>
      </w:r>
      <w:r w:rsidRPr="00733C2D">
        <w:rPr>
          <w:rFonts w:ascii="Times New Roman" w:eastAsia="新細明體" w:hAnsi="Times New Roman"/>
          <w:lang w:eastAsia="zh-TW"/>
        </w:rPr>
        <w:t>1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525c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59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552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15]</w:t>
      </w:r>
      <w:r w:rsidRPr="00733C2D">
        <w:rPr>
          <w:rFonts w:ascii="Times New Roman" w:eastAsia="新細明體" w:hAnsi="Times New Roman"/>
          <w:lang w:eastAsia="zh-TW"/>
        </w:rPr>
        <w:t>《四分律》卷</w:t>
      </w:r>
      <w:r w:rsidRPr="00733C2D">
        <w:rPr>
          <w:rFonts w:ascii="Times New Roman" w:eastAsia="新細明體" w:hAnsi="Times New Roman"/>
          <w:lang w:eastAsia="zh-TW"/>
        </w:rPr>
        <w:t>54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22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968b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60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552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16]</w:t>
      </w:r>
      <w:r w:rsidRPr="00733C2D">
        <w:rPr>
          <w:rFonts w:ascii="Times New Roman" w:eastAsia="新細明體" w:hAnsi="Times New Roman"/>
          <w:lang w:eastAsia="zh-TW"/>
        </w:rPr>
        <w:t>《三論玄義檢幽集》卷</w:t>
      </w:r>
      <w:r w:rsidRPr="00733C2D">
        <w:rPr>
          <w:rFonts w:ascii="Times New Roman" w:eastAsia="新細明體" w:hAnsi="Times New Roman"/>
          <w:lang w:eastAsia="zh-TW"/>
        </w:rPr>
        <w:t>6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70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465b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61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552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17]</w:t>
      </w:r>
      <w:r w:rsidRPr="00733C2D">
        <w:rPr>
          <w:rFonts w:ascii="Times New Roman" w:eastAsia="新細明體" w:hAnsi="Times New Roman"/>
          <w:lang w:eastAsia="zh-TW"/>
        </w:rPr>
        <w:t>《分別功德論》卷</w:t>
      </w:r>
      <w:r w:rsidRPr="00733C2D">
        <w:rPr>
          <w:rFonts w:ascii="Times New Roman" w:eastAsia="新細明體" w:hAnsi="Times New Roman"/>
          <w:lang w:eastAsia="zh-TW"/>
        </w:rPr>
        <w:t>1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25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32b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62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552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18]</w:t>
      </w:r>
      <w:r w:rsidRPr="00733C2D">
        <w:rPr>
          <w:rFonts w:ascii="Times New Roman" w:eastAsia="新細明體" w:hAnsi="Times New Roman"/>
          <w:lang w:eastAsia="zh-TW"/>
        </w:rPr>
        <w:t>《小部》《譬喻》（南傳</w:t>
      </w:r>
      <w:r w:rsidRPr="00733C2D">
        <w:rPr>
          <w:rFonts w:ascii="Times New Roman" w:eastAsia="新細明體" w:hAnsi="Times New Roman"/>
          <w:lang w:eastAsia="zh-TW"/>
        </w:rPr>
        <w:t>26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1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10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63">
    <w:p w:rsidR="00D47C6C" w:rsidRPr="00733C2D" w:rsidRDefault="00D47C6C" w:rsidP="005C6BB8">
      <w:pPr>
        <w:pStyle w:val="NoSpacing1"/>
        <w:snapToGrid w:val="0"/>
        <w:jc w:val="both"/>
        <w:rPr>
          <w:rFonts w:ascii="Times New Roman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>（</w:t>
      </w:r>
      <w:r w:rsidRPr="00733C2D">
        <w:rPr>
          <w:rFonts w:ascii="Times New Roman" w:eastAsia="新細明體" w:hAnsi="Times New Roman"/>
          <w:lang w:eastAsia="zh-TW"/>
        </w:rPr>
        <w:t>1</w:t>
      </w:r>
      <w:r w:rsidRPr="00733C2D">
        <w:rPr>
          <w:rFonts w:ascii="Times New Roman" w:eastAsia="新細明體" w:hAnsi="Times New Roman"/>
          <w:lang w:eastAsia="zh-TW"/>
        </w:rPr>
        <w:t>）</w:t>
      </w:r>
      <w:r w:rsidRPr="00733C2D">
        <w:rPr>
          <w:rFonts w:ascii="Times New Roman" w:eastAsia="新細明體" w:hAnsi="Times New Roman"/>
          <w:lang w:eastAsia="zh-TW"/>
        </w:rPr>
        <w:t>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552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19]</w:t>
      </w:r>
      <w:r w:rsidRPr="00733C2D">
        <w:rPr>
          <w:rFonts w:ascii="Times New Roman" w:eastAsia="新細明體" w:hAnsi="Times New Roman"/>
          <w:lang w:eastAsia="zh-TW"/>
        </w:rPr>
        <w:t>《大事》十地，如山田龍城《大乘佛教成立論序說》所引（</w:t>
      </w:r>
      <w:r w:rsidRPr="00733C2D">
        <w:rPr>
          <w:rFonts w:ascii="Times New Roman" w:eastAsia="新細明體" w:hAnsi="Times New Roman"/>
          <w:lang w:eastAsia="zh-TW"/>
        </w:rPr>
        <w:t>268</w:t>
      </w:r>
      <w:r w:rsidRPr="00733C2D">
        <w:rPr>
          <w:rFonts w:ascii="Times New Roman" w:eastAsia="新細明體" w:hAnsi="Times New Roman"/>
          <w:lang w:eastAsia="zh-TW"/>
        </w:rPr>
        <w:t>）。</w:t>
      </w:r>
    </w:p>
    <w:p w:rsidR="00D47C6C" w:rsidRDefault="00D47C6C" w:rsidP="00BF0136">
      <w:pPr>
        <w:pStyle w:val="NoSpacing1"/>
        <w:snapToGrid w:val="0"/>
        <w:ind w:leftChars="63" w:left="658" w:hangingChars="236" w:hanging="519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Fonts w:ascii="Times New Roman" w:eastAsia="新細明體" w:hAnsi="Times New Roman"/>
          <w:lang w:eastAsia="zh-TW"/>
        </w:rPr>
        <w:t>（</w:t>
      </w:r>
      <w:r w:rsidRPr="00733C2D">
        <w:rPr>
          <w:rFonts w:ascii="Times New Roman" w:eastAsia="新細明體" w:hAnsi="Times New Roman"/>
          <w:lang w:eastAsia="zh-TW"/>
        </w:rPr>
        <w:t>2</w:t>
      </w:r>
      <w:r w:rsidRPr="00733C2D">
        <w:rPr>
          <w:rFonts w:ascii="Times New Roman" w:eastAsia="新細明體" w:hAnsi="Times New Roman"/>
          <w:lang w:eastAsia="zh-TW"/>
        </w:rPr>
        <w:t>）印順導師著，《初期大乘佛教之起源與開展》，</w:t>
      </w:r>
      <w:r w:rsidRPr="00733C2D">
        <w:rPr>
          <w:rFonts w:ascii="Times New Roman" w:eastAsia="新細明體" w:hAnsi="Times New Roman"/>
        </w:rPr>
        <w:t>p</w:t>
      </w:r>
      <w:r w:rsidRPr="00733C2D">
        <w:rPr>
          <w:rFonts w:ascii="Times New Roman" w:eastAsia="新細明體" w:hAnsi="Times New Roman"/>
          <w:lang w:eastAsia="zh-TW"/>
        </w:rPr>
        <w:t>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</w:rPr>
        <w:t>137</w:t>
      </w:r>
      <w:r w:rsidRPr="00733C2D">
        <w:rPr>
          <w:rFonts w:ascii="Times New Roman" w:eastAsia="新細明體" w:hAnsi="Times New Roman"/>
          <w:lang w:eastAsia="zh-TW"/>
        </w:rPr>
        <w:t>：</w:t>
      </w:r>
    </w:p>
    <w:p w:rsidR="00D47C6C" w:rsidRPr="00733C2D" w:rsidRDefault="00D47C6C" w:rsidP="00D96901">
      <w:pPr>
        <w:pStyle w:val="NoSpacing1"/>
        <w:snapToGrid w:val="0"/>
        <w:ind w:leftChars="313" w:left="689"/>
        <w:jc w:val="both"/>
        <w:rPr>
          <w:rFonts w:ascii="Times New Roman" w:eastAsia="新細明體" w:hAnsi="Times New Roman"/>
          <w:lang w:eastAsia="zh-TW"/>
        </w:rPr>
      </w:pPr>
      <w:r w:rsidRPr="00D96901">
        <w:rPr>
          <w:rFonts w:ascii="Times New Roman" w:eastAsia="標楷體" w:hAnsi="Times New Roman"/>
          <w:lang w:eastAsia="zh-TW"/>
        </w:rPr>
        <w:t>現存說出世部的《大事》，有明確的十地說，十地是：初、『難登</w:t>
      </w:r>
      <w:r w:rsidRPr="00D96901">
        <w:rPr>
          <w:rFonts w:ascii="Times New Roman" w:eastAsia="標楷體" w:hAnsi="Times New Roman"/>
        </w:rPr>
        <w:t>地</w:t>
      </w:r>
      <w:r w:rsidRPr="00D96901">
        <w:rPr>
          <w:rFonts w:ascii="Times New Roman" w:eastAsia="標楷體" w:hAnsi="Times New Roman"/>
          <w:lang w:eastAsia="zh-TW"/>
        </w:rPr>
        <w:t>』（</w:t>
      </w:r>
      <w:r w:rsidRPr="00D96901">
        <w:rPr>
          <w:rFonts w:ascii="Times New Roman" w:eastAsia="標楷體" w:hAnsi="Times New Roman"/>
        </w:rPr>
        <w:t>durārohā</w:t>
      </w:r>
      <w:r w:rsidRPr="00D96901">
        <w:rPr>
          <w:rFonts w:ascii="Times New Roman" w:eastAsia="標楷體" w:hAnsi="Times New Roman"/>
          <w:lang w:eastAsia="zh-TW"/>
        </w:rPr>
        <w:t>）</w:t>
      </w:r>
      <w:r w:rsidRPr="00D96901">
        <w:rPr>
          <w:rFonts w:ascii="Times New Roman" w:eastAsia="標楷體" w:hAnsi="Times New Roman"/>
        </w:rPr>
        <w:t>；二、</w:t>
      </w:r>
      <w:r w:rsidRPr="00D96901">
        <w:rPr>
          <w:rFonts w:ascii="Times New Roman" w:eastAsia="標楷體" w:hAnsi="Times New Roman"/>
          <w:lang w:eastAsia="zh-TW"/>
        </w:rPr>
        <w:t>『</w:t>
      </w:r>
      <w:r w:rsidRPr="00D96901">
        <w:rPr>
          <w:rFonts w:ascii="Times New Roman" w:eastAsia="標楷體" w:hAnsi="Times New Roman"/>
        </w:rPr>
        <w:t>結合地</w:t>
      </w:r>
      <w:r w:rsidRPr="00D96901">
        <w:rPr>
          <w:rFonts w:ascii="Times New Roman" w:eastAsia="標楷體" w:hAnsi="Times New Roman"/>
          <w:lang w:eastAsia="zh-TW"/>
        </w:rPr>
        <w:t>』（</w:t>
      </w:r>
      <w:r w:rsidRPr="00D96901">
        <w:rPr>
          <w:rFonts w:ascii="Times New Roman" w:eastAsia="標楷體" w:hAnsi="Times New Roman"/>
        </w:rPr>
        <w:t>baddhamānā</w:t>
      </w:r>
      <w:r w:rsidRPr="00D96901">
        <w:rPr>
          <w:rFonts w:ascii="Times New Roman" w:eastAsia="標楷體" w:hAnsi="Times New Roman"/>
          <w:lang w:eastAsia="zh-TW"/>
        </w:rPr>
        <w:t>）</w:t>
      </w:r>
      <w:r w:rsidRPr="00D96901">
        <w:rPr>
          <w:rFonts w:ascii="Times New Roman" w:eastAsia="標楷體" w:hAnsi="Times New Roman"/>
        </w:rPr>
        <w:t>；三、</w:t>
      </w:r>
      <w:r w:rsidRPr="00D96901">
        <w:rPr>
          <w:rFonts w:ascii="Times New Roman" w:eastAsia="標楷體" w:hAnsi="Times New Roman"/>
          <w:lang w:eastAsia="zh-TW"/>
        </w:rPr>
        <w:t>『</w:t>
      </w:r>
      <w:r w:rsidRPr="00D96901">
        <w:rPr>
          <w:rFonts w:ascii="Times New Roman" w:eastAsia="標楷體" w:hAnsi="Times New Roman"/>
        </w:rPr>
        <w:t>華莊嚴地</w:t>
      </w:r>
      <w:r w:rsidRPr="00D96901">
        <w:rPr>
          <w:rFonts w:ascii="Times New Roman" w:eastAsia="標楷體" w:hAnsi="Times New Roman"/>
          <w:lang w:eastAsia="zh-TW"/>
        </w:rPr>
        <w:t>』（</w:t>
      </w:r>
      <w:r w:rsidRPr="00D96901">
        <w:rPr>
          <w:rFonts w:ascii="Times New Roman" w:eastAsia="標楷體" w:hAnsi="Times New Roman"/>
        </w:rPr>
        <w:t>puṣpamaṇḍita</w:t>
      </w:r>
      <w:r w:rsidRPr="00D96901">
        <w:rPr>
          <w:rFonts w:ascii="Times New Roman" w:eastAsia="標楷體" w:hAnsi="Times New Roman"/>
          <w:lang w:eastAsia="zh-TW"/>
        </w:rPr>
        <w:t>）</w:t>
      </w:r>
      <w:r w:rsidRPr="00D96901">
        <w:rPr>
          <w:rFonts w:ascii="Times New Roman" w:eastAsia="標楷體" w:hAnsi="Times New Roman"/>
        </w:rPr>
        <w:t>；四、</w:t>
      </w:r>
      <w:r w:rsidRPr="00D96901">
        <w:rPr>
          <w:rFonts w:ascii="Times New Roman" w:eastAsia="標楷體" w:hAnsi="Times New Roman"/>
          <w:lang w:eastAsia="zh-TW"/>
        </w:rPr>
        <w:t>『</w:t>
      </w:r>
      <w:r w:rsidRPr="00D96901">
        <w:rPr>
          <w:rFonts w:ascii="Times New Roman" w:eastAsia="標楷體" w:hAnsi="Times New Roman"/>
        </w:rPr>
        <w:t>明輝地</w:t>
      </w:r>
      <w:r w:rsidRPr="00D96901">
        <w:rPr>
          <w:rFonts w:ascii="Times New Roman" w:eastAsia="標楷體" w:hAnsi="Times New Roman"/>
          <w:lang w:eastAsia="zh-TW"/>
        </w:rPr>
        <w:t>』（</w:t>
      </w:r>
      <w:r w:rsidRPr="00D96901">
        <w:rPr>
          <w:rFonts w:ascii="Times New Roman" w:eastAsia="標楷體" w:hAnsi="Times New Roman"/>
        </w:rPr>
        <w:t>rucirā</w:t>
      </w:r>
      <w:r w:rsidRPr="00D96901">
        <w:rPr>
          <w:rFonts w:ascii="Times New Roman" w:eastAsia="標楷體" w:hAnsi="Times New Roman"/>
          <w:lang w:eastAsia="zh-TW"/>
        </w:rPr>
        <w:t>）</w:t>
      </w:r>
      <w:r w:rsidRPr="00D96901">
        <w:rPr>
          <w:rFonts w:ascii="Times New Roman" w:eastAsia="標楷體" w:hAnsi="Times New Roman"/>
        </w:rPr>
        <w:t>；五、</w:t>
      </w:r>
      <w:r w:rsidRPr="00D96901">
        <w:rPr>
          <w:rFonts w:ascii="Times New Roman" w:eastAsia="標楷體" w:hAnsi="Times New Roman"/>
          <w:lang w:eastAsia="zh-TW"/>
        </w:rPr>
        <w:t>『</w:t>
      </w:r>
      <w:r w:rsidRPr="00D96901">
        <w:rPr>
          <w:rFonts w:ascii="Times New Roman" w:eastAsia="標楷體" w:hAnsi="Times New Roman"/>
        </w:rPr>
        <w:t>應心地</w:t>
      </w:r>
      <w:r w:rsidRPr="00D96901">
        <w:rPr>
          <w:rFonts w:ascii="Times New Roman" w:eastAsia="標楷體" w:hAnsi="Times New Roman"/>
          <w:lang w:eastAsia="zh-TW"/>
        </w:rPr>
        <w:t>』（</w:t>
      </w:r>
      <w:r w:rsidRPr="00D96901">
        <w:rPr>
          <w:rFonts w:ascii="Times New Roman" w:eastAsia="標楷體" w:hAnsi="Times New Roman"/>
        </w:rPr>
        <w:t>cittaviatarā</w:t>
      </w:r>
      <w:r w:rsidRPr="00D96901">
        <w:rPr>
          <w:rFonts w:ascii="Times New Roman" w:eastAsia="標楷體" w:hAnsi="Times New Roman"/>
          <w:lang w:eastAsia="zh-TW"/>
        </w:rPr>
        <w:t>）</w:t>
      </w:r>
      <w:r w:rsidRPr="00D96901">
        <w:rPr>
          <w:rFonts w:ascii="Times New Roman" w:eastAsia="標楷體" w:hAnsi="Times New Roman"/>
        </w:rPr>
        <w:t>；六、</w:t>
      </w:r>
      <w:r w:rsidRPr="00D96901">
        <w:rPr>
          <w:rFonts w:ascii="Times New Roman" w:eastAsia="標楷體" w:hAnsi="Times New Roman"/>
          <w:lang w:eastAsia="zh-TW"/>
        </w:rPr>
        <w:t>『</w:t>
      </w:r>
      <w:r w:rsidRPr="00D96901">
        <w:rPr>
          <w:rFonts w:ascii="Times New Roman" w:eastAsia="標楷體" w:hAnsi="Times New Roman"/>
        </w:rPr>
        <w:t>妙相具足地</w:t>
      </w:r>
      <w:r w:rsidRPr="00D96901">
        <w:rPr>
          <w:rFonts w:ascii="Times New Roman" w:eastAsia="標楷體" w:hAnsi="Times New Roman"/>
          <w:lang w:eastAsia="zh-TW"/>
        </w:rPr>
        <w:t>』（</w:t>
      </w:r>
      <w:r w:rsidRPr="00D96901">
        <w:rPr>
          <w:rFonts w:ascii="Times New Roman" w:eastAsia="標楷體" w:hAnsi="Times New Roman"/>
        </w:rPr>
        <w:t>rūpavatī</w:t>
      </w:r>
      <w:r w:rsidRPr="00D96901">
        <w:rPr>
          <w:rFonts w:ascii="Times New Roman" w:eastAsia="標楷體" w:hAnsi="Times New Roman"/>
          <w:lang w:eastAsia="zh-TW"/>
        </w:rPr>
        <w:t>）</w:t>
      </w:r>
      <w:r w:rsidRPr="00D96901">
        <w:rPr>
          <w:rFonts w:ascii="Times New Roman" w:eastAsia="標楷體" w:hAnsi="Times New Roman"/>
        </w:rPr>
        <w:t>；七、</w:t>
      </w:r>
      <w:r w:rsidRPr="00D96901">
        <w:rPr>
          <w:rFonts w:ascii="Times New Roman" w:eastAsia="標楷體" w:hAnsi="Times New Roman"/>
          <w:lang w:eastAsia="zh-TW"/>
        </w:rPr>
        <w:t>『</w:t>
      </w:r>
      <w:r w:rsidRPr="00D96901">
        <w:rPr>
          <w:rFonts w:ascii="Times New Roman" w:eastAsia="標楷體" w:hAnsi="Times New Roman"/>
        </w:rPr>
        <w:t>難勝地</w:t>
      </w:r>
      <w:r w:rsidRPr="00D96901">
        <w:rPr>
          <w:rFonts w:ascii="Times New Roman" w:eastAsia="標楷體" w:hAnsi="Times New Roman"/>
          <w:lang w:eastAsia="zh-TW"/>
        </w:rPr>
        <w:t>』（</w:t>
      </w:r>
      <w:r w:rsidRPr="00D96901">
        <w:rPr>
          <w:rFonts w:ascii="Times New Roman" w:eastAsia="標楷體" w:hAnsi="Times New Roman"/>
        </w:rPr>
        <w:t>durjayā</w:t>
      </w:r>
      <w:r w:rsidRPr="00D96901">
        <w:rPr>
          <w:rFonts w:ascii="Times New Roman" w:eastAsia="標楷體" w:hAnsi="Times New Roman"/>
          <w:lang w:eastAsia="zh-TW"/>
        </w:rPr>
        <w:t>）</w:t>
      </w:r>
      <w:r w:rsidRPr="00D96901">
        <w:rPr>
          <w:rFonts w:ascii="Times New Roman" w:eastAsia="標楷體" w:hAnsi="Times New Roman"/>
        </w:rPr>
        <w:t>；八、</w:t>
      </w:r>
      <w:r w:rsidRPr="00D96901">
        <w:rPr>
          <w:rFonts w:ascii="Times New Roman" w:eastAsia="標楷體" w:hAnsi="Times New Roman"/>
          <w:lang w:eastAsia="zh-TW"/>
        </w:rPr>
        <w:t>『</w:t>
      </w:r>
      <w:r w:rsidRPr="00D96901">
        <w:rPr>
          <w:rFonts w:ascii="Times New Roman" w:eastAsia="標楷體" w:hAnsi="Times New Roman"/>
        </w:rPr>
        <w:t>生誕因緣地</w:t>
      </w:r>
      <w:r w:rsidRPr="00D96901">
        <w:rPr>
          <w:rFonts w:ascii="Times New Roman" w:eastAsia="標楷體" w:hAnsi="Times New Roman"/>
          <w:lang w:eastAsia="zh-TW"/>
        </w:rPr>
        <w:t>』（</w:t>
      </w:r>
      <w:r>
        <w:rPr>
          <w:rFonts w:ascii="Times New Roman" w:eastAsia="標楷體" w:hAnsi="Times New Roman" w:hint="eastAsia"/>
          <w:lang w:eastAsia="zh-TW"/>
        </w:rPr>
        <w:t>j</w:t>
      </w:r>
      <w:r w:rsidRPr="00D96901">
        <w:rPr>
          <w:rFonts w:ascii="Times New Roman" w:eastAsia="標楷體" w:hAnsi="Times New Roman"/>
        </w:rPr>
        <w:t>anmanideśa</w:t>
      </w:r>
      <w:r w:rsidRPr="00D96901">
        <w:rPr>
          <w:rFonts w:ascii="Times New Roman" w:eastAsia="標楷體" w:hAnsi="Times New Roman"/>
          <w:lang w:eastAsia="zh-TW"/>
        </w:rPr>
        <w:t>）</w:t>
      </w:r>
      <w:r w:rsidRPr="00D96901">
        <w:rPr>
          <w:rFonts w:ascii="Times New Roman" w:eastAsia="標楷體" w:hAnsi="Times New Roman"/>
        </w:rPr>
        <w:t>；九、</w:t>
      </w:r>
      <w:r w:rsidRPr="00D96901">
        <w:rPr>
          <w:rFonts w:ascii="Times New Roman" w:eastAsia="標楷體" w:hAnsi="Times New Roman"/>
          <w:lang w:eastAsia="zh-TW"/>
        </w:rPr>
        <w:t>『</w:t>
      </w:r>
      <w:r w:rsidRPr="00D96901">
        <w:rPr>
          <w:rFonts w:ascii="Times New Roman" w:eastAsia="標楷體" w:hAnsi="Times New Roman"/>
        </w:rPr>
        <w:t>王子位地</w:t>
      </w:r>
      <w:r w:rsidRPr="00D96901">
        <w:rPr>
          <w:rFonts w:ascii="Times New Roman" w:eastAsia="標楷體" w:hAnsi="Times New Roman"/>
          <w:lang w:eastAsia="zh-TW"/>
        </w:rPr>
        <w:t>』（</w:t>
      </w:r>
      <w:r w:rsidRPr="00D96901">
        <w:rPr>
          <w:rFonts w:ascii="Times New Roman" w:eastAsia="標楷體" w:hAnsi="Times New Roman"/>
        </w:rPr>
        <w:t>yauvarājytā</w:t>
      </w:r>
      <w:r w:rsidRPr="00D96901">
        <w:rPr>
          <w:rFonts w:ascii="Times New Roman" w:eastAsia="標楷體" w:hAnsi="Times New Roman"/>
          <w:lang w:eastAsia="zh-TW"/>
        </w:rPr>
        <w:t>）</w:t>
      </w:r>
      <w:r w:rsidRPr="00D96901">
        <w:rPr>
          <w:rFonts w:ascii="Times New Roman" w:eastAsia="標楷體" w:hAnsi="Times New Roman"/>
        </w:rPr>
        <w:t>；十、</w:t>
      </w:r>
      <w:r w:rsidRPr="00D96901">
        <w:rPr>
          <w:rFonts w:ascii="Times New Roman" w:eastAsia="標楷體" w:hAnsi="Times New Roman"/>
          <w:lang w:eastAsia="zh-TW"/>
        </w:rPr>
        <w:t>『</w:t>
      </w:r>
      <w:r w:rsidRPr="00D96901">
        <w:rPr>
          <w:rFonts w:ascii="Times New Roman" w:eastAsia="標楷體" w:hAnsi="Times New Roman"/>
        </w:rPr>
        <w:t>灌頂地</w:t>
      </w:r>
      <w:r w:rsidRPr="00D96901">
        <w:rPr>
          <w:rFonts w:ascii="Times New Roman" w:eastAsia="標楷體" w:hAnsi="Times New Roman"/>
          <w:lang w:eastAsia="zh-TW"/>
        </w:rPr>
        <w:t>』（</w:t>
      </w:r>
      <w:r w:rsidRPr="00D96901">
        <w:rPr>
          <w:rFonts w:ascii="Times New Roman" w:eastAsia="標楷體" w:hAnsi="Times New Roman"/>
        </w:rPr>
        <w:t>abhiṣeka</w:t>
      </w:r>
      <w:r w:rsidRPr="00D96901">
        <w:rPr>
          <w:rFonts w:ascii="Times New Roman" w:eastAsia="標楷體" w:hAnsi="Times New Roman"/>
          <w:lang w:eastAsia="zh-TW"/>
        </w:rPr>
        <w:t>）</w:t>
      </w:r>
      <w:r w:rsidRPr="00733C2D">
        <w:rPr>
          <w:rFonts w:ascii="Times New Roman" w:eastAsia="新細明體" w:hAnsi="Times New Roman"/>
          <w:lang w:eastAsia="zh-TW"/>
        </w:rPr>
        <w:t>。</w:t>
      </w:r>
    </w:p>
  </w:footnote>
  <w:footnote w:id="64">
    <w:p w:rsidR="00D47C6C" w:rsidRPr="00733C2D" w:rsidRDefault="00D47C6C" w:rsidP="005C6BB8">
      <w:pPr>
        <w:pStyle w:val="NoSpacing1"/>
        <w:snapToGrid w:val="0"/>
        <w:ind w:left="220" w:hangingChars="100" w:hanging="220"/>
        <w:jc w:val="both"/>
        <w:rPr>
          <w:rFonts w:ascii="Times New Roman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552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20]</w:t>
      </w:r>
      <w:r w:rsidRPr="00733C2D">
        <w:rPr>
          <w:rFonts w:ascii="Times New Roman" w:eastAsia="新細明體" w:hAnsi="Times New Roman"/>
          <w:lang w:eastAsia="zh-TW"/>
        </w:rPr>
        <w:t>《佛本行集經》卷</w:t>
      </w:r>
      <w:r w:rsidRPr="00733C2D">
        <w:rPr>
          <w:rFonts w:ascii="Times New Roman" w:eastAsia="新細明體" w:hAnsi="Times New Roman"/>
          <w:lang w:eastAsia="zh-TW"/>
        </w:rPr>
        <w:t>6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3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680b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682b</w:t>
      </w:r>
      <w:r w:rsidRPr="00733C2D">
        <w:rPr>
          <w:rFonts w:ascii="Times New Roman" w:eastAsia="新細明體" w:hAnsi="Times New Roman"/>
          <w:lang w:eastAsia="zh-TW"/>
        </w:rPr>
        <w:t>）。《方廣大莊嚴經》卷</w:t>
      </w:r>
      <w:r w:rsidRPr="00733C2D">
        <w:rPr>
          <w:rFonts w:ascii="Times New Roman" w:eastAsia="新細明體" w:hAnsi="Times New Roman"/>
          <w:lang w:eastAsia="zh-TW"/>
        </w:rPr>
        <w:t>1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3</w:t>
      </w:r>
      <w:r w:rsidRPr="00733C2D">
        <w:rPr>
          <w:rFonts w:ascii="Times New Roman" w:eastAsia="新細明體" w:hAnsi="Times New Roman"/>
          <w:lang w:eastAsia="zh-TW"/>
        </w:rPr>
        <w:t>，</w:t>
      </w:r>
      <w:r w:rsidRPr="00733C2D">
        <w:rPr>
          <w:rFonts w:ascii="Times New Roman" w:eastAsia="新細明體" w:hAnsi="Times New Roman"/>
          <w:lang w:eastAsia="zh-TW"/>
        </w:rPr>
        <w:t>554b</w:t>
      </w:r>
      <w:r>
        <w:rPr>
          <w:rFonts w:ascii="Times New Roman" w:eastAsia="新細明體" w:hAnsi="Times New Roman"/>
          <w:lang w:eastAsia="zh-TW"/>
        </w:rPr>
        <w:t>–</w:t>
      </w:r>
      <w:r w:rsidRPr="00733C2D">
        <w:rPr>
          <w:rFonts w:ascii="Times New Roman" w:eastAsia="新細明體" w:hAnsi="Times New Roman"/>
          <w:lang w:eastAsia="zh-TW"/>
        </w:rPr>
        <w:t>545a</w:t>
      </w:r>
      <w:r w:rsidRPr="00733C2D">
        <w:rPr>
          <w:rFonts w:ascii="Times New Roman" w:eastAsia="新細明體" w:hAnsi="Times New Roman"/>
          <w:lang w:eastAsia="zh-TW"/>
        </w:rPr>
        <w:t>）。《普曜經》卷</w:t>
      </w:r>
      <w:r w:rsidRPr="00733C2D">
        <w:rPr>
          <w:rFonts w:ascii="Times New Roman" w:eastAsia="新細明體" w:hAnsi="Times New Roman"/>
          <w:lang w:eastAsia="zh-TW"/>
        </w:rPr>
        <w:t>1</w:t>
      </w:r>
      <w:r w:rsidRPr="00733C2D">
        <w:rPr>
          <w:rFonts w:ascii="Times New Roman" w:eastAsia="新細明體" w:hAnsi="Times New Roman"/>
          <w:lang w:eastAsia="zh-TW"/>
        </w:rPr>
        <w:t>，誤作「八百」（大正</w:t>
      </w:r>
      <w:r w:rsidRPr="00733C2D">
        <w:rPr>
          <w:rFonts w:ascii="Times New Roman" w:eastAsia="新細明體" w:hAnsi="Times New Roman"/>
          <w:lang w:eastAsia="zh-TW"/>
        </w:rPr>
        <w:t>3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87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487a</w:t>
        </w:r>
        <w:r>
          <w:rPr>
            <w:rFonts w:ascii="Times New Roman" w:eastAsia="新細明體" w:hAnsi="Times New Roman"/>
            <w:lang w:eastAsia="zh-TW"/>
          </w:rPr>
          <w:t>–</w:t>
        </w:r>
      </w:smartTag>
      <w:r w:rsidRPr="00733C2D">
        <w:rPr>
          <w:rFonts w:ascii="Times New Roman" w:eastAsia="新細明體" w:hAnsi="Times New Roman"/>
          <w:lang w:eastAsia="zh-TW"/>
        </w:rPr>
        <w:t>c</w:t>
      </w:r>
      <w:r w:rsidRPr="00733C2D">
        <w:rPr>
          <w:rFonts w:ascii="Times New Roman" w:eastAsia="新細明體" w:hAnsi="Times New Roman"/>
          <w:lang w:eastAsia="zh-TW"/>
        </w:rPr>
        <w:t>）。</w:t>
      </w:r>
    </w:p>
  </w:footnote>
  <w:footnote w:id="65">
    <w:p w:rsidR="00D47C6C" w:rsidRPr="00733C2D" w:rsidRDefault="00D47C6C" w:rsidP="005C6BB8">
      <w:pPr>
        <w:pStyle w:val="NoSpacing1"/>
        <w:snapToGrid w:val="0"/>
        <w:jc w:val="both"/>
        <w:rPr>
          <w:rFonts w:ascii="Times New Roman" w:eastAsia="新細明體" w:hAnsi="Times New Roman"/>
          <w:lang w:eastAsia="zh-TW"/>
        </w:rPr>
      </w:pPr>
      <w:r w:rsidRPr="00733C2D">
        <w:rPr>
          <w:rStyle w:val="FootnoteReference"/>
          <w:rFonts w:ascii="Times New Roman" w:eastAsia="新細明體" w:hAnsi="Times New Roman"/>
        </w:rPr>
        <w:footnoteRef/>
      </w:r>
      <w:r w:rsidRPr="00733C2D">
        <w:rPr>
          <w:rFonts w:ascii="Times New Roman" w:eastAsia="新細明體" w:hAnsi="Times New Roman"/>
          <w:lang w:eastAsia="zh-TW"/>
        </w:rPr>
        <w:t xml:space="preserve"> [</w:t>
      </w:r>
      <w:r w:rsidRPr="00733C2D">
        <w:rPr>
          <w:rFonts w:ascii="Times New Roman" w:eastAsia="新細明體" w:hAnsi="Times New Roman"/>
          <w:lang w:eastAsia="zh-TW"/>
        </w:rPr>
        <w:t>原書</w:t>
      </w:r>
      <w:r w:rsidRPr="00733C2D">
        <w:rPr>
          <w:rFonts w:ascii="Times New Roman" w:eastAsia="新細明體" w:hAnsi="Times New Roman"/>
          <w:lang w:eastAsia="zh-TW"/>
        </w:rPr>
        <w:t>p.</w:t>
      </w:r>
      <w:r>
        <w:rPr>
          <w:rFonts w:ascii="Times New Roman" w:eastAsia="新細明體" w:hAnsi="Times New Roman"/>
          <w:lang w:eastAsia="zh-TW"/>
        </w:rPr>
        <w:t xml:space="preserve"> </w:t>
      </w:r>
      <w:r w:rsidRPr="00733C2D">
        <w:rPr>
          <w:rFonts w:ascii="Times New Roman" w:eastAsia="新細明體" w:hAnsi="Times New Roman"/>
          <w:lang w:eastAsia="zh-TW"/>
        </w:rPr>
        <w:t>552</w:t>
      </w:r>
      <w:r w:rsidRPr="00733C2D">
        <w:rPr>
          <w:rFonts w:ascii="Times New Roman" w:eastAsia="新細明體" w:hAnsi="Times New Roman"/>
          <w:lang w:eastAsia="zh-TW"/>
        </w:rPr>
        <w:t>註</w:t>
      </w:r>
      <w:r w:rsidRPr="00733C2D">
        <w:rPr>
          <w:rFonts w:ascii="Times New Roman" w:eastAsia="新細明體" w:hAnsi="Times New Roman"/>
          <w:lang w:eastAsia="zh-TW"/>
        </w:rPr>
        <w:t>21]</w:t>
      </w:r>
      <w:r w:rsidRPr="00733C2D">
        <w:rPr>
          <w:rFonts w:ascii="Times New Roman" w:eastAsia="新細明體" w:hAnsi="Times New Roman"/>
          <w:lang w:eastAsia="zh-TW"/>
        </w:rPr>
        <w:t>《阿毘達磨大毘婆沙論》卷</w:t>
      </w:r>
      <w:r w:rsidRPr="00733C2D">
        <w:rPr>
          <w:rFonts w:ascii="Times New Roman" w:eastAsia="新細明體" w:hAnsi="Times New Roman"/>
          <w:lang w:eastAsia="zh-TW"/>
        </w:rPr>
        <w:t>151</w:t>
      </w:r>
      <w:r w:rsidRPr="00733C2D">
        <w:rPr>
          <w:rFonts w:ascii="Times New Roman" w:eastAsia="新細明體" w:hAnsi="Times New Roman"/>
          <w:lang w:eastAsia="zh-TW"/>
        </w:rPr>
        <w:t>（大正</w:t>
      </w:r>
      <w:r w:rsidRPr="00733C2D">
        <w:rPr>
          <w:rFonts w:ascii="Times New Roman" w:eastAsia="新細明體" w:hAnsi="Times New Roman"/>
          <w:lang w:eastAsia="zh-TW"/>
        </w:rPr>
        <w:t>27</w:t>
      </w:r>
      <w:r w:rsidRPr="00733C2D">
        <w:rPr>
          <w:rFonts w:ascii="Times New Roman" w:eastAsia="新細明體" w:hAnsi="Times New Roman"/>
          <w:lang w:eastAsia="zh-TW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72"/>
          <w:attr w:name="UnitName" w:val="a"/>
        </w:smartTagPr>
        <w:r w:rsidRPr="00733C2D">
          <w:rPr>
            <w:rFonts w:ascii="Times New Roman" w:eastAsia="新細明體" w:hAnsi="Times New Roman"/>
            <w:lang w:eastAsia="zh-TW"/>
          </w:rPr>
          <w:t>772a</w:t>
        </w:r>
      </w:smartTag>
      <w:r w:rsidRPr="00733C2D">
        <w:rPr>
          <w:rFonts w:ascii="Times New Roman" w:eastAsia="新細明體" w:hAnsi="Times New Roman"/>
          <w:lang w:eastAsia="zh-TW"/>
        </w:rPr>
        <w:t>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C6C" w:rsidRPr="005C6BB8" w:rsidRDefault="00D47C6C">
    <w:pPr>
      <w:pStyle w:val="Header"/>
      <w:rPr>
        <w:rFonts w:eastAsiaTheme="minorEastAsia"/>
        <w:lang w:eastAsia="zh-TW"/>
      </w:rPr>
    </w:pPr>
    <w:r>
      <w:rPr>
        <w:rFonts w:eastAsiaTheme="minorEastAsia" w:hint="eastAsia"/>
        <w:lang w:eastAsia="zh-TW"/>
      </w:rPr>
      <w:t>《初期大乘》第九章</w:t>
    </w:r>
    <w:r>
      <w:rPr>
        <w:rFonts w:eastAsiaTheme="minorEastAsia" w:hint="eastAsia"/>
        <w:lang w:eastAsia="zh-TW"/>
      </w:rPr>
      <w:t xml:space="preserve"> </w:t>
    </w:r>
    <w:r w:rsidRPr="005C6BB8">
      <w:rPr>
        <w:rFonts w:eastAsiaTheme="minorEastAsia" w:hint="eastAsia"/>
        <w:lang w:eastAsia="zh-TW"/>
      </w:rPr>
      <w:t>第</w:t>
    </w:r>
    <w:r w:rsidR="00A97B04">
      <w:rPr>
        <w:rFonts w:eastAsiaTheme="minorEastAsia" w:hint="eastAsia"/>
        <w:lang w:eastAsia="zh-TW"/>
      </w:rPr>
      <w:t>一</w:t>
    </w:r>
    <w:r w:rsidRPr="005C6BB8">
      <w:rPr>
        <w:rFonts w:eastAsiaTheme="minorEastAsia" w:hint="eastAsia"/>
        <w:lang w:eastAsia="zh-TW"/>
      </w:rPr>
      <w:t>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C6C" w:rsidRPr="005C6BB8" w:rsidRDefault="00D47C6C" w:rsidP="00AD2080">
    <w:pPr>
      <w:pStyle w:val="Header"/>
      <w:wordWrap w:val="0"/>
      <w:jc w:val="right"/>
      <w:rPr>
        <w:rFonts w:eastAsiaTheme="minorEastAsia"/>
        <w:lang w:eastAsia="zh-TW"/>
      </w:rPr>
    </w:pPr>
    <w:r>
      <w:rPr>
        <w:rFonts w:eastAsiaTheme="minorEastAsia" w:hint="eastAsia"/>
        <w:lang w:eastAsia="zh-TW"/>
      </w:rPr>
      <w:t>《初期大乘》第九章</w:t>
    </w:r>
    <w:r>
      <w:rPr>
        <w:rFonts w:eastAsiaTheme="minorEastAsia" w:hint="eastAsia"/>
        <w:lang w:eastAsia="zh-TW"/>
      </w:rPr>
      <w:t xml:space="preserve"> </w:t>
    </w:r>
    <w:r w:rsidRPr="005C6BB8">
      <w:rPr>
        <w:rFonts w:eastAsiaTheme="minorEastAsia" w:hint="eastAsia"/>
        <w:lang w:eastAsia="zh-TW"/>
      </w:rPr>
      <w:t>第</w:t>
    </w:r>
    <w:r w:rsidR="00A97B04">
      <w:rPr>
        <w:rFonts w:eastAsiaTheme="minorEastAsia" w:hint="eastAsia"/>
        <w:lang w:eastAsia="zh-TW"/>
      </w:rPr>
      <w:t>一</w:t>
    </w:r>
    <w:r w:rsidRPr="005C6BB8">
      <w:rPr>
        <w:rFonts w:eastAsiaTheme="minorEastAsia" w:hint="eastAsia"/>
        <w:lang w:eastAsia="zh-TW"/>
      </w:rPr>
      <w:t>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B6098"/>
    <w:multiLevelType w:val="hybridMultilevel"/>
    <w:tmpl w:val="E722A9DC"/>
    <w:lvl w:ilvl="0" w:tplc="BF76B330">
      <w:start w:val="1"/>
      <w:numFmt w:val="taiwaneseCountingThousand"/>
      <w:lvlText w:val="第%1節、"/>
      <w:lvlJc w:val="left"/>
      <w:pPr>
        <w:ind w:left="1320" w:hanging="13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evenAndOddHeaders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B01"/>
    <w:rsid w:val="00000D47"/>
    <w:rsid w:val="00005D01"/>
    <w:rsid w:val="00022A26"/>
    <w:rsid w:val="00026A40"/>
    <w:rsid w:val="000309FF"/>
    <w:rsid w:val="000315C5"/>
    <w:rsid w:val="00032702"/>
    <w:rsid w:val="00050257"/>
    <w:rsid w:val="00052D1C"/>
    <w:rsid w:val="0006433A"/>
    <w:rsid w:val="000B304F"/>
    <w:rsid w:val="000D2632"/>
    <w:rsid w:val="000F3B1E"/>
    <w:rsid w:val="000F3D14"/>
    <w:rsid w:val="000F45E1"/>
    <w:rsid w:val="000F6498"/>
    <w:rsid w:val="0010263B"/>
    <w:rsid w:val="001120B0"/>
    <w:rsid w:val="00122D0A"/>
    <w:rsid w:val="00124953"/>
    <w:rsid w:val="001338FE"/>
    <w:rsid w:val="0014125D"/>
    <w:rsid w:val="00142005"/>
    <w:rsid w:val="00147ABA"/>
    <w:rsid w:val="00173DC4"/>
    <w:rsid w:val="00186C77"/>
    <w:rsid w:val="00194790"/>
    <w:rsid w:val="001B266A"/>
    <w:rsid w:val="001C09BC"/>
    <w:rsid w:val="001D0461"/>
    <w:rsid w:val="001D7CEF"/>
    <w:rsid w:val="001F0C21"/>
    <w:rsid w:val="00207158"/>
    <w:rsid w:val="00212F47"/>
    <w:rsid w:val="00214DBE"/>
    <w:rsid w:val="00220334"/>
    <w:rsid w:val="00240C74"/>
    <w:rsid w:val="002427E3"/>
    <w:rsid w:val="0024565F"/>
    <w:rsid w:val="002660DA"/>
    <w:rsid w:val="00272351"/>
    <w:rsid w:val="00291641"/>
    <w:rsid w:val="00293C71"/>
    <w:rsid w:val="00294483"/>
    <w:rsid w:val="002A6393"/>
    <w:rsid w:val="002B7C00"/>
    <w:rsid w:val="002C077F"/>
    <w:rsid w:val="002D223A"/>
    <w:rsid w:val="002D7AAE"/>
    <w:rsid w:val="002E034E"/>
    <w:rsid w:val="002F13F3"/>
    <w:rsid w:val="00355344"/>
    <w:rsid w:val="00362418"/>
    <w:rsid w:val="00363FD3"/>
    <w:rsid w:val="00370AF1"/>
    <w:rsid w:val="003836EB"/>
    <w:rsid w:val="003A5CD9"/>
    <w:rsid w:val="003C6167"/>
    <w:rsid w:val="003E4173"/>
    <w:rsid w:val="00453E8F"/>
    <w:rsid w:val="00455AD2"/>
    <w:rsid w:val="00455B87"/>
    <w:rsid w:val="00470EDE"/>
    <w:rsid w:val="00481AE5"/>
    <w:rsid w:val="004878A4"/>
    <w:rsid w:val="004A3EA4"/>
    <w:rsid w:val="004B5D02"/>
    <w:rsid w:val="004C439E"/>
    <w:rsid w:val="004E68C9"/>
    <w:rsid w:val="005013F2"/>
    <w:rsid w:val="005104DA"/>
    <w:rsid w:val="00513FF7"/>
    <w:rsid w:val="005227EE"/>
    <w:rsid w:val="005306F9"/>
    <w:rsid w:val="00531107"/>
    <w:rsid w:val="005360E0"/>
    <w:rsid w:val="005376C1"/>
    <w:rsid w:val="00545291"/>
    <w:rsid w:val="00557805"/>
    <w:rsid w:val="00576538"/>
    <w:rsid w:val="00594935"/>
    <w:rsid w:val="005A6EA7"/>
    <w:rsid w:val="005B7F54"/>
    <w:rsid w:val="005C6BB8"/>
    <w:rsid w:val="005D02E1"/>
    <w:rsid w:val="005D1108"/>
    <w:rsid w:val="005D398D"/>
    <w:rsid w:val="005D5BF7"/>
    <w:rsid w:val="005E7A4B"/>
    <w:rsid w:val="005F34AB"/>
    <w:rsid w:val="005F5233"/>
    <w:rsid w:val="00606131"/>
    <w:rsid w:val="00617399"/>
    <w:rsid w:val="00622A60"/>
    <w:rsid w:val="006260FF"/>
    <w:rsid w:val="00644518"/>
    <w:rsid w:val="0064579A"/>
    <w:rsid w:val="00652C63"/>
    <w:rsid w:val="00664663"/>
    <w:rsid w:val="00681860"/>
    <w:rsid w:val="00687ABA"/>
    <w:rsid w:val="00691255"/>
    <w:rsid w:val="00691B0A"/>
    <w:rsid w:val="00693D6B"/>
    <w:rsid w:val="006951F0"/>
    <w:rsid w:val="006C13C0"/>
    <w:rsid w:val="006D4905"/>
    <w:rsid w:val="006E5F8B"/>
    <w:rsid w:val="006F135A"/>
    <w:rsid w:val="0070257F"/>
    <w:rsid w:val="00704574"/>
    <w:rsid w:val="007167CA"/>
    <w:rsid w:val="00716D1B"/>
    <w:rsid w:val="007170E2"/>
    <w:rsid w:val="007204DF"/>
    <w:rsid w:val="00733C2D"/>
    <w:rsid w:val="00756343"/>
    <w:rsid w:val="00761274"/>
    <w:rsid w:val="0076190D"/>
    <w:rsid w:val="00764BB5"/>
    <w:rsid w:val="00786490"/>
    <w:rsid w:val="00787E00"/>
    <w:rsid w:val="007922B2"/>
    <w:rsid w:val="007A2204"/>
    <w:rsid w:val="007B318B"/>
    <w:rsid w:val="007B4BC5"/>
    <w:rsid w:val="007C0C60"/>
    <w:rsid w:val="007C3D86"/>
    <w:rsid w:val="007E3049"/>
    <w:rsid w:val="007F590A"/>
    <w:rsid w:val="00802282"/>
    <w:rsid w:val="00805314"/>
    <w:rsid w:val="00817CAF"/>
    <w:rsid w:val="008250B9"/>
    <w:rsid w:val="00850558"/>
    <w:rsid w:val="00863A54"/>
    <w:rsid w:val="00864FF4"/>
    <w:rsid w:val="00871DB0"/>
    <w:rsid w:val="00883374"/>
    <w:rsid w:val="008B41F6"/>
    <w:rsid w:val="008D6FBF"/>
    <w:rsid w:val="00911187"/>
    <w:rsid w:val="009131CE"/>
    <w:rsid w:val="00915B10"/>
    <w:rsid w:val="0093274D"/>
    <w:rsid w:val="00937E7B"/>
    <w:rsid w:val="009478EE"/>
    <w:rsid w:val="0097631C"/>
    <w:rsid w:val="00977A1E"/>
    <w:rsid w:val="0098263E"/>
    <w:rsid w:val="00985991"/>
    <w:rsid w:val="009872B5"/>
    <w:rsid w:val="009938AD"/>
    <w:rsid w:val="009970E2"/>
    <w:rsid w:val="009A183B"/>
    <w:rsid w:val="009A6CA5"/>
    <w:rsid w:val="009A7FAF"/>
    <w:rsid w:val="009B26BD"/>
    <w:rsid w:val="009D1AB4"/>
    <w:rsid w:val="009F0FDD"/>
    <w:rsid w:val="009F1BE5"/>
    <w:rsid w:val="00A10F23"/>
    <w:rsid w:val="00A2604D"/>
    <w:rsid w:val="00A27D3E"/>
    <w:rsid w:val="00A37C4A"/>
    <w:rsid w:val="00A50B70"/>
    <w:rsid w:val="00A62770"/>
    <w:rsid w:val="00A736E8"/>
    <w:rsid w:val="00A841C6"/>
    <w:rsid w:val="00A93CD5"/>
    <w:rsid w:val="00A96538"/>
    <w:rsid w:val="00A97B04"/>
    <w:rsid w:val="00AA0E56"/>
    <w:rsid w:val="00AA2D7A"/>
    <w:rsid w:val="00AB0801"/>
    <w:rsid w:val="00AC45D3"/>
    <w:rsid w:val="00AD2080"/>
    <w:rsid w:val="00AD728C"/>
    <w:rsid w:val="00AF4E83"/>
    <w:rsid w:val="00AF756E"/>
    <w:rsid w:val="00B2474F"/>
    <w:rsid w:val="00B30D74"/>
    <w:rsid w:val="00B45736"/>
    <w:rsid w:val="00B57B28"/>
    <w:rsid w:val="00B84D16"/>
    <w:rsid w:val="00B909CA"/>
    <w:rsid w:val="00B9398A"/>
    <w:rsid w:val="00BA75CA"/>
    <w:rsid w:val="00BB2404"/>
    <w:rsid w:val="00BC7B5B"/>
    <w:rsid w:val="00BE3DE2"/>
    <w:rsid w:val="00BF0136"/>
    <w:rsid w:val="00BF0CC0"/>
    <w:rsid w:val="00BF60F1"/>
    <w:rsid w:val="00C134ED"/>
    <w:rsid w:val="00C27910"/>
    <w:rsid w:val="00C52CA4"/>
    <w:rsid w:val="00C87792"/>
    <w:rsid w:val="00C97434"/>
    <w:rsid w:val="00CA2A72"/>
    <w:rsid w:val="00CA589E"/>
    <w:rsid w:val="00CB4626"/>
    <w:rsid w:val="00CC2570"/>
    <w:rsid w:val="00CD31FD"/>
    <w:rsid w:val="00CF1D9C"/>
    <w:rsid w:val="00D018AE"/>
    <w:rsid w:val="00D049E0"/>
    <w:rsid w:val="00D12B62"/>
    <w:rsid w:val="00D13A50"/>
    <w:rsid w:val="00D24EFF"/>
    <w:rsid w:val="00D267B7"/>
    <w:rsid w:val="00D47C6C"/>
    <w:rsid w:val="00D51501"/>
    <w:rsid w:val="00D61E65"/>
    <w:rsid w:val="00D65469"/>
    <w:rsid w:val="00D84C27"/>
    <w:rsid w:val="00D86A7D"/>
    <w:rsid w:val="00D903D4"/>
    <w:rsid w:val="00D96901"/>
    <w:rsid w:val="00DA5B0C"/>
    <w:rsid w:val="00DA681B"/>
    <w:rsid w:val="00DB0787"/>
    <w:rsid w:val="00DB0F87"/>
    <w:rsid w:val="00DB1C3E"/>
    <w:rsid w:val="00DB5B85"/>
    <w:rsid w:val="00DB6660"/>
    <w:rsid w:val="00DC181B"/>
    <w:rsid w:val="00DC5394"/>
    <w:rsid w:val="00DE49DF"/>
    <w:rsid w:val="00E041B7"/>
    <w:rsid w:val="00E05BAD"/>
    <w:rsid w:val="00E07AA0"/>
    <w:rsid w:val="00E1199D"/>
    <w:rsid w:val="00E17580"/>
    <w:rsid w:val="00E26EE9"/>
    <w:rsid w:val="00E2736B"/>
    <w:rsid w:val="00E30FF8"/>
    <w:rsid w:val="00E338C2"/>
    <w:rsid w:val="00E4047C"/>
    <w:rsid w:val="00E67CCC"/>
    <w:rsid w:val="00E70DAF"/>
    <w:rsid w:val="00E74249"/>
    <w:rsid w:val="00E758A5"/>
    <w:rsid w:val="00E97320"/>
    <w:rsid w:val="00EC080B"/>
    <w:rsid w:val="00ED1FF7"/>
    <w:rsid w:val="00ED2328"/>
    <w:rsid w:val="00EE798E"/>
    <w:rsid w:val="00F064CC"/>
    <w:rsid w:val="00F07D9A"/>
    <w:rsid w:val="00F134AE"/>
    <w:rsid w:val="00F14CBE"/>
    <w:rsid w:val="00F15214"/>
    <w:rsid w:val="00F15C3F"/>
    <w:rsid w:val="00F5466A"/>
    <w:rsid w:val="00F6219D"/>
    <w:rsid w:val="00F85544"/>
    <w:rsid w:val="00F95A59"/>
    <w:rsid w:val="00FB6EC4"/>
    <w:rsid w:val="00FC74FB"/>
    <w:rsid w:val="00FD5A49"/>
    <w:rsid w:val="00FF174A"/>
    <w:rsid w:val="00FF21D0"/>
    <w:rsid w:val="00FF2EB0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4C4315FE"/>
  <w15:docId w15:val="{B7F2D6BE-4887-4238-9834-139D8CE3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4B01"/>
    <w:pPr>
      <w:spacing w:after="200" w:line="276" w:lineRule="auto"/>
    </w:pPr>
    <w:rPr>
      <w:rFonts w:ascii="Calibri" w:eastAsia="SimSun" w:hAnsi="Calibri" w:cs="Times New Roman"/>
      <w:kern w:val="0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FF4B01"/>
    <w:rPr>
      <w:rFonts w:ascii="Calibri" w:eastAsia="SimSun" w:hAnsi="Calibri" w:cs="Times New Roman"/>
      <w:kern w:val="0"/>
      <w:sz w:val="22"/>
      <w:lang w:eastAsia="zh-CN"/>
    </w:rPr>
  </w:style>
  <w:style w:type="character" w:styleId="FootnoteReference">
    <w:name w:val="footnote reference"/>
    <w:basedOn w:val="DefaultParagraphFont"/>
    <w:semiHidden/>
    <w:unhideWhenUsed/>
    <w:rsid w:val="00FF4B01"/>
    <w:rPr>
      <w:vertAlign w:val="superscript"/>
    </w:rPr>
  </w:style>
  <w:style w:type="paragraph" w:styleId="NoSpacing">
    <w:name w:val="No Spacing"/>
    <w:uiPriority w:val="1"/>
    <w:qFormat/>
    <w:rsid w:val="00FF4B01"/>
    <w:rPr>
      <w:rFonts w:ascii="Calibri" w:eastAsia="SimSun" w:hAnsi="Calibri" w:cs="Times New Roman"/>
      <w:kern w:val="0"/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F4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4B01"/>
    <w:rPr>
      <w:rFonts w:ascii="Calibri" w:eastAsia="SimSun" w:hAnsi="Calibri" w:cs="Times New Roman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F4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4B01"/>
    <w:rPr>
      <w:rFonts w:ascii="Calibri" w:eastAsia="SimSun" w:hAnsi="Calibri" w:cs="Times New Roman"/>
      <w:kern w:val="0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DB0F87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0F87"/>
    <w:rPr>
      <w:rFonts w:ascii="Calibri" w:eastAsia="SimSun" w:hAnsi="Calibri" w:cs="Times New Roman"/>
      <w:kern w:val="0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4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04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character" w:styleId="Hyperlink">
    <w:name w:val="Hyperlink"/>
    <w:rsid w:val="004A3EA4"/>
    <w:rPr>
      <w:strike w:val="0"/>
      <w:dstrike w:val="0"/>
      <w:color w:val="3333CC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4C43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FFB4-CFD9-4833-971C-E6F438A1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</TotalTime>
  <Pages>19</Pages>
  <Words>1842</Words>
  <Characters>10506</Characters>
  <Application>Microsoft Office Word</Application>
  <DocSecurity>0</DocSecurity>
  <Lines>87</Lines>
  <Paragraphs>24</Paragraphs>
  <ScaleCrop>false</ScaleCrop>
  <Company>Hewlett-Packard</Company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zhenzong</dc:creator>
  <cp:lastModifiedBy>Shi Ben-Liang</cp:lastModifiedBy>
  <cp:revision>169</cp:revision>
  <dcterms:created xsi:type="dcterms:W3CDTF">2012-06-05T06:01:00Z</dcterms:created>
  <dcterms:modified xsi:type="dcterms:W3CDTF">2016-10-07T17:06:00Z</dcterms:modified>
</cp:coreProperties>
</file>