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FD" w:rsidRPr="00F95FE5" w:rsidRDefault="00DF79FD" w:rsidP="004954B8">
      <w:pPr>
        <w:snapToGrid w:val="0"/>
        <w:spacing w:afterLines="30"/>
        <w:jc w:val="center"/>
        <w:rPr>
          <w:rFonts w:ascii="Times New Roman" w:hAnsi="Times New Roman"/>
          <w:b/>
          <w:bCs/>
          <w:sz w:val="36"/>
          <w:szCs w:val="36"/>
        </w:rPr>
      </w:pPr>
      <w:r w:rsidRPr="00F95FE5">
        <w:rPr>
          <w:rFonts w:ascii="Times New Roman" w:hAnsi="Times New Roman" w:hint="eastAsia"/>
          <w:b/>
          <w:bCs/>
          <w:sz w:val="36"/>
          <w:szCs w:val="36"/>
        </w:rPr>
        <w:t>《成佛之道》</w:t>
      </w:r>
    </w:p>
    <w:p w:rsidR="00DF79FD" w:rsidRPr="00A9296C" w:rsidRDefault="00DF79FD" w:rsidP="00DF79FD">
      <w:pPr>
        <w:snapToGrid w:val="0"/>
        <w:jc w:val="center"/>
        <w:rPr>
          <w:sz w:val="32"/>
          <w:szCs w:val="32"/>
        </w:rPr>
      </w:pPr>
      <w:r w:rsidRPr="004A7950">
        <w:rPr>
          <w:rFonts w:ascii="Times New Roman" w:hAnsi="Times New Roman" w:hint="eastAsia"/>
          <w:b/>
          <w:sz w:val="32"/>
          <w:szCs w:val="32"/>
        </w:rPr>
        <w:t>第四章</w:t>
      </w:r>
      <w:r w:rsidRPr="002B22C1">
        <w:rPr>
          <w:rFonts w:hAnsi="新細明體" w:hint="eastAsia"/>
          <w:b/>
          <w:sz w:val="32"/>
          <w:szCs w:val="32"/>
        </w:rPr>
        <w:t xml:space="preserve">　</w:t>
      </w:r>
      <w:r>
        <w:rPr>
          <w:rFonts w:hAnsi="新細明體" w:hint="eastAsia"/>
          <w:b/>
          <w:sz w:val="32"/>
          <w:szCs w:val="32"/>
        </w:rPr>
        <w:t>三</w:t>
      </w:r>
      <w:r w:rsidRPr="002B22C1">
        <w:rPr>
          <w:rFonts w:hAnsi="新細明體" w:hint="eastAsia"/>
          <w:b/>
          <w:sz w:val="32"/>
          <w:szCs w:val="32"/>
        </w:rPr>
        <w:t>乘共法</w:t>
      </w:r>
      <w:r>
        <w:rPr>
          <w:rFonts w:hAnsi="新細明體" w:hint="eastAsia"/>
          <w:b/>
          <w:sz w:val="32"/>
          <w:szCs w:val="32"/>
        </w:rPr>
        <w:t>（</w:t>
      </w:r>
      <w:r w:rsidR="006F59C3" w:rsidRPr="00E5654B">
        <w:rPr>
          <w:rFonts w:hAnsi="新細明體" w:hint="eastAsia"/>
          <w:b/>
          <w:sz w:val="32"/>
          <w:szCs w:val="32"/>
        </w:rPr>
        <w:t>甲一</w:t>
      </w:r>
      <w:r>
        <w:rPr>
          <w:rFonts w:hAnsi="新細明體" w:hint="eastAsia"/>
          <w:b/>
          <w:sz w:val="32"/>
          <w:szCs w:val="32"/>
        </w:rPr>
        <w:t>）</w:t>
      </w:r>
    </w:p>
    <w:p w:rsidR="00DF79FD" w:rsidRPr="007669A9" w:rsidRDefault="00DF79FD" w:rsidP="004954B8">
      <w:pPr>
        <w:spacing w:afterLines="30"/>
        <w:jc w:val="center"/>
        <w:rPr>
          <w:szCs w:val="24"/>
        </w:rPr>
      </w:pPr>
      <w:r w:rsidRPr="007669A9">
        <w:rPr>
          <w:szCs w:val="24"/>
        </w:rPr>
        <w:t>（印順導師《</w:t>
      </w:r>
      <w:r w:rsidRPr="00481960">
        <w:rPr>
          <w:rFonts w:hint="eastAsia"/>
          <w:szCs w:val="24"/>
        </w:rPr>
        <w:t>成佛之道</w:t>
      </w:r>
      <w:r w:rsidRPr="00F95FE5">
        <w:rPr>
          <w:rFonts w:hint="eastAsia"/>
          <w:szCs w:val="24"/>
        </w:rPr>
        <w:t>（增</w:t>
      </w:r>
      <w:r>
        <w:rPr>
          <w:rFonts w:hint="eastAsia"/>
          <w:szCs w:val="24"/>
        </w:rPr>
        <w:t>注</w:t>
      </w:r>
      <w:r w:rsidRPr="00F95FE5">
        <w:rPr>
          <w:rFonts w:hint="eastAsia"/>
          <w:szCs w:val="24"/>
        </w:rPr>
        <w:t>本）</w:t>
      </w:r>
      <w:r w:rsidRPr="00481960">
        <w:rPr>
          <w:rFonts w:hint="eastAsia"/>
          <w:szCs w:val="24"/>
        </w:rPr>
        <w:t>》</w:t>
      </w:r>
      <w:r w:rsidRPr="00914182">
        <w:rPr>
          <w:rFonts w:hAnsi="新細明體" w:hint="eastAsia"/>
          <w:sz w:val="22"/>
        </w:rPr>
        <w:t>p.</w:t>
      </w:r>
      <w:r>
        <w:rPr>
          <w:rFonts w:hAnsi="新細明體" w:hint="eastAsia"/>
          <w:sz w:val="22"/>
        </w:rPr>
        <w:t>133</w:t>
      </w:r>
      <w:r w:rsidRPr="00914182">
        <w:rPr>
          <w:rFonts w:hAnsi="新細明體" w:hint="eastAsia"/>
          <w:sz w:val="22"/>
        </w:rPr>
        <w:t xml:space="preserve"> ~ p.</w:t>
      </w:r>
      <w:r w:rsidR="00554F99">
        <w:rPr>
          <w:rFonts w:hAnsi="新細明體" w:hint="eastAsia"/>
          <w:sz w:val="22"/>
        </w:rPr>
        <w:t>143</w:t>
      </w:r>
      <w:r w:rsidRPr="007669A9">
        <w:rPr>
          <w:szCs w:val="24"/>
        </w:rPr>
        <w:t>）</w:t>
      </w:r>
    </w:p>
    <w:p w:rsidR="00DF79FD" w:rsidRPr="00481960" w:rsidRDefault="00DF79FD" w:rsidP="00DF79FD">
      <w:pPr>
        <w:snapToGrid w:val="0"/>
        <w:jc w:val="right"/>
        <w:rPr>
          <w:sz w:val="20"/>
          <w:szCs w:val="20"/>
        </w:rPr>
      </w:pPr>
      <w:r w:rsidRPr="00481960">
        <w:rPr>
          <w:sz w:val="20"/>
          <w:szCs w:val="20"/>
        </w:rPr>
        <w:t>釋貫藏</w:t>
      </w:r>
      <w:r w:rsidRPr="00481960">
        <w:rPr>
          <w:sz w:val="20"/>
          <w:szCs w:val="20"/>
        </w:rPr>
        <w:t xml:space="preserve"> </w:t>
      </w:r>
      <w:r w:rsidRPr="00481960">
        <w:rPr>
          <w:sz w:val="20"/>
          <w:szCs w:val="20"/>
        </w:rPr>
        <w:t>敬編</w:t>
      </w:r>
      <w:r w:rsidRPr="00481960">
        <w:rPr>
          <w:sz w:val="20"/>
          <w:szCs w:val="20"/>
        </w:rPr>
        <w:t>20</w:t>
      </w:r>
      <w:r w:rsidRPr="00481960">
        <w:rPr>
          <w:rFonts w:hint="eastAsia"/>
          <w:sz w:val="20"/>
          <w:szCs w:val="20"/>
        </w:rPr>
        <w:t>2</w:t>
      </w:r>
      <w:r>
        <w:rPr>
          <w:rFonts w:hint="eastAsia"/>
          <w:sz w:val="20"/>
          <w:szCs w:val="20"/>
        </w:rPr>
        <w:t>3</w:t>
      </w:r>
      <w:r w:rsidRPr="00481960">
        <w:rPr>
          <w:sz w:val="20"/>
          <w:szCs w:val="20"/>
        </w:rPr>
        <w:t>.</w:t>
      </w:r>
      <w:r>
        <w:rPr>
          <w:rFonts w:hint="eastAsia"/>
          <w:sz w:val="20"/>
          <w:szCs w:val="20"/>
        </w:rPr>
        <w:t>10</w:t>
      </w:r>
    </w:p>
    <w:p w:rsidR="00DF79FD" w:rsidRPr="00BE353A" w:rsidRDefault="00DF79FD" w:rsidP="00DF79FD">
      <w:pPr>
        <w:rPr>
          <w:rFonts w:ascii="Times New Roman" w:eastAsiaTheme="minorEastAsia" w:hAnsi="Times New Roman"/>
        </w:rPr>
      </w:pPr>
      <w:r w:rsidRPr="00BE353A">
        <w:rPr>
          <w:rFonts w:ascii="Times New Roman" w:eastAsiaTheme="minorEastAsia" w:hAnsiTheme="minorEastAsia"/>
        </w:rPr>
        <w:t>目次</w:t>
      </w:r>
      <w:r w:rsidRPr="00896644">
        <w:rPr>
          <w:rStyle w:val="ad"/>
          <w:b/>
        </w:rPr>
        <w:footnoteReference w:id="2"/>
      </w:r>
    </w:p>
    <w:p w:rsidR="00081872" w:rsidRDefault="00055B9C">
      <w:pPr>
        <w:pStyle w:val="14"/>
        <w:tabs>
          <w:tab w:val="right" w:leader="dot" w:pos="9060"/>
        </w:tabs>
        <w:rPr>
          <w:rFonts w:asciiTheme="minorHAnsi" w:eastAsiaTheme="minorEastAsia" w:hAnsiTheme="minorHAnsi" w:cstheme="minorBidi"/>
          <w:noProof/>
        </w:rPr>
      </w:pPr>
      <w:r>
        <w:fldChar w:fldCharType="begin"/>
      </w:r>
      <w:r w:rsidR="00DF79FD">
        <w:instrText xml:space="preserve"> TOC \o \h \z \t "</w:instrText>
      </w:r>
      <w:r w:rsidR="00DF79FD">
        <w:instrText>標題</w:instrText>
      </w:r>
      <w:r w:rsidR="00DF79FD">
        <w:instrText xml:space="preserve"> 0,9,</w:instrText>
      </w:r>
      <w:r w:rsidR="00DF79FD">
        <w:instrText>標題</w:instrText>
      </w:r>
      <w:r w:rsidR="00DF79FD">
        <w:instrText>0,9,</w:instrText>
      </w:r>
      <w:r w:rsidR="00DF79FD">
        <w:instrText>副標題</w:instrText>
      </w:r>
      <w:r w:rsidR="00DF79FD">
        <w:instrText>,9,</w:instrText>
      </w:r>
      <w:r w:rsidR="00DF79FD">
        <w:instrText>標題</w:instrText>
      </w:r>
      <w:r w:rsidR="00DF79FD">
        <w:instrText xml:space="preserve"> 10,9,</w:instrText>
      </w:r>
      <w:r w:rsidR="00DF79FD">
        <w:instrText>標題</w:instrText>
      </w:r>
      <w:r w:rsidR="00DF79FD">
        <w:instrText xml:space="preserve"> 11,9" </w:instrText>
      </w:r>
      <w:r>
        <w:fldChar w:fldCharType="separate"/>
      </w:r>
      <w:hyperlink w:anchor="_Toc141420606" w:history="1">
        <w:r w:rsidR="00081872" w:rsidRPr="00D7260B">
          <w:rPr>
            <w:rStyle w:val="ae"/>
            <w:rFonts w:hAnsi="Times New Roman" w:hint="eastAsia"/>
            <w:noProof/>
            <w:bdr w:val="single" w:sz="4" w:space="0" w:color="auto"/>
          </w:rPr>
          <w:t>甲一</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發出離心</w:t>
        </w:r>
        <w:r w:rsidR="00081872">
          <w:rPr>
            <w:noProof/>
            <w:webHidden/>
          </w:rPr>
          <w:tab/>
        </w:r>
        <w:r>
          <w:rPr>
            <w:noProof/>
            <w:webHidden/>
          </w:rPr>
          <w:fldChar w:fldCharType="begin"/>
        </w:r>
        <w:r w:rsidR="00081872">
          <w:rPr>
            <w:noProof/>
            <w:webHidden/>
          </w:rPr>
          <w:instrText xml:space="preserve"> PAGEREF _Toc141420606 \h </w:instrText>
        </w:r>
        <w:r>
          <w:rPr>
            <w:noProof/>
            <w:webHidden/>
          </w:rPr>
        </w:r>
        <w:r>
          <w:rPr>
            <w:noProof/>
            <w:webHidden/>
          </w:rPr>
          <w:fldChar w:fldCharType="separate"/>
        </w:r>
        <w:r w:rsidR="00834E51">
          <w:rPr>
            <w:noProof/>
            <w:webHidden/>
          </w:rPr>
          <w:t>2</w:t>
        </w:r>
        <w:r>
          <w:rPr>
            <w:noProof/>
            <w:webHidden/>
          </w:rPr>
          <w:fldChar w:fldCharType="end"/>
        </w:r>
      </w:hyperlink>
    </w:p>
    <w:p w:rsidR="00081872" w:rsidRDefault="00055B9C" w:rsidP="00081872">
      <w:pPr>
        <w:pStyle w:val="14"/>
        <w:tabs>
          <w:tab w:val="right" w:leader="dot" w:pos="9060"/>
        </w:tabs>
        <w:ind w:firstLineChars="50" w:firstLine="120"/>
        <w:rPr>
          <w:rFonts w:asciiTheme="minorHAnsi" w:eastAsiaTheme="minorEastAsia" w:hAnsiTheme="minorHAnsi" w:cstheme="minorBidi"/>
          <w:noProof/>
        </w:rPr>
      </w:pPr>
      <w:hyperlink w:anchor="_Toc141420607" w:history="1">
        <w:r w:rsidR="00081872" w:rsidRPr="00D7260B">
          <w:rPr>
            <w:rStyle w:val="ae"/>
            <w:rFonts w:hAnsi="Times New Roman" w:hint="eastAsia"/>
            <w:noProof/>
            <w:bdr w:val="single" w:sz="4" w:space="0" w:color="auto"/>
          </w:rPr>
          <w:t>乙一</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同發出離心〔厭離心──厭離生死的決心〕</w:t>
        </w:r>
        <w:r w:rsidR="00081872">
          <w:rPr>
            <w:noProof/>
            <w:webHidden/>
          </w:rPr>
          <w:tab/>
        </w:r>
        <w:r>
          <w:rPr>
            <w:noProof/>
            <w:webHidden/>
          </w:rPr>
          <w:fldChar w:fldCharType="begin"/>
        </w:r>
        <w:r w:rsidR="00081872">
          <w:rPr>
            <w:noProof/>
            <w:webHidden/>
          </w:rPr>
          <w:instrText xml:space="preserve"> PAGEREF _Toc141420607 \h </w:instrText>
        </w:r>
        <w:r>
          <w:rPr>
            <w:noProof/>
            <w:webHidden/>
          </w:rPr>
        </w:r>
        <w:r>
          <w:rPr>
            <w:noProof/>
            <w:webHidden/>
          </w:rPr>
          <w:fldChar w:fldCharType="separate"/>
        </w:r>
        <w:r w:rsidR="00834E51">
          <w:rPr>
            <w:noProof/>
            <w:webHidden/>
          </w:rPr>
          <w:t>2</w:t>
        </w:r>
        <w:r>
          <w:rPr>
            <w:noProof/>
            <w:webHidden/>
          </w:rPr>
          <w:fldChar w:fldCharType="end"/>
        </w:r>
      </w:hyperlink>
    </w:p>
    <w:p w:rsidR="00081872" w:rsidRDefault="00055B9C" w:rsidP="00081872">
      <w:pPr>
        <w:pStyle w:val="14"/>
        <w:tabs>
          <w:tab w:val="right" w:leader="dot" w:pos="9060"/>
        </w:tabs>
        <w:ind w:firstLineChars="50" w:firstLine="120"/>
        <w:rPr>
          <w:rFonts w:asciiTheme="minorHAnsi" w:eastAsiaTheme="minorEastAsia" w:hAnsiTheme="minorHAnsi" w:cstheme="minorBidi"/>
          <w:noProof/>
        </w:rPr>
      </w:pPr>
      <w:hyperlink w:anchor="_Toc141420608" w:history="1">
        <w:r w:rsidR="00081872" w:rsidRPr="00D7260B">
          <w:rPr>
            <w:rStyle w:val="ae"/>
            <w:rFonts w:hAnsi="Times New Roman" w:hint="eastAsia"/>
            <w:noProof/>
            <w:bdr w:val="single" w:sz="4" w:space="0" w:color="auto"/>
          </w:rPr>
          <w:t>乙二</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根機差別</w:t>
        </w:r>
        <w:r w:rsidR="00081872">
          <w:rPr>
            <w:noProof/>
            <w:webHidden/>
          </w:rPr>
          <w:tab/>
        </w:r>
        <w:r>
          <w:rPr>
            <w:noProof/>
            <w:webHidden/>
          </w:rPr>
          <w:fldChar w:fldCharType="begin"/>
        </w:r>
        <w:r w:rsidR="00081872">
          <w:rPr>
            <w:noProof/>
            <w:webHidden/>
          </w:rPr>
          <w:instrText xml:space="preserve"> PAGEREF _Toc141420608 \h </w:instrText>
        </w:r>
        <w:r>
          <w:rPr>
            <w:noProof/>
            <w:webHidden/>
          </w:rPr>
        </w:r>
        <w:r>
          <w:rPr>
            <w:noProof/>
            <w:webHidden/>
          </w:rPr>
          <w:fldChar w:fldCharType="separate"/>
        </w:r>
        <w:r w:rsidR="00834E51">
          <w:rPr>
            <w:noProof/>
            <w:webHidden/>
          </w:rPr>
          <w:t>6</w:t>
        </w:r>
        <w:r>
          <w:rPr>
            <w:noProof/>
            <w:webHidden/>
          </w:rPr>
          <w:fldChar w:fldCharType="end"/>
        </w:r>
      </w:hyperlink>
    </w:p>
    <w:p w:rsidR="00081872" w:rsidRDefault="00055B9C" w:rsidP="00081872">
      <w:pPr>
        <w:pStyle w:val="14"/>
        <w:tabs>
          <w:tab w:val="right" w:leader="dot" w:pos="9060"/>
        </w:tabs>
        <w:ind w:firstLineChars="100" w:firstLine="240"/>
        <w:rPr>
          <w:rFonts w:asciiTheme="minorHAnsi" w:eastAsiaTheme="minorEastAsia" w:hAnsiTheme="minorHAnsi" w:cstheme="minorBidi"/>
          <w:noProof/>
        </w:rPr>
      </w:pPr>
      <w:hyperlink w:anchor="_Toc141420609" w:history="1">
        <w:r w:rsidR="00081872" w:rsidRPr="00D7260B">
          <w:rPr>
            <w:rStyle w:val="ae"/>
            <w:rFonts w:hAnsi="Times New Roman" w:hint="eastAsia"/>
            <w:noProof/>
            <w:bdr w:val="single" w:sz="4" w:space="0" w:color="auto"/>
          </w:rPr>
          <w:t>丙一</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總說三乘</w:t>
        </w:r>
        <w:r w:rsidR="000F6904" w:rsidRPr="00F71467">
          <w:rPr>
            <w:rFonts w:hAnsi="Times New Roman" w:hint="eastAsia"/>
            <w:noProof/>
            <w:szCs w:val="24"/>
            <w:bdr w:val="single" w:sz="4" w:space="0" w:color="auto"/>
          </w:rPr>
          <w:t>根機</w:t>
        </w:r>
        <w:r w:rsidR="00081872">
          <w:rPr>
            <w:noProof/>
            <w:webHidden/>
          </w:rPr>
          <w:tab/>
        </w:r>
        <w:r>
          <w:rPr>
            <w:noProof/>
            <w:webHidden/>
          </w:rPr>
          <w:fldChar w:fldCharType="begin"/>
        </w:r>
        <w:r w:rsidR="00081872">
          <w:rPr>
            <w:noProof/>
            <w:webHidden/>
          </w:rPr>
          <w:instrText xml:space="preserve"> PAGEREF _Toc141420609 \h </w:instrText>
        </w:r>
        <w:r>
          <w:rPr>
            <w:noProof/>
            <w:webHidden/>
          </w:rPr>
        </w:r>
        <w:r>
          <w:rPr>
            <w:noProof/>
            <w:webHidden/>
          </w:rPr>
          <w:fldChar w:fldCharType="separate"/>
        </w:r>
        <w:r w:rsidR="00834E51">
          <w:rPr>
            <w:noProof/>
            <w:webHidden/>
          </w:rPr>
          <w:t>6</w:t>
        </w:r>
        <w:r>
          <w:rPr>
            <w:noProof/>
            <w:webHidden/>
          </w:rPr>
          <w:fldChar w:fldCharType="end"/>
        </w:r>
      </w:hyperlink>
    </w:p>
    <w:p w:rsidR="00081872" w:rsidRDefault="00055B9C" w:rsidP="00081872">
      <w:pPr>
        <w:pStyle w:val="14"/>
        <w:tabs>
          <w:tab w:val="right" w:leader="dot" w:pos="9060"/>
        </w:tabs>
        <w:ind w:firstLineChars="100" w:firstLine="240"/>
        <w:rPr>
          <w:rFonts w:asciiTheme="minorHAnsi" w:eastAsiaTheme="minorEastAsia" w:hAnsiTheme="minorHAnsi" w:cstheme="minorBidi"/>
          <w:noProof/>
        </w:rPr>
      </w:pPr>
      <w:hyperlink w:anchor="_Toc141420610" w:history="1">
        <w:r w:rsidR="00081872" w:rsidRPr="00D7260B">
          <w:rPr>
            <w:rStyle w:val="ae"/>
            <w:rFonts w:hAnsi="Times New Roman" w:hint="eastAsia"/>
            <w:noProof/>
            <w:bdr w:val="single" w:sz="4" w:space="0" w:color="auto"/>
          </w:rPr>
          <w:t>丙二</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特詳聲聞</w:t>
        </w:r>
        <w:r w:rsidR="000F6904">
          <w:rPr>
            <w:rStyle w:val="ae"/>
            <w:rFonts w:hAnsi="Times New Roman" w:hint="eastAsia"/>
            <w:noProof/>
            <w:bdr w:val="single" w:sz="4" w:space="0" w:color="auto"/>
          </w:rPr>
          <w:t>根性</w:t>
        </w:r>
        <w:r w:rsidR="00081872">
          <w:rPr>
            <w:noProof/>
            <w:webHidden/>
          </w:rPr>
          <w:tab/>
        </w:r>
        <w:r>
          <w:rPr>
            <w:noProof/>
            <w:webHidden/>
          </w:rPr>
          <w:fldChar w:fldCharType="begin"/>
        </w:r>
        <w:r w:rsidR="00081872">
          <w:rPr>
            <w:noProof/>
            <w:webHidden/>
          </w:rPr>
          <w:instrText xml:space="preserve"> PAGEREF _Toc141420610 \h </w:instrText>
        </w:r>
        <w:r>
          <w:rPr>
            <w:noProof/>
            <w:webHidden/>
          </w:rPr>
        </w:r>
        <w:r>
          <w:rPr>
            <w:noProof/>
            <w:webHidden/>
          </w:rPr>
          <w:fldChar w:fldCharType="separate"/>
        </w:r>
        <w:r w:rsidR="00834E51">
          <w:rPr>
            <w:noProof/>
            <w:webHidden/>
          </w:rPr>
          <w:t>13</w:t>
        </w:r>
        <w:r>
          <w:rPr>
            <w:noProof/>
            <w:webHidden/>
          </w:rPr>
          <w:fldChar w:fldCharType="end"/>
        </w:r>
      </w:hyperlink>
    </w:p>
    <w:p w:rsidR="00081872" w:rsidRDefault="00055B9C" w:rsidP="00081872">
      <w:pPr>
        <w:pStyle w:val="14"/>
        <w:tabs>
          <w:tab w:val="right" w:leader="dot" w:pos="9060"/>
        </w:tabs>
        <w:ind w:firstLineChars="150" w:firstLine="360"/>
        <w:rPr>
          <w:rFonts w:asciiTheme="minorHAnsi" w:eastAsiaTheme="minorEastAsia" w:hAnsiTheme="minorHAnsi" w:cstheme="minorBidi"/>
          <w:noProof/>
        </w:rPr>
      </w:pPr>
      <w:hyperlink w:anchor="_Toc141420611" w:history="1">
        <w:r w:rsidR="00081872" w:rsidRPr="00D7260B">
          <w:rPr>
            <w:rStyle w:val="ae"/>
            <w:rFonts w:hAnsi="Times New Roman" w:hint="eastAsia"/>
            <w:noProof/>
            <w:bdr w:val="single" w:sz="4" w:space="0" w:color="auto"/>
          </w:rPr>
          <w:t>丁一</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樂行與苦行：在家與出家〔生活方式的不同〕</w:t>
        </w:r>
        <w:r w:rsidR="00081872">
          <w:rPr>
            <w:noProof/>
            <w:webHidden/>
          </w:rPr>
          <w:tab/>
        </w:r>
        <w:r>
          <w:rPr>
            <w:noProof/>
            <w:webHidden/>
          </w:rPr>
          <w:fldChar w:fldCharType="begin"/>
        </w:r>
        <w:r w:rsidR="00081872">
          <w:rPr>
            <w:noProof/>
            <w:webHidden/>
          </w:rPr>
          <w:instrText xml:space="preserve"> PAGEREF _Toc141420611 \h </w:instrText>
        </w:r>
        <w:r>
          <w:rPr>
            <w:noProof/>
            <w:webHidden/>
          </w:rPr>
        </w:r>
        <w:r>
          <w:rPr>
            <w:noProof/>
            <w:webHidden/>
          </w:rPr>
          <w:fldChar w:fldCharType="separate"/>
        </w:r>
        <w:r w:rsidR="00834E51">
          <w:rPr>
            <w:noProof/>
            <w:webHidden/>
          </w:rPr>
          <w:t>13</w:t>
        </w:r>
        <w:r>
          <w:rPr>
            <w:noProof/>
            <w:webHidden/>
          </w:rPr>
          <w:fldChar w:fldCharType="end"/>
        </w:r>
      </w:hyperlink>
    </w:p>
    <w:p w:rsidR="00081872" w:rsidRDefault="00055B9C" w:rsidP="00081872">
      <w:pPr>
        <w:pStyle w:val="14"/>
        <w:tabs>
          <w:tab w:val="right" w:leader="dot" w:pos="9060"/>
        </w:tabs>
        <w:ind w:firstLineChars="150" w:firstLine="360"/>
        <w:rPr>
          <w:rFonts w:asciiTheme="minorHAnsi" w:eastAsiaTheme="minorEastAsia" w:hAnsiTheme="minorHAnsi" w:cstheme="minorBidi"/>
          <w:noProof/>
        </w:rPr>
      </w:pPr>
      <w:hyperlink w:anchor="_Toc141420612" w:history="1">
        <w:r w:rsidR="00081872" w:rsidRPr="00D7260B">
          <w:rPr>
            <w:rStyle w:val="ae"/>
            <w:rFonts w:hAnsi="Times New Roman" w:hint="eastAsia"/>
            <w:noProof/>
            <w:bdr w:val="single" w:sz="4" w:space="0" w:color="auto"/>
          </w:rPr>
          <w:t>丁二</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獨住與共住：出家二類〔近於獨覺與聲聞的不同〕</w:t>
        </w:r>
        <w:r w:rsidR="00081872">
          <w:rPr>
            <w:noProof/>
            <w:webHidden/>
          </w:rPr>
          <w:tab/>
        </w:r>
        <w:r>
          <w:rPr>
            <w:noProof/>
            <w:webHidden/>
          </w:rPr>
          <w:fldChar w:fldCharType="begin"/>
        </w:r>
        <w:r w:rsidR="00081872">
          <w:rPr>
            <w:noProof/>
            <w:webHidden/>
          </w:rPr>
          <w:instrText xml:space="preserve"> PAGEREF _Toc141420612 \h </w:instrText>
        </w:r>
        <w:r>
          <w:rPr>
            <w:noProof/>
            <w:webHidden/>
          </w:rPr>
        </w:r>
        <w:r>
          <w:rPr>
            <w:noProof/>
            <w:webHidden/>
          </w:rPr>
          <w:fldChar w:fldCharType="separate"/>
        </w:r>
        <w:r w:rsidR="00834E51">
          <w:rPr>
            <w:noProof/>
            <w:webHidden/>
          </w:rPr>
          <w:t>18</w:t>
        </w:r>
        <w:r>
          <w:rPr>
            <w:noProof/>
            <w:webHidden/>
          </w:rPr>
          <w:fldChar w:fldCharType="end"/>
        </w:r>
      </w:hyperlink>
    </w:p>
    <w:p w:rsidR="00081872" w:rsidRDefault="00055B9C" w:rsidP="00081872">
      <w:pPr>
        <w:pStyle w:val="14"/>
        <w:tabs>
          <w:tab w:val="right" w:leader="dot" w:pos="9060"/>
        </w:tabs>
        <w:ind w:firstLineChars="150" w:firstLine="360"/>
        <w:rPr>
          <w:rFonts w:asciiTheme="minorHAnsi" w:eastAsiaTheme="minorEastAsia" w:hAnsiTheme="minorHAnsi" w:cstheme="minorBidi"/>
          <w:noProof/>
        </w:rPr>
      </w:pPr>
      <w:hyperlink w:anchor="_Toc141420613" w:history="1">
        <w:r w:rsidR="00081872" w:rsidRPr="00D7260B">
          <w:rPr>
            <w:rStyle w:val="ae"/>
            <w:rFonts w:hAnsi="Times New Roman" w:hint="eastAsia"/>
            <w:noProof/>
            <w:bdr w:val="single" w:sz="4" w:space="0" w:color="auto"/>
          </w:rPr>
          <w:t>丁三</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信行與法行：鈍根與利根〔通在家出家〕</w:t>
        </w:r>
        <w:r w:rsidR="00081872">
          <w:rPr>
            <w:noProof/>
            <w:webHidden/>
          </w:rPr>
          <w:tab/>
        </w:r>
        <w:r>
          <w:rPr>
            <w:noProof/>
            <w:webHidden/>
          </w:rPr>
          <w:fldChar w:fldCharType="begin"/>
        </w:r>
        <w:r w:rsidR="00081872">
          <w:rPr>
            <w:noProof/>
            <w:webHidden/>
          </w:rPr>
          <w:instrText xml:space="preserve"> PAGEREF _Toc141420613 \h </w:instrText>
        </w:r>
        <w:r>
          <w:rPr>
            <w:noProof/>
            <w:webHidden/>
          </w:rPr>
        </w:r>
        <w:r>
          <w:rPr>
            <w:noProof/>
            <w:webHidden/>
          </w:rPr>
          <w:fldChar w:fldCharType="separate"/>
        </w:r>
        <w:r w:rsidR="00834E51">
          <w:rPr>
            <w:noProof/>
            <w:webHidden/>
          </w:rPr>
          <w:t>20</w:t>
        </w:r>
        <w:r>
          <w:rPr>
            <w:noProof/>
            <w:webHidden/>
          </w:rPr>
          <w:fldChar w:fldCharType="end"/>
        </w:r>
      </w:hyperlink>
    </w:p>
    <w:p w:rsidR="00081872" w:rsidRDefault="00055B9C" w:rsidP="00081872">
      <w:pPr>
        <w:pStyle w:val="14"/>
        <w:tabs>
          <w:tab w:val="right" w:leader="dot" w:pos="9060"/>
        </w:tabs>
        <w:ind w:firstLineChars="50" w:firstLine="120"/>
        <w:rPr>
          <w:rFonts w:asciiTheme="minorHAnsi" w:eastAsiaTheme="minorEastAsia" w:hAnsiTheme="minorHAnsi" w:cstheme="minorBidi"/>
          <w:noProof/>
        </w:rPr>
      </w:pPr>
      <w:hyperlink w:anchor="_Toc141420614" w:history="1">
        <w:r w:rsidR="00081872" w:rsidRPr="00D7260B">
          <w:rPr>
            <w:rStyle w:val="ae"/>
            <w:rFonts w:hAnsi="Times New Roman" w:hint="eastAsia"/>
            <w:noProof/>
            <w:bdr w:val="single" w:sz="4" w:space="0" w:color="auto"/>
          </w:rPr>
          <w:t>乙三</w:t>
        </w:r>
        <w:r w:rsidR="00081872" w:rsidRPr="00D7260B">
          <w:rPr>
            <w:rStyle w:val="ae"/>
            <w:rFonts w:hAnsi="Times New Roman"/>
            <w:noProof/>
            <w:bdr w:val="single" w:sz="4" w:space="0" w:color="auto"/>
          </w:rPr>
          <w:t xml:space="preserve"> </w:t>
        </w:r>
        <w:r w:rsidR="00081872" w:rsidRPr="00D7260B">
          <w:rPr>
            <w:rStyle w:val="ae"/>
            <w:rFonts w:hAnsi="Times New Roman" w:hint="eastAsia"/>
            <w:noProof/>
            <w:bdr w:val="single" w:sz="4" w:space="0" w:color="auto"/>
          </w:rPr>
          <w:t>同修出離行</w:t>
        </w:r>
        <w:r w:rsidR="00081872">
          <w:rPr>
            <w:noProof/>
            <w:webHidden/>
          </w:rPr>
          <w:tab/>
        </w:r>
        <w:r>
          <w:rPr>
            <w:noProof/>
            <w:webHidden/>
          </w:rPr>
          <w:fldChar w:fldCharType="begin"/>
        </w:r>
        <w:r w:rsidR="00081872">
          <w:rPr>
            <w:noProof/>
            <w:webHidden/>
          </w:rPr>
          <w:instrText xml:space="preserve"> PAGEREF _Toc141420614 \h </w:instrText>
        </w:r>
        <w:r>
          <w:rPr>
            <w:noProof/>
            <w:webHidden/>
          </w:rPr>
        </w:r>
        <w:r>
          <w:rPr>
            <w:noProof/>
            <w:webHidden/>
          </w:rPr>
          <w:fldChar w:fldCharType="separate"/>
        </w:r>
        <w:r w:rsidR="00834E51">
          <w:rPr>
            <w:noProof/>
            <w:webHidden/>
          </w:rPr>
          <w:t>22</w:t>
        </w:r>
        <w:r>
          <w:rPr>
            <w:noProof/>
            <w:webHidden/>
          </w:rPr>
          <w:fldChar w:fldCharType="end"/>
        </w:r>
      </w:hyperlink>
    </w:p>
    <w:p w:rsidR="00DF79FD" w:rsidRPr="00BE353A" w:rsidRDefault="00055B9C" w:rsidP="00DF79FD">
      <w:r>
        <w:fldChar w:fldCharType="end"/>
      </w:r>
    </w:p>
    <w:p w:rsidR="00DF79FD" w:rsidRDefault="00DF79FD" w:rsidP="00DF79FD">
      <w:pPr>
        <w:widowControl/>
        <w:tabs>
          <w:tab w:val="center" w:pos="4535"/>
          <w:tab w:val="left" w:pos="6339"/>
        </w:tabs>
        <w:outlineLvl w:val="0"/>
        <w:rPr>
          <w:rFonts w:asciiTheme="minorEastAsia" w:eastAsiaTheme="minorEastAsia" w:hAnsiTheme="minorEastAsia"/>
          <w:b/>
          <w:sz w:val="28"/>
          <w:szCs w:val="28"/>
        </w:rPr>
      </w:pPr>
      <w:r w:rsidRPr="00BE353A">
        <w:rPr>
          <w:rFonts w:ascii="Times New Roman" w:eastAsiaTheme="minorEastAsia" w:hAnsi="Times New Roman"/>
          <w:b/>
          <w:sz w:val="28"/>
          <w:szCs w:val="28"/>
        </w:rPr>
        <w:tab/>
      </w:r>
      <w:r w:rsidRPr="00BE353A">
        <w:rPr>
          <w:rFonts w:asciiTheme="minorEastAsia" w:eastAsiaTheme="minorEastAsia" w:hAnsiTheme="minorEastAsia"/>
          <w:b/>
          <w:sz w:val="28"/>
          <w:szCs w:val="28"/>
        </w:rPr>
        <w:t>──</w:t>
      </w:r>
      <w:r w:rsidRPr="00BE353A">
        <w:rPr>
          <w:rFonts w:ascii="Times New Roman" w:eastAsiaTheme="minorEastAsia" w:hAnsiTheme="minorEastAsia"/>
          <w:b/>
          <w:sz w:val="28"/>
          <w:szCs w:val="28"/>
        </w:rPr>
        <w:t>本文</w:t>
      </w:r>
      <w:r w:rsidR="00554F99" w:rsidRPr="00082CDF">
        <w:rPr>
          <w:rStyle w:val="ad"/>
          <w:rFonts w:ascii="Times New Roman" w:hAnsi="Times New Roman"/>
          <w:b/>
          <w:sz w:val="28"/>
          <w:szCs w:val="28"/>
        </w:rPr>
        <w:footnoteReference w:id="3"/>
      </w:r>
      <w:r w:rsidRPr="00BE353A">
        <w:rPr>
          <w:rFonts w:asciiTheme="minorEastAsia" w:eastAsiaTheme="minorEastAsia" w:hAnsiTheme="minorEastAsia"/>
          <w:b/>
          <w:sz w:val="28"/>
          <w:szCs w:val="28"/>
        </w:rPr>
        <w:t>──</w:t>
      </w:r>
    </w:p>
    <w:p w:rsidR="00405445" w:rsidRPr="005D2692" w:rsidRDefault="00405445" w:rsidP="00405445">
      <w:pPr>
        <w:rPr>
          <w:rFonts w:ascii="Times New Roman"/>
          <w:b/>
          <w:sz w:val="20"/>
          <w:szCs w:val="20"/>
          <w:bdr w:val="single" w:sz="4" w:space="0" w:color="auto"/>
        </w:rPr>
      </w:pPr>
      <w:r w:rsidRPr="005D2692">
        <w:rPr>
          <w:rFonts w:asciiTheme="minorEastAsia" w:eastAsiaTheme="minorEastAsia" w:hAnsiTheme="minorEastAsia"/>
          <w:b/>
          <w:sz w:val="20"/>
          <w:szCs w:val="20"/>
          <w:bdr w:val="single" w:sz="4" w:space="0" w:color="auto"/>
        </w:rPr>
        <w:t>※</w:t>
      </w:r>
      <w:r w:rsidRPr="005D2692">
        <w:rPr>
          <w:rFonts w:ascii="Times New Roman" w:hint="eastAsia"/>
          <w:b/>
          <w:sz w:val="20"/>
          <w:szCs w:val="20"/>
          <w:bdr w:val="single" w:sz="4" w:space="0" w:color="auto"/>
        </w:rPr>
        <w:t>引言</w:t>
      </w:r>
    </w:p>
    <w:p w:rsidR="009168BF" w:rsidRPr="00AD72DF" w:rsidRDefault="00AD72DF" w:rsidP="00AD72DF">
      <w:pPr>
        <w:rPr>
          <w:rFonts w:ascii="Times New Roman"/>
          <w:b/>
          <w:sz w:val="20"/>
          <w:szCs w:val="20"/>
          <w:bdr w:val="single" w:sz="4" w:space="0" w:color="auto"/>
        </w:rPr>
      </w:pPr>
      <w:r>
        <w:rPr>
          <w:rFonts w:ascii="Times New Roman" w:hint="eastAsia"/>
          <w:b/>
          <w:sz w:val="20"/>
          <w:szCs w:val="20"/>
          <w:bdr w:val="single" w:sz="4" w:space="0" w:color="auto"/>
        </w:rPr>
        <w:t>一、</w:t>
      </w:r>
      <w:r w:rsidR="009168BF" w:rsidRPr="00AD72DF">
        <w:rPr>
          <w:rFonts w:ascii="Times New Roman" w:hint="eastAsia"/>
          <w:b/>
          <w:sz w:val="20"/>
          <w:szCs w:val="20"/>
          <w:bdr w:val="single" w:sz="4" w:space="0" w:color="auto"/>
        </w:rPr>
        <w:t>出世的三乘共法，建立在五乘共法的基石</w:t>
      </w:r>
      <w:r w:rsidR="007B2762">
        <w:rPr>
          <w:rFonts w:ascii="Times New Roman" w:hint="eastAsia"/>
          <w:b/>
          <w:sz w:val="20"/>
          <w:szCs w:val="20"/>
          <w:bdr w:val="single" w:sz="4" w:space="0" w:color="auto"/>
        </w:rPr>
        <w:t>上</w:t>
      </w:r>
    </w:p>
    <w:p w:rsidR="009168BF" w:rsidRPr="00AD72DF" w:rsidRDefault="00AD72DF" w:rsidP="00AD72DF">
      <w:pPr>
        <w:rPr>
          <w:rFonts w:ascii="Times New Roman"/>
          <w:b/>
          <w:sz w:val="20"/>
          <w:szCs w:val="20"/>
          <w:bdr w:val="single" w:sz="4" w:space="0" w:color="auto"/>
        </w:rPr>
      </w:pPr>
      <w:r w:rsidRPr="005D2692">
        <w:rPr>
          <w:rFonts w:asciiTheme="minorEastAsia" w:eastAsiaTheme="minorEastAsia" w:hAnsiTheme="minorEastAsia"/>
          <w:b/>
          <w:sz w:val="20"/>
          <w:szCs w:val="20"/>
          <w:bdr w:val="single" w:sz="4" w:space="0" w:color="auto"/>
        </w:rPr>
        <w:t>※</w:t>
      </w:r>
      <w:r w:rsidR="00B13C1E">
        <w:rPr>
          <w:rFonts w:ascii="Times New Roman" w:hint="eastAsia"/>
          <w:b/>
          <w:sz w:val="20"/>
          <w:szCs w:val="20"/>
          <w:bdr w:val="single" w:sz="4" w:space="0" w:color="auto"/>
        </w:rPr>
        <w:t>成就人天功德，才能修學出世</w:t>
      </w:r>
      <w:r w:rsidR="009168BF" w:rsidRPr="00AD72DF">
        <w:rPr>
          <w:rFonts w:ascii="Times New Roman" w:hint="eastAsia"/>
          <w:b/>
          <w:sz w:val="20"/>
          <w:szCs w:val="20"/>
          <w:bdr w:val="single" w:sz="4" w:space="0" w:color="auto"/>
        </w:rPr>
        <w:t>的三乘共法</w:t>
      </w:r>
    </w:p>
    <w:p w:rsidR="00CE7888" w:rsidRDefault="00DF79FD" w:rsidP="004954B8">
      <w:pPr>
        <w:spacing w:afterLines="30"/>
      </w:pPr>
      <w:r>
        <w:rPr>
          <w:rFonts w:hint="eastAsia"/>
        </w:rPr>
        <w:t xml:space="preserve">    </w:t>
      </w:r>
      <w:r w:rsidR="0089330D" w:rsidRPr="00D37FCF">
        <w:rPr>
          <w:rFonts w:ascii="Times New Roman" w:hAnsi="Times New Roman"/>
          <w:b/>
          <w:vertAlign w:val="superscript"/>
        </w:rPr>
        <w:t>〔</w:t>
      </w:r>
      <w:r w:rsidR="0089330D">
        <w:rPr>
          <w:rFonts w:ascii="Times New Roman" w:hAnsi="Times New Roman" w:hint="eastAsia"/>
          <w:b/>
          <w:vertAlign w:val="superscript"/>
        </w:rPr>
        <w:t>一</w:t>
      </w:r>
      <w:r w:rsidR="0089330D" w:rsidRPr="00D37FCF">
        <w:rPr>
          <w:rFonts w:ascii="Times New Roman" w:hAnsi="Times New Roman"/>
          <w:b/>
          <w:vertAlign w:val="superscript"/>
        </w:rPr>
        <w:t>〕</w:t>
      </w:r>
      <w:r w:rsidRPr="0089330D">
        <w:rPr>
          <w:rFonts w:hint="eastAsia"/>
          <w:b/>
        </w:rPr>
        <w:t>三乘共法，是出世間法，</w:t>
      </w:r>
      <w:r>
        <w:rPr>
          <w:rFonts w:hint="eastAsia"/>
        </w:rPr>
        <w:t>是建立在</w:t>
      </w:r>
      <w:r w:rsidRPr="0089330D">
        <w:rPr>
          <w:rFonts w:hint="eastAsia"/>
          <w:b/>
        </w:rPr>
        <w:t>五乘共法的基石</w:t>
      </w:r>
      <w:r>
        <w:rPr>
          <w:rFonts w:hint="eastAsia"/>
        </w:rPr>
        <w:t>上的。</w:t>
      </w:r>
    </w:p>
    <w:p w:rsidR="0089330D" w:rsidRDefault="0089330D"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EE07DB" w:rsidRPr="00D37FCF">
        <w:rPr>
          <w:rFonts w:ascii="Times New Roman" w:hAnsi="Times New Roman"/>
          <w:b/>
          <w:vertAlign w:val="superscript"/>
        </w:rPr>
        <w:t>〔</w:t>
      </w:r>
      <w:r w:rsidR="00EE07DB">
        <w:rPr>
          <w:rFonts w:ascii="Times New Roman" w:hAnsi="Times New Roman" w:hint="eastAsia"/>
          <w:b/>
          <w:vertAlign w:val="superscript"/>
        </w:rPr>
        <w:t>A</w:t>
      </w:r>
      <w:r w:rsidR="00EE07DB" w:rsidRPr="00D37FCF">
        <w:rPr>
          <w:rFonts w:ascii="Times New Roman" w:hAnsi="Times New Roman"/>
          <w:b/>
          <w:vertAlign w:val="superscript"/>
        </w:rPr>
        <w:t>〕</w:t>
      </w:r>
      <w:r w:rsidR="00DF79FD">
        <w:rPr>
          <w:rFonts w:hint="eastAsia"/>
        </w:rPr>
        <w:t>如不備人天功德，沈淪在三惡道中，當然不能發心了脫生死。</w:t>
      </w:r>
      <w:r w:rsidR="00EE07DB" w:rsidRPr="00D37FCF">
        <w:rPr>
          <w:rFonts w:ascii="Times New Roman" w:hAnsi="Times New Roman"/>
          <w:b/>
          <w:vertAlign w:val="superscript"/>
        </w:rPr>
        <w:t>〔</w:t>
      </w:r>
      <w:r w:rsidR="00EE07DB">
        <w:rPr>
          <w:rFonts w:ascii="Times New Roman" w:hAnsi="Times New Roman" w:hint="eastAsia"/>
          <w:b/>
          <w:vertAlign w:val="superscript"/>
        </w:rPr>
        <w:t>B</w:t>
      </w:r>
      <w:r w:rsidR="00EE07DB" w:rsidRPr="00D37FCF">
        <w:rPr>
          <w:rFonts w:ascii="Times New Roman" w:hAnsi="Times New Roman"/>
          <w:b/>
          <w:vertAlign w:val="superscript"/>
        </w:rPr>
        <w:t>〕</w:t>
      </w:r>
      <w:r w:rsidR="00DF79FD">
        <w:rPr>
          <w:rFonts w:hint="eastAsia"/>
        </w:rPr>
        <w:t>即使現生人間，如作惡多端，無慚無愧，害人害世，喪失了人性；連做一平常人都不成，還會發心了生死嗎？</w:t>
      </w:r>
    </w:p>
    <w:p w:rsidR="00CE7888" w:rsidRDefault="0089330D"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所以</w:t>
      </w:r>
      <w:r w:rsidR="00DF79FD" w:rsidRPr="0089330D">
        <w:rPr>
          <w:rFonts w:hint="eastAsia"/>
          <w:b/>
        </w:rPr>
        <w:t>成就人天功德的，才能修學出世間的三乘共法。</w:t>
      </w:r>
      <w:r w:rsidR="00D14162">
        <w:rPr>
          <w:rStyle w:val="ad"/>
          <w:b/>
        </w:rPr>
        <w:footnoteReference w:id="4"/>
      </w:r>
    </w:p>
    <w:p w:rsidR="009168BF" w:rsidRPr="00AD72DF" w:rsidRDefault="00AD72DF" w:rsidP="00AD72DF">
      <w:pPr>
        <w:rPr>
          <w:rFonts w:ascii="Times New Roman"/>
          <w:b/>
          <w:sz w:val="20"/>
          <w:szCs w:val="20"/>
          <w:bdr w:val="single" w:sz="4" w:space="0" w:color="auto"/>
        </w:rPr>
      </w:pPr>
      <w:r>
        <w:rPr>
          <w:rFonts w:ascii="Times New Roman" w:hint="eastAsia"/>
          <w:b/>
          <w:sz w:val="20"/>
          <w:szCs w:val="20"/>
          <w:bdr w:val="single" w:sz="4" w:space="0" w:color="auto"/>
        </w:rPr>
        <w:t>二、</w:t>
      </w:r>
      <w:r w:rsidR="009168BF" w:rsidRPr="00AD72DF">
        <w:rPr>
          <w:rFonts w:ascii="Times New Roman" w:hint="eastAsia"/>
          <w:b/>
          <w:sz w:val="20"/>
          <w:szCs w:val="20"/>
          <w:bdr w:val="single" w:sz="4" w:space="0" w:color="auto"/>
        </w:rPr>
        <w:t>結上章</w:t>
      </w:r>
      <w:r w:rsidR="00B13C1E">
        <w:rPr>
          <w:rFonts w:ascii="Times New Roman" w:hint="eastAsia"/>
          <w:b/>
          <w:sz w:val="20"/>
          <w:szCs w:val="20"/>
          <w:bdr w:val="single" w:sz="4" w:space="0" w:color="auto"/>
        </w:rPr>
        <w:t>，</w:t>
      </w:r>
      <w:r w:rsidR="009168BF" w:rsidRPr="00AD72DF">
        <w:rPr>
          <w:rFonts w:ascii="Times New Roman" w:hint="eastAsia"/>
          <w:b/>
          <w:sz w:val="20"/>
          <w:szCs w:val="20"/>
          <w:bdr w:val="single" w:sz="4" w:space="0" w:color="auto"/>
        </w:rPr>
        <w:t>起本章</w:t>
      </w:r>
    </w:p>
    <w:p w:rsidR="00DF79FD" w:rsidRDefault="00F724DC" w:rsidP="004954B8">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sidRPr="00F724DC">
        <w:rPr>
          <w:rFonts w:hint="eastAsia"/>
          <w:b/>
        </w:rPr>
        <w:t>五乘共法，</w:t>
      </w:r>
      <w:r w:rsidR="00DF79FD">
        <w:rPr>
          <w:rFonts w:hint="eastAsia"/>
        </w:rPr>
        <w:t>上面已說過了，</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現在來敘述</w:t>
      </w:r>
      <w:r w:rsidR="00DF79FD" w:rsidRPr="00F724DC">
        <w:rPr>
          <w:rFonts w:hint="eastAsia"/>
          <w:b/>
        </w:rPr>
        <w:t>三乘共法。</w:t>
      </w:r>
      <w:r w:rsidR="00DF79FD">
        <w:rPr>
          <w:rFonts w:hint="eastAsia"/>
        </w:rPr>
        <w:t xml:space="preserve"> </w:t>
      </w:r>
    </w:p>
    <w:p w:rsidR="00D954BA" w:rsidRPr="008D1127" w:rsidRDefault="00D954BA" w:rsidP="004954B8">
      <w:pPr>
        <w:pStyle w:val="1"/>
        <w:numPr>
          <w:ilvl w:val="0"/>
          <w:numId w:val="0"/>
        </w:numPr>
        <w:spacing w:beforeLines="50"/>
        <w:rPr>
          <w:rFonts w:hAnsi="Times New Roman"/>
          <w:sz w:val="24"/>
          <w:szCs w:val="24"/>
          <w:bdr w:val="single" w:sz="4" w:space="0" w:color="auto"/>
        </w:rPr>
      </w:pPr>
      <w:bookmarkStart w:id="0" w:name="_Toc121781572"/>
      <w:bookmarkStart w:id="1" w:name="_Toc141420606"/>
      <w:r>
        <w:rPr>
          <w:rFonts w:hAnsi="Times New Roman" w:hint="eastAsia"/>
          <w:sz w:val="24"/>
          <w:szCs w:val="24"/>
          <w:bdr w:val="single" w:sz="4" w:space="0" w:color="auto"/>
        </w:rPr>
        <w:lastRenderedPageBreak/>
        <w:t>甲一</w:t>
      </w:r>
      <w:bookmarkEnd w:id="0"/>
      <w:r w:rsidR="00E06DE1">
        <w:rPr>
          <w:rFonts w:hAnsi="Times New Roman" w:hint="eastAsia"/>
          <w:sz w:val="24"/>
          <w:szCs w:val="24"/>
          <w:bdr w:val="single" w:sz="4" w:space="0" w:color="auto"/>
        </w:rPr>
        <w:t xml:space="preserve"> </w:t>
      </w:r>
      <w:r w:rsidR="00E06DE1" w:rsidRPr="00E06DE1">
        <w:rPr>
          <w:rFonts w:hAnsi="Times New Roman" w:hint="eastAsia"/>
          <w:sz w:val="24"/>
          <w:szCs w:val="24"/>
          <w:bdr w:val="single" w:sz="4" w:space="0" w:color="auto"/>
        </w:rPr>
        <w:t>發出離心</w:t>
      </w:r>
      <w:bookmarkEnd w:id="1"/>
    </w:p>
    <w:p w:rsidR="00D954BA" w:rsidRPr="00401F8B" w:rsidRDefault="00D954BA" w:rsidP="00D954BA">
      <w:pPr>
        <w:pStyle w:val="1"/>
        <w:numPr>
          <w:ilvl w:val="0"/>
          <w:numId w:val="0"/>
        </w:numPr>
        <w:ind w:leftChars="50" w:left="721" w:hangingChars="250" w:hanging="601"/>
        <w:rPr>
          <w:rFonts w:hAnsi="Times New Roman"/>
          <w:sz w:val="24"/>
          <w:szCs w:val="24"/>
          <w:bdr w:val="single" w:sz="4" w:space="0" w:color="auto"/>
        </w:rPr>
      </w:pPr>
      <w:bookmarkStart w:id="2" w:name="_Toc121781573"/>
      <w:bookmarkStart w:id="3" w:name="_Toc141420607"/>
      <w:r>
        <w:rPr>
          <w:rFonts w:hAnsi="Times New Roman" w:hint="eastAsia"/>
          <w:sz w:val="24"/>
          <w:szCs w:val="24"/>
          <w:bdr w:val="single" w:sz="4" w:space="0" w:color="auto"/>
        </w:rPr>
        <w:t>乙一</w:t>
      </w:r>
      <w:r>
        <w:rPr>
          <w:rFonts w:hAnsi="Times New Roman" w:hint="eastAsia"/>
          <w:sz w:val="24"/>
          <w:szCs w:val="24"/>
          <w:bdr w:val="single" w:sz="4" w:space="0" w:color="auto"/>
        </w:rPr>
        <w:t xml:space="preserve"> </w:t>
      </w:r>
      <w:bookmarkEnd w:id="2"/>
      <w:r w:rsidR="0034478B" w:rsidRPr="0034478B">
        <w:rPr>
          <w:rFonts w:hAnsi="Times New Roman" w:hint="eastAsia"/>
          <w:sz w:val="24"/>
          <w:szCs w:val="24"/>
          <w:bdr w:val="single" w:sz="4" w:space="0" w:color="auto"/>
        </w:rPr>
        <w:t>同發出離心</w:t>
      </w:r>
      <w:r w:rsidR="0034478B" w:rsidRPr="0034478B">
        <w:rPr>
          <w:rFonts w:hAnsi="Times New Roman" w:hint="eastAsia"/>
          <w:szCs w:val="20"/>
          <w:bdr w:val="single" w:sz="4" w:space="0" w:color="auto"/>
        </w:rPr>
        <w:t>〔厭離心──厭離生死的決心〕</w:t>
      </w:r>
      <w:bookmarkEnd w:id="3"/>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一切行無常，說諸受皆苦；緣此生厭離，向於解脫道。</w:t>
      </w:r>
      <w:r w:rsidRPr="005C224D">
        <w:rPr>
          <w:rFonts w:ascii="Times New Roman" w:eastAsia="標楷體" w:hAnsi="Times New Roman" w:hint="eastAsia"/>
          <w:sz w:val="30"/>
          <w:szCs w:val="30"/>
        </w:rPr>
        <w:t xml:space="preserve"> </w:t>
      </w:r>
    </w:p>
    <w:p w:rsidR="00C41789" w:rsidRDefault="00C41789" w:rsidP="009039C3">
      <w:pPr>
        <w:rPr>
          <w:rFonts w:ascii="Times New Roman"/>
          <w:b/>
          <w:sz w:val="20"/>
          <w:szCs w:val="20"/>
          <w:bdr w:val="single" w:sz="4" w:space="0" w:color="auto"/>
        </w:rPr>
      </w:pPr>
      <w:r>
        <w:rPr>
          <w:rFonts w:ascii="Times New Roman" w:hint="eastAsia"/>
          <w:b/>
          <w:sz w:val="20"/>
          <w:szCs w:val="20"/>
          <w:bdr w:val="single" w:sz="4" w:space="0" w:color="auto"/>
        </w:rPr>
        <w:t>一、釋「</w:t>
      </w:r>
      <w:r w:rsidRPr="00C41789">
        <w:rPr>
          <w:rFonts w:ascii="Times New Roman" w:hint="eastAsia"/>
          <w:b/>
          <w:sz w:val="20"/>
          <w:szCs w:val="20"/>
          <w:bdr w:val="single" w:sz="4" w:space="0" w:color="auto"/>
        </w:rPr>
        <w:t>一切行無常，說諸受皆苦</w:t>
      </w:r>
      <w:r>
        <w:rPr>
          <w:rFonts w:ascii="Times New Roman" w:hint="eastAsia"/>
          <w:b/>
          <w:sz w:val="20"/>
          <w:szCs w:val="20"/>
          <w:bdr w:val="single" w:sz="4" w:space="0" w:color="auto"/>
        </w:rPr>
        <w:t>」</w:t>
      </w:r>
    </w:p>
    <w:p w:rsidR="009039C3" w:rsidRDefault="00A914B4" w:rsidP="00A914B4">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9039C3">
        <w:rPr>
          <w:rFonts w:ascii="Times New Roman" w:hint="eastAsia"/>
          <w:b/>
          <w:sz w:val="20"/>
          <w:szCs w:val="20"/>
          <w:bdr w:val="single" w:sz="4" w:space="0" w:color="auto"/>
        </w:rPr>
        <w:t>出離心</w:t>
      </w:r>
    </w:p>
    <w:p w:rsidR="00137941" w:rsidRPr="009039C3" w:rsidRDefault="00A914B4" w:rsidP="00A914B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F157F8">
        <w:rPr>
          <w:rFonts w:ascii="Times New Roman" w:hint="eastAsia"/>
          <w:b/>
          <w:sz w:val="20"/>
          <w:szCs w:val="20"/>
          <w:bdr w:val="single" w:sz="4" w:space="0" w:color="auto"/>
        </w:rPr>
        <w:t>.</w:t>
      </w:r>
      <w:r w:rsidR="003557D2" w:rsidRPr="009039C3">
        <w:rPr>
          <w:rFonts w:ascii="Times New Roman" w:hint="eastAsia"/>
          <w:b/>
          <w:sz w:val="20"/>
          <w:szCs w:val="20"/>
          <w:bdr w:val="single" w:sz="4" w:space="0" w:color="auto"/>
        </w:rPr>
        <w:t>出世三乘法的根本在出離心</w:t>
      </w:r>
    </w:p>
    <w:p w:rsidR="00F064F2" w:rsidRDefault="00DF79FD" w:rsidP="004954B8">
      <w:pPr>
        <w:spacing w:afterLines="30"/>
      </w:pPr>
      <w:r>
        <w:rPr>
          <w:rFonts w:hint="eastAsia"/>
        </w:rPr>
        <w:t xml:space="preserve">    </w:t>
      </w:r>
      <w:r w:rsidRPr="00C3531D">
        <w:rPr>
          <w:rFonts w:hint="eastAsia"/>
          <w:b/>
        </w:rPr>
        <w:t>出世間的三乘法，</w:t>
      </w:r>
      <w:r>
        <w:rPr>
          <w:rFonts w:hint="eastAsia"/>
        </w:rPr>
        <w:t>根本在</w:t>
      </w:r>
      <w:r w:rsidRPr="000D2B47">
        <w:rPr>
          <w:rFonts w:hint="eastAsia"/>
          <w:b/>
        </w:rPr>
        <w:t>出離心，</w:t>
      </w:r>
      <w:r w:rsidRPr="000D2B47">
        <w:rPr>
          <w:rStyle w:val="ad"/>
          <w:b/>
        </w:rPr>
        <w:footnoteReference w:id="5"/>
      </w:r>
      <w:r>
        <w:rPr>
          <w:rFonts w:hint="eastAsia"/>
        </w:rPr>
        <w:t>要</w:t>
      </w:r>
      <w:r w:rsidRPr="00851AB4">
        <w:rPr>
          <w:rFonts w:hint="eastAsia"/>
          <w:b/>
        </w:rPr>
        <w:t>首先學習發起。</w:t>
      </w:r>
    </w:p>
    <w:p w:rsidR="00A23303" w:rsidRPr="00A23303" w:rsidRDefault="00A914B4" w:rsidP="00A914B4">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F157F8">
        <w:rPr>
          <w:rFonts w:ascii="Times New Roman" w:hint="eastAsia"/>
          <w:b/>
          <w:sz w:val="20"/>
          <w:szCs w:val="20"/>
          <w:bdr w:val="single" w:sz="4" w:space="0" w:color="auto"/>
        </w:rPr>
        <w:t>.</w:t>
      </w:r>
      <w:r w:rsidR="00A23303" w:rsidRPr="00A23303">
        <w:rPr>
          <w:rFonts w:ascii="Times New Roman" w:hint="eastAsia"/>
          <w:b/>
          <w:sz w:val="20"/>
          <w:szCs w:val="20"/>
          <w:bdr w:val="single" w:sz="4" w:space="0" w:color="auto"/>
        </w:rPr>
        <w:t>肯定世間徹底是苦，才會引發出離心</w:t>
      </w:r>
    </w:p>
    <w:p w:rsidR="00BE65DB" w:rsidRDefault="00D740A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Pr>
          <w:rFonts w:hint="eastAsia"/>
        </w:rPr>
        <w:t>世間的一切，是</w:t>
      </w:r>
      <w:r w:rsidR="00DF79FD" w:rsidRPr="0025290F">
        <w:rPr>
          <w:rFonts w:hint="eastAsia"/>
          <w:b/>
        </w:rPr>
        <w:t>不永恒的，不徹底的，不自在的，</w:t>
      </w:r>
      <w:r w:rsidR="00DF79FD">
        <w:rPr>
          <w:rFonts w:hint="eastAsia"/>
        </w:rPr>
        <w:t>也就是</w:t>
      </w:r>
      <w:r w:rsidR="00DF79FD" w:rsidRPr="0025290F">
        <w:rPr>
          <w:rFonts w:hint="eastAsia"/>
          <w:b/>
        </w:rPr>
        <w:t>世間──眾生是苦</w:t>
      </w:r>
      <w:r w:rsidR="00DF79FD">
        <w:rPr>
          <w:rFonts w:hint="eastAsia"/>
        </w:rPr>
        <w:t>的。</w:t>
      </w:r>
    </w:p>
    <w:p w:rsidR="00F064F2" w:rsidRDefault="00D740A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肯定了</w:t>
      </w:r>
      <w:r w:rsidR="00DF79FD" w:rsidRPr="0025290F">
        <w:rPr>
          <w:rFonts w:hint="eastAsia"/>
          <w:b/>
        </w:rPr>
        <w:t>世間徹底是苦</w:t>
      </w:r>
      <w:r w:rsidR="00DF79FD">
        <w:rPr>
          <w:rFonts w:hint="eastAsia"/>
        </w:rPr>
        <w:t>的，才會引發</w:t>
      </w:r>
      <w:r w:rsidR="00DF79FD" w:rsidRPr="0025290F">
        <w:rPr>
          <w:rFonts w:hint="eastAsia"/>
          <w:b/>
        </w:rPr>
        <w:t>出離心。</w:t>
      </w:r>
    </w:p>
    <w:p w:rsidR="0067081A" w:rsidRPr="0067081A" w:rsidRDefault="0067081A" w:rsidP="0067081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C41789">
        <w:rPr>
          <w:rFonts w:ascii="Times New Roman" w:hint="eastAsia"/>
          <w:b/>
          <w:sz w:val="20"/>
          <w:szCs w:val="20"/>
          <w:bdr w:val="single" w:sz="4" w:space="0" w:color="auto"/>
        </w:rPr>
        <w:t>一切行無常，說諸受皆苦</w:t>
      </w:r>
      <w:r w:rsidR="00D740AF">
        <w:rPr>
          <w:rFonts w:ascii="Times New Roman" w:hint="eastAsia"/>
          <w:b/>
          <w:sz w:val="20"/>
          <w:szCs w:val="20"/>
          <w:bdr w:val="single" w:sz="4" w:space="0" w:color="auto"/>
        </w:rPr>
        <w:t>：無常故苦</w:t>
      </w:r>
    </w:p>
    <w:p w:rsidR="00C11BEB" w:rsidRPr="00C11BEB" w:rsidRDefault="00C11BEB" w:rsidP="00C11BE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F157F8">
        <w:rPr>
          <w:rFonts w:ascii="Times New Roman" w:hint="eastAsia"/>
          <w:b/>
          <w:sz w:val="20"/>
          <w:szCs w:val="20"/>
          <w:bdr w:val="single" w:sz="4" w:space="0" w:color="auto"/>
        </w:rPr>
        <w:t>.</w:t>
      </w:r>
      <w:r w:rsidRPr="00C11BEB">
        <w:rPr>
          <w:rFonts w:ascii="Times New Roman" w:hint="eastAsia"/>
          <w:b/>
          <w:sz w:val="20"/>
          <w:szCs w:val="20"/>
          <w:bdr w:val="single" w:sz="4" w:space="0" w:color="auto"/>
        </w:rPr>
        <w:t>總釋</w:t>
      </w:r>
      <w:r w:rsidR="00FF7434">
        <w:rPr>
          <w:rFonts w:ascii="Times New Roman" w:hint="eastAsia"/>
          <w:b/>
          <w:sz w:val="20"/>
          <w:szCs w:val="20"/>
          <w:bdr w:val="single" w:sz="4" w:space="0" w:color="auto"/>
        </w:rPr>
        <w:t>：約一般感受</w:t>
      </w:r>
      <w:r w:rsidR="004109D2">
        <w:rPr>
          <w:rFonts w:ascii="Times New Roman" w:hint="eastAsia"/>
          <w:b/>
          <w:sz w:val="20"/>
          <w:szCs w:val="20"/>
          <w:bdr w:val="single" w:sz="4" w:space="0" w:color="auto"/>
        </w:rPr>
        <w:t>，</w:t>
      </w:r>
      <w:r w:rsidR="00FF7434">
        <w:rPr>
          <w:rFonts w:ascii="Times New Roman" w:hint="eastAsia"/>
          <w:b/>
          <w:sz w:val="20"/>
          <w:szCs w:val="20"/>
          <w:bdr w:val="single" w:sz="4" w:space="0" w:color="auto"/>
        </w:rPr>
        <w:t>有三受</w:t>
      </w:r>
      <w:r w:rsidR="001928ED">
        <w:rPr>
          <w:rFonts w:ascii="Times New Roman" w:hint="eastAsia"/>
          <w:b/>
          <w:sz w:val="20"/>
          <w:szCs w:val="20"/>
          <w:bdr w:val="single" w:sz="4" w:space="0" w:color="auto"/>
        </w:rPr>
        <w:t>差別</w:t>
      </w:r>
      <w:r w:rsidR="004109D2">
        <w:rPr>
          <w:rFonts w:ascii="Times New Roman" w:hint="eastAsia"/>
          <w:b/>
          <w:sz w:val="20"/>
          <w:szCs w:val="20"/>
          <w:bdr w:val="single" w:sz="4" w:space="0" w:color="auto"/>
        </w:rPr>
        <w:t>；</w:t>
      </w:r>
      <w:r w:rsidR="00FF7434">
        <w:rPr>
          <w:rFonts w:ascii="Times New Roman" w:hint="eastAsia"/>
          <w:b/>
          <w:sz w:val="20"/>
          <w:szCs w:val="20"/>
          <w:bdr w:val="single" w:sz="4" w:space="0" w:color="auto"/>
        </w:rPr>
        <w:t>約無常</w:t>
      </w:r>
      <w:r w:rsidR="00346D25">
        <w:rPr>
          <w:rFonts w:ascii="Times New Roman" w:hint="eastAsia"/>
          <w:b/>
          <w:sz w:val="20"/>
          <w:szCs w:val="20"/>
          <w:bdr w:val="single" w:sz="4" w:space="0" w:color="auto"/>
        </w:rPr>
        <w:t>義</w:t>
      </w:r>
      <w:r w:rsidR="004109D2">
        <w:rPr>
          <w:rFonts w:ascii="Times New Roman" w:hint="eastAsia"/>
          <w:b/>
          <w:sz w:val="20"/>
          <w:szCs w:val="20"/>
          <w:bdr w:val="single" w:sz="4" w:space="0" w:color="auto"/>
        </w:rPr>
        <w:t>，</w:t>
      </w:r>
      <w:r w:rsidR="0040536A">
        <w:rPr>
          <w:rFonts w:ascii="Times New Roman" w:hint="eastAsia"/>
          <w:b/>
          <w:sz w:val="20"/>
          <w:szCs w:val="20"/>
          <w:bdr w:val="single" w:sz="4" w:space="0" w:color="auto"/>
        </w:rPr>
        <w:t>則</w:t>
      </w:r>
      <w:r w:rsidR="00FF7434">
        <w:rPr>
          <w:rFonts w:ascii="Times New Roman" w:hint="eastAsia"/>
          <w:b/>
          <w:sz w:val="20"/>
          <w:szCs w:val="20"/>
          <w:bdr w:val="single" w:sz="4" w:space="0" w:color="auto"/>
        </w:rPr>
        <w:t>諸受皆苦</w:t>
      </w:r>
    </w:p>
    <w:p w:rsidR="00F064F2" w:rsidRDefault="00F73411" w:rsidP="004954B8">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一</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照</w:t>
      </w:r>
      <w:r w:rsidR="00DF79FD" w:rsidRPr="00A914B4">
        <w:rPr>
          <w:rFonts w:hint="eastAsia"/>
          <w:b/>
        </w:rPr>
        <w:t>一般的感受經驗</w:t>
      </w:r>
      <w:r w:rsidR="00DF79FD">
        <w:rPr>
          <w:rFonts w:hint="eastAsia"/>
        </w:rPr>
        <w:t>來說，世間有憂苦的，也有喜樂的，也有不苦不樂無所謂的，這是不能說人生世間都是苦的。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要知道，</w:t>
      </w:r>
      <w:r w:rsidR="00DF79FD" w:rsidRPr="0058304F">
        <w:rPr>
          <w:rFonts w:hint="eastAsia"/>
          <w:b/>
        </w:rPr>
        <w:t>『世間是苦』</w:t>
      </w:r>
      <w:r w:rsidR="00DF79FD">
        <w:rPr>
          <w:rFonts w:hint="eastAsia"/>
        </w:rPr>
        <w:t>這個論題，是</w:t>
      </w:r>
      <w:r w:rsidR="00DF79FD" w:rsidRPr="0058304F">
        <w:rPr>
          <w:rFonts w:hint="eastAsia"/>
          <w:b/>
        </w:rPr>
        <w:t>深一層的看法。</w:t>
      </w:r>
      <w:r w:rsidR="00DF79FD">
        <w:rPr>
          <w:rFonts w:hint="eastAsia"/>
        </w:rPr>
        <w:t>佛在經上說：</w:t>
      </w:r>
      <w:r w:rsidR="00DF79FD" w:rsidRPr="0058304F">
        <w:rPr>
          <w:rFonts w:hint="eastAsia"/>
          <w:b/>
        </w:rPr>
        <w:t>『以「</w:t>
      </w:r>
      <w:r w:rsidR="00DF79FD" w:rsidRPr="00C41789">
        <w:rPr>
          <w:rFonts w:ascii="標楷體" w:eastAsia="標楷體" w:hAnsi="標楷體" w:hint="eastAsia"/>
          <w:b/>
        </w:rPr>
        <w:t>一切行無常</w:t>
      </w:r>
      <w:r w:rsidR="00DF79FD" w:rsidRPr="00C41789">
        <w:rPr>
          <w:rFonts w:hint="eastAsia"/>
          <w:b/>
        </w:rPr>
        <w:t>」故，「</w:t>
      </w:r>
      <w:r w:rsidR="00DF79FD" w:rsidRPr="00C41789">
        <w:rPr>
          <w:rFonts w:ascii="標楷體" w:eastAsia="標楷體" w:hAnsi="標楷體" w:hint="eastAsia"/>
          <w:b/>
        </w:rPr>
        <w:t>說諸</w:t>
      </w:r>
      <w:r w:rsidR="00DF79FD" w:rsidRPr="00C41789">
        <w:rPr>
          <w:rFonts w:hint="eastAsia"/>
          <w:b/>
        </w:rPr>
        <w:t>」所有</w:t>
      </w:r>
      <w:r w:rsidR="00DF79FD" w:rsidRPr="00E438DC">
        <w:rPr>
          <w:rFonts w:hint="eastAsia"/>
          <w:b/>
        </w:rPr>
        <w:t>「</w:t>
      </w:r>
      <w:r w:rsidR="00DF79FD" w:rsidRPr="00E438DC">
        <w:rPr>
          <w:rFonts w:ascii="標楷體" w:eastAsia="標楷體" w:hAnsi="標楷體" w:hint="eastAsia"/>
          <w:b/>
        </w:rPr>
        <w:t>受悉皆是苦</w:t>
      </w:r>
      <w:r w:rsidR="00DF79FD" w:rsidRPr="00E438DC">
        <w:rPr>
          <w:rFonts w:hint="eastAsia"/>
          <w:b/>
        </w:rPr>
        <w:t>」』</w:t>
      </w:r>
      <w:r w:rsidR="00DF79FD">
        <w:rPr>
          <w:rFonts w:hint="eastAsia"/>
        </w:rPr>
        <w:t>(4.001)</w:t>
      </w:r>
      <w:r w:rsidR="006B29AA" w:rsidRPr="00E438DC">
        <w:rPr>
          <w:rStyle w:val="ad"/>
          <w:b/>
        </w:rPr>
        <w:footnoteReference w:id="6"/>
      </w:r>
      <w:r w:rsidR="00DF79FD">
        <w:rPr>
          <w:rFonts w:hint="eastAsia"/>
        </w:rPr>
        <w:t>。</w:t>
      </w:r>
    </w:p>
    <w:p w:rsidR="00F064F2" w:rsidRPr="0055419B" w:rsidRDefault="00F73411"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從</w:t>
      </w:r>
      <w:r w:rsidR="00DF79FD" w:rsidRPr="0055419B">
        <w:rPr>
          <w:rFonts w:hint="eastAsia"/>
          <w:b/>
        </w:rPr>
        <w:t>表面</w:t>
      </w:r>
      <w:r w:rsidR="00DF79FD">
        <w:rPr>
          <w:rFonts w:hint="eastAsia"/>
        </w:rPr>
        <w:t>看，雖有</w:t>
      </w:r>
      <w:r w:rsidR="00DF79FD" w:rsidRPr="0055419B">
        <w:rPr>
          <w:rFonts w:hint="eastAsia"/>
          <w:b/>
        </w:rPr>
        <w:t>苦受，樂受，不苦不樂的差別；</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但</w:t>
      </w:r>
      <w:r w:rsidR="00DF79FD" w:rsidRPr="0055419B">
        <w:rPr>
          <w:rFonts w:hint="eastAsia"/>
          <w:b/>
        </w:rPr>
        <w:t>深刻的觀察</w:t>
      </w:r>
      <w:r w:rsidR="00DF79FD">
        <w:rPr>
          <w:rFonts w:hint="eastAsia"/>
        </w:rPr>
        <w:t>起來，就不能不說</w:t>
      </w:r>
      <w:r w:rsidR="00DF79FD" w:rsidRPr="0055419B">
        <w:rPr>
          <w:rFonts w:hint="eastAsia"/>
          <w:b/>
        </w:rPr>
        <w:t>一切是苦。</w:t>
      </w:r>
      <w:r w:rsidR="0037160C">
        <w:rPr>
          <w:rStyle w:val="ad"/>
          <w:b/>
        </w:rPr>
        <w:footnoteReference w:id="7"/>
      </w:r>
    </w:p>
    <w:p w:rsidR="00C11BEB" w:rsidRDefault="00C11BEB" w:rsidP="00C11BE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F157F8">
        <w:rPr>
          <w:rFonts w:ascii="Times New Roman" w:hint="eastAsia"/>
          <w:b/>
          <w:sz w:val="20"/>
          <w:szCs w:val="20"/>
          <w:bdr w:val="single" w:sz="4" w:space="0" w:color="auto"/>
        </w:rPr>
        <w:t>.</w:t>
      </w:r>
      <w:r w:rsidRPr="00C11BEB">
        <w:rPr>
          <w:rFonts w:ascii="Times New Roman" w:hint="eastAsia"/>
          <w:b/>
          <w:sz w:val="20"/>
          <w:szCs w:val="20"/>
          <w:bdr w:val="single" w:sz="4" w:space="0" w:color="auto"/>
        </w:rPr>
        <w:t>詳論</w:t>
      </w:r>
    </w:p>
    <w:p w:rsidR="00B825F3" w:rsidRPr="00C11BEB" w:rsidRDefault="00B825F3" w:rsidP="00B825F3">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0004548B">
        <w:rPr>
          <w:rFonts w:ascii="Times New Roman" w:hint="eastAsia"/>
          <w:b/>
          <w:sz w:val="20"/>
          <w:szCs w:val="20"/>
          <w:bdr w:val="single" w:sz="4" w:space="0" w:color="auto"/>
        </w:rPr>
        <w:t>諸</w:t>
      </w:r>
      <w:r w:rsidR="0004548B" w:rsidRPr="00C41789">
        <w:rPr>
          <w:rFonts w:ascii="Times New Roman" w:hint="eastAsia"/>
          <w:b/>
          <w:sz w:val="20"/>
          <w:szCs w:val="20"/>
          <w:bdr w:val="single" w:sz="4" w:space="0" w:color="auto"/>
        </w:rPr>
        <w:t>行無常</w:t>
      </w:r>
      <w:r w:rsidR="0004548B">
        <w:rPr>
          <w:rFonts w:ascii="Times New Roman" w:hint="eastAsia"/>
          <w:b/>
          <w:sz w:val="20"/>
          <w:szCs w:val="20"/>
          <w:bdr w:val="single" w:sz="4" w:space="0" w:color="auto"/>
        </w:rPr>
        <w:t>：</w:t>
      </w:r>
      <w:r w:rsidRPr="00B825F3">
        <w:rPr>
          <w:rFonts w:ascii="Times New Roman" w:hint="eastAsia"/>
          <w:b/>
          <w:sz w:val="20"/>
          <w:szCs w:val="20"/>
          <w:bdr w:val="single" w:sz="4" w:space="0" w:color="auto"/>
        </w:rPr>
        <w:t>一切事象皆是「遷流造作</w:t>
      </w:r>
      <w:r w:rsidRPr="00B825F3">
        <w:rPr>
          <w:rFonts w:asciiTheme="minorEastAsia" w:eastAsiaTheme="minorEastAsia" w:hAnsiTheme="minorEastAsia"/>
          <w:b/>
          <w:sz w:val="20"/>
          <w:szCs w:val="20"/>
          <w:bdr w:val="single" w:sz="4" w:space="0" w:color="auto"/>
        </w:rPr>
        <w:t>──</w:t>
      </w:r>
      <w:r w:rsidRPr="00B825F3">
        <w:rPr>
          <w:rFonts w:ascii="Times New Roman" w:hint="eastAsia"/>
          <w:b/>
          <w:sz w:val="20"/>
          <w:szCs w:val="20"/>
          <w:bdr w:val="single" w:sz="4" w:space="0" w:color="auto"/>
        </w:rPr>
        <w:t>行」，都是無常、不永久</w:t>
      </w:r>
    </w:p>
    <w:p w:rsidR="00B1583C" w:rsidRDefault="00DF79FD" w:rsidP="004954B8">
      <w:pPr>
        <w:spacing w:afterLines="30"/>
        <w:rPr>
          <w:b/>
        </w:rPr>
      </w:pPr>
      <w:r>
        <w:rPr>
          <w:rFonts w:hint="eastAsia"/>
        </w:rPr>
        <w:t>因為世間的一切，不問是身心，是器界；是個人，家庭，國家：</w:t>
      </w:r>
      <w:r w:rsidR="00F73411" w:rsidRPr="00D37FCF">
        <w:rPr>
          <w:rFonts w:ascii="Times New Roman" w:hAnsi="Times New Roman"/>
          <w:b/>
          <w:vertAlign w:val="superscript"/>
        </w:rPr>
        <w:t>〔</w:t>
      </w:r>
      <w:r w:rsidR="00B1583C">
        <w:rPr>
          <w:rFonts w:ascii="Times New Roman" w:hAnsi="Times New Roman" w:hint="eastAsia"/>
          <w:b/>
          <w:vertAlign w:val="superscript"/>
        </w:rPr>
        <w:t>一</w:t>
      </w:r>
      <w:r w:rsidR="00F73411" w:rsidRPr="00D37FCF">
        <w:rPr>
          <w:rFonts w:ascii="Times New Roman" w:hAnsi="Times New Roman"/>
          <w:b/>
          <w:vertAlign w:val="superscript"/>
        </w:rPr>
        <w:t>〕</w:t>
      </w:r>
      <w:r>
        <w:rPr>
          <w:rFonts w:hint="eastAsia"/>
        </w:rPr>
        <w:t>這都是</w:t>
      </w:r>
      <w:r w:rsidR="00F73411" w:rsidRPr="00D37FCF">
        <w:rPr>
          <w:rFonts w:ascii="Times New Roman" w:hAnsi="Times New Roman"/>
          <w:b/>
          <w:vertAlign w:val="superscript"/>
        </w:rPr>
        <w:t>〔</w:t>
      </w:r>
      <w:r w:rsidR="00B1583C">
        <w:rPr>
          <w:rFonts w:ascii="Times New Roman" w:hAnsi="Times New Roman" w:hint="eastAsia"/>
          <w:b/>
          <w:vertAlign w:val="superscript"/>
        </w:rPr>
        <w:t>1</w:t>
      </w:r>
      <w:r w:rsidR="00F73411" w:rsidRPr="00D37FCF">
        <w:rPr>
          <w:rFonts w:ascii="Times New Roman" w:hAnsi="Times New Roman"/>
          <w:b/>
          <w:vertAlign w:val="superscript"/>
        </w:rPr>
        <w:t>〕</w:t>
      </w:r>
      <w:r w:rsidRPr="00D912D6">
        <w:rPr>
          <w:rFonts w:hint="eastAsia"/>
          <w:b/>
        </w:rPr>
        <w:t>遷流的，</w:t>
      </w:r>
      <w:r w:rsidR="00F73411" w:rsidRPr="00D37FCF">
        <w:rPr>
          <w:rFonts w:ascii="Times New Roman" w:hAnsi="Times New Roman"/>
          <w:b/>
          <w:vertAlign w:val="superscript"/>
        </w:rPr>
        <w:t>〔</w:t>
      </w:r>
      <w:r w:rsidR="00B1583C">
        <w:rPr>
          <w:rFonts w:ascii="Times New Roman" w:hAnsi="Times New Roman" w:hint="eastAsia"/>
          <w:b/>
          <w:vertAlign w:val="superscript"/>
        </w:rPr>
        <w:t>2</w:t>
      </w:r>
      <w:r w:rsidR="00F73411" w:rsidRPr="00D37FCF">
        <w:rPr>
          <w:rFonts w:ascii="Times New Roman" w:hAnsi="Times New Roman"/>
          <w:b/>
          <w:vertAlign w:val="superscript"/>
        </w:rPr>
        <w:t>〕</w:t>
      </w:r>
      <w:r w:rsidRPr="00D912D6">
        <w:rPr>
          <w:rFonts w:hint="eastAsia"/>
          <w:b/>
        </w:rPr>
        <w:t>造作的。</w:t>
      </w:r>
      <w:r w:rsidR="00F73411" w:rsidRPr="00D37FCF">
        <w:rPr>
          <w:rFonts w:ascii="Times New Roman" w:hAnsi="Times New Roman"/>
          <w:b/>
          <w:vertAlign w:val="superscript"/>
        </w:rPr>
        <w:t>〔</w:t>
      </w:r>
      <w:r w:rsidR="00B1583C">
        <w:rPr>
          <w:rFonts w:ascii="Times New Roman" w:hAnsi="Times New Roman" w:hint="eastAsia"/>
          <w:b/>
          <w:vertAlign w:val="superscript"/>
        </w:rPr>
        <w:t>1</w:t>
      </w:r>
      <w:r w:rsidR="00F73411" w:rsidRPr="00D37FCF">
        <w:rPr>
          <w:rFonts w:ascii="Times New Roman" w:hAnsi="Times New Roman"/>
          <w:b/>
          <w:vertAlign w:val="superscript"/>
        </w:rPr>
        <w:t>〕</w:t>
      </w:r>
      <w:r>
        <w:rPr>
          <w:rFonts w:hint="eastAsia"/>
        </w:rPr>
        <w:t>都是</w:t>
      </w:r>
      <w:r w:rsidRPr="00D912D6">
        <w:rPr>
          <w:rFonts w:hint="eastAsia"/>
          <w:b/>
        </w:rPr>
        <w:t>因緣和合所作</w:t>
      </w:r>
      <w:r>
        <w:rPr>
          <w:rFonts w:hint="eastAsia"/>
        </w:rPr>
        <w:t>的，所以說</w:t>
      </w:r>
      <w:r w:rsidRPr="00D912D6">
        <w:rPr>
          <w:rFonts w:hint="eastAsia"/>
          <w:b/>
        </w:rPr>
        <w:t>造作。</w:t>
      </w:r>
      <w:r w:rsidR="00F73411" w:rsidRPr="00D37FCF">
        <w:rPr>
          <w:rFonts w:ascii="Times New Roman" w:hAnsi="Times New Roman"/>
          <w:b/>
          <w:vertAlign w:val="superscript"/>
        </w:rPr>
        <w:t>〔</w:t>
      </w:r>
      <w:r w:rsidR="00B1583C">
        <w:rPr>
          <w:rFonts w:ascii="Times New Roman" w:hAnsi="Times New Roman" w:hint="eastAsia"/>
          <w:b/>
          <w:vertAlign w:val="superscript"/>
        </w:rPr>
        <w:t>2</w:t>
      </w:r>
      <w:r w:rsidR="00F73411" w:rsidRPr="00D37FCF">
        <w:rPr>
          <w:rFonts w:ascii="Times New Roman" w:hAnsi="Times New Roman"/>
          <w:b/>
          <w:vertAlign w:val="superscript"/>
        </w:rPr>
        <w:t>〕</w:t>
      </w:r>
      <w:r>
        <w:rPr>
          <w:rFonts w:hint="eastAsia"/>
        </w:rPr>
        <w:t>都</w:t>
      </w:r>
      <w:r w:rsidRPr="00D912D6">
        <w:rPr>
          <w:rFonts w:hint="eastAsia"/>
          <w:b/>
        </w:rPr>
        <w:t>在生滅，生死，成壞的過程中，</w:t>
      </w:r>
      <w:r>
        <w:rPr>
          <w:rFonts w:hint="eastAsia"/>
        </w:rPr>
        <w:t>所</w:t>
      </w:r>
      <w:r>
        <w:rPr>
          <w:rFonts w:hint="eastAsia"/>
        </w:rPr>
        <w:lastRenderedPageBreak/>
        <w:t>以說</w:t>
      </w:r>
      <w:r w:rsidRPr="00D912D6">
        <w:rPr>
          <w:rFonts w:hint="eastAsia"/>
          <w:b/>
        </w:rPr>
        <w:t>遷流。</w:t>
      </w:r>
    </w:p>
    <w:p w:rsidR="007E2279" w:rsidRDefault="00F73411" w:rsidP="004954B8">
      <w:pPr>
        <w:spacing w:afterLines="30"/>
      </w:pPr>
      <w:r w:rsidRPr="00D37FCF">
        <w:rPr>
          <w:rFonts w:ascii="Times New Roman" w:hAnsi="Times New Roman"/>
          <w:b/>
          <w:vertAlign w:val="superscript"/>
        </w:rPr>
        <w:t>〔</w:t>
      </w:r>
      <w:r w:rsidR="00B1583C">
        <w:rPr>
          <w:rFonts w:ascii="Times New Roman" w:hAnsi="Times New Roman" w:hint="eastAsia"/>
          <w:b/>
          <w:vertAlign w:val="superscript"/>
        </w:rPr>
        <w:t>二</w:t>
      </w:r>
      <w:r w:rsidRPr="00D37FCF">
        <w:rPr>
          <w:rFonts w:ascii="Times New Roman" w:hAnsi="Times New Roman"/>
          <w:b/>
          <w:vertAlign w:val="superscript"/>
        </w:rPr>
        <w:t>〕</w:t>
      </w:r>
      <w:r w:rsidR="00DF79FD" w:rsidRPr="00E827FD">
        <w:rPr>
          <w:rFonts w:hint="eastAsia"/>
          <w:b/>
        </w:rPr>
        <w:t>遷流造作</w:t>
      </w:r>
      <w:r w:rsidR="00DF79FD">
        <w:rPr>
          <w:rFonts w:hint="eastAsia"/>
        </w:rPr>
        <w:t>的名為</w:t>
      </w:r>
      <w:r w:rsidR="00DF79FD" w:rsidRPr="00E827FD">
        <w:rPr>
          <w:rFonts w:hint="eastAsia"/>
          <w:b/>
        </w:rPr>
        <w:t>行（事象）。</w:t>
      </w:r>
      <w:r w:rsidR="00DF79FD">
        <w:rPr>
          <w:rFonts w:hint="eastAsia"/>
        </w:rPr>
        <w:t>這</w:t>
      </w:r>
      <w:r w:rsidR="00DF79FD" w:rsidRPr="00E827FD">
        <w:rPr>
          <w:rFonts w:hint="eastAsia"/>
          <w:b/>
        </w:rPr>
        <w:t>一切行，都是無常的，不永久的。</w:t>
      </w:r>
    </w:p>
    <w:p w:rsidR="00B36E16" w:rsidRDefault="00B825F3" w:rsidP="00B825F3">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002014B8">
        <w:rPr>
          <w:rFonts w:ascii="Times New Roman" w:hint="eastAsia"/>
          <w:b/>
          <w:sz w:val="20"/>
          <w:szCs w:val="20"/>
          <w:bdr w:val="single" w:sz="4" w:space="0" w:color="auto"/>
        </w:rPr>
        <w:t>依諸行無常</w:t>
      </w:r>
      <w:r w:rsidR="00B1583C">
        <w:rPr>
          <w:rFonts w:ascii="Times New Roman" w:hint="eastAsia"/>
          <w:b/>
          <w:sz w:val="20"/>
          <w:szCs w:val="20"/>
          <w:bdr w:val="single" w:sz="4" w:space="0" w:color="auto"/>
        </w:rPr>
        <w:t>，</w:t>
      </w:r>
      <w:r w:rsidR="00B36E16" w:rsidRPr="00C41789">
        <w:rPr>
          <w:rFonts w:ascii="Times New Roman" w:hint="eastAsia"/>
          <w:b/>
          <w:sz w:val="20"/>
          <w:szCs w:val="20"/>
          <w:bdr w:val="single" w:sz="4" w:space="0" w:color="auto"/>
        </w:rPr>
        <w:t>說諸受皆苦</w:t>
      </w:r>
    </w:p>
    <w:p w:rsidR="00B825F3" w:rsidRPr="00B825F3" w:rsidRDefault="00B36E16" w:rsidP="00B36E16">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A.</w:t>
      </w:r>
      <w:r w:rsidR="00B825F3" w:rsidRPr="00B825F3">
        <w:rPr>
          <w:rFonts w:ascii="Times New Roman" w:hint="eastAsia"/>
          <w:b/>
          <w:sz w:val="20"/>
          <w:szCs w:val="20"/>
          <w:bdr w:val="single" w:sz="4" w:space="0" w:color="auto"/>
        </w:rPr>
        <w:t>從</w:t>
      </w:r>
      <w:r w:rsidR="00F50ECE">
        <w:rPr>
          <w:rFonts w:ascii="Times New Roman" w:hint="eastAsia"/>
          <w:b/>
          <w:sz w:val="20"/>
          <w:szCs w:val="20"/>
          <w:bdr w:val="single" w:sz="4" w:space="0" w:color="auto"/>
        </w:rPr>
        <w:t>「諸行無常」</w:t>
      </w:r>
      <w:r w:rsidR="00B825F3" w:rsidRPr="00B825F3">
        <w:rPr>
          <w:rFonts w:ascii="Times New Roman" w:hint="eastAsia"/>
          <w:b/>
          <w:sz w:val="20"/>
          <w:szCs w:val="20"/>
          <w:bdr w:val="single" w:sz="4" w:space="0" w:color="auto"/>
        </w:rPr>
        <w:t>看</w:t>
      </w:r>
      <w:r w:rsidR="003A3E70">
        <w:rPr>
          <w:rFonts w:ascii="Times New Roman" w:hint="eastAsia"/>
          <w:b/>
          <w:sz w:val="20"/>
          <w:szCs w:val="20"/>
          <w:bdr w:val="single" w:sz="4" w:space="0" w:color="auto"/>
        </w:rPr>
        <w:t>三受</w:t>
      </w:r>
    </w:p>
    <w:p w:rsidR="007E2279" w:rsidRDefault="00DF79FD" w:rsidP="004954B8">
      <w:pPr>
        <w:spacing w:afterLines="30"/>
      </w:pPr>
      <w:r>
        <w:rPr>
          <w:rFonts w:hint="eastAsia"/>
        </w:rPr>
        <w:t>從</w:t>
      </w:r>
      <w:r w:rsidRPr="007E2279">
        <w:rPr>
          <w:rFonts w:hint="eastAsia"/>
          <w:b/>
        </w:rPr>
        <w:t>『諸行無常』</w:t>
      </w:r>
      <w:r>
        <w:rPr>
          <w:rFonts w:hint="eastAsia"/>
        </w:rPr>
        <w:t>去看，那麼</w:t>
      </w:r>
    </w:p>
    <w:p w:rsidR="00B825F3" w:rsidRPr="00B825F3" w:rsidRDefault="00080E9C" w:rsidP="00B36E16">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sidR="00B825F3">
        <w:rPr>
          <w:rFonts w:ascii="Times New Roman" w:hint="eastAsia"/>
          <w:b/>
          <w:sz w:val="20"/>
          <w:szCs w:val="20"/>
          <w:bdr w:val="single" w:sz="4" w:space="0" w:color="auto"/>
        </w:rPr>
        <w:t>A</w:t>
      </w:r>
      <w:r>
        <w:rPr>
          <w:rFonts w:ascii="Times New Roman" w:hint="eastAsia"/>
          <w:b/>
          <w:sz w:val="20"/>
          <w:szCs w:val="20"/>
          <w:bdr w:val="single" w:sz="4" w:space="0" w:color="auto"/>
        </w:rPr>
        <w:t>）</w:t>
      </w:r>
      <w:r w:rsidR="00B825F3" w:rsidRPr="00B825F3">
        <w:rPr>
          <w:rFonts w:ascii="Times New Roman" w:hint="eastAsia"/>
          <w:b/>
          <w:sz w:val="20"/>
          <w:szCs w:val="20"/>
          <w:bdr w:val="single" w:sz="4" w:space="0" w:color="auto"/>
        </w:rPr>
        <w:t>苦</w:t>
      </w:r>
      <w:r w:rsidR="00B825F3" w:rsidRPr="00757480">
        <w:rPr>
          <w:rFonts w:asciiTheme="minorEastAsia" w:eastAsiaTheme="minorEastAsia" w:hAnsiTheme="minorEastAsia"/>
          <w:b/>
          <w:sz w:val="20"/>
          <w:szCs w:val="20"/>
          <w:bdr w:val="single" w:sz="4" w:space="0" w:color="auto"/>
        </w:rPr>
        <w:t>──</w:t>
      </w:r>
      <w:r w:rsidR="00B825F3" w:rsidRPr="00B825F3">
        <w:rPr>
          <w:rFonts w:ascii="Times New Roman" w:hint="eastAsia"/>
          <w:b/>
          <w:sz w:val="20"/>
          <w:szCs w:val="20"/>
          <w:bdr w:val="single" w:sz="4" w:space="0" w:color="auto"/>
        </w:rPr>
        <w:t>苦苦</w:t>
      </w:r>
      <w:r w:rsidR="00B825F3" w:rsidRPr="00B825F3">
        <w:rPr>
          <w:rFonts w:ascii="Times New Roman" w:hint="eastAsia"/>
          <w:b/>
          <w:sz w:val="20"/>
          <w:szCs w:val="20"/>
          <w:bdr w:val="single" w:sz="4" w:space="0" w:color="auto"/>
        </w:rPr>
        <w:t xml:space="preserve"> </w:t>
      </w:r>
    </w:p>
    <w:p w:rsidR="007E2279" w:rsidRDefault="00DF79FD" w:rsidP="004954B8">
      <w:pPr>
        <w:spacing w:afterLines="30"/>
      </w:pPr>
      <w:r>
        <w:rPr>
          <w:rFonts w:hint="eastAsia"/>
        </w:rPr>
        <w:t>現前的</w:t>
      </w:r>
      <w:r w:rsidRPr="00F50ECE">
        <w:rPr>
          <w:rFonts w:hint="eastAsia"/>
          <w:b/>
        </w:rPr>
        <w:t>憂愁苦惱，</w:t>
      </w:r>
      <w:r>
        <w:rPr>
          <w:rFonts w:hint="eastAsia"/>
        </w:rPr>
        <w:t>不消說是苦的了（佛稱之為</w:t>
      </w:r>
      <w:r w:rsidRPr="00F94B61">
        <w:rPr>
          <w:rFonts w:hint="eastAsia"/>
          <w:b/>
        </w:rPr>
        <w:t>苦苦）。</w:t>
      </w:r>
    </w:p>
    <w:p w:rsidR="00B825F3" w:rsidRPr="00B825F3" w:rsidRDefault="00080E9C" w:rsidP="00B36E16">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sidR="00B825F3">
        <w:rPr>
          <w:rFonts w:ascii="Times New Roman" w:hint="eastAsia"/>
          <w:b/>
          <w:sz w:val="20"/>
          <w:szCs w:val="20"/>
          <w:bdr w:val="single" w:sz="4" w:space="0" w:color="auto"/>
        </w:rPr>
        <w:t>B</w:t>
      </w:r>
      <w:r>
        <w:rPr>
          <w:rFonts w:ascii="Times New Roman" w:hint="eastAsia"/>
          <w:b/>
          <w:sz w:val="20"/>
          <w:szCs w:val="20"/>
          <w:bdr w:val="single" w:sz="4" w:space="0" w:color="auto"/>
        </w:rPr>
        <w:t>）</w:t>
      </w:r>
      <w:r w:rsidR="00B825F3" w:rsidRPr="00B825F3">
        <w:rPr>
          <w:rFonts w:ascii="Times New Roman" w:hint="eastAsia"/>
          <w:b/>
          <w:sz w:val="20"/>
          <w:szCs w:val="20"/>
          <w:bdr w:val="single" w:sz="4" w:space="0" w:color="auto"/>
        </w:rPr>
        <w:t>樂</w:t>
      </w:r>
      <w:r w:rsidR="00B825F3" w:rsidRPr="00757480">
        <w:rPr>
          <w:rFonts w:asciiTheme="minorEastAsia" w:eastAsiaTheme="minorEastAsia" w:hAnsiTheme="minorEastAsia"/>
          <w:b/>
          <w:sz w:val="20"/>
          <w:szCs w:val="20"/>
          <w:bdr w:val="single" w:sz="4" w:space="0" w:color="auto"/>
        </w:rPr>
        <w:t>──</w:t>
      </w:r>
      <w:r w:rsidR="00B825F3" w:rsidRPr="00B825F3">
        <w:rPr>
          <w:rFonts w:ascii="Times New Roman" w:hint="eastAsia"/>
          <w:b/>
          <w:sz w:val="20"/>
          <w:szCs w:val="20"/>
          <w:bdr w:val="single" w:sz="4" w:space="0" w:color="auto"/>
        </w:rPr>
        <w:t>壞苦</w:t>
      </w:r>
    </w:p>
    <w:p w:rsidR="00815F94" w:rsidRDefault="00DF79FD" w:rsidP="004954B8">
      <w:pPr>
        <w:spacing w:afterLines="30"/>
      </w:pPr>
      <w:r>
        <w:rPr>
          <w:rFonts w:hint="eastAsia"/>
        </w:rPr>
        <w:t>就是一切</w:t>
      </w:r>
      <w:r w:rsidRPr="00F50ECE">
        <w:rPr>
          <w:rFonts w:hint="eastAsia"/>
          <w:b/>
        </w:rPr>
        <w:t>喜樂，</w:t>
      </w:r>
      <w:r>
        <w:rPr>
          <w:rFonts w:hint="eastAsia"/>
        </w:rPr>
        <w:t>如財富，尊榮，健康，聰明……雖然感到了滿足，但到了</w:t>
      </w:r>
      <w:r w:rsidRPr="00F50ECE">
        <w:rPr>
          <w:rFonts w:hint="eastAsia"/>
          <w:b/>
        </w:rPr>
        <w:t>變化的時候，</w:t>
      </w:r>
      <w:r>
        <w:rPr>
          <w:rFonts w:hint="eastAsia"/>
        </w:rPr>
        <w:t>苦就跟著來了（佛稱之為</w:t>
      </w:r>
      <w:r w:rsidRPr="00F94B61">
        <w:rPr>
          <w:rFonts w:hint="eastAsia"/>
          <w:b/>
        </w:rPr>
        <w:t>壞苦）。</w:t>
      </w:r>
    </w:p>
    <w:p w:rsidR="00B825F3" w:rsidRPr="00B825F3" w:rsidRDefault="00080E9C" w:rsidP="00B36E16">
      <w:pPr>
        <w:ind w:firstLineChars="250" w:firstLine="500"/>
        <w:rPr>
          <w:rFonts w:ascii="Times New Roman"/>
          <w:b/>
          <w:sz w:val="20"/>
          <w:szCs w:val="20"/>
          <w:bdr w:val="single" w:sz="4" w:space="0" w:color="auto"/>
        </w:rPr>
      </w:pPr>
      <w:r>
        <w:rPr>
          <w:rFonts w:ascii="Times New Roman" w:hint="eastAsia"/>
          <w:b/>
          <w:sz w:val="20"/>
          <w:szCs w:val="20"/>
          <w:bdr w:val="single" w:sz="4" w:space="0" w:color="auto"/>
        </w:rPr>
        <w:t>（</w:t>
      </w:r>
      <w:r w:rsidR="00B825F3">
        <w:rPr>
          <w:rFonts w:ascii="Times New Roman" w:hint="eastAsia"/>
          <w:b/>
          <w:sz w:val="20"/>
          <w:szCs w:val="20"/>
          <w:bdr w:val="single" w:sz="4" w:space="0" w:color="auto"/>
        </w:rPr>
        <w:t>C</w:t>
      </w:r>
      <w:r>
        <w:rPr>
          <w:rFonts w:ascii="Times New Roman" w:hint="eastAsia"/>
          <w:b/>
          <w:sz w:val="20"/>
          <w:szCs w:val="20"/>
          <w:bdr w:val="single" w:sz="4" w:space="0" w:color="auto"/>
        </w:rPr>
        <w:t>）</w:t>
      </w:r>
      <w:r w:rsidR="00B825F3" w:rsidRPr="00B825F3">
        <w:rPr>
          <w:rFonts w:ascii="Times New Roman" w:hint="eastAsia"/>
          <w:b/>
          <w:sz w:val="20"/>
          <w:szCs w:val="20"/>
          <w:bdr w:val="single" w:sz="4" w:space="0" w:color="auto"/>
        </w:rPr>
        <w:t>不苦不樂（捨）</w:t>
      </w:r>
      <w:r w:rsidR="00B825F3" w:rsidRPr="00757480">
        <w:rPr>
          <w:rFonts w:asciiTheme="minorEastAsia" w:eastAsiaTheme="minorEastAsia" w:hAnsiTheme="minorEastAsia"/>
          <w:b/>
          <w:sz w:val="20"/>
          <w:szCs w:val="20"/>
          <w:bdr w:val="single" w:sz="4" w:space="0" w:color="auto"/>
        </w:rPr>
        <w:t>──</w:t>
      </w:r>
      <w:r w:rsidR="00B825F3" w:rsidRPr="00B825F3">
        <w:rPr>
          <w:rFonts w:ascii="Times New Roman" w:hint="eastAsia"/>
          <w:b/>
          <w:sz w:val="20"/>
          <w:szCs w:val="20"/>
          <w:bdr w:val="single" w:sz="4" w:space="0" w:color="auto"/>
        </w:rPr>
        <w:t>行苦</w:t>
      </w:r>
    </w:p>
    <w:p w:rsidR="00F50ECE" w:rsidRDefault="00DF79FD" w:rsidP="004954B8">
      <w:pPr>
        <w:spacing w:afterLines="30"/>
      </w:pPr>
      <w:r>
        <w:rPr>
          <w:rFonts w:hint="eastAsia"/>
        </w:rPr>
        <w:t>就使是</w:t>
      </w:r>
      <w:r w:rsidRPr="0076734D">
        <w:rPr>
          <w:rFonts w:hint="eastAsia"/>
          <w:b/>
        </w:rPr>
        <w:t>不苦不樂，平淡恬靜，</w:t>
      </w:r>
      <w:r w:rsidR="001133F6" w:rsidRPr="00D37FCF">
        <w:rPr>
          <w:rFonts w:ascii="Times New Roman" w:hAnsi="Times New Roman"/>
          <w:b/>
          <w:vertAlign w:val="superscript"/>
        </w:rPr>
        <w:t>〔</w:t>
      </w:r>
      <w:r w:rsidR="001133F6">
        <w:rPr>
          <w:rFonts w:ascii="Times New Roman" w:hAnsi="Times New Roman" w:hint="eastAsia"/>
          <w:b/>
          <w:vertAlign w:val="superscript"/>
        </w:rPr>
        <w:t>一</w:t>
      </w:r>
      <w:r w:rsidR="001133F6" w:rsidRPr="00D37FCF">
        <w:rPr>
          <w:rFonts w:ascii="Times New Roman" w:hAnsi="Times New Roman"/>
          <w:b/>
          <w:vertAlign w:val="superscript"/>
        </w:rPr>
        <w:t>〕</w:t>
      </w:r>
      <w:r>
        <w:rPr>
          <w:rFonts w:hint="eastAsia"/>
        </w:rPr>
        <w:t>既然</w:t>
      </w:r>
      <w:r w:rsidRPr="00F50ECE">
        <w:rPr>
          <w:rFonts w:hint="eastAsia"/>
          <w:b/>
        </w:rPr>
        <w:t>不離遷流變化，</w:t>
      </w:r>
      <w:r w:rsidRPr="0076734D">
        <w:rPr>
          <w:rFonts w:hint="eastAsia"/>
          <w:b/>
        </w:rPr>
        <w:t>遲早</w:t>
      </w:r>
      <w:r>
        <w:rPr>
          <w:rFonts w:hint="eastAsia"/>
        </w:rPr>
        <w:t>免不了苦。</w:t>
      </w:r>
    </w:p>
    <w:p w:rsidR="00BA4A55" w:rsidRDefault="001133F6"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正像航行大海中，</w:t>
      </w:r>
      <w:r w:rsidR="00DF79FD" w:rsidRPr="00F50ECE">
        <w:rPr>
          <w:rFonts w:hint="eastAsia"/>
          <w:b/>
        </w:rPr>
        <w:t>爛醉如泥，但直向礁石危灘駛去，</w:t>
      </w:r>
      <w:r w:rsidR="00DF79FD">
        <w:rPr>
          <w:rFonts w:hint="eastAsia"/>
        </w:rPr>
        <w:t>你說</w:t>
      </w:r>
      <w:r w:rsidR="00DF79FD" w:rsidRPr="00E0323B">
        <w:rPr>
          <w:rFonts w:hint="eastAsia"/>
          <w:b/>
        </w:rPr>
        <w:t>熟醉不知苦樂</w:t>
      </w:r>
      <w:r w:rsidR="00DF79FD" w:rsidRPr="00220711">
        <w:rPr>
          <w:rFonts w:hint="eastAsia"/>
          <w:b/>
        </w:rPr>
        <w:t>的旅行者，</w:t>
      </w:r>
      <w:r w:rsidR="00DF79FD">
        <w:rPr>
          <w:rFonts w:hint="eastAsia"/>
        </w:rPr>
        <w:t>不是</w:t>
      </w:r>
      <w:r w:rsidR="00DF79FD" w:rsidRPr="005342D5">
        <w:rPr>
          <w:rFonts w:hint="eastAsia"/>
          <w:b/>
        </w:rPr>
        <w:t>可悲哀</w:t>
      </w:r>
      <w:r w:rsidR="00DF79FD">
        <w:rPr>
          <w:rFonts w:hint="eastAsia"/>
        </w:rPr>
        <w:t>的嗎（佛稱之為</w:t>
      </w:r>
      <w:r w:rsidR="00DF79FD" w:rsidRPr="00F94B61">
        <w:rPr>
          <w:rFonts w:hint="eastAsia"/>
          <w:b/>
        </w:rPr>
        <w:t>行苦）！</w:t>
      </w:r>
    </w:p>
    <w:p w:rsidR="00C11BEB" w:rsidRPr="00C11BEB" w:rsidRDefault="00B36E16" w:rsidP="00B36E16">
      <w:pPr>
        <w:ind w:firstLineChars="200" w:firstLine="400"/>
        <w:rPr>
          <w:rFonts w:ascii="Times New Roman"/>
          <w:b/>
          <w:sz w:val="20"/>
          <w:szCs w:val="20"/>
          <w:bdr w:val="single" w:sz="4" w:space="0" w:color="auto"/>
        </w:rPr>
      </w:pPr>
      <w:r>
        <w:rPr>
          <w:rFonts w:ascii="Times New Roman" w:hint="eastAsia"/>
          <w:b/>
          <w:sz w:val="20"/>
          <w:szCs w:val="20"/>
          <w:bdr w:val="single" w:sz="4" w:space="0" w:color="auto"/>
        </w:rPr>
        <w:t>B</w:t>
      </w:r>
      <w:r w:rsidR="005E4FCE">
        <w:rPr>
          <w:rFonts w:ascii="Times New Roman" w:hint="eastAsia"/>
          <w:b/>
          <w:sz w:val="20"/>
          <w:szCs w:val="20"/>
          <w:bdr w:val="single" w:sz="4" w:space="0" w:color="auto"/>
        </w:rPr>
        <w:t>.</w:t>
      </w:r>
      <w:r w:rsidR="00C11BEB" w:rsidRPr="00C11BEB">
        <w:rPr>
          <w:rFonts w:ascii="Times New Roman" w:hint="eastAsia"/>
          <w:b/>
          <w:sz w:val="20"/>
          <w:szCs w:val="20"/>
          <w:bdr w:val="single" w:sz="4" w:space="0" w:color="auto"/>
        </w:rPr>
        <w:t>結說</w:t>
      </w:r>
    </w:p>
    <w:p w:rsidR="00432D69" w:rsidRDefault="00DF79FD" w:rsidP="004954B8">
      <w:pPr>
        <w:spacing w:afterLines="30"/>
      </w:pPr>
      <w:r>
        <w:rPr>
          <w:rFonts w:hint="eastAsia"/>
        </w:rPr>
        <w:t>所以從這</w:t>
      </w:r>
      <w:r w:rsidRPr="00035B5C">
        <w:rPr>
          <w:rFonts w:hint="eastAsia"/>
          <w:b/>
        </w:rPr>
        <w:t>一切行是無常的，不永久的，不徹底的，不可保信</w:t>
      </w:r>
      <w:r>
        <w:rPr>
          <w:rFonts w:hint="eastAsia"/>
        </w:rPr>
        <w:t>的觀察起來，就</w:t>
      </w:r>
    </w:p>
    <w:p w:rsidR="00DF79FD" w:rsidRDefault="00B47AC2" w:rsidP="004954B8">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不能不說</w:t>
      </w:r>
      <w:r w:rsidR="00DF79FD" w:rsidRPr="00BB37BE">
        <w:rPr>
          <w:rFonts w:hint="eastAsia"/>
          <w:b/>
        </w:rPr>
        <w:t>『諸受皆苦』；</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不能不說：</w:t>
      </w:r>
      <w:r w:rsidR="00DF79FD" w:rsidRPr="00BB37BE">
        <w:rPr>
          <w:rFonts w:hint="eastAsia"/>
          <w:b/>
        </w:rPr>
        <w:t>世間如火宅，三界如牢獄。</w:t>
      </w:r>
      <w:r w:rsidR="00363FCA">
        <w:rPr>
          <w:rStyle w:val="ad"/>
          <w:b/>
        </w:rPr>
        <w:footnoteReference w:id="8"/>
      </w:r>
    </w:p>
    <w:p w:rsidR="00C41789" w:rsidRPr="00C41789" w:rsidRDefault="00C41789" w:rsidP="00C41789">
      <w:pPr>
        <w:rPr>
          <w:rFonts w:ascii="Times New Roman"/>
          <w:b/>
          <w:sz w:val="20"/>
          <w:szCs w:val="20"/>
          <w:bdr w:val="single" w:sz="4" w:space="0" w:color="auto"/>
        </w:rPr>
      </w:pPr>
      <w:r>
        <w:rPr>
          <w:rFonts w:ascii="Times New Roman" w:hint="eastAsia"/>
          <w:b/>
          <w:sz w:val="20"/>
          <w:szCs w:val="20"/>
          <w:bdr w:val="single" w:sz="4" w:space="0" w:color="auto"/>
        </w:rPr>
        <w:t>二、釋「</w:t>
      </w:r>
      <w:r w:rsidRPr="00C41789">
        <w:rPr>
          <w:rFonts w:ascii="Times New Roman" w:hint="eastAsia"/>
          <w:b/>
          <w:sz w:val="20"/>
          <w:szCs w:val="20"/>
          <w:bdr w:val="single" w:sz="4" w:space="0" w:color="auto"/>
        </w:rPr>
        <w:t>緣此生厭離，向於解脫道</w:t>
      </w:r>
      <w:r>
        <w:rPr>
          <w:rFonts w:ascii="Times New Roman" w:hint="eastAsia"/>
          <w:b/>
          <w:sz w:val="20"/>
          <w:szCs w:val="20"/>
          <w:bdr w:val="single" w:sz="4" w:space="0" w:color="auto"/>
        </w:rPr>
        <w:t>」</w:t>
      </w:r>
    </w:p>
    <w:p w:rsidR="00F037F2" w:rsidRDefault="00F037F2" w:rsidP="00F037F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（一）釋義</w:t>
      </w:r>
    </w:p>
    <w:p w:rsidR="004C616C" w:rsidRPr="00BB37BE" w:rsidRDefault="00F037F2" w:rsidP="00F037F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9B3307" w:rsidRPr="00C41789">
        <w:rPr>
          <w:rFonts w:ascii="Times New Roman" w:hint="eastAsia"/>
          <w:b/>
          <w:sz w:val="20"/>
          <w:szCs w:val="20"/>
          <w:bdr w:val="single" w:sz="4" w:space="0" w:color="auto"/>
        </w:rPr>
        <w:t>緣此生厭離</w:t>
      </w:r>
      <w:r w:rsidR="009B3307">
        <w:rPr>
          <w:rFonts w:ascii="Times New Roman" w:hint="eastAsia"/>
          <w:b/>
          <w:sz w:val="20"/>
          <w:szCs w:val="20"/>
          <w:bdr w:val="single" w:sz="4" w:space="0" w:color="auto"/>
        </w:rPr>
        <w:t>：</w:t>
      </w:r>
      <w:r w:rsidR="00BB37BE" w:rsidRPr="00BB37BE">
        <w:rPr>
          <w:rFonts w:ascii="Times New Roman" w:hint="eastAsia"/>
          <w:b/>
          <w:sz w:val="20"/>
          <w:szCs w:val="20"/>
          <w:bdr w:val="single" w:sz="4" w:space="0" w:color="auto"/>
        </w:rPr>
        <w:t>緣諸受皆苦而生厭離生死的決心</w:t>
      </w:r>
    </w:p>
    <w:p w:rsidR="00731A2F" w:rsidRDefault="00DF79FD" w:rsidP="004954B8">
      <w:pPr>
        <w:spacing w:afterLines="30"/>
      </w:pPr>
      <w:r>
        <w:rPr>
          <w:rFonts w:hint="eastAsia"/>
        </w:rPr>
        <w:t xml:space="preserve">    </w:t>
      </w:r>
      <w:r>
        <w:rPr>
          <w:rFonts w:hint="eastAsia"/>
        </w:rPr>
        <w:t>修學佛法的，</w:t>
      </w:r>
      <w:r w:rsidR="00731A2F" w:rsidRPr="00D37FCF">
        <w:rPr>
          <w:rFonts w:ascii="Times New Roman" w:hAnsi="Times New Roman"/>
          <w:b/>
          <w:vertAlign w:val="superscript"/>
        </w:rPr>
        <w:t>〔</w:t>
      </w:r>
      <w:r w:rsidR="006F26E2">
        <w:rPr>
          <w:rFonts w:ascii="Times New Roman" w:hAnsi="Times New Roman" w:hint="eastAsia"/>
          <w:b/>
          <w:vertAlign w:val="superscript"/>
        </w:rPr>
        <w:t>一</w:t>
      </w:r>
      <w:r w:rsidR="00731A2F" w:rsidRPr="00D37FCF">
        <w:rPr>
          <w:rFonts w:ascii="Times New Roman" w:hAnsi="Times New Roman"/>
          <w:b/>
          <w:vertAlign w:val="superscript"/>
        </w:rPr>
        <w:t>〕</w:t>
      </w:r>
      <w:r>
        <w:rPr>
          <w:rFonts w:hint="eastAsia"/>
        </w:rPr>
        <w:t>如有這種</w:t>
      </w:r>
      <w:r w:rsidRPr="00585C67">
        <w:rPr>
          <w:rFonts w:hint="eastAsia"/>
          <w:b/>
        </w:rPr>
        <w:t>深切的認識，</w:t>
      </w:r>
      <w:r>
        <w:rPr>
          <w:rFonts w:hint="eastAsia"/>
        </w:rPr>
        <w:t>那麼</w:t>
      </w:r>
      <w:r w:rsidR="00731A2F" w:rsidRPr="00D37FCF">
        <w:rPr>
          <w:rFonts w:ascii="Times New Roman" w:hAnsi="Times New Roman"/>
          <w:b/>
          <w:vertAlign w:val="superscript"/>
        </w:rPr>
        <w:t>〔</w:t>
      </w:r>
      <w:r w:rsidR="00731A2F" w:rsidRPr="00D37FCF">
        <w:rPr>
          <w:rFonts w:ascii="Times New Roman" w:hAnsi="Times New Roman"/>
          <w:b/>
          <w:vertAlign w:val="superscript"/>
        </w:rPr>
        <w:t>1</w:t>
      </w:r>
      <w:r w:rsidR="00731A2F" w:rsidRPr="00D37FCF">
        <w:rPr>
          <w:rFonts w:ascii="Times New Roman" w:hAnsi="Times New Roman"/>
          <w:b/>
          <w:vertAlign w:val="superscript"/>
        </w:rPr>
        <w:t>〕</w:t>
      </w:r>
      <w:r>
        <w:rPr>
          <w:rFonts w:hint="eastAsia"/>
        </w:rPr>
        <w:t>無論怎樣喜樂，也不會留戀。</w:t>
      </w:r>
      <w:r w:rsidR="00731A2F" w:rsidRPr="00D37FCF">
        <w:rPr>
          <w:rFonts w:ascii="Times New Roman" w:hAnsi="Times New Roman"/>
          <w:b/>
          <w:vertAlign w:val="superscript"/>
        </w:rPr>
        <w:t>〔</w:t>
      </w:r>
      <w:r w:rsidR="006F26E2">
        <w:rPr>
          <w:rFonts w:ascii="Times New Roman" w:hAnsi="Times New Roman" w:hint="eastAsia"/>
          <w:b/>
          <w:vertAlign w:val="superscript"/>
        </w:rPr>
        <w:t>2</w:t>
      </w:r>
      <w:r w:rsidR="00731A2F" w:rsidRPr="00D37FCF">
        <w:rPr>
          <w:rFonts w:ascii="Times New Roman" w:hAnsi="Times New Roman"/>
          <w:b/>
          <w:vertAlign w:val="superscript"/>
        </w:rPr>
        <w:t>〕</w:t>
      </w:r>
      <w:r>
        <w:rPr>
          <w:rFonts w:hint="eastAsia"/>
        </w:rPr>
        <w:t>就是上升天國，盡情享受，也不感興趣。</w:t>
      </w:r>
    </w:p>
    <w:p w:rsidR="00A23303" w:rsidRPr="00C041ED" w:rsidRDefault="00731A2F" w:rsidP="004954B8">
      <w:pPr>
        <w:spacing w:afterLines="30"/>
        <w:rPr>
          <w:b/>
        </w:rPr>
      </w:pPr>
      <w:r w:rsidRPr="00D37FCF">
        <w:rPr>
          <w:rFonts w:ascii="Times New Roman" w:hAnsi="Times New Roman"/>
          <w:b/>
          <w:vertAlign w:val="superscript"/>
        </w:rPr>
        <w:t>〔</w:t>
      </w:r>
      <w:r w:rsidR="006F26E2">
        <w:rPr>
          <w:rFonts w:ascii="Times New Roman" w:hAnsi="Times New Roman" w:hint="eastAsia"/>
          <w:b/>
          <w:vertAlign w:val="superscript"/>
        </w:rPr>
        <w:t>二</w:t>
      </w:r>
      <w:r w:rsidRPr="00D37FCF">
        <w:rPr>
          <w:rFonts w:ascii="Times New Roman" w:hAnsi="Times New Roman"/>
          <w:b/>
          <w:vertAlign w:val="superscript"/>
        </w:rPr>
        <w:t>〕</w:t>
      </w:r>
      <w:r w:rsidR="00DF79FD" w:rsidRPr="00C041ED">
        <w:rPr>
          <w:rFonts w:hint="eastAsia"/>
          <w:b/>
        </w:rPr>
        <w:t>「</w:t>
      </w:r>
      <w:r w:rsidR="00DF79FD" w:rsidRPr="00C041ED">
        <w:rPr>
          <w:rFonts w:ascii="標楷體" w:eastAsia="標楷體" w:hAnsi="標楷體" w:hint="eastAsia"/>
          <w:b/>
        </w:rPr>
        <w:t>緣此</w:t>
      </w:r>
      <w:r w:rsidR="00DF79FD" w:rsidRPr="00C041ED">
        <w:rPr>
          <w:rFonts w:hint="eastAsia"/>
          <w:b/>
        </w:rPr>
        <w:t>」</w:t>
      </w:r>
      <w:r w:rsidR="00DF79FD">
        <w:rPr>
          <w:rFonts w:hint="eastAsia"/>
        </w:rPr>
        <w:t>就能</w:t>
      </w:r>
      <w:r w:rsidR="00DF79FD" w:rsidRPr="00C041ED">
        <w:rPr>
          <w:rFonts w:hint="eastAsia"/>
          <w:b/>
        </w:rPr>
        <w:t>發「</w:t>
      </w:r>
      <w:r w:rsidR="00DF79FD" w:rsidRPr="00C041ED">
        <w:rPr>
          <w:rFonts w:ascii="標楷體" w:eastAsia="標楷體" w:hAnsi="標楷體" w:hint="eastAsia"/>
          <w:b/>
        </w:rPr>
        <w:t>生厭離</w:t>
      </w:r>
      <w:r w:rsidR="00DF79FD" w:rsidRPr="00C041ED">
        <w:rPr>
          <w:rFonts w:hint="eastAsia"/>
          <w:b/>
        </w:rPr>
        <w:t>」生死的決心。</w:t>
      </w:r>
    </w:p>
    <w:p w:rsidR="00BB37BE" w:rsidRPr="00BB37BE" w:rsidRDefault="00F037F2" w:rsidP="00F037F2">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9B3307" w:rsidRPr="00C41789">
        <w:rPr>
          <w:rFonts w:ascii="Times New Roman" w:hint="eastAsia"/>
          <w:b/>
          <w:sz w:val="20"/>
          <w:szCs w:val="20"/>
          <w:bdr w:val="single" w:sz="4" w:space="0" w:color="auto"/>
        </w:rPr>
        <w:t>向於解脫道</w:t>
      </w:r>
      <w:r w:rsidR="009B3307">
        <w:rPr>
          <w:rFonts w:ascii="Times New Roman" w:hint="eastAsia"/>
          <w:b/>
          <w:sz w:val="20"/>
          <w:szCs w:val="20"/>
          <w:bdr w:val="single" w:sz="4" w:space="0" w:color="auto"/>
        </w:rPr>
        <w:t>：</w:t>
      </w:r>
      <w:r w:rsidR="00DF07B8">
        <w:rPr>
          <w:rFonts w:ascii="Times New Roman" w:hint="eastAsia"/>
          <w:b/>
          <w:sz w:val="20"/>
          <w:szCs w:val="20"/>
          <w:bdr w:val="single" w:sz="4" w:space="0" w:color="auto"/>
        </w:rPr>
        <w:t>厭離心生起</w:t>
      </w:r>
      <w:r w:rsidR="007A62D1">
        <w:rPr>
          <w:rFonts w:ascii="Times New Roman" w:hint="eastAsia"/>
          <w:b/>
          <w:sz w:val="20"/>
          <w:szCs w:val="20"/>
          <w:bdr w:val="single" w:sz="4" w:space="0" w:color="auto"/>
        </w:rPr>
        <w:t>而</w:t>
      </w:r>
      <w:r w:rsidR="00BB37BE" w:rsidRPr="00BB37BE">
        <w:rPr>
          <w:rFonts w:ascii="Times New Roman" w:hint="eastAsia"/>
          <w:b/>
          <w:sz w:val="20"/>
          <w:szCs w:val="20"/>
          <w:bdr w:val="single" w:sz="4" w:space="0" w:color="auto"/>
        </w:rPr>
        <w:t>養成堅定的志願，就會</w:t>
      </w:r>
      <w:r w:rsidR="007A62D1">
        <w:rPr>
          <w:rFonts w:ascii="Times New Roman" w:hint="eastAsia"/>
          <w:b/>
          <w:sz w:val="20"/>
          <w:szCs w:val="20"/>
          <w:bdr w:val="single" w:sz="4" w:space="0" w:color="auto"/>
        </w:rPr>
        <w:t>走</w:t>
      </w:r>
      <w:r w:rsidR="00BB37BE" w:rsidRPr="00BB37BE">
        <w:rPr>
          <w:rFonts w:ascii="Times New Roman" w:hint="eastAsia"/>
          <w:b/>
          <w:sz w:val="20"/>
          <w:szCs w:val="20"/>
          <w:bdr w:val="single" w:sz="4" w:space="0" w:color="auto"/>
        </w:rPr>
        <w:t>向解脫生死的大道</w:t>
      </w:r>
    </w:p>
    <w:p w:rsidR="009451FF" w:rsidRPr="006F6B5B" w:rsidRDefault="002D071D"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585C67" w:rsidRPr="00D37FCF">
        <w:rPr>
          <w:rFonts w:ascii="Times New Roman" w:hAnsi="Times New Roman"/>
          <w:b/>
          <w:vertAlign w:val="superscript"/>
        </w:rPr>
        <w:t>〔</w:t>
      </w:r>
      <w:r w:rsidR="00585C67" w:rsidRPr="00D37FCF">
        <w:rPr>
          <w:rFonts w:ascii="Times New Roman" w:hAnsi="Times New Roman"/>
          <w:b/>
          <w:vertAlign w:val="superscript"/>
        </w:rPr>
        <w:t>1</w:t>
      </w:r>
      <w:r w:rsidR="00585C67" w:rsidRPr="00D37FCF">
        <w:rPr>
          <w:rFonts w:ascii="Times New Roman" w:hAnsi="Times New Roman"/>
          <w:b/>
          <w:vertAlign w:val="superscript"/>
        </w:rPr>
        <w:t>〕</w:t>
      </w:r>
      <w:r w:rsidR="00DF79FD">
        <w:rPr>
          <w:rFonts w:hint="eastAsia"/>
        </w:rPr>
        <w:t>有了這樣的</w:t>
      </w:r>
      <w:r w:rsidR="00DF79FD" w:rsidRPr="008546FC">
        <w:rPr>
          <w:rFonts w:hint="eastAsia"/>
          <w:b/>
        </w:rPr>
        <w:t>認識，</w:t>
      </w:r>
      <w:r w:rsidR="00DF79FD">
        <w:rPr>
          <w:rFonts w:hint="eastAsia"/>
        </w:rPr>
        <w:t>引發這樣的</w:t>
      </w:r>
      <w:r w:rsidR="00DF79FD" w:rsidRPr="008546FC">
        <w:rPr>
          <w:rFonts w:hint="eastAsia"/>
          <w:b/>
        </w:rPr>
        <w:t>意欲，</w:t>
      </w:r>
      <w:r w:rsidR="00585C67" w:rsidRPr="00D37FCF">
        <w:rPr>
          <w:rFonts w:ascii="Times New Roman" w:hAnsi="Times New Roman"/>
          <w:b/>
          <w:vertAlign w:val="superscript"/>
        </w:rPr>
        <w:t>〔</w:t>
      </w:r>
      <w:r w:rsidR="00585C67">
        <w:rPr>
          <w:rFonts w:ascii="Times New Roman" w:hAnsi="Times New Roman" w:hint="eastAsia"/>
          <w:b/>
          <w:vertAlign w:val="superscript"/>
        </w:rPr>
        <w:t>2</w:t>
      </w:r>
      <w:r w:rsidR="00585C67" w:rsidRPr="00D37FCF">
        <w:rPr>
          <w:rFonts w:ascii="Times New Roman" w:hAnsi="Times New Roman"/>
          <w:b/>
          <w:vertAlign w:val="superscript"/>
        </w:rPr>
        <w:t>〕</w:t>
      </w:r>
      <w:r w:rsidR="00DF79FD" w:rsidRPr="00190EC7">
        <w:rPr>
          <w:rFonts w:hint="eastAsia"/>
          <w:b/>
        </w:rPr>
        <w:t>從學習中養成了堅強的志願。</w:t>
      </w:r>
      <w:r w:rsidR="00DF79FD" w:rsidRPr="006F6B5B">
        <w:rPr>
          <w:rFonts w:hint="eastAsia"/>
          <w:b/>
        </w:rPr>
        <w:t>苦哉！苦哉！</w:t>
      </w:r>
      <w:r w:rsidR="00DF79FD">
        <w:rPr>
          <w:rFonts w:hint="eastAsia"/>
        </w:rPr>
        <w:t>這世間不是安樂鄉；不但不能永久的住著，</w:t>
      </w:r>
      <w:r w:rsidR="00DF79FD" w:rsidRPr="00AF3E1E">
        <w:rPr>
          <w:rFonts w:hint="eastAsia"/>
          <w:b/>
        </w:rPr>
        <w:t>簡直一</w:t>
      </w:r>
      <w:r w:rsidR="00DF79FD" w:rsidRPr="006F6B5B">
        <w:rPr>
          <w:rFonts w:hint="eastAsia"/>
          <w:b/>
        </w:rPr>
        <w:t>刻兒也住不下去。正像處身在火宅當中，急於要逃出火宅一樣。</w:t>
      </w:r>
    </w:p>
    <w:p w:rsidR="00A23303" w:rsidRPr="009451FF" w:rsidRDefault="002D071D"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這種</w:t>
      </w:r>
      <w:r w:rsidR="00DF79FD" w:rsidRPr="009451FF">
        <w:rPr>
          <w:rFonts w:hint="eastAsia"/>
          <w:b/>
        </w:rPr>
        <w:t>厭離心生起來，成為堅定的志願，就會「</w:t>
      </w:r>
      <w:r w:rsidR="00DF79FD" w:rsidRPr="009451FF">
        <w:rPr>
          <w:rFonts w:ascii="標楷體" w:eastAsia="標楷體" w:hAnsi="標楷體" w:hint="eastAsia"/>
          <w:b/>
        </w:rPr>
        <w:t>向於解脫</w:t>
      </w:r>
      <w:r w:rsidR="00DF79FD" w:rsidRPr="009451FF">
        <w:rPr>
          <w:rFonts w:hint="eastAsia"/>
          <w:b/>
        </w:rPr>
        <w:t>」生死的大「</w:t>
      </w:r>
      <w:r w:rsidR="00DF79FD" w:rsidRPr="009451FF">
        <w:rPr>
          <w:rFonts w:ascii="標楷體" w:eastAsia="標楷體" w:hAnsi="標楷體" w:hint="eastAsia"/>
          <w:b/>
        </w:rPr>
        <w:t>道</w:t>
      </w:r>
      <w:r w:rsidR="00DF79FD" w:rsidRPr="009451FF">
        <w:rPr>
          <w:rFonts w:hint="eastAsia"/>
          <w:b/>
        </w:rPr>
        <w:t>」，走上了脫生死的境地。</w:t>
      </w:r>
    </w:p>
    <w:p w:rsidR="004C616C" w:rsidRDefault="00F037F2" w:rsidP="00F037F2">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4C616C" w:rsidRPr="004C616C">
        <w:rPr>
          <w:rFonts w:ascii="Times New Roman" w:hint="eastAsia"/>
          <w:b/>
          <w:sz w:val="20"/>
          <w:szCs w:val="20"/>
          <w:bdr w:val="single" w:sz="4" w:space="0" w:color="auto"/>
        </w:rPr>
        <w:t>出離心攝導</w:t>
      </w:r>
      <w:r w:rsidR="000D6A6F">
        <w:rPr>
          <w:rFonts w:ascii="Times New Roman" w:hint="eastAsia"/>
          <w:b/>
          <w:sz w:val="20"/>
          <w:szCs w:val="20"/>
          <w:bdr w:val="single" w:sz="4" w:space="0" w:color="auto"/>
        </w:rPr>
        <w:t>的</w:t>
      </w:r>
      <w:r w:rsidR="004C616C" w:rsidRPr="004C616C">
        <w:rPr>
          <w:rFonts w:ascii="Times New Roman" w:hint="eastAsia"/>
          <w:b/>
          <w:sz w:val="20"/>
          <w:szCs w:val="20"/>
          <w:bdr w:val="single" w:sz="4" w:space="0" w:color="auto"/>
        </w:rPr>
        <w:t>一切功德，成為解脫生死的因素</w:t>
      </w:r>
      <w:r w:rsidR="004C616C" w:rsidRPr="00104763">
        <w:rPr>
          <w:rFonts w:ascii="新細明體" w:hAnsi="新細明體"/>
          <w:b/>
          <w:sz w:val="20"/>
          <w:szCs w:val="20"/>
          <w:bdr w:val="single" w:sz="4" w:space="0" w:color="auto"/>
        </w:rPr>
        <w:t>──</w:t>
      </w:r>
      <w:r w:rsidR="004C616C" w:rsidRPr="004C616C">
        <w:rPr>
          <w:rFonts w:ascii="Times New Roman" w:hint="eastAsia"/>
          <w:b/>
          <w:sz w:val="20"/>
          <w:szCs w:val="20"/>
          <w:bdr w:val="single" w:sz="4" w:space="0" w:color="auto"/>
        </w:rPr>
        <w:t>順解脫分善</w:t>
      </w:r>
      <w:r w:rsidR="002A3D9E">
        <w:rPr>
          <w:rFonts w:ascii="Times New Roman" w:hint="eastAsia"/>
          <w:b/>
          <w:sz w:val="20"/>
          <w:szCs w:val="20"/>
          <w:bdr w:val="single" w:sz="4" w:space="0" w:color="auto"/>
        </w:rPr>
        <w:t>根</w:t>
      </w:r>
    </w:p>
    <w:p w:rsidR="00C53B8C" w:rsidRPr="004C616C" w:rsidRDefault="00C53B8C" w:rsidP="00C53B8C">
      <w:pPr>
        <w:ind w:firstLineChars="50" w:firstLine="100"/>
        <w:rPr>
          <w:rFonts w:ascii="Times New Roman"/>
          <w:b/>
          <w:sz w:val="20"/>
          <w:szCs w:val="20"/>
          <w:bdr w:val="single" w:sz="4" w:space="0" w:color="auto"/>
        </w:rPr>
      </w:pPr>
      <w:r w:rsidRPr="0054402B">
        <w:rPr>
          <w:rFonts w:hAnsi="新細明體" w:cs="Times Ext Roman"/>
          <w:sz w:val="20"/>
          <w:szCs w:val="20"/>
          <w:bdr w:val="single" w:sz="4" w:space="0" w:color="auto"/>
        </w:rPr>
        <w:t>※</w:t>
      </w:r>
      <w:r w:rsidRPr="00C53B8C">
        <w:rPr>
          <w:rFonts w:ascii="Times New Roman" w:hint="eastAsia"/>
          <w:b/>
          <w:sz w:val="20"/>
          <w:szCs w:val="20"/>
          <w:bdr w:val="single" w:sz="4" w:space="0" w:color="auto"/>
        </w:rPr>
        <w:t>沒有出離心，一切</w:t>
      </w:r>
      <w:r>
        <w:rPr>
          <w:rFonts w:ascii="Times New Roman" w:hint="eastAsia"/>
          <w:b/>
          <w:sz w:val="20"/>
          <w:szCs w:val="20"/>
          <w:bdr w:val="single" w:sz="4" w:space="0" w:color="auto"/>
        </w:rPr>
        <w:t>的</w:t>
      </w:r>
      <w:r w:rsidRPr="00C53B8C">
        <w:rPr>
          <w:rFonts w:ascii="Times New Roman" w:hint="eastAsia"/>
          <w:b/>
          <w:sz w:val="20"/>
          <w:szCs w:val="20"/>
          <w:bdr w:val="single" w:sz="4" w:space="0" w:color="auto"/>
        </w:rPr>
        <w:t>修行</w:t>
      </w:r>
      <w:r>
        <w:rPr>
          <w:rFonts w:ascii="Times New Roman" w:hint="eastAsia"/>
          <w:b/>
          <w:sz w:val="20"/>
          <w:szCs w:val="20"/>
          <w:bdr w:val="single" w:sz="4" w:space="0" w:color="auto"/>
        </w:rPr>
        <w:t>功德</w:t>
      </w:r>
      <w:r w:rsidRPr="00C53B8C">
        <w:rPr>
          <w:rFonts w:ascii="Times New Roman" w:hint="eastAsia"/>
          <w:b/>
          <w:sz w:val="20"/>
          <w:szCs w:val="20"/>
          <w:bdr w:val="single" w:sz="4" w:space="0" w:color="auto"/>
        </w:rPr>
        <w:t>都只是世間法</w:t>
      </w:r>
    </w:p>
    <w:p w:rsidR="00F8049C" w:rsidRDefault="005E172B"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sidRPr="009707D2">
        <w:rPr>
          <w:rFonts w:hint="eastAsia"/>
          <w:b/>
        </w:rPr>
        <w:t>沒有這種出離心，</w:t>
      </w:r>
      <w:r w:rsidR="00DF79FD">
        <w:rPr>
          <w:rFonts w:hint="eastAsia"/>
        </w:rPr>
        <w:t>一切修行，一切功德，都只是</w:t>
      </w:r>
      <w:r w:rsidR="00DF79FD" w:rsidRPr="009707D2">
        <w:rPr>
          <w:rFonts w:hint="eastAsia"/>
          <w:b/>
        </w:rPr>
        <w:t>世間法。</w:t>
      </w:r>
    </w:p>
    <w:p w:rsidR="004C616C" w:rsidRPr="004C616C" w:rsidRDefault="005E172B"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sidRPr="00A646FB">
        <w:rPr>
          <w:rFonts w:hint="eastAsia"/>
          <w:b/>
        </w:rPr>
        <w:t>有了</w:t>
      </w:r>
      <w:r w:rsidR="00DF79FD" w:rsidRPr="00472BB5">
        <w:rPr>
          <w:rFonts w:hint="eastAsia"/>
          <w:b/>
        </w:rPr>
        <w:t>出離心，</w:t>
      </w:r>
      <w:r w:rsidR="00DF79FD">
        <w:rPr>
          <w:rFonts w:hint="eastAsia"/>
        </w:rPr>
        <w:t>那</w:t>
      </w:r>
      <w:r w:rsidR="00DF79FD" w:rsidRPr="001342B7">
        <w:rPr>
          <w:rFonts w:hint="eastAsia"/>
          <w:b/>
        </w:rPr>
        <w:t>一切功德，就被出離心所攝導，成為解脫生死的因素，</w:t>
      </w:r>
      <w:r w:rsidR="00DF79FD">
        <w:rPr>
          <w:rFonts w:hint="eastAsia"/>
        </w:rPr>
        <w:t>稱為</w:t>
      </w:r>
      <w:r w:rsidR="00DF79FD" w:rsidRPr="00472BB5">
        <w:rPr>
          <w:rFonts w:hint="eastAsia"/>
          <w:b/>
        </w:rPr>
        <w:t>『順解脫分善』。</w:t>
      </w:r>
      <w:r w:rsidR="00DF79FD">
        <w:rPr>
          <w:rFonts w:hint="eastAsia"/>
        </w:rPr>
        <w:t>這就是說：</w:t>
      </w:r>
      <w:r w:rsidR="00DF79FD" w:rsidRPr="00472BB5">
        <w:rPr>
          <w:rFonts w:hint="eastAsia"/>
          <w:b/>
        </w:rPr>
        <w:t>這種善根，已成為隨順趨向解脫的因素了。</w:t>
      </w:r>
      <w:r w:rsidR="003D2997">
        <w:rPr>
          <w:rStyle w:val="ad"/>
          <w:b/>
        </w:rPr>
        <w:footnoteReference w:id="9"/>
      </w:r>
    </w:p>
    <w:p w:rsidR="00F8049C" w:rsidRPr="00F8049C" w:rsidRDefault="00F8049C" w:rsidP="00F8049C">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（三）</w:t>
      </w:r>
      <w:r w:rsidRPr="00F8049C">
        <w:rPr>
          <w:rFonts w:ascii="Times New Roman" w:hint="eastAsia"/>
          <w:b/>
          <w:sz w:val="20"/>
          <w:szCs w:val="20"/>
          <w:bdr w:val="single" w:sz="4" w:space="0" w:color="auto"/>
        </w:rPr>
        <w:t>自省</w:t>
      </w:r>
    </w:p>
    <w:p w:rsidR="00F8049C" w:rsidRDefault="00DF79FD" w:rsidP="004954B8">
      <w:pPr>
        <w:spacing w:afterLines="30"/>
      </w:pPr>
      <w:r w:rsidRPr="00690F34">
        <w:rPr>
          <w:rFonts w:hint="eastAsia"/>
          <w:b/>
        </w:rPr>
        <w:t>出離心</w:t>
      </w:r>
      <w:r w:rsidR="0062799A" w:rsidRPr="00D37FCF">
        <w:rPr>
          <w:rFonts w:ascii="Times New Roman" w:hAnsi="Times New Roman"/>
          <w:b/>
          <w:vertAlign w:val="superscript"/>
        </w:rPr>
        <w:t>〔</w:t>
      </w:r>
      <w:r w:rsidR="0062799A">
        <w:rPr>
          <w:rFonts w:ascii="Times New Roman" w:hAnsi="Times New Roman" w:hint="eastAsia"/>
          <w:b/>
          <w:vertAlign w:val="superscript"/>
        </w:rPr>
        <w:t>一</w:t>
      </w:r>
      <w:r w:rsidR="0062799A" w:rsidRPr="00D37FCF">
        <w:rPr>
          <w:rFonts w:ascii="Times New Roman" w:hAnsi="Times New Roman"/>
          <w:b/>
          <w:vertAlign w:val="superscript"/>
        </w:rPr>
        <w:t>〕</w:t>
      </w:r>
      <w:r>
        <w:rPr>
          <w:rFonts w:hint="eastAsia"/>
        </w:rPr>
        <w:t>是出世法的根本，</w:t>
      </w:r>
    </w:p>
    <w:p w:rsidR="00DF79FD" w:rsidRDefault="0062799A"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sidRPr="00F8049C">
        <w:rPr>
          <w:rFonts w:hint="eastAsia"/>
          <w:b/>
        </w:rPr>
        <w:t>口口聲聲說了生死的學佛同人，應反省自己，</w:t>
      </w:r>
      <w:r w:rsidR="00DF79FD">
        <w:rPr>
          <w:rFonts w:hint="eastAsia"/>
        </w:rPr>
        <w:t>看看自己有沒有</w:t>
      </w:r>
      <w:r w:rsidR="00DF79FD" w:rsidRPr="00690F34">
        <w:rPr>
          <w:rFonts w:hint="eastAsia"/>
          <w:b/>
        </w:rPr>
        <w:t>這種心情。</w:t>
      </w:r>
      <w:r w:rsidR="00DF79FD">
        <w:rPr>
          <w:rFonts w:hint="eastAsia"/>
        </w:rPr>
        <w:t xml:space="preserve"> </w:t>
      </w:r>
    </w:p>
    <w:p w:rsidR="00EE3825" w:rsidRPr="00401F8B" w:rsidRDefault="00F71467" w:rsidP="004954B8">
      <w:pPr>
        <w:pStyle w:val="1"/>
        <w:numPr>
          <w:ilvl w:val="0"/>
          <w:numId w:val="0"/>
        </w:numPr>
        <w:spacing w:beforeLines="50"/>
        <w:ind w:leftChars="50" w:left="721" w:hangingChars="250" w:hanging="601"/>
        <w:rPr>
          <w:rFonts w:hAnsi="Times New Roman"/>
          <w:sz w:val="24"/>
          <w:szCs w:val="24"/>
          <w:bdr w:val="single" w:sz="4" w:space="0" w:color="auto"/>
        </w:rPr>
      </w:pPr>
      <w:bookmarkStart w:id="4" w:name="_Toc141420608"/>
      <w:r>
        <w:rPr>
          <w:rFonts w:hAnsi="Times New Roman" w:hint="eastAsia"/>
          <w:sz w:val="24"/>
          <w:szCs w:val="24"/>
          <w:bdr w:val="single" w:sz="4" w:space="0" w:color="auto"/>
        </w:rPr>
        <w:t>乙二</w:t>
      </w:r>
      <w:r w:rsidR="00EE3825">
        <w:rPr>
          <w:rFonts w:hAnsi="Times New Roman" w:hint="eastAsia"/>
          <w:sz w:val="24"/>
          <w:szCs w:val="24"/>
          <w:bdr w:val="single" w:sz="4" w:space="0" w:color="auto"/>
        </w:rPr>
        <w:t xml:space="preserve"> </w:t>
      </w:r>
      <w:r w:rsidRPr="00F71467">
        <w:rPr>
          <w:rFonts w:hAnsi="Times New Roman" w:hint="eastAsia"/>
          <w:sz w:val="24"/>
          <w:szCs w:val="24"/>
          <w:bdr w:val="single" w:sz="4" w:space="0" w:color="auto"/>
        </w:rPr>
        <w:t>根機差別</w:t>
      </w:r>
      <w:bookmarkEnd w:id="4"/>
    </w:p>
    <w:p w:rsidR="00930AC9" w:rsidRPr="00401F8B" w:rsidRDefault="00930AC9" w:rsidP="00930AC9">
      <w:pPr>
        <w:pStyle w:val="1"/>
        <w:numPr>
          <w:ilvl w:val="0"/>
          <w:numId w:val="0"/>
        </w:numPr>
        <w:ind w:leftChars="100" w:left="720" w:hangingChars="200" w:hanging="480"/>
        <w:rPr>
          <w:rFonts w:hAnsi="Times New Roman"/>
          <w:sz w:val="24"/>
          <w:szCs w:val="24"/>
          <w:bdr w:val="single" w:sz="4" w:space="0" w:color="auto"/>
        </w:rPr>
      </w:pPr>
      <w:bookmarkStart w:id="5" w:name="_Toc141420609"/>
      <w:r>
        <w:rPr>
          <w:rFonts w:hAnsi="Times New Roman" w:hint="eastAsia"/>
          <w:sz w:val="24"/>
          <w:szCs w:val="24"/>
          <w:bdr w:val="single" w:sz="4" w:space="0" w:color="auto"/>
        </w:rPr>
        <w:t>丙一</w:t>
      </w:r>
      <w:r>
        <w:rPr>
          <w:rFonts w:hAnsi="Times New Roman" w:hint="eastAsia"/>
          <w:sz w:val="24"/>
          <w:szCs w:val="24"/>
          <w:bdr w:val="single" w:sz="4" w:space="0" w:color="auto"/>
        </w:rPr>
        <w:t xml:space="preserve"> </w:t>
      </w:r>
      <w:r w:rsidR="003F4F8E" w:rsidRPr="003F4F8E">
        <w:rPr>
          <w:rFonts w:hAnsi="Times New Roman" w:hint="eastAsia"/>
          <w:sz w:val="24"/>
          <w:szCs w:val="24"/>
          <w:bdr w:val="single" w:sz="4" w:space="0" w:color="auto"/>
        </w:rPr>
        <w:t>總說三乘</w:t>
      </w:r>
      <w:bookmarkEnd w:id="5"/>
      <w:r w:rsidR="00344F32" w:rsidRPr="00F71467">
        <w:rPr>
          <w:rFonts w:hAnsi="Times New Roman" w:hint="eastAsia"/>
          <w:sz w:val="24"/>
          <w:szCs w:val="24"/>
          <w:bdr w:val="single" w:sz="4" w:space="0" w:color="auto"/>
        </w:rPr>
        <w:t>根機</w:t>
      </w:r>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隨機立三乘，正化於聲聞。</w:t>
      </w:r>
      <w:r w:rsidRPr="005C224D">
        <w:rPr>
          <w:rFonts w:ascii="Times New Roman" w:eastAsia="標楷體" w:hAnsi="Times New Roman" w:hint="eastAsia"/>
          <w:sz w:val="30"/>
          <w:szCs w:val="30"/>
        </w:rPr>
        <w:t xml:space="preserve"> </w:t>
      </w:r>
    </w:p>
    <w:p w:rsidR="001B2758" w:rsidRPr="001B2758" w:rsidRDefault="001B2758" w:rsidP="001B2758">
      <w:pPr>
        <w:rPr>
          <w:rFonts w:ascii="Times New Roman"/>
          <w:b/>
          <w:sz w:val="20"/>
          <w:szCs w:val="20"/>
          <w:bdr w:val="single" w:sz="4" w:space="0" w:color="auto"/>
        </w:rPr>
      </w:pPr>
      <w:r>
        <w:rPr>
          <w:rFonts w:ascii="Times New Roman" w:hint="eastAsia"/>
          <w:b/>
          <w:sz w:val="20"/>
          <w:szCs w:val="20"/>
          <w:bdr w:val="single" w:sz="4" w:space="0" w:color="auto"/>
        </w:rPr>
        <w:t>一、</w:t>
      </w:r>
      <w:r w:rsidR="00402ED4">
        <w:rPr>
          <w:rFonts w:ascii="Times New Roman" w:hint="eastAsia"/>
          <w:b/>
          <w:sz w:val="20"/>
          <w:szCs w:val="20"/>
          <w:bdr w:val="single" w:sz="4" w:space="0" w:color="auto"/>
        </w:rPr>
        <w:t>釋「</w:t>
      </w:r>
      <w:r w:rsidRPr="001B2758">
        <w:rPr>
          <w:rFonts w:ascii="Times New Roman" w:hint="eastAsia"/>
          <w:b/>
          <w:sz w:val="20"/>
          <w:szCs w:val="20"/>
          <w:bdr w:val="single" w:sz="4" w:space="0" w:color="auto"/>
        </w:rPr>
        <w:t>隨機立三乘</w:t>
      </w:r>
      <w:r w:rsidR="00402ED4">
        <w:rPr>
          <w:rFonts w:ascii="Times New Roman" w:hint="eastAsia"/>
          <w:b/>
          <w:sz w:val="20"/>
          <w:szCs w:val="20"/>
          <w:bdr w:val="single" w:sz="4" w:space="0" w:color="auto"/>
        </w:rPr>
        <w:t>」</w:t>
      </w:r>
    </w:p>
    <w:p w:rsidR="00410DF1" w:rsidRPr="00410DF1" w:rsidRDefault="00410DF1" w:rsidP="00410DF1">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410DF1">
        <w:rPr>
          <w:rFonts w:ascii="Times New Roman" w:hint="eastAsia"/>
          <w:b/>
          <w:sz w:val="20"/>
          <w:szCs w:val="20"/>
          <w:bdr w:val="single" w:sz="4" w:space="0" w:color="auto"/>
        </w:rPr>
        <w:t>釋義：發出離心而修出世法的根機，</w:t>
      </w:r>
      <w:r w:rsidR="00AE155E">
        <w:rPr>
          <w:rFonts w:ascii="Times New Roman" w:hint="eastAsia"/>
          <w:b/>
          <w:sz w:val="20"/>
          <w:szCs w:val="20"/>
          <w:bdr w:val="single" w:sz="4" w:space="0" w:color="auto"/>
        </w:rPr>
        <w:t>佛</w:t>
      </w:r>
      <w:r w:rsidRPr="00410DF1">
        <w:rPr>
          <w:rFonts w:ascii="Times New Roman" w:hint="eastAsia"/>
          <w:b/>
          <w:sz w:val="20"/>
          <w:szCs w:val="20"/>
          <w:bdr w:val="single" w:sz="4" w:space="0" w:color="auto"/>
        </w:rPr>
        <w:t>統攝</w:t>
      </w:r>
      <w:r w:rsidR="000C652A">
        <w:rPr>
          <w:rFonts w:ascii="Times New Roman" w:hint="eastAsia"/>
          <w:b/>
          <w:sz w:val="20"/>
          <w:szCs w:val="20"/>
          <w:bdr w:val="single" w:sz="4" w:space="0" w:color="auto"/>
        </w:rPr>
        <w:t>安立</w:t>
      </w:r>
      <w:r w:rsidRPr="00410DF1">
        <w:rPr>
          <w:rFonts w:ascii="Times New Roman" w:hint="eastAsia"/>
          <w:b/>
          <w:sz w:val="20"/>
          <w:szCs w:val="20"/>
          <w:bdr w:val="single" w:sz="4" w:space="0" w:color="auto"/>
        </w:rPr>
        <w:t>三乘的</w:t>
      </w:r>
      <w:r w:rsidR="000C652A">
        <w:rPr>
          <w:rFonts w:ascii="Times New Roman" w:hint="eastAsia"/>
          <w:b/>
          <w:sz w:val="20"/>
          <w:szCs w:val="20"/>
          <w:bdr w:val="single" w:sz="4" w:space="0" w:color="auto"/>
        </w:rPr>
        <w:t>差別</w:t>
      </w:r>
    </w:p>
    <w:p w:rsidR="009A1DE3" w:rsidRPr="00716A12" w:rsidRDefault="00DF79FD" w:rsidP="004954B8">
      <w:pPr>
        <w:spacing w:afterLines="30"/>
        <w:rPr>
          <w:b/>
        </w:rPr>
      </w:pPr>
      <w:r>
        <w:rPr>
          <w:rFonts w:hint="eastAsia"/>
        </w:rPr>
        <w:t xml:space="preserve">    </w:t>
      </w:r>
      <w:r w:rsidRPr="00886F36">
        <w:rPr>
          <w:rFonts w:hint="eastAsia"/>
          <w:b/>
        </w:rPr>
        <w:t>發出離心而修出世法的，</w:t>
      </w:r>
      <w:r w:rsidR="001311E2" w:rsidRPr="00D37FCF">
        <w:rPr>
          <w:rFonts w:ascii="Times New Roman" w:hAnsi="Times New Roman"/>
          <w:b/>
          <w:vertAlign w:val="superscript"/>
        </w:rPr>
        <w:t>〔</w:t>
      </w:r>
      <w:r w:rsidR="001311E2">
        <w:rPr>
          <w:rFonts w:ascii="Times New Roman" w:hAnsi="Times New Roman" w:hint="eastAsia"/>
          <w:b/>
          <w:vertAlign w:val="superscript"/>
        </w:rPr>
        <w:t>一</w:t>
      </w:r>
      <w:r w:rsidR="001311E2" w:rsidRPr="00D37FCF">
        <w:rPr>
          <w:rFonts w:ascii="Times New Roman" w:hAnsi="Times New Roman"/>
          <w:b/>
          <w:vertAlign w:val="superscript"/>
        </w:rPr>
        <w:t>〕</w:t>
      </w:r>
      <w:r w:rsidRPr="00886F36">
        <w:rPr>
          <w:rFonts w:hint="eastAsia"/>
          <w:b/>
        </w:rPr>
        <w:t>根機並不一致。</w:t>
      </w:r>
    </w:p>
    <w:p w:rsidR="003F073E" w:rsidRPr="001F3395" w:rsidRDefault="00AC5302" w:rsidP="004954B8">
      <w:pPr>
        <w:spacing w:afterLines="30"/>
        <w:rPr>
          <w:b/>
        </w:rPr>
      </w:pPr>
      <w:r w:rsidRPr="00D37FCF">
        <w:rPr>
          <w:rFonts w:ascii="Times New Roman" w:hAnsi="Times New Roman"/>
          <w:b/>
          <w:vertAlign w:val="superscript"/>
        </w:rPr>
        <w:t>〔</w:t>
      </w:r>
      <w:r w:rsidR="001311E2">
        <w:rPr>
          <w:rFonts w:ascii="Times New Roman" w:hAnsi="Times New Roman" w:hint="eastAsia"/>
          <w:b/>
          <w:vertAlign w:val="superscript"/>
        </w:rPr>
        <w:t>二</w:t>
      </w:r>
      <w:r w:rsidRPr="00D37FCF">
        <w:rPr>
          <w:rFonts w:ascii="Times New Roman" w:hAnsi="Times New Roman"/>
          <w:b/>
          <w:vertAlign w:val="superscript"/>
        </w:rPr>
        <w:t>〕</w:t>
      </w:r>
      <w:r w:rsidR="00DF79FD" w:rsidRPr="001B2758">
        <w:rPr>
          <w:rFonts w:hint="eastAsia"/>
          <w:b/>
        </w:rPr>
        <w:t>統攝</w:t>
      </w:r>
      <w:r w:rsidR="00DF79FD">
        <w:rPr>
          <w:rFonts w:hint="eastAsia"/>
        </w:rPr>
        <w:t>來說，</w:t>
      </w:r>
      <w:r w:rsidR="00E81206" w:rsidRPr="00D37FCF">
        <w:rPr>
          <w:rFonts w:ascii="Times New Roman" w:hAnsi="Times New Roman"/>
          <w:b/>
          <w:vertAlign w:val="superscript"/>
        </w:rPr>
        <w:t>〔</w:t>
      </w:r>
      <w:r w:rsidR="00E81206" w:rsidRPr="00D37FCF">
        <w:rPr>
          <w:rFonts w:ascii="Times New Roman" w:hAnsi="Times New Roman"/>
          <w:b/>
          <w:vertAlign w:val="superscript"/>
        </w:rPr>
        <w:t>1</w:t>
      </w:r>
      <w:r w:rsidR="00E81206" w:rsidRPr="00D37FCF">
        <w:rPr>
          <w:rFonts w:ascii="Times New Roman" w:hAnsi="Times New Roman"/>
          <w:b/>
          <w:vertAlign w:val="superscript"/>
        </w:rPr>
        <w:t>〕</w:t>
      </w:r>
      <w:r w:rsidR="00DF79FD" w:rsidRPr="001B2758">
        <w:rPr>
          <w:rFonts w:hint="eastAsia"/>
          <w:b/>
        </w:rPr>
        <w:t>佛「</w:t>
      </w:r>
      <w:r w:rsidR="00DF79FD" w:rsidRPr="001B2758">
        <w:rPr>
          <w:rFonts w:ascii="標楷體" w:eastAsia="標楷體" w:hAnsi="標楷體" w:hint="eastAsia"/>
          <w:b/>
        </w:rPr>
        <w:t>隨</w:t>
      </w:r>
      <w:r w:rsidR="00DF79FD" w:rsidRPr="001B2758">
        <w:rPr>
          <w:rFonts w:hint="eastAsia"/>
          <w:b/>
        </w:rPr>
        <w:t>」順聽眾的「</w:t>
      </w:r>
      <w:r w:rsidR="00DF79FD" w:rsidRPr="001B2758">
        <w:rPr>
          <w:rFonts w:ascii="標楷體" w:eastAsia="標楷體" w:hAnsi="標楷體" w:hint="eastAsia"/>
          <w:b/>
        </w:rPr>
        <w:t>機</w:t>
      </w:r>
      <w:r w:rsidR="00DF79FD" w:rsidRPr="001B2758">
        <w:rPr>
          <w:rFonts w:hint="eastAsia"/>
          <w:b/>
        </w:rPr>
        <w:t>」感不同，安「</w:t>
      </w:r>
      <w:r w:rsidR="00DF79FD" w:rsidRPr="001B2758">
        <w:rPr>
          <w:rFonts w:ascii="標楷體" w:eastAsia="標楷體" w:hAnsi="標楷體" w:hint="eastAsia"/>
          <w:b/>
        </w:rPr>
        <w:t>立</w:t>
      </w:r>
      <w:r w:rsidR="00DF79FD" w:rsidRPr="001B2758">
        <w:rPr>
          <w:rFonts w:hint="eastAsia"/>
          <w:b/>
        </w:rPr>
        <w:t>」了「</w:t>
      </w:r>
      <w:r w:rsidR="00DF79FD" w:rsidRPr="001B2758">
        <w:rPr>
          <w:rFonts w:ascii="標楷體" w:eastAsia="標楷體" w:hAnsi="標楷體" w:hint="eastAsia"/>
          <w:b/>
        </w:rPr>
        <w:t>三乘</w:t>
      </w:r>
      <w:r w:rsidR="00DF79FD" w:rsidRPr="001B2758">
        <w:rPr>
          <w:rFonts w:hint="eastAsia"/>
          <w:b/>
        </w:rPr>
        <w:t>」的</w:t>
      </w:r>
      <w:r w:rsidR="00DF79FD" w:rsidRPr="00513699">
        <w:rPr>
          <w:rFonts w:hint="eastAsia"/>
          <w:b/>
        </w:rPr>
        <w:t>差別。</w:t>
      </w:r>
      <w:r w:rsidR="00501670" w:rsidRPr="00513699">
        <w:rPr>
          <w:rStyle w:val="ad"/>
          <w:b/>
        </w:rPr>
        <w:footnoteReference w:id="10"/>
      </w:r>
    </w:p>
    <w:p w:rsidR="001B2758" w:rsidRDefault="00E81206" w:rsidP="004954B8">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三乘是：</w:t>
      </w:r>
      <w:r w:rsidR="00DF79FD" w:rsidRPr="00A7129D">
        <w:rPr>
          <w:rFonts w:hint="eastAsia"/>
        </w:rPr>
        <w:t>聲聞乘，緣覺乘，菩薩乘。</w:t>
      </w:r>
    </w:p>
    <w:p w:rsidR="009A1DE3" w:rsidRPr="009A1DE3" w:rsidRDefault="009A1DE3" w:rsidP="009A1DE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9A1DE3">
        <w:rPr>
          <w:rFonts w:ascii="Times New Roman" w:hint="eastAsia"/>
          <w:b/>
          <w:sz w:val="20"/>
          <w:szCs w:val="20"/>
          <w:bdr w:val="single" w:sz="4" w:space="0" w:color="auto"/>
        </w:rPr>
        <w:t>三乘的同異</w:t>
      </w:r>
    </w:p>
    <w:p w:rsidR="001B2758" w:rsidRDefault="00AC5302" w:rsidP="004954B8">
      <w:pPr>
        <w:spacing w:afterLines="30"/>
      </w:pPr>
      <w:r w:rsidRPr="00D37FCF">
        <w:rPr>
          <w:rFonts w:ascii="Times New Roman" w:hAnsi="Times New Roman"/>
          <w:b/>
          <w:vertAlign w:val="superscript"/>
        </w:rPr>
        <w:t>〔</w:t>
      </w:r>
      <w:r w:rsidR="007D2791">
        <w:rPr>
          <w:rFonts w:ascii="Times New Roman" w:hAnsi="Times New Roman" w:hint="eastAsia"/>
          <w:b/>
          <w:vertAlign w:val="superscript"/>
        </w:rPr>
        <w:t>一</w:t>
      </w:r>
      <w:r w:rsidRPr="00D37FCF">
        <w:rPr>
          <w:rFonts w:ascii="Times New Roman" w:hAnsi="Times New Roman"/>
          <w:b/>
          <w:vertAlign w:val="superscript"/>
        </w:rPr>
        <w:t>〕</w:t>
      </w:r>
      <w:r w:rsidR="00DF79FD">
        <w:rPr>
          <w:rFonts w:hint="eastAsia"/>
        </w:rPr>
        <w:t>《法華經》等，從</w:t>
      </w:r>
      <w:r w:rsidR="00DF79FD" w:rsidRPr="004913A1">
        <w:rPr>
          <w:rFonts w:hint="eastAsia"/>
          <w:b/>
        </w:rPr>
        <w:t>特殊的意義</w:t>
      </w:r>
      <w:r w:rsidR="00DF79FD">
        <w:rPr>
          <w:rFonts w:hint="eastAsia"/>
        </w:rPr>
        <w:t>說：佛</w:t>
      </w:r>
      <w:r w:rsidR="00057D7C" w:rsidRPr="00D37FCF">
        <w:rPr>
          <w:rFonts w:ascii="Times New Roman" w:hAnsi="Times New Roman"/>
          <w:b/>
          <w:vertAlign w:val="superscript"/>
        </w:rPr>
        <w:t>〔</w:t>
      </w:r>
      <w:r w:rsidR="00057D7C" w:rsidRPr="00D37FCF">
        <w:rPr>
          <w:rFonts w:ascii="Times New Roman" w:hAnsi="Times New Roman"/>
          <w:b/>
          <w:vertAlign w:val="superscript"/>
        </w:rPr>
        <w:t>1</w:t>
      </w:r>
      <w:r w:rsidR="00057D7C" w:rsidRPr="00D37FCF">
        <w:rPr>
          <w:rFonts w:ascii="Times New Roman" w:hAnsi="Times New Roman"/>
          <w:b/>
          <w:vertAlign w:val="superscript"/>
        </w:rPr>
        <w:t>〕</w:t>
      </w:r>
      <w:r w:rsidR="00DF79FD">
        <w:rPr>
          <w:rFonts w:hint="eastAsia"/>
        </w:rPr>
        <w:t>為聲聞說四諦，</w:t>
      </w:r>
      <w:r w:rsidR="00057D7C" w:rsidRPr="00D37FCF">
        <w:rPr>
          <w:rFonts w:ascii="Times New Roman" w:hAnsi="Times New Roman"/>
          <w:b/>
          <w:vertAlign w:val="superscript"/>
        </w:rPr>
        <w:t>〔</w:t>
      </w:r>
      <w:r w:rsidR="00057D7C">
        <w:rPr>
          <w:rFonts w:ascii="Times New Roman" w:hAnsi="Times New Roman" w:hint="eastAsia"/>
          <w:b/>
          <w:vertAlign w:val="superscript"/>
        </w:rPr>
        <w:t>2</w:t>
      </w:r>
      <w:r w:rsidR="00057D7C" w:rsidRPr="00D37FCF">
        <w:rPr>
          <w:rFonts w:ascii="Times New Roman" w:hAnsi="Times New Roman"/>
          <w:b/>
          <w:vertAlign w:val="superscript"/>
        </w:rPr>
        <w:t>〕</w:t>
      </w:r>
      <w:r w:rsidR="00DF79FD">
        <w:rPr>
          <w:rFonts w:hint="eastAsia"/>
        </w:rPr>
        <w:t>為緣覺說十二緣起，</w:t>
      </w:r>
      <w:r w:rsidR="00057D7C" w:rsidRPr="00D37FCF">
        <w:rPr>
          <w:rFonts w:ascii="Times New Roman" w:hAnsi="Times New Roman"/>
          <w:b/>
          <w:vertAlign w:val="superscript"/>
        </w:rPr>
        <w:t>〔</w:t>
      </w:r>
      <w:r w:rsidR="00057D7C">
        <w:rPr>
          <w:rFonts w:ascii="Times New Roman" w:hAnsi="Times New Roman" w:hint="eastAsia"/>
          <w:b/>
          <w:vertAlign w:val="superscript"/>
        </w:rPr>
        <w:t>3</w:t>
      </w:r>
      <w:r w:rsidR="00057D7C" w:rsidRPr="00D37FCF">
        <w:rPr>
          <w:rFonts w:ascii="Times New Roman" w:hAnsi="Times New Roman"/>
          <w:b/>
          <w:vertAlign w:val="superscript"/>
        </w:rPr>
        <w:t>〕</w:t>
      </w:r>
      <w:r w:rsidR="00DF79FD">
        <w:rPr>
          <w:rFonts w:hint="eastAsia"/>
        </w:rPr>
        <w:t>為菩薩說六波羅蜜。</w:t>
      </w:r>
    </w:p>
    <w:p w:rsidR="00DF79FD" w:rsidRDefault="00AC5302" w:rsidP="004954B8">
      <w:pPr>
        <w:spacing w:afterLines="30"/>
      </w:pPr>
      <w:r w:rsidRPr="00D37FCF">
        <w:rPr>
          <w:rFonts w:ascii="Times New Roman" w:hAnsi="Times New Roman"/>
          <w:b/>
          <w:vertAlign w:val="superscript"/>
        </w:rPr>
        <w:t>〔</w:t>
      </w:r>
      <w:r w:rsidR="007D2791">
        <w:rPr>
          <w:rFonts w:ascii="Times New Roman" w:hAnsi="Times New Roman" w:hint="eastAsia"/>
          <w:b/>
          <w:vertAlign w:val="superscript"/>
        </w:rPr>
        <w:t>二</w:t>
      </w:r>
      <w:r w:rsidRPr="00D37FCF">
        <w:rPr>
          <w:rFonts w:ascii="Times New Roman" w:hAnsi="Times New Roman"/>
          <w:b/>
          <w:vertAlign w:val="superscript"/>
        </w:rPr>
        <w:t>〕</w:t>
      </w:r>
      <w:r w:rsidR="009E4032" w:rsidRPr="00D37FCF">
        <w:rPr>
          <w:rFonts w:ascii="Times New Roman" w:hAnsi="Times New Roman"/>
          <w:b/>
          <w:vertAlign w:val="superscript"/>
        </w:rPr>
        <w:t>〔</w:t>
      </w:r>
      <w:r w:rsidR="007D2791">
        <w:rPr>
          <w:rFonts w:ascii="Times New Roman" w:hAnsi="Times New Roman" w:hint="eastAsia"/>
          <w:b/>
          <w:vertAlign w:val="superscript"/>
        </w:rPr>
        <w:t>1</w:t>
      </w:r>
      <w:r w:rsidR="009E4032" w:rsidRPr="00D37FCF">
        <w:rPr>
          <w:rFonts w:ascii="Times New Roman" w:hAnsi="Times New Roman"/>
          <w:b/>
          <w:vertAlign w:val="superscript"/>
        </w:rPr>
        <w:t>〕</w:t>
      </w:r>
      <w:r w:rsidR="00DF79FD" w:rsidRPr="009E4032">
        <w:rPr>
          <w:rFonts w:hint="eastAsia"/>
        </w:rPr>
        <w:t>其實</w:t>
      </w:r>
      <w:r w:rsidR="00DF79FD" w:rsidRPr="00033562">
        <w:rPr>
          <w:rFonts w:hint="eastAsia"/>
          <w:b/>
        </w:rPr>
        <w:t>出世法都是觀甚深義──四諦與十二緣起的。</w:t>
      </w:r>
      <w:r w:rsidR="00A12464" w:rsidRPr="00D37FCF">
        <w:rPr>
          <w:rFonts w:ascii="Times New Roman" w:hAnsi="Times New Roman"/>
          <w:b/>
          <w:vertAlign w:val="superscript"/>
        </w:rPr>
        <w:t>〔</w:t>
      </w:r>
      <w:r w:rsidR="007D2791">
        <w:rPr>
          <w:rFonts w:ascii="Times New Roman" w:hAnsi="Times New Roman" w:hint="eastAsia"/>
          <w:b/>
          <w:vertAlign w:val="superscript"/>
        </w:rPr>
        <w:t>2</w:t>
      </w:r>
      <w:r w:rsidR="00A12464" w:rsidRPr="00D37FCF">
        <w:rPr>
          <w:rFonts w:ascii="Times New Roman" w:hAnsi="Times New Roman"/>
          <w:b/>
          <w:vertAlign w:val="superscript"/>
        </w:rPr>
        <w:t>〕</w:t>
      </w:r>
      <w:r w:rsidR="00DF79FD">
        <w:rPr>
          <w:rFonts w:hint="eastAsia"/>
        </w:rPr>
        <w:t>不過在</w:t>
      </w:r>
      <w:r w:rsidR="00DF79FD" w:rsidRPr="00BB3651">
        <w:rPr>
          <w:rFonts w:hint="eastAsia"/>
          <w:b/>
        </w:rPr>
        <w:t>菩薩道</w:t>
      </w:r>
      <w:r w:rsidR="00DF79FD">
        <w:rPr>
          <w:rFonts w:hint="eastAsia"/>
        </w:rPr>
        <w:t>中，</w:t>
      </w:r>
      <w:r w:rsidR="00DF79FD" w:rsidRPr="00BB3651">
        <w:rPr>
          <w:rFonts w:hint="eastAsia"/>
          <w:b/>
        </w:rPr>
        <w:t>著重廣大行</w:t>
      </w:r>
      <w:r w:rsidR="00DF79FD">
        <w:rPr>
          <w:rFonts w:hint="eastAsia"/>
        </w:rPr>
        <w:t>的六波羅蜜</w:t>
      </w:r>
      <w:r w:rsidR="00DF79FD" w:rsidRPr="00085928">
        <w:rPr>
          <w:rFonts w:hint="eastAsia"/>
        </w:rPr>
        <w:t>多</w:t>
      </w:r>
      <w:r w:rsidR="00DF79FD" w:rsidRPr="00085928">
        <w:rPr>
          <w:rFonts w:hint="eastAsia"/>
          <w:b/>
        </w:rPr>
        <w:t>而已。</w:t>
      </w:r>
      <w:r w:rsidR="002B6B64" w:rsidRPr="008245E8">
        <w:rPr>
          <w:rStyle w:val="ad"/>
          <w:b/>
        </w:rPr>
        <w:footnoteReference w:id="11"/>
      </w:r>
      <w:r w:rsidR="00DF79FD">
        <w:rPr>
          <w:rFonts w:hint="eastAsia"/>
        </w:rPr>
        <w:t xml:space="preserve"> </w:t>
      </w:r>
    </w:p>
    <w:p w:rsidR="001B2758" w:rsidRPr="001B2758" w:rsidRDefault="001B2758" w:rsidP="001B2758">
      <w:pPr>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00402ED4">
        <w:rPr>
          <w:rFonts w:ascii="Times New Roman" w:hint="eastAsia"/>
          <w:b/>
          <w:sz w:val="20"/>
          <w:szCs w:val="20"/>
          <w:bdr w:val="single" w:sz="4" w:space="0" w:color="auto"/>
        </w:rPr>
        <w:t>釋「</w:t>
      </w:r>
      <w:r w:rsidRPr="001B2758">
        <w:rPr>
          <w:rFonts w:ascii="Times New Roman" w:hint="eastAsia"/>
          <w:b/>
          <w:sz w:val="20"/>
          <w:szCs w:val="20"/>
          <w:bdr w:val="single" w:sz="4" w:space="0" w:color="auto"/>
        </w:rPr>
        <w:t>正化於聲聞</w:t>
      </w:r>
      <w:r w:rsidR="00402ED4">
        <w:rPr>
          <w:rFonts w:ascii="Times New Roman" w:hint="eastAsia"/>
          <w:b/>
          <w:sz w:val="20"/>
          <w:szCs w:val="20"/>
          <w:bdr w:val="single" w:sz="4" w:space="0" w:color="auto"/>
        </w:rPr>
        <w:t>」</w:t>
      </w:r>
    </w:p>
    <w:p w:rsidR="003A3189" w:rsidRPr="003A3189" w:rsidRDefault="003A3189" w:rsidP="003A318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3A3189">
        <w:rPr>
          <w:rFonts w:ascii="Times New Roman" w:hint="eastAsia"/>
          <w:b/>
          <w:sz w:val="20"/>
          <w:szCs w:val="20"/>
          <w:bdr w:val="single" w:sz="4" w:space="0" w:color="auto"/>
        </w:rPr>
        <w:t>直說</w:t>
      </w:r>
    </w:p>
    <w:p w:rsidR="00B8556D" w:rsidRDefault="00DF79FD" w:rsidP="004954B8">
      <w:pPr>
        <w:spacing w:afterLines="30"/>
      </w:pPr>
      <w:r>
        <w:rPr>
          <w:rFonts w:hint="eastAsia"/>
        </w:rPr>
        <w:t xml:space="preserve">    </w:t>
      </w:r>
      <w:r>
        <w:rPr>
          <w:rFonts w:hint="eastAsia"/>
        </w:rPr>
        <w:t>在這</w:t>
      </w:r>
      <w:r w:rsidRPr="003A3189">
        <w:rPr>
          <w:rFonts w:hint="eastAsia"/>
          <w:b/>
        </w:rPr>
        <w:t>三乘共法</w:t>
      </w:r>
      <w:r>
        <w:rPr>
          <w:rFonts w:hint="eastAsia"/>
        </w:rPr>
        <w:t>中，</w:t>
      </w:r>
      <w:r w:rsidRPr="003A3189">
        <w:rPr>
          <w:rFonts w:hint="eastAsia"/>
          <w:b/>
        </w:rPr>
        <w:t>「</w:t>
      </w:r>
      <w:r w:rsidRPr="003A3189">
        <w:rPr>
          <w:rFonts w:ascii="標楷體" w:eastAsia="標楷體" w:hAnsi="標楷體" w:hint="eastAsia"/>
          <w:b/>
        </w:rPr>
        <w:t>正化</w:t>
      </w:r>
      <w:r w:rsidRPr="003A3189">
        <w:rPr>
          <w:rFonts w:hint="eastAsia"/>
          <w:b/>
        </w:rPr>
        <w:t>」的是「</w:t>
      </w:r>
      <w:r w:rsidRPr="003A3189">
        <w:rPr>
          <w:rFonts w:ascii="標楷體" w:eastAsia="標楷體" w:hAnsi="標楷體" w:hint="eastAsia"/>
          <w:b/>
        </w:rPr>
        <w:t>聲聞</w:t>
      </w:r>
      <w:r w:rsidRPr="003A3189">
        <w:rPr>
          <w:rFonts w:hint="eastAsia"/>
          <w:b/>
        </w:rPr>
        <w:t>」乘；</w:t>
      </w:r>
    </w:p>
    <w:p w:rsidR="003A3189" w:rsidRPr="003A3189" w:rsidRDefault="003A3189" w:rsidP="003A3189">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Pr="003A3189">
        <w:rPr>
          <w:rFonts w:ascii="Times New Roman" w:hint="eastAsia"/>
          <w:b/>
          <w:sz w:val="20"/>
          <w:szCs w:val="20"/>
          <w:bdr w:val="single" w:sz="4" w:space="0" w:color="auto"/>
        </w:rPr>
        <w:t>菩薩與緣覺是旁化的事由</w:t>
      </w:r>
    </w:p>
    <w:p w:rsidR="00B8556D" w:rsidRDefault="00DF79FD" w:rsidP="004954B8">
      <w:pPr>
        <w:spacing w:afterLines="30"/>
      </w:pPr>
      <w:r w:rsidRPr="003A3189">
        <w:rPr>
          <w:rFonts w:hint="eastAsia"/>
          <w:b/>
        </w:rPr>
        <w:t>菩薩與緣覺，可說是旁化。</w:t>
      </w:r>
      <w:r>
        <w:rPr>
          <w:rFonts w:hint="eastAsia"/>
        </w:rPr>
        <w:t>因為</w:t>
      </w:r>
    </w:p>
    <w:p w:rsidR="003A3189" w:rsidRPr="003A3189" w:rsidRDefault="003A3189" w:rsidP="003A318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FE3418" w:rsidRPr="003A3189">
        <w:rPr>
          <w:rFonts w:ascii="Times New Roman" w:hint="eastAsia"/>
          <w:b/>
          <w:sz w:val="20"/>
          <w:szCs w:val="20"/>
          <w:bdr w:val="single" w:sz="4" w:space="0" w:color="auto"/>
        </w:rPr>
        <w:t>菩薩是旁化的事由</w:t>
      </w:r>
    </w:p>
    <w:p w:rsidR="002A1B4E" w:rsidRDefault="0067194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sidRPr="00671943">
        <w:rPr>
          <w:rFonts w:hint="eastAsia"/>
          <w:b/>
        </w:rPr>
        <w:t>在三乘共法的《阿含經》等，僅有二位菩薩：</w:t>
      </w:r>
      <w:r w:rsidR="002A1B4E" w:rsidRPr="00D37FCF">
        <w:rPr>
          <w:rFonts w:ascii="Times New Roman" w:hAnsi="Times New Roman"/>
          <w:b/>
          <w:vertAlign w:val="superscript"/>
        </w:rPr>
        <w:t>〔</w:t>
      </w:r>
      <w:r w:rsidR="002A1B4E" w:rsidRPr="00D37FCF">
        <w:rPr>
          <w:rFonts w:ascii="Times New Roman" w:hAnsi="Times New Roman"/>
          <w:b/>
          <w:vertAlign w:val="superscript"/>
        </w:rPr>
        <w:t>1</w:t>
      </w:r>
      <w:r w:rsidR="002A1B4E" w:rsidRPr="00D37FCF">
        <w:rPr>
          <w:rFonts w:ascii="Times New Roman" w:hAnsi="Times New Roman"/>
          <w:b/>
          <w:vertAlign w:val="superscript"/>
        </w:rPr>
        <w:t>〕</w:t>
      </w:r>
      <w:r w:rsidR="00DF79FD">
        <w:rPr>
          <w:rFonts w:hint="eastAsia"/>
        </w:rPr>
        <w:t>一、未成佛前的</w:t>
      </w:r>
      <w:r w:rsidR="00DF79FD" w:rsidRPr="004526D4">
        <w:rPr>
          <w:rFonts w:hint="eastAsia"/>
          <w:b/>
        </w:rPr>
        <w:t>釋迦菩薩，說法時已經成佛，是說法的教主，並不是受教者。</w:t>
      </w:r>
    </w:p>
    <w:p w:rsidR="00671943" w:rsidRDefault="002A1B4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二、彌勒菩薩，在釋迦佛的法會中，受記作佛。如果說</w:t>
      </w:r>
      <w:r w:rsidR="00DF79FD" w:rsidRPr="00FE3418">
        <w:rPr>
          <w:rFonts w:hint="eastAsia"/>
          <w:b/>
        </w:rPr>
        <w:t>佛說三乘，</w:t>
      </w:r>
      <w:r w:rsidR="00DF79FD">
        <w:rPr>
          <w:rFonts w:hint="eastAsia"/>
        </w:rPr>
        <w:t>那麼</w:t>
      </w:r>
      <w:r w:rsidR="00DF79FD" w:rsidRPr="00FE3418">
        <w:rPr>
          <w:rFonts w:hint="eastAsia"/>
          <w:b/>
        </w:rPr>
        <w:t>當前的菩薩行者，只有這彌勒一人而已。</w:t>
      </w:r>
    </w:p>
    <w:p w:rsidR="00B8556D" w:rsidRDefault="0067194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sidRPr="00671943">
        <w:rPr>
          <w:rFonts w:hint="eastAsia"/>
          <w:b/>
        </w:rPr>
        <w:t>六（十）波羅蜜，</w:t>
      </w:r>
      <w:r w:rsidR="00392FBC">
        <w:rPr>
          <w:rStyle w:val="ad"/>
          <w:b/>
        </w:rPr>
        <w:footnoteReference w:id="12"/>
      </w:r>
      <w:r w:rsidR="00DF79FD">
        <w:rPr>
          <w:rFonts w:hint="eastAsia"/>
        </w:rPr>
        <w:t>那是古德（『先軌範師』）</w:t>
      </w:r>
      <w:r w:rsidR="00E36E01" w:rsidRPr="00971770">
        <w:rPr>
          <w:rStyle w:val="ad"/>
          <w:b/>
        </w:rPr>
        <w:footnoteReference w:id="13"/>
      </w:r>
      <w:r w:rsidR="00DF79FD">
        <w:rPr>
          <w:rFonts w:hint="eastAsia"/>
        </w:rPr>
        <w:t>傳來的</w:t>
      </w:r>
      <w:r w:rsidR="00DF79FD" w:rsidRPr="00671943">
        <w:rPr>
          <w:rFonts w:hint="eastAsia"/>
          <w:b/>
        </w:rPr>
        <w:t>本生談，</w:t>
      </w:r>
      <w:r w:rsidR="00DF79FD" w:rsidRPr="007E3736">
        <w:rPr>
          <w:rFonts w:hint="eastAsia"/>
          <w:b/>
        </w:rPr>
        <w:t>也不知道是給誰說的。</w:t>
      </w:r>
      <w:r w:rsidR="0079300C">
        <w:rPr>
          <w:rStyle w:val="ad"/>
          <w:b/>
        </w:rPr>
        <w:lastRenderedPageBreak/>
        <w:footnoteReference w:id="14"/>
      </w:r>
    </w:p>
    <w:p w:rsidR="003A3189" w:rsidRPr="003A3189" w:rsidRDefault="003A3189" w:rsidP="003A318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FE3418" w:rsidRPr="003A3189">
        <w:rPr>
          <w:rFonts w:ascii="Times New Roman" w:hint="eastAsia"/>
          <w:b/>
          <w:sz w:val="20"/>
          <w:szCs w:val="20"/>
          <w:bdr w:val="single" w:sz="4" w:space="0" w:color="auto"/>
        </w:rPr>
        <w:t>緣覺是旁化的事由</w:t>
      </w:r>
    </w:p>
    <w:p w:rsidR="005027A1" w:rsidRPr="005027A1" w:rsidRDefault="005027A1"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sidRPr="005027A1">
        <w:rPr>
          <w:rFonts w:hint="eastAsia"/>
          <w:b/>
        </w:rPr>
        <w:t>緣覺根性，也並不太多。</w:t>
      </w:r>
    </w:p>
    <w:p w:rsidR="00B8556D" w:rsidRPr="00834DA5" w:rsidRDefault="005027A1"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sidRPr="000B788B">
        <w:rPr>
          <w:rFonts w:hint="eastAsia"/>
          <w:b/>
        </w:rPr>
        <w:t>緣覺</w:t>
      </w:r>
      <w:r w:rsidR="00DF79FD">
        <w:rPr>
          <w:rFonts w:hint="eastAsia"/>
        </w:rPr>
        <w:t>原是</w:t>
      </w:r>
      <w:r w:rsidR="00DF79FD" w:rsidRPr="000B788B">
        <w:rPr>
          <w:rFonts w:hint="eastAsia"/>
          <w:b/>
        </w:rPr>
        <w:t>無師而獨覺的，</w:t>
      </w:r>
      <w:r w:rsidR="00DF79FD">
        <w:rPr>
          <w:rFonts w:hint="eastAsia"/>
        </w:rPr>
        <w:t>是</w:t>
      </w:r>
      <w:r w:rsidR="00DF79FD" w:rsidRPr="000B788B">
        <w:rPr>
          <w:rFonts w:hint="eastAsia"/>
          <w:b/>
        </w:rPr>
        <w:t>不用秉受教法的。</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但</w:t>
      </w:r>
      <w:r w:rsidR="00DF79FD" w:rsidRPr="00AB3935">
        <w:rPr>
          <w:rFonts w:hint="eastAsia"/>
          <w:b/>
        </w:rPr>
        <w:t>緣覺根性的大迦葉等，</w:t>
      </w:r>
      <w:r w:rsidR="00DF79FD">
        <w:rPr>
          <w:rFonts w:hint="eastAsia"/>
        </w:rPr>
        <w:t>在釋迦佛出世說法時，也作了佛的弟子；</w:t>
      </w:r>
      <w:r w:rsidR="00DF79FD" w:rsidRPr="00834DA5">
        <w:rPr>
          <w:rFonts w:hint="eastAsia"/>
          <w:b/>
        </w:rPr>
        <w:t>總算在佛的聲聞弟子中，有些是緣覺根性。</w:t>
      </w:r>
    </w:p>
    <w:p w:rsidR="002B4E93" w:rsidRPr="002B4E93" w:rsidRDefault="002B4E93" w:rsidP="002B4E93">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2B4E93">
        <w:rPr>
          <w:rFonts w:ascii="Times New Roman" w:hint="eastAsia"/>
          <w:b/>
          <w:sz w:val="20"/>
          <w:szCs w:val="20"/>
          <w:bdr w:val="single" w:sz="4" w:space="0" w:color="auto"/>
        </w:rPr>
        <w:t>結說</w:t>
      </w:r>
    </w:p>
    <w:p w:rsidR="002B4E93" w:rsidRPr="002B4E93" w:rsidRDefault="002B4E93" w:rsidP="002B4E9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0F2F89">
        <w:rPr>
          <w:rFonts w:ascii="Times New Roman" w:hint="eastAsia"/>
          <w:b/>
          <w:sz w:val="20"/>
          <w:szCs w:val="20"/>
          <w:bdr w:val="single" w:sz="4" w:space="0" w:color="auto"/>
        </w:rPr>
        <w:t>專從「此土的釋迦佛法」</w:t>
      </w:r>
      <w:r w:rsidR="00414918">
        <w:rPr>
          <w:rFonts w:ascii="Times New Roman" w:hint="eastAsia"/>
          <w:b/>
          <w:sz w:val="20"/>
          <w:szCs w:val="20"/>
          <w:bdr w:val="single" w:sz="4" w:space="0" w:color="auto"/>
        </w:rPr>
        <w:t>說，主機</w:t>
      </w:r>
      <w:r w:rsidRPr="002B4E93">
        <w:rPr>
          <w:rFonts w:ascii="Times New Roman" w:hint="eastAsia"/>
          <w:b/>
          <w:sz w:val="20"/>
          <w:szCs w:val="20"/>
          <w:bdr w:val="single" w:sz="4" w:space="0" w:color="auto"/>
        </w:rPr>
        <w:t>是聲聞乘</w:t>
      </w:r>
    </w:p>
    <w:p w:rsidR="00B90F7F" w:rsidRDefault="00DF79FD" w:rsidP="004954B8">
      <w:pPr>
        <w:spacing w:afterLines="30"/>
        <w:rPr>
          <w:b/>
        </w:rPr>
      </w:pPr>
      <w:r>
        <w:rPr>
          <w:rFonts w:hint="eastAsia"/>
        </w:rPr>
        <w:t>所以專從</w:t>
      </w:r>
      <w:r w:rsidRPr="00943B3B">
        <w:rPr>
          <w:rFonts w:hint="eastAsia"/>
          <w:b/>
        </w:rPr>
        <w:t>此土的釋迦佛法</w:t>
      </w:r>
      <w:r>
        <w:rPr>
          <w:rFonts w:hint="eastAsia"/>
        </w:rPr>
        <w:t>來說，</w:t>
      </w:r>
      <w:r w:rsidR="00983123" w:rsidRPr="00D37FCF">
        <w:rPr>
          <w:rFonts w:ascii="Times New Roman" w:hAnsi="Times New Roman"/>
          <w:b/>
          <w:vertAlign w:val="superscript"/>
        </w:rPr>
        <w:t>〔</w:t>
      </w:r>
      <w:r w:rsidR="00983123">
        <w:rPr>
          <w:rFonts w:ascii="Times New Roman" w:hAnsi="Times New Roman" w:hint="eastAsia"/>
          <w:b/>
          <w:vertAlign w:val="superscript"/>
        </w:rPr>
        <w:t>一</w:t>
      </w:r>
      <w:r w:rsidR="00983123" w:rsidRPr="00D37FCF">
        <w:rPr>
          <w:rFonts w:ascii="Times New Roman" w:hAnsi="Times New Roman"/>
          <w:b/>
          <w:vertAlign w:val="superscript"/>
        </w:rPr>
        <w:t>〕</w:t>
      </w:r>
      <w:r w:rsidRPr="002B4E93">
        <w:rPr>
          <w:rFonts w:hint="eastAsia"/>
          <w:b/>
        </w:rPr>
        <w:t>主要是聲聞乘。</w:t>
      </w:r>
    </w:p>
    <w:p w:rsidR="00B90F7F" w:rsidRDefault="0098312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在古代，</w:t>
      </w:r>
      <w:r w:rsidR="00DF79FD" w:rsidRPr="00983123">
        <w:rPr>
          <w:rFonts w:hint="eastAsia"/>
          <w:b/>
        </w:rPr>
        <w:t>聲聞</w:t>
      </w:r>
      <w:r w:rsidR="00DF79FD">
        <w:rPr>
          <w:rFonts w:hint="eastAsia"/>
        </w:rPr>
        <w:t>就是</w:t>
      </w:r>
      <w:r w:rsidR="00DF79FD" w:rsidRPr="00983123">
        <w:rPr>
          <w:rFonts w:hint="eastAsia"/>
          <w:b/>
        </w:rPr>
        <w:t>佛弟子的通稱，</w:t>
      </w:r>
      <w:r w:rsidR="00DF79FD">
        <w:rPr>
          <w:rFonts w:hint="eastAsia"/>
        </w:rPr>
        <w:t>也就是</w:t>
      </w:r>
      <w:r w:rsidR="00DF79FD" w:rsidRPr="00983123">
        <w:rPr>
          <w:rFonts w:hint="eastAsia"/>
          <w:b/>
        </w:rPr>
        <w:t>聽聞佛的聲教而悟道的。</w:t>
      </w:r>
      <w:r w:rsidR="00DF79FD">
        <w:rPr>
          <w:rFonts w:hint="eastAsia"/>
        </w:rPr>
        <w:t>有這種意義，所以天臺宗稱之為</w:t>
      </w:r>
      <w:r w:rsidR="00DF79FD" w:rsidRPr="00983123">
        <w:rPr>
          <w:rFonts w:hint="eastAsia"/>
          <w:b/>
        </w:rPr>
        <w:t>三藏教，</w:t>
      </w:r>
      <w:r w:rsidR="00DF79FD">
        <w:rPr>
          <w:rFonts w:hint="eastAsia"/>
        </w:rPr>
        <w:t>因為這</w:t>
      </w:r>
      <w:r w:rsidR="00DF79FD" w:rsidRPr="00983123">
        <w:rPr>
          <w:rFonts w:hint="eastAsia"/>
          <w:b/>
        </w:rPr>
        <w:t>也有菩薩，不但是小乘的。</w:t>
      </w:r>
    </w:p>
    <w:p w:rsidR="00B8556D" w:rsidRDefault="00983123" w:rsidP="004954B8">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賢首宗卻稱之為</w:t>
      </w:r>
      <w:r w:rsidR="00DF79FD" w:rsidRPr="00983123">
        <w:rPr>
          <w:rFonts w:hint="eastAsia"/>
          <w:b/>
        </w:rPr>
        <w:t>小教，</w:t>
      </w:r>
      <w:r w:rsidR="00DF79FD">
        <w:rPr>
          <w:rFonts w:hint="eastAsia"/>
        </w:rPr>
        <w:t>因為</w:t>
      </w:r>
      <w:r w:rsidR="00DF79FD" w:rsidRPr="00983123">
        <w:rPr>
          <w:rFonts w:hint="eastAsia"/>
          <w:b/>
        </w:rPr>
        <w:t>事實上，是以小乘聲聞法為主的。</w:t>
      </w:r>
      <w:r w:rsidR="001B3F6C">
        <w:rPr>
          <w:rStyle w:val="ad"/>
          <w:b/>
        </w:rPr>
        <w:footnoteReference w:id="15"/>
      </w:r>
    </w:p>
    <w:p w:rsidR="002B4E93" w:rsidRPr="002B4E93" w:rsidRDefault="002B4E93" w:rsidP="002B4E93">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Pr="002B4E93">
        <w:rPr>
          <w:rFonts w:ascii="Times New Roman" w:hint="eastAsia"/>
          <w:b/>
          <w:sz w:val="20"/>
          <w:szCs w:val="20"/>
          <w:bdr w:val="single" w:sz="4" w:space="0" w:color="auto"/>
        </w:rPr>
        <w:t>從</w:t>
      </w:r>
      <w:r w:rsidR="000F2F89">
        <w:rPr>
          <w:rFonts w:ascii="Times New Roman" w:hint="eastAsia"/>
          <w:b/>
          <w:sz w:val="20"/>
          <w:szCs w:val="20"/>
          <w:bdr w:val="single" w:sz="4" w:space="0" w:color="auto"/>
        </w:rPr>
        <w:t>「</w:t>
      </w:r>
      <w:r w:rsidRPr="002B4E93">
        <w:rPr>
          <w:rFonts w:ascii="Times New Roman" w:hint="eastAsia"/>
          <w:b/>
          <w:sz w:val="20"/>
          <w:szCs w:val="20"/>
          <w:bdr w:val="single" w:sz="4" w:space="0" w:color="auto"/>
        </w:rPr>
        <w:t>十方三世一切佛的佛法</w:t>
      </w:r>
      <w:r w:rsidR="000F2F89">
        <w:rPr>
          <w:rFonts w:ascii="Times New Roman" w:hint="eastAsia"/>
          <w:b/>
          <w:sz w:val="20"/>
          <w:szCs w:val="20"/>
          <w:bdr w:val="single" w:sz="4" w:space="0" w:color="auto"/>
        </w:rPr>
        <w:t>」</w:t>
      </w:r>
      <w:r w:rsidR="006E79BC">
        <w:rPr>
          <w:rFonts w:ascii="Times New Roman" w:hint="eastAsia"/>
          <w:b/>
          <w:sz w:val="20"/>
          <w:szCs w:val="20"/>
          <w:bdr w:val="single" w:sz="4" w:space="0" w:color="auto"/>
        </w:rPr>
        <w:t>說，修學出世法的根機</w:t>
      </w:r>
      <w:r w:rsidRPr="002B4E93">
        <w:rPr>
          <w:rFonts w:ascii="Times New Roman" w:hint="eastAsia"/>
          <w:b/>
          <w:sz w:val="20"/>
          <w:szCs w:val="20"/>
          <w:bdr w:val="single" w:sz="4" w:space="0" w:color="auto"/>
        </w:rPr>
        <w:t>確有三乘教法</w:t>
      </w:r>
    </w:p>
    <w:p w:rsidR="00B90F7F" w:rsidRDefault="0061221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Pr>
          <w:rFonts w:hint="eastAsia"/>
        </w:rPr>
        <w:t>從</w:t>
      </w:r>
      <w:r w:rsidR="00DF79FD" w:rsidRPr="00F82740">
        <w:rPr>
          <w:rFonts w:hint="eastAsia"/>
          <w:b/>
        </w:rPr>
        <w:t>釋迦佛法的顯了邊</w:t>
      </w:r>
      <w:r w:rsidR="00DF79FD">
        <w:rPr>
          <w:rFonts w:hint="eastAsia"/>
        </w:rPr>
        <w:t>說，雖然如此，</w:t>
      </w:r>
    </w:p>
    <w:p w:rsidR="00DF79FD" w:rsidRDefault="0061221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如從</w:t>
      </w:r>
      <w:r w:rsidR="00DF79FD" w:rsidRPr="00F82740">
        <w:rPr>
          <w:rFonts w:hint="eastAsia"/>
          <w:b/>
        </w:rPr>
        <w:t>十方三世一切佛的佛法</w:t>
      </w:r>
      <w:r w:rsidR="00DF79FD">
        <w:rPr>
          <w:rFonts w:hint="eastAsia"/>
        </w:rPr>
        <w:t>來說，</w:t>
      </w:r>
      <w:r w:rsidR="00DF79FD" w:rsidRPr="00B90F7F">
        <w:rPr>
          <w:rFonts w:hint="eastAsia"/>
          <w:b/>
        </w:rPr>
        <w:t>修學出世法的，確有聲聞，緣覺，菩薩的三乘教法。</w:t>
      </w:r>
      <w:r w:rsidR="00DF79FD">
        <w:rPr>
          <w:rFonts w:hint="eastAsia"/>
        </w:rPr>
        <w:t xml:space="preserve"> </w:t>
      </w:r>
    </w:p>
    <w:p w:rsidR="008869AA" w:rsidRPr="00401F8B" w:rsidRDefault="008869AA" w:rsidP="004954B8">
      <w:pPr>
        <w:pStyle w:val="1"/>
        <w:numPr>
          <w:ilvl w:val="0"/>
          <w:numId w:val="0"/>
        </w:numPr>
        <w:spacing w:beforeLines="50"/>
        <w:ind w:leftChars="100" w:left="720" w:hangingChars="200" w:hanging="480"/>
        <w:rPr>
          <w:rFonts w:hAnsi="Times New Roman"/>
          <w:sz w:val="24"/>
          <w:szCs w:val="24"/>
          <w:bdr w:val="single" w:sz="4" w:space="0" w:color="auto"/>
        </w:rPr>
      </w:pPr>
      <w:bookmarkStart w:id="6" w:name="_Toc141420610"/>
      <w:r>
        <w:rPr>
          <w:rFonts w:hAnsi="Times New Roman" w:hint="eastAsia"/>
          <w:sz w:val="24"/>
          <w:szCs w:val="24"/>
          <w:bdr w:val="single" w:sz="4" w:space="0" w:color="auto"/>
        </w:rPr>
        <w:t>丙二</w:t>
      </w:r>
      <w:r>
        <w:rPr>
          <w:rFonts w:hAnsi="Times New Roman" w:hint="eastAsia"/>
          <w:sz w:val="24"/>
          <w:szCs w:val="24"/>
          <w:bdr w:val="single" w:sz="4" w:space="0" w:color="auto"/>
        </w:rPr>
        <w:t xml:space="preserve"> </w:t>
      </w:r>
      <w:r w:rsidRPr="008869AA">
        <w:rPr>
          <w:rFonts w:hAnsi="Times New Roman" w:hint="eastAsia"/>
          <w:sz w:val="24"/>
          <w:szCs w:val="24"/>
          <w:bdr w:val="single" w:sz="4" w:space="0" w:color="auto"/>
        </w:rPr>
        <w:t>特詳聲聞</w:t>
      </w:r>
      <w:r w:rsidRPr="000F6904">
        <w:rPr>
          <w:rFonts w:hAnsi="Times New Roman" w:hint="eastAsia"/>
          <w:sz w:val="24"/>
          <w:szCs w:val="24"/>
          <w:bdr w:val="single" w:sz="4" w:space="0" w:color="auto"/>
        </w:rPr>
        <w:t>根性</w:t>
      </w:r>
      <w:bookmarkEnd w:id="6"/>
    </w:p>
    <w:p w:rsidR="008869AA" w:rsidRPr="00401F8B" w:rsidRDefault="008869AA" w:rsidP="008869AA">
      <w:pPr>
        <w:pStyle w:val="1"/>
        <w:numPr>
          <w:ilvl w:val="0"/>
          <w:numId w:val="0"/>
        </w:numPr>
        <w:ind w:leftChars="150" w:left="720" w:hangingChars="150" w:hanging="360"/>
        <w:rPr>
          <w:rFonts w:hAnsi="Times New Roman"/>
          <w:sz w:val="24"/>
          <w:szCs w:val="24"/>
          <w:bdr w:val="single" w:sz="4" w:space="0" w:color="auto"/>
        </w:rPr>
      </w:pPr>
      <w:bookmarkStart w:id="7" w:name="_Toc141420611"/>
      <w:r>
        <w:rPr>
          <w:rFonts w:hAnsi="Times New Roman" w:hint="eastAsia"/>
          <w:sz w:val="24"/>
          <w:szCs w:val="24"/>
          <w:bdr w:val="single" w:sz="4" w:space="0" w:color="auto"/>
        </w:rPr>
        <w:t>丁一</w:t>
      </w:r>
      <w:r>
        <w:rPr>
          <w:rFonts w:hAnsi="Times New Roman" w:hint="eastAsia"/>
          <w:sz w:val="24"/>
          <w:szCs w:val="24"/>
          <w:bdr w:val="single" w:sz="4" w:space="0" w:color="auto"/>
        </w:rPr>
        <w:t xml:space="preserve"> </w:t>
      </w:r>
      <w:r w:rsidR="00374D31" w:rsidRPr="00374D31">
        <w:rPr>
          <w:rFonts w:hAnsi="Times New Roman" w:hint="eastAsia"/>
          <w:sz w:val="24"/>
          <w:szCs w:val="24"/>
          <w:bdr w:val="single" w:sz="4" w:space="0" w:color="auto"/>
        </w:rPr>
        <w:t>樂行與苦行：在家與出家</w:t>
      </w:r>
      <w:r w:rsidR="00374D31" w:rsidRPr="00374D31">
        <w:rPr>
          <w:rFonts w:hAnsi="Times New Roman" w:hint="eastAsia"/>
          <w:szCs w:val="20"/>
          <w:bdr w:val="single" w:sz="4" w:space="0" w:color="auto"/>
        </w:rPr>
        <w:t>〔生活方式的不同〕</w:t>
      </w:r>
      <w:bookmarkEnd w:id="7"/>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解脫道遠離，苦樂之二邊：順攝樂行者，在家修法行；順攝苦行者，出家作沙門。</w:t>
      </w:r>
      <w:r w:rsidRPr="005C224D">
        <w:rPr>
          <w:rFonts w:ascii="Times New Roman" w:eastAsia="標楷體" w:hAnsi="Times New Roman" w:hint="eastAsia"/>
          <w:sz w:val="30"/>
          <w:szCs w:val="30"/>
        </w:rPr>
        <w:t xml:space="preserve"> </w:t>
      </w:r>
    </w:p>
    <w:p w:rsidR="0001025E" w:rsidRPr="0001025E" w:rsidRDefault="0001025E" w:rsidP="0001025E">
      <w:pPr>
        <w:rPr>
          <w:rFonts w:ascii="Times New Roman"/>
          <w:b/>
          <w:sz w:val="20"/>
          <w:szCs w:val="20"/>
          <w:bdr w:val="single" w:sz="4" w:space="0" w:color="auto"/>
        </w:rPr>
      </w:pPr>
      <w:r>
        <w:rPr>
          <w:rFonts w:ascii="Times New Roman" w:hint="eastAsia"/>
          <w:b/>
          <w:sz w:val="20"/>
          <w:szCs w:val="20"/>
          <w:bdr w:val="single" w:sz="4" w:space="0" w:color="auto"/>
        </w:rPr>
        <w:t>一、</w:t>
      </w:r>
      <w:r w:rsidRPr="0001025E">
        <w:rPr>
          <w:rFonts w:ascii="Times New Roman" w:hint="eastAsia"/>
          <w:b/>
          <w:sz w:val="20"/>
          <w:szCs w:val="20"/>
          <w:bdr w:val="single" w:sz="4" w:space="0" w:color="auto"/>
        </w:rPr>
        <w:t>總說：在家與出家的二類根性</w:t>
      </w:r>
    </w:p>
    <w:p w:rsidR="00DF79FD" w:rsidRDefault="00DF79FD" w:rsidP="004954B8">
      <w:pPr>
        <w:spacing w:afterLines="30"/>
      </w:pPr>
      <w:r>
        <w:rPr>
          <w:rFonts w:hint="eastAsia"/>
        </w:rPr>
        <w:t xml:space="preserve">    </w:t>
      </w:r>
      <w:r>
        <w:rPr>
          <w:rFonts w:hint="eastAsia"/>
        </w:rPr>
        <w:t>在佛的</w:t>
      </w:r>
      <w:r w:rsidRPr="00747083">
        <w:rPr>
          <w:rFonts w:hint="eastAsia"/>
          <w:b/>
        </w:rPr>
        <w:t>聲聞弟子</w:t>
      </w:r>
      <w:r>
        <w:rPr>
          <w:rFonts w:hint="eastAsia"/>
        </w:rPr>
        <w:t>中，也有</w:t>
      </w:r>
      <w:r w:rsidRPr="009A1A17">
        <w:rPr>
          <w:rFonts w:hint="eastAsia"/>
          <w:b/>
        </w:rPr>
        <w:t>種種的根性，</w:t>
      </w:r>
      <w:r>
        <w:rPr>
          <w:rFonts w:hint="eastAsia"/>
        </w:rPr>
        <w:t>先說</w:t>
      </w:r>
      <w:r w:rsidRPr="004334DB">
        <w:rPr>
          <w:rFonts w:hint="eastAsia"/>
          <w:b/>
        </w:rPr>
        <w:t>在家與出家</w:t>
      </w:r>
      <w:r>
        <w:rPr>
          <w:rFonts w:hint="eastAsia"/>
        </w:rPr>
        <w:t>的二類。</w:t>
      </w:r>
      <w:r>
        <w:rPr>
          <w:rFonts w:hint="eastAsia"/>
        </w:rPr>
        <w:t xml:space="preserve"> </w:t>
      </w:r>
    </w:p>
    <w:p w:rsidR="00500620" w:rsidRDefault="00500620" w:rsidP="0001025E">
      <w:pPr>
        <w:rPr>
          <w:rFonts w:ascii="Times New Roman"/>
          <w:b/>
          <w:sz w:val="20"/>
          <w:szCs w:val="20"/>
          <w:bdr w:val="single" w:sz="4" w:space="0" w:color="auto"/>
        </w:rPr>
      </w:pPr>
      <w:r>
        <w:rPr>
          <w:rFonts w:ascii="Times New Roman" w:hint="eastAsia"/>
          <w:b/>
          <w:sz w:val="20"/>
          <w:szCs w:val="20"/>
          <w:bdr w:val="single" w:sz="4" w:space="0" w:color="auto"/>
        </w:rPr>
        <w:t>二、釋「</w:t>
      </w:r>
      <w:r w:rsidRPr="00500620">
        <w:rPr>
          <w:rFonts w:ascii="Times New Roman" w:hint="eastAsia"/>
          <w:b/>
          <w:sz w:val="20"/>
          <w:szCs w:val="20"/>
          <w:bdr w:val="single" w:sz="4" w:space="0" w:color="auto"/>
        </w:rPr>
        <w:t>解脫道遠離，苦樂之二邊</w:t>
      </w:r>
      <w:r>
        <w:rPr>
          <w:rFonts w:ascii="Times New Roman" w:hint="eastAsia"/>
          <w:b/>
          <w:sz w:val="20"/>
          <w:szCs w:val="20"/>
          <w:bdr w:val="single" w:sz="4" w:space="0" w:color="auto"/>
        </w:rPr>
        <w:t>」</w:t>
      </w:r>
    </w:p>
    <w:p w:rsidR="0001025E" w:rsidRPr="0001025E" w:rsidRDefault="000078AA" w:rsidP="000078A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01025E" w:rsidRPr="0001025E">
        <w:rPr>
          <w:rFonts w:ascii="Times New Roman" w:hint="eastAsia"/>
          <w:b/>
          <w:sz w:val="20"/>
          <w:szCs w:val="20"/>
          <w:bdr w:val="single" w:sz="4" w:space="0" w:color="auto"/>
        </w:rPr>
        <w:t>極端的路子</w:t>
      </w:r>
    </w:p>
    <w:p w:rsidR="008454C1" w:rsidRDefault="00DF79FD" w:rsidP="004954B8">
      <w:pPr>
        <w:spacing w:afterLines="30"/>
        <w:rPr>
          <w:b/>
        </w:rPr>
      </w:pPr>
      <w:r>
        <w:rPr>
          <w:rFonts w:hint="eastAsia"/>
        </w:rPr>
        <w:t xml:space="preserve">    </w:t>
      </w:r>
      <w:r w:rsidRPr="0001025E">
        <w:rPr>
          <w:rFonts w:hint="eastAsia"/>
          <w:b/>
        </w:rPr>
        <w:t>釋尊的時代，</w:t>
      </w:r>
      <w:r>
        <w:rPr>
          <w:rFonts w:hint="eastAsia"/>
        </w:rPr>
        <w:t>印度社會的風尚，正走上</w:t>
      </w:r>
      <w:r w:rsidRPr="00002A6E">
        <w:rPr>
          <w:rFonts w:hint="eastAsia"/>
          <w:b/>
        </w:rPr>
        <w:t>極端的路子。</w:t>
      </w:r>
    </w:p>
    <w:p w:rsidR="008454C1" w:rsidRPr="0001025E" w:rsidRDefault="000078AA" w:rsidP="000078A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606784">
        <w:rPr>
          <w:rFonts w:ascii="Times New Roman" w:hint="eastAsia"/>
          <w:b/>
          <w:sz w:val="20"/>
          <w:szCs w:val="20"/>
          <w:bdr w:val="single" w:sz="4" w:space="0" w:color="auto"/>
        </w:rPr>
        <w:t>樂行者：</w:t>
      </w:r>
      <w:r w:rsidR="008454C1" w:rsidRPr="0001025E">
        <w:rPr>
          <w:rFonts w:ascii="Times New Roman" w:hint="eastAsia"/>
          <w:b/>
          <w:sz w:val="20"/>
          <w:szCs w:val="20"/>
          <w:bdr w:val="single" w:sz="4" w:space="0" w:color="auto"/>
        </w:rPr>
        <w:t>縱欲的享樂主義者</w:t>
      </w:r>
    </w:p>
    <w:p w:rsidR="00C57279" w:rsidRDefault="00DF79FD" w:rsidP="004954B8">
      <w:pPr>
        <w:spacing w:afterLines="30"/>
        <w:rPr>
          <w:b/>
        </w:rPr>
      </w:pPr>
      <w:r>
        <w:rPr>
          <w:rFonts w:hint="eastAsia"/>
        </w:rPr>
        <w:t>有的是</w:t>
      </w:r>
      <w:r w:rsidRPr="00002A6E">
        <w:rPr>
          <w:rFonts w:hint="eastAsia"/>
          <w:b/>
        </w:rPr>
        <w:t>樂行者，</w:t>
      </w:r>
      <w:r>
        <w:rPr>
          <w:rFonts w:hint="eastAsia"/>
        </w:rPr>
        <w:t>就是</w:t>
      </w:r>
      <w:r w:rsidRPr="00002A6E">
        <w:rPr>
          <w:rFonts w:hint="eastAsia"/>
          <w:b/>
        </w:rPr>
        <w:t>縱欲的享樂主義者，</w:t>
      </w:r>
      <w:r w:rsidR="004E7935" w:rsidRPr="00D37FCF">
        <w:rPr>
          <w:rFonts w:ascii="Times New Roman" w:hAnsi="Times New Roman"/>
          <w:b/>
          <w:vertAlign w:val="superscript"/>
        </w:rPr>
        <w:t>〔</w:t>
      </w:r>
      <w:r w:rsidR="004E7935">
        <w:rPr>
          <w:rFonts w:ascii="Times New Roman" w:hAnsi="Times New Roman" w:hint="eastAsia"/>
          <w:b/>
          <w:vertAlign w:val="superscript"/>
        </w:rPr>
        <w:t>一</w:t>
      </w:r>
      <w:r w:rsidR="004E7935" w:rsidRPr="00D37FCF">
        <w:rPr>
          <w:rFonts w:ascii="Times New Roman" w:hAnsi="Times New Roman"/>
          <w:b/>
          <w:vertAlign w:val="superscript"/>
        </w:rPr>
        <w:t>〕</w:t>
      </w:r>
      <w:r>
        <w:rPr>
          <w:rFonts w:hint="eastAsia"/>
        </w:rPr>
        <w:t>這是大多數。大家在</w:t>
      </w:r>
      <w:r w:rsidRPr="00D559F4">
        <w:rPr>
          <w:rFonts w:hint="eastAsia"/>
          <w:b/>
        </w:rPr>
        <w:t>物欲的追求</w:t>
      </w:r>
      <w:r>
        <w:rPr>
          <w:rFonts w:hint="eastAsia"/>
        </w:rPr>
        <w:t>中，</w:t>
      </w:r>
      <w:r w:rsidRPr="00D559F4">
        <w:rPr>
          <w:rFonts w:hint="eastAsia"/>
          <w:b/>
        </w:rPr>
        <w:t>爭取，享受，為無窮的欲望所奴役。</w:t>
      </w:r>
    </w:p>
    <w:p w:rsidR="00002A6E" w:rsidRDefault="00C57279"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最極端的，</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有</w:t>
      </w:r>
      <w:r w:rsidR="00DF79FD" w:rsidRPr="007E1E22">
        <w:rPr>
          <w:rFonts w:hint="eastAsia"/>
          <w:b/>
        </w:rPr>
        <w:t>庸俗的順世外道，</w:t>
      </w:r>
      <w:r w:rsidR="005B59D5">
        <w:rPr>
          <w:rStyle w:val="ad"/>
          <w:b/>
        </w:rPr>
        <w:footnoteReference w:id="16"/>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還有</w:t>
      </w:r>
      <w:r w:rsidR="00DF79FD" w:rsidRPr="007E1E22">
        <w:rPr>
          <w:rFonts w:hint="eastAsia"/>
          <w:b/>
        </w:rPr>
        <w:t>性欲崇拜的遍入外道，</w:t>
      </w:r>
      <w:r w:rsidR="00DF79FD">
        <w:rPr>
          <w:rFonts w:hint="eastAsia"/>
        </w:rPr>
        <w:t>以男女交合為大</w:t>
      </w:r>
      <w:r w:rsidR="00DF79FD">
        <w:rPr>
          <w:rFonts w:hint="eastAsia"/>
        </w:rPr>
        <w:lastRenderedPageBreak/>
        <w:t>樂，看作解脫生死的妙法。</w:t>
      </w:r>
    </w:p>
    <w:p w:rsidR="0001025E" w:rsidRPr="0001025E" w:rsidRDefault="000078AA" w:rsidP="000078AA">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01025E" w:rsidRPr="0001025E">
        <w:rPr>
          <w:rFonts w:ascii="Times New Roman" w:hint="eastAsia"/>
          <w:b/>
          <w:sz w:val="20"/>
          <w:szCs w:val="20"/>
          <w:bdr w:val="single" w:sz="4" w:space="0" w:color="auto"/>
        </w:rPr>
        <w:t>苦行者</w:t>
      </w:r>
      <w:r w:rsidR="00606784">
        <w:rPr>
          <w:rFonts w:ascii="Times New Roman" w:hint="eastAsia"/>
          <w:b/>
          <w:sz w:val="20"/>
          <w:szCs w:val="20"/>
          <w:bdr w:val="single" w:sz="4" w:space="0" w:color="auto"/>
        </w:rPr>
        <w:t>：</w:t>
      </w:r>
      <w:r w:rsidR="0001025E" w:rsidRPr="0001025E">
        <w:rPr>
          <w:rFonts w:ascii="Times New Roman" w:hint="eastAsia"/>
          <w:b/>
          <w:sz w:val="20"/>
          <w:szCs w:val="20"/>
          <w:bdr w:val="single" w:sz="4" w:space="0" w:color="auto"/>
        </w:rPr>
        <w:t>禁欲的克己主義者</w:t>
      </w:r>
    </w:p>
    <w:p w:rsidR="00D559F4" w:rsidRDefault="00DF79FD" w:rsidP="004954B8">
      <w:pPr>
        <w:spacing w:afterLines="30"/>
      </w:pPr>
      <w:r>
        <w:rPr>
          <w:rFonts w:hint="eastAsia"/>
        </w:rPr>
        <w:t>相反的是</w:t>
      </w:r>
      <w:r w:rsidRPr="00002A6E">
        <w:rPr>
          <w:rFonts w:hint="eastAsia"/>
          <w:b/>
        </w:rPr>
        <w:t>苦行者，</w:t>
      </w:r>
      <w:r>
        <w:rPr>
          <w:rFonts w:hint="eastAsia"/>
        </w:rPr>
        <w:t>就是</w:t>
      </w:r>
      <w:r w:rsidRPr="00002A6E">
        <w:rPr>
          <w:rFonts w:hint="eastAsia"/>
          <w:b/>
        </w:rPr>
        <w:t>禁欲的克己主義者。</w:t>
      </w:r>
      <w:r w:rsidR="004E7935" w:rsidRPr="00D37FCF">
        <w:rPr>
          <w:rFonts w:ascii="Times New Roman" w:hAnsi="Times New Roman"/>
          <w:b/>
          <w:vertAlign w:val="superscript"/>
        </w:rPr>
        <w:t>〔</w:t>
      </w:r>
      <w:r w:rsidR="004E7935">
        <w:rPr>
          <w:rFonts w:ascii="Times New Roman" w:hAnsi="Times New Roman" w:hint="eastAsia"/>
          <w:b/>
          <w:vertAlign w:val="superscript"/>
        </w:rPr>
        <w:t>一</w:t>
      </w:r>
      <w:r w:rsidR="004E7935" w:rsidRPr="00D37FCF">
        <w:rPr>
          <w:rFonts w:ascii="Times New Roman" w:hAnsi="Times New Roman"/>
          <w:b/>
          <w:vertAlign w:val="superscript"/>
        </w:rPr>
        <w:t>〕</w:t>
      </w:r>
      <w:r>
        <w:rPr>
          <w:rFonts w:hint="eastAsia"/>
        </w:rPr>
        <w:t>這如各</w:t>
      </w:r>
      <w:r w:rsidRPr="00C57279">
        <w:rPr>
          <w:rFonts w:hint="eastAsia"/>
          <w:b/>
        </w:rPr>
        <w:t>沙門團，</w:t>
      </w:r>
      <w:r>
        <w:rPr>
          <w:rFonts w:hint="eastAsia"/>
        </w:rPr>
        <w:t>當時的</w:t>
      </w:r>
      <w:r w:rsidRPr="00C57279">
        <w:rPr>
          <w:rFonts w:hint="eastAsia"/>
          <w:b/>
        </w:rPr>
        <w:t>出家外道。</w:t>
      </w:r>
    </w:p>
    <w:p w:rsidR="00002A6E" w:rsidRDefault="004E7935"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最極端的，是</w:t>
      </w:r>
      <w:r w:rsidR="00DF79FD" w:rsidRPr="004E7935">
        <w:rPr>
          <w:rFonts w:hint="eastAsia"/>
          <w:b/>
        </w:rPr>
        <w:t>耆那教徒。</w:t>
      </w:r>
      <w:r w:rsidR="00DF79FD">
        <w:rPr>
          <w:rFonts w:hint="eastAsia"/>
        </w:rPr>
        <w:t>他們過著</w:t>
      </w:r>
      <w:r w:rsidR="00DF79FD" w:rsidRPr="004E7935">
        <w:rPr>
          <w:rFonts w:hint="eastAsia"/>
          <w:b/>
        </w:rPr>
        <w:t>極端的苦行，</w:t>
      </w:r>
      <w:r w:rsidR="00C57279" w:rsidRPr="00D37FCF">
        <w:rPr>
          <w:rFonts w:ascii="Times New Roman" w:hAnsi="Times New Roman"/>
          <w:b/>
          <w:vertAlign w:val="superscript"/>
        </w:rPr>
        <w:t>〔</w:t>
      </w:r>
      <w:r w:rsidR="00C57279" w:rsidRPr="00D37FCF">
        <w:rPr>
          <w:rFonts w:ascii="Times New Roman" w:hAnsi="Times New Roman"/>
          <w:b/>
          <w:vertAlign w:val="superscript"/>
        </w:rPr>
        <w:t>1</w:t>
      </w:r>
      <w:r w:rsidR="00C57279" w:rsidRPr="00D37FCF">
        <w:rPr>
          <w:rFonts w:ascii="Times New Roman" w:hAnsi="Times New Roman"/>
          <w:b/>
          <w:vertAlign w:val="superscript"/>
        </w:rPr>
        <w:t>〕</w:t>
      </w:r>
      <w:r w:rsidR="00DF79FD">
        <w:rPr>
          <w:rFonts w:hint="eastAsia"/>
        </w:rPr>
        <w:t>有的不穿衣服；有的冷天臥在冰上，暑天曬在太陽下；或者睡在荊棘上。</w:t>
      </w:r>
      <w:r w:rsidR="00C57279" w:rsidRPr="00D37FCF">
        <w:rPr>
          <w:rFonts w:ascii="Times New Roman" w:hAnsi="Times New Roman"/>
          <w:b/>
          <w:vertAlign w:val="superscript"/>
        </w:rPr>
        <w:t>〔</w:t>
      </w:r>
      <w:r w:rsidR="00C57279">
        <w:rPr>
          <w:rFonts w:ascii="Times New Roman" w:hAnsi="Times New Roman" w:hint="eastAsia"/>
          <w:b/>
          <w:vertAlign w:val="superscript"/>
        </w:rPr>
        <w:t>2</w:t>
      </w:r>
      <w:r w:rsidR="00C57279" w:rsidRPr="00D37FCF">
        <w:rPr>
          <w:rFonts w:ascii="Times New Roman" w:hAnsi="Times New Roman"/>
          <w:b/>
          <w:vertAlign w:val="superscript"/>
        </w:rPr>
        <w:t>〕</w:t>
      </w:r>
      <w:r w:rsidR="00DF79FD">
        <w:rPr>
          <w:rFonts w:hint="eastAsia"/>
        </w:rPr>
        <w:t>吃的，有的不吃熟食，專吃野菜水果；有的喝水；有的服氣。</w:t>
      </w:r>
      <w:r w:rsidR="00DF79FD" w:rsidRPr="004E7935">
        <w:rPr>
          <w:rFonts w:hint="eastAsia"/>
          <w:b/>
        </w:rPr>
        <w:t>戕賊自己的身心，被看作神聖的修行。</w:t>
      </w:r>
    </w:p>
    <w:p w:rsidR="0001025E" w:rsidRPr="0001025E" w:rsidRDefault="00FF1E8F" w:rsidP="00FF1E8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1025E" w:rsidRPr="0001025E">
        <w:rPr>
          <w:rFonts w:ascii="Times New Roman" w:hint="eastAsia"/>
          <w:b/>
          <w:sz w:val="20"/>
          <w:szCs w:val="20"/>
          <w:bdr w:val="single" w:sz="4" w:space="0" w:color="auto"/>
        </w:rPr>
        <w:t>釋尊初轉法輪，</w:t>
      </w:r>
      <w:r w:rsidR="007C50E1">
        <w:rPr>
          <w:rFonts w:ascii="Times New Roman" w:hint="eastAsia"/>
          <w:b/>
          <w:sz w:val="20"/>
          <w:szCs w:val="20"/>
          <w:bdr w:val="single" w:sz="4" w:space="0" w:color="auto"/>
        </w:rPr>
        <w:t>首先揭示「</w:t>
      </w:r>
      <w:r w:rsidR="00905CB5" w:rsidRPr="00905CB5">
        <w:rPr>
          <w:rFonts w:ascii="Times New Roman" w:hint="eastAsia"/>
          <w:b/>
          <w:sz w:val="20"/>
          <w:szCs w:val="20"/>
          <w:bdr w:val="single" w:sz="4" w:space="0" w:color="auto"/>
        </w:rPr>
        <w:t>以智化情的</w:t>
      </w:r>
      <w:r w:rsidR="00905CB5">
        <w:rPr>
          <w:rFonts w:ascii="Times New Roman" w:hint="eastAsia"/>
          <w:b/>
          <w:sz w:val="20"/>
          <w:szCs w:val="20"/>
          <w:bdr w:val="single" w:sz="4" w:space="0" w:color="auto"/>
        </w:rPr>
        <w:t>不苦不樂</w:t>
      </w:r>
      <w:r w:rsidR="0001025E" w:rsidRPr="0001025E">
        <w:rPr>
          <w:rFonts w:ascii="Times New Roman" w:hint="eastAsia"/>
          <w:b/>
          <w:sz w:val="20"/>
          <w:szCs w:val="20"/>
          <w:bdr w:val="single" w:sz="4" w:space="0" w:color="auto"/>
        </w:rPr>
        <w:t>中道行</w:t>
      </w:r>
      <w:r w:rsidR="007C50E1">
        <w:rPr>
          <w:rFonts w:ascii="Times New Roman" w:hint="eastAsia"/>
          <w:b/>
          <w:sz w:val="20"/>
          <w:szCs w:val="20"/>
          <w:bdr w:val="single" w:sz="4" w:space="0" w:color="auto"/>
        </w:rPr>
        <w:t>」</w:t>
      </w:r>
    </w:p>
    <w:p w:rsidR="007C13EC" w:rsidRDefault="00C356D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sidRPr="009A1A17">
        <w:rPr>
          <w:rFonts w:hint="eastAsia"/>
          <w:b/>
        </w:rPr>
        <w:t>釋尊初轉法輪，</w:t>
      </w:r>
      <w:r w:rsidR="00DF79FD">
        <w:rPr>
          <w:rFonts w:hint="eastAsia"/>
        </w:rPr>
        <w:t>首先揭示了</w:t>
      </w:r>
      <w:r w:rsidR="00DF79FD" w:rsidRPr="009A1A17">
        <w:rPr>
          <w:rFonts w:hint="eastAsia"/>
          <w:b/>
        </w:rPr>
        <w:t>不苦不樂的中道行。</w:t>
      </w:r>
      <w:r w:rsidR="00DF79FD">
        <w:rPr>
          <w:rFonts w:hint="eastAsia"/>
        </w:rPr>
        <w:t>認為極端的樂行與苦行，都不能使自己的身心正常，不能引導到解脫的境地。</w:t>
      </w:r>
    </w:p>
    <w:p w:rsidR="00DF79FD" w:rsidRDefault="00C356D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所以</w:t>
      </w:r>
      <w:r w:rsidR="00DF79FD" w:rsidRPr="007C13EC">
        <w:rPr>
          <w:rFonts w:hint="eastAsia"/>
          <w:b/>
        </w:rPr>
        <w:t>佛的真「</w:t>
      </w:r>
      <w:r w:rsidR="00DF79FD" w:rsidRPr="007C13EC">
        <w:rPr>
          <w:rFonts w:ascii="標楷體" w:eastAsia="標楷體" w:hAnsi="標楷體" w:hint="eastAsia"/>
          <w:b/>
        </w:rPr>
        <w:t>解脫道</w:t>
      </w:r>
      <w:r w:rsidR="00DF79FD" w:rsidRPr="007C13EC">
        <w:rPr>
          <w:rFonts w:hint="eastAsia"/>
          <w:b/>
        </w:rPr>
        <w:t>」，是「</w:t>
      </w:r>
      <w:r w:rsidR="00DF79FD" w:rsidRPr="007C13EC">
        <w:rPr>
          <w:rFonts w:ascii="標楷體" w:eastAsia="標楷體" w:hAnsi="標楷體" w:hint="eastAsia"/>
          <w:b/>
        </w:rPr>
        <w:t>遠離</w:t>
      </w:r>
      <w:r w:rsidR="00DF79FD" w:rsidRPr="007C13EC">
        <w:rPr>
          <w:rFonts w:hint="eastAsia"/>
          <w:b/>
        </w:rPr>
        <w:t>」那「</w:t>
      </w:r>
      <w:r w:rsidR="00DF79FD" w:rsidRPr="007C13EC">
        <w:rPr>
          <w:rFonts w:ascii="標楷體" w:eastAsia="標楷體" w:hAnsi="標楷體" w:hint="eastAsia"/>
          <w:b/>
        </w:rPr>
        <w:t>苦</w:t>
      </w:r>
      <w:r w:rsidR="00DF79FD" w:rsidRPr="007C13EC">
        <w:rPr>
          <w:rFonts w:hint="eastAsia"/>
          <w:b/>
        </w:rPr>
        <w:t>」行與「</w:t>
      </w:r>
      <w:r w:rsidR="00DF79FD" w:rsidRPr="007C13EC">
        <w:rPr>
          <w:rFonts w:ascii="標楷體" w:eastAsia="標楷體" w:hAnsi="標楷體" w:hint="eastAsia"/>
          <w:b/>
        </w:rPr>
        <w:t>樂</w:t>
      </w:r>
      <w:r w:rsidR="00DF79FD" w:rsidRPr="007C13EC">
        <w:rPr>
          <w:rFonts w:hint="eastAsia"/>
          <w:b/>
        </w:rPr>
        <w:t>」行「</w:t>
      </w:r>
      <w:r w:rsidR="00DF79FD" w:rsidRPr="007C13EC">
        <w:rPr>
          <w:rFonts w:ascii="標楷體" w:eastAsia="標楷體" w:hAnsi="標楷體" w:hint="eastAsia"/>
          <w:b/>
        </w:rPr>
        <w:t>二邊</w:t>
      </w:r>
      <w:r w:rsidR="00DF79FD" w:rsidRPr="007C13EC">
        <w:rPr>
          <w:rFonts w:hint="eastAsia"/>
          <w:b/>
        </w:rPr>
        <w:t>」，</w:t>
      </w:r>
      <w:r w:rsidR="00DF79FD">
        <w:rPr>
          <w:rFonts w:hint="eastAsia"/>
        </w:rPr>
        <w:t>而保持那</w:t>
      </w:r>
      <w:r w:rsidR="00DF79FD" w:rsidRPr="009A1A17">
        <w:rPr>
          <w:rFonts w:hint="eastAsia"/>
          <w:b/>
        </w:rPr>
        <w:t>中道的──以智化情的生活。</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克制自己，而不可戕賊自己；</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受用維持生存所必須的享受，而不可放縱。</w:t>
      </w:r>
      <w:r w:rsidR="00DF79FD" w:rsidRPr="00737B63">
        <w:rPr>
          <w:rFonts w:hint="eastAsia"/>
          <w:b/>
        </w:rPr>
        <w:t>唯有這樣，才能引上解脫的正道。</w:t>
      </w:r>
      <w:r w:rsidR="00042F2E">
        <w:rPr>
          <w:rStyle w:val="ad"/>
          <w:b/>
        </w:rPr>
        <w:footnoteReference w:id="17"/>
      </w:r>
      <w:r w:rsidR="00DF79FD">
        <w:rPr>
          <w:rFonts w:hint="eastAsia"/>
        </w:rPr>
        <w:t xml:space="preserve"> </w:t>
      </w:r>
    </w:p>
    <w:p w:rsidR="00500620" w:rsidRPr="00500620" w:rsidRDefault="00500620" w:rsidP="00500620">
      <w:pPr>
        <w:rPr>
          <w:rFonts w:ascii="Times New Roman"/>
          <w:b/>
          <w:sz w:val="20"/>
          <w:szCs w:val="20"/>
          <w:bdr w:val="single" w:sz="4" w:space="0" w:color="auto"/>
        </w:rPr>
      </w:pPr>
      <w:r>
        <w:rPr>
          <w:rFonts w:ascii="Times New Roman" w:hint="eastAsia"/>
          <w:b/>
          <w:sz w:val="20"/>
          <w:szCs w:val="20"/>
          <w:bdr w:val="single" w:sz="4" w:space="0" w:color="auto"/>
        </w:rPr>
        <w:lastRenderedPageBreak/>
        <w:t>三、</w:t>
      </w:r>
      <w:r w:rsidR="00CC7881">
        <w:rPr>
          <w:rFonts w:ascii="Times New Roman" w:hint="eastAsia"/>
          <w:b/>
          <w:sz w:val="20"/>
          <w:szCs w:val="20"/>
          <w:bdr w:val="single" w:sz="4" w:space="0" w:color="auto"/>
        </w:rPr>
        <w:t>釋「</w:t>
      </w:r>
      <w:r w:rsidRPr="00500620">
        <w:rPr>
          <w:rFonts w:ascii="Times New Roman" w:hint="eastAsia"/>
          <w:b/>
          <w:sz w:val="20"/>
          <w:szCs w:val="20"/>
          <w:bdr w:val="single" w:sz="4" w:space="0" w:color="auto"/>
        </w:rPr>
        <w:t>順攝樂行者，在家修法行；順攝苦行者，出家作沙門</w:t>
      </w:r>
      <w:r w:rsidR="00CC7881">
        <w:rPr>
          <w:rFonts w:ascii="Times New Roman" w:hint="eastAsia"/>
          <w:b/>
          <w:sz w:val="20"/>
          <w:szCs w:val="20"/>
          <w:bdr w:val="single" w:sz="4" w:space="0" w:color="auto"/>
        </w:rPr>
        <w:t>」</w:t>
      </w:r>
    </w:p>
    <w:p w:rsidR="0067189F" w:rsidRPr="0067189F" w:rsidRDefault="0067189F" w:rsidP="006718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Pr="0067189F">
        <w:rPr>
          <w:rFonts w:ascii="Times New Roman" w:hint="eastAsia"/>
          <w:b/>
          <w:sz w:val="20"/>
          <w:szCs w:val="20"/>
          <w:bdr w:val="single" w:sz="4" w:space="0" w:color="auto"/>
        </w:rPr>
        <w:t>總說</w:t>
      </w:r>
    </w:p>
    <w:p w:rsidR="00687517" w:rsidRPr="00687517" w:rsidRDefault="00687517" w:rsidP="0068751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Pr="00687517">
        <w:rPr>
          <w:rFonts w:ascii="Times New Roman" w:hint="eastAsia"/>
          <w:b/>
          <w:sz w:val="20"/>
          <w:szCs w:val="20"/>
          <w:bdr w:val="single" w:sz="4" w:space="0" w:color="auto"/>
        </w:rPr>
        <w:t>適應偏苦與偏樂的不同根性，就有在家與出家二類</w:t>
      </w:r>
    </w:p>
    <w:p w:rsidR="00627506" w:rsidRDefault="00DF79FD" w:rsidP="004954B8">
      <w:pPr>
        <w:spacing w:afterLines="30"/>
      </w:pPr>
      <w:r>
        <w:rPr>
          <w:rFonts w:hint="eastAsia"/>
        </w:rPr>
        <w:t xml:space="preserve">    </w:t>
      </w:r>
      <w:r>
        <w:rPr>
          <w:rFonts w:hint="eastAsia"/>
        </w:rPr>
        <w:t>佛</w:t>
      </w:r>
      <w:r w:rsidR="00C934EF" w:rsidRPr="00D37FCF">
        <w:rPr>
          <w:rFonts w:ascii="Times New Roman" w:hAnsi="Times New Roman"/>
          <w:b/>
          <w:vertAlign w:val="superscript"/>
        </w:rPr>
        <w:t>〔</w:t>
      </w:r>
      <w:r w:rsidR="00627506">
        <w:rPr>
          <w:rFonts w:ascii="Times New Roman" w:hAnsi="Times New Roman" w:hint="eastAsia"/>
          <w:b/>
          <w:vertAlign w:val="superscript"/>
        </w:rPr>
        <w:t>一</w:t>
      </w:r>
      <w:r w:rsidR="00C934EF" w:rsidRPr="00D37FCF">
        <w:rPr>
          <w:rFonts w:ascii="Times New Roman" w:hAnsi="Times New Roman"/>
          <w:b/>
          <w:vertAlign w:val="superscript"/>
        </w:rPr>
        <w:t>〕</w:t>
      </w:r>
      <w:r>
        <w:rPr>
          <w:rFonts w:hint="eastAsia"/>
        </w:rPr>
        <w:t>以</w:t>
      </w:r>
      <w:r w:rsidRPr="0084171A">
        <w:rPr>
          <w:rFonts w:hint="eastAsia"/>
          <w:b/>
        </w:rPr>
        <w:t>中道行</w:t>
      </w:r>
      <w:r>
        <w:rPr>
          <w:rFonts w:hint="eastAsia"/>
        </w:rPr>
        <w:t>為正鵠，</w:t>
      </w:r>
    </w:p>
    <w:p w:rsidR="00A346D1" w:rsidRDefault="00C934EF" w:rsidP="004954B8">
      <w:pPr>
        <w:spacing w:afterLines="30"/>
      </w:pPr>
      <w:r w:rsidRPr="00D37FCF">
        <w:rPr>
          <w:rFonts w:ascii="Times New Roman" w:hAnsi="Times New Roman"/>
          <w:b/>
          <w:vertAlign w:val="superscript"/>
        </w:rPr>
        <w:t>〔</w:t>
      </w:r>
      <w:r w:rsidR="00627506">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而</w:t>
      </w:r>
      <w:r w:rsidR="00DF79FD" w:rsidRPr="00627506">
        <w:rPr>
          <w:rFonts w:hint="eastAsia"/>
          <w:b/>
        </w:rPr>
        <w:t>當時的根機，</w:t>
      </w:r>
      <w:r w:rsidR="00DF79FD">
        <w:rPr>
          <w:rFonts w:hint="eastAsia"/>
        </w:rPr>
        <w:t>是有</w:t>
      </w:r>
      <w:r w:rsidR="00DF79FD" w:rsidRPr="0084171A">
        <w:rPr>
          <w:rFonts w:hint="eastAsia"/>
          <w:b/>
        </w:rPr>
        <w:t>偏苦偏樂</w:t>
      </w:r>
      <w:r w:rsidR="00DF79FD">
        <w:rPr>
          <w:rFonts w:hint="eastAsia"/>
        </w:rPr>
        <w:t>傾向的。適應這不同的根性而引導他，所以</w:t>
      </w:r>
      <w:r w:rsidR="00DF79FD" w:rsidRPr="00627506">
        <w:rPr>
          <w:rFonts w:hint="eastAsia"/>
          <w:b/>
        </w:rPr>
        <w:t>聲聞弟子，</w:t>
      </w:r>
      <w:r w:rsidR="00DF79FD">
        <w:rPr>
          <w:rFonts w:hint="eastAsia"/>
        </w:rPr>
        <w:t>就有</w:t>
      </w:r>
      <w:r w:rsidR="00DF79FD" w:rsidRPr="0084171A">
        <w:rPr>
          <w:rFonts w:hint="eastAsia"/>
          <w:b/>
        </w:rPr>
        <w:t>在家與出家二類。</w:t>
      </w:r>
    </w:p>
    <w:p w:rsidR="00687517" w:rsidRPr="00687517" w:rsidRDefault="00687517" w:rsidP="0068751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602E9B">
        <w:rPr>
          <w:rFonts w:ascii="Times New Roman" w:hint="eastAsia"/>
          <w:b/>
          <w:sz w:val="20"/>
          <w:szCs w:val="20"/>
          <w:bdr w:val="single" w:sz="4" w:space="0" w:color="auto"/>
        </w:rPr>
        <w:t>在家與出家，主要是生活方式</w:t>
      </w:r>
      <w:r w:rsidRPr="00687517">
        <w:rPr>
          <w:rFonts w:ascii="Times New Roman" w:hint="eastAsia"/>
          <w:b/>
          <w:sz w:val="20"/>
          <w:szCs w:val="20"/>
          <w:bdr w:val="single" w:sz="4" w:space="0" w:color="auto"/>
        </w:rPr>
        <w:t>不同</w:t>
      </w:r>
      <w:r w:rsidR="008F2A4E">
        <w:rPr>
          <w:rFonts w:ascii="Times New Roman" w:hint="eastAsia"/>
          <w:b/>
          <w:sz w:val="20"/>
          <w:szCs w:val="20"/>
          <w:bdr w:val="single" w:sz="4" w:space="0" w:color="auto"/>
        </w:rPr>
        <w:t>而</w:t>
      </w:r>
      <w:r w:rsidR="006E78AC" w:rsidRPr="006E78AC">
        <w:rPr>
          <w:rFonts w:ascii="Times New Roman" w:hint="eastAsia"/>
          <w:b/>
          <w:sz w:val="20"/>
          <w:szCs w:val="20"/>
          <w:bdr w:val="single" w:sz="4" w:space="0" w:color="auto"/>
        </w:rPr>
        <w:t>信仰</w:t>
      </w:r>
      <w:r w:rsidR="006E78AC">
        <w:rPr>
          <w:rFonts w:ascii="Times New Roman" w:hint="eastAsia"/>
          <w:b/>
          <w:sz w:val="20"/>
          <w:szCs w:val="20"/>
          <w:bdr w:val="single" w:sz="4" w:space="0" w:color="auto"/>
        </w:rPr>
        <w:t>、</w:t>
      </w:r>
      <w:r w:rsidR="006E78AC" w:rsidRPr="006E78AC">
        <w:rPr>
          <w:rFonts w:ascii="Times New Roman" w:hint="eastAsia"/>
          <w:b/>
          <w:sz w:val="20"/>
          <w:szCs w:val="20"/>
          <w:bdr w:val="single" w:sz="4" w:space="0" w:color="auto"/>
        </w:rPr>
        <w:t>修行</w:t>
      </w:r>
      <w:r w:rsidR="006E78AC">
        <w:rPr>
          <w:rFonts w:ascii="Times New Roman" w:hint="eastAsia"/>
          <w:b/>
          <w:sz w:val="20"/>
          <w:szCs w:val="20"/>
          <w:bdr w:val="single" w:sz="4" w:space="0" w:color="auto"/>
        </w:rPr>
        <w:t>、</w:t>
      </w:r>
      <w:r w:rsidR="00905CB5">
        <w:rPr>
          <w:rFonts w:ascii="Times New Roman" w:hint="eastAsia"/>
          <w:b/>
          <w:sz w:val="20"/>
          <w:szCs w:val="20"/>
          <w:bdr w:val="single" w:sz="4" w:space="0" w:color="auto"/>
        </w:rPr>
        <w:t>證悟</w:t>
      </w:r>
      <w:r w:rsidR="006E78AC" w:rsidRPr="006E78AC">
        <w:rPr>
          <w:rFonts w:ascii="Times New Roman" w:hint="eastAsia"/>
          <w:b/>
          <w:sz w:val="20"/>
          <w:szCs w:val="20"/>
          <w:bdr w:val="single" w:sz="4" w:space="0" w:color="auto"/>
        </w:rPr>
        <w:t>沒有差別</w:t>
      </w:r>
    </w:p>
    <w:p w:rsidR="00A346D1" w:rsidRPr="00B13F0C" w:rsidRDefault="006E78AC" w:rsidP="004954B8">
      <w:pPr>
        <w:spacing w:afterLines="30"/>
        <w:rPr>
          <w:b/>
        </w:rPr>
      </w:pPr>
      <w:r w:rsidRPr="00D37FCF">
        <w:rPr>
          <w:rFonts w:ascii="Times New Roman" w:hAnsi="Times New Roman"/>
          <w:b/>
          <w:vertAlign w:val="superscript"/>
        </w:rPr>
        <w:t>〔</w:t>
      </w:r>
      <w:r w:rsidR="00133B0E">
        <w:rPr>
          <w:rFonts w:ascii="Times New Roman" w:hAnsi="Times New Roman" w:hint="eastAsia"/>
          <w:b/>
          <w:vertAlign w:val="superscript"/>
        </w:rPr>
        <w:t>一</w:t>
      </w:r>
      <w:r w:rsidRPr="00D37FCF">
        <w:rPr>
          <w:rFonts w:ascii="Times New Roman" w:hAnsi="Times New Roman"/>
          <w:b/>
          <w:vertAlign w:val="superscript"/>
        </w:rPr>
        <w:t>〕</w:t>
      </w:r>
      <w:r w:rsidR="00DF79FD" w:rsidRPr="00B13F0C">
        <w:rPr>
          <w:rFonts w:hint="eastAsia"/>
          <w:b/>
        </w:rPr>
        <w:t>在家與出家，</w:t>
      </w:r>
      <w:r w:rsidR="00DF79FD">
        <w:rPr>
          <w:rFonts w:hint="eastAsia"/>
        </w:rPr>
        <w:t>主要是</w:t>
      </w:r>
      <w:r w:rsidR="00DF79FD" w:rsidRPr="00B13F0C">
        <w:rPr>
          <w:rFonts w:hint="eastAsia"/>
          <w:b/>
        </w:rPr>
        <w:t>生活方式的不同。</w:t>
      </w:r>
    </w:p>
    <w:p w:rsidR="00A346D1" w:rsidRDefault="00133B0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當時，</w:t>
      </w:r>
      <w:r w:rsidR="00DF79FD" w:rsidRPr="006E78AC">
        <w:rPr>
          <w:rFonts w:hint="eastAsia"/>
          <w:b/>
        </w:rPr>
        <w:t>佛為大眾說法，</w:t>
      </w:r>
      <w:r w:rsidR="00C934EF" w:rsidRPr="00D37FCF">
        <w:rPr>
          <w:rFonts w:ascii="Times New Roman" w:hAnsi="Times New Roman"/>
          <w:b/>
          <w:vertAlign w:val="superscript"/>
        </w:rPr>
        <w:t>〔</w:t>
      </w:r>
      <w:r w:rsidR="00C934EF" w:rsidRPr="00D37FCF">
        <w:rPr>
          <w:rFonts w:ascii="Times New Roman" w:hAnsi="Times New Roman"/>
          <w:b/>
          <w:vertAlign w:val="superscript"/>
        </w:rPr>
        <w:t>1</w:t>
      </w:r>
      <w:r w:rsidR="00C934EF" w:rsidRPr="00D37FCF">
        <w:rPr>
          <w:rFonts w:ascii="Times New Roman" w:hAnsi="Times New Roman"/>
          <w:b/>
          <w:vertAlign w:val="superscript"/>
        </w:rPr>
        <w:t>〕</w:t>
      </w:r>
      <w:r w:rsidR="00DF79FD">
        <w:rPr>
          <w:rFonts w:hint="eastAsia"/>
        </w:rPr>
        <w:t>有的聽了法，或者悟了真諦，就</w:t>
      </w:r>
      <w:r w:rsidR="00DF79FD" w:rsidRPr="00A6140D">
        <w:rPr>
          <w:rFonts w:hint="eastAsia"/>
          <w:b/>
        </w:rPr>
        <w:t>自願歸依三寶，作</w:t>
      </w:r>
      <w:r w:rsidR="00DF79FD" w:rsidRPr="006E78AC">
        <w:rPr>
          <w:rFonts w:hint="eastAsia"/>
          <w:b/>
        </w:rPr>
        <w:t>佛的在家弟子。</w:t>
      </w:r>
      <w:r w:rsidR="00C934EF" w:rsidRPr="00D37FCF">
        <w:rPr>
          <w:rFonts w:ascii="Times New Roman" w:hAnsi="Times New Roman"/>
          <w:b/>
          <w:vertAlign w:val="superscript"/>
        </w:rPr>
        <w:t>〔</w:t>
      </w:r>
      <w:r w:rsidR="006E78AC">
        <w:rPr>
          <w:rFonts w:ascii="Times New Roman" w:hAnsi="Times New Roman" w:hint="eastAsia"/>
          <w:b/>
          <w:vertAlign w:val="superscript"/>
        </w:rPr>
        <w:t>2</w:t>
      </w:r>
      <w:r w:rsidR="00C934EF" w:rsidRPr="00D37FCF">
        <w:rPr>
          <w:rFonts w:ascii="Times New Roman" w:hAnsi="Times New Roman"/>
          <w:b/>
          <w:vertAlign w:val="superscript"/>
        </w:rPr>
        <w:t>〕</w:t>
      </w:r>
      <w:r w:rsidR="00DF79FD">
        <w:rPr>
          <w:rFonts w:hint="eastAsia"/>
        </w:rPr>
        <w:t>有的聽了法，或者悟了真諦，就</w:t>
      </w:r>
      <w:r w:rsidR="00DF79FD" w:rsidRPr="00A6140D">
        <w:rPr>
          <w:rFonts w:hint="eastAsia"/>
          <w:b/>
        </w:rPr>
        <w:t>自願隨佛出家，作</w:t>
      </w:r>
      <w:r w:rsidR="00DF79FD" w:rsidRPr="006E78AC">
        <w:rPr>
          <w:rFonts w:hint="eastAsia"/>
          <w:b/>
        </w:rPr>
        <w:t>佛的出家弟子。</w:t>
      </w:r>
    </w:p>
    <w:p w:rsidR="00133B0E" w:rsidRDefault="00133B0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三</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在</w:t>
      </w:r>
      <w:r w:rsidR="00DF79FD" w:rsidRPr="006E78AC">
        <w:rPr>
          <w:rFonts w:hint="eastAsia"/>
          <w:b/>
        </w:rPr>
        <w:t>信仰，修行，證悟</w:t>
      </w:r>
      <w:r w:rsidR="00DF79FD">
        <w:rPr>
          <w:rFonts w:hint="eastAsia"/>
        </w:rPr>
        <w:t>上，在家與出家，是</w:t>
      </w:r>
      <w:r w:rsidR="00DF79FD" w:rsidRPr="00133B0E">
        <w:rPr>
          <w:rFonts w:hint="eastAsia"/>
          <w:b/>
        </w:rPr>
        <w:t>沒有差別的。</w:t>
      </w:r>
    </w:p>
    <w:p w:rsidR="00CC7881" w:rsidRDefault="00133B0E"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那為什麼有的自願在家，有的自願出家呢？這就是由於</w:t>
      </w:r>
      <w:r w:rsidR="00DF79FD" w:rsidRPr="00B13F0C">
        <w:rPr>
          <w:rFonts w:hint="eastAsia"/>
          <w:b/>
        </w:rPr>
        <w:t>性情及生活好尚的不同。</w:t>
      </w:r>
    </w:p>
    <w:p w:rsidR="0067189F" w:rsidRDefault="0067189F" w:rsidP="0067189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（二）釋</w:t>
      </w:r>
      <w:r w:rsidR="00BC44E9">
        <w:rPr>
          <w:rFonts w:ascii="Times New Roman" w:hint="eastAsia"/>
          <w:b/>
          <w:sz w:val="20"/>
          <w:szCs w:val="20"/>
          <w:bdr w:val="single" w:sz="4" w:space="0" w:color="auto"/>
        </w:rPr>
        <w:t>頌</w:t>
      </w:r>
    </w:p>
    <w:p w:rsidR="00CC7881" w:rsidRPr="00CC7881" w:rsidRDefault="0067189F" w:rsidP="0067189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CC7881" w:rsidRPr="00500620">
        <w:rPr>
          <w:rFonts w:ascii="Times New Roman" w:hint="eastAsia"/>
          <w:b/>
          <w:sz w:val="20"/>
          <w:szCs w:val="20"/>
          <w:bdr w:val="single" w:sz="4" w:space="0" w:color="auto"/>
        </w:rPr>
        <w:t>順攝樂行者，在家修法行</w:t>
      </w:r>
    </w:p>
    <w:p w:rsidR="00C934EF" w:rsidRDefault="00DF79FD" w:rsidP="004954B8">
      <w:pPr>
        <w:spacing w:afterLines="30"/>
      </w:pPr>
      <w:r>
        <w:rPr>
          <w:rFonts w:hint="eastAsia"/>
        </w:rPr>
        <w:t>所以，佛</w:t>
      </w:r>
      <w:r w:rsidR="00B871CC" w:rsidRPr="00D37FCF">
        <w:rPr>
          <w:rFonts w:ascii="Times New Roman" w:hAnsi="Times New Roman"/>
          <w:b/>
          <w:vertAlign w:val="superscript"/>
        </w:rPr>
        <w:t>〔</w:t>
      </w:r>
      <w:r w:rsidR="00B871CC">
        <w:rPr>
          <w:rFonts w:ascii="Times New Roman" w:hAnsi="Times New Roman" w:hint="eastAsia"/>
          <w:b/>
          <w:vertAlign w:val="superscript"/>
        </w:rPr>
        <w:t>一</w:t>
      </w:r>
      <w:r w:rsidR="00B871CC" w:rsidRPr="00D37FCF">
        <w:rPr>
          <w:rFonts w:ascii="Times New Roman" w:hAnsi="Times New Roman"/>
          <w:b/>
          <w:vertAlign w:val="superscript"/>
        </w:rPr>
        <w:t>〕</w:t>
      </w:r>
      <w:r w:rsidRPr="00E80DA9">
        <w:rPr>
          <w:rFonts w:hint="eastAsia"/>
          <w:b/>
        </w:rPr>
        <w:t>為了</w:t>
      </w:r>
      <w:r>
        <w:rPr>
          <w:rFonts w:hint="eastAsia"/>
        </w:rPr>
        <w:t>隨「</w:t>
      </w:r>
      <w:r w:rsidRPr="00C1234D">
        <w:rPr>
          <w:rFonts w:ascii="標楷體" w:eastAsia="標楷體" w:hAnsi="標楷體" w:hint="eastAsia"/>
        </w:rPr>
        <w:t>順攝</w:t>
      </w:r>
      <w:r>
        <w:rPr>
          <w:rFonts w:hint="eastAsia"/>
        </w:rPr>
        <w:t>」受「</w:t>
      </w:r>
      <w:r w:rsidRPr="00C1234D">
        <w:rPr>
          <w:rFonts w:ascii="標楷體" w:eastAsia="標楷體" w:hAnsi="標楷體" w:hint="eastAsia"/>
        </w:rPr>
        <w:t>樂行者</w:t>
      </w:r>
      <w:r>
        <w:rPr>
          <w:rFonts w:hint="eastAsia"/>
        </w:rPr>
        <w:t>」，</w:t>
      </w:r>
      <w:r w:rsidRPr="00E80DA9">
        <w:rPr>
          <w:rFonts w:hint="eastAsia"/>
          <w:b/>
        </w:rPr>
        <w:t>有在家弟子。</w:t>
      </w:r>
      <w:r>
        <w:rPr>
          <w:rFonts w:hint="eastAsia"/>
        </w:rPr>
        <w:t>他們照樣的夫妻兒女，還是從政，從軍，農工商賈，過著「</w:t>
      </w:r>
      <w:r w:rsidRPr="00C1234D">
        <w:rPr>
          <w:rFonts w:ascii="標楷體" w:eastAsia="標楷體" w:hAnsi="標楷體" w:hint="eastAsia"/>
        </w:rPr>
        <w:t>在家</w:t>
      </w:r>
      <w:r>
        <w:rPr>
          <w:rFonts w:hint="eastAsia"/>
        </w:rPr>
        <w:t>」的生活。如頻婆沙羅王，末利夫人，須達多長者，質多長者，黎斯達多大將等。</w:t>
      </w:r>
    </w:p>
    <w:p w:rsidR="00CC7881" w:rsidRPr="00753412" w:rsidRDefault="00667E88" w:rsidP="004954B8">
      <w:pPr>
        <w:spacing w:afterLines="30"/>
        <w:rPr>
          <w:b/>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雖過著在家生活，卻</w:t>
      </w:r>
      <w:r w:rsidR="00DF79FD" w:rsidRPr="005A5647">
        <w:rPr>
          <w:rFonts w:hint="eastAsia"/>
          <w:b/>
        </w:rPr>
        <w:t>「</w:t>
      </w:r>
      <w:r w:rsidR="00DF79FD" w:rsidRPr="005A5647">
        <w:rPr>
          <w:rFonts w:ascii="標楷體" w:eastAsia="標楷體" w:hAnsi="標楷體" w:hint="eastAsia"/>
          <w:b/>
        </w:rPr>
        <w:t>修</w:t>
      </w:r>
      <w:r w:rsidR="00DF79FD" w:rsidRPr="005A5647">
        <w:rPr>
          <w:rFonts w:hint="eastAsia"/>
          <w:b/>
        </w:rPr>
        <w:t>」學佛的正「</w:t>
      </w:r>
      <w:r w:rsidR="00DF79FD" w:rsidRPr="005A5647">
        <w:rPr>
          <w:rFonts w:ascii="標楷體" w:eastAsia="標楷體" w:hAnsi="標楷體" w:hint="eastAsia"/>
          <w:b/>
        </w:rPr>
        <w:t>法行</w:t>
      </w:r>
      <w:r w:rsidR="00DF79FD" w:rsidRPr="005A5647">
        <w:rPr>
          <w:rFonts w:hint="eastAsia"/>
          <w:b/>
        </w:rPr>
        <w:t>」，如三歸，五戒，定，慧等。</w:t>
      </w:r>
      <w:r w:rsidR="00DF79FD" w:rsidRPr="00753412">
        <w:rPr>
          <w:rFonts w:hint="eastAsia"/>
          <w:b/>
        </w:rPr>
        <w:t>只要有出離心，雖過著豐裕的生活，但不礙修行，一樣的了脫生死。</w:t>
      </w:r>
    </w:p>
    <w:p w:rsidR="00CC7881" w:rsidRPr="00CC7881" w:rsidRDefault="0067189F" w:rsidP="0067189F">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CC7881" w:rsidRPr="00500620">
        <w:rPr>
          <w:rFonts w:ascii="Times New Roman" w:hint="eastAsia"/>
          <w:b/>
          <w:sz w:val="20"/>
          <w:szCs w:val="20"/>
          <w:bdr w:val="single" w:sz="4" w:space="0" w:color="auto"/>
        </w:rPr>
        <w:t>順攝苦行者，出家作沙門</w:t>
      </w:r>
    </w:p>
    <w:p w:rsidR="00C934EF" w:rsidRDefault="00DF79FD" w:rsidP="004954B8">
      <w:pPr>
        <w:spacing w:afterLines="30"/>
      </w:pPr>
      <w:r>
        <w:rPr>
          <w:rFonts w:hint="eastAsia"/>
        </w:rPr>
        <w:t>一方面，</w:t>
      </w:r>
      <w:r w:rsidR="00B871CC" w:rsidRPr="00D37FCF">
        <w:rPr>
          <w:rFonts w:ascii="Times New Roman" w:hAnsi="Times New Roman"/>
          <w:b/>
          <w:vertAlign w:val="superscript"/>
        </w:rPr>
        <w:t>〔</w:t>
      </w:r>
      <w:r w:rsidR="00B871CC">
        <w:rPr>
          <w:rFonts w:ascii="Times New Roman" w:hAnsi="Times New Roman" w:hint="eastAsia"/>
          <w:b/>
          <w:vertAlign w:val="superscript"/>
        </w:rPr>
        <w:t>一</w:t>
      </w:r>
      <w:r w:rsidR="00B871CC" w:rsidRPr="00D37FCF">
        <w:rPr>
          <w:rFonts w:ascii="Times New Roman" w:hAnsi="Times New Roman"/>
          <w:b/>
          <w:vertAlign w:val="superscript"/>
        </w:rPr>
        <w:t>〕</w:t>
      </w:r>
      <w:r w:rsidRPr="00E80DA9">
        <w:rPr>
          <w:rFonts w:hint="eastAsia"/>
          <w:b/>
        </w:rPr>
        <w:t>為了</w:t>
      </w:r>
      <w:r>
        <w:rPr>
          <w:rFonts w:hint="eastAsia"/>
        </w:rPr>
        <w:t>隨「</w:t>
      </w:r>
      <w:r w:rsidRPr="00C1234D">
        <w:rPr>
          <w:rFonts w:ascii="標楷體" w:eastAsia="標楷體" w:hAnsi="標楷體" w:hint="eastAsia"/>
        </w:rPr>
        <w:t>順攝</w:t>
      </w:r>
      <w:r>
        <w:rPr>
          <w:rFonts w:hint="eastAsia"/>
        </w:rPr>
        <w:t>」受「</w:t>
      </w:r>
      <w:r w:rsidRPr="00C1234D">
        <w:rPr>
          <w:rFonts w:ascii="標楷體" w:eastAsia="標楷體" w:hAnsi="標楷體" w:hint="eastAsia"/>
        </w:rPr>
        <w:t>苦行者</w:t>
      </w:r>
      <w:r>
        <w:rPr>
          <w:rFonts w:hint="eastAsia"/>
        </w:rPr>
        <w:t>」的根性，</w:t>
      </w:r>
      <w:r w:rsidRPr="00E80DA9">
        <w:rPr>
          <w:rFonts w:hint="eastAsia"/>
          <w:b/>
        </w:rPr>
        <w:t>有出家弟子，</w:t>
      </w:r>
      <w:r w:rsidRPr="00F349BF">
        <w:rPr>
          <w:rFonts w:hint="eastAsia"/>
          <w:b/>
        </w:rPr>
        <w:t>多數是從出家外道處轉化來的，</w:t>
      </w:r>
      <w:r>
        <w:rPr>
          <w:rFonts w:hint="eastAsia"/>
        </w:rPr>
        <w:t>如</w:t>
      </w:r>
      <w:r w:rsidRPr="00A16B62">
        <w:rPr>
          <w:rFonts w:hint="eastAsia"/>
          <w:b/>
        </w:rPr>
        <w:t>五比丘，摩訶迦葉，三迦葉，舍利弗，目犍連等。</w:t>
      </w:r>
    </w:p>
    <w:p w:rsidR="00BC44E9" w:rsidRDefault="000102E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Pr>
          <w:rFonts w:hint="eastAsia"/>
        </w:rPr>
        <w:t>他們</w:t>
      </w:r>
      <w:r w:rsidR="00DF79FD" w:rsidRPr="00A7493C">
        <w:rPr>
          <w:rFonts w:hint="eastAsia"/>
          <w:b/>
        </w:rPr>
        <w:t>慣習於出家，過著嚴肅的生活：少欲知足；不畜錢財；不近淫欲，</w:t>
      </w:r>
      <w:r w:rsidR="00DF79FD" w:rsidRPr="005A5647">
        <w:rPr>
          <w:rFonts w:hint="eastAsia"/>
          <w:b/>
        </w:rPr>
        <w:t>這才自願</w:t>
      </w:r>
      <w:r w:rsidR="00DF79FD">
        <w:rPr>
          <w:rFonts w:hint="eastAsia"/>
        </w:rPr>
        <w:t>作「</w:t>
      </w:r>
      <w:r w:rsidR="00DF79FD" w:rsidRPr="00C1234D">
        <w:rPr>
          <w:rFonts w:ascii="標楷體" w:eastAsia="標楷體" w:hAnsi="標楷體" w:hint="eastAsia"/>
        </w:rPr>
        <w:t>出家</w:t>
      </w:r>
      <w:r w:rsidR="00DF79FD">
        <w:rPr>
          <w:rFonts w:hint="eastAsia"/>
        </w:rPr>
        <w:t>」的「</w:t>
      </w:r>
      <w:r w:rsidR="00DF79FD" w:rsidRPr="00C1234D">
        <w:rPr>
          <w:rFonts w:ascii="標楷體" w:eastAsia="標楷體" w:hAnsi="標楷體" w:hint="eastAsia"/>
        </w:rPr>
        <w:t>沙門</w:t>
      </w:r>
      <w:r w:rsidR="00DF79FD">
        <w:rPr>
          <w:rFonts w:hint="eastAsia"/>
        </w:rPr>
        <w:t>」。</w:t>
      </w:r>
    </w:p>
    <w:p w:rsidR="00C934EF" w:rsidRDefault="000102E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sidRPr="000102EF">
        <w:rPr>
          <w:rFonts w:hint="eastAsia"/>
          <w:b/>
        </w:rPr>
        <w:t>沙門</w:t>
      </w:r>
      <w:r w:rsidR="00DF79FD">
        <w:rPr>
          <w:rFonts w:hint="eastAsia"/>
        </w:rPr>
        <w:t>是梵語，</w:t>
      </w:r>
      <w:r w:rsidR="00DF79FD" w:rsidRPr="000102EF">
        <w:rPr>
          <w:rFonts w:hint="eastAsia"/>
          <w:b/>
        </w:rPr>
        <w:t>勤息</w:t>
      </w:r>
      <w:r w:rsidR="00DF79FD">
        <w:rPr>
          <w:rFonts w:hint="eastAsia"/>
        </w:rPr>
        <w:t>的意思，是</w:t>
      </w:r>
      <w:r w:rsidR="00DF79FD" w:rsidRPr="000102EF">
        <w:rPr>
          <w:rFonts w:hint="eastAsia"/>
          <w:b/>
        </w:rPr>
        <w:t>各種出家者的通稱。</w:t>
      </w:r>
    </w:p>
    <w:p w:rsidR="00C934EF" w:rsidRPr="00C934EF" w:rsidRDefault="00BC44E9" w:rsidP="00BC44E9">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C934EF" w:rsidRPr="00C934EF">
        <w:rPr>
          <w:rFonts w:ascii="Times New Roman" w:hint="eastAsia"/>
          <w:b/>
          <w:sz w:val="20"/>
          <w:szCs w:val="20"/>
          <w:bdr w:val="single" w:sz="4" w:space="0" w:color="auto"/>
        </w:rPr>
        <w:t>大概的分類</w:t>
      </w:r>
      <w:r>
        <w:rPr>
          <w:rFonts w:ascii="Times New Roman" w:hint="eastAsia"/>
          <w:b/>
          <w:sz w:val="20"/>
          <w:szCs w:val="20"/>
          <w:bdr w:val="single" w:sz="4" w:space="0" w:color="auto"/>
        </w:rPr>
        <w:t>而有例外</w:t>
      </w:r>
    </w:p>
    <w:p w:rsidR="007D0524" w:rsidRDefault="00DF79FD" w:rsidP="004954B8">
      <w:pPr>
        <w:spacing w:afterLines="30"/>
      </w:pPr>
      <w:r>
        <w:rPr>
          <w:rFonts w:hint="eastAsia"/>
        </w:rPr>
        <w:t>但</w:t>
      </w:r>
      <w:r w:rsidR="007D0524" w:rsidRPr="00D37FCF">
        <w:rPr>
          <w:rFonts w:ascii="Times New Roman" w:hAnsi="Times New Roman"/>
          <w:b/>
          <w:vertAlign w:val="superscript"/>
        </w:rPr>
        <w:t>〔</w:t>
      </w:r>
      <w:r w:rsidR="007D0524">
        <w:rPr>
          <w:rFonts w:ascii="Times New Roman" w:hAnsi="Times New Roman" w:hint="eastAsia"/>
          <w:b/>
          <w:vertAlign w:val="superscript"/>
        </w:rPr>
        <w:t>一</w:t>
      </w:r>
      <w:r w:rsidR="007D0524" w:rsidRPr="00D37FCF">
        <w:rPr>
          <w:rFonts w:ascii="Times New Roman" w:hAnsi="Times New Roman"/>
          <w:b/>
          <w:vertAlign w:val="superscript"/>
        </w:rPr>
        <w:t>〕</w:t>
      </w:r>
      <w:r>
        <w:rPr>
          <w:rFonts w:hint="eastAsia"/>
        </w:rPr>
        <w:t>這是</w:t>
      </w:r>
      <w:r w:rsidRPr="007D0524">
        <w:rPr>
          <w:rFonts w:hint="eastAsia"/>
          <w:b/>
        </w:rPr>
        <w:t>大概的分類，</w:t>
      </w:r>
    </w:p>
    <w:p w:rsidR="007D0524" w:rsidRPr="00623192" w:rsidRDefault="007D0524" w:rsidP="004954B8">
      <w:pPr>
        <w:spacing w:afterLines="30"/>
        <w:rPr>
          <w:b/>
        </w:rPr>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B967D1" w:rsidRPr="00D37FCF">
        <w:rPr>
          <w:rFonts w:ascii="Times New Roman" w:hAnsi="Times New Roman"/>
          <w:b/>
          <w:vertAlign w:val="superscript"/>
        </w:rPr>
        <w:t>〔</w:t>
      </w:r>
      <w:r w:rsidR="00B967D1">
        <w:rPr>
          <w:rFonts w:ascii="Times New Roman" w:hAnsi="Times New Roman" w:hint="eastAsia"/>
          <w:b/>
          <w:vertAlign w:val="superscript"/>
        </w:rPr>
        <w:t>A</w:t>
      </w:r>
      <w:r w:rsidR="00B967D1" w:rsidRPr="00D37FCF">
        <w:rPr>
          <w:rFonts w:ascii="Times New Roman" w:hAnsi="Times New Roman"/>
          <w:b/>
          <w:vertAlign w:val="superscript"/>
        </w:rPr>
        <w:t>〕</w:t>
      </w:r>
      <w:r w:rsidR="00DF79FD">
        <w:rPr>
          <w:rFonts w:hint="eastAsia"/>
        </w:rPr>
        <w:t>如</w:t>
      </w:r>
      <w:r w:rsidR="00DF79FD" w:rsidRPr="0057434E">
        <w:rPr>
          <w:rFonts w:hint="eastAsia"/>
          <w:b/>
        </w:rPr>
        <w:t>動機不純，或被動的出家者，就有樂行根性的。</w:t>
      </w:r>
      <w:r w:rsidR="00B967D1" w:rsidRPr="00D37FCF">
        <w:rPr>
          <w:rFonts w:ascii="Times New Roman" w:hAnsi="Times New Roman"/>
          <w:b/>
          <w:vertAlign w:val="superscript"/>
        </w:rPr>
        <w:t>〔</w:t>
      </w:r>
      <w:r w:rsidR="00B967D1">
        <w:rPr>
          <w:rFonts w:ascii="Times New Roman" w:hAnsi="Times New Roman" w:hint="eastAsia"/>
          <w:b/>
          <w:vertAlign w:val="superscript"/>
        </w:rPr>
        <w:t>B</w:t>
      </w:r>
      <w:r w:rsidR="00B967D1" w:rsidRPr="00D37FCF">
        <w:rPr>
          <w:rFonts w:ascii="Times New Roman" w:hAnsi="Times New Roman"/>
          <w:b/>
          <w:vertAlign w:val="superscript"/>
        </w:rPr>
        <w:t>〕</w:t>
      </w:r>
      <w:r w:rsidR="00DF79FD">
        <w:rPr>
          <w:rFonts w:hint="eastAsia"/>
        </w:rPr>
        <w:t>如</w:t>
      </w:r>
      <w:r w:rsidR="00DF79FD" w:rsidRPr="00C858AE">
        <w:rPr>
          <w:rFonts w:hint="eastAsia"/>
          <w:b/>
        </w:rPr>
        <w:t>佛回到故鄉，釋迦族的年輕子弟，大批來出家，</w:t>
      </w:r>
      <w:r w:rsidR="00DF79FD">
        <w:rPr>
          <w:rFonts w:hint="eastAsia"/>
        </w:rPr>
        <w:t>如</w:t>
      </w:r>
      <w:r w:rsidR="00DF79FD" w:rsidRPr="00CE5C54">
        <w:rPr>
          <w:rFonts w:hint="eastAsia"/>
          <w:b/>
        </w:rPr>
        <w:t>阿難</w:t>
      </w:r>
      <w:r w:rsidR="00DF79FD" w:rsidRPr="00A16B62">
        <w:rPr>
          <w:rFonts w:hint="eastAsia"/>
          <w:b/>
        </w:rPr>
        <w:t>等，精神上就與大迦葉等不同。</w:t>
      </w:r>
      <w:r w:rsidR="00623192" w:rsidRPr="00623192">
        <w:rPr>
          <w:rStyle w:val="ad"/>
          <w:b/>
        </w:rPr>
        <w:footnoteReference w:id="18"/>
      </w:r>
    </w:p>
    <w:p w:rsidR="00A346D1" w:rsidRDefault="007D0524"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同樣的，</w:t>
      </w:r>
      <w:r w:rsidR="00DF79FD" w:rsidRPr="0057434E">
        <w:rPr>
          <w:rFonts w:hint="eastAsia"/>
          <w:b/>
        </w:rPr>
        <w:t>在家弟子中，也有過著嚴肅生活的。</w:t>
      </w:r>
      <w:r w:rsidR="006D59CA">
        <w:rPr>
          <w:rStyle w:val="ad"/>
          <w:b/>
        </w:rPr>
        <w:footnoteReference w:id="19"/>
      </w:r>
    </w:p>
    <w:p w:rsidR="00A346D1" w:rsidRPr="00A346D1" w:rsidRDefault="007A16F7" w:rsidP="007A16F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A346D1" w:rsidRPr="00A346D1">
        <w:rPr>
          <w:rFonts w:ascii="Times New Roman" w:hint="eastAsia"/>
          <w:b/>
          <w:sz w:val="20"/>
          <w:szCs w:val="20"/>
          <w:bdr w:val="single" w:sz="4" w:space="0" w:color="auto"/>
        </w:rPr>
        <w:t>結說</w:t>
      </w:r>
    </w:p>
    <w:p w:rsidR="00F37950" w:rsidRPr="00F37950" w:rsidRDefault="00DF79FD" w:rsidP="004954B8">
      <w:pPr>
        <w:spacing w:afterLines="30"/>
        <w:rPr>
          <w:b/>
        </w:rPr>
      </w:pPr>
      <w:r>
        <w:rPr>
          <w:rFonts w:hint="eastAsia"/>
        </w:rPr>
        <w:t>總之，順樂行的在家也好，順苦行的出家也好，</w:t>
      </w:r>
      <w:r w:rsidR="004E3DEF" w:rsidRPr="00D37FCF">
        <w:rPr>
          <w:rFonts w:ascii="Times New Roman" w:hAnsi="Times New Roman"/>
          <w:b/>
          <w:vertAlign w:val="superscript"/>
        </w:rPr>
        <w:t>〔</w:t>
      </w:r>
      <w:r w:rsidR="004E3DEF">
        <w:rPr>
          <w:rFonts w:ascii="Times New Roman" w:hAnsi="Times New Roman" w:hint="eastAsia"/>
          <w:b/>
          <w:vertAlign w:val="superscript"/>
        </w:rPr>
        <w:t>一</w:t>
      </w:r>
      <w:r w:rsidR="004E3DEF" w:rsidRPr="00D37FCF">
        <w:rPr>
          <w:rFonts w:ascii="Times New Roman" w:hAnsi="Times New Roman"/>
          <w:b/>
          <w:vertAlign w:val="superscript"/>
        </w:rPr>
        <w:t>〕</w:t>
      </w:r>
      <w:r w:rsidRPr="00F37950">
        <w:rPr>
          <w:rFonts w:hint="eastAsia"/>
          <w:b/>
        </w:rPr>
        <w:t>只要有出離心，過著不過分縱欲，不過分苦行的中道生活，都是佛的聲聞弟子。</w:t>
      </w:r>
    </w:p>
    <w:p w:rsidR="00DF79FD" w:rsidRDefault="004E3DE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依法修行，</w:t>
      </w:r>
      <w:r w:rsidR="00DF79FD" w:rsidRPr="00F37950">
        <w:rPr>
          <w:rFonts w:hint="eastAsia"/>
          <w:b/>
        </w:rPr>
        <w:t>都有證得聲聞道果，解脫生死的可能。</w:t>
      </w:r>
      <w:r w:rsidR="00E467D1">
        <w:rPr>
          <w:rStyle w:val="ad"/>
          <w:b/>
        </w:rPr>
        <w:footnoteReference w:id="20"/>
      </w:r>
      <w:r w:rsidR="00DF79FD">
        <w:rPr>
          <w:rFonts w:hint="eastAsia"/>
        </w:rPr>
        <w:t xml:space="preserve"> </w:t>
      </w:r>
    </w:p>
    <w:p w:rsidR="0039187F" w:rsidRPr="00401F8B" w:rsidRDefault="0039187F" w:rsidP="004954B8">
      <w:pPr>
        <w:pStyle w:val="1"/>
        <w:numPr>
          <w:ilvl w:val="0"/>
          <w:numId w:val="0"/>
        </w:numPr>
        <w:spacing w:beforeLines="50"/>
        <w:ind w:leftChars="150" w:left="720" w:hangingChars="150" w:hanging="360"/>
        <w:rPr>
          <w:rFonts w:hAnsi="Times New Roman"/>
          <w:sz w:val="24"/>
          <w:szCs w:val="24"/>
          <w:bdr w:val="single" w:sz="4" w:space="0" w:color="auto"/>
        </w:rPr>
      </w:pPr>
      <w:bookmarkStart w:id="8" w:name="_Toc141420612"/>
      <w:r>
        <w:rPr>
          <w:rFonts w:hAnsi="Times New Roman" w:hint="eastAsia"/>
          <w:sz w:val="24"/>
          <w:szCs w:val="24"/>
          <w:bdr w:val="single" w:sz="4" w:space="0" w:color="auto"/>
        </w:rPr>
        <w:lastRenderedPageBreak/>
        <w:t>丁二</w:t>
      </w:r>
      <w:r>
        <w:rPr>
          <w:rFonts w:hAnsi="Times New Roman" w:hint="eastAsia"/>
          <w:sz w:val="24"/>
          <w:szCs w:val="24"/>
          <w:bdr w:val="single" w:sz="4" w:space="0" w:color="auto"/>
        </w:rPr>
        <w:t xml:space="preserve"> </w:t>
      </w:r>
      <w:r w:rsidR="00AE4A37" w:rsidRPr="00AE4A37">
        <w:rPr>
          <w:rFonts w:hAnsi="Times New Roman" w:hint="eastAsia"/>
          <w:sz w:val="24"/>
          <w:szCs w:val="24"/>
          <w:bdr w:val="single" w:sz="4" w:space="0" w:color="auto"/>
        </w:rPr>
        <w:t>獨住與共住：出家二類</w:t>
      </w:r>
      <w:r w:rsidR="00AE4A37" w:rsidRPr="00AE4A37">
        <w:rPr>
          <w:rFonts w:hAnsi="Times New Roman" w:hint="eastAsia"/>
          <w:szCs w:val="20"/>
          <w:bdr w:val="single" w:sz="4" w:space="0" w:color="auto"/>
        </w:rPr>
        <w:t>〔近於獨覺與聲聞的不同〕</w:t>
      </w:r>
      <w:bookmarkEnd w:id="8"/>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此或樂獨住；或樂人間住。</w:t>
      </w:r>
    </w:p>
    <w:p w:rsidR="00F46043" w:rsidRPr="00F46043" w:rsidRDefault="00EA0027" w:rsidP="00F46043">
      <w:pPr>
        <w:rPr>
          <w:rFonts w:ascii="Times New Roman"/>
          <w:b/>
          <w:sz w:val="20"/>
          <w:szCs w:val="20"/>
          <w:bdr w:val="single" w:sz="4" w:space="0" w:color="auto"/>
        </w:rPr>
      </w:pPr>
      <w:r>
        <w:rPr>
          <w:rFonts w:ascii="Times New Roman" w:hint="eastAsia"/>
          <w:b/>
          <w:sz w:val="20"/>
          <w:szCs w:val="20"/>
          <w:bdr w:val="single" w:sz="4" w:space="0" w:color="auto"/>
        </w:rPr>
        <w:t>一、</w:t>
      </w:r>
      <w:r w:rsidR="00F46043">
        <w:rPr>
          <w:rFonts w:ascii="Times New Roman" w:hint="eastAsia"/>
          <w:b/>
          <w:sz w:val="20"/>
          <w:szCs w:val="20"/>
          <w:bdr w:val="single" w:sz="4" w:space="0" w:color="auto"/>
        </w:rPr>
        <w:t>釋「</w:t>
      </w:r>
      <w:r w:rsidR="00F46043" w:rsidRPr="00F46043">
        <w:rPr>
          <w:rFonts w:ascii="Times New Roman" w:hint="eastAsia"/>
          <w:b/>
          <w:sz w:val="20"/>
          <w:szCs w:val="20"/>
          <w:bdr w:val="single" w:sz="4" w:space="0" w:color="auto"/>
        </w:rPr>
        <w:t>此或樂獨住；或樂人間住</w:t>
      </w:r>
      <w:r w:rsidR="00F46043">
        <w:rPr>
          <w:rFonts w:ascii="Times New Roman" w:hint="eastAsia"/>
          <w:b/>
          <w:sz w:val="20"/>
          <w:szCs w:val="20"/>
          <w:bdr w:val="single" w:sz="4" w:space="0" w:color="auto"/>
        </w:rPr>
        <w:t>」</w:t>
      </w:r>
      <w:r w:rsidR="001362B0">
        <w:rPr>
          <w:rFonts w:ascii="Times New Roman" w:hint="eastAsia"/>
          <w:b/>
          <w:sz w:val="20"/>
          <w:szCs w:val="20"/>
          <w:bdr w:val="single" w:sz="4" w:space="0" w:color="auto"/>
        </w:rPr>
        <w:t>：</w:t>
      </w:r>
      <w:r w:rsidR="001362B0" w:rsidRPr="001362B0">
        <w:rPr>
          <w:rFonts w:ascii="Times New Roman" w:hint="eastAsia"/>
          <w:b/>
          <w:sz w:val="20"/>
          <w:szCs w:val="20"/>
          <w:bdr w:val="single" w:sz="4" w:space="0" w:color="auto"/>
        </w:rPr>
        <w:t>出家二類</w:t>
      </w:r>
    </w:p>
    <w:p w:rsidR="00F46043" w:rsidRDefault="00DF79FD" w:rsidP="004954B8">
      <w:pPr>
        <w:spacing w:afterLines="30"/>
        <w:rPr>
          <w:b/>
        </w:rPr>
      </w:pPr>
      <w:r>
        <w:rPr>
          <w:rFonts w:hint="eastAsia"/>
        </w:rPr>
        <w:t xml:space="preserve">    </w:t>
      </w:r>
      <w:r>
        <w:rPr>
          <w:rFonts w:hint="eastAsia"/>
        </w:rPr>
        <w:t>在這</w:t>
      </w:r>
      <w:r w:rsidRPr="00B02BC6">
        <w:rPr>
          <w:rFonts w:hint="eastAsia"/>
          <w:b/>
        </w:rPr>
        <w:t>出家人</w:t>
      </w:r>
      <w:r>
        <w:rPr>
          <w:rFonts w:hint="eastAsia"/>
        </w:rPr>
        <w:t>中，也有</w:t>
      </w:r>
      <w:r w:rsidRPr="00B02BC6">
        <w:rPr>
          <w:rFonts w:hint="eastAsia"/>
          <w:b/>
        </w:rPr>
        <w:t>不同的根性，表現不同的風格。</w:t>
      </w:r>
    </w:p>
    <w:p w:rsidR="00F46043" w:rsidRPr="00F46043" w:rsidRDefault="00EA0027" w:rsidP="00EA002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46043">
        <w:rPr>
          <w:rFonts w:ascii="Times New Roman" w:hint="eastAsia"/>
          <w:b/>
          <w:sz w:val="20"/>
          <w:szCs w:val="20"/>
          <w:bdr w:val="single" w:sz="4" w:space="0" w:color="auto"/>
        </w:rPr>
        <w:t>此或樂獨住</w:t>
      </w:r>
      <w:r w:rsidR="00A21A04">
        <w:rPr>
          <w:rFonts w:ascii="Times New Roman" w:hint="eastAsia"/>
          <w:b/>
          <w:sz w:val="20"/>
          <w:szCs w:val="20"/>
          <w:bdr w:val="single" w:sz="4" w:space="0" w:color="auto"/>
        </w:rPr>
        <w:t>：無事比丘（阿蘭若比丘）</w:t>
      </w:r>
      <w:r w:rsidR="003F2D65" w:rsidRPr="00104763">
        <w:rPr>
          <w:rFonts w:ascii="新細明體" w:hAnsi="新細明體"/>
          <w:b/>
          <w:sz w:val="20"/>
          <w:szCs w:val="20"/>
          <w:bdr w:val="single" w:sz="4" w:space="0" w:color="auto"/>
        </w:rPr>
        <w:t>──</w:t>
      </w:r>
      <w:r w:rsidR="003F2D65">
        <w:rPr>
          <w:rFonts w:ascii="新細明體" w:hAnsi="新細明體" w:hint="eastAsia"/>
          <w:b/>
          <w:sz w:val="20"/>
          <w:szCs w:val="20"/>
          <w:bdr w:val="single" w:sz="4" w:space="0" w:color="auto"/>
        </w:rPr>
        <w:t>自利心重而急於</w:t>
      </w:r>
      <w:r w:rsidR="003F2D65" w:rsidRPr="003F2D65">
        <w:rPr>
          <w:rFonts w:ascii="新細明體" w:hAnsi="新細明體" w:hint="eastAsia"/>
          <w:b/>
          <w:sz w:val="20"/>
          <w:szCs w:val="20"/>
          <w:bdr w:val="single" w:sz="4" w:space="0" w:color="auto"/>
        </w:rPr>
        <w:t>禪觀</w:t>
      </w:r>
    </w:p>
    <w:p w:rsidR="001362B0" w:rsidRDefault="00DF79FD" w:rsidP="004954B8">
      <w:pPr>
        <w:spacing w:afterLines="30"/>
      </w:pPr>
      <w:r>
        <w:rPr>
          <w:rFonts w:hint="eastAsia"/>
        </w:rPr>
        <w:t>「</w:t>
      </w:r>
      <w:r w:rsidRPr="00C1234D">
        <w:rPr>
          <w:rFonts w:ascii="標楷體" w:eastAsia="標楷體" w:hAnsi="標楷體" w:hint="eastAsia"/>
        </w:rPr>
        <w:t>或</w:t>
      </w:r>
      <w:r>
        <w:rPr>
          <w:rFonts w:hint="eastAsia"/>
        </w:rPr>
        <w:t>」者是</w:t>
      </w:r>
      <w:r w:rsidRPr="00141E7D">
        <w:rPr>
          <w:rFonts w:hint="eastAsia"/>
          <w:b/>
        </w:rPr>
        <w:t>愛「</w:t>
      </w:r>
      <w:r w:rsidRPr="00141E7D">
        <w:rPr>
          <w:rFonts w:ascii="標楷體" w:eastAsia="標楷體" w:hAnsi="標楷體" w:hint="eastAsia"/>
          <w:b/>
        </w:rPr>
        <w:t>樂獨住</w:t>
      </w:r>
      <w:r w:rsidRPr="00141E7D">
        <w:rPr>
          <w:rFonts w:hint="eastAsia"/>
          <w:b/>
        </w:rPr>
        <w:t>」的，</w:t>
      </w:r>
      <w:r>
        <w:rPr>
          <w:rFonts w:hint="eastAsia"/>
        </w:rPr>
        <w:t>名為</w:t>
      </w:r>
      <w:r w:rsidRPr="00D62BA2">
        <w:rPr>
          <w:rFonts w:hint="eastAsia"/>
          <w:b/>
        </w:rPr>
        <w:t>無事比丘（阿蘭若比丘）。</w:t>
      </w:r>
      <w:r w:rsidR="005B3385" w:rsidRPr="00D37FCF">
        <w:rPr>
          <w:rFonts w:ascii="Times New Roman" w:hAnsi="Times New Roman"/>
          <w:b/>
          <w:vertAlign w:val="superscript"/>
        </w:rPr>
        <w:t>〔</w:t>
      </w:r>
      <w:r w:rsidR="005B3385">
        <w:rPr>
          <w:rFonts w:ascii="Times New Roman" w:hAnsi="Times New Roman" w:hint="eastAsia"/>
          <w:b/>
          <w:vertAlign w:val="superscript"/>
        </w:rPr>
        <w:t>一</w:t>
      </w:r>
      <w:r w:rsidR="005B3385" w:rsidRPr="00D37FCF">
        <w:rPr>
          <w:rFonts w:ascii="Times New Roman" w:hAnsi="Times New Roman"/>
          <w:b/>
          <w:vertAlign w:val="superscript"/>
        </w:rPr>
        <w:t>〕</w:t>
      </w:r>
      <w:r>
        <w:rPr>
          <w:rFonts w:hint="eastAsia"/>
        </w:rPr>
        <w:t>他們</w:t>
      </w:r>
      <w:r w:rsidR="005B3385" w:rsidRPr="00D37FCF">
        <w:rPr>
          <w:rFonts w:ascii="Times New Roman" w:hAnsi="Times New Roman"/>
          <w:b/>
          <w:vertAlign w:val="superscript"/>
        </w:rPr>
        <w:t>〔</w:t>
      </w:r>
      <w:r w:rsidR="005B3385" w:rsidRPr="00D37FCF">
        <w:rPr>
          <w:rFonts w:ascii="Times New Roman" w:hAnsi="Times New Roman"/>
          <w:b/>
          <w:vertAlign w:val="superscript"/>
        </w:rPr>
        <w:t>1</w:t>
      </w:r>
      <w:r w:rsidR="005B3385" w:rsidRPr="00D37FCF">
        <w:rPr>
          <w:rFonts w:ascii="Times New Roman" w:hAnsi="Times New Roman"/>
          <w:b/>
          <w:vertAlign w:val="superscript"/>
        </w:rPr>
        <w:t>〕</w:t>
      </w:r>
      <w:r w:rsidRPr="006E1A7A">
        <w:rPr>
          <w:rFonts w:hint="eastAsia"/>
          <w:b/>
        </w:rPr>
        <w:t>住</w:t>
      </w:r>
      <w:r>
        <w:rPr>
          <w:rFonts w:hint="eastAsia"/>
        </w:rPr>
        <w:t>在山林曠野，塚間住，樹下宿，或者是簡陋的草庵。</w:t>
      </w:r>
      <w:r w:rsidRPr="006E1A7A">
        <w:rPr>
          <w:rFonts w:hint="eastAsia"/>
          <w:b/>
        </w:rPr>
        <w:t>吃的，穿的，</w:t>
      </w:r>
      <w:r>
        <w:rPr>
          <w:rFonts w:hint="eastAsia"/>
        </w:rPr>
        <w:t>都非常清苦。</w:t>
      </w:r>
      <w:r w:rsidR="005B3385" w:rsidRPr="00D37FCF">
        <w:rPr>
          <w:rFonts w:ascii="Times New Roman" w:hAnsi="Times New Roman"/>
          <w:b/>
          <w:vertAlign w:val="superscript"/>
        </w:rPr>
        <w:t>〔</w:t>
      </w:r>
      <w:r w:rsidR="005B3385">
        <w:rPr>
          <w:rFonts w:ascii="Times New Roman" w:hAnsi="Times New Roman" w:hint="eastAsia"/>
          <w:b/>
          <w:vertAlign w:val="superscript"/>
        </w:rPr>
        <w:t>2</w:t>
      </w:r>
      <w:r w:rsidR="005B3385" w:rsidRPr="00D37FCF">
        <w:rPr>
          <w:rFonts w:ascii="Times New Roman" w:hAnsi="Times New Roman"/>
          <w:b/>
          <w:vertAlign w:val="superscript"/>
        </w:rPr>
        <w:t>〕</w:t>
      </w:r>
      <w:r w:rsidRPr="005B3385">
        <w:rPr>
          <w:rFonts w:hint="eastAsia"/>
          <w:b/>
        </w:rPr>
        <w:t>不願與大眾共住，免得人事煩心。</w:t>
      </w:r>
      <w:r w:rsidRPr="006E1A7A">
        <w:rPr>
          <w:rFonts w:hint="eastAsia"/>
        </w:rPr>
        <w:t>甚至</w:t>
      </w:r>
      <w:r w:rsidRPr="005B3385">
        <w:rPr>
          <w:rFonts w:hint="eastAsia"/>
          <w:b/>
        </w:rPr>
        <w:t>不願意乞化，不願意說法。</w:t>
      </w:r>
    </w:p>
    <w:p w:rsidR="00B02BC6" w:rsidRDefault="005B3385"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這類獨住比丘，都是</w:t>
      </w:r>
      <w:r w:rsidR="00DF79FD" w:rsidRPr="001362B0">
        <w:rPr>
          <w:rFonts w:hint="eastAsia"/>
          <w:b/>
        </w:rPr>
        <w:t>自利心重，急於修習禪觀的。</w:t>
      </w:r>
      <w:r w:rsidR="00373A92">
        <w:rPr>
          <w:rStyle w:val="ad"/>
          <w:b/>
        </w:rPr>
        <w:footnoteReference w:id="21"/>
      </w:r>
    </w:p>
    <w:p w:rsidR="00F46043" w:rsidRDefault="00EA0027" w:rsidP="00EA0027">
      <w:pPr>
        <w:ind w:firstLineChars="50" w:firstLine="100"/>
      </w:pPr>
      <w:r>
        <w:rPr>
          <w:rFonts w:ascii="Times New Roman" w:hint="eastAsia"/>
          <w:b/>
          <w:sz w:val="20"/>
          <w:szCs w:val="20"/>
          <w:bdr w:val="single" w:sz="4" w:space="0" w:color="auto"/>
        </w:rPr>
        <w:t>（二）</w:t>
      </w:r>
      <w:r w:rsidR="00F46043" w:rsidRPr="00F46043">
        <w:rPr>
          <w:rFonts w:ascii="Times New Roman" w:hint="eastAsia"/>
          <w:b/>
          <w:sz w:val="20"/>
          <w:szCs w:val="20"/>
          <w:bdr w:val="single" w:sz="4" w:space="0" w:color="auto"/>
        </w:rPr>
        <w:t>或樂人間住</w:t>
      </w:r>
      <w:r w:rsidR="00A21A04">
        <w:rPr>
          <w:rFonts w:ascii="Times New Roman" w:hint="eastAsia"/>
          <w:b/>
          <w:sz w:val="20"/>
          <w:szCs w:val="20"/>
          <w:bdr w:val="single" w:sz="4" w:space="0" w:color="auto"/>
        </w:rPr>
        <w:t>：</w:t>
      </w:r>
      <w:r w:rsidR="00A21A04" w:rsidRPr="00A21A04">
        <w:rPr>
          <w:rFonts w:ascii="Times New Roman" w:hint="eastAsia"/>
          <w:b/>
          <w:sz w:val="20"/>
          <w:szCs w:val="20"/>
          <w:bdr w:val="single" w:sz="4" w:space="0" w:color="auto"/>
        </w:rPr>
        <w:t>人間比丘</w:t>
      </w:r>
      <w:r w:rsidR="003F2D65" w:rsidRPr="00104763">
        <w:rPr>
          <w:rFonts w:ascii="新細明體" w:hAnsi="新細明體"/>
          <w:b/>
          <w:sz w:val="20"/>
          <w:szCs w:val="20"/>
          <w:bdr w:val="single" w:sz="4" w:space="0" w:color="auto"/>
        </w:rPr>
        <w:t>──</w:t>
      </w:r>
      <w:r w:rsidR="00B639AC">
        <w:rPr>
          <w:rFonts w:ascii="Times New Roman" w:hint="eastAsia"/>
          <w:b/>
          <w:sz w:val="20"/>
          <w:szCs w:val="20"/>
          <w:bdr w:val="single" w:sz="4" w:space="0" w:color="auto"/>
        </w:rPr>
        <w:t>佛教的發展，</w:t>
      </w:r>
      <w:r w:rsidR="003F2D65" w:rsidRPr="003F2D65">
        <w:rPr>
          <w:rFonts w:ascii="Times New Roman" w:hint="eastAsia"/>
          <w:b/>
          <w:sz w:val="20"/>
          <w:szCs w:val="20"/>
          <w:bdr w:val="single" w:sz="4" w:space="0" w:color="auto"/>
        </w:rPr>
        <w:t>主要是人間比丘</w:t>
      </w:r>
    </w:p>
    <w:p w:rsidR="00601EFF" w:rsidRPr="00601EFF" w:rsidRDefault="00DF79FD" w:rsidP="004954B8">
      <w:pPr>
        <w:spacing w:afterLines="30"/>
        <w:rPr>
          <w:b/>
        </w:rPr>
      </w:pPr>
      <w:r>
        <w:rPr>
          <w:rFonts w:hint="eastAsia"/>
        </w:rPr>
        <w:t>此外，「</w:t>
      </w:r>
      <w:r w:rsidRPr="00C1234D">
        <w:rPr>
          <w:rFonts w:ascii="標楷體" w:eastAsia="標楷體" w:hAnsi="標楷體" w:hint="eastAsia"/>
        </w:rPr>
        <w:t>或</w:t>
      </w:r>
      <w:r>
        <w:rPr>
          <w:rFonts w:hint="eastAsia"/>
        </w:rPr>
        <w:t>」者是</w:t>
      </w:r>
      <w:r w:rsidRPr="00141E7D">
        <w:rPr>
          <w:rFonts w:hint="eastAsia"/>
          <w:b/>
        </w:rPr>
        <w:t>愛「</w:t>
      </w:r>
      <w:r w:rsidRPr="00141E7D">
        <w:rPr>
          <w:rFonts w:ascii="標楷體" w:eastAsia="標楷體" w:hAnsi="標楷體" w:hint="eastAsia"/>
          <w:b/>
        </w:rPr>
        <w:t>樂人間住</w:t>
      </w:r>
      <w:r w:rsidRPr="00141E7D">
        <w:rPr>
          <w:rFonts w:hint="eastAsia"/>
          <w:b/>
        </w:rPr>
        <w:t>」的，</w:t>
      </w:r>
      <w:r>
        <w:rPr>
          <w:rFonts w:hint="eastAsia"/>
        </w:rPr>
        <w:t>名為</w:t>
      </w:r>
      <w:r w:rsidRPr="00D62BA2">
        <w:rPr>
          <w:rFonts w:hint="eastAsia"/>
          <w:b/>
        </w:rPr>
        <w:t>人間比丘。</w:t>
      </w:r>
      <w:r w:rsidR="00601EFF" w:rsidRPr="00D37FCF">
        <w:rPr>
          <w:rFonts w:ascii="Times New Roman" w:hAnsi="Times New Roman"/>
          <w:b/>
          <w:vertAlign w:val="superscript"/>
        </w:rPr>
        <w:t>〔</w:t>
      </w:r>
      <w:r w:rsidR="00601EFF">
        <w:rPr>
          <w:rFonts w:ascii="Times New Roman" w:hAnsi="Times New Roman" w:hint="eastAsia"/>
          <w:b/>
          <w:vertAlign w:val="superscript"/>
        </w:rPr>
        <w:t>一</w:t>
      </w:r>
      <w:r w:rsidR="00601EFF" w:rsidRPr="00D37FCF">
        <w:rPr>
          <w:rFonts w:ascii="Times New Roman" w:hAnsi="Times New Roman"/>
          <w:b/>
          <w:vertAlign w:val="superscript"/>
        </w:rPr>
        <w:t>〕</w:t>
      </w:r>
      <w:r>
        <w:rPr>
          <w:rFonts w:hint="eastAsia"/>
        </w:rPr>
        <w:t>這是</w:t>
      </w:r>
      <w:r w:rsidR="003E3175" w:rsidRPr="00D37FCF">
        <w:rPr>
          <w:rFonts w:ascii="Times New Roman" w:hAnsi="Times New Roman"/>
          <w:b/>
          <w:vertAlign w:val="superscript"/>
        </w:rPr>
        <w:t>〔</w:t>
      </w:r>
      <w:r w:rsidR="003E3175" w:rsidRPr="00D37FCF">
        <w:rPr>
          <w:rFonts w:ascii="Times New Roman" w:hAnsi="Times New Roman"/>
          <w:b/>
          <w:vertAlign w:val="superscript"/>
        </w:rPr>
        <w:t>1</w:t>
      </w:r>
      <w:r w:rsidR="003E3175" w:rsidRPr="00D37FCF">
        <w:rPr>
          <w:rFonts w:ascii="Times New Roman" w:hAnsi="Times New Roman"/>
          <w:b/>
          <w:vertAlign w:val="superscript"/>
        </w:rPr>
        <w:t>〕</w:t>
      </w:r>
      <w:r w:rsidRPr="00601EFF">
        <w:rPr>
          <w:rFonts w:hint="eastAsia"/>
          <w:b/>
        </w:rPr>
        <w:t>大眾和合共住，不離僧團；</w:t>
      </w:r>
      <w:r>
        <w:rPr>
          <w:rFonts w:hint="eastAsia"/>
        </w:rPr>
        <w:t>大都</w:t>
      </w:r>
      <w:r w:rsidRPr="00601EFF">
        <w:rPr>
          <w:rFonts w:hint="eastAsia"/>
          <w:b/>
        </w:rPr>
        <w:t>住在近郊，經常遊行人間，隨緣在人間教化。</w:t>
      </w:r>
      <w:r w:rsidR="003E3175" w:rsidRPr="00D37FCF">
        <w:rPr>
          <w:rFonts w:ascii="Times New Roman" w:hAnsi="Times New Roman"/>
          <w:b/>
          <w:vertAlign w:val="superscript"/>
        </w:rPr>
        <w:t>〔</w:t>
      </w:r>
      <w:r w:rsidR="003E3175">
        <w:rPr>
          <w:rFonts w:ascii="Times New Roman" w:hAnsi="Times New Roman" w:hint="eastAsia"/>
          <w:b/>
          <w:vertAlign w:val="superscript"/>
        </w:rPr>
        <w:t>2</w:t>
      </w:r>
      <w:r w:rsidR="003E3175" w:rsidRPr="00D37FCF">
        <w:rPr>
          <w:rFonts w:ascii="Times New Roman" w:hAnsi="Times New Roman"/>
          <w:b/>
          <w:vertAlign w:val="superscript"/>
        </w:rPr>
        <w:t>〕</w:t>
      </w:r>
      <w:r w:rsidRPr="003E3175">
        <w:rPr>
          <w:rFonts w:hint="eastAsia"/>
        </w:rPr>
        <w:t>雖還是一樣的</w:t>
      </w:r>
      <w:r w:rsidRPr="003E3175">
        <w:rPr>
          <w:rFonts w:hint="eastAsia"/>
          <w:b/>
        </w:rPr>
        <w:t>精勤修行，</w:t>
      </w:r>
      <w:r w:rsidRPr="00601EFF">
        <w:rPr>
          <w:rFonts w:hint="eastAsia"/>
          <w:b/>
        </w:rPr>
        <w:t>但過著集體生活，與社會保持密切聯繫。</w:t>
      </w:r>
    </w:p>
    <w:p w:rsidR="00DF79FD" w:rsidRDefault="003E3175" w:rsidP="004954B8">
      <w:pPr>
        <w:spacing w:afterLines="30"/>
      </w:pPr>
      <w:r w:rsidRPr="00D37FCF">
        <w:rPr>
          <w:rFonts w:ascii="Times New Roman" w:hAnsi="Times New Roman"/>
          <w:b/>
          <w:vertAlign w:val="superscript"/>
        </w:rPr>
        <w:lastRenderedPageBreak/>
        <w:t>〔</w:t>
      </w:r>
      <w:r>
        <w:rPr>
          <w:rFonts w:ascii="Times New Roman" w:hAnsi="Times New Roman" w:hint="eastAsia"/>
          <w:b/>
          <w:vertAlign w:val="superscript"/>
        </w:rPr>
        <w:t>二</w:t>
      </w:r>
      <w:r w:rsidRPr="00D37FCF">
        <w:rPr>
          <w:rFonts w:ascii="Times New Roman" w:hAnsi="Times New Roman"/>
          <w:b/>
          <w:vertAlign w:val="superscript"/>
        </w:rPr>
        <w:t>〕</w:t>
      </w:r>
      <w:r w:rsidR="00DF79FD" w:rsidRPr="00601EFF">
        <w:rPr>
          <w:rFonts w:hint="eastAsia"/>
          <w:b/>
        </w:rPr>
        <w:t>佛教的發展，</w:t>
      </w:r>
      <w:r w:rsidR="00DF79FD">
        <w:rPr>
          <w:rFonts w:hint="eastAsia"/>
        </w:rPr>
        <w:t>主要是</w:t>
      </w:r>
      <w:r w:rsidR="00DF79FD" w:rsidRPr="00601EFF">
        <w:rPr>
          <w:rFonts w:hint="eastAsia"/>
          <w:b/>
        </w:rPr>
        <w:t>人間比丘的功德。</w:t>
      </w:r>
      <w:r w:rsidR="00721C78">
        <w:rPr>
          <w:rStyle w:val="ad"/>
          <w:b/>
        </w:rPr>
        <w:footnoteReference w:id="22"/>
      </w:r>
      <w:r w:rsidR="00DF79FD">
        <w:rPr>
          <w:rFonts w:hint="eastAsia"/>
        </w:rPr>
        <w:t xml:space="preserve"> </w:t>
      </w:r>
    </w:p>
    <w:p w:rsidR="00B02BC6" w:rsidRPr="00B02BC6" w:rsidRDefault="003E185F" w:rsidP="00B02BC6">
      <w:pPr>
        <w:rPr>
          <w:rFonts w:ascii="Times New Roman"/>
          <w:b/>
          <w:sz w:val="20"/>
          <w:szCs w:val="20"/>
          <w:bdr w:val="single" w:sz="4" w:space="0" w:color="auto"/>
        </w:rPr>
      </w:pPr>
      <w:r>
        <w:rPr>
          <w:rFonts w:ascii="Times New Roman" w:hint="eastAsia"/>
          <w:b/>
          <w:sz w:val="20"/>
          <w:szCs w:val="20"/>
          <w:bdr w:val="single" w:sz="4" w:space="0" w:color="auto"/>
        </w:rPr>
        <w:t>二、</w:t>
      </w:r>
      <w:r w:rsidR="00B02BC6" w:rsidRPr="00B02BC6">
        <w:rPr>
          <w:rFonts w:ascii="Times New Roman" w:hint="eastAsia"/>
          <w:b/>
          <w:sz w:val="20"/>
          <w:szCs w:val="20"/>
          <w:bdr w:val="single" w:sz="4" w:space="0" w:color="auto"/>
        </w:rPr>
        <w:t>舉釋尊為</w:t>
      </w:r>
      <w:r w:rsidR="00B75BBF" w:rsidRPr="00B75BBF">
        <w:rPr>
          <w:rFonts w:ascii="Times New Roman" w:hint="eastAsia"/>
          <w:b/>
          <w:sz w:val="20"/>
          <w:szCs w:val="20"/>
          <w:bdr w:val="single" w:sz="4" w:space="0" w:color="auto"/>
        </w:rPr>
        <w:t>榜樣</w:t>
      </w:r>
      <w:r w:rsidR="00C6221A">
        <w:rPr>
          <w:rFonts w:ascii="Times New Roman" w:hint="eastAsia"/>
          <w:b/>
          <w:sz w:val="20"/>
          <w:szCs w:val="20"/>
          <w:bdr w:val="single" w:sz="4" w:space="0" w:color="auto"/>
        </w:rPr>
        <w:t>，說明</w:t>
      </w:r>
      <w:r w:rsidR="00C6221A" w:rsidRPr="00C6221A">
        <w:rPr>
          <w:rFonts w:ascii="Times New Roman" w:hint="eastAsia"/>
          <w:b/>
          <w:sz w:val="20"/>
          <w:szCs w:val="20"/>
          <w:bdr w:val="single" w:sz="4" w:space="0" w:color="auto"/>
        </w:rPr>
        <w:t>獨住</w:t>
      </w:r>
      <w:r w:rsidR="00C6221A">
        <w:rPr>
          <w:rFonts w:ascii="Times New Roman" w:hint="eastAsia"/>
          <w:b/>
          <w:sz w:val="20"/>
          <w:szCs w:val="20"/>
          <w:bdr w:val="single" w:sz="4" w:space="0" w:color="auto"/>
        </w:rPr>
        <w:t>與共住的真義</w:t>
      </w:r>
    </w:p>
    <w:p w:rsidR="00B75BBF" w:rsidRPr="00B75BBF" w:rsidRDefault="00B75BBF" w:rsidP="00B75BBF">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（一）</w:t>
      </w:r>
      <w:r w:rsidRPr="00B75BBF">
        <w:rPr>
          <w:rFonts w:ascii="Times New Roman" w:hint="eastAsia"/>
          <w:b/>
          <w:sz w:val="20"/>
          <w:szCs w:val="20"/>
          <w:bdr w:val="single" w:sz="4" w:space="0" w:color="auto"/>
        </w:rPr>
        <w:t>釋尊</w:t>
      </w:r>
      <w:r>
        <w:rPr>
          <w:rFonts w:ascii="Times New Roman" w:hint="eastAsia"/>
          <w:b/>
          <w:sz w:val="20"/>
          <w:szCs w:val="20"/>
          <w:bdr w:val="single" w:sz="4" w:space="0" w:color="auto"/>
        </w:rPr>
        <w:t>是</w:t>
      </w:r>
      <w:r w:rsidRPr="00B75BBF">
        <w:rPr>
          <w:rFonts w:ascii="Times New Roman" w:hint="eastAsia"/>
          <w:b/>
          <w:sz w:val="20"/>
          <w:szCs w:val="20"/>
          <w:bdr w:val="single" w:sz="4" w:space="0" w:color="auto"/>
        </w:rPr>
        <w:t>共住與獨住的榜樣</w:t>
      </w:r>
    </w:p>
    <w:p w:rsidR="00D874D5" w:rsidRDefault="00DF79FD" w:rsidP="004954B8">
      <w:pPr>
        <w:spacing w:afterLines="30"/>
        <w:rPr>
          <w:b/>
        </w:rPr>
      </w:pPr>
      <w:r>
        <w:rPr>
          <w:rFonts w:hint="eastAsia"/>
        </w:rPr>
        <w:t xml:space="preserve">    </w:t>
      </w:r>
      <w:r>
        <w:rPr>
          <w:rFonts w:hint="eastAsia"/>
        </w:rPr>
        <w:t>如</w:t>
      </w:r>
      <w:r w:rsidR="00601EFF" w:rsidRPr="00D37FCF">
        <w:rPr>
          <w:rFonts w:ascii="Times New Roman" w:hAnsi="Times New Roman"/>
          <w:b/>
          <w:vertAlign w:val="superscript"/>
        </w:rPr>
        <w:t>〔</w:t>
      </w:r>
      <w:r w:rsidR="00D874D5">
        <w:rPr>
          <w:rFonts w:ascii="Times New Roman" w:hAnsi="Times New Roman" w:hint="eastAsia"/>
          <w:b/>
          <w:vertAlign w:val="superscript"/>
        </w:rPr>
        <w:t>一</w:t>
      </w:r>
      <w:r w:rsidR="00601EFF" w:rsidRPr="00D37FCF">
        <w:rPr>
          <w:rFonts w:ascii="Times New Roman" w:hAnsi="Times New Roman"/>
          <w:b/>
          <w:vertAlign w:val="superscript"/>
        </w:rPr>
        <w:t>〕</w:t>
      </w:r>
      <w:r>
        <w:rPr>
          <w:rFonts w:hint="eastAsia"/>
        </w:rPr>
        <w:t>釋尊</w:t>
      </w:r>
      <w:r w:rsidRPr="00601EFF">
        <w:rPr>
          <w:rFonts w:hint="eastAsia"/>
          <w:b/>
        </w:rPr>
        <w:t>常</w:t>
      </w:r>
      <w:r>
        <w:rPr>
          <w:rFonts w:hint="eastAsia"/>
        </w:rPr>
        <w:t>與弟子共住，遊行各國，教化眾生，是</w:t>
      </w:r>
      <w:r w:rsidRPr="00B75BBF">
        <w:rPr>
          <w:rFonts w:hint="eastAsia"/>
          <w:b/>
        </w:rPr>
        <w:t>人間比丘的榜樣。</w:t>
      </w:r>
    </w:p>
    <w:p w:rsidR="00B02BC6" w:rsidRDefault="00601EFF" w:rsidP="004954B8">
      <w:pPr>
        <w:spacing w:afterLines="30"/>
        <w:rPr>
          <w:b/>
        </w:rPr>
      </w:pPr>
      <w:r w:rsidRPr="00D37FCF">
        <w:rPr>
          <w:rFonts w:ascii="Times New Roman" w:hAnsi="Times New Roman"/>
          <w:b/>
          <w:vertAlign w:val="superscript"/>
        </w:rPr>
        <w:t>〔</w:t>
      </w:r>
      <w:r w:rsidR="00D874D5">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佛</w:t>
      </w:r>
      <w:r w:rsidR="00DF79FD" w:rsidRPr="00601EFF">
        <w:rPr>
          <w:rFonts w:hint="eastAsia"/>
          <w:b/>
        </w:rPr>
        <w:t>也曾</w:t>
      </w:r>
      <w:r w:rsidR="00DF79FD">
        <w:rPr>
          <w:rFonts w:hint="eastAsia"/>
        </w:rPr>
        <w:t>獨處三月，修習安那般那，便是</w:t>
      </w:r>
      <w:r w:rsidR="00DF79FD" w:rsidRPr="00B75BBF">
        <w:rPr>
          <w:rFonts w:hint="eastAsia"/>
          <w:b/>
        </w:rPr>
        <w:t>獨住的榜樣。</w:t>
      </w:r>
      <w:r w:rsidR="008D66CB" w:rsidRPr="00721C78">
        <w:rPr>
          <w:rStyle w:val="ad"/>
          <w:b/>
        </w:rPr>
        <w:footnoteReference w:id="23"/>
      </w:r>
    </w:p>
    <w:p w:rsidR="00D874D5" w:rsidRPr="00D874D5" w:rsidRDefault="00D874D5" w:rsidP="00D874D5">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055A9B">
        <w:rPr>
          <w:rFonts w:ascii="Times New Roman" w:hint="eastAsia"/>
          <w:b/>
          <w:sz w:val="20"/>
          <w:szCs w:val="20"/>
          <w:bdr w:val="single" w:sz="4" w:space="0" w:color="auto"/>
        </w:rPr>
        <w:t>說明</w:t>
      </w:r>
      <w:r w:rsidRPr="00C6221A">
        <w:rPr>
          <w:rFonts w:ascii="Times New Roman" w:hint="eastAsia"/>
          <w:b/>
          <w:sz w:val="20"/>
          <w:szCs w:val="20"/>
          <w:bdr w:val="single" w:sz="4" w:space="0" w:color="auto"/>
        </w:rPr>
        <w:t>獨住</w:t>
      </w:r>
      <w:r>
        <w:rPr>
          <w:rFonts w:ascii="Times New Roman" w:hint="eastAsia"/>
          <w:b/>
          <w:sz w:val="20"/>
          <w:szCs w:val="20"/>
          <w:bdr w:val="single" w:sz="4" w:space="0" w:color="auto"/>
        </w:rPr>
        <w:t>與共住的真義</w:t>
      </w:r>
      <w:r w:rsidR="004718A6">
        <w:rPr>
          <w:rFonts w:ascii="Times New Roman" w:hint="eastAsia"/>
          <w:b/>
          <w:sz w:val="20"/>
          <w:szCs w:val="20"/>
          <w:bdr w:val="single" w:sz="4" w:space="0" w:color="auto"/>
        </w:rPr>
        <w:t>，而</w:t>
      </w:r>
      <w:r w:rsidR="00071F07">
        <w:rPr>
          <w:rFonts w:ascii="Times New Roman" w:hint="eastAsia"/>
          <w:b/>
          <w:sz w:val="20"/>
          <w:szCs w:val="20"/>
          <w:bdr w:val="single" w:sz="4" w:space="0" w:color="auto"/>
        </w:rPr>
        <w:t>學者</w:t>
      </w:r>
      <w:r w:rsidR="004718A6" w:rsidRPr="004718A6">
        <w:rPr>
          <w:rFonts w:ascii="Times New Roman" w:hint="eastAsia"/>
          <w:b/>
          <w:sz w:val="20"/>
          <w:szCs w:val="20"/>
          <w:bdr w:val="single" w:sz="4" w:space="0" w:color="auto"/>
        </w:rPr>
        <w:t>根性</w:t>
      </w:r>
      <w:r w:rsidR="00071F07">
        <w:rPr>
          <w:rFonts w:ascii="Times New Roman" w:hint="eastAsia"/>
          <w:b/>
          <w:sz w:val="20"/>
          <w:szCs w:val="20"/>
          <w:bdr w:val="single" w:sz="4" w:space="0" w:color="auto"/>
        </w:rPr>
        <w:t>有</w:t>
      </w:r>
      <w:r w:rsidR="00055A9B">
        <w:rPr>
          <w:rFonts w:ascii="Times New Roman" w:hint="eastAsia"/>
          <w:b/>
          <w:sz w:val="20"/>
          <w:szCs w:val="20"/>
          <w:bdr w:val="single" w:sz="4" w:space="0" w:color="auto"/>
        </w:rPr>
        <w:t>此</w:t>
      </w:r>
      <w:r w:rsidR="00071F07">
        <w:rPr>
          <w:rFonts w:ascii="Times New Roman" w:hint="eastAsia"/>
          <w:b/>
          <w:sz w:val="20"/>
          <w:szCs w:val="20"/>
          <w:bdr w:val="single" w:sz="4" w:space="0" w:color="auto"/>
        </w:rPr>
        <w:t>二</w:t>
      </w:r>
      <w:r w:rsidR="00071F07" w:rsidRPr="00071F07">
        <w:rPr>
          <w:rFonts w:ascii="Times New Roman" w:hint="eastAsia"/>
          <w:b/>
          <w:sz w:val="20"/>
          <w:szCs w:val="20"/>
          <w:bdr w:val="single" w:sz="4" w:space="0" w:color="auto"/>
        </w:rPr>
        <w:t>類不同</w:t>
      </w:r>
      <w:r w:rsidR="00071F07">
        <w:rPr>
          <w:rFonts w:ascii="Times New Roman" w:hint="eastAsia"/>
          <w:b/>
          <w:sz w:val="20"/>
          <w:szCs w:val="20"/>
          <w:bdr w:val="single" w:sz="4" w:space="0" w:color="auto"/>
        </w:rPr>
        <w:t>（</w:t>
      </w:r>
      <w:r w:rsidR="004718A6" w:rsidRPr="004718A6">
        <w:rPr>
          <w:rFonts w:ascii="Times New Roman" w:hint="eastAsia"/>
          <w:b/>
          <w:sz w:val="20"/>
          <w:szCs w:val="20"/>
          <w:bdr w:val="single" w:sz="4" w:space="0" w:color="auto"/>
        </w:rPr>
        <w:t>近於獨覺與聲聞的不同風格</w:t>
      </w:r>
      <w:r w:rsidR="00071F07">
        <w:rPr>
          <w:rFonts w:ascii="Times New Roman" w:hint="eastAsia"/>
          <w:b/>
          <w:sz w:val="20"/>
          <w:szCs w:val="20"/>
          <w:bdr w:val="single" w:sz="4" w:space="0" w:color="auto"/>
        </w:rPr>
        <w:t>）</w:t>
      </w:r>
    </w:p>
    <w:p w:rsidR="00B02BC6" w:rsidRDefault="00C6221A" w:rsidP="004954B8">
      <w:pPr>
        <w:spacing w:afterLines="30"/>
      </w:pPr>
      <w:r w:rsidRPr="00D37FCF">
        <w:rPr>
          <w:rFonts w:ascii="Times New Roman" w:hAnsi="Times New Roman"/>
          <w:b/>
          <w:vertAlign w:val="superscript"/>
        </w:rPr>
        <w:t>〔</w:t>
      </w:r>
      <w:r w:rsidR="00221D16">
        <w:rPr>
          <w:rFonts w:ascii="Times New Roman" w:hAnsi="Times New Roman" w:hint="eastAsia"/>
          <w:b/>
          <w:vertAlign w:val="superscript"/>
        </w:rPr>
        <w:t>一</w:t>
      </w:r>
      <w:r w:rsidRPr="00D37FCF">
        <w:rPr>
          <w:rFonts w:ascii="Times New Roman" w:hAnsi="Times New Roman"/>
          <w:b/>
          <w:vertAlign w:val="superscript"/>
        </w:rPr>
        <w:t>〕</w:t>
      </w:r>
      <w:r w:rsidR="00DF79FD">
        <w:rPr>
          <w:rFonts w:hint="eastAsia"/>
        </w:rPr>
        <w:t>依</w:t>
      </w:r>
      <w:r w:rsidR="00DF79FD" w:rsidRPr="00B02BC6">
        <w:rPr>
          <w:rFonts w:hint="eastAsia"/>
          <w:b/>
        </w:rPr>
        <w:t>佛法的真意義</w:t>
      </w:r>
      <w:r w:rsidR="00DF79FD">
        <w:rPr>
          <w:rFonts w:hint="eastAsia"/>
        </w:rPr>
        <w:t>來說，</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sidRPr="00F24369">
        <w:rPr>
          <w:rFonts w:hint="eastAsia"/>
          <w:b/>
        </w:rPr>
        <w:t>獨住，</w:t>
      </w:r>
      <w:r w:rsidR="00DF79FD">
        <w:rPr>
          <w:rFonts w:hint="eastAsia"/>
        </w:rPr>
        <w:t>是要</w:t>
      </w:r>
      <w:r w:rsidR="00DF79FD" w:rsidRPr="00F24369">
        <w:rPr>
          <w:rFonts w:hint="eastAsia"/>
          <w:b/>
        </w:rPr>
        <w:t>內心離煩惱而住；</w:t>
      </w:r>
      <w:r w:rsidR="00DF79FD">
        <w:rPr>
          <w:rFonts w:hint="eastAsia"/>
        </w:rPr>
        <w:t>否則怎麼安靜的環境，也還是妄想散亂。</w:t>
      </w:r>
      <w:r w:rsidRPr="00D37FCF">
        <w:rPr>
          <w:rFonts w:ascii="Times New Roman" w:hAnsi="Times New Roman"/>
          <w:b/>
          <w:vertAlign w:val="superscript"/>
        </w:rPr>
        <w:t>〔</w:t>
      </w:r>
      <w:r w:rsidR="00735F34">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反之，如</w:t>
      </w:r>
      <w:r w:rsidR="00DF79FD" w:rsidRPr="008A5F3B">
        <w:rPr>
          <w:rFonts w:hint="eastAsia"/>
          <w:b/>
        </w:rPr>
        <w:t>心地安靜解脫，獨住也得，大眾住而人間遊化也得。</w:t>
      </w:r>
    </w:p>
    <w:p w:rsidR="00DF79FD" w:rsidRDefault="00C6221A" w:rsidP="004954B8">
      <w:pPr>
        <w:spacing w:afterLines="30"/>
      </w:pPr>
      <w:r w:rsidRPr="00D37FCF">
        <w:rPr>
          <w:rFonts w:ascii="Times New Roman" w:hAnsi="Times New Roman"/>
          <w:b/>
          <w:vertAlign w:val="superscript"/>
        </w:rPr>
        <w:t>〔</w:t>
      </w:r>
      <w:r w:rsidR="00221D16">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但在</w:t>
      </w:r>
      <w:r w:rsidR="00DF79FD" w:rsidRPr="00F24369">
        <w:rPr>
          <w:rFonts w:hint="eastAsia"/>
          <w:b/>
        </w:rPr>
        <w:t>學者的根性偏好</w:t>
      </w:r>
      <w:r w:rsidR="00DF79FD">
        <w:rPr>
          <w:rFonts w:hint="eastAsia"/>
        </w:rPr>
        <w:t>中，顯出</w:t>
      </w:r>
      <w:r w:rsidR="00DF79FD" w:rsidRPr="00221D16">
        <w:rPr>
          <w:rFonts w:hint="eastAsia"/>
          <w:b/>
        </w:rPr>
        <w:t>二大類不同；</w:t>
      </w:r>
      <w:r w:rsidR="00DF79FD">
        <w:rPr>
          <w:rFonts w:hint="eastAsia"/>
        </w:rPr>
        <w:t>這也</w:t>
      </w:r>
      <w:r w:rsidR="00DF79FD" w:rsidRPr="00B02BC6">
        <w:rPr>
          <w:rFonts w:hint="eastAsia"/>
          <w:b/>
        </w:rPr>
        <w:t>近於獨覺與聲聞的不同風格。</w:t>
      </w:r>
      <w:r w:rsidR="000B6544">
        <w:rPr>
          <w:rStyle w:val="ad"/>
          <w:b/>
        </w:rPr>
        <w:footnoteReference w:id="24"/>
      </w:r>
    </w:p>
    <w:p w:rsidR="004E7F32" w:rsidRPr="00401F8B" w:rsidRDefault="004E7F32" w:rsidP="004954B8">
      <w:pPr>
        <w:pStyle w:val="1"/>
        <w:numPr>
          <w:ilvl w:val="0"/>
          <w:numId w:val="0"/>
        </w:numPr>
        <w:spacing w:beforeLines="50"/>
        <w:ind w:leftChars="150" w:left="720" w:hangingChars="150" w:hanging="360"/>
        <w:rPr>
          <w:rFonts w:hAnsi="Times New Roman"/>
          <w:sz w:val="24"/>
          <w:szCs w:val="24"/>
          <w:bdr w:val="single" w:sz="4" w:space="0" w:color="auto"/>
        </w:rPr>
      </w:pPr>
      <w:bookmarkStart w:id="9" w:name="_Toc141420613"/>
      <w:r>
        <w:rPr>
          <w:rFonts w:hAnsi="Times New Roman" w:hint="eastAsia"/>
          <w:sz w:val="24"/>
          <w:szCs w:val="24"/>
          <w:bdr w:val="single" w:sz="4" w:space="0" w:color="auto"/>
        </w:rPr>
        <w:t>丁三</w:t>
      </w:r>
      <w:r>
        <w:rPr>
          <w:rFonts w:hAnsi="Times New Roman" w:hint="eastAsia"/>
          <w:sz w:val="24"/>
          <w:szCs w:val="24"/>
          <w:bdr w:val="single" w:sz="4" w:space="0" w:color="auto"/>
        </w:rPr>
        <w:t xml:space="preserve"> </w:t>
      </w:r>
      <w:r w:rsidRPr="004E7F32">
        <w:rPr>
          <w:rFonts w:hAnsi="Times New Roman" w:hint="eastAsia"/>
          <w:sz w:val="24"/>
          <w:szCs w:val="24"/>
          <w:bdr w:val="single" w:sz="4" w:space="0" w:color="auto"/>
        </w:rPr>
        <w:t>信行與法行：鈍根與利根</w:t>
      </w:r>
      <w:r w:rsidRPr="004E7F32">
        <w:rPr>
          <w:rFonts w:hAnsi="Times New Roman" w:hint="eastAsia"/>
          <w:szCs w:val="20"/>
          <w:bdr w:val="single" w:sz="4" w:space="0" w:color="auto"/>
        </w:rPr>
        <w:t>〔通在家出家〕</w:t>
      </w:r>
      <w:bookmarkEnd w:id="9"/>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或是隨信行；或是隨法行。</w:t>
      </w:r>
      <w:r w:rsidRPr="005C224D">
        <w:rPr>
          <w:rFonts w:ascii="Times New Roman" w:eastAsia="標楷體" w:hAnsi="Times New Roman" w:hint="eastAsia"/>
          <w:sz w:val="30"/>
          <w:szCs w:val="30"/>
        </w:rPr>
        <w:t xml:space="preserve"> </w:t>
      </w:r>
    </w:p>
    <w:p w:rsidR="003273AB" w:rsidRDefault="00704FFB" w:rsidP="00AA5836">
      <w:pPr>
        <w:rPr>
          <w:rFonts w:ascii="Times New Roman"/>
          <w:b/>
          <w:sz w:val="20"/>
          <w:szCs w:val="20"/>
          <w:bdr w:val="single" w:sz="4" w:space="0" w:color="auto"/>
        </w:rPr>
      </w:pPr>
      <w:r>
        <w:rPr>
          <w:rFonts w:ascii="Times New Roman" w:hint="eastAsia"/>
          <w:b/>
          <w:sz w:val="20"/>
          <w:szCs w:val="20"/>
          <w:bdr w:val="single" w:sz="4" w:space="0" w:color="auto"/>
        </w:rPr>
        <w:t>一、</w:t>
      </w:r>
      <w:r w:rsidR="003273AB">
        <w:rPr>
          <w:rFonts w:ascii="Times New Roman" w:hint="eastAsia"/>
          <w:b/>
          <w:sz w:val="20"/>
          <w:szCs w:val="20"/>
          <w:bdr w:val="single" w:sz="4" w:space="0" w:color="auto"/>
        </w:rPr>
        <w:t>總論</w:t>
      </w:r>
    </w:p>
    <w:p w:rsidR="00AA5836" w:rsidRPr="00AA5836" w:rsidRDefault="003273AB" w:rsidP="003273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AA5836" w:rsidRPr="00AA5836">
        <w:rPr>
          <w:rFonts w:ascii="Times New Roman" w:hint="eastAsia"/>
          <w:b/>
          <w:sz w:val="20"/>
          <w:szCs w:val="20"/>
          <w:bdr w:val="single" w:sz="4" w:space="0" w:color="auto"/>
        </w:rPr>
        <w:t>通於在家出家</w:t>
      </w:r>
    </w:p>
    <w:p w:rsidR="00F46043" w:rsidRDefault="00DF79FD" w:rsidP="004954B8">
      <w:pPr>
        <w:spacing w:afterLines="30"/>
      </w:pPr>
      <w:r>
        <w:rPr>
          <w:rFonts w:hint="eastAsia"/>
        </w:rPr>
        <w:t xml:space="preserve">    </w:t>
      </w:r>
      <w:r>
        <w:rPr>
          <w:rFonts w:hint="eastAsia"/>
        </w:rPr>
        <w:t>這又是兩大類的根性不同，是</w:t>
      </w:r>
      <w:r w:rsidRPr="00F46043">
        <w:rPr>
          <w:rFonts w:hint="eastAsia"/>
          <w:b/>
        </w:rPr>
        <w:t>通於在家出家</w:t>
      </w:r>
      <w:r>
        <w:rPr>
          <w:rFonts w:hint="eastAsia"/>
        </w:rPr>
        <w:t>的。</w:t>
      </w:r>
    </w:p>
    <w:p w:rsidR="007548DF" w:rsidRPr="007548DF" w:rsidRDefault="00404D29" w:rsidP="003273A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lastRenderedPageBreak/>
        <w:t>（二）</w:t>
      </w:r>
      <w:r w:rsidR="007548DF" w:rsidRPr="007548DF">
        <w:rPr>
          <w:rFonts w:ascii="Times New Roman" w:hint="eastAsia"/>
          <w:b/>
          <w:sz w:val="20"/>
          <w:szCs w:val="20"/>
          <w:bdr w:val="single" w:sz="4" w:space="0" w:color="auto"/>
        </w:rPr>
        <w:t>隨信行是鈍根，隨法行是利根</w:t>
      </w:r>
    </w:p>
    <w:p w:rsidR="00F46043" w:rsidRDefault="00DF79FD" w:rsidP="004954B8">
      <w:pPr>
        <w:spacing w:afterLines="30"/>
      </w:pPr>
      <w:r>
        <w:rPr>
          <w:rFonts w:hint="eastAsia"/>
        </w:rPr>
        <w:t>在</w:t>
      </w:r>
      <w:r w:rsidRPr="00404D29">
        <w:rPr>
          <w:rFonts w:hint="eastAsia"/>
          <w:b/>
        </w:rPr>
        <w:t>聲聞弟子</w:t>
      </w:r>
      <w:r>
        <w:rPr>
          <w:rFonts w:hint="eastAsia"/>
        </w:rPr>
        <w:t>中，</w:t>
      </w:r>
      <w:r w:rsidR="00404D29" w:rsidRPr="00D37FCF">
        <w:rPr>
          <w:rFonts w:ascii="Times New Roman" w:hAnsi="Times New Roman"/>
          <w:b/>
          <w:vertAlign w:val="superscript"/>
        </w:rPr>
        <w:t>〔</w:t>
      </w:r>
      <w:r w:rsidR="00404D29" w:rsidRPr="00D37FCF">
        <w:rPr>
          <w:rFonts w:ascii="Times New Roman" w:hAnsi="Times New Roman"/>
          <w:b/>
          <w:vertAlign w:val="superscript"/>
        </w:rPr>
        <w:t>1</w:t>
      </w:r>
      <w:r w:rsidR="00404D29" w:rsidRPr="00D37FCF">
        <w:rPr>
          <w:rFonts w:ascii="Times New Roman" w:hAnsi="Times New Roman"/>
          <w:b/>
          <w:vertAlign w:val="superscript"/>
        </w:rPr>
        <w:t>〕</w:t>
      </w:r>
      <w:r>
        <w:rPr>
          <w:rFonts w:hint="eastAsia"/>
        </w:rPr>
        <w:t>「</w:t>
      </w:r>
      <w:r w:rsidRPr="00C1234D">
        <w:rPr>
          <w:rFonts w:ascii="標楷體" w:eastAsia="標楷體" w:hAnsi="標楷體" w:hint="eastAsia"/>
        </w:rPr>
        <w:t>或是</w:t>
      </w:r>
      <w:r w:rsidRPr="00057605">
        <w:rPr>
          <w:rFonts w:ascii="標楷體" w:eastAsia="標楷體" w:hAnsi="標楷體" w:hint="eastAsia"/>
          <w:b/>
        </w:rPr>
        <w:t>隨信行</w:t>
      </w:r>
      <w:r>
        <w:rPr>
          <w:rFonts w:hint="eastAsia"/>
        </w:rPr>
        <w:t>」的，是</w:t>
      </w:r>
      <w:r w:rsidRPr="00057605">
        <w:rPr>
          <w:rFonts w:hint="eastAsia"/>
          <w:b/>
        </w:rPr>
        <w:t>鈍根；</w:t>
      </w:r>
      <w:r w:rsidR="00404D29" w:rsidRPr="00D37FCF">
        <w:rPr>
          <w:rFonts w:ascii="Times New Roman" w:hAnsi="Times New Roman"/>
          <w:b/>
          <w:vertAlign w:val="superscript"/>
        </w:rPr>
        <w:t>〔</w:t>
      </w:r>
      <w:r w:rsidR="00404D29">
        <w:rPr>
          <w:rFonts w:ascii="Times New Roman" w:hAnsi="Times New Roman" w:hint="eastAsia"/>
          <w:b/>
          <w:vertAlign w:val="superscript"/>
        </w:rPr>
        <w:t>2</w:t>
      </w:r>
      <w:r w:rsidR="00404D29" w:rsidRPr="00D37FCF">
        <w:rPr>
          <w:rFonts w:ascii="Times New Roman" w:hAnsi="Times New Roman"/>
          <w:b/>
          <w:vertAlign w:val="superscript"/>
        </w:rPr>
        <w:t>〕</w:t>
      </w:r>
      <w:r>
        <w:rPr>
          <w:rFonts w:hint="eastAsia"/>
        </w:rPr>
        <w:t>「</w:t>
      </w:r>
      <w:r w:rsidRPr="00C1234D">
        <w:rPr>
          <w:rFonts w:ascii="標楷體" w:eastAsia="標楷體" w:hAnsi="標楷體" w:hint="eastAsia"/>
        </w:rPr>
        <w:t>或是</w:t>
      </w:r>
      <w:r w:rsidRPr="00057605">
        <w:rPr>
          <w:rFonts w:ascii="標楷體" w:eastAsia="標楷體" w:hAnsi="標楷體" w:hint="eastAsia"/>
          <w:b/>
        </w:rPr>
        <w:t>隨法行</w:t>
      </w:r>
      <w:r>
        <w:rPr>
          <w:rFonts w:hint="eastAsia"/>
        </w:rPr>
        <w:t>」的，是</w:t>
      </w:r>
      <w:r w:rsidRPr="00057605">
        <w:rPr>
          <w:rFonts w:hint="eastAsia"/>
          <w:b/>
        </w:rPr>
        <w:t>利根。</w:t>
      </w:r>
    </w:p>
    <w:p w:rsidR="0017715B" w:rsidRPr="007548DF" w:rsidRDefault="0017715B" w:rsidP="0017715B">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Pr="007548DF">
        <w:rPr>
          <w:rFonts w:ascii="Times New Roman" w:hint="eastAsia"/>
          <w:b/>
          <w:sz w:val="20"/>
          <w:szCs w:val="20"/>
          <w:bdr w:val="single" w:sz="4" w:space="0" w:color="auto"/>
        </w:rPr>
        <w:t>信與智，</w:t>
      </w:r>
      <w:r>
        <w:rPr>
          <w:rFonts w:ascii="Times New Roman" w:hint="eastAsia"/>
          <w:b/>
          <w:sz w:val="20"/>
          <w:szCs w:val="20"/>
          <w:bdr w:val="single" w:sz="4" w:space="0" w:color="auto"/>
        </w:rPr>
        <w:t>可偏重而不可偏</w:t>
      </w:r>
      <w:r w:rsidRPr="007548DF">
        <w:rPr>
          <w:rFonts w:ascii="Times New Roman" w:hint="eastAsia"/>
          <w:b/>
          <w:sz w:val="20"/>
          <w:szCs w:val="20"/>
          <w:bdr w:val="single" w:sz="4" w:space="0" w:color="auto"/>
        </w:rPr>
        <w:t>缺</w:t>
      </w:r>
    </w:p>
    <w:p w:rsidR="007548DF" w:rsidRPr="007548DF" w:rsidRDefault="0017715B" w:rsidP="0017715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984AFF">
        <w:rPr>
          <w:rFonts w:ascii="Times New Roman" w:hint="eastAsia"/>
          <w:b/>
          <w:sz w:val="20"/>
          <w:szCs w:val="20"/>
          <w:bdr w:val="single" w:sz="4" w:space="0" w:color="auto"/>
        </w:rPr>
        <w:t>信與智，是學佛不可缺少的</w:t>
      </w:r>
    </w:p>
    <w:p w:rsidR="007548DF" w:rsidRDefault="00DF79FD" w:rsidP="004954B8">
      <w:pPr>
        <w:spacing w:afterLines="30"/>
        <w:rPr>
          <w:b/>
        </w:rPr>
      </w:pPr>
      <w:r w:rsidRPr="009518E8">
        <w:rPr>
          <w:rFonts w:hint="eastAsia"/>
          <w:b/>
        </w:rPr>
        <w:t>信與智，</w:t>
      </w:r>
      <w:r>
        <w:rPr>
          <w:rFonts w:hint="eastAsia"/>
        </w:rPr>
        <w:t>是</w:t>
      </w:r>
      <w:r w:rsidRPr="00B94C07">
        <w:rPr>
          <w:rFonts w:hint="eastAsia"/>
          <w:b/>
        </w:rPr>
        <w:t>學佛所</w:t>
      </w:r>
      <w:r w:rsidRPr="009518E8">
        <w:rPr>
          <w:rFonts w:hint="eastAsia"/>
          <w:b/>
        </w:rPr>
        <w:t>不可缺少的功德。</w:t>
      </w:r>
    </w:p>
    <w:p w:rsidR="00885A41" w:rsidRPr="00885A41" w:rsidRDefault="00885A41" w:rsidP="00885A4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w:t>
      </w:r>
      <w:r w:rsidRPr="00885A41">
        <w:rPr>
          <w:rFonts w:ascii="Times New Roman" w:hint="eastAsia"/>
          <w:b/>
          <w:sz w:val="20"/>
          <w:szCs w:val="20"/>
          <w:bdr w:val="single" w:sz="4" w:space="0" w:color="auto"/>
        </w:rPr>
        <w:t>有信又有智，是佛法與外道的最大差別</w:t>
      </w:r>
    </w:p>
    <w:p w:rsidR="007548DF" w:rsidRDefault="00DF79FD" w:rsidP="004954B8">
      <w:pPr>
        <w:spacing w:afterLines="30"/>
        <w:rPr>
          <w:b/>
        </w:rPr>
      </w:pPr>
      <w:r w:rsidRPr="00885A41">
        <w:rPr>
          <w:rFonts w:hint="eastAsia"/>
          <w:b/>
        </w:rPr>
        <w:t>有信又有智，</w:t>
      </w:r>
      <w:r>
        <w:rPr>
          <w:rFonts w:hint="eastAsia"/>
        </w:rPr>
        <w:t>是</w:t>
      </w:r>
      <w:r w:rsidRPr="009518E8">
        <w:rPr>
          <w:rFonts w:hint="eastAsia"/>
          <w:b/>
        </w:rPr>
        <w:t>佛法與外道（基督教等）的最大差別。</w:t>
      </w:r>
    </w:p>
    <w:p w:rsidR="00885A41" w:rsidRPr="00885A41" w:rsidRDefault="00885A41" w:rsidP="00885A4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885A41">
        <w:rPr>
          <w:rFonts w:ascii="Times New Roman" w:hint="eastAsia"/>
          <w:b/>
          <w:sz w:val="20"/>
          <w:szCs w:val="20"/>
          <w:bdr w:val="single" w:sz="4" w:space="0" w:color="auto"/>
        </w:rPr>
        <w:t>無慧之信，增長愚癡；無信之慧，增長諂曲</w:t>
      </w:r>
    </w:p>
    <w:p w:rsidR="00984AFF" w:rsidRDefault="00DF79FD" w:rsidP="004954B8">
      <w:pPr>
        <w:spacing w:afterLines="30"/>
        <w:rPr>
          <w:b/>
        </w:rPr>
      </w:pPr>
      <w:r w:rsidRPr="00C73332">
        <w:rPr>
          <w:rFonts w:hint="eastAsia"/>
          <w:b/>
        </w:rPr>
        <w:t>信是情意的，智是理性的，</w:t>
      </w:r>
      <w:r w:rsidR="00984AFF" w:rsidRPr="00D37FCF">
        <w:rPr>
          <w:rFonts w:ascii="Times New Roman" w:hAnsi="Times New Roman"/>
          <w:b/>
          <w:vertAlign w:val="superscript"/>
        </w:rPr>
        <w:t>〔</w:t>
      </w:r>
      <w:r w:rsidR="00984AFF">
        <w:rPr>
          <w:rFonts w:ascii="Times New Roman" w:hAnsi="Times New Roman" w:hint="eastAsia"/>
          <w:b/>
          <w:vertAlign w:val="superscript"/>
        </w:rPr>
        <w:t>一</w:t>
      </w:r>
      <w:r w:rsidR="00984AFF" w:rsidRPr="00D37FCF">
        <w:rPr>
          <w:rFonts w:ascii="Times New Roman" w:hAnsi="Times New Roman"/>
          <w:b/>
          <w:vertAlign w:val="superscript"/>
        </w:rPr>
        <w:t>〕</w:t>
      </w:r>
      <w:r>
        <w:rPr>
          <w:rFonts w:hint="eastAsia"/>
        </w:rPr>
        <w:t>學佛的要使這二者，</w:t>
      </w:r>
      <w:r w:rsidRPr="00C73332">
        <w:rPr>
          <w:rFonts w:hint="eastAsia"/>
          <w:b/>
        </w:rPr>
        <w:t>平衡進展到融和。</w:t>
      </w:r>
    </w:p>
    <w:p w:rsidR="00F46043" w:rsidRDefault="00984AFF"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因為</w:t>
      </w: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sidRPr="00C73332">
        <w:rPr>
          <w:rFonts w:hint="eastAsia"/>
          <w:b/>
        </w:rPr>
        <w:t>『無慧之信，增長愚癡』；</w:t>
      </w:r>
      <w:r w:rsidRPr="00D37FCF">
        <w:rPr>
          <w:rFonts w:ascii="Times New Roman" w:hAnsi="Times New Roman"/>
          <w:b/>
          <w:vertAlign w:val="superscript"/>
        </w:rPr>
        <w:t>〔</w:t>
      </w:r>
      <w:r>
        <w:rPr>
          <w:rFonts w:ascii="Times New Roman" w:hAnsi="Times New Roman" w:hint="eastAsia"/>
          <w:b/>
          <w:vertAlign w:val="superscript"/>
        </w:rPr>
        <w:t>2</w:t>
      </w:r>
      <w:r w:rsidRPr="00D37FCF">
        <w:rPr>
          <w:rFonts w:ascii="Times New Roman" w:hAnsi="Times New Roman"/>
          <w:b/>
          <w:vertAlign w:val="superscript"/>
        </w:rPr>
        <w:t>〕</w:t>
      </w:r>
      <w:r w:rsidR="00DF79FD" w:rsidRPr="00C73332">
        <w:rPr>
          <w:rFonts w:hint="eastAsia"/>
          <w:b/>
        </w:rPr>
        <w:t>『無信之慧，增長諂曲』</w:t>
      </w:r>
      <w:r w:rsidR="00DF79FD">
        <w:rPr>
          <w:rFonts w:hint="eastAsia"/>
        </w:rPr>
        <w:t>(4.002)</w:t>
      </w:r>
      <w:r w:rsidR="0054722D" w:rsidRPr="0054722D">
        <w:rPr>
          <w:rStyle w:val="ad"/>
          <w:b/>
        </w:rPr>
        <w:footnoteReference w:id="25"/>
      </w:r>
      <w:r w:rsidR="00DF79FD">
        <w:rPr>
          <w:rFonts w:hint="eastAsia"/>
        </w:rPr>
        <w:t>。</w:t>
      </w:r>
    </w:p>
    <w:p w:rsidR="007548DF" w:rsidRDefault="0017715B" w:rsidP="0017715B">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7548DF" w:rsidRPr="007548DF">
        <w:rPr>
          <w:rFonts w:ascii="Times New Roman" w:hint="eastAsia"/>
          <w:b/>
          <w:sz w:val="20"/>
          <w:szCs w:val="20"/>
          <w:bdr w:val="single" w:sz="4" w:space="0" w:color="auto"/>
        </w:rPr>
        <w:t>佛法說信智一如，但</w:t>
      </w:r>
      <w:r w:rsidR="0009090B">
        <w:rPr>
          <w:rFonts w:ascii="Times New Roman" w:hint="eastAsia"/>
          <w:b/>
          <w:sz w:val="20"/>
          <w:szCs w:val="20"/>
          <w:bdr w:val="single" w:sz="4" w:space="0" w:color="auto"/>
        </w:rPr>
        <w:t>學者</w:t>
      </w:r>
      <w:r w:rsidR="007548DF" w:rsidRPr="007548DF">
        <w:rPr>
          <w:rFonts w:ascii="Times New Roman" w:hint="eastAsia"/>
          <w:b/>
          <w:sz w:val="20"/>
          <w:szCs w:val="20"/>
          <w:bdr w:val="single" w:sz="4" w:space="0" w:color="auto"/>
        </w:rPr>
        <w:t>根性</w:t>
      </w:r>
      <w:r w:rsidR="00332553">
        <w:rPr>
          <w:rFonts w:ascii="Times New Roman" w:hint="eastAsia"/>
          <w:b/>
          <w:sz w:val="20"/>
          <w:szCs w:val="20"/>
          <w:bdr w:val="single" w:sz="4" w:space="0" w:color="auto"/>
        </w:rPr>
        <w:t>有</w:t>
      </w:r>
      <w:r w:rsidR="007548DF" w:rsidRPr="007548DF">
        <w:rPr>
          <w:rFonts w:ascii="Times New Roman" w:hint="eastAsia"/>
          <w:b/>
          <w:sz w:val="20"/>
          <w:szCs w:val="20"/>
          <w:bdr w:val="single" w:sz="4" w:space="0" w:color="auto"/>
        </w:rPr>
        <w:t>重信</w:t>
      </w:r>
      <w:r w:rsidR="0009090B">
        <w:rPr>
          <w:rFonts w:ascii="Times New Roman" w:hint="eastAsia"/>
          <w:b/>
          <w:sz w:val="20"/>
          <w:szCs w:val="20"/>
          <w:bdr w:val="single" w:sz="4" w:space="0" w:color="auto"/>
        </w:rPr>
        <w:t>與</w:t>
      </w:r>
      <w:r w:rsidR="007548DF" w:rsidRPr="007548DF">
        <w:rPr>
          <w:rFonts w:ascii="Times New Roman" w:hint="eastAsia"/>
          <w:b/>
          <w:sz w:val="20"/>
          <w:szCs w:val="20"/>
          <w:bdr w:val="single" w:sz="4" w:space="0" w:color="auto"/>
        </w:rPr>
        <w:t>重智的</w:t>
      </w:r>
      <w:r w:rsidR="00332553">
        <w:rPr>
          <w:rFonts w:ascii="Times New Roman" w:hint="eastAsia"/>
          <w:b/>
          <w:sz w:val="20"/>
          <w:szCs w:val="20"/>
          <w:bdr w:val="single" w:sz="4" w:space="0" w:color="auto"/>
        </w:rPr>
        <w:t>不同</w:t>
      </w:r>
    </w:p>
    <w:p w:rsidR="00197E5D" w:rsidRPr="007548DF" w:rsidRDefault="00197E5D" w:rsidP="00197E5D">
      <w:pPr>
        <w:ind w:firstLineChars="100" w:firstLine="200"/>
        <w:rPr>
          <w:rFonts w:ascii="Times New Roman"/>
          <w:b/>
          <w:sz w:val="20"/>
          <w:szCs w:val="20"/>
          <w:bdr w:val="single" w:sz="4" w:space="0" w:color="auto"/>
        </w:rPr>
      </w:pPr>
      <w:r w:rsidRPr="0054402B">
        <w:rPr>
          <w:rFonts w:hAnsi="新細明體" w:cs="Times Ext Roman"/>
          <w:sz w:val="20"/>
          <w:szCs w:val="20"/>
          <w:bdr w:val="single" w:sz="4" w:space="0" w:color="auto"/>
        </w:rPr>
        <w:t>※</w:t>
      </w:r>
      <w:r w:rsidRPr="00197E5D">
        <w:rPr>
          <w:rFonts w:ascii="Times New Roman" w:hint="eastAsia"/>
          <w:b/>
          <w:sz w:val="20"/>
          <w:szCs w:val="20"/>
          <w:bdr w:val="single" w:sz="4" w:space="0" w:color="auto"/>
        </w:rPr>
        <w:t>重信的</w:t>
      </w:r>
      <w:r>
        <w:rPr>
          <w:rFonts w:ascii="Times New Roman" w:hint="eastAsia"/>
          <w:b/>
          <w:sz w:val="20"/>
          <w:szCs w:val="20"/>
          <w:bdr w:val="single" w:sz="4" w:space="0" w:color="auto"/>
        </w:rPr>
        <w:t>以信為前提而進修，</w:t>
      </w:r>
      <w:r w:rsidRPr="00197E5D">
        <w:rPr>
          <w:rFonts w:ascii="Times New Roman" w:hint="eastAsia"/>
          <w:b/>
          <w:sz w:val="20"/>
          <w:szCs w:val="20"/>
          <w:bdr w:val="single" w:sz="4" w:space="0" w:color="auto"/>
        </w:rPr>
        <w:t>重智的以智為前提而進修</w:t>
      </w:r>
    </w:p>
    <w:p w:rsidR="00F46043" w:rsidRDefault="00700F9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C817CE" w:rsidRPr="00D37FCF">
        <w:rPr>
          <w:rFonts w:ascii="Times New Roman" w:hAnsi="Times New Roman"/>
          <w:b/>
          <w:vertAlign w:val="superscript"/>
        </w:rPr>
        <w:t>〔</w:t>
      </w:r>
      <w:r w:rsidR="00C817CE" w:rsidRPr="00D37FCF">
        <w:rPr>
          <w:rFonts w:ascii="Times New Roman" w:hAnsi="Times New Roman"/>
          <w:b/>
          <w:vertAlign w:val="superscript"/>
        </w:rPr>
        <w:t>1</w:t>
      </w:r>
      <w:r w:rsidR="00C817CE" w:rsidRPr="00D37FCF">
        <w:rPr>
          <w:rFonts w:ascii="Times New Roman" w:hAnsi="Times New Roman"/>
          <w:b/>
          <w:vertAlign w:val="superscript"/>
        </w:rPr>
        <w:t>〕</w:t>
      </w:r>
      <w:r w:rsidR="00DF79FD">
        <w:rPr>
          <w:rFonts w:hint="eastAsia"/>
        </w:rPr>
        <w:t>佛法說</w:t>
      </w:r>
      <w:r w:rsidR="00DF79FD" w:rsidRPr="00700F93">
        <w:rPr>
          <w:rFonts w:hint="eastAsia"/>
          <w:b/>
        </w:rPr>
        <w:t>信智一如，</w:t>
      </w:r>
      <w:r w:rsidR="00C817CE" w:rsidRPr="00D37FCF">
        <w:rPr>
          <w:rFonts w:ascii="Times New Roman" w:hAnsi="Times New Roman"/>
          <w:b/>
          <w:vertAlign w:val="superscript"/>
        </w:rPr>
        <w:t>〔</w:t>
      </w:r>
      <w:r w:rsidR="00923AAC">
        <w:rPr>
          <w:rFonts w:ascii="Times New Roman" w:hAnsi="Times New Roman" w:hint="eastAsia"/>
          <w:b/>
          <w:vertAlign w:val="superscript"/>
        </w:rPr>
        <w:t>2</w:t>
      </w:r>
      <w:r w:rsidR="00C817CE" w:rsidRPr="00D37FCF">
        <w:rPr>
          <w:rFonts w:ascii="Times New Roman" w:hAnsi="Times New Roman"/>
          <w:b/>
          <w:vertAlign w:val="superscript"/>
        </w:rPr>
        <w:t>〕</w:t>
      </w:r>
      <w:r w:rsidR="00DF79FD">
        <w:rPr>
          <w:rFonts w:hint="eastAsia"/>
        </w:rPr>
        <w:t>但在</w:t>
      </w:r>
      <w:r w:rsidR="00DF79FD" w:rsidRPr="00C817CE">
        <w:rPr>
          <w:rFonts w:hint="eastAsia"/>
          <w:b/>
        </w:rPr>
        <w:t>學者的根性</w:t>
      </w:r>
      <w:r w:rsidR="00DF79FD">
        <w:rPr>
          <w:rFonts w:hint="eastAsia"/>
        </w:rPr>
        <w:t>來說，</w:t>
      </w:r>
      <w:r w:rsidR="00C817CE" w:rsidRPr="00D37FCF">
        <w:rPr>
          <w:rFonts w:ascii="Times New Roman" w:hAnsi="Times New Roman"/>
          <w:b/>
          <w:vertAlign w:val="superscript"/>
        </w:rPr>
        <w:t>〔</w:t>
      </w:r>
      <w:r w:rsidR="00923AAC">
        <w:rPr>
          <w:rFonts w:ascii="Times New Roman" w:hAnsi="Times New Roman" w:hint="eastAsia"/>
          <w:b/>
          <w:vertAlign w:val="superscript"/>
        </w:rPr>
        <w:t>A</w:t>
      </w:r>
      <w:r w:rsidR="00C817CE" w:rsidRPr="00D37FCF">
        <w:rPr>
          <w:rFonts w:ascii="Times New Roman" w:hAnsi="Times New Roman"/>
          <w:b/>
          <w:vertAlign w:val="superscript"/>
        </w:rPr>
        <w:t>〕</w:t>
      </w:r>
      <w:r w:rsidR="00DF79FD">
        <w:rPr>
          <w:rFonts w:hint="eastAsia"/>
        </w:rPr>
        <w:t>有是</w:t>
      </w:r>
      <w:r w:rsidR="00DF79FD" w:rsidRPr="00286707">
        <w:rPr>
          <w:rFonts w:hint="eastAsia"/>
          <w:b/>
        </w:rPr>
        <w:t>重信的，</w:t>
      </w:r>
      <w:r w:rsidR="00DF79FD">
        <w:rPr>
          <w:rFonts w:hint="eastAsia"/>
        </w:rPr>
        <w:t>一切</w:t>
      </w:r>
      <w:r w:rsidR="00DF79FD" w:rsidRPr="00286707">
        <w:rPr>
          <w:rFonts w:hint="eastAsia"/>
          <w:b/>
        </w:rPr>
        <w:t>以信為前提而進修的；</w:t>
      </w:r>
      <w:r w:rsidR="00C817CE" w:rsidRPr="00D37FCF">
        <w:rPr>
          <w:rFonts w:ascii="Times New Roman" w:hAnsi="Times New Roman"/>
          <w:b/>
          <w:vertAlign w:val="superscript"/>
        </w:rPr>
        <w:t>〔</w:t>
      </w:r>
      <w:r w:rsidR="00923AAC">
        <w:rPr>
          <w:rFonts w:ascii="Times New Roman" w:hAnsi="Times New Roman" w:hint="eastAsia"/>
          <w:b/>
          <w:vertAlign w:val="superscript"/>
        </w:rPr>
        <w:t>B</w:t>
      </w:r>
      <w:r w:rsidR="00C817CE" w:rsidRPr="00D37FCF">
        <w:rPr>
          <w:rFonts w:ascii="Times New Roman" w:hAnsi="Times New Roman"/>
          <w:b/>
          <w:vertAlign w:val="superscript"/>
        </w:rPr>
        <w:t>〕</w:t>
      </w:r>
      <w:r w:rsidR="00DF79FD">
        <w:rPr>
          <w:rFonts w:hint="eastAsia"/>
        </w:rPr>
        <w:t>有是</w:t>
      </w:r>
      <w:r w:rsidR="00DF79FD" w:rsidRPr="00286707">
        <w:rPr>
          <w:rFonts w:hint="eastAsia"/>
          <w:b/>
        </w:rPr>
        <w:t>重智的，</w:t>
      </w:r>
      <w:r w:rsidR="00DF79FD">
        <w:rPr>
          <w:rFonts w:hint="eastAsia"/>
        </w:rPr>
        <w:t>一切</w:t>
      </w:r>
      <w:r w:rsidR="00DF79FD" w:rsidRPr="00286707">
        <w:rPr>
          <w:rFonts w:hint="eastAsia"/>
          <w:b/>
        </w:rPr>
        <w:t>以智為前提而進修的。</w:t>
      </w:r>
    </w:p>
    <w:p w:rsidR="00DF79FD" w:rsidRDefault="00700F93"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所以</w:t>
      </w:r>
      <w:r w:rsidR="00C817CE" w:rsidRPr="00D37FCF">
        <w:rPr>
          <w:rFonts w:ascii="Times New Roman" w:hAnsi="Times New Roman"/>
          <w:b/>
          <w:vertAlign w:val="superscript"/>
        </w:rPr>
        <w:t>〔</w:t>
      </w:r>
      <w:r w:rsidR="00C817CE" w:rsidRPr="00D37FCF">
        <w:rPr>
          <w:rFonts w:ascii="Times New Roman" w:hAnsi="Times New Roman"/>
          <w:b/>
          <w:vertAlign w:val="superscript"/>
        </w:rPr>
        <w:t>1</w:t>
      </w:r>
      <w:r w:rsidR="00C817CE" w:rsidRPr="00D37FCF">
        <w:rPr>
          <w:rFonts w:ascii="Times New Roman" w:hAnsi="Times New Roman"/>
          <w:b/>
          <w:vertAlign w:val="superscript"/>
        </w:rPr>
        <w:t>〕</w:t>
      </w:r>
      <w:r w:rsidR="00DF79FD">
        <w:rPr>
          <w:rFonts w:hint="eastAsia"/>
        </w:rPr>
        <w:t>雖然</w:t>
      </w:r>
      <w:r w:rsidR="00DF79FD" w:rsidRPr="00712A32">
        <w:rPr>
          <w:rFonts w:hint="eastAsia"/>
          <w:b/>
        </w:rPr>
        <w:t>究竟的目標一致，</w:t>
      </w:r>
      <w:r w:rsidR="00C817CE" w:rsidRPr="00D37FCF">
        <w:rPr>
          <w:rFonts w:ascii="Times New Roman" w:hAnsi="Times New Roman"/>
          <w:b/>
          <w:vertAlign w:val="superscript"/>
        </w:rPr>
        <w:t>〔</w:t>
      </w:r>
      <w:r w:rsidR="00923AAC">
        <w:rPr>
          <w:rFonts w:ascii="Times New Roman" w:hAnsi="Times New Roman" w:hint="eastAsia"/>
          <w:b/>
          <w:vertAlign w:val="superscript"/>
        </w:rPr>
        <w:t>2</w:t>
      </w:r>
      <w:r w:rsidR="00C817CE" w:rsidRPr="00D37FCF">
        <w:rPr>
          <w:rFonts w:ascii="Times New Roman" w:hAnsi="Times New Roman"/>
          <w:b/>
          <w:vertAlign w:val="superscript"/>
        </w:rPr>
        <w:t>〕</w:t>
      </w:r>
      <w:r w:rsidR="00DF79FD">
        <w:rPr>
          <w:rFonts w:hint="eastAsia"/>
        </w:rPr>
        <w:t>但</w:t>
      </w:r>
      <w:r w:rsidR="00DF79FD" w:rsidRPr="00712A32">
        <w:rPr>
          <w:rFonts w:hint="eastAsia"/>
          <w:b/>
        </w:rPr>
        <w:t>下手時，信與智不免偏重，</w:t>
      </w:r>
      <w:r w:rsidR="00DF79FD">
        <w:rPr>
          <w:rFonts w:hint="eastAsia"/>
        </w:rPr>
        <w:t>形成了佛弟子的二大類。</w:t>
      </w:r>
      <w:r w:rsidR="00A041A8" w:rsidRPr="00A041A8">
        <w:rPr>
          <w:rStyle w:val="ad"/>
          <w:b/>
        </w:rPr>
        <w:footnoteReference w:id="26"/>
      </w:r>
      <w:r w:rsidR="00DF79FD">
        <w:rPr>
          <w:rFonts w:hint="eastAsia"/>
        </w:rPr>
        <w:t xml:space="preserve"> </w:t>
      </w:r>
    </w:p>
    <w:p w:rsidR="00CA7906" w:rsidRDefault="00457460" w:rsidP="00F46043">
      <w:pPr>
        <w:rPr>
          <w:rFonts w:ascii="Times New Roman"/>
          <w:b/>
          <w:sz w:val="20"/>
          <w:szCs w:val="20"/>
          <w:bdr w:val="single" w:sz="4" w:space="0" w:color="auto"/>
        </w:rPr>
      </w:pPr>
      <w:r>
        <w:rPr>
          <w:rFonts w:ascii="Times New Roman" w:hint="eastAsia"/>
          <w:b/>
          <w:sz w:val="20"/>
          <w:szCs w:val="20"/>
          <w:bdr w:val="single" w:sz="4" w:space="0" w:color="auto"/>
        </w:rPr>
        <w:t>二、</w:t>
      </w:r>
      <w:r w:rsidR="00D315CE">
        <w:rPr>
          <w:rFonts w:ascii="Times New Roman" w:hint="eastAsia"/>
          <w:b/>
          <w:sz w:val="20"/>
          <w:szCs w:val="20"/>
          <w:bdr w:val="single" w:sz="4" w:space="0" w:color="auto"/>
        </w:rPr>
        <w:t>詳</w:t>
      </w:r>
      <w:r w:rsidR="00CA7906">
        <w:rPr>
          <w:rFonts w:ascii="Times New Roman" w:hint="eastAsia"/>
          <w:b/>
          <w:sz w:val="20"/>
          <w:szCs w:val="20"/>
          <w:bdr w:val="single" w:sz="4" w:space="0" w:color="auto"/>
        </w:rPr>
        <w:t>明：</w:t>
      </w:r>
      <w:r>
        <w:rPr>
          <w:rFonts w:ascii="Times New Roman" w:hint="eastAsia"/>
          <w:b/>
          <w:sz w:val="20"/>
          <w:szCs w:val="20"/>
          <w:bdr w:val="single" w:sz="4" w:space="0" w:color="auto"/>
        </w:rPr>
        <w:t>二</w:t>
      </w:r>
      <w:r w:rsidR="00D44621">
        <w:rPr>
          <w:rFonts w:ascii="Times New Roman" w:hint="eastAsia"/>
          <w:b/>
          <w:sz w:val="20"/>
          <w:szCs w:val="20"/>
          <w:bdr w:val="single" w:sz="4" w:space="0" w:color="auto"/>
        </w:rPr>
        <w:t>類</w:t>
      </w:r>
      <w:r w:rsidR="00F46043">
        <w:rPr>
          <w:rFonts w:ascii="Times New Roman" w:hint="eastAsia"/>
          <w:b/>
          <w:sz w:val="20"/>
          <w:szCs w:val="20"/>
          <w:bdr w:val="single" w:sz="4" w:space="0" w:color="auto"/>
        </w:rPr>
        <w:t>行</w:t>
      </w:r>
      <w:r>
        <w:rPr>
          <w:rFonts w:ascii="Times New Roman" w:hint="eastAsia"/>
          <w:b/>
          <w:sz w:val="20"/>
          <w:szCs w:val="20"/>
          <w:bdr w:val="single" w:sz="4" w:space="0" w:color="auto"/>
        </w:rPr>
        <w:t>人的特性</w:t>
      </w:r>
    </w:p>
    <w:p w:rsidR="00F46043" w:rsidRPr="00F46043" w:rsidRDefault="00457460" w:rsidP="0045746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5C7843">
        <w:rPr>
          <w:rFonts w:ascii="Times New Roman" w:hint="eastAsia"/>
          <w:b/>
          <w:sz w:val="20"/>
          <w:szCs w:val="20"/>
          <w:bdr w:val="single" w:sz="4" w:space="0" w:color="auto"/>
        </w:rPr>
        <w:t>行：</w:t>
      </w:r>
      <w:r w:rsidR="00F46043" w:rsidRPr="00F46043">
        <w:rPr>
          <w:rFonts w:ascii="Times New Roman" w:hint="eastAsia"/>
          <w:b/>
          <w:sz w:val="20"/>
          <w:szCs w:val="20"/>
          <w:bdr w:val="single" w:sz="4" w:space="0" w:color="auto"/>
        </w:rPr>
        <w:t>由於一向的慣習而造成特性</w:t>
      </w:r>
    </w:p>
    <w:p w:rsidR="003C24D0" w:rsidRDefault="00DF79FD" w:rsidP="004954B8">
      <w:pPr>
        <w:spacing w:afterLines="30"/>
      </w:pPr>
      <w:r>
        <w:rPr>
          <w:rFonts w:hint="eastAsia"/>
        </w:rPr>
        <w:t xml:space="preserve">    </w:t>
      </w:r>
      <w:r w:rsidRPr="003C24D0">
        <w:rPr>
          <w:rFonts w:hint="eastAsia"/>
          <w:b/>
        </w:rPr>
        <w:t>『行』，</w:t>
      </w:r>
      <w:r>
        <w:rPr>
          <w:rFonts w:hint="eastAsia"/>
        </w:rPr>
        <w:t>是</w:t>
      </w:r>
      <w:r w:rsidRPr="003C24D0">
        <w:rPr>
          <w:rFonts w:hint="eastAsia"/>
          <w:b/>
        </w:rPr>
        <w:t>由於一向的慣習而造成特性</w:t>
      </w:r>
      <w:r>
        <w:rPr>
          <w:rFonts w:hint="eastAsia"/>
        </w:rPr>
        <w:t>的意思，如</w:t>
      </w:r>
      <w:r w:rsidRPr="00BB4970">
        <w:rPr>
          <w:rFonts w:hint="eastAsia"/>
          <w:b/>
        </w:rPr>
        <w:t>『貪行』，『瞋行』</w:t>
      </w:r>
      <w:r>
        <w:rPr>
          <w:rFonts w:hint="eastAsia"/>
        </w:rPr>
        <w:t>等。</w:t>
      </w:r>
    </w:p>
    <w:p w:rsidR="00CA7906" w:rsidRPr="006C292C" w:rsidRDefault="00ED6721" w:rsidP="0045746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w:t>
      </w:r>
      <w:r w:rsidR="00CA7906" w:rsidRPr="006C292C">
        <w:rPr>
          <w:rFonts w:ascii="Times New Roman" w:hint="eastAsia"/>
          <w:b/>
          <w:sz w:val="20"/>
          <w:szCs w:val="20"/>
          <w:bdr w:val="single" w:sz="4" w:space="0" w:color="auto"/>
        </w:rPr>
        <w:t>隨信行</w:t>
      </w:r>
      <w:r w:rsidR="005C7843">
        <w:rPr>
          <w:rFonts w:ascii="Times New Roman" w:hint="eastAsia"/>
          <w:b/>
          <w:sz w:val="20"/>
          <w:szCs w:val="20"/>
          <w:bdr w:val="single" w:sz="4" w:space="0" w:color="auto"/>
        </w:rPr>
        <w:t>：</w:t>
      </w:r>
      <w:r w:rsidR="00BB4970">
        <w:rPr>
          <w:rFonts w:ascii="Times New Roman" w:hint="eastAsia"/>
          <w:b/>
          <w:sz w:val="20"/>
          <w:szCs w:val="20"/>
          <w:bdr w:val="single" w:sz="4" w:space="0" w:color="auto"/>
        </w:rPr>
        <w:t>慣習於信順，一切隨信心而轉</w:t>
      </w:r>
    </w:p>
    <w:p w:rsidR="00A56E52" w:rsidRPr="00A56E52" w:rsidRDefault="00A56E52" w:rsidP="00A56E52">
      <w:pPr>
        <w:ind w:firstLineChars="50" w:firstLine="100"/>
        <w:rPr>
          <w:rFonts w:asci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int="eastAsia"/>
          <w:b/>
          <w:sz w:val="20"/>
          <w:szCs w:val="20"/>
          <w:bdr w:val="single" w:sz="4" w:space="0" w:color="auto"/>
        </w:rPr>
        <w:t>簡單直捷提起便行，從修習的經驗中</w:t>
      </w:r>
      <w:r w:rsidRPr="00A56E52">
        <w:rPr>
          <w:rFonts w:ascii="Times New Roman" w:hint="eastAsia"/>
          <w:b/>
          <w:sz w:val="20"/>
          <w:szCs w:val="20"/>
          <w:bdr w:val="single" w:sz="4" w:space="0" w:color="auto"/>
        </w:rPr>
        <w:t>漸長智慧</w:t>
      </w:r>
    </w:p>
    <w:p w:rsidR="001B3DBB" w:rsidRDefault="00DF79FD" w:rsidP="004954B8">
      <w:pPr>
        <w:spacing w:afterLines="30"/>
        <w:rPr>
          <w:b/>
        </w:rPr>
      </w:pPr>
      <w:r>
        <w:rPr>
          <w:rFonts w:hint="eastAsia"/>
        </w:rPr>
        <w:t>所以，</w:t>
      </w:r>
      <w:r w:rsidRPr="00CA7906">
        <w:rPr>
          <w:rFonts w:hint="eastAsia"/>
          <w:b/>
        </w:rPr>
        <w:t>隨信行</w:t>
      </w:r>
      <w:r w:rsidR="001B3DBB" w:rsidRPr="00D37FCF">
        <w:rPr>
          <w:rFonts w:ascii="Times New Roman" w:hAnsi="Times New Roman"/>
          <w:b/>
          <w:vertAlign w:val="superscript"/>
        </w:rPr>
        <w:t>〔</w:t>
      </w:r>
      <w:r w:rsidR="001B3DBB">
        <w:rPr>
          <w:rFonts w:ascii="Times New Roman" w:hAnsi="Times New Roman" w:hint="eastAsia"/>
          <w:b/>
          <w:vertAlign w:val="superscript"/>
        </w:rPr>
        <w:t>一</w:t>
      </w:r>
      <w:r w:rsidR="001B3DBB" w:rsidRPr="00D37FCF">
        <w:rPr>
          <w:rFonts w:ascii="Times New Roman" w:hAnsi="Times New Roman"/>
          <w:b/>
          <w:vertAlign w:val="superscript"/>
        </w:rPr>
        <w:t>〕</w:t>
      </w:r>
      <w:r w:rsidRPr="006C1F5D">
        <w:rPr>
          <w:rFonts w:hint="eastAsia"/>
        </w:rPr>
        <w:t>是</w:t>
      </w:r>
      <w:r w:rsidRPr="00CA7906">
        <w:rPr>
          <w:rFonts w:hint="eastAsia"/>
          <w:b/>
        </w:rPr>
        <w:t>個性慣習於信順，一切隨信心而轉的。</w:t>
      </w:r>
    </w:p>
    <w:p w:rsidR="004F06A8" w:rsidRDefault="001F1F3D" w:rsidP="004954B8">
      <w:pPr>
        <w:spacing w:afterLines="30"/>
      </w:pPr>
      <w:r w:rsidRPr="00D37FCF">
        <w:rPr>
          <w:rFonts w:ascii="Times New Roman" w:hAnsi="Times New Roman"/>
          <w:b/>
          <w:vertAlign w:val="superscript"/>
        </w:rPr>
        <w:t>〔</w:t>
      </w:r>
      <w:r w:rsidR="001B3DBB">
        <w:rPr>
          <w:rFonts w:ascii="Times New Roman" w:hAnsi="Times New Roman" w:hint="eastAsia"/>
          <w:b/>
          <w:vertAlign w:val="superscript"/>
        </w:rPr>
        <w:t>二</w:t>
      </w:r>
      <w:r w:rsidRPr="00D37FCF">
        <w:rPr>
          <w:rFonts w:ascii="Times New Roman" w:hAnsi="Times New Roman"/>
          <w:b/>
          <w:vertAlign w:val="superscript"/>
        </w:rPr>
        <w:t>〕</w:t>
      </w:r>
      <w:r w:rsidR="001B3DBB" w:rsidRPr="00D37FCF">
        <w:rPr>
          <w:rFonts w:ascii="Times New Roman" w:hAnsi="Times New Roman"/>
          <w:b/>
          <w:vertAlign w:val="superscript"/>
        </w:rPr>
        <w:t>〔</w:t>
      </w:r>
      <w:r w:rsidR="001B3DBB" w:rsidRPr="00D37FCF">
        <w:rPr>
          <w:rFonts w:ascii="Times New Roman" w:hAnsi="Times New Roman"/>
          <w:b/>
          <w:vertAlign w:val="superscript"/>
        </w:rPr>
        <w:t>1</w:t>
      </w:r>
      <w:r w:rsidR="001B3DBB" w:rsidRPr="00D37FCF">
        <w:rPr>
          <w:rFonts w:ascii="Times New Roman" w:hAnsi="Times New Roman"/>
          <w:b/>
          <w:vertAlign w:val="superscript"/>
        </w:rPr>
        <w:t>〕</w:t>
      </w:r>
      <w:r w:rsidR="00DF79FD">
        <w:rPr>
          <w:rFonts w:hint="eastAsia"/>
        </w:rPr>
        <w:t>這類根性，如遇到了佛法，</w:t>
      </w:r>
      <w:r w:rsidR="00DF79FD" w:rsidRPr="006C1F5D">
        <w:rPr>
          <w:rFonts w:hint="eastAsia"/>
          <w:b/>
        </w:rPr>
        <w:t>師長只要叫他怎麼做去就得了。</w:t>
      </w:r>
      <w:r w:rsidR="00DF79FD" w:rsidRPr="001F1F3D">
        <w:rPr>
          <w:rFonts w:hint="eastAsia"/>
          <w:b/>
        </w:rPr>
        <w:t>他並不想追求所以然，怎麼說，就怎麼信，怎麼行。</w:t>
      </w:r>
    </w:p>
    <w:p w:rsidR="005B1E3A" w:rsidRDefault="001F1F3D" w:rsidP="004954B8">
      <w:pPr>
        <w:spacing w:afterLines="30"/>
      </w:pPr>
      <w:r w:rsidRPr="00D37FCF">
        <w:rPr>
          <w:rFonts w:ascii="Times New Roman" w:hAnsi="Times New Roman"/>
          <w:b/>
          <w:vertAlign w:val="superscript"/>
        </w:rPr>
        <w:t>〔</w:t>
      </w:r>
      <w:r w:rsidR="001B3DBB">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這類根性，</w:t>
      </w:r>
      <w:r w:rsidR="00DF79FD" w:rsidRPr="001F1F3D">
        <w:rPr>
          <w:rFonts w:hint="eastAsia"/>
          <w:b/>
        </w:rPr>
        <w:t>切勿給他詳細開示，說多了不但不感需要，有的反而糊塗起來。</w:t>
      </w:r>
      <w:r w:rsidR="00DF79FD">
        <w:rPr>
          <w:rFonts w:hint="eastAsia"/>
        </w:rPr>
        <w:t>真是『可</w:t>
      </w:r>
      <w:r w:rsidR="00DF79FD">
        <w:rPr>
          <w:rFonts w:hint="eastAsia"/>
        </w:rPr>
        <w:lastRenderedPageBreak/>
        <w:t>使由之，不可使知之』。這主要是親近善知識，依師長的教授而修學的。</w:t>
      </w:r>
      <w:r w:rsidR="00DF79FD" w:rsidRPr="001F1F3D">
        <w:rPr>
          <w:rFonts w:hint="eastAsia"/>
          <w:b/>
        </w:rPr>
        <w:t>簡單直捷，提起便行，從修習的經驗中，漸長智慧。</w:t>
      </w:r>
    </w:p>
    <w:p w:rsidR="00CA7906" w:rsidRPr="006C292C" w:rsidRDefault="00ED6721" w:rsidP="0045746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（三）</w:t>
      </w:r>
      <w:r w:rsidR="005C7843">
        <w:rPr>
          <w:rFonts w:ascii="Times New Roman" w:hint="eastAsia"/>
          <w:b/>
          <w:sz w:val="20"/>
          <w:szCs w:val="20"/>
          <w:bdr w:val="single" w:sz="4" w:space="0" w:color="auto"/>
        </w:rPr>
        <w:t>隨法</w:t>
      </w:r>
      <w:r w:rsidR="005C7843" w:rsidRPr="006C292C">
        <w:rPr>
          <w:rFonts w:ascii="Times New Roman" w:hint="eastAsia"/>
          <w:b/>
          <w:sz w:val="20"/>
          <w:szCs w:val="20"/>
          <w:bdr w:val="single" w:sz="4" w:space="0" w:color="auto"/>
        </w:rPr>
        <w:t>行</w:t>
      </w:r>
      <w:r w:rsidR="005C7843">
        <w:rPr>
          <w:rFonts w:ascii="Times New Roman" w:hint="eastAsia"/>
          <w:b/>
          <w:sz w:val="20"/>
          <w:szCs w:val="20"/>
          <w:bdr w:val="single" w:sz="4" w:space="0" w:color="auto"/>
        </w:rPr>
        <w:t>：</w:t>
      </w:r>
      <w:r w:rsidR="00A56E52">
        <w:rPr>
          <w:rFonts w:ascii="Times New Roman" w:hint="eastAsia"/>
          <w:b/>
          <w:sz w:val="20"/>
          <w:szCs w:val="20"/>
          <w:bdr w:val="single" w:sz="4" w:space="0" w:color="auto"/>
        </w:rPr>
        <w:t>慣習於理性（法）</w:t>
      </w:r>
      <w:r w:rsidR="006D16EC">
        <w:rPr>
          <w:rFonts w:ascii="Times New Roman" w:hint="eastAsia"/>
          <w:b/>
          <w:sz w:val="20"/>
          <w:szCs w:val="20"/>
          <w:bdr w:val="single" w:sz="4" w:space="0" w:color="auto"/>
        </w:rPr>
        <w:t>，先要追求所以然的</w:t>
      </w:r>
      <w:r w:rsidR="00CA7906" w:rsidRPr="006C292C">
        <w:rPr>
          <w:rFonts w:ascii="Times New Roman" w:hint="eastAsia"/>
          <w:b/>
          <w:sz w:val="20"/>
          <w:szCs w:val="20"/>
          <w:bdr w:val="single" w:sz="4" w:space="0" w:color="auto"/>
        </w:rPr>
        <w:t>打破沙盆問到底</w:t>
      </w:r>
    </w:p>
    <w:p w:rsidR="00A56E52" w:rsidRPr="00A56E52" w:rsidRDefault="00A56E52" w:rsidP="00A56E52">
      <w:pPr>
        <w:ind w:firstLineChars="50" w:firstLine="100"/>
        <w:rPr>
          <w:rFonts w:ascii="Times New Roman"/>
          <w:b/>
          <w:sz w:val="20"/>
          <w:szCs w:val="20"/>
          <w:bdr w:val="single" w:sz="4" w:space="0" w:color="auto"/>
        </w:rPr>
      </w:pPr>
      <w:r w:rsidRPr="0054402B">
        <w:rPr>
          <w:rFonts w:hAnsi="新細明體" w:cs="Times Ext Roman"/>
          <w:sz w:val="20"/>
          <w:szCs w:val="20"/>
          <w:bdr w:val="single" w:sz="4" w:space="0" w:color="auto"/>
        </w:rPr>
        <w:t>※</w:t>
      </w:r>
      <w:r w:rsidRPr="00A56E52">
        <w:rPr>
          <w:rFonts w:ascii="Times New Roman" w:hint="eastAsia"/>
          <w:b/>
          <w:sz w:val="20"/>
          <w:szCs w:val="20"/>
          <w:bdr w:val="single" w:sz="4" w:space="0" w:color="auto"/>
        </w:rPr>
        <w:t>有了深刻的理解，這才深信不疑而精進修學</w:t>
      </w:r>
    </w:p>
    <w:p w:rsidR="001B3DBB" w:rsidRDefault="00DF79FD" w:rsidP="004954B8">
      <w:pPr>
        <w:spacing w:afterLines="30"/>
        <w:rPr>
          <w:b/>
        </w:rPr>
      </w:pPr>
      <w:r>
        <w:rPr>
          <w:rFonts w:hint="eastAsia"/>
        </w:rPr>
        <w:t>可是</w:t>
      </w:r>
      <w:r w:rsidRPr="00991D95">
        <w:rPr>
          <w:rFonts w:hint="eastAsia"/>
          <w:b/>
        </w:rPr>
        <w:t>法行人</w:t>
      </w:r>
      <w:r>
        <w:rPr>
          <w:rFonts w:hint="eastAsia"/>
        </w:rPr>
        <w:t>就不同了，</w:t>
      </w:r>
      <w:r w:rsidR="001B3DBB" w:rsidRPr="00D37FCF">
        <w:rPr>
          <w:rFonts w:ascii="Times New Roman" w:hAnsi="Times New Roman"/>
          <w:b/>
          <w:vertAlign w:val="superscript"/>
        </w:rPr>
        <w:t>〔</w:t>
      </w:r>
      <w:r w:rsidR="001B3DBB">
        <w:rPr>
          <w:rFonts w:ascii="Times New Roman" w:hAnsi="Times New Roman" w:hint="eastAsia"/>
          <w:b/>
          <w:vertAlign w:val="superscript"/>
        </w:rPr>
        <w:t>一</w:t>
      </w:r>
      <w:r w:rsidR="001B3DBB" w:rsidRPr="00D37FCF">
        <w:rPr>
          <w:rFonts w:ascii="Times New Roman" w:hAnsi="Times New Roman"/>
          <w:b/>
          <w:vertAlign w:val="superscript"/>
        </w:rPr>
        <w:t>〕</w:t>
      </w:r>
      <w:r>
        <w:rPr>
          <w:rFonts w:hint="eastAsia"/>
        </w:rPr>
        <w:t>他是</w:t>
      </w:r>
      <w:r w:rsidRPr="00CA7906">
        <w:rPr>
          <w:rFonts w:hint="eastAsia"/>
          <w:b/>
        </w:rPr>
        <w:t>一向慣習於理性（法）的，先要追求所以然，打破沙盆問到底。</w:t>
      </w:r>
    </w:p>
    <w:p w:rsidR="004F06A8" w:rsidRPr="00295D53" w:rsidRDefault="00413E49" w:rsidP="004954B8">
      <w:pPr>
        <w:spacing w:afterLines="30"/>
        <w:rPr>
          <w:b/>
        </w:rPr>
      </w:pPr>
      <w:r w:rsidRPr="00D37FCF">
        <w:rPr>
          <w:rFonts w:ascii="Times New Roman" w:hAnsi="Times New Roman"/>
          <w:b/>
          <w:vertAlign w:val="superscript"/>
        </w:rPr>
        <w:t>〔</w:t>
      </w:r>
      <w:r w:rsidR="001B3DBB">
        <w:rPr>
          <w:rFonts w:ascii="Times New Roman" w:hAnsi="Times New Roman" w:hint="eastAsia"/>
          <w:b/>
          <w:vertAlign w:val="superscript"/>
        </w:rPr>
        <w:t>二</w:t>
      </w:r>
      <w:r w:rsidRPr="00D37FCF">
        <w:rPr>
          <w:rFonts w:ascii="Times New Roman" w:hAnsi="Times New Roman"/>
          <w:b/>
          <w:vertAlign w:val="superscript"/>
        </w:rPr>
        <w:t>〕</w:t>
      </w:r>
      <w:r w:rsidR="00295D53" w:rsidRPr="00D37FCF">
        <w:rPr>
          <w:rFonts w:ascii="Times New Roman" w:hAnsi="Times New Roman"/>
          <w:b/>
          <w:vertAlign w:val="superscript"/>
        </w:rPr>
        <w:t>〔</w:t>
      </w:r>
      <w:r w:rsidR="00295D53" w:rsidRPr="00D37FCF">
        <w:rPr>
          <w:rFonts w:ascii="Times New Roman" w:hAnsi="Times New Roman"/>
          <w:b/>
          <w:vertAlign w:val="superscript"/>
        </w:rPr>
        <w:t>1</w:t>
      </w:r>
      <w:r w:rsidR="00295D53" w:rsidRPr="00D37FCF">
        <w:rPr>
          <w:rFonts w:ascii="Times New Roman" w:hAnsi="Times New Roman"/>
          <w:b/>
          <w:vertAlign w:val="superscript"/>
        </w:rPr>
        <w:t>〕</w:t>
      </w:r>
      <w:r w:rsidR="00AD62DE" w:rsidRPr="00D37FCF">
        <w:rPr>
          <w:rFonts w:ascii="Times New Roman" w:hAnsi="Times New Roman"/>
          <w:b/>
          <w:vertAlign w:val="superscript"/>
        </w:rPr>
        <w:t>〔</w:t>
      </w:r>
      <w:r w:rsidR="00AD62DE">
        <w:rPr>
          <w:rFonts w:ascii="Times New Roman" w:hAnsi="Times New Roman" w:hint="eastAsia"/>
          <w:b/>
          <w:vertAlign w:val="superscript"/>
        </w:rPr>
        <w:t>A</w:t>
      </w:r>
      <w:r w:rsidR="00AD62DE" w:rsidRPr="00D37FCF">
        <w:rPr>
          <w:rFonts w:ascii="Times New Roman" w:hAnsi="Times New Roman"/>
          <w:b/>
          <w:vertAlign w:val="superscript"/>
        </w:rPr>
        <w:t>〕</w:t>
      </w:r>
      <w:r w:rsidR="00DF79FD">
        <w:rPr>
          <w:rFonts w:hint="eastAsia"/>
        </w:rPr>
        <w:t>聽了師長的教導，</w:t>
      </w:r>
      <w:r w:rsidR="00DF79FD" w:rsidRPr="00295D53">
        <w:rPr>
          <w:rFonts w:hint="eastAsia"/>
          <w:b/>
        </w:rPr>
        <w:t>要加上自己的觀察，推求，參證經論。</w:t>
      </w:r>
      <w:r w:rsidR="00295D53" w:rsidRPr="00D37FCF">
        <w:rPr>
          <w:rFonts w:ascii="Times New Roman" w:hAnsi="Times New Roman"/>
          <w:b/>
          <w:vertAlign w:val="superscript"/>
        </w:rPr>
        <w:t>〔</w:t>
      </w:r>
      <w:r w:rsidR="00AD62DE">
        <w:rPr>
          <w:rFonts w:ascii="Times New Roman" w:hAnsi="Times New Roman" w:hint="eastAsia"/>
          <w:b/>
          <w:vertAlign w:val="superscript"/>
        </w:rPr>
        <w:t>B</w:t>
      </w:r>
      <w:r w:rsidR="00295D53" w:rsidRPr="00D37FCF">
        <w:rPr>
          <w:rFonts w:ascii="Times New Roman" w:hAnsi="Times New Roman"/>
          <w:b/>
          <w:vertAlign w:val="superscript"/>
        </w:rPr>
        <w:t>〕</w:t>
      </w:r>
      <w:r w:rsidR="00DF79FD" w:rsidRPr="00295D53">
        <w:rPr>
          <w:rFonts w:hint="eastAsia"/>
          <w:b/>
        </w:rPr>
        <w:t>有了深刻的理解，這才深信不疑，精進修學。</w:t>
      </w:r>
    </w:p>
    <w:p w:rsidR="005B1E3A" w:rsidRDefault="00413E49" w:rsidP="004954B8">
      <w:pPr>
        <w:spacing w:afterLines="30"/>
      </w:pPr>
      <w:r w:rsidRPr="00D37FCF">
        <w:rPr>
          <w:rFonts w:ascii="Times New Roman" w:hAnsi="Times New Roman"/>
          <w:b/>
          <w:vertAlign w:val="superscript"/>
        </w:rPr>
        <w:t>〔</w:t>
      </w:r>
      <w:r w:rsidR="001B3DBB">
        <w:rPr>
          <w:rFonts w:ascii="Times New Roman" w:hAnsi="Times New Roman" w:hint="eastAsia"/>
          <w:b/>
          <w:vertAlign w:val="superscript"/>
        </w:rPr>
        <w:t>2</w:t>
      </w:r>
      <w:r w:rsidRPr="00D37FCF">
        <w:rPr>
          <w:rFonts w:ascii="Times New Roman" w:hAnsi="Times New Roman"/>
          <w:b/>
          <w:vertAlign w:val="superscript"/>
        </w:rPr>
        <w:t>〕</w:t>
      </w:r>
      <w:r w:rsidR="00DF79FD">
        <w:rPr>
          <w:rFonts w:hint="eastAsia"/>
        </w:rPr>
        <w:t>這類的根機是</w:t>
      </w:r>
      <w:r w:rsidR="00DF79FD" w:rsidRPr="00991D95">
        <w:rPr>
          <w:rFonts w:hint="eastAsia"/>
          <w:b/>
        </w:rPr>
        <w:t>利根，</w:t>
      </w:r>
      <w:r w:rsidR="00DF79FD">
        <w:rPr>
          <w:rFonts w:hint="eastAsia"/>
        </w:rPr>
        <w:t>因為法行人，</w:t>
      </w:r>
      <w:r w:rsidR="00DF79FD" w:rsidRPr="00991D95">
        <w:rPr>
          <w:rFonts w:hint="eastAsia"/>
          <w:b/>
        </w:rPr>
        <w:t>更有引導人進修的能力。</w:t>
      </w:r>
    </w:p>
    <w:p w:rsidR="00E429AD" w:rsidRPr="00E429AD" w:rsidRDefault="00ED6721" w:rsidP="00457460">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（四）</w:t>
      </w:r>
      <w:r w:rsidR="00E429AD" w:rsidRPr="00E429AD">
        <w:rPr>
          <w:rFonts w:ascii="Times New Roman" w:hint="eastAsia"/>
          <w:b/>
          <w:sz w:val="20"/>
          <w:szCs w:val="20"/>
          <w:bdr w:val="single" w:sz="4" w:space="0" w:color="auto"/>
        </w:rPr>
        <w:t>結說</w:t>
      </w:r>
    </w:p>
    <w:p w:rsidR="00E429AD" w:rsidRDefault="00DF79FD" w:rsidP="004954B8">
      <w:pPr>
        <w:spacing w:afterLines="30"/>
      </w:pPr>
      <w:r>
        <w:rPr>
          <w:rFonts w:hint="eastAsia"/>
        </w:rPr>
        <w:t>這二類根性，</w:t>
      </w:r>
      <w:r w:rsidR="00EA2F4C" w:rsidRPr="00D37FCF">
        <w:rPr>
          <w:rFonts w:ascii="Times New Roman" w:hAnsi="Times New Roman"/>
          <w:b/>
          <w:vertAlign w:val="superscript"/>
        </w:rPr>
        <w:t>〔</w:t>
      </w:r>
      <w:r w:rsidR="00DA4B97">
        <w:rPr>
          <w:rFonts w:ascii="Times New Roman" w:hAnsi="Times New Roman" w:hint="eastAsia"/>
          <w:b/>
          <w:vertAlign w:val="superscript"/>
        </w:rPr>
        <w:t>一</w:t>
      </w:r>
      <w:r w:rsidR="00EA2F4C" w:rsidRPr="00D37FCF">
        <w:rPr>
          <w:rFonts w:ascii="Times New Roman" w:hAnsi="Times New Roman"/>
          <w:b/>
          <w:vertAlign w:val="superscript"/>
        </w:rPr>
        <w:t>〕</w:t>
      </w:r>
      <w:r>
        <w:rPr>
          <w:rFonts w:hint="eastAsia"/>
        </w:rPr>
        <w:t>都是</w:t>
      </w:r>
      <w:r w:rsidRPr="00F266C0">
        <w:rPr>
          <w:rFonts w:hint="eastAsia"/>
          <w:b/>
        </w:rPr>
        <w:t>信智不離的，</w:t>
      </w:r>
    </w:p>
    <w:p w:rsidR="00DF79FD" w:rsidRDefault="00EA2F4C" w:rsidP="004954B8">
      <w:pPr>
        <w:spacing w:afterLines="30"/>
      </w:pPr>
      <w:r w:rsidRPr="00D37FCF">
        <w:rPr>
          <w:rFonts w:ascii="Times New Roman" w:hAnsi="Times New Roman"/>
          <w:b/>
          <w:vertAlign w:val="superscript"/>
        </w:rPr>
        <w:t>〔</w:t>
      </w:r>
      <w:r w:rsidR="00DA4B97">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但</w:t>
      </w:r>
      <w:r w:rsidR="00DF79FD" w:rsidRPr="00F266C0">
        <w:rPr>
          <w:rFonts w:hint="eastAsia"/>
          <w:b/>
        </w:rPr>
        <w:t>不免偏重。</w:t>
      </w:r>
      <w:r w:rsidR="00DA4B97" w:rsidRPr="00D37FCF">
        <w:rPr>
          <w:rFonts w:ascii="Times New Roman" w:hAnsi="Times New Roman"/>
          <w:b/>
          <w:vertAlign w:val="superscript"/>
        </w:rPr>
        <w:t>〔</w:t>
      </w:r>
      <w:r w:rsidR="00DA4B97" w:rsidRPr="00D37FCF">
        <w:rPr>
          <w:rFonts w:ascii="Times New Roman" w:hAnsi="Times New Roman"/>
          <w:b/>
          <w:vertAlign w:val="superscript"/>
        </w:rPr>
        <w:t>1</w:t>
      </w:r>
      <w:r w:rsidR="00DA4B97" w:rsidRPr="00D37FCF">
        <w:rPr>
          <w:rFonts w:ascii="Times New Roman" w:hAnsi="Times New Roman"/>
          <w:b/>
          <w:vertAlign w:val="superscript"/>
        </w:rPr>
        <w:t>〕</w:t>
      </w:r>
      <w:r w:rsidR="00DF79FD">
        <w:rPr>
          <w:rFonts w:hint="eastAsia"/>
        </w:rPr>
        <w:t>不但</w:t>
      </w:r>
      <w:r w:rsidR="00DF79FD" w:rsidRPr="00F266C0">
        <w:rPr>
          <w:rFonts w:hint="eastAsia"/>
          <w:b/>
        </w:rPr>
        <w:t>初學</w:t>
      </w:r>
      <w:r w:rsidR="00DF79FD">
        <w:rPr>
          <w:rFonts w:hint="eastAsia"/>
        </w:rPr>
        <w:t>的如此，</w:t>
      </w:r>
      <w:r w:rsidR="00DA4B97" w:rsidRPr="00D37FCF">
        <w:rPr>
          <w:rFonts w:ascii="Times New Roman" w:hAnsi="Times New Roman"/>
          <w:b/>
          <w:vertAlign w:val="superscript"/>
        </w:rPr>
        <w:t>〔</w:t>
      </w:r>
      <w:r w:rsidR="00DA4B97">
        <w:rPr>
          <w:rFonts w:ascii="Times New Roman" w:hAnsi="Times New Roman" w:hint="eastAsia"/>
          <w:b/>
          <w:vertAlign w:val="superscript"/>
        </w:rPr>
        <w:t>2</w:t>
      </w:r>
      <w:r w:rsidR="00DA4B97" w:rsidRPr="00D37FCF">
        <w:rPr>
          <w:rFonts w:ascii="Times New Roman" w:hAnsi="Times New Roman"/>
          <w:b/>
          <w:vertAlign w:val="superscript"/>
        </w:rPr>
        <w:t>〕</w:t>
      </w:r>
      <w:r w:rsidR="00DF79FD">
        <w:rPr>
          <w:rFonts w:hint="eastAsia"/>
        </w:rPr>
        <w:t>就是</w:t>
      </w:r>
      <w:r w:rsidR="00DF79FD" w:rsidRPr="00F266C0">
        <w:rPr>
          <w:rFonts w:hint="eastAsia"/>
          <w:b/>
        </w:rPr>
        <w:t>證了果，</w:t>
      </w:r>
      <w:r w:rsidR="00DF79FD">
        <w:rPr>
          <w:rFonts w:hint="eastAsia"/>
        </w:rPr>
        <w:t>也還是個性不同的。</w:t>
      </w:r>
      <w:r w:rsidR="002A1EB8" w:rsidRPr="00DA014C">
        <w:rPr>
          <w:rStyle w:val="ad"/>
          <w:b/>
        </w:rPr>
        <w:footnoteReference w:id="27"/>
      </w:r>
      <w:r w:rsidR="00DF79FD">
        <w:rPr>
          <w:rFonts w:hint="eastAsia"/>
        </w:rPr>
        <w:t xml:space="preserve"> </w:t>
      </w:r>
    </w:p>
    <w:p w:rsidR="008D6486" w:rsidRPr="00401F8B" w:rsidRDefault="008D6486" w:rsidP="004954B8">
      <w:pPr>
        <w:pStyle w:val="1"/>
        <w:numPr>
          <w:ilvl w:val="0"/>
          <w:numId w:val="0"/>
        </w:numPr>
        <w:spacing w:beforeLines="50"/>
        <w:ind w:leftChars="50" w:left="721" w:hangingChars="250" w:hanging="601"/>
        <w:rPr>
          <w:rFonts w:hAnsi="Times New Roman"/>
          <w:sz w:val="24"/>
          <w:szCs w:val="24"/>
          <w:bdr w:val="single" w:sz="4" w:space="0" w:color="auto"/>
        </w:rPr>
      </w:pPr>
      <w:bookmarkStart w:id="10" w:name="_Toc141420614"/>
      <w:r>
        <w:rPr>
          <w:rFonts w:hAnsi="Times New Roman" w:hint="eastAsia"/>
          <w:sz w:val="24"/>
          <w:szCs w:val="24"/>
          <w:bdr w:val="single" w:sz="4" w:space="0" w:color="auto"/>
        </w:rPr>
        <w:t>乙三</w:t>
      </w:r>
      <w:r>
        <w:rPr>
          <w:rFonts w:hAnsi="Times New Roman" w:hint="eastAsia"/>
          <w:sz w:val="24"/>
          <w:szCs w:val="24"/>
          <w:bdr w:val="single" w:sz="4" w:space="0" w:color="auto"/>
        </w:rPr>
        <w:t xml:space="preserve"> </w:t>
      </w:r>
      <w:r w:rsidR="003D2326" w:rsidRPr="003D2326">
        <w:rPr>
          <w:rFonts w:hAnsi="Times New Roman" w:hint="eastAsia"/>
          <w:sz w:val="24"/>
          <w:szCs w:val="24"/>
          <w:bdr w:val="single" w:sz="4" w:space="0" w:color="auto"/>
        </w:rPr>
        <w:t>同修出離行</w:t>
      </w:r>
      <w:bookmarkEnd w:id="10"/>
    </w:p>
    <w:p w:rsidR="00DF79FD" w:rsidRPr="005C224D" w:rsidRDefault="00DF79FD" w:rsidP="004954B8">
      <w:pPr>
        <w:snapToGrid w:val="0"/>
        <w:spacing w:beforeLines="50" w:afterLines="50"/>
        <w:rPr>
          <w:rFonts w:ascii="Times New Roman" w:eastAsia="標楷體" w:hAnsi="Times New Roman"/>
          <w:sz w:val="30"/>
          <w:szCs w:val="30"/>
        </w:rPr>
      </w:pPr>
      <w:r w:rsidRPr="005C224D">
        <w:rPr>
          <w:rFonts w:ascii="Times New Roman" w:eastAsia="標楷體" w:hAnsi="Times New Roman" w:hint="eastAsia"/>
          <w:sz w:val="30"/>
          <w:szCs w:val="30"/>
        </w:rPr>
        <w:t>雖復種種性，同修出離行。</w:t>
      </w:r>
      <w:r w:rsidRPr="005C224D">
        <w:rPr>
          <w:rFonts w:ascii="Times New Roman" w:eastAsia="標楷體" w:hAnsi="Times New Roman" w:hint="eastAsia"/>
          <w:sz w:val="30"/>
          <w:szCs w:val="30"/>
        </w:rPr>
        <w:t xml:space="preserve"> </w:t>
      </w:r>
    </w:p>
    <w:p w:rsidR="00573476" w:rsidRDefault="008D3472" w:rsidP="008D3472">
      <w:pPr>
        <w:rPr>
          <w:rFonts w:ascii="Times New Roman"/>
          <w:b/>
          <w:sz w:val="20"/>
          <w:szCs w:val="20"/>
          <w:bdr w:val="single" w:sz="4" w:space="0" w:color="auto"/>
        </w:rPr>
      </w:pPr>
      <w:r>
        <w:rPr>
          <w:rFonts w:ascii="Times New Roman" w:hint="eastAsia"/>
          <w:b/>
          <w:sz w:val="20"/>
          <w:szCs w:val="20"/>
          <w:bdr w:val="single" w:sz="4" w:space="0" w:color="auto"/>
        </w:rPr>
        <w:t>一、</w:t>
      </w:r>
      <w:r w:rsidR="00573476" w:rsidRPr="008D3472">
        <w:rPr>
          <w:rFonts w:ascii="Times New Roman" w:hint="eastAsia"/>
          <w:b/>
          <w:sz w:val="20"/>
          <w:szCs w:val="20"/>
          <w:bdr w:val="single" w:sz="4" w:space="0" w:color="auto"/>
        </w:rPr>
        <w:t>釋「雖復種種性，同修出離行」</w:t>
      </w:r>
    </w:p>
    <w:p w:rsidR="006C3BFA" w:rsidRPr="006C3BFA" w:rsidRDefault="001358B1" w:rsidP="006C3BF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D14E24">
        <w:rPr>
          <w:rFonts w:ascii="Times New Roman" w:hint="eastAsia"/>
          <w:b/>
          <w:sz w:val="20"/>
          <w:szCs w:val="20"/>
          <w:bdr w:val="single" w:sz="4" w:space="0" w:color="auto"/>
        </w:rPr>
        <w:t>結上：</w:t>
      </w:r>
      <w:r w:rsidR="006C3BFA" w:rsidRPr="006C3BFA">
        <w:rPr>
          <w:rFonts w:ascii="Times New Roman" w:hint="eastAsia"/>
          <w:b/>
          <w:sz w:val="20"/>
          <w:szCs w:val="20"/>
          <w:bdr w:val="single" w:sz="4" w:space="0" w:color="auto"/>
        </w:rPr>
        <w:t>發出離心的種種</w:t>
      </w:r>
      <w:r w:rsidR="00D14E24">
        <w:rPr>
          <w:rFonts w:ascii="Times New Roman" w:hint="eastAsia"/>
          <w:b/>
          <w:sz w:val="20"/>
          <w:szCs w:val="20"/>
          <w:bdr w:val="single" w:sz="4" w:space="0" w:color="auto"/>
        </w:rPr>
        <w:t>不同</w:t>
      </w:r>
      <w:r w:rsidR="006C3BFA" w:rsidRPr="006C3BFA">
        <w:rPr>
          <w:rFonts w:ascii="Times New Roman" w:hint="eastAsia"/>
          <w:b/>
          <w:sz w:val="20"/>
          <w:szCs w:val="20"/>
          <w:bdr w:val="single" w:sz="4" w:space="0" w:color="auto"/>
        </w:rPr>
        <w:t>根性</w:t>
      </w:r>
    </w:p>
    <w:p w:rsidR="0046245A" w:rsidRDefault="00DF79FD" w:rsidP="004954B8">
      <w:pPr>
        <w:spacing w:afterLines="30"/>
      </w:pPr>
      <w:r>
        <w:rPr>
          <w:rFonts w:hint="eastAsia"/>
        </w:rPr>
        <w:t xml:space="preserve">    </w:t>
      </w:r>
      <w:r>
        <w:rPr>
          <w:rFonts w:hint="eastAsia"/>
        </w:rPr>
        <w:t>上面說到，</w:t>
      </w:r>
      <w:r w:rsidRPr="00563808">
        <w:rPr>
          <w:rFonts w:hint="eastAsia"/>
          <w:b/>
        </w:rPr>
        <w:t>發出離心的，</w:t>
      </w:r>
      <w:r w:rsidR="00563808" w:rsidRPr="00D37FCF">
        <w:rPr>
          <w:rFonts w:ascii="Times New Roman" w:hAnsi="Times New Roman"/>
          <w:b/>
          <w:vertAlign w:val="superscript"/>
        </w:rPr>
        <w:t>〔</w:t>
      </w:r>
      <w:r w:rsidR="00563808" w:rsidRPr="00D37FCF">
        <w:rPr>
          <w:rFonts w:ascii="Times New Roman" w:hAnsi="Times New Roman"/>
          <w:b/>
          <w:vertAlign w:val="superscript"/>
        </w:rPr>
        <w:t>1</w:t>
      </w:r>
      <w:r w:rsidR="00563808" w:rsidRPr="00D37FCF">
        <w:rPr>
          <w:rFonts w:ascii="Times New Roman" w:hAnsi="Times New Roman"/>
          <w:b/>
          <w:vertAlign w:val="superscript"/>
        </w:rPr>
        <w:t>〕</w:t>
      </w:r>
      <w:r w:rsidRPr="00563808">
        <w:rPr>
          <w:rFonts w:hint="eastAsia"/>
        </w:rPr>
        <w:t>有</w:t>
      </w:r>
      <w:r>
        <w:rPr>
          <w:rFonts w:hint="eastAsia"/>
        </w:rPr>
        <w:t>聲聞，緣覺，菩薩；</w:t>
      </w:r>
      <w:r w:rsidR="00563808" w:rsidRPr="00D37FCF">
        <w:rPr>
          <w:rFonts w:ascii="Times New Roman" w:hAnsi="Times New Roman"/>
          <w:b/>
          <w:vertAlign w:val="superscript"/>
        </w:rPr>
        <w:t>〔</w:t>
      </w:r>
      <w:r w:rsidR="00C970CB">
        <w:rPr>
          <w:rFonts w:ascii="Times New Roman" w:hAnsi="Times New Roman" w:hint="eastAsia"/>
          <w:b/>
          <w:vertAlign w:val="superscript"/>
        </w:rPr>
        <w:t>2</w:t>
      </w:r>
      <w:r w:rsidR="00563808" w:rsidRPr="00D37FCF">
        <w:rPr>
          <w:rFonts w:ascii="Times New Roman" w:hAnsi="Times New Roman"/>
          <w:b/>
          <w:vertAlign w:val="superscript"/>
        </w:rPr>
        <w:t>〕〔</w:t>
      </w:r>
      <w:r w:rsidR="00C970CB">
        <w:rPr>
          <w:rFonts w:ascii="Times New Roman" w:hAnsi="Times New Roman" w:hint="eastAsia"/>
          <w:b/>
          <w:vertAlign w:val="superscript"/>
        </w:rPr>
        <w:t>A</w:t>
      </w:r>
      <w:r w:rsidR="00563808" w:rsidRPr="00D37FCF">
        <w:rPr>
          <w:rFonts w:ascii="Times New Roman" w:hAnsi="Times New Roman"/>
          <w:b/>
          <w:vertAlign w:val="superscript"/>
        </w:rPr>
        <w:t>〕</w:t>
      </w:r>
      <w:r>
        <w:rPr>
          <w:rFonts w:hint="eastAsia"/>
        </w:rPr>
        <w:t>有在家的，出家的；</w:t>
      </w:r>
      <w:r w:rsidR="00563808" w:rsidRPr="00D37FCF">
        <w:rPr>
          <w:rFonts w:ascii="Times New Roman" w:hAnsi="Times New Roman"/>
          <w:b/>
          <w:vertAlign w:val="superscript"/>
        </w:rPr>
        <w:t>〔</w:t>
      </w:r>
      <w:r w:rsidR="00C970CB">
        <w:rPr>
          <w:rFonts w:ascii="Times New Roman" w:hAnsi="Times New Roman" w:hint="eastAsia"/>
          <w:b/>
          <w:vertAlign w:val="superscript"/>
        </w:rPr>
        <w:t>B</w:t>
      </w:r>
      <w:r w:rsidR="00563808" w:rsidRPr="00D37FCF">
        <w:rPr>
          <w:rFonts w:ascii="Times New Roman" w:hAnsi="Times New Roman"/>
          <w:b/>
          <w:vertAlign w:val="superscript"/>
        </w:rPr>
        <w:t>〕</w:t>
      </w:r>
      <w:r>
        <w:rPr>
          <w:rFonts w:hint="eastAsia"/>
        </w:rPr>
        <w:t>有獨住的，人間住的；</w:t>
      </w:r>
      <w:r w:rsidR="00563808" w:rsidRPr="00D37FCF">
        <w:rPr>
          <w:rFonts w:ascii="Times New Roman" w:hAnsi="Times New Roman"/>
          <w:b/>
          <w:vertAlign w:val="superscript"/>
        </w:rPr>
        <w:t>〔</w:t>
      </w:r>
      <w:r w:rsidR="00C970CB">
        <w:rPr>
          <w:rFonts w:ascii="Times New Roman" w:hAnsi="Times New Roman" w:hint="eastAsia"/>
          <w:b/>
          <w:vertAlign w:val="superscript"/>
        </w:rPr>
        <w:t>C</w:t>
      </w:r>
      <w:r w:rsidR="00563808" w:rsidRPr="00D37FCF">
        <w:rPr>
          <w:rFonts w:ascii="Times New Roman" w:hAnsi="Times New Roman"/>
          <w:b/>
          <w:vertAlign w:val="superscript"/>
        </w:rPr>
        <w:t>〕</w:t>
      </w:r>
      <w:r>
        <w:rPr>
          <w:rFonts w:hint="eastAsia"/>
        </w:rPr>
        <w:t>有信行人，法行人。</w:t>
      </w:r>
    </w:p>
    <w:p w:rsidR="006C3BFA" w:rsidRPr="006C3BFA" w:rsidRDefault="001358B1" w:rsidP="006C3BFA">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（二）不論何種</w:t>
      </w:r>
      <w:r w:rsidR="006C3BFA" w:rsidRPr="006C3BFA">
        <w:rPr>
          <w:rFonts w:ascii="Times New Roman" w:hint="eastAsia"/>
          <w:b/>
          <w:sz w:val="20"/>
          <w:szCs w:val="20"/>
          <w:bdr w:val="single" w:sz="4" w:space="0" w:color="auto"/>
        </w:rPr>
        <w:t>根性</w:t>
      </w:r>
      <w:r>
        <w:rPr>
          <w:rFonts w:ascii="Times New Roman" w:hint="eastAsia"/>
          <w:b/>
          <w:sz w:val="20"/>
          <w:szCs w:val="20"/>
          <w:bdr w:val="single" w:sz="4" w:space="0" w:color="auto"/>
        </w:rPr>
        <w:t>，</w:t>
      </w:r>
      <w:r w:rsidR="006C3BFA" w:rsidRPr="006C3BFA">
        <w:rPr>
          <w:rFonts w:ascii="Times New Roman" w:hint="eastAsia"/>
          <w:b/>
          <w:sz w:val="20"/>
          <w:szCs w:val="20"/>
          <w:bdr w:val="single" w:sz="4" w:space="0" w:color="auto"/>
        </w:rPr>
        <w:t>只要</w:t>
      </w:r>
      <w:r>
        <w:rPr>
          <w:rFonts w:ascii="Times New Roman" w:hint="eastAsia"/>
          <w:b/>
          <w:sz w:val="20"/>
          <w:szCs w:val="20"/>
          <w:bdr w:val="single" w:sz="4" w:space="0" w:color="auto"/>
        </w:rPr>
        <w:t>真能發出離心</w:t>
      </w:r>
      <w:r w:rsidR="006C3BFA" w:rsidRPr="006C3BFA">
        <w:rPr>
          <w:rFonts w:ascii="Times New Roman" w:hint="eastAsia"/>
          <w:b/>
          <w:sz w:val="20"/>
          <w:szCs w:val="20"/>
          <w:bdr w:val="single" w:sz="4" w:space="0" w:color="auto"/>
        </w:rPr>
        <w:t>就能修出離行</w:t>
      </w:r>
      <w:r>
        <w:rPr>
          <w:rFonts w:ascii="Times New Roman" w:hint="eastAsia"/>
          <w:b/>
          <w:sz w:val="20"/>
          <w:szCs w:val="20"/>
          <w:bdr w:val="single" w:sz="4" w:space="0" w:color="auto"/>
        </w:rPr>
        <w:t>而達</w:t>
      </w:r>
      <w:r w:rsidR="006C3BFA" w:rsidRPr="006C3BFA">
        <w:rPr>
          <w:rFonts w:ascii="Times New Roman" w:hint="eastAsia"/>
          <w:b/>
          <w:sz w:val="20"/>
          <w:szCs w:val="20"/>
          <w:bdr w:val="single" w:sz="4" w:space="0" w:color="auto"/>
        </w:rPr>
        <w:t>解脫生死的目的</w:t>
      </w:r>
    </w:p>
    <w:p w:rsidR="00DF79FD" w:rsidRDefault="0046245A" w:rsidP="004954B8">
      <w:pPr>
        <w:spacing w:afterLines="30"/>
      </w:pPr>
      <w:r w:rsidRPr="00D37FCF">
        <w:rPr>
          <w:rFonts w:ascii="Times New Roman" w:hAnsi="Times New Roman"/>
          <w:b/>
          <w:vertAlign w:val="superscript"/>
        </w:rPr>
        <w:t>〔</w:t>
      </w:r>
      <w:r w:rsidRPr="00D37FCF">
        <w:rPr>
          <w:rFonts w:ascii="Times New Roman" w:hAnsi="Times New Roman"/>
          <w:b/>
          <w:vertAlign w:val="superscript"/>
        </w:rPr>
        <w:t>1</w:t>
      </w:r>
      <w:r w:rsidRPr="00D37FCF">
        <w:rPr>
          <w:rFonts w:ascii="Times New Roman" w:hAnsi="Times New Roman"/>
          <w:b/>
          <w:vertAlign w:val="superscript"/>
        </w:rPr>
        <w:t>〕</w:t>
      </w:r>
      <w:r w:rsidR="00DF79FD" w:rsidRPr="00D21EBB">
        <w:rPr>
          <w:rFonts w:hint="eastAsia"/>
        </w:rPr>
        <w:t>「</w:t>
      </w:r>
      <w:r w:rsidR="00DF79FD" w:rsidRPr="00D21EBB">
        <w:rPr>
          <w:rFonts w:ascii="標楷體" w:eastAsia="標楷體" w:hAnsi="標楷體" w:hint="eastAsia"/>
        </w:rPr>
        <w:t>雖</w:t>
      </w:r>
      <w:r w:rsidR="00DF79FD" w:rsidRPr="00D21EBB">
        <w:rPr>
          <w:rFonts w:hint="eastAsia"/>
        </w:rPr>
        <w:t>」然有這</w:t>
      </w:r>
      <w:r w:rsidR="00DF79FD" w:rsidRPr="00F46043">
        <w:rPr>
          <w:rFonts w:hint="eastAsia"/>
          <w:b/>
        </w:rPr>
        <w:t>「</w:t>
      </w:r>
      <w:r w:rsidR="00DF79FD" w:rsidRPr="00F46043">
        <w:rPr>
          <w:rFonts w:ascii="標楷體" w:eastAsia="標楷體" w:hAnsi="標楷體" w:hint="eastAsia"/>
          <w:b/>
        </w:rPr>
        <w:t>種種</w:t>
      </w:r>
      <w:r w:rsidR="00DF79FD" w:rsidRPr="00F46043">
        <w:rPr>
          <w:rFonts w:hint="eastAsia"/>
          <w:b/>
        </w:rPr>
        <w:t>」不同的根「</w:t>
      </w:r>
      <w:r w:rsidR="00DF79FD" w:rsidRPr="00F46043">
        <w:rPr>
          <w:rFonts w:ascii="標楷體" w:eastAsia="標楷體" w:hAnsi="標楷體" w:hint="eastAsia"/>
          <w:b/>
        </w:rPr>
        <w:t>性</w:t>
      </w:r>
      <w:r w:rsidR="00DF79FD" w:rsidRPr="00F46043">
        <w:rPr>
          <w:rFonts w:hint="eastAsia"/>
          <w:b/>
        </w:rPr>
        <w:t>」，</w:t>
      </w:r>
      <w:r w:rsidR="00DF79FD" w:rsidRPr="00D21EBB">
        <w:rPr>
          <w:rFonts w:hint="eastAsia"/>
        </w:rPr>
        <w:t>表現的風格不同，</w:t>
      </w:r>
      <w:r w:rsidRPr="00D37FCF">
        <w:rPr>
          <w:rFonts w:ascii="Times New Roman" w:hAnsi="Times New Roman"/>
          <w:b/>
          <w:vertAlign w:val="superscript"/>
        </w:rPr>
        <w:t>〔</w:t>
      </w:r>
      <w:r w:rsidR="00D21EBB">
        <w:rPr>
          <w:rFonts w:ascii="Times New Roman" w:hAnsi="Times New Roman" w:hint="eastAsia"/>
          <w:b/>
          <w:vertAlign w:val="superscript"/>
        </w:rPr>
        <w:t>2</w:t>
      </w:r>
      <w:r w:rsidRPr="00D37FCF">
        <w:rPr>
          <w:rFonts w:ascii="Times New Roman" w:hAnsi="Times New Roman"/>
          <w:b/>
          <w:vertAlign w:val="superscript"/>
        </w:rPr>
        <w:t>〕</w:t>
      </w:r>
      <w:r w:rsidR="00DF79FD" w:rsidRPr="00B57257">
        <w:rPr>
          <w:rFonts w:hint="eastAsia"/>
        </w:rPr>
        <w:t>只要他</w:t>
      </w:r>
      <w:r w:rsidR="00DF79FD" w:rsidRPr="00F46043">
        <w:rPr>
          <w:rFonts w:hint="eastAsia"/>
          <w:b/>
        </w:rPr>
        <w:t>真能發起出離心，</w:t>
      </w:r>
      <w:r w:rsidR="00DF79FD" w:rsidRPr="00F46043">
        <w:rPr>
          <w:rFonts w:hint="eastAsia"/>
          <w:b/>
        </w:rPr>
        <w:lastRenderedPageBreak/>
        <w:t>就「</w:t>
      </w:r>
      <w:r w:rsidR="00DF79FD" w:rsidRPr="00F46043">
        <w:rPr>
          <w:rFonts w:ascii="標楷體" w:eastAsia="標楷體" w:hAnsi="標楷體" w:hint="eastAsia"/>
          <w:b/>
        </w:rPr>
        <w:t>同</w:t>
      </w:r>
      <w:r w:rsidR="00DF79FD" w:rsidRPr="00F46043">
        <w:rPr>
          <w:rFonts w:hint="eastAsia"/>
          <w:b/>
        </w:rPr>
        <w:t>」樣的能「</w:t>
      </w:r>
      <w:r w:rsidR="00DF79FD" w:rsidRPr="00F46043">
        <w:rPr>
          <w:rFonts w:ascii="標楷體" w:eastAsia="標楷體" w:hAnsi="標楷體" w:hint="eastAsia"/>
          <w:b/>
        </w:rPr>
        <w:t>修出離行</w:t>
      </w:r>
      <w:r w:rsidR="00DF79FD" w:rsidRPr="00F46043">
        <w:rPr>
          <w:rFonts w:hint="eastAsia"/>
          <w:b/>
        </w:rPr>
        <w:t>」，達到解脫生死的目的。</w:t>
      </w:r>
      <w:r w:rsidR="00DF79FD">
        <w:rPr>
          <w:rFonts w:hint="eastAsia"/>
        </w:rPr>
        <w:t xml:space="preserve"> </w:t>
      </w:r>
    </w:p>
    <w:p w:rsidR="00C419CC" w:rsidRPr="00C419CC" w:rsidRDefault="00C419CC" w:rsidP="00C419CC">
      <w:pPr>
        <w:rPr>
          <w:rFonts w:ascii="Times New Roman"/>
          <w:b/>
          <w:sz w:val="20"/>
          <w:szCs w:val="20"/>
          <w:bdr w:val="single" w:sz="4" w:space="0" w:color="auto"/>
        </w:rPr>
      </w:pPr>
      <w:r>
        <w:rPr>
          <w:rFonts w:ascii="Times New Roman" w:hint="eastAsia"/>
          <w:b/>
          <w:sz w:val="20"/>
          <w:szCs w:val="20"/>
          <w:bdr w:val="single" w:sz="4" w:space="0" w:color="auto"/>
        </w:rPr>
        <w:t>二、特論：</w:t>
      </w:r>
      <w:r w:rsidR="00FF653A" w:rsidRPr="00896327">
        <w:rPr>
          <w:rFonts w:ascii="Times New Roman" w:hint="eastAsia"/>
          <w:b/>
          <w:sz w:val="20"/>
          <w:szCs w:val="20"/>
          <w:bdr w:val="single" w:sz="4" w:space="0" w:color="auto"/>
        </w:rPr>
        <w:t>以自己的個性偏好衡量一切而不知學佛有不同類型的</w:t>
      </w:r>
      <w:r w:rsidR="009902E9" w:rsidRPr="009902E9">
        <w:rPr>
          <w:rFonts w:ascii="Times New Roman" w:hint="eastAsia"/>
          <w:b/>
          <w:sz w:val="20"/>
          <w:szCs w:val="20"/>
          <w:bdr w:val="single" w:sz="4" w:space="0" w:color="auto"/>
        </w:rPr>
        <w:t>互相輕毀</w:t>
      </w:r>
    </w:p>
    <w:p w:rsidR="00896327" w:rsidRPr="00896327" w:rsidRDefault="00EC6E27" w:rsidP="00EC6E27">
      <w:pPr>
        <w:ind w:firstLineChars="50" w:firstLine="100"/>
        <w:rPr>
          <w:rFonts w:ascii="Times New Roman"/>
          <w:b/>
          <w:sz w:val="20"/>
          <w:szCs w:val="20"/>
          <w:bdr w:val="single" w:sz="4" w:space="0" w:color="auto"/>
        </w:rPr>
      </w:pPr>
      <w:r>
        <w:rPr>
          <w:rFonts w:ascii="Times New Roman" w:hint="eastAsia"/>
          <w:b/>
          <w:sz w:val="20"/>
          <w:szCs w:val="20"/>
          <w:bdr w:val="single" w:sz="4" w:space="0" w:color="auto"/>
        </w:rPr>
        <w:t>（一）</w:t>
      </w:r>
      <w:r w:rsidR="00FF653A">
        <w:rPr>
          <w:rFonts w:ascii="Times New Roman" w:hint="eastAsia"/>
          <w:b/>
          <w:sz w:val="20"/>
          <w:szCs w:val="20"/>
          <w:bdr w:val="single" w:sz="4" w:space="0" w:color="auto"/>
        </w:rPr>
        <w:t>種種</w:t>
      </w:r>
      <w:r w:rsidR="009902E9" w:rsidRPr="009902E9">
        <w:rPr>
          <w:rFonts w:ascii="Times New Roman" w:hint="eastAsia"/>
          <w:b/>
          <w:sz w:val="20"/>
          <w:szCs w:val="20"/>
          <w:bdr w:val="single" w:sz="4" w:space="0" w:color="auto"/>
        </w:rPr>
        <w:t>輕毀</w:t>
      </w:r>
    </w:p>
    <w:p w:rsidR="006F2DBA" w:rsidRDefault="00DF79FD" w:rsidP="004954B8">
      <w:pPr>
        <w:spacing w:afterLines="30"/>
      </w:pPr>
      <w:r>
        <w:rPr>
          <w:rFonts w:hint="eastAsia"/>
        </w:rPr>
        <w:t xml:space="preserve">    </w:t>
      </w:r>
      <w:r>
        <w:rPr>
          <w:rFonts w:hint="eastAsia"/>
        </w:rPr>
        <w:t>一般人，總</w:t>
      </w:r>
      <w:r w:rsidR="009902E9" w:rsidRPr="00D37FCF">
        <w:rPr>
          <w:rFonts w:ascii="Times New Roman" w:hAnsi="Times New Roman"/>
          <w:b/>
          <w:vertAlign w:val="superscript"/>
        </w:rPr>
        <w:t>〔</w:t>
      </w:r>
      <w:r w:rsidR="009902E9" w:rsidRPr="00D37FCF">
        <w:rPr>
          <w:rFonts w:ascii="Times New Roman" w:hAnsi="Times New Roman"/>
          <w:b/>
          <w:vertAlign w:val="superscript"/>
        </w:rPr>
        <w:t>1</w:t>
      </w:r>
      <w:r w:rsidR="009902E9" w:rsidRPr="00D37FCF">
        <w:rPr>
          <w:rFonts w:ascii="Times New Roman" w:hAnsi="Times New Roman"/>
          <w:b/>
          <w:vertAlign w:val="superscript"/>
        </w:rPr>
        <w:t>〕</w:t>
      </w:r>
      <w:r w:rsidRPr="0096701E">
        <w:rPr>
          <w:rFonts w:hint="eastAsia"/>
          <w:b/>
        </w:rPr>
        <w:t>以自己的個性，自己的偏好去衡量一切，</w:t>
      </w:r>
      <w:r w:rsidR="009902E9" w:rsidRPr="00D37FCF">
        <w:rPr>
          <w:rFonts w:ascii="Times New Roman" w:hAnsi="Times New Roman"/>
          <w:b/>
          <w:vertAlign w:val="superscript"/>
        </w:rPr>
        <w:t>〔</w:t>
      </w:r>
      <w:r w:rsidR="009902E9">
        <w:rPr>
          <w:rFonts w:ascii="Times New Roman" w:hAnsi="Times New Roman" w:hint="eastAsia"/>
          <w:b/>
          <w:vertAlign w:val="superscript"/>
        </w:rPr>
        <w:t>2</w:t>
      </w:r>
      <w:r w:rsidR="009902E9" w:rsidRPr="00D37FCF">
        <w:rPr>
          <w:rFonts w:ascii="Times New Roman" w:hAnsi="Times New Roman"/>
          <w:b/>
          <w:vertAlign w:val="superscript"/>
        </w:rPr>
        <w:t>〕</w:t>
      </w:r>
      <w:r w:rsidRPr="009902E9">
        <w:rPr>
          <w:rFonts w:hint="eastAsia"/>
          <w:b/>
        </w:rPr>
        <w:t>而不知學佛（這還是共三乘的）是有不同類型的。</w:t>
      </w:r>
      <w:r>
        <w:rPr>
          <w:rFonts w:hint="eastAsia"/>
        </w:rPr>
        <w:t>這才</w:t>
      </w:r>
    </w:p>
    <w:p w:rsidR="00C60B2F" w:rsidRPr="00EC6E27" w:rsidRDefault="00EC6E27" w:rsidP="00EC6E2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1.</w:t>
      </w:r>
      <w:r w:rsidR="00C60B2F" w:rsidRPr="00EC6E27">
        <w:rPr>
          <w:rFonts w:ascii="Times New Roman" w:hint="eastAsia"/>
          <w:b/>
          <w:sz w:val="20"/>
          <w:szCs w:val="20"/>
          <w:bdr w:val="single" w:sz="4" w:space="0" w:color="auto"/>
        </w:rPr>
        <w:t>重信與重慧解的</w:t>
      </w:r>
      <w:r w:rsidR="009902E9" w:rsidRPr="009902E9">
        <w:rPr>
          <w:rFonts w:ascii="Times New Roman" w:hint="eastAsia"/>
          <w:b/>
          <w:sz w:val="20"/>
          <w:szCs w:val="20"/>
          <w:bdr w:val="single" w:sz="4" w:space="0" w:color="auto"/>
        </w:rPr>
        <w:t>互相輕毀</w:t>
      </w:r>
    </w:p>
    <w:p w:rsidR="00C44130" w:rsidRDefault="002D2CF7"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一</w:t>
      </w:r>
      <w:r w:rsidRPr="00D37FCF">
        <w:rPr>
          <w:rFonts w:ascii="Times New Roman" w:hAnsi="Times New Roman"/>
          <w:b/>
          <w:vertAlign w:val="superscript"/>
        </w:rPr>
        <w:t>〕</w:t>
      </w:r>
      <w:r w:rsidR="00DF79FD">
        <w:rPr>
          <w:rFonts w:hint="eastAsia"/>
        </w:rPr>
        <w:t>重信的，</w:t>
      </w:r>
      <w:r w:rsidR="00B37195" w:rsidRPr="00D37FCF">
        <w:rPr>
          <w:rFonts w:ascii="Times New Roman" w:hAnsi="Times New Roman"/>
          <w:b/>
          <w:vertAlign w:val="superscript"/>
        </w:rPr>
        <w:t>〔</w:t>
      </w:r>
      <w:r w:rsidR="00B37195" w:rsidRPr="00D37FCF">
        <w:rPr>
          <w:rFonts w:ascii="Times New Roman" w:hAnsi="Times New Roman"/>
          <w:b/>
          <w:vertAlign w:val="superscript"/>
        </w:rPr>
        <w:t>1</w:t>
      </w:r>
      <w:r w:rsidR="00B37195" w:rsidRPr="00D37FCF">
        <w:rPr>
          <w:rFonts w:ascii="Times New Roman" w:hAnsi="Times New Roman"/>
          <w:b/>
          <w:vertAlign w:val="superscript"/>
        </w:rPr>
        <w:t>〕</w:t>
      </w:r>
      <w:r w:rsidR="00DF79FD">
        <w:rPr>
          <w:rFonts w:hint="eastAsia"/>
        </w:rPr>
        <w:t>把專究法義的法行人，看作不修行，</w:t>
      </w:r>
      <w:r w:rsidR="00B37195" w:rsidRPr="00D37FCF">
        <w:rPr>
          <w:rFonts w:ascii="Times New Roman" w:hAnsi="Times New Roman"/>
          <w:b/>
          <w:vertAlign w:val="superscript"/>
        </w:rPr>
        <w:t>〔</w:t>
      </w:r>
      <w:r w:rsidR="00B37195">
        <w:rPr>
          <w:rFonts w:ascii="Times New Roman" w:hAnsi="Times New Roman" w:hint="eastAsia"/>
          <w:b/>
          <w:vertAlign w:val="superscript"/>
        </w:rPr>
        <w:t>2</w:t>
      </w:r>
      <w:r w:rsidR="00B37195" w:rsidRPr="00D37FCF">
        <w:rPr>
          <w:rFonts w:ascii="Times New Roman" w:hAnsi="Times New Roman"/>
          <w:b/>
          <w:vertAlign w:val="superscript"/>
        </w:rPr>
        <w:t>〕</w:t>
      </w:r>
      <w:r w:rsidR="00DF79FD">
        <w:rPr>
          <w:rFonts w:hint="eastAsia"/>
        </w:rPr>
        <w:t>而自己才是利根。</w:t>
      </w:r>
    </w:p>
    <w:p w:rsidR="006F2DBA" w:rsidRDefault="002D2CF7" w:rsidP="004954B8">
      <w:pPr>
        <w:spacing w:afterLines="30"/>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重視慧解的，把重信者的信行，看作盲修瞎鍊（這可能是盲修，要看師長的教導怎樣）。</w:t>
      </w:r>
    </w:p>
    <w:p w:rsidR="00C60B2F" w:rsidRPr="00EC6E27" w:rsidRDefault="00056BF6" w:rsidP="00EC6E2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2.</w:t>
      </w:r>
      <w:r w:rsidR="0044729E" w:rsidRPr="00EC6E27">
        <w:rPr>
          <w:rFonts w:ascii="Times New Roman" w:hint="eastAsia"/>
          <w:b/>
          <w:sz w:val="20"/>
          <w:szCs w:val="20"/>
          <w:bdr w:val="single" w:sz="4" w:space="0" w:color="auto"/>
        </w:rPr>
        <w:t>重</w:t>
      </w:r>
      <w:r w:rsidR="00C60B2F" w:rsidRPr="00EC6E27">
        <w:rPr>
          <w:rFonts w:ascii="Times New Roman" w:hint="eastAsia"/>
          <w:b/>
          <w:sz w:val="20"/>
          <w:szCs w:val="20"/>
          <w:bdr w:val="single" w:sz="4" w:space="0" w:color="auto"/>
        </w:rPr>
        <w:t>獨住與</w:t>
      </w:r>
      <w:r w:rsidR="0044729E" w:rsidRPr="00EC6E27">
        <w:rPr>
          <w:rFonts w:ascii="Times New Roman" w:hint="eastAsia"/>
          <w:b/>
          <w:sz w:val="20"/>
          <w:szCs w:val="20"/>
          <w:bdr w:val="single" w:sz="4" w:space="0" w:color="auto"/>
        </w:rPr>
        <w:t>重</w:t>
      </w:r>
      <w:r w:rsidR="00C60B2F" w:rsidRPr="00EC6E27">
        <w:rPr>
          <w:rFonts w:ascii="Times New Roman" w:hint="eastAsia"/>
          <w:b/>
          <w:sz w:val="20"/>
          <w:szCs w:val="20"/>
          <w:bdr w:val="single" w:sz="4" w:space="0" w:color="auto"/>
        </w:rPr>
        <w:t>人間的</w:t>
      </w:r>
      <w:r w:rsidR="009902E9" w:rsidRPr="009902E9">
        <w:rPr>
          <w:rFonts w:ascii="Times New Roman" w:hint="eastAsia"/>
          <w:b/>
          <w:sz w:val="20"/>
          <w:szCs w:val="20"/>
          <w:bdr w:val="single" w:sz="4" w:space="0" w:color="auto"/>
        </w:rPr>
        <w:t>互相輕毀</w:t>
      </w:r>
    </w:p>
    <w:p w:rsidR="00C44130" w:rsidRDefault="00DF79FD" w:rsidP="004954B8">
      <w:pPr>
        <w:spacing w:afterLines="30"/>
      </w:pPr>
      <w:r>
        <w:rPr>
          <w:rFonts w:hint="eastAsia"/>
        </w:rPr>
        <w:t>又如</w:t>
      </w:r>
      <w:r w:rsidR="002D2CF7" w:rsidRPr="00D37FCF">
        <w:rPr>
          <w:rFonts w:ascii="Times New Roman" w:hAnsi="Times New Roman"/>
          <w:b/>
          <w:vertAlign w:val="superscript"/>
        </w:rPr>
        <w:t>〔</w:t>
      </w:r>
      <w:r w:rsidR="002D2CF7">
        <w:rPr>
          <w:rFonts w:ascii="Times New Roman" w:hAnsi="Times New Roman" w:hint="eastAsia"/>
          <w:b/>
          <w:vertAlign w:val="superscript"/>
        </w:rPr>
        <w:t>一</w:t>
      </w:r>
      <w:r w:rsidR="002D2CF7" w:rsidRPr="00D37FCF">
        <w:rPr>
          <w:rFonts w:ascii="Times New Roman" w:hAnsi="Times New Roman"/>
          <w:b/>
          <w:vertAlign w:val="superscript"/>
        </w:rPr>
        <w:t>〕</w:t>
      </w:r>
      <w:r>
        <w:rPr>
          <w:rFonts w:hint="eastAsia"/>
        </w:rPr>
        <w:t>有的偏重山林，</w:t>
      </w:r>
      <w:r w:rsidR="00B37195" w:rsidRPr="00D37FCF">
        <w:rPr>
          <w:rFonts w:ascii="Times New Roman" w:hAnsi="Times New Roman"/>
          <w:b/>
          <w:vertAlign w:val="superscript"/>
        </w:rPr>
        <w:t>〔</w:t>
      </w:r>
      <w:r w:rsidR="00B37195" w:rsidRPr="00D37FCF">
        <w:rPr>
          <w:rFonts w:ascii="Times New Roman" w:hAnsi="Times New Roman"/>
          <w:b/>
          <w:vertAlign w:val="superscript"/>
        </w:rPr>
        <w:t>1</w:t>
      </w:r>
      <w:r w:rsidR="00B37195" w:rsidRPr="00D37FCF">
        <w:rPr>
          <w:rFonts w:ascii="Times New Roman" w:hAnsi="Times New Roman"/>
          <w:b/>
          <w:vertAlign w:val="superscript"/>
        </w:rPr>
        <w:t>〕</w:t>
      </w:r>
      <w:r>
        <w:rPr>
          <w:rFonts w:hint="eastAsia"/>
        </w:rPr>
        <w:t>讚美精苦的生活，甚至說：『行必頭陀，住必蘭若』，</w:t>
      </w:r>
      <w:r w:rsidR="00B37195" w:rsidRPr="00D37FCF">
        <w:rPr>
          <w:rFonts w:ascii="Times New Roman" w:hAnsi="Times New Roman"/>
          <w:b/>
          <w:vertAlign w:val="superscript"/>
        </w:rPr>
        <w:t>〔</w:t>
      </w:r>
      <w:r w:rsidR="00B37195">
        <w:rPr>
          <w:rFonts w:ascii="Times New Roman" w:hAnsi="Times New Roman" w:hint="eastAsia"/>
          <w:b/>
          <w:vertAlign w:val="superscript"/>
        </w:rPr>
        <w:t>2</w:t>
      </w:r>
      <w:r w:rsidR="00B37195" w:rsidRPr="00D37FCF">
        <w:rPr>
          <w:rFonts w:ascii="Times New Roman" w:hAnsi="Times New Roman"/>
          <w:b/>
          <w:vertAlign w:val="superscript"/>
        </w:rPr>
        <w:t>〕</w:t>
      </w:r>
      <w:r>
        <w:rPr>
          <w:rFonts w:hint="eastAsia"/>
        </w:rPr>
        <w:t>輕視人間比丘。</w:t>
      </w:r>
    </w:p>
    <w:p w:rsidR="006F2DBA" w:rsidRPr="002E1658" w:rsidRDefault="002D2CF7" w:rsidP="004954B8">
      <w:pPr>
        <w:spacing w:afterLines="30"/>
        <w:rPr>
          <w:szCs w:val="24"/>
        </w:rPr>
      </w:pPr>
      <w:r w:rsidRPr="00D37FCF">
        <w:rPr>
          <w:rFonts w:ascii="Times New Roman" w:hAnsi="Times New Roman"/>
          <w:b/>
          <w:vertAlign w:val="superscript"/>
        </w:rPr>
        <w:t>〔</w:t>
      </w:r>
      <w:r>
        <w:rPr>
          <w:rFonts w:ascii="Times New Roman" w:hAnsi="Times New Roman" w:hint="eastAsia"/>
          <w:b/>
          <w:vertAlign w:val="superscript"/>
        </w:rPr>
        <w:t>二</w:t>
      </w:r>
      <w:r w:rsidRPr="00D37FCF">
        <w:rPr>
          <w:rFonts w:ascii="Times New Roman" w:hAnsi="Times New Roman"/>
          <w:b/>
          <w:vertAlign w:val="superscript"/>
        </w:rPr>
        <w:t>〕</w:t>
      </w:r>
      <w:r w:rsidR="00DF79FD">
        <w:rPr>
          <w:rFonts w:hint="eastAsia"/>
        </w:rPr>
        <w:t>而遊化人間的，又每每輕視獨住比丘，說是自私自利。</w:t>
      </w:r>
      <w:r w:rsidR="002E1658" w:rsidRPr="002E1658">
        <w:rPr>
          <w:rStyle w:val="ad"/>
          <w:rFonts w:ascii="Times New Roman" w:eastAsia="標楷體" w:hAnsi="Times New Roman"/>
          <w:b/>
          <w:szCs w:val="24"/>
        </w:rPr>
        <w:footnoteReference w:id="28"/>
      </w:r>
    </w:p>
    <w:p w:rsidR="0044729E" w:rsidRPr="00EC6E27" w:rsidRDefault="00056BF6" w:rsidP="00EC6E27">
      <w:pPr>
        <w:ind w:firstLineChars="100" w:firstLine="200"/>
        <w:rPr>
          <w:rFonts w:ascii="Times New Roman"/>
          <w:b/>
          <w:sz w:val="20"/>
          <w:szCs w:val="20"/>
          <w:bdr w:val="single" w:sz="4" w:space="0" w:color="auto"/>
        </w:rPr>
      </w:pPr>
      <w:r>
        <w:rPr>
          <w:rFonts w:ascii="Times New Roman" w:hint="eastAsia"/>
          <w:b/>
          <w:sz w:val="20"/>
          <w:szCs w:val="20"/>
          <w:bdr w:val="single" w:sz="4" w:space="0" w:color="auto"/>
        </w:rPr>
        <w:t>3.</w:t>
      </w:r>
      <w:r w:rsidR="0044729E" w:rsidRPr="00EC6E27">
        <w:rPr>
          <w:rFonts w:ascii="Times New Roman" w:hint="eastAsia"/>
          <w:b/>
          <w:sz w:val="20"/>
          <w:szCs w:val="20"/>
          <w:bdr w:val="single" w:sz="4" w:space="0" w:color="auto"/>
        </w:rPr>
        <w:t>在家與出家</w:t>
      </w:r>
    </w:p>
    <w:p w:rsidR="004B2C81" w:rsidRPr="004B2C81" w:rsidRDefault="004B2C81" w:rsidP="004B2C8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1</w:t>
      </w:r>
      <w:r>
        <w:rPr>
          <w:rFonts w:ascii="Times New Roman" w:hint="eastAsia"/>
          <w:b/>
          <w:sz w:val="20"/>
          <w:szCs w:val="20"/>
          <w:bdr w:val="single" w:sz="4" w:space="0" w:color="auto"/>
        </w:rPr>
        <w:t>）二者</w:t>
      </w:r>
      <w:r w:rsidR="00373E31">
        <w:rPr>
          <w:rFonts w:ascii="Times New Roman" w:hint="eastAsia"/>
          <w:b/>
          <w:sz w:val="20"/>
          <w:szCs w:val="20"/>
          <w:bdr w:val="single" w:sz="4" w:space="0" w:color="auto"/>
        </w:rPr>
        <w:t>常</w:t>
      </w:r>
      <w:r>
        <w:rPr>
          <w:rFonts w:ascii="Times New Roman" w:hint="eastAsia"/>
          <w:b/>
          <w:sz w:val="20"/>
          <w:szCs w:val="20"/>
          <w:bdr w:val="single" w:sz="4" w:space="0" w:color="auto"/>
        </w:rPr>
        <w:t>因</w:t>
      </w:r>
      <w:r w:rsidR="00373E31">
        <w:rPr>
          <w:rFonts w:ascii="Times New Roman" w:hint="eastAsia"/>
          <w:b/>
          <w:sz w:val="20"/>
          <w:szCs w:val="20"/>
          <w:bdr w:val="single" w:sz="4" w:space="0" w:color="auto"/>
        </w:rPr>
        <w:t>觀點</w:t>
      </w:r>
      <w:r w:rsidRPr="004B2C81">
        <w:rPr>
          <w:rFonts w:ascii="Times New Roman" w:hint="eastAsia"/>
          <w:b/>
          <w:sz w:val="20"/>
          <w:szCs w:val="20"/>
          <w:bdr w:val="single" w:sz="4" w:space="0" w:color="auto"/>
        </w:rPr>
        <w:t>不同而互相輕毀</w:t>
      </w:r>
    </w:p>
    <w:p w:rsidR="00C44130" w:rsidRDefault="00DF79FD" w:rsidP="004954B8">
      <w:pPr>
        <w:spacing w:afterLines="30"/>
      </w:pPr>
      <w:r>
        <w:rPr>
          <w:rFonts w:hint="eastAsia"/>
        </w:rPr>
        <w:t>又如在家與出家的，也常因觀點的不同而互相輕毀。</w:t>
      </w:r>
      <w:r w:rsidR="00923B0A" w:rsidRPr="00923B0A">
        <w:rPr>
          <w:rStyle w:val="ad"/>
          <w:rFonts w:ascii="Times New Roman" w:eastAsia="標楷體" w:hAnsi="Times New Roman"/>
          <w:b/>
          <w:szCs w:val="24"/>
        </w:rPr>
        <w:footnoteReference w:id="29"/>
      </w:r>
    </w:p>
    <w:p w:rsidR="004B2C81" w:rsidRPr="004B2C81" w:rsidRDefault="004B2C81" w:rsidP="004B2C81">
      <w:pPr>
        <w:ind w:firstLineChars="150" w:firstLine="300"/>
        <w:rPr>
          <w:rFonts w:ascii="Times New Roman"/>
          <w:b/>
          <w:sz w:val="20"/>
          <w:szCs w:val="20"/>
          <w:bdr w:val="single" w:sz="4" w:space="0" w:color="auto"/>
        </w:rPr>
      </w:pPr>
      <w:r>
        <w:rPr>
          <w:rFonts w:ascii="Times New Roman" w:hint="eastAsia"/>
          <w:b/>
          <w:sz w:val="20"/>
          <w:szCs w:val="20"/>
          <w:bdr w:val="single" w:sz="4" w:space="0" w:color="auto"/>
        </w:rPr>
        <w:t>（</w:t>
      </w:r>
      <w:r>
        <w:rPr>
          <w:rFonts w:ascii="Times New Roman" w:hint="eastAsia"/>
          <w:b/>
          <w:sz w:val="20"/>
          <w:szCs w:val="20"/>
          <w:bdr w:val="single" w:sz="4" w:space="0" w:color="auto"/>
        </w:rPr>
        <w:t>2</w:t>
      </w:r>
      <w:r>
        <w:rPr>
          <w:rFonts w:ascii="Times New Roman" w:hint="eastAsia"/>
          <w:b/>
          <w:sz w:val="20"/>
          <w:szCs w:val="20"/>
          <w:bdr w:val="single" w:sz="4" w:space="0" w:color="auto"/>
        </w:rPr>
        <w:t>）</w:t>
      </w:r>
      <w:r w:rsidRPr="004B2C81">
        <w:rPr>
          <w:rFonts w:ascii="Times New Roman" w:hint="eastAsia"/>
          <w:b/>
          <w:sz w:val="20"/>
          <w:szCs w:val="20"/>
          <w:bdr w:val="single" w:sz="4" w:space="0" w:color="auto"/>
        </w:rPr>
        <w:t>不問是否能適合的</w:t>
      </w:r>
      <w:r>
        <w:rPr>
          <w:rFonts w:ascii="Times New Roman" w:hint="eastAsia"/>
          <w:b/>
          <w:sz w:val="20"/>
          <w:szCs w:val="20"/>
          <w:bdr w:val="single" w:sz="4" w:space="0" w:color="auto"/>
        </w:rPr>
        <w:t>大家</w:t>
      </w:r>
      <w:r w:rsidRPr="004B2C81">
        <w:rPr>
          <w:rFonts w:ascii="Times New Roman" w:hint="eastAsia"/>
          <w:b/>
          <w:sz w:val="20"/>
          <w:szCs w:val="20"/>
          <w:bdr w:val="single" w:sz="4" w:space="0" w:color="auto"/>
        </w:rPr>
        <w:t>出家而多數不合出家性格，這才僧格低落而</w:t>
      </w:r>
      <w:r>
        <w:rPr>
          <w:rFonts w:ascii="Times New Roman" w:hint="eastAsia"/>
          <w:b/>
          <w:sz w:val="20"/>
          <w:szCs w:val="20"/>
          <w:bdr w:val="single" w:sz="4" w:space="0" w:color="auto"/>
        </w:rPr>
        <w:t>出</w:t>
      </w:r>
      <w:r w:rsidRPr="004B2C81">
        <w:rPr>
          <w:rFonts w:ascii="Times New Roman" w:hint="eastAsia"/>
          <w:b/>
          <w:sz w:val="20"/>
          <w:szCs w:val="20"/>
          <w:bdr w:val="single" w:sz="4" w:space="0" w:color="auto"/>
        </w:rPr>
        <w:t>大問題</w:t>
      </w:r>
    </w:p>
    <w:p w:rsidR="00787FED" w:rsidRPr="00787FED" w:rsidRDefault="00787FED" w:rsidP="00787FED">
      <w:pPr>
        <w:ind w:firstLineChars="150" w:firstLine="300"/>
        <w:rPr>
          <w:rFonts w:ascii="Times New Roman"/>
          <w:b/>
          <w:sz w:val="20"/>
          <w:szCs w:val="20"/>
          <w:bdr w:val="single" w:sz="4" w:space="0" w:color="auto"/>
        </w:rPr>
      </w:pPr>
      <w:r w:rsidRPr="0054402B">
        <w:rPr>
          <w:rFonts w:hAnsi="新細明體" w:cs="Times Ext Roman"/>
          <w:sz w:val="20"/>
          <w:szCs w:val="20"/>
          <w:bdr w:val="single" w:sz="4" w:space="0" w:color="auto"/>
        </w:rPr>
        <w:t>※</w:t>
      </w:r>
      <w:r>
        <w:rPr>
          <w:rFonts w:ascii="Times New Roman" w:hint="eastAsia"/>
          <w:b/>
          <w:sz w:val="20"/>
          <w:szCs w:val="20"/>
          <w:bdr w:val="single" w:sz="4" w:space="0" w:color="auto"/>
        </w:rPr>
        <w:t>也許做在家弟子</w:t>
      </w:r>
      <w:r w:rsidRPr="00787FED">
        <w:rPr>
          <w:rFonts w:ascii="Times New Roman" w:hint="eastAsia"/>
          <w:b/>
          <w:sz w:val="20"/>
          <w:szCs w:val="20"/>
          <w:bdr w:val="single" w:sz="4" w:space="0" w:color="auto"/>
        </w:rPr>
        <w:t>還適當得多，可以多修集些功德</w:t>
      </w:r>
    </w:p>
    <w:p w:rsidR="00C44130" w:rsidRDefault="00DF79FD" w:rsidP="004954B8">
      <w:pPr>
        <w:spacing w:afterLines="30"/>
      </w:pPr>
      <w:r>
        <w:rPr>
          <w:rFonts w:hint="eastAsia"/>
        </w:rPr>
        <w:t>過去，佛教</w:t>
      </w:r>
      <w:r w:rsidR="00373E31" w:rsidRPr="00D37FCF">
        <w:rPr>
          <w:rFonts w:ascii="Times New Roman" w:hAnsi="Times New Roman"/>
          <w:b/>
          <w:vertAlign w:val="superscript"/>
        </w:rPr>
        <w:t>〔</w:t>
      </w:r>
      <w:r w:rsidR="00FC4C58">
        <w:rPr>
          <w:rFonts w:ascii="Times New Roman" w:hAnsi="Times New Roman" w:hint="eastAsia"/>
          <w:b/>
          <w:vertAlign w:val="superscript"/>
        </w:rPr>
        <w:t>一</w:t>
      </w:r>
      <w:r w:rsidR="00373E31" w:rsidRPr="00D37FCF">
        <w:rPr>
          <w:rFonts w:ascii="Times New Roman" w:hAnsi="Times New Roman"/>
          <w:b/>
          <w:vertAlign w:val="superscript"/>
        </w:rPr>
        <w:t>〕</w:t>
      </w:r>
      <w:r>
        <w:rPr>
          <w:rFonts w:hint="eastAsia"/>
        </w:rPr>
        <w:t>是</w:t>
      </w:r>
      <w:r w:rsidRPr="004B2C81">
        <w:rPr>
          <w:rFonts w:hint="eastAsia"/>
          <w:b/>
        </w:rPr>
        <w:t>偏重出家</w:t>
      </w:r>
      <w:r>
        <w:rPr>
          <w:rFonts w:hint="eastAsia"/>
        </w:rPr>
        <w:t>的。</w:t>
      </w:r>
      <w:r w:rsidRPr="00F75D27">
        <w:rPr>
          <w:rFonts w:hint="eastAsia"/>
          <w:b/>
        </w:rPr>
        <w:t>不問</w:t>
      </w:r>
      <w:r>
        <w:rPr>
          <w:rFonts w:hint="eastAsia"/>
        </w:rPr>
        <w:t>是否能適合出家的生活，是否能少欲知足，是否對利養心與眷屬心，能不太染著，</w:t>
      </w:r>
      <w:r w:rsidRPr="00F75D27">
        <w:rPr>
          <w:rFonts w:hint="eastAsia"/>
          <w:b/>
        </w:rPr>
        <w:t>大家來出家了，而多數不合於出家的性格，這才僧格低落了。</w:t>
      </w:r>
      <w:r w:rsidR="008774ED" w:rsidRPr="00D37FCF">
        <w:rPr>
          <w:rFonts w:ascii="Times New Roman" w:hAnsi="Times New Roman"/>
          <w:b/>
          <w:vertAlign w:val="superscript"/>
        </w:rPr>
        <w:t>〔</w:t>
      </w:r>
      <w:r w:rsidR="00FC4C58">
        <w:rPr>
          <w:rFonts w:ascii="Times New Roman" w:hAnsi="Times New Roman" w:hint="eastAsia"/>
          <w:b/>
          <w:vertAlign w:val="superscript"/>
        </w:rPr>
        <w:t>1</w:t>
      </w:r>
      <w:r w:rsidR="008774ED" w:rsidRPr="00D37FCF">
        <w:rPr>
          <w:rFonts w:ascii="Times New Roman" w:hAnsi="Times New Roman"/>
          <w:b/>
          <w:vertAlign w:val="superscript"/>
        </w:rPr>
        <w:t>〕</w:t>
      </w:r>
      <w:r>
        <w:rPr>
          <w:rFonts w:hint="eastAsia"/>
        </w:rPr>
        <w:t>不是爭名利，便是圖享受。</w:t>
      </w:r>
      <w:r w:rsidR="008774ED" w:rsidRPr="00D37FCF">
        <w:rPr>
          <w:rFonts w:ascii="Times New Roman" w:hAnsi="Times New Roman"/>
          <w:b/>
          <w:vertAlign w:val="superscript"/>
        </w:rPr>
        <w:t>〔</w:t>
      </w:r>
      <w:r w:rsidR="00FC4C58">
        <w:rPr>
          <w:rFonts w:ascii="Times New Roman" w:hAnsi="Times New Roman" w:hint="eastAsia"/>
          <w:b/>
          <w:vertAlign w:val="superscript"/>
        </w:rPr>
        <w:t>2</w:t>
      </w:r>
      <w:r w:rsidR="008774ED" w:rsidRPr="00D37FCF">
        <w:rPr>
          <w:rFonts w:ascii="Times New Roman" w:hAnsi="Times New Roman"/>
          <w:b/>
          <w:vertAlign w:val="superscript"/>
        </w:rPr>
        <w:t>〕</w:t>
      </w:r>
      <w:r>
        <w:rPr>
          <w:rFonts w:hint="eastAsia"/>
        </w:rPr>
        <w:t>打著弘法利生的招牌，實際是爭地盤，打天下。</w:t>
      </w:r>
      <w:r w:rsidR="008774ED" w:rsidRPr="00D37FCF">
        <w:rPr>
          <w:rFonts w:ascii="Times New Roman" w:hAnsi="Times New Roman"/>
          <w:b/>
          <w:vertAlign w:val="superscript"/>
        </w:rPr>
        <w:t>〔</w:t>
      </w:r>
      <w:r w:rsidR="00FC4C58">
        <w:rPr>
          <w:rFonts w:ascii="Times New Roman" w:hAnsi="Times New Roman" w:hint="eastAsia"/>
          <w:b/>
          <w:vertAlign w:val="superscript"/>
        </w:rPr>
        <w:t>3</w:t>
      </w:r>
      <w:r w:rsidR="008774ED" w:rsidRPr="00D37FCF">
        <w:rPr>
          <w:rFonts w:ascii="Times New Roman" w:hAnsi="Times New Roman"/>
          <w:b/>
          <w:vertAlign w:val="superscript"/>
        </w:rPr>
        <w:t>〕</w:t>
      </w:r>
      <w:r>
        <w:rPr>
          <w:rFonts w:hint="eastAsia"/>
        </w:rPr>
        <w:t>或者攝受徒眾，爭取信眾，造成與佛法無關的派系惡果。</w:t>
      </w:r>
    </w:p>
    <w:p w:rsidR="00F46043" w:rsidRPr="008774ED" w:rsidRDefault="002D2CF7" w:rsidP="004954B8">
      <w:pPr>
        <w:spacing w:afterLines="30"/>
        <w:rPr>
          <w:b/>
        </w:rPr>
      </w:pPr>
      <w:r w:rsidRPr="00D37FCF">
        <w:rPr>
          <w:rFonts w:ascii="Times New Roman" w:hAnsi="Times New Roman"/>
          <w:b/>
          <w:vertAlign w:val="superscript"/>
        </w:rPr>
        <w:t>〔</w:t>
      </w:r>
      <w:r w:rsidR="00FC4C58">
        <w:rPr>
          <w:rFonts w:ascii="Times New Roman" w:hAnsi="Times New Roman" w:hint="eastAsia"/>
          <w:b/>
          <w:vertAlign w:val="superscript"/>
        </w:rPr>
        <w:t>二</w:t>
      </w:r>
      <w:r w:rsidRPr="00D37FCF">
        <w:rPr>
          <w:rFonts w:ascii="Times New Roman" w:hAnsi="Times New Roman"/>
          <w:b/>
          <w:vertAlign w:val="superscript"/>
        </w:rPr>
        <w:t>〕</w:t>
      </w:r>
      <w:r w:rsidR="00DF79FD" w:rsidRPr="002F1295">
        <w:rPr>
          <w:rFonts w:hint="eastAsia"/>
          <w:b/>
        </w:rPr>
        <w:t>也許</w:t>
      </w:r>
      <w:r w:rsidR="00DF79FD" w:rsidRPr="008774ED">
        <w:rPr>
          <w:rFonts w:hint="eastAsia"/>
          <w:b/>
        </w:rPr>
        <w:t>做在家弟子，還適當得多，可以多修集些功德呢！</w:t>
      </w:r>
    </w:p>
    <w:p w:rsidR="0096701E" w:rsidRDefault="004C1870" w:rsidP="00EC6E27">
      <w:pPr>
        <w:ind w:firstLineChars="50" w:firstLine="100"/>
      </w:pPr>
      <w:r>
        <w:rPr>
          <w:rFonts w:ascii="Times New Roman" w:hint="eastAsia"/>
          <w:b/>
          <w:sz w:val="20"/>
          <w:szCs w:val="20"/>
          <w:bdr w:val="single" w:sz="4" w:space="0" w:color="auto"/>
        </w:rPr>
        <w:t>（二）</w:t>
      </w:r>
      <w:r w:rsidR="001B4BAA">
        <w:rPr>
          <w:rFonts w:ascii="Times New Roman" w:hint="eastAsia"/>
          <w:b/>
          <w:sz w:val="20"/>
          <w:szCs w:val="20"/>
          <w:bdr w:val="single" w:sz="4" w:space="0" w:color="auto"/>
        </w:rPr>
        <w:t>結</w:t>
      </w:r>
      <w:r w:rsidR="00EC6E27">
        <w:rPr>
          <w:rFonts w:ascii="Times New Roman" w:hint="eastAsia"/>
          <w:b/>
          <w:sz w:val="20"/>
          <w:szCs w:val="20"/>
          <w:bdr w:val="single" w:sz="4" w:space="0" w:color="auto"/>
        </w:rPr>
        <w:t>警：</w:t>
      </w:r>
      <w:r w:rsidR="00896327">
        <w:rPr>
          <w:rFonts w:ascii="Times New Roman" w:hint="eastAsia"/>
          <w:b/>
          <w:sz w:val="20"/>
          <w:szCs w:val="20"/>
          <w:bdr w:val="single" w:sz="4" w:space="0" w:color="auto"/>
        </w:rPr>
        <w:t>學佛</w:t>
      </w:r>
      <w:r w:rsidR="00896327" w:rsidRPr="00C419CC">
        <w:rPr>
          <w:rFonts w:ascii="Times New Roman" w:hint="eastAsia"/>
          <w:b/>
          <w:sz w:val="20"/>
          <w:szCs w:val="20"/>
          <w:bdr w:val="single" w:sz="4" w:space="0" w:color="auto"/>
        </w:rPr>
        <w:t>有不同根性</w:t>
      </w:r>
      <w:r w:rsidR="00112EBF">
        <w:rPr>
          <w:rFonts w:ascii="Times New Roman" w:hint="eastAsia"/>
          <w:b/>
          <w:sz w:val="20"/>
          <w:szCs w:val="20"/>
          <w:bdr w:val="single" w:sz="4" w:space="0" w:color="auto"/>
        </w:rPr>
        <w:t>風格</w:t>
      </w:r>
      <w:r w:rsidR="00896327" w:rsidRPr="00C419CC">
        <w:rPr>
          <w:rFonts w:ascii="Times New Roman" w:hint="eastAsia"/>
          <w:b/>
          <w:sz w:val="20"/>
          <w:szCs w:val="20"/>
          <w:bdr w:val="single" w:sz="4" w:space="0" w:color="auto"/>
        </w:rPr>
        <w:t>，</w:t>
      </w:r>
      <w:r w:rsidR="00112EBF">
        <w:rPr>
          <w:rFonts w:ascii="Times New Roman" w:hint="eastAsia"/>
          <w:b/>
          <w:sz w:val="20"/>
          <w:szCs w:val="20"/>
          <w:bdr w:val="single" w:sz="4" w:space="0" w:color="auto"/>
        </w:rPr>
        <w:t>故</w:t>
      </w:r>
      <w:r w:rsidR="00896327" w:rsidRPr="00C419CC">
        <w:rPr>
          <w:rFonts w:ascii="Times New Roman" w:hint="eastAsia"/>
          <w:b/>
          <w:sz w:val="20"/>
          <w:szCs w:val="20"/>
          <w:bdr w:val="single" w:sz="4" w:space="0" w:color="auto"/>
        </w:rPr>
        <w:t>應尊重別人</w:t>
      </w:r>
      <w:r w:rsidR="00896327">
        <w:rPr>
          <w:rFonts w:ascii="Times New Roman" w:hint="eastAsia"/>
          <w:b/>
          <w:sz w:val="20"/>
          <w:szCs w:val="20"/>
          <w:bdr w:val="single" w:sz="4" w:space="0" w:color="auto"/>
        </w:rPr>
        <w:t>而更應</w:t>
      </w:r>
      <w:r w:rsidR="00896327" w:rsidRPr="00C419CC">
        <w:rPr>
          <w:rFonts w:ascii="Times New Roman" w:hint="eastAsia"/>
          <w:b/>
          <w:sz w:val="20"/>
          <w:szCs w:val="20"/>
          <w:bdr w:val="single" w:sz="4" w:space="0" w:color="auto"/>
        </w:rPr>
        <w:t>認識自己</w:t>
      </w:r>
    </w:p>
    <w:p w:rsidR="00EA3910" w:rsidRPr="00554F99" w:rsidRDefault="00DF79FD" w:rsidP="00055B9C">
      <w:pPr>
        <w:spacing w:afterLines="30"/>
      </w:pPr>
      <w:r>
        <w:rPr>
          <w:rFonts w:hint="eastAsia"/>
        </w:rPr>
        <w:t>總之，</w:t>
      </w:r>
      <w:r w:rsidRPr="00353DF0">
        <w:rPr>
          <w:rFonts w:hint="eastAsia"/>
          <w:b/>
        </w:rPr>
        <w:t>學佛</w:t>
      </w:r>
      <w:r>
        <w:rPr>
          <w:rFonts w:hint="eastAsia"/>
        </w:rPr>
        <w:t>是有</w:t>
      </w:r>
      <w:r w:rsidRPr="00C16E58">
        <w:rPr>
          <w:rFonts w:hint="eastAsia"/>
          <w:b/>
        </w:rPr>
        <w:t>不同根性，不同風格的，</w:t>
      </w:r>
      <w:r>
        <w:rPr>
          <w:rFonts w:hint="eastAsia"/>
        </w:rPr>
        <w:t>所以</w:t>
      </w:r>
      <w:r w:rsidR="00976CFF" w:rsidRPr="00D37FCF">
        <w:rPr>
          <w:rFonts w:ascii="Times New Roman" w:hAnsi="Times New Roman"/>
          <w:b/>
          <w:vertAlign w:val="superscript"/>
        </w:rPr>
        <w:t>〔</w:t>
      </w:r>
      <w:r w:rsidR="00976CFF" w:rsidRPr="00D37FCF">
        <w:rPr>
          <w:rFonts w:ascii="Times New Roman" w:hAnsi="Times New Roman"/>
          <w:b/>
          <w:vertAlign w:val="superscript"/>
        </w:rPr>
        <w:t>1</w:t>
      </w:r>
      <w:r w:rsidR="00976CFF" w:rsidRPr="00D37FCF">
        <w:rPr>
          <w:rFonts w:ascii="Times New Roman" w:hAnsi="Times New Roman"/>
          <w:b/>
          <w:vertAlign w:val="superscript"/>
        </w:rPr>
        <w:t>〕</w:t>
      </w:r>
      <w:r w:rsidRPr="00976CFF">
        <w:rPr>
          <w:rFonts w:hint="eastAsia"/>
          <w:b/>
        </w:rPr>
        <w:t>應尊重別人，</w:t>
      </w:r>
      <w:r w:rsidR="00976CFF" w:rsidRPr="00D37FCF">
        <w:rPr>
          <w:rFonts w:ascii="Times New Roman" w:hAnsi="Times New Roman"/>
          <w:b/>
          <w:vertAlign w:val="superscript"/>
        </w:rPr>
        <w:t>〔</w:t>
      </w:r>
      <w:r w:rsidR="001B4BAA">
        <w:rPr>
          <w:rFonts w:ascii="Times New Roman" w:hAnsi="Times New Roman" w:hint="eastAsia"/>
          <w:b/>
          <w:vertAlign w:val="superscript"/>
        </w:rPr>
        <w:t>2</w:t>
      </w:r>
      <w:r w:rsidR="00976CFF" w:rsidRPr="00D37FCF">
        <w:rPr>
          <w:rFonts w:ascii="Times New Roman" w:hAnsi="Times New Roman"/>
          <w:b/>
          <w:vertAlign w:val="superscript"/>
        </w:rPr>
        <w:t>〕</w:t>
      </w:r>
      <w:r w:rsidRPr="00976CFF">
        <w:rPr>
          <w:rFonts w:hint="eastAsia"/>
          <w:b/>
        </w:rPr>
        <w:t>更應該認識自己。</w:t>
      </w:r>
      <w:r w:rsidRPr="00976CFF">
        <w:rPr>
          <w:rFonts w:hint="eastAsia"/>
          <w:b/>
        </w:rPr>
        <w:t xml:space="preserve"> </w:t>
      </w:r>
    </w:p>
    <w:sectPr w:rsidR="00EA3910" w:rsidRPr="00554F99" w:rsidSect="00856296">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DD" w:rsidRDefault="004F6CDD" w:rsidP="00BA0418">
      <w:r>
        <w:separator/>
      </w:r>
    </w:p>
    <w:p w:rsidR="004F6CDD" w:rsidRDefault="004F6CDD"/>
  </w:endnote>
  <w:endnote w:type="continuationSeparator" w:id="0">
    <w:p w:rsidR="004F6CDD" w:rsidRDefault="004F6CDD" w:rsidP="00BA0418">
      <w:r>
        <w:continuationSeparator/>
      </w:r>
    </w:p>
    <w:p w:rsidR="004F6CDD" w:rsidRDefault="004F6CD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73E" w:rsidRDefault="00055B9C" w:rsidP="00E74342">
    <w:pPr>
      <w:pStyle w:val="a9"/>
      <w:jc w:val="center"/>
    </w:pPr>
    <w:fldSimple w:instr=" PAGE   \* MERGEFORMAT ">
      <w:r w:rsidR="004954B8" w:rsidRPr="004954B8">
        <w:rPr>
          <w:noProof/>
          <w:lang w:val="zh-TW"/>
        </w:rPr>
        <w:t>1</w:t>
      </w:r>
    </w:fldSimple>
  </w:p>
  <w:p w:rsidR="005B4C23" w:rsidRDefault="005B4C2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DD" w:rsidRDefault="004F6CDD" w:rsidP="00BA0418">
      <w:r>
        <w:separator/>
      </w:r>
    </w:p>
  </w:footnote>
  <w:footnote w:type="continuationSeparator" w:id="0">
    <w:p w:rsidR="004F6CDD" w:rsidRDefault="004F6CDD" w:rsidP="00BA0418">
      <w:r>
        <w:continuationSeparator/>
      </w:r>
    </w:p>
  </w:footnote>
  <w:footnote w:type="continuationNotice" w:id="1">
    <w:p w:rsidR="004F6CDD" w:rsidRPr="005667D8" w:rsidRDefault="004F6CDD" w:rsidP="005667D8">
      <w:pPr>
        <w:pStyle w:val="a9"/>
      </w:pPr>
    </w:p>
  </w:footnote>
  <w:footnote w:id="2">
    <w:p w:rsidR="00DF79FD" w:rsidRPr="00841BDF" w:rsidRDefault="00DF79FD" w:rsidP="00DF79FD">
      <w:pPr>
        <w:pStyle w:val="ab"/>
        <w:rPr>
          <w:rFonts w:ascii="Times Ext Roman" w:hAnsi="Times Ext Roman" w:cs="Times Ext Roman"/>
        </w:rPr>
      </w:pPr>
      <w:r w:rsidRPr="00841BDF">
        <w:rPr>
          <w:rStyle w:val="ad"/>
          <w:rFonts w:ascii="Times Ext Roman" w:hAnsi="Times Ext Roman" w:cs="Times Ext Roman"/>
        </w:rPr>
        <w:footnoteRef/>
      </w:r>
      <w:r w:rsidRPr="00841BDF">
        <w:rPr>
          <w:rFonts w:ascii="Times Ext Roman" w:hAnsi="Times Ext Roman" w:cs="Times Ext Roman"/>
        </w:rPr>
        <w:t xml:space="preserve"> </w:t>
      </w:r>
      <w:r w:rsidRPr="00841BDF">
        <w:rPr>
          <w:rFonts w:ascii="Times Ext Roman" w:hAnsi="新細明體" w:cs="Times Ext Roman"/>
        </w:rPr>
        <w:t>案：凡「加框」者，皆為編者所加。</w:t>
      </w:r>
    </w:p>
  </w:footnote>
  <w:footnote w:id="3">
    <w:p w:rsidR="00554F99" w:rsidRPr="001B33C8" w:rsidRDefault="00554F99" w:rsidP="00554F99">
      <w:pPr>
        <w:pStyle w:val="ab"/>
      </w:pPr>
      <w:r w:rsidRPr="001B33C8">
        <w:rPr>
          <w:rStyle w:val="ad"/>
        </w:rPr>
        <w:footnoteRef/>
      </w:r>
      <w:r>
        <w:rPr>
          <w:rFonts w:hint="eastAsia"/>
        </w:rPr>
        <w:t xml:space="preserve"> </w:t>
      </w:r>
      <w:r w:rsidRPr="00A80CBC">
        <w:rPr>
          <w:rFonts w:hint="eastAsia"/>
        </w:rPr>
        <w:t>案</w:t>
      </w:r>
      <w:r w:rsidRPr="001B33C8">
        <w:rPr>
          <w:rFonts w:hint="eastAsia"/>
        </w:rPr>
        <w:t>：</w:t>
      </w:r>
      <w:r w:rsidRPr="001B33C8">
        <w:rPr>
          <w:rFonts w:hint="eastAsia"/>
        </w:rPr>
        <w:t>1</w:t>
      </w:r>
      <w:r>
        <w:rPr>
          <w:rFonts w:hint="eastAsia"/>
        </w:rPr>
        <w:t>、凡「首行未空二格的段落」，在印順導師</w:t>
      </w:r>
      <w:r w:rsidRPr="001B33C8">
        <w:rPr>
          <w:rFonts w:hint="eastAsia"/>
        </w:rPr>
        <w:t>原文中，皆屬「同一段落」。</w:t>
      </w:r>
    </w:p>
    <w:p w:rsidR="00554F99" w:rsidRPr="001B33C8" w:rsidRDefault="00554F99" w:rsidP="00554F99">
      <w:pPr>
        <w:pStyle w:val="ab"/>
        <w:ind w:firstLineChars="280" w:firstLine="560"/>
      </w:pPr>
      <w:r>
        <w:rPr>
          <w:rFonts w:hint="eastAsia"/>
        </w:rPr>
        <w:t>2</w:t>
      </w:r>
      <w:r w:rsidRPr="001B33C8">
        <w:rPr>
          <w:rFonts w:hint="eastAsia"/>
        </w:rPr>
        <w:t>、文中「上標編號」，為編者所加。</w:t>
      </w:r>
    </w:p>
    <w:p w:rsidR="00554F99" w:rsidRPr="001B33C8" w:rsidRDefault="00554F99" w:rsidP="00554F99">
      <w:pPr>
        <w:pStyle w:val="ab"/>
        <w:ind w:firstLineChars="280" w:firstLine="560"/>
      </w:pPr>
      <w:r>
        <w:rPr>
          <w:rFonts w:hint="eastAsia"/>
        </w:rPr>
        <w:t>3</w:t>
      </w:r>
      <w:r w:rsidRPr="001B33C8">
        <w:rPr>
          <w:rFonts w:hint="eastAsia"/>
        </w:rPr>
        <w:t>、</w:t>
      </w:r>
      <w:r>
        <w:rPr>
          <w:rFonts w:hint="eastAsia"/>
        </w:rPr>
        <w:t>註腳引文，</w:t>
      </w:r>
      <w:r w:rsidRPr="001B33C8">
        <w:rPr>
          <w:rFonts w:hint="eastAsia"/>
        </w:rPr>
        <w:t>若為編者所略部分，以</w:t>
      </w:r>
      <w:r w:rsidRPr="001B33C8">
        <w:rPr>
          <w:rFonts w:ascii="新細明體" w:hAnsi="新細明體" w:hint="eastAsia"/>
        </w:rPr>
        <w:t>「</w:t>
      </w:r>
      <w:r w:rsidRPr="001B33C8">
        <w:rPr>
          <w:rFonts w:ascii="新細明體" w:hAnsi="新細明體" w:hint="eastAsia"/>
          <w:sz w:val="16"/>
          <w:szCs w:val="16"/>
        </w:rPr>
        <w:t>…〔中略〕…</w:t>
      </w:r>
      <w:r w:rsidRPr="001B33C8">
        <w:rPr>
          <w:rFonts w:ascii="新細明體" w:hAnsi="新細明體" w:hint="eastAsia"/>
        </w:rPr>
        <w:t>」</w:t>
      </w:r>
      <w:r w:rsidRPr="00B92AC7">
        <w:rPr>
          <w:rFonts w:ascii="新細明體" w:hAnsi="新細明體" w:hint="eastAsia"/>
        </w:rPr>
        <w:t>或</w:t>
      </w:r>
      <w:r w:rsidRPr="001B33C8">
        <w:rPr>
          <w:rFonts w:ascii="新細明體" w:hAnsi="新細明體" w:hint="eastAsia"/>
        </w:rPr>
        <w:t>「</w:t>
      </w:r>
      <w:r w:rsidRPr="001B33C8">
        <w:rPr>
          <w:rFonts w:ascii="新細明體" w:hAnsi="新細明體" w:hint="eastAsia"/>
          <w:sz w:val="16"/>
          <w:szCs w:val="16"/>
        </w:rPr>
        <w:t>…〔下略〕…</w:t>
      </w:r>
      <w:r w:rsidRPr="001B33C8">
        <w:rPr>
          <w:rFonts w:ascii="新細明體" w:hAnsi="新細明體" w:hint="eastAsia"/>
        </w:rPr>
        <w:t>」表</w:t>
      </w:r>
      <w:r w:rsidRPr="001B33C8">
        <w:rPr>
          <w:rFonts w:hint="eastAsia"/>
        </w:rPr>
        <w:t>示。</w:t>
      </w:r>
    </w:p>
    <w:p w:rsidR="00554F99" w:rsidRPr="001B33C8" w:rsidRDefault="00554F99" w:rsidP="00554F99">
      <w:pPr>
        <w:pStyle w:val="ab"/>
        <w:ind w:firstLineChars="280" w:firstLine="560"/>
      </w:pPr>
      <w:r w:rsidRPr="001B33C8">
        <w:rPr>
          <w:rFonts w:hint="eastAsia"/>
        </w:rPr>
        <w:t>4</w:t>
      </w:r>
      <w:r w:rsidRPr="001B33C8">
        <w:rPr>
          <w:rFonts w:hint="eastAsia"/>
        </w:rPr>
        <w:t>、</w:t>
      </w:r>
      <w:r>
        <w:rPr>
          <w:rFonts w:hint="eastAsia"/>
        </w:rPr>
        <w:t>註腳引文，</w:t>
      </w:r>
      <w:r w:rsidRPr="001B33C8">
        <w:rPr>
          <w:rFonts w:hint="eastAsia"/>
        </w:rPr>
        <w:t>梵巴字</w:t>
      </w:r>
      <w:r>
        <w:rPr>
          <w:rFonts w:hint="eastAsia"/>
        </w:rPr>
        <w:t>原則上不</w:t>
      </w:r>
      <w:r w:rsidRPr="001B33C8">
        <w:rPr>
          <w:rFonts w:hint="eastAsia"/>
        </w:rPr>
        <w:t>引出。</w:t>
      </w:r>
    </w:p>
    <w:p w:rsidR="00554F99" w:rsidRPr="001B33C8" w:rsidRDefault="00554F99" w:rsidP="00554F99">
      <w:pPr>
        <w:pStyle w:val="ab"/>
        <w:ind w:firstLineChars="280" w:firstLine="560"/>
      </w:pPr>
      <w:r w:rsidRPr="001B33C8">
        <w:rPr>
          <w:rFonts w:hint="eastAsia"/>
        </w:rPr>
        <w:t>5</w:t>
      </w:r>
      <w:r w:rsidRPr="001B33C8">
        <w:rPr>
          <w:rFonts w:hint="eastAsia"/>
        </w:rPr>
        <w:t>、印順導師原文中，括號內的數字，如「</w:t>
      </w:r>
      <w:r w:rsidRPr="00A51E9A">
        <w:rPr>
          <w:rFonts w:eastAsiaTheme="minorEastAsia"/>
        </w:rPr>
        <w:t>(1</w:t>
      </w:r>
      <w:r w:rsidRPr="00A51E9A">
        <w:rPr>
          <w:rFonts w:eastAsiaTheme="minorEastAsia"/>
          <w:kern w:val="0"/>
          <w:lang w:bidi="en-US"/>
        </w:rPr>
        <w:t>.0</w:t>
      </w:r>
      <w:r w:rsidRPr="00A51E9A">
        <w:rPr>
          <w:rFonts w:eastAsiaTheme="minorEastAsia"/>
        </w:rPr>
        <w:t>01</w:t>
      </w:r>
      <w:r w:rsidRPr="00A51E9A">
        <w:rPr>
          <w:rFonts w:eastAsiaTheme="minorEastAsia"/>
          <w:kern w:val="0"/>
          <w:lang w:bidi="en-US"/>
        </w:rPr>
        <w:t>)</w:t>
      </w:r>
      <w:r w:rsidRPr="001B33C8">
        <w:rPr>
          <w:rFonts w:hint="eastAsia"/>
        </w:rPr>
        <w:t>」，表示原文本有的註腳。</w:t>
      </w:r>
    </w:p>
  </w:footnote>
  <w:footnote w:id="4">
    <w:p w:rsidR="002C1E9A" w:rsidRDefault="00D14162" w:rsidP="002C1E9A">
      <w:pPr>
        <w:pStyle w:val="ab"/>
      </w:pPr>
      <w:r>
        <w:rPr>
          <w:rStyle w:val="ad"/>
        </w:rPr>
        <w:footnoteRef/>
      </w:r>
      <w:r>
        <w:t xml:space="preserve"> </w:t>
      </w:r>
      <w:r w:rsidR="002C1E9A">
        <w:rPr>
          <w:rFonts w:hint="eastAsia"/>
        </w:rPr>
        <w:t>印順導師《成佛之道（增註本）</w:t>
      </w:r>
      <w:r w:rsidR="001F3EC9" w:rsidRPr="00E37D37">
        <w:rPr>
          <w:rFonts w:hAnsi="新細明體"/>
        </w:rPr>
        <w:t>‧</w:t>
      </w:r>
      <w:r w:rsidR="001F3EC9">
        <w:rPr>
          <w:rFonts w:hAnsi="新細明體" w:hint="eastAsia"/>
        </w:rPr>
        <w:t>五</w:t>
      </w:r>
      <w:r w:rsidR="001F3EC9" w:rsidRPr="00E37D37">
        <w:rPr>
          <w:rFonts w:hAnsi="新細明體"/>
        </w:rPr>
        <w:t>乘</w:t>
      </w:r>
      <w:r w:rsidR="001F3EC9">
        <w:rPr>
          <w:rFonts w:hint="eastAsia"/>
        </w:rPr>
        <w:t>共法</w:t>
      </w:r>
      <w:r w:rsidR="002C1E9A">
        <w:rPr>
          <w:rFonts w:hint="eastAsia"/>
        </w:rPr>
        <w:t>》</w:t>
      </w:r>
      <w:r w:rsidR="002C1E9A">
        <w:rPr>
          <w:rFonts w:hint="eastAsia"/>
        </w:rPr>
        <w:t>p.63</w:t>
      </w:r>
      <w:r w:rsidR="002C1E9A">
        <w:rPr>
          <w:rFonts w:hint="eastAsia"/>
        </w:rPr>
        <w:t>：</w:t>
      </w:r>
    </w:p>
    <w:p w:rsidR="004A0EC4" w:rsidRPr="00D14162" w:rsidRDefault="004A0EC4" w:rsidP="004954B8">
      <w:pPr>
        <w:pStyle w:val="ab"/>
        <w:spacing w:afterLines="20"/>
        <w:ind w:leftChars="87" w:left="209"/>
      </w:pPr>
      <w:r>
        <w:rPr>
          <w:rFonts w:hint="eastAsia"/>
        </w:rPr>
        <w:t xml:space="preserve">    </w:t>
      </w:r>
      <w:r>
        <w:rPr>
          <w:rFonts w:hint="eastAsia"/>
        </w:rPr>
        <w:t>發增上生心，修集生人生天的正常法門，是佛法中的下士道。這也就是</w:t>
      </w:r>
      <w:r w:rsidRPr="00CC6650">
        <w:rPr>
          <w:rFonts w:hint="eastAsia"/>
          <w:b/>
        </w:rPr>
        <w:t>出世聖法的根基，</w:t>
      </w:r>
      <w:r>
        <w:rPr>
          <w:rFonts w:hint="eastAsia"/>
        </w:rPr>
        <w:t>所以名為</w:t>
      </w:r>
      <w:r w:rsidRPr="00CC6650">
        <w:rPr>
          <w:rFonts w:hint="eastAsia"/>
          <w:b/>
        </w:rPr>
        <w:t>五乘共法。</w:t>
      </w:r>
      <w:r>
        <w:rPr>
          <w:rFonts w:hint="eastAsia"/>
        </w:rPr>
        <w:t>這是說：</w:t>
      </w:r>
      <w:r w:rsidRPr="00CC6650">
        <w:rPr>
          <w:rFonts w:hint="eastAsia"/>
          <w:b/>
        </w:rPr>
        <w:t>修出世的三乘聖法，雖不求人天果報，但不能不具足這人天功德。</w:t>
      </w:r>
      <w:r>
        <w:rPr>
          <w:rFonts w:hint="eastAsia"/>
        </w:rPr>
        <w:t>這如</w:t>
      </w:r>
      <w:r w:rsidRPr="00CC6650">
        <w:rPr>
          <w:rFonts w:hint="eastAsia"/>
          <w:b/>
        </w:rPr>
        <w:t>從新竹去臺北，雖不必在桃園下車，卻不能不經歷到桃園的旅程。</w:t>
      </w:r>
      <w:r>
        <w:rPr>
          <w:rFonts w:hint="eastAsia"/>
        </w:rPr>
        <w:t>如但以求生人間天上為目標，就名為人乘，天乘，是佛教的共世間法。</w:t>
      </w:r>
    </w:p>
  </w:footnote>
  <w:footnote w:id="5">
    <w:p w:rsidR="00974B8D" w:rsidRDefault="00DF79FD" w:rsidP="00974B8D">
      <w:pPr>
        <w:pStyle w:val="ab"/>
      </w:pPr>
      <w:r>
        <w:rPr>
          <w:rStyle w:val="ad"/>
        </w:rPr>
        <w:footnoteRef/>
      </w:r>
      <w:r w:rsidR="00974B8D">
        <w:rPr>
          <w:rFonts w:hint="eastAsia"/>
        </w:rPr>
        <w:t>（</w:t>
      </w:r>
      <w:r w:rsidR="00974B8D">
        <w:rPr>
          <w:rFonts w:hint="eastAsia"/>
        </w:rPr>
        <w:t>1</w:t>
      </w:r>
      <w:r w:rsidR="00974B8D">
        <w:rPr>
          <w:rFonts w:hint="eastAsia"/>
        </w:rPr>
        <w:t>）印順導師《永光集》〈為自己說幾句話〉</w:t>
      </w:r>
      <w:r w:rsidR="00974B8D">
        <w:rPr>
          <w:rFonts w:hint="eastAsia"/>
        </w:rPr>
        <w:t>p.264 ~ p.265</w:t>
      </w:r>
      <w:r w:rsidR="00974B8D">
        <w:rPr>
          <w:rFonts w:hint="eastAsia"/>
        </w:rPr>
        <w:t>：</w:t>
      </w:r>
    </w:p>
    <w:p w:rsidR="00974B8D" w:rsidRDefault="00974B8D" w:rsidP="004954B8">
      <w:pPr>
        <w:pStyle w:val="ab"/>
        <w:spacing w:afterLines="20"/>
        <w:ind w:leftChars="251" w:left="602"/>
      </w:pPr>
      <w:r>
        <w:rPr>
          <w:rFonts w:hint="eastAsia"/>
        </w:rPr>
        <w:t>七</w:t>
      </w:r>
      <w:r>
        <w:rPr>
          <w:rFonts w:hint="eastAsia"/>
        </w:rPr>
        <w:t xml:space="preserve"> </w:t>
      </w:r>
    </w:p>
    <w:p w:rsidR="00974B8D" w:rsidRDefault="00974B8D" w:rsidP="004954B8">
      <w:pPr>
        <w:pStyle w:val="ab"/>
        <w:spacing w:afterLines="20"/>
        <w:ind w:leftChars="251" w:left="602"/>
      </w:pPr>
      <w:r>
        <w:rPr>
          <w:rFonts w:hint="eastAsia"/>
        </w:rPr>
        <w:t xml:space="preserve">    </w:t>
      </w:r>
      <w:r>
        <w:rPr>
          <w:rFonts w:hint="eastAsia"/>
        </w:rPr>
        <w:t>《獅子吼》三十二卷六期，有釋悟廣的〈大乘道風光無限〉。文中引用《大智度論》以外，大量引我的作品，而附上作者自己的解說。讀者很可能誤會，以為他的解說就是我的見解，所以要略辨一二。他說：</w:t>
      </w:r>
      <w:r>
        <w:rPr>
          <w:rFonts w:hint="eastAsia"/>
        </w:rPr>
        <w:t xml:space="preserve"> </w:t>
      </w:r>
    </w:p>
    <w:p w:rsidR="00974B8D" w:rsidRDefault="00974B8D" w:rsidP="004954B8">
      <w:pPr>
        <w:pStyle w:val="ab"/>
        <w:spacing w:afterLines="20"/>
        <w:ind w:leftChars="251" w:left="602"/>
      </w:pPr>
      <w:r>
        <w:rPr>
          <w:rFonts w:hint="eastAsia"/>
        </w:rPr>
        <w:t xml:space="preserve">      1.</w:t>
      </w:r>
      <w:r>
        <w:rPr>
          <w:rFonts w:hint="eastAsia"/>
        </w:rPr>
        <w:t>「導師所說學佛者當前的唯一目標──須陀洹果」（十四頁下）。</w:t>
      </w:r>
      <w:r>
        <w:rPr>
          <w:rFonts w:hint="eastAsia"/>
        </w:rPr>
        <w:t xml:space="preserve"> </w:t>
      </w:r>
    </w:p>
    <w:p w:rsidR="00974B8D" w:rsidRDefault="00974B8D"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974B8D" w:rsidRDefault="00974B8D" w:rsidP="004954B8">
      <w:pPr>
        <w:pStyle w:val="ab"/>
        <w:spacing w:afterLines="20"/>
        <w:ind w:leftChars="251" w:left="602"/>
      </w:pPr>
      <w:r>
        <w:rPr>
          <w:rFonts w:hint="eastAsia"/>
        </w:rPr>
        <w:t xml:space="preserve">    </w:t>
      </w:r>
      <w:r>
        <w:rPr>
          <w:rFonts w:hint="eastAsia"/>
        </w:rPr>
        <w:t>在一切佛法中，我是「宏闡中期佛教之行解」，也就是宏揚初期大乘的菩薩行──深觀而廣大行的菩提道，而不是初期佛教，一般稱之為小乘的解脫道。</w:t>
      </w:r>
      <w:r w:rsidRPr="004A521B">
        <w:rPr>
          <w:rFonts w:hint="eastAsia"/>
          <w:b/>
        </w:rPr>
        <w:t>我的論究佛法，有一原則：在大乘法中，依中觀來說中觀，依唯識來講唯識，依真常來講說真常的經論。在論到聲聞乘的解脫道時，也依聲聞法說，決不依自己所宗重的而附會歪曲。</w:t>
      </w:r>
    </w:p>
    <w:p w:rsidR="00974B8D" w:rsidRPr="004A521B" w:rsidRDefault="00974B8D" w:rsidP="004954B8">
      <w:pPr>
        <w:pStyle w:val="ab"/>
        <w:spacing w:afterLines="20"/>
        <w:ind w:leftChars="251" w:left="602"/>
        <w:rPr>
          <w:b/>
        </w:rPr>
      </w:pPr>
      <w:r w:rsidRPr="004A521B">
        <w:rPr>
          <w:rFonts w:hint="eastAsia"/>
          <w:b/>
        </w:rPr>
        <w:t>聲聞是解脫道，菩薩是菩提道，雖意義有相通處，菩薩得無生忍，含攝得聲聞的解脫道，但菩提道決不是出發於斷煩惱的。</w:t>
      </w:r>
      <w:r w:rsidRPr="004A521B">
        <w:rPr>
          <w:rFonts w:hint="eastAsia"/>
          <w:b/>
        </w:rPr>
        <w:t xml:space="preserve"> </w:t>
      </w:r>
    </w:p>
    <w:p w:rsidR="001767B8" w:rsidRDefault="00974B8D" w:rsidP="004954B8">
      <w:pPr>
        <w:pStyle w:val="ab"/>
        <w:spacing w:afterLines="20"/>
        <w:ind w:leftChars="251" w:left="602"/>
      </w:pPr>
      <w:r>
        <w:rPr>
          <w:rFonts w:hint="eastAsia"/>
        </w:rPr>
        <w:t xml:space="preserve">    </w:t>
      </w:r>
      <w:r>
        <w:rPr>
          <w:rFonts w:hint="eastAsia"/>
        </w:rPr>
        <w:t>上述的四則中，</w:t>
      </w:r>
      <w:r>
        <w:rPr>
          <w:rFonts w:hint="eastAsia"/>
        </w:rPr>
        <w:t>1.</w:t>
      </w:r>
      <w:r>
        <w:rPr>
          <w:rFonts w:hint="eastAsia"/>
        </w:rPr>
        <w:t>說</w:t>
      </w:r>
      <w:r w:rsidRPr="004A521B">
        <w:rPr>
          <w:rFonts w:hint="eastAsia"/>
          <w:b/>
        </w:rPr>
        <w:t>證得初果，「是學佛法者當前的唯一目標」，</w:t>
      </w:r>
      <w:r w:rsidR="00B433EF" w:rsidRPr="00D37FCF">
        <w:rPr>
          <w:b/>
          <w:vertAlign w:val="superscript"/>
        </w:rPr>
        <w:t>〔</w:t>
      </w:r>
      <w:r w:rsidR="00B433EF" w:rsidRPr="00D37FCF">
        <w:rPr>
          <w:b/>
          <w:vertAlign w:val="superscript"/>
        </w:rPr>
        <w:t>1</w:t>
      </w:r>
      <w:r w:rsidR="00B433EF" w:rsidRPr="00D37FCF">
        <w:rPr>
          <w:b/>
          <w:vertAlign w:val="superscript"/>
        </w:rPr>
        <w:t>〕</w:t>
      </w:r>
      <w:r w:rsidRPr="004A521B">
        <w:rPr>
          <w:rFonts w:hint="eastAsia"/>
          <w:b/>
        </w:rPr>
        <w:t>是我在《成佛之道》中，講三乘共法──聲聞的解脫道而說的。</w:t>
      </w:r>
      <w:r w:rsidR="00B433EF" w:rsidRPr="00D37FCF">
        <w:rPr>
          <w:b/>
          <w:vertAlign w:val="superscript"/>
        </w:rPr>
        <w:t>〔</w:t>
      </w:r>
      <w:r w:rsidR="00B433EF">
        <w:rPr>
          <w:rFonts w:hint="eastAsia"/>
          <w:b/>
          <w:vertAlign w:val="superscript"/>
        </w:rPr>
        <w:t>2</w:t>
      </w:r>
      <w:r w:rsidR="00B433EF" w:rsidRPr="00D37FCF">
        <w:rPr>
          <w:b/>
          <w:vertAlign w:val="superscript"/>
        </w:rPr>
        <w:t>〕</w:t>
      </w:r>
      <w:r w:rsidRPr="0000432E">
        <w:rPr>
          <w:rFonts w:hint="eastAsia"/>
          <w:b/>
        </w:rPr>
        <w:t>作者引此去解說菩薩道，</w:t>
      </w:r>
      <w:r>
        <w:rPr>
          <w:rFonts w:hint="eastAsia"/>
        </w:rPr>
        <w:t>如說：「初發心的菩薩們，要發心做菩薩，要成佛度眾生，先發斷自己煩惱的心，至少要能斷無量生死的煩惱」（十四頁下）。</w:t>
      </w:r>
      <w:r w:rsidRPr="006C33F3">
        <w:rPr>
          <w:rFonts w:hint="eastAsia"/>
          <w:b/>
        </w:rPr>
        <w:t>這與我的解說菩薩發心，是不相合的。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0E658A" w:rsidRDefault="000E658A" w:rsidP="000E658A">
      <w:pPr>
        <w:pStyle w:val="ab"/>
        <w:ind w:firstLineChars="50" w:firstLine="100"/>
      </w:pPr>
      <w:r>
        <w:rPr>
          <w:rFonts w:hint="eastAsia"/>
        </w:rPr>
        <w:t>（</w:t>
      </w:r>
      <w:r>
        <w:rPr>
          <w:rFonts w:hint="eastAsia"/>
        </w:rPr>
        <w:t>2</w:t>
      </w:r>
      <w:r>
        <w:rPr>
          <w:rFonts w:hint="eastAsia"/>
        </w:rPr>
        <w:t>）印順導師《成佛之道（增註本）</w:t>
      </w:r>
      <w:r w:rsidRPr="00E37D37">
        <w:rPr>
          <w:rFonts w:hAnsi="新細明體"/>
        </w:rPr>
        <w:t>‧</w:t>
      </w:r>
      <w:r w:rsidRPr="006048DD">
        <w:rPr>
          <w:rFonts w:hAnsi="新細明體" w:hint="eastAsia"/>
          <w:b/>
        </w:rPr>
        <w:t>三</w:t>
      </w:r>
      <w:r w:rsidRPr="006048DD">
        <w:rPr>
          <w:rFonts w:hAnsi="新細明體"/>
          <w:b/>
        </w:rPr>
        <w:t>乘</w:t>
      </w:r>
      <w:r w:rsidRPr="006048DD">
        <w:rPr>
          <w:rFonts w:hint="eastAsia"/>
          <w:b/>
        </w:rPr>
        <w:t>共法</w:t>
      </w:r>
      <w:r>
        <w:rPr>
          <w:rFonts w:hint="eastAsia"/>
        </w:rPr>
        <w:t>》</w:t>
      </w:r>
      <w:r>
        <w:rPr>
          <w:rFonts w:hint="eastAsia"/>
        </w:rPr>
        <w:t>p.240</w:t>
      </w:r>
      <w:r>
        <w:rPr>
          <w:rFonts w:hint="eastAsia"/>
        </w:rPr>
        <w:t>：</w:t>
      </w:r>
    </w:p>
    <w:p w:rsidR="000E658A" w:rsidRDefault="000E658A" w:rsidP="004954B8">
      <w:pPr>
        <w:pStyle w:val="ab"/>
        <w:spacing w:afterLines="20"/>
        <w:ind w:leftChars="251" w:left="602"/>
      </w:pPr>
      <w:r w:rsidRPr="00840B24">
        <w:rPr>
          <w:rFonts w:hint="eastAsia"/>
          <w:b/>
        </w:rPr>
        <w:t>證到初果，</w:t>
      </w:r>
      <w:r>
        <w:rPr>
          <w:rFonts w:hint="eastAsia"/>
        </w:rPr>
        <w:t>可說「無量生死」都已經「息」了。經上說：如大池的水都乾了，只剩一滴、二滴一樣。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現在雖還是生死身，雖可能還有七天七人的生死，但實已見到了生死的苦邊，生死再不會無休止的延續下去了，所以在聖位中，初果是最可寶貴的，最難得的！得了初果，可說生死已了（一定會了）。如破竹一樣，能破第一節，第二節以下，是不費力的一破到底。</w:t>
      </w:r>
      <w:r w:rsidRPr="006048DD">
        <w:rPr>
          <w:rFonts w:hint="eastAsia"/>
          <w:b/>
        </w:rPr>
        <w:t>這是學佛法者當前的唯一目標。</w:t>
      </w:r>
      <w:r>
        <w:rPr>
          <w:rFonts w:hint="eastAsia"/>
        </w:rPr>
        <w:t xml:space="preserve"> </w:t>
      </w:r>
    </w:p>
    <w:p w:rsidR="001767B8" w:rsidRDefault="001767B8" w:rsidP="001767B8">
      <w:pPr>
        <w:pStyle w:val="ab"/>
        <w:ind w:firstLineChars="50" w:firstLine="100"/>
      </w:pPr>
      <w:r>
        <w:rPr>
          <w:rFonts w:hint="eastAsia"/>
        </w:rPr>
        <w:t>（</w:t>
      </w:r>
      <w:r w:rsidR="000E658A">
        <w:rPr>
          <w:rFonts w:hint="eastAsia"/>
        </w:rPr>
        <w:t>3</w:t>
      </w:r>
      <w:r>
        <w:rPr>
          <w:rFonts w:hint="eastAsia"/>
        </w:rPr>
        <w:t>）下文（《成佛之道（增註本）</w:t>
      </w:r>
      <w:r w:rsidRPr="00E37D37">
        <w:rPr>
          <w:rFonts w:hAnsi="新細明體"/>
        </w:rPr>
        <w:t>‧</w:t>
      </w:r>
      <w:r w:rsidRPr="006048DD">
        <w:rPr>
          <w:rFonts w:hAnsi="新細明體" w:hint="eastAsia"/>
          <w:b/>
        </w:rPr>
        <w:t>三</w:t>
      </w:r>
      <w:r w:rsidRPr="006048DD">
        <w:rPr>
          <w:rFonts w:hAnsi="新細明體"/>
          <w:b/>
        </w:rPr>
        <w:t>乘</w:t>
      </w:r>
      <w:r w:rsidRPr="006048DD">
        <w:rPr>
          <w:rFonts w:hint="eastAsia"/>
          <w:b/>
        </w:rPr>
        <w:t>共法</w:t>
      </w:r>
      <w:r>
        <w:rPr>
          <w:rFonts w:hint="eastAsia"/>
        </w:rPr>
        <w:t>》</w:t>
      </w:r>
      <w:r>
        <w:rPr>
          <w:rFonts w:hint="eastAsia"/>
        </w:rPr>
        <w:t>p.135</w:t>
      </w:r>
      <w:r>
        <w:rPr>
          <w:rFonts w:hint="eastAsia"/>
        </w:rPr>
        <w:t>）所說：</w:t>
      </w:r>
    </w:p>
    <w:p w:rsidR="001767B8" w:rsidRDefault="001767B8" w:rsidP="004954B8">
      <w:pPr>
        <w:pStyle w:val="ab"/>
        <w:spacing w:afterLines="20"/>
        <w:ind w:leftChars="251" w:left="602"/>
      </w:pPr>
      <w:r>
        <w:rPr>
          <w:rFonts w:hint="eastAsia"/>
        </w:rPr>
        <w:t xml:space="preserve">    </w:t>
      </w:r>
      <w:r w:rsidRPr="00840B24">
        <w:rPr>
          <w:rFonts w:hint="eastAsia"/>
          <w:b/>
        </w:rPr>
        <w:t>發出離心而修出世法的，根機並不一致。</w:t>
      </w:r>
      <w:r>
        <w:rPr>
          <w:rFonts w:hint="eastAsia"/>
        </w:rPr>
        <w:t>統攝來說，佛「隨」順聽眾的「機」感不同，安「立」了</w:t>
      </w:r>
      <w:r w:rsidRPr="00840B24">
        <w:rPr>
          <w:rFonts w:hint="eastAsia"/>
          <w:b/>
        </w:rPr>
        <w:t>「三乘」的差別。</w:t>
      </w:r>
    </w:p>
    <w:p w:rsidR="004B10D9" w:rsidRDefault="004B10D9" w:rsidP="004B10D9">
      <w:pPr>
        <w:pStyle w:val="ab"/>
        <w:ind w:firstLineChars="50" w:firstLine="100"/>
      </w:pPr>
      <w:r>
        <w:rPr>
          <w:rFonts w:hint="eastAsia"/>
        </w:rPr>
        <w:t>（</w:t>
      </w:r>
      <w:r w:rsidR="00B043B2">
        <w:rPr>
          <w:rFonts w:hint="eastAsia"/>
        </w:rPr>
        <w:t>4</w:t>
      </w:r>
      <w:r>
        <w:rPr>
          <w:rFonts w:hint="eastAsia"/>
        </w:rPr>
        <w:t>）印順導師《成佛之道（增註本）</w:t>
      </w:r>
      <w:r w:rsidRPr="00E37D37">
        <w:rPr>
          <w:rFonts w:hAnsi="新細明體"/>
        </w:rPr>
        <w:t>‧</w:t>
      </w:r>
      <w:r w:rsidRPr="006048DD">
        <w:rPr>
          <w:rFonts w:hAnsi="新細明體" w:hint="eastAsia"/>
          <w:b/>
        </w:rPr>
        <w:t>三</w:t>
      </w:r>
      <w:r w:rsidRPr="006048DD">
        <w:rPr>
          <w:rFonts w:hAnsi="新細明體"/>
          <w:b/>
        </w:rPr>
        <w:t>乘</w:t>
      </w:r>
      <w:r w:rsidRPr="006048DD">
        <w:rPr>
          <w:rFonts w:hint="eastAsia"/>
          <w:b/>
        </w:rPr>
        <w:t>共法</w:t>
      </w:r>
      <w:r>
        <w:rPr>
          <w:rFonts w:hint="eastAsia"/>
        </w:rPr>
        <w:t>》</w:t>
      </w:r>
      <w:r>
        <w:rPr>
          <w:rFonts w:hint="eastAsia"/>
        </w:rPr>
        <w:t>p.250</w:t>
      </w:r>
      <w:r>
        <w:rPr>
          <w:rFonts w:hint="eastAsia"/>
        </w:rPr>
        <w:t>：</w:t>
      </w:r>
    </w:p>
    <w:p w:rsidR="00572E01" w:rsidRDefault="00BB7FAB" w:rsidP="004954B8">
      <w:pPr>
        <w:pStyle w:val="ab"/>
        <w:spacing w:afterLines="20"/>
        <w:ind w:leftChars="251" w:left="602"/>
      </w:pPr>
      <w:r>
        <w:rPr>
          <w:rFonts w:hint="eastAsia"/>
        </w:rPr>
        <w:t>證得辟支佛果的，與聲聞乘的阿羅漢果，地位相同。所以，</w:t>
      </w:r>
      <w:r w:rsidRPr="00B22EDE">
        <w:rPr>
          <w:rFonts w:hint="eastAsia"/>
          <w:b/>
        </w:rPr>
        <w:t>辟支佛與聲聞，常「合說為二乘」。</w:t>
      </w:r>
      <w:r>
        <w:rPr>
          <w:rFonts w:hint="eastAsia"/>
        </w:rPr>
        <w:t>如</w:t>
      </w:r>
      <w:r w:rsidRPr="00B22EDE">
        <w:rPr>
          <w:rFonts w:hint="eastAsia"/>
          <w:b/>
        </w:rPr>
        <w:t>與發菩提心的大乘相對論，就叫做小乘。</w:t>
      </w:r>
    </w:p>
  </w:footnote>
  <w:footnote w:id="6">
    <w:p w:rsidR="006B29AA" w:rsidRDefault="006B29AA">
      <w:pPr>
        <w:pStyle w:val="ab"/>
      </w:pPr>
      <w:r>
        <w:rPr>
          <w:rStyle w:val="ad"/>
        </w:rPr>
        <w:footnoteRef/>
      </w:r>
      <w:r>
        <w:t xml:space="preserve"> </w:t>
      </w:r>
      <w:r w:rsidR="00E438DC" w:rsidRPr="00E438DC">
        <w:rPr>
          <w:rFonts w:hint="eastAsia"/>
        </w:rPr>
        <w:t>註解</w:t>
      </w:r>
      <w:r w:rsidR="00E438DC" w:rsidRPr="00E438DC">
        <w:rPr>
          <w:rFonts w:hint="eastAsia"/>
        </w:rPr>
        <w:t>~4.001</w:t>
      </w:r>
      <w:r w:rsidR="00E438DC" w:rsidRPr="00E438DC">
        <w:rPr>
          <w:rFonts w:hint="eastAsia"/>
        </w:rPr>
        <w:t>《雜阿含經》卷一七（大正二．一二一上）。</w:t>
      </w:r>
    </w:p>
  </w:footnote>
  <w:footnote w:id="7">
    <w:p w:rsidR="004C71F2" w:rsidRDefault="0037160C" w:rsidP="0050541D">
      <w:pPr>
        <w:pStyle w:val="ab"/>
      </w:pPr>
      <w:r>
        <w:rPr>
          <w:rStyle w:val="ad"/>
        </w:rPr>
        <w:footnoteRef/>
      </w:r>
      <w:r w:rsidR="004C71F2">
        <w:rPr>
          <w:rFonts w:hint="eastAsia"/>
        </w:rPr>
        <w:t>（</w:t>
      </w:r>
      <w:r w:rsidR="004C71F2">
        <w:rPr>
          <w:rFonts w:hint="eastAsia"/>
        </w:rPr>
        <w:t>1</w:t>
      </w:r>
      <w:r w:rsidR="004C71F2">
        <w:rPr>
          <w:rFonts w:hint="eastAsia"/>
        </w:rPr>
        <w:t>）印順導師《性空學探源》</w:t>
      </w:r>
      <w:r w:rsidR="004C71F2">
        <w:rPr>
          <w:rFonts w:hint="eastAsia"/>
        </w:rPr>
        <w:t>p.38 ~ p.39</w:t>
      </w:r>
      <w:r w:rsidR="004C71F2">
        <w:rPr>
          <w:rFonts w:hint="eastAsia"/>
        </w:rPr>
        <w:t>：</w:t>
      </w:r>
    </w:p>
    <w:p w:rsidR="00DD72D1" w:rsidRPr="00756101" w:rsidRDefault="000A78F8" w:rsidP="004954B8">
      <w:pPr>
        <w:pStyle w:val="ab"/>
        <w:spacing w:afterLines="20"/>
        <w:ind w:leftChars="251" w:left="602"/>
        <w:rPr>
          <w:b/>
        </w:rPr>
      </w:pPr>
      <w:r w:rsidRPr="00756101">
        <w:rPr>
          <w:rFonts w:hint="eastAsia"/>
          <w:b/>
        </w:rPr>
        <w:t>無常是否定的，否定諸行，說它終究是要毀滅的。</w:t>
      </w:r>
      <w:r>
        <w:rPr>
          <w:rFonts w:hint="eastAsia"/>
        </w:rPr>
        <w:t>終要毀滅，正是赤裸裸的現實真相，釋尊不過把它指出，要求我們承認而已。這不使人感到逼迫痛苦嗎？在佛法，</w:t>
      </w:r>
      <w:r w:rsidRPr="00756101">
        <w:rPr>
          <w:rFonts w:hint="eastAsia"/>
          <w:b/>
        </w:rPr>
        <w:t>理智的事實說明與情意的價值判斷，常是合一的。</w:t>
      </w:r>
      <w:r>
        <w:rPr>
          <w:rFonts w:hint="eastAsia"/>
        </w:rPr>
        <w:t>所以</w:t>
      </w:r>
      <w:r w:rsidRPr="00756101">
        <w:rPr>
          <w:rFonts w:hint="eastAsia"/>
          <w:b/>
        </w:rPr>
        <w:t>無常雖是事實的說明，而已顯出「終歸於滅」的情感；「無常故苦」，這是更進一步了。</w:t>
      </w:r>
    </w:p>
    <w:p w:rsidR="000A78F8" w:rsidRDefault="000A78F8" w:rsidP="004954B8">
      <w:pPr>
        <w:pStyle w:val="ab"/>
        <w:spacing w:afterLines="20"/>
        <w:ind w:leftChars="251" w:left="602"/>
      </w:pPr>
      <w:r w:rsidRPr="00503141">
        <w:rPr>
          <w:rFonts w:hint="eastAsia"/>
          <w:b/>
        </w:rPr>
        <w:t>一般說：</w:t>
      </w:r>
      <w:r>
        <w:rPr>
          <w:rFonts w:hint="eastAsia"/>
        </w:rPr>
        <w:t>受有三種或五種，人生並不是沒有樂受、喜受。不過</w:t>
      </w:r>
      <w:r w:rsidRPr="00DD72D1">
        <w:rPr>
          <w:rFonts w:hint="eastAsia"/>
          <w:b/>
        </w:rPr>
        <w:t>「無常故苦」，</w:t>
      </w:r>
      <w:r>
        <w:rPr>
          <w:rFonts w:hint="eastAsia"/>
        </w:rPr>
        <w:t>是就</w:t>
      </w:r>
      <w:r w:rsidRPr="00DD72D1">
        <w:rPr>
          <w:rFonts w:hint="eastAsia"/>
          <w:b/>
        </w:rPr>
        <w:t>徹底的究竟的歸宿</w:t>
      </w:r>
      <w:r>
        <w:rPr>
          <w:rFonts w:hint="eastAsia"/>
        </w:rPr>
        <w:t>說的；</w:t>
      </w:r>
      <w:r w:rsidRPr="00BF4C18">
        <w:rPr>
          <w:rFonts w:hint="eastAsia"/>
          <w:b/>
        </w:rPr>
        <w:t>人生雖暫有些許的快樂，可是絕不是永久可靠的。</w:t>
      </w:r>
      <w:r>
        <w:rPr>
          <w:rFonts w:hint="eastAsia"/>
        </w:rPr>
        <w:t>《雜阿含》四七三經說：</w:t>
      </w:r>
      <w:r>
        <w:rPr>
          <w:rFonts w:hint="eastAsia"/>
        </w:rPr>
        <w:t xml:space="preserve"> </w:t>
      </w:r>
    </w:p>
    <w:p w:rsidR="000A78F8" w:rsidRPr="00503141" w:rsidRDefault="000A78F8" w:rsidP="004954B8">
      <w:pPr>
        <w:pStyle w:val="ab"/>
        <w:spacing w:afterLines="20"/>
        <w:ind w:leftChars="251" w:left="602"/>
        <w:rPr>
          <w:b/>
        </w:rPr>
      </w:pPr>
      <w:r>
        <w:rPr>
          <w:rFonts w:hint="eastAsia"/>
        </w:rPr>
        <w:t xml:space="preserve">    </w:t>
      </w:r>
      <w:r w:rsidR="00602A7D">
        <w:rPr>
          <w:rFonts w:hint="eastAsia"/>
        </w:rPr>
        <w:t xml:space="preserve">  </w:t>
      </w:r>
      <w:r w:rsidRPr="00503141">
        <w:rPr>
          <w:rFonts w:hint="eastAsia"/>
          <w:b/>
        </w:rPr>
        <w:t>我以一切行無常故，一切諸行變易法故，說諸所有受悉皆是苦。</w:t>
      </w:r>
      <w:r w:rsidRPr="00503141">
        <w:rPr>
          <w:rFonts w:hint="eastAsia"/>
          <w:b/>
        </w:rPr>
        <w:t xml:space="preserve"> </w:t>
      </w:r>
    </w:p>
    <w:p w:rsidR="005E4D3D" w:rsidRDefault="00B4133C" w:rsidP="004954B8">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0A78F8" w:rsidRPr="003C5CEB">
        <w:rPr>
          <w:rFonts w:hint="eastAsia"/>
          <w:b/>
        </w:rPr>
        <w:t>世間快樂的要隨時變化，不可保信，所以本質還是苦的。</w:t>
      </w:r>
      <w:r w:rsidR="000A78F8">
        <w:rPr>
          <w:rFonts w:hint="eastAsia"/>
        </w:rPr>
        <w:t>佛說，對於快樂的得而後失所感受到的痛苦，比沒有得過的痛苦要猛烈得多。所以說天人五衰相現將墮落時，是最痛苦的；在人間，先富貴而後突然貧賤，所感受的痛苦也更大。所以樂受是不徹底的。</w:t>
      </w:r>
    </w:p>
    <w:p w:rsidR="005C2AED" w:rsidRPr="00134258" w:rsidRDefault="00B4133C" w:rsidP="004954B8">
      <w:pPr>
        <w:pStyle w:val="ab"/>
        <w:spacing w:afterLines="20"/>
        <w:ind w:leftChars="251" w:left="602"/>
        <w:rPr>
          <w:b/>
        </w:rPr>
      </w:pPr>
      <w:r w:rsidRPr="00D37FCF">
        <w:rPr>
          <w:b/>
          <w:vertAlign w:val="superscript"/>
        </w:rPr>
        <w:t>〔</w:t>
      </w:r>
      <w:r>
        <w:rPr>
          <w:rFonts w:hint="eastAsia"/>
          <w:b/>
          <w:vertAlign w:val="superscript"/>
        </w:rPr>
        <w:t>2</w:t>
      </w:r>
      <w:r w:rsidRPr="00D37FCF">
        <w:rPr>
          <w:b/>
          <w:vertAlign w:val="superscript"/>
        </w:rPr>
        <w:t>〕</w:t>
      </w:r>
      <w:r w:rsidR="000A78F8">
        <w:rPr>
          <w:rFonts w:hint="eastAsia"/>
        </w:rPr>
        <w:t>其次</w:t>
      </w:r>
      <w:r w:rsidR="000A78F8" w:rsidRPr="00711F9E">
        <w:rPr>
          <w:rFonts w:hint="eastAsia"/>
          <w:b/>
        </w:rPr>
        <w:t>捨受，</w:t>
      </w:r>
      <w:r w:rsidR="009915A5" w:rsidRPr="00D37FCF">
        <w:rPr>
          <w:b/>
          <w:vertAlign w:val="superscript"/>
        </w:rPr>
        <w:t>〔</w:t>
      </w:r>
      <w:r w:rsidR="009915A5">
        <w:rPr>
          <w:rFonts w:hint="eastAsia"/>
          <w:b/>
          <w:vertAlign w:val="superscript"/>
        </w:rPr>
        <w:t>A</w:t>
      </w:r>
      <w:r w:rsidR="009915A5" w:rsidRPr="00D37FCF">
        <w:rPr>
          <w:b/>
          <w:vertAlign w:val="superscript"/>
        </w:rPr>
        <w:t>〕</w:t>
      </w:r>
      <w:r w:rsidR="00984FAA" w:rsidRPr="00D37FCF">
        <w:rPr>
          <w:b/>
          <w:vertAlign w:val="superscript"/>
        </w:rPr>
        <w:t>〔</w:t>
      </w:r>
      <w:r w:rsidR="00984FAA">
        <w:rPr>
          <w:rFonts w:hint="eastAsia"/>
          <w:b/>
          <w:vertAlign w:val="superscript"/>
        </w:rPr>
        <w:t>a</w:t>
      </w:r>
      <w:r w:rsidR="00984FAA" w:rsidRPr="00D37FCF">
        <w:rPr>
          <w:b/>
          <w:vertAlign w:val="superscript"/>
        </w:rPr>
        <w:t>〕</w:t>
      </w:r>
      <w:r w:rsidR="000A78F8">
        <w:rPr>
          <w:rFonts w:hint="eastAsia"/>
        </w:rPr>
        <w:t>常人之無記捨受，是苦樂的中間性，不見得比樂受高。</w:t>
      </w:r>
      <w:r w:rsidR="009915A5" w:rsidRPr="00D37FCF">
        <w:rPr>
          <w:b/>
          <w:vertAlign w:val="superscript"/>
        </w:rPr>
        <w:t>〔</w:t>
      </w:r>
      <w:r w:rsidR="00984FAA">
        <w:rPr>
          <w:rFonts w:hint="eastAsia"/>
          <w:b/>
          <w:vertAlign w:val="superscript"/>
        </w:rPr>
        <w:t>b</w:t>
      </w:r>
      <w:r w:rsidR="009915A5" w:rsidRPr="00D37FCF">
        <w:rPr>
          <w:b/>
          <w:vertAlign w:val="superscript"/>
        </w:rPr>
        <w:t>〕</w:t>
      </w:r>
      <w:r w:rsidR="000A78F8">
        <w:rPr>
          <w:rFonts w:hint="eastAsia"/>
        </w:rPr>
        <w:t>唯定中的捨受，確比樂受勝一著。</w:t>
      </w:r>
      <w:r w:rsidR="00984FAA" w:rsidRPr="00D37FCF">
        <w:rPr>
          <w:b/>
          <w:vertAlign w:val="superscript"/>
        </w:rPr>
        <w:t>〔</w:t>
      </w:r>
      <w:r w:rsidR="00984FAA">
        <w:rPr>
          <w:rFonts w:hint="eastAsia"/>
          <w:b/>
          <w:vertAlign w:val="superscript"/>
        </w:rPr>
        <w:t>B</w:t>
      </w:r>
      <w:r w:rsidR="00984FAA" w:rsidRPr="00D37FCF">
        <w:rPr>
          <w:b/>
          <w:vertAlign w:val="superscript"/>
        </w:rPr>
        <w:t>〕〔</w:t>
      </w:r>
      <w:r w:rsidR="00984FAA">
        <w:rPr>
          <w:rFonts w:hint="eastAsia"/>
          <w:b/>
          <w:vertAlign w:val="superscript"/>
        </w:rPr>
        <w:t>a</w:t>
      </w:r>
      <w:r w:rsidR="00984FAA" w:rsidRPr="00D37FCF">
        <w:rPr>
          <w:b/>
          <w:vertAlign w:val="superscript"/>
        </w:rPr>
        <w:t>〕</w:t>
      </w:r>
      <w:r w:rsidR="000A78F8">
        <w:rPr>
          <w:rFonts w:hint="eastAsia"/>
        </w:rPr>
        <w:t>常人的快樂，心情是興奮緊張的，不能保持長久，終於要鬆散而感疲勞之苦。</w:t>
      </w:r>
      <w:r w:rsidR="00984FAA" w:rsidRPr="00D37FCF">
        <w:rPr>
          <w:b/>
          <w:vertAlign w:val="superscript"/>
        </w:rPr>
        <w:t>〔</w:t>
      </w:r>
      <w:r w:rsidR="00984FAA">
        <w:rPr>
          <w:rFonts w:hint="eastAsia"/>
          <w:b/>
          <w:vertAlign w:val="superscript"/>
        </w:rPr>
        <w:t>b</w:t>
      </w:r>
      <w:r w:rsidR="00984FAA" w:rsidRPr="00D37FCF">
        <w:rPr>
          <w:b/>
          <w:vertAlign w:val="superscript"/>
        </w:rPr>
        <w:t>〕</w:t>
      </w:r>
      <w:r w:rsidR="000A78F8">
        <w:rPr>
          <w:rFonts w:hint="eastAsia"/>
        </w:rPr>
        <w:t>捨受，如四襌以上的捨受，心境恬淡、平靜、寬舒、適悅，是一種與輕安相應的而更高級的。</w:t>
      </w:r>
      <w:r w:rsidR="000A78F8" w:rsidRPr="00134258">
        <w:rPr>
          <w:rFonts w:hint="eastAsia"/>
          <w:b/>
        </w:rPr>
        <w:t>這種心境雖夠好了，可還不能徹底，定力退失後，還是要到人間三途的苦樂中去輪迴打滾。</w:t>
      </w:r>
    </w:p>
    <w:p w:rsidR="000A78F8" w:rsidRDefault="00B4133C"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0A78F8" w:rsidRPr="00602A7D">
        <w:rPr>
          <w:rFonts w:hint="eastAsia"/>
          <w:b/>
        </w:rPr>
        <w:t>「無常故苦」，</w:t>
      </w:r>
      <w:r w:rsidR="000A78F8" w:rsidRPr="005C2AED">
        <w:rPr>
          <w:rFonts w:hint="eastAsia"/>
        </w:rPr>
        <w:t>是在</w:t>
      </w:r>
      <w:r w:rsidR="000A78F8" w:rsidRPr="00602A7D">
        <w:rPr>
          <w:rFonts w:hint="eastAsia"/>
          <w:b/>
        </w:rPr>
        <w:t>一切不徹底，終歸要毀滅</w:t>
      </w:r>
      <w:r w:rsidR="000A78F8" w:rsidRPr="005C2AED">
        <w:rPr>
          <w:rFonts w:hint="eastAsia"/>
        </w:rPr>
        <w:t>的意義上說的。</w:t>
      </w:r>
      <w:r w:rsidR="000A78F8" w:rsidRPr="00602A7D">
        <w:rPr>
          <w:rFonts w:hint="eastAsia"/>
          <w:b/>
        </w:rPr>
        <w:t>如只說無常變化，那樂的可變苦而稱為壞苦，苦的不也同樣可變樂嗎？這種苦的認識，是不夠深刻的。</w:t>
      </w:r>
      <w:r w:rsidR="000A78F8" w:rsidRPr="005C2AED">
        <w:rPr>
          <w:rFonts w:hint="eastAsia"/>
        </w:rPr>
        <w:t>在</w:t>
      </w:r>
      <w:r w:rsidR="000A78F8" w:rsidRPr="00602A7D">
        <w:rPr>
          <w:rFonts w:hint="eastAsia"/>
          <w:b/>
        </w:rPr>
        <w:t>徹底要磨滅</w:t>
      </w:r>
      <w:r w:rsidR="000A78F8" w:rsidRPr="005C2AED">
        <w:rPr>
          <w:rFonts w:hint="eastAsia"/>
        </w:rPr>
        <w:t>的意義上看，</w:t>
      </w:r>
      <w:r w:rsidR="000A78F8" w:rsidRPr="00602A7D">
        <w:rPr>
          <w:rFonts w:hint="eastAsia"/>
          <w:b/>
        </w:rPr>
        <w:t>苦才夠明顯、深刻。</w:t>
      </w:r>
    </w:p>
    <w:p w:rsidR="004C71F2" w:rsidRDefault="004C71F2" w:rsidP="004C71F2">
      <w:pPr>
        <w:pStyle w:val="ab"/>
        <w:ind w:firstLineChars="50" w:firstLine="100"/>
      </w:pPr>
      <w:r>
        <w:rPr>
          <w:rFonts w:hint="eastAsia"/>
        </w:rPr>
        <w:t>（</w:t>
      </w:r>
      <w:r w:rsidR="0050541D">
        <w:rPr>
          <w:rFonts w:hint="eastAsia"/>
        </w:rPr>
        <w:t>2</w:t>
      </w:r>
      <w:r>
        <w:rPr>
          <w:rFonts w:hint="eastAsia"/>
        </w:rPr>
        <w:t>）印順導師《佛法概論》</w:t>
      </w:r>
      <w:r>
        <w:rPr>
          <w:rFonts w:hint="eastAsia"/>
        </w:rPr>
        <w:t>p.158 ~ p.159</w:t>
      </w:r>
      <w:r>
        <w:rPr>
          <w:rFonts w:hint="eastAsia"/>
        </w:rPr>
        <w:t>：</w:t>
      </w:r>
    </w:p>
    <w:p w:rsidR="00E9390F" w:rsidRPr="00FC006F" w:rsidRDefault="00E9390F" w:rsidP="004954B8">
      <w:pPr>
        <w:pStyle w:val="ab"/>
        <w:spacing w:afterLines="20"/>
        <w:ind w:leftChars="251" w:left="602"/>
        <w:rPr>
          <w:b/>
        </w:rPr>
      </w:pPr>
      <w:r w:rsidRPr="00FC006F">
        <w:rPr>
          <w:rFonts w:hint="eastAsia"/>
          <w:b/>
        </w:rPr>
        <w:t>無常即是變化不居，</w:t>
      </w:r>
      <w:r>
        <w:rPr>
          <w:rFonts w:hint="eastAsia"/>
        </w:rPr>
        <w:t>換言之，即是</w:t>
      </w:r>
      <w:r w:rsidRPr="00FC006F">
        <w:rPr>
          <w:rFonts w:hint="eastAsia"/>
          <w:b/>
        </w:rPr>
        <w:t>生而必滅的。</w:t>
      </w:r>
      <w:r>
        <w:rPr>
          <w:rFonts w:hint="eastAsia"/>
        </w:rPr>
        <w:t>一般人以環境的適意為快樂，或以保持心境平和的不苦不樂為安隱。依佛的慧觀，這也是苦的。</w:t>
      </w:r>
      <w:r w:rsidRPr="00FC006F">
        <w:rPr>
          <w:rFonts w:hint="eastAsia"/>
          <w:b/>
        </w:rPr>
        <w:t>此苦，不是憂愁等苦，是無常義。</w:t>
      </w:r>
      <w:r>
        <w:rPr>
          <w:rFonts w:hint="eastAsia"/>
        </w:rPr>
        <w:t>一切的快樂安隱都在不斷的變化；</w:t>
      </w:r>
      <w:r w:rsidRPr="00FC006F">
        <w:rPr>
          <w:rFonts w:hint="eastAsia"/>
          <w:b/>
        </w:rPr>
        <w:t>如意稱心，平安恬適，都不是一得永得而可以悠久的，是終歸於滅壞的。</w:t>
      </w:r>
      <w:r>
        <w:rPr>
          <w:rFonts w:hint="eastAsia"/>
        </w:rPr>
        <w:t>無論怎樣的安適，都向此目標前進。</w:t>
      </w:r>
      <w:r w:rsidRPr="00FC006F">
        <w:rPr>
          <w:rFonts w:hint="eastAsia"/>
          <w:b/>
        </w:rPr>
        <w:t>有生必有死，有壯必有老，有盛必有衰，因此給以「無常故苦」的判定。</w:t>
      </w:r>
    </w:p>
    <w:p w:rsidR="004C71F2" w:rsidRDefault="004C71F2" w:rsidP="004C71F2">
      <w:pPr>
        <w:pStyle w:val="ab"/>
        <w:ind w:firstLineChars="50" w:firstLine="100"/>
      </w:pPr>
      <w:r>
        <w:rPr>
          <w:rFonts w:hint="eastAsia"/>
        </w:rPr>
        <w:t>（</w:t>
      </w:r>
      <w:r w:rsidR="0050541D">
        <w:rPr>
          <w:rFonts w:hint="eastAsia"/>
        </w:rPr>
        <w:t>3</w:t>
      </w:r>
      <w:r>
        <w:rPr>
          <w:rFonts w:hint="eastAsia"/>
        </w:rPr>
        <w:t>）印順導師《中觀論頌講記》</w:t>
      </w:r>
      <w:r>
        <w:rPr>
          <w:rFonts w:hint="eastAsia"/>
        </w:rPr>
        <w:t>p.468 ~ p.469</w:t>
      </w:r>
      <w:r>
        <w:rPr>
          <w:rFonts w:hint="eastAsia"/>
        </w:rPr>
        <w:t>：</w:t>
      </w:r>
    </w:p>
    <w:p w:rsidR="00327C6B" w:rsidRDefault="00B9723F" w:rsidP="004954B8">
      <w:pPr>
        <w:pStyle w:val="ab"/>
        <w:spacing w:afterLines="20"/>
        <w:ind w:leftChars="251" w:left="602"/>
      </w:pPr>
      <w:r>
        <w:rPr>
          <w:rFonts w:hint="eastAsia"/>
        </w:rPr>
        <w:t>苦是什麼意義？</w:t>
      </w:r>
      <w:r w:rsidRPr="006C2418">
        <w:rPr>
          <w:rFonts w:hint="eastAsia"/>
          <w:b/>
        </w:rPr>
        <w:t>「無常是苦義」。</w:t>
      </w:r>
      <w:r>
        <w:rPr>
          <w:rFonts w:hint="eastAsia"/>
        </w:rPr>
        <w:t>經說：</w:t>
      </w:r>
      <w:r w:rsidRPr="00327C6B">
        <w:rPr>
          <w:rFonts w:hint="eastAsia"/>
          <w:b/>
        </w:rPr>
        <w:t>『以一切諸行無常故，我說一切有漏諸受是苦』。</w:t>
      </w:r>
      <w:r>
        <w:rPr>
          <w:rFonts w:hint="eastAsia"/>
        </w:rPr>
        <w:t>不如意、不愉快、不安定、不圓滿，都是苦；不但苦是苦，樂也是苦，不苦不樂的平庸心境也是苦。</w:t>
      </w:r>
    </w:p>
    <w:p w:rsidR="00E76AA5" w:rsidRDefault="0063129E" w:rsidP="004954B8">
      <w:pPr>
        <w:pStyle w:val="ab"/>
        <w:spacing w:afterLines="20"/>
        <w:ind w:leftChars="251" w:left="602"/>
      </w:pPr>
      <w:r w:rsidRPr="00D37FCF">
        <w:rPr>
          <w:b/>
          <w:vertAlign w:val="superscript"/>
        </w:rPr>
        <w:t>〔</w:t>
      </w:r>
      <w:r w:rsidRPr="00D37FCF">
        <w:rPr>
          <w:b/>
          <w:vertAlign w:val="superscript"/>
        </w:rPr>
        <w:t>1</w:t>
      </w:r>
      <w:r w:rsidRPr="00D37FCF">
        <w:rPr>
          <w:b/>
          <w:vertAlign w:val="superscript"/>
        </w:rPr>
        <w:t>〕</w:t>
      </w:r>
      <w:r w:rsidR="00B9723F">
        <w:rPr>
          <w:rFonts w:hint="eastAsia"/>
        </w:rPr>
        <w:t>苦上加苦是</w:t>
      </w:r>
      <w:r w:rsidR="00B9723F" w:rsidRPr="0063129E">
        <w:rPr>
          <w:rFonts w:hint="eastAsia"/>
          <w:b/>
        </w:rPr>
        <w:t>苦苦，</w:t>
      </w:r>
      <w:r w:rsidR="00B9723F">
        <w:rPr>
          <w:rFonts w:hint="eastAsia"/>
        </w:rPr>
        <w:t>這是人人知道的。</w:t>
      </w:r>
      <w:r w:rsidRPr="00D37FCF">
        <w:rPr>
          <w:b/>
          <w:vertAlign w:val="superscript"/>
        </w:rPr>
        <w:t>〔</w:t>
      </w:r>
      <w:r w:rsidR="007502B3">
        <w:rPr>
          <w:rFonts w:hint="eastAsia"/>
          <w:b/>
          <w:vertAlign w:val="superscript"/>
        </w:rPr>
        <w:t>2</w:t>
      </w:r>
      <w:r w:rsidRPr="00D37FCF">
        <w:rPr>
          <w:b/>
          <w:vertAlign w:val="superscript"/>
        </w:rPr>
        <w:t>〕</w:t>
      </w:r>
      <w:r w:rsidR="00B9723F">
        <w:rPr>
          <w:rFonts w:hint="eastAsia"/>
        </w:rPr>
        <w:t>快樂是無常的，變動不居的。才以為快樂，一轉眼起了變化，立刻就失壞快樂而悲哀了，所以</w:t>
      </w:r>
      <w:r w:rsidR="00B9723F" w:rsidRPr="007502B3">
        <w:rPr>
          <w:rFonts w:hint="eastAsia"/>
          <w:b/>
        </w:rPr>
        <w:t>樂受是</w:t>
      </w:r>
      <w:r w:rsidR="00B9723F" w:rsidRPr="0063129E">
        <w:rPr>
          <w:rFonts w:hint="eastAsia"/>
          <w:b/>
        </w:rPr>
        <w:t>壞苦。</w:t>
      </w:r>
      <w:r w:rsidR="007502B3" w:rsidRPr="00D37FCF">
        <w:rPr>
          <w:b/>
          <w:vertAlign w:val="superscript"/>
        </w:rPr>
        <w:t>〔</w:t>
      </w:r>
      <w:r w:rsidR="007502B3">
        <w:rPr>
          <w:rFonts w:hint="eastAsia"/>
          <w:b/>
          <w:vertAlign w:val="superscript"/>
        </w:rPr>
        <w:t>3</w:t>
      </w:r>
      <w:r w:rsidR="007502B3" w:rsidRPr="00D37FCF">
        <w:rPr>
          <w:b/>
          <w:vertAlign w:val="superscript"/>
        </w:rPr>
        <w:t>〕</w:t>
      </w:r>
      <w:r w:rsidR="00B9723F">
        <w:rPr>
          <w:rFonts w:hint="eastAsia"/>
        </w:rPr>
        <w:t>平庸的境界，得之不喜，失之不憂；然而</w:t>
      </w:r>
      <w:r w:rsidR="00B9723F" w:rsidRPr="007502B3">
        <w:rPr>
          <w:rFonts w:hint="eastAsia"/>
          <w:b/>
        </w:rPr>
        <w:t>不苦不樂是行苦。</w:t>
      </w:r>
      <w:r w:rsidR="00B9723F" w:rsidRPr="00E76AA5">
        <w:rPr>
          <w:rFonts w:hint="eastAsia"/>
          <w:b/>
        </w:rPr>
        <w:t>行就是遷流變易，無常生滅的；在不知不覺間，走向苦痛。如大海中無舵的小舟，隨風漂流；船中的人們，儘管熟睡得無喜無憂，等到船觸著了暗礁，船破人沒的悲哀就來了。</w:t>
      </w:r>
      <w:r w:rsidR="00B9723F">
        <w:rPr>
          <w:rFonts w:hint="eastAsia"/>
        </w:rPr>
        <w:t>所以，享八萬四千大劫福報的非想非非想天的有情，在他泯除想非想的差別，住在平等寂靜的定中，沒有一般的苦樂。</w:t>
      </w:r>
      <w:r w:rsidR="00B9723F" w:rsidRPr="00E55DDE">
        <w:rPr>
          <w:rFonts w:hint="eastAsia"/>
          <w:b/>
        </w:rPr>
        <w:t>可是時劫遷流，不斷的縮短他的生命，這也</w:t>
      </w:r>
      <w:r w:rsidR="00B9723F" w:rsidRPr="00190DF3">
        <w:rPr>
          <w:rFonts w:hint="eastAsia"/>
          <w:b/>
        </w:rPr>
        <w:t>到底在苦的圈子裡。</w:t>
      </w:r>
    </w:p>
    <w:p w:rsidR="00B9723F" w:rsidRPr="00327C6B" w:rsidRDefault="00B9723F" w:rsidP="004954B8">
      <w:pPr>
        <w:pStyle w:val="ab"/>
        <w:spacing w:afterLines="20"/>
        <w:ind w:leftChars="251" w:left="602"/>
        <w:rPr>
          <w:b/>
        </w:rPr>
      </w:pPr>
      <w:r>
        <w:rPr>
          <w:rFonts w:hint="eastAsia"/>
        </w:rPr>
        <w:t>所以，</w:t>
      </w:r>
      <w:r w:rsidRPr="00327C6B">
        <w:rPr>
          <w:rFonts w:hint="eastAsia"/>
          <w:b/>
        </w:rPr>
        <w:t>苦諦是成立於無常的。</w:t>
      </w:r>
    </w:p>
  </w:footnote>
  <w:footnote w:id="8">
    <w:p w:rsidR="00812952" w:rsidRDefault="00363FCA" w:rsidP="00812952">
      <w:pPr>
        <w:pStyle w:val="ab"/>
      </w:pPr>
      <w:r>
        <w:rPr>
          <w:rStyle w:val="ad"/>
        </w:rPr>
        <w:footnoteRef/>
      </w:r>
      <w:r w:rsidR="00812952">
        <w:rPr>
          <w:rFonts w:hint="eastAsia"/>
        </w:rPr>
        <w:t>（</w:t>
      </w:r>
      <w:r w:rsidR="00812952">
        <w:rPr>
          <w:rFonts w:hint="eastAsia"/>
        </w:rPr>
        <w:t>1</w:t>
      </w:r>
      <w:r w:rsidR="00812952">
        <w:rPr>
          <w:rFonts w:hint="eastAsia"/>
        </w:rPr>
        <w:t>）本段上文（《成佛之道（增註本）》</w:t>
      </w:r>
      <w:r w:rsidR="00812952">
        <w:rPr>
          <w:rFonts w:hint="eastAsia"/>
        </w:rPr>
        <w:t>p.133</w:t>
      </w:r>
      <w:r w:rsidR="00812952">
        <w:rPr>
          <w:rFonts w:hint="eastAsia"/>
        </w:rPr>
        <w:t>）所說：</w:t>
      </w:r>
    </w:p>
    <w:p w:rsidR="00363FCA" w:rsidRDefault="00363FCA" w:rsidP="004954B8">
      <w:pPr>
        <w:pStyle w:val="ab"/>
        <w:spacing w:afterLines="20"/>
        <w:ind w:leftChars="251" w:left="602"/>
      </w:pPr>
      <w:r>
        <w:rPr>
          <w:rFonts w:hint="eastAsia"/>
        </w:rPr>
        <w:t>世間的一切，是</w:t>
      </w:r>
      <w:r w:rsidRPr="00CF1033">
        <w:rPr>
          <w:rFonts w:hint="eastAsia"/>
          <w:b/>
        </w:rPr>
        <w:t>不永恒的，不徹底的，不自在的，</w:t>
      </w:r>
      <w:r>
        <w:rPr>
          <w:rFonts w:hint="eastAsia"/>
        </w:rPr>
        <w:t>也就是</w:t>
      </w:r>
      <w:r w:rsidRPr="00812952">
        <w:rPr>
          <w:rFonts w:hint="eastAsia"/>
          <w:b/>
        </w:rPr>
        <w:t>世間──眾生</w:t>
      </w:r>
      <w:r w:rsidRPr="00CF1033">
        <w:rPr>
          <w:rFonts w:hint="eastAsia"/>
          <w:b/>
        </w:rPr>
        <w:t>是苦</w:t>
      </w:r>
      <w:r>
        <w:rPr>
          <w:rFonts w:hint="eastAsia"/>
        </w:rPr>
        <w:t>的。</w:t>
      </w:r>
    </w:p>
    <w:p w:rsidR="00812952" w:rsidRDefault="00812952" w:rsidP="00812952">
      <w:pPr>
        <w:pStyle w:val="ab"/>
        <w:ind w:firstLineChars="50" w:firstLine="100"/>
      </w:pPr>
      <w:r>
        <w:rPr>
          <w:rFonts w:hint="eastAsia"/>
        </w:rPr>
        <w:t>（</w:t>
      </w:r>
      <w:r>
        <w:rPr>
          <w:rFonts w:hint="eastAsia"/>
        </w:rPr>
        <w:t>2</w:t>
      </w:r>
      <w:r>
        <w:rPr>
          <w:rFonts w:hint="eastAsia"/>
        </w:rPr>
        <w:t>）印順導師《佛法概論》</w:t>
      </w:r>
      <w:r>
        <w:rPr>
          <w:rFonts w:hint="eastAsia"/>
        </w:rPr>
        <w:t>p.44 ~ p.47</w:t>
      </w:r>
      <w:r>
        <w:rPr>
          <w:rFonts w:hint="eastAsia"/>
        </w:rPr>
        <w:t>：</w:t>
      </w:r>
    </w:p>
    <w:p w:rsidR="007B17D3" w:rsidRDefault="007B17D3" w:rsidP="004954B8">
      <w:pPr>
        <w:pStyle w:val="ab"/>
        <w:spacing w:afterLines="20"/>
        <w:ind w:leftChars="251" w:left="602"/>
      </w:pPr>
      <w:r>
        <w:rPr>
          <w:rFonts w:hint="eastAsia"/>
        </w:rPr>
        <w:t xml:space="preserve">    </w:t>
      </w:r>
      <w:r w:rsidR="00AF7C3F" w:rsidRPr="00AF7C3F">
        <w:rPr>
          <w:rFonts w:hint="eastAsia"/>
          <w:b/>
        </w:rPr>
        <w:t>有情為問題的根本</w:t>
      </w:r>
      <w:r w:rsidR="00AF7C3F">
        <w:rPr>
          <w:rFonts w:hint="eastAsia"/>
          <w:b/>
        </w:rPr>
        <w:t xml:space="preserve">  </w:t>
      </w:r>
      <w:r>
        <w:rPr>
          <w:rFonts w:hint="eastAsia"/>
        </w:rPr>
        <w:t>世間的一切學術──教育、經濟、政治、法律，及科學的聲光電化，無一不與有情相關，無一不為有情而出現人間，無一不是對有情的存在。如離開有情，一切就無從說起。所以世間問題雖多，根本為有情自身。也就因此，釋尊單刀直入的從有情自體去觀察，從此揭開人生的奧秘。</w:t>
      </w:r>
      <w:r>
        <w:rPr>
          <w:rFonts w:hint="eastAsia"/>
        </w:rPr>
        <w:t xml:space="preserve"> </w:t>
      </w:r>
    </w:p>
    <w:p w:rsidR="007B17D3" w:rsidRDefault="007B17D3" w:rsidP="004954B8">
      <w:pPr>
        <w:pStyle w:val="ab"/>
        <w:spacing w:afterLines="20"/>
        <w:ind w:leftChars="251" w:left="602"/>
      </w:pPr>
      <w:r>
        <w:rPr>
          <w:rFonts w:hint="eastAsia"/>
        </w:rPr>
        <w:t xml:space="preserve">    </w:t>
      </w:r>
      <w:r>
        <w:rPr>
          <w:rFonts w:hint="eastAsia"/>
        </w:rPr>
        <w:t>有情──人生是充滿種種苦迫缺陷的。為了離苦得樂，發為種種活動，種種文化，解除他或改善他。</w:t>
      </w:r>
      <w:r w:rsidRPr="00CF1033">
        <w:rPr>
          <w:rFonts w:hint="eastAsia"/>
          <w:b/>
        </w:rPr>
        <w:t>苦事很多，佛法把他歸納為七苦；</w:t>
      </w:r>
      <w:r>
        <w:rPr>
          <w:rFonts w:hint="eastAsia"/>
        </w:rPr>
        <w:t>如從</w:t>
      </w:r>
      <w:r w:rsidRPr="00CF1033">
        <w:rPr>
          <w:rFonts w:hint="eastAsia"/>
          <w:b/>
        </w:rPr>
        <w:t>所對的環境</w:t>
      </w:r>
      <w:r>
        <w:rPr>
          <w:rFonts w:hint="eastAsia"/>
        </w:rPr>
        <w:t>說，可以分為</w:t>
      </w:r>
      <w:r w:rsidRPr="00CF1033">
        <w:rPr>
          <w:rFonts w:hint="eastAsia"/>
          <w:b/>
        </w:rPr>
        <w:t>三類：</w:t>
      </w:r>
      <w:r>
        <w:rPr>
          <w:rFonts w:hint="eastAsia"/>
        </w:rPr>
        <w:t xml:space="preserve"> </w:t>
      </w:r>
    </w:p>
    <w:p w:rsidR="007B17D3" w:rsidRDefault="007B17D3" w:rsidP="004954B8">
      <w:pPr>
        <w:pStyle w:val="ab"/>
        <w:spacing w:afterLines="20"/>
        <w:ind w:leftChars="251" w:left="602"/>
      </w:pPr>
      <w:r>
        <w:rPr>
          <w:rFonts w:hint="eastAsia"/>
        </w:rPr>
        <w:t xml:space="preserve">     </w:t>
      </w:r>
      <w:r w:rsidR="00AF7C3F">
        <w:rPr>
          <w:rFonts w:hint="eastAsia"/>
        </w:rPr>
        <w:t xml:space="preserve">  </w:t>
      </w:r>
      <w:r w:rsidR="00AF7C3F">
        <w:rPr>
          <w:noProof/>
        </w:rPr>
        <w:drawing>
          <wp:inline distT="0" distB="0" distL="0" distR="0">
            <wp:extent cx="2484233" cy="535640"/>
            <wp:effectExtent l="19050" t="0" r="0" b="0"/>
            <wp:docPr id="4" name="圖片 4" descr="http://127.0.0.1:8080/accelon/yinshun/images/a08-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27.0.0.1:8080/accelon/yinshun/images/a08-44.gif"/>
                    <pic:cNvPicPr>
                      <a:picLocks noChangeAspect="1" noChangeArrowheads="1"/>
                    </pic:cNvPicPr>
                  </pic:nvPicPr>
                  <pic:blipFill>
                    <a:blip r:embed="rId1"/>
                    <a:srcRect/>
                    <a:stretch>
                      <a:fillRect/>
                    </a:stretch>
                  </pic:blipFill>
                  <pic:spPr bwMode="auto">
                    <a:xfrm>
                      <a:off x="0" y="0"/>
                      <a:ext cx="2487707" cy="536389"/>
                    </a:xfrm>
                    <a:prstGeom prst="rect">
                      <a:avLst/>
                    </a:prstGeom>
                    <a:noFill/>
                    <a:ln w="9525">
                      <a:noFill/>
                      <a:miter lim="800000"/>
                      <a:headEnd/>
                      <a:tailEnd/>
                    </a:ln>
                  </pic:spPr>
                </pic:pic>
              </a:graphicData>
            </a:graphic>
          </wp:inline>
        </w:drawing>
      </w:r>
    </w:p>
    <w:p w:rsidR="007B17D3" w:rsidRDefault="007B17D3" w:rsidP="004954B8">
      <w:pPr>
        <w:pStyle w:val="ab"/>
        <w:spacing w:afterLines="20"/>
        <w:ind w:leftChars="251" w:left="602"/>
      </w:pPr>
      <w:r>
        <w:rPr>
          <w:rFonts w:hint="eastAsia"/>
        </w:rPr>
        <w:t xml:space="preserve">    </w:t>
      </w:r>
      <w:r w:rsidR="00F35655" w:rsidRPr="00CB0331">
        <w:rPr>
          <w:rFonts w:ascii="新細明體" w:hAnsi="新細明體"/>
          <w:sz w:val="16"/>
          <w:szCs w:val="16"/>
        </w:rPr>
        <w:t>…</w:t>
      </w:r>
      <w:r w:rsidR="00F35655" w:rsidRPr="00A95767">
        <w:rPr>
          <w:rFonts w:ascii="新細明體" w:hAnsi="新細明體"/>
          <w:sz w:val="16"/>
          <w:szCs w:val="16"/>
        </w:rPr>
        <w:t>〔</w:t>
      </w:r>
      <w:r w:rsidR="00F35655" w:rsidRPr="00196488">
        <w:rPr>
          <w:rFonts w:ascii="新細明體" w:hAnsi="新細明體"/>
          <w:sz w:val="16"/>
          <w:szCs w:val="16"/>
        </w:rPr>
        <w:t>中</w:t>
      </w:r>
      <w:r w:rsidR="00F35655" w:rsidRPr="00A95767">
        <w:rPr>
          <w:rFonts w:ascii="新細明體" w:hAnsi="新細明體"/>
          <w:sz w:val="16"/>
          <w:szCs w:val="16"/>
        </w:rPr>
        <w:t>略〕…</w:t>
      </w:r>
    </w:p>
    <w:p w:rsidR="00386227" w:rsidRDefault="007B17D3" w:rsidP="004954B8">
      <w:pPr>
        <w:pStyle w:val="ab"/>
        <w:spacing w:afterLines="20"/>
        <w:ind w:leftChars="251" w:left="602"/>
      </w:pPr>
      <w:r>
        <w:rPr>
          <w:rFonts w:hint="eastAsia"/>
        </w:rPr>
        <w:t xml:space="preserve">    </w:t>
      </w:r>
      <w:r w:rsidR="00F35655" w:rsidRPr="00CB0331">
        <w:rPr>
          <w:rFonts w:ascii="新細明體" w:hAnsi="新細明體"/>
          <w:sz w:val="16"/>
          <w:szCs w:val="16"/>
        </w:rPr>
        <w:t>…</w:t>
      </w:r>
      <w:r w:rsidR="00F35655" w:rsidRPr="00A95767">
        <w:rPr>
          <w:rFonts w:ascii="新細明體" w:hAnsi="新細明體"/>
          <w:sz w:val="16"/>
          <w:szCs w:val="16"/>
        </w:rPr>
        <w:t>〔</w:t>
      </w:r>
      <w:r w:rsidR="00F35655" w:rsidRPr="00196488">
        <w:rPr>
          <w:rFonts w:ascii="新細明體" w:hAnsi="新細明體"/>
          <w:sz w:val="16"/>
          <w:szCs w:val="16"/>
        </w:rPr>
        <w:t>中</w:t>
      </w:r>
      <w:r w:rsidR="00F35655" w:rsidRPr="00A95767">
        <w:rPr>
          <w:rFonts w:ascii="新細明體" w:hAnsi="新細明體"/>
          <w:sz w:val="16"/>
          <w:szCs w:val="16"/>
        </w:rPr>
        <w:t>略〕…</w:t>
      </w:r>
      <w:r w:rsidR="003E66C1" w:rsidRPr="00D37FCF">
        <w:rPr>
          <w:b/>
          <w:vertAlign w:val="superscript"/>
        </w:rPr>
        <w:t>〔</w:t>
      </w:r>
      <w:r w:rsidR="003E66C1">
        <w:rPr>
          <w:rFonts w:hint="eastAsia"/>
          <w:b/>
          <w:vertAlign w:val="superscript"/>
        </w:rPr>
        <w:t>一</w:t>
      </w:r>
      <w:r w:rsidR="003E66C1" w:rsidRPr="00D37FCF">
        <w:rPr>
          <w:b/>
          <w:vertAlign w:val="superscript"/>
        </w:rPr>
        <w:t>〕〔</w:t>
      </w:r>
      <w:r w:rsidR="003E66C1" w:rsidRPr="00D37FCF">
        <w:rPr>
          <w:b/>
          <w:vertAlign w:val="superscript"/>
        </w:rPr>
        <w:t>1</w:t>
      </w:r>
      <w:r w:rsidR="003E66C1" w:rsidRPr="00D37FCF">
        <w:rPr>
          <w:b/>
          <w:vertAlign w:val="superscript"/>
        </w:rPr>
        <w:t>〕</w:t>
      </w:r>
      <w:r>
        <w:rPr>
          <w:rFonts w:hint="eastAsia"/>
        </w:rPr>
        <w:t>世間離苦得樂的方法，每每是舊問題還沒解決，新問題又層出不窮，總是扶得東來西又倒！這是由於枝末的而不是根本的。</w:t>
      </w:r>
      <w:r w:rsidR="003E66C1" w:rsidRPr="00D37FCF">
        <w:rPr>
          <w:b/>
          <w:vertAlign w:val="superscript"/>
        </w:rPr>
        <w:t>〔</w:t>
      </w:r>
      <w:r w:rsidR="003E66C1">
        <w:rPr>
          <w:rFonts w:hint="eastAsia"/>
          <w:b/>
          <w:vertAlign w:val="superscript"/>
        </w:rPr>
        <w:t>2</w:t>
      </w:r>
      <w:r w:rsidR="003E66C1" w:rsidRPr="00D37FCF">
        <w:rPr>
          <w:b/>
          <w:vertAlign w:val="superscript"/>
        </w:rPr>
        <w:t>〕</w:t>
      </w:r>
      <w:r>
        <w:rPr>
          <w:rFonts w:hint="eastAsia"/>
        </w:rPr>
        <w:t>如從</w:t>
      </w:r>
      <w:r w:rsidRPr="00386227">
        <w:rPr>
          <w:rFonts w:hint="eastAsia"/>
          <w:b/>
        </w:rPr>
        <w:t>根本</w:t>
      </w:r>
      <w:r>
        <w:rPr>
          <w:rFonts w:hint="eastAsia"/>
        </w:rPr>
        <w:t>論究起來，</w:t>
      </w:r>
      <w:r w:rsidRPr="00386227">
        <w:rPr>
          <w:rFonts w:hint="eastAsia"/>
          <w:b/>
        </w:rPr>
        <w:t>釋尊總結七苦為：「略說五蘊熾盛苦」。</w:t>
      </w:r>
      <w:r>
        <w:rPr>
          <w:rFonts w:hint="eastAsia"/>
        </w:rPr>
        <w:t>此即是說：</w:t>
      </w:r>
      <w:r w:rsidRPr="00386227">
        <w:rPr>
          <w:rFonts w:hint="eastAsia"/>
          <w:b/>
        </w:rPr>
        <w:t>有情的發生眾苦，問題在於有情（五蘊為有情的蘊素）本身。</w:t>
      </w:r>
      <w:r>
        <w:rPr>
          <w:rFonts w:hint="eastAsia"/>
        </w:rPr>
        <w:t>有此五蘊，而五蘊又熾然如火，這所以苦海無邊。要解除痛苦，必須對此五蘊和合的有情，給予合理的解脫才行。</w:t>
      </w:r>
    </w:p>
    <w:p w:rsidR="007B17D3" w:rsidRDefault="003E66C1"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7B17D3">
        <w:rPr>
          <w:rFonts w:hint="eastAsia"/>
        </w:rPr>
        <w:t>所以</w:t>
      </w:r>
      <w:r w:rsidRPr="00D37FCF">
        <w:rPr>
          <w:b/>
          <w:vertAlign w:val="superscript"/>
        </w:rPr>
        <w:t>〔</w:t>
      </w:r>
      <w:r w:rsidRPr="00D37FCF">
        <w:rPr>
          <w:b/>
          <w:vertAlign w:val="superscript"/>
        </w:rPr>
        <w:t>1</w:t>
      </w:r>
      <w:r w:rsidRPr="00D37FCF">
        <w:rPr>
          <w:b/>
          <w:vertAlign w:val="superscript"/>
        </w:rPr>
        <w:t>〕</w:t>
      </w:r>
      <w:r w:rsidR="007B17D3">
        <w:rPr>
          <w:rFonts w:hint="eastAsia"/>
        </w:rPr>
        <w:t>佛法對於生產的增加，政治的革新等，雖也認為確要，</w:t>
      </w:r>
      <w:r w:rsidRPr="00D37FCF">
        <w:rPr>
          <w:b/>
          <w:vertAlign w:val="superscript"/>
        </w:rPr>
        <w:t>〔</w:t>
      </w:r>
      <w:r>
        <w:rPr>
          <w:rFonts w:hint="eastAsia"/>
          <w:b/>
          <w:vertAlign w:val="superscript"/>
        </w:rPr>
        <w:t>2</w:t>
      </w:r>
      <w:r w:rsidRPr="00D37FCF">
        <w:rPr>
          <w:b/>
          <w:vertAlign w:val="superscript"/>
        </w:rPr>
        <w:t>〕</w:t>
      </w:r>
      <w:r w:rsidR="007B17D3">
        <w:rPr>
          <w:rFonts w:hint="eastAsia"/>
        </w:rPr>
        <w:t>但</w:t>
      </w:r>
      <w:r w:rsidR="007B17D3" w:rsidRPr="008C0593">
        <w:rPr>
          <w:rFonts w:hint="eastAsia"/>
          <w:b/>
        </w:rPr>
        <w:t>根本而徹底的解脫，非著重於對有情自身的反省、體察不可。</w:t>
      </w:r>
      <w:r w:rsidR="007B17D3">
        <w:rPr>
          <w:rFonts w:hint="eastAsia"/>
        </w:rPr>
        <w:t xml:space="preserve"> </w:t>
      </w:r>
    </w:p>
    <w:p w:rsidR="007B17D3" w:rsidRDefault="007B17D3" w:rsidP="004954B8">
      <w:pPr>
        <w:pStyle w:val="ab"/>
        <w:spacing w:afterLines="20"/>
        <w:ind w:leftChars="251" w:left="602"/>
      </w:pPr>
      <w:r>
        <w:rPr>
          <w:rFonts w:hint="eastAsia"/>
        </w:rPr>
        <w:t xml:space="preserve">    </w:t>
      </w:r>
      <w:r w:rsidR="00F35655" w:rsidRPr="00CB0331">
        <w:rPr>
          <w:rFonts w:ascii="新細明體" w:hAnsi="新細明體"/>
          <w:sz w:val="16"/>
          <w:szCs w:val="16"/>
        </w:rPr>
        <w:t>…</w:t>
      </w:r>
      <w:r w:rsidR="00F35655" w:rsidRPr="00A95767">
        <w:rPr>
          <w:rFonts w:ascii="新細明體" w:hAnsi="新細明體"/>
          <w:sz w:val="16"/>
          <w:szCs w:val="16"/>
        </w:rPr>
        <w:t>〔</w:t>
      </w:r>
      <w:r w:rsidR="00F35655">
        <w:rPr>
          <w:rFonts w:ascii="新細明體" w:hAnsi="新細明體" w:hint="eastAsia"/>
          <w:sz w:val="16"/>
          <w:szCs w:val="16"/>
        </w:rPr>
        <w:t>下</w:t>
      </w:r>
      <w:r w:rsidR="00F35655" w:rsidRPr="00A95767">
        <w:rPr>
          <w:rFonts w:ascii="新細明體" w:hAnsi="新細明體"/>
          <w:sz w:val="16"/>
          <w:szCs w:val="16"/>
        </w:rPr>
        <w:t>略〕…</w:t>
      </w:r>
    </w:p>
  </w:footnote>
  <w:footnote w:id="9">
    <w:p w:rsidR="00AD2D68" w:rsidRDefault="003D2997" w:rsidP="00AD2D68">
      <w:pPr>
        <w:pStyle w:val="ab"/>
      </w:pPr>
      <w:r>
        <w:rPr>
          <w:rStyle w:val="ad"/>
        </w:rPr>
        <w:footnoteRef/>
      </w:r>
      <w:r w:rsidR="008654C4">
        <w:rPr>
          <w:rFonts w:hint="eastAsia"/>
        </w:rPr>
        <w:t>（</w:t>
      </w:r>
      <w:r w:rsidR="008654C4">
        <w:rPr>
          <w:rFonts w:hint="eastAsia"/>
        </w:rPr>
        <w:t>1</w:t>
      </w:r>
      <w:r w:rsidR="008654C4">
        <w:rPr>
          <w:rFonts w:hint="eastAsia"/>
        </w:rPr>
        <w:t>）印順導師《</w:t>
      </w:r>
      <w:r w:rsidR="00AD2D68">
        <w:rPr>
          <w:rFonts w:hint="eastAsia"/>
        </w:rPr>
        <w:t>教制教典與教學</w:t>
      </w:r>
      <w:r w:rsidR="008654C4">
        <w:rPr>
          <w:rFonts w:hint="eastAsia"/>
        </w:rPr>
        <w:t>》</w:t>
      </w:r>
      <w:r w:rsidR="00AD2D68">
        <w:rPr>
          <w:rFonts w:hint="eastAsia"/>
        </w:rPr>
        <w:t>p.175 ~ p.176</w:t>
      </w:r>
      <w:r w:rsidR="008654C4">
        <w:rPr>
          <w:rFonts w:hint="eastAsia"/>
        </w:rPr>
        <w:t>：</w:t>
      </w:r>
    </w:p>
    <w:p w:rsidR="003D2997" w:rsidRDefault="003D2997" w:rsidP="004954B8">
      <w:pPr>
        <w:pStyle w:val="ab"/>
        <w:spacing w:afterLines="20"/>
        <w:ind w:leftChars="251" w:left="602"/>
      </w:pPr>
      <w:r>
        <w:rPr>
          <w:rFonts w:hint="eastAsia"/>
        </w:rPr>
        <w:t>依智慧淺深的次第去修學時，同時即：</w:t>
      </w:r>
      <w:r>
        <w:rPr>
          <w:rFonts w:hint="eastAsia"/>
        </w:rPr>
        <w:t xml:space="preserve"> </w:t>
      </w:r>
    </w:p>
    <w:p w:rsidR="003D2997" w:rsidRPr="007332B6" w:rsidRDefault="003D2997" w:rsidP="004954B8">
      <w:pPr>
        <w:pStyle w:val="ab"/>
        <w:spacing w:afterLines="20"/>
        <w:ind w:leftChars="251" w:left="602"/>
        <w:rPr>
          <w:b/>
        </w:rPr>
      </w:pPr>
      <w:r>
        <w:rPr>
          <w:rFonts w:hint="eastAsia"/>
        </w:rPr>
        <w:t xml:space="preserve">    </w:t>
      </w:r>
      <w:r w:rsidR="007332B6">
        <w:rPr>
          <w:rFonts w:hint="eastAsia"/>
        </w:rPr>
        <w:t xml:space="preserve">  </w:t>
      </w:r>
      <w:r w:rsidRPr="007332B6">
        <w:rPr>
          <w:rFonts w:hint="eastAsia"/>
          <w:b/>
        </w:rPr>
        <w:t>聞所成慧──成信</w:t>
      </w:r>
      <w:r w:rsidRPr="007332B6">
        <w:rPr>
          <w:rFonts w:hint="eastAsia"/>
          <w:b/>
        </w:rPr>
        <w:t xml:space="preserve"> </w:t>
      </w:r>
    </w:p>
    <w:p w:rsidR="003D2997" w:rsidRDefault="003D2997" w:rsidP="004954B8">
      <w:pPr>
        <w:pStyle w:val="ab"/>
        <w:spacing w:afterLines="20"/>
        <w:ind w:leftChars="251" w:left="602"/>
      </w:pPr>
      <w:r>
        <w:rPr>
          <w:rFonts w:hint="eastAsia"/>
        </w:rPr>
        <w:t xml:space="preserve">   </w:t>
      </w:r>
      <w:r w:rsidR="007332B6">
        <w:rPr>
          <w:rFonts w:hint="eastAsia"/>
        </w:rPr>
        <w:t xml:space="preserve">  </w:t>
      </w:r>
      <w:r>
        <w:rPr>
          <w:rFonts w:hint="eastAsia"/>
        </w:rPr>
        <w:t xml:space="preserve"> </w:t>
      </w:r>
      <w:r>
        <w:rPr>
          <w:rFonts w:hint="eastAsia"/>
        </w:rPr>
        <w:t>思所成慧──住戒</w:t>
      </w:r>
      <w:r>
        <w:rPr>
          <w:rFonts w:hint="eastAsia"/>
        </w:rPr>
        <w:t xml:space="preserve"> </w:t>
      </w:r>
    </w:p>
    <w:p w:rsidR="003D2997" w:rsidRDefault="003D2997" w:rsidP="004954B8">
      <w:pPr>
        <w:pStyle w:val="ab"/>
        <w:spacing w:afterLines="20"/>
        <w:ind w:leftChars="251" w:left="602"/>
      </w:pPr>
      <w:r>
        <w:rPr>
          <w:rFonts w:hint="eastAsia"/>
        </w:rPr>
        <w:t xml:space="preserve">    </w:t>
      </w:r>
      <w:r w:rsidR="007332B6">
        <w:rPr>
          <w:rFonts w:hint="eastAsia"/>
        </w:rPr>
        <w:t xml:space="preserve">  </w:t>
      </w:r>
      <w:r>
        <w:rPr>
          <w:rFonts w:hint="eastAsia"/>
        </w:rPr>
        <w:t>修所成慧──修定</w:t>
      </w:r>
      <w:r>
        <w:rPr>
          <w:rFonts w:hint="eastAsia"/>
        </w:rPr>
        <w:t xml:space="preserve"> </w:t>
      </w:r>
    </w:p>
    <w:p w:rsidR="003D2997" w:rsidRDefault="003D2997" w:rsidP="004954B8">
      <w:pPr>
        <w:pStyle w:val="ab"/>
        <w:spacing w:afterLines="20"/>
        <w:ind w:leftChars="251" w:left="602"/>
      </w:pPr>
      <w:r>
        <w:rPr>
          <w:rFonts w:hint="eastAsia"/>
        </w:rPr>
        <w:t xml:space="preserve">    </w:t>
      </w:r>
      <w:r w:rsidR="007332B6">
        <w:rPr>
          <w:rFonts w:hint="eastAsia"/>
        </w:rPr>
        <w:t xml:space="preserve">  </w:t>
      </w:r>
      <w:r>
        <w:rPr>
          <w:rFonts w:hint="eastAsia"/>
        </w:rPr>
        <w:t>無</w:t>
      </w:r>
      <w:r>
        <w:rPr>
          <w:rFonts w:hint="eastAsia"/>
        </w:rPr>
        <w:t xml:space="preserve"> </w:t>
      </w:r>
      <w:r>
        <w:rPr>
          <w:rFonts w:hint="eastAsia"/>
        </w:rPr>
        <w:t>漏</w:t>
      </w:r>
      <w:r>
        <w:rPr>
          <w:rFonts w:hint="eastAsia"/>
        </w:rPr>
        <w:t xml:space="preserve"> </w:t>
      </w:r>
      <w:r>
        <w:rPr>
          <w:rFonts w:hint="eastAsia"/>
        </w:rPr>
        <w:t>慧──發慧</w:t>
      </w:r>
      <w:r>
        <w:rPr>
          <w:rFonts w:hint="eastAsia"/>
        </w:rPr>
        <w:t xml:space="preserve"> </w:t>
      </w:r>
    </w:p>
    <w:p w:rsidR="00D40416" w:rsidRDefault="003D2997" w:rsidP="004954B8">
      <w:pPr>
        <w:pStyle w:val="ab"/>
        <w:spacing w:afterLines="20"/>
        <w:ind w:leftChars="251" w:left="602"/>
      </w:pPr>
      <w:r>
        <w:rPr>
          <w:rFonts w:hint="eastAsia"/>
        </w:rPr>
        <w:t xml:space="preserve">    </w:t>
      </w:r>
      <w:r>
        <w:rPr>
          <w:rFonts w:hint="eastAsia"/>
        </w:rPr>
        <w:t>由親近善士，聽聞正法，而得聞所成慧，即能於三寶、四諦、緣起、聖道等佛法，確信不疑，而引發趣向的欲求。這樣的從信解而起的信求，才是堅定不拔的信，引發實行的信，應稱為信根。一般的信心，都是飄搖不定的，如輕毛一樣的隨風東西。這因為信心而出於情感的，不曾經過慎思明辨，所以不能確定不動。真實的信心，要依聞所成慧所發起的。</w:t>
      </w:r>
      <w:r w:rsidRPr="00240404">
        <w:rPr>
          <w:rFonts w:hint="eastAsia"/>
          <w:b/>
        </w:rPr>
        <w:t>這樣的正信，才算有了根，所以說是「道源功德母」。如草木一樣，生了根，才能確立不動，一切的莖幹花果都從此基礎生出來。</w:t>
      </w:r>
      <w:r w:rsidR="00231405" w:rsidRPr="00D37FCF">
        <w:rPr>
          <w:b/>
          <w:vertAlign w:val="superscript"/>
        </w:rPr>
        <w:t>〔</w:t>
      </w:r>
      <w:r w:rsidR="00231405" w:rsidRPr="00D37FCF">
        <w:rPr>
          <w:b/>
          <w:vertAlign w:val="superscript"/>
        </w:rPr>
        <w:t>1</w:t>
      </w:r>
      <w:r w:rsidR="00231405" w:rsidRPr="00D37FCF">
        <w:rPr>
          <w:b/>
          <w:vertAlign w:val="superscript"/>
        </w:rPr>
        <w:t>〕</w:t>
      </w:r>
      <w:r w:rsidRPr="009A3F3D">
        <w:rPr>
          <w:rFonts w:hint="eastAsia"/>
          <w:b/>
        </w:rPr>
        <w:t>在聲聞法中，從聞慧而成就信根，就是生起真切的出離心。發起出離心，種下解脫分善根，必定要了生死，不會退失。</w:t>
      </w:r>
      <w:r w:rsidR="00231405" w:rsidRPr="00D37FCF">
        <w:rPr>
          <w:b/>
          <w:vertAlign w:val="superscript"/>
        </w:rPr>
        <w:t>〔</w:t>
      </w:r>
      <w:r w:rsidR="00240404">
        <w:rPr>
          <w:rFonts w:hint="eastAsia"/>
          <w:b/>
          <w:vertAlign w:val="superscript"/>
        </w:rPr>
        <w:t>2</w:t>
      </w:r>
      <w:r w:rsidR="00231405" w:rsidRPr="00D37FCF">
        <w:rPr>
          <w:b/>
          <w:vertAlign w:val="superscript"/>
        </w:rPr>
        <w:t>〕</w:t>
      </w:r>
      <w:r>
        <w:rPr>
          <w:rFonts w:hint="eastAsia"/>
        </w:rPr>
        <w:t>在大乘法中，從聞慧生正信，即是發起菩提心，成為佛種。（如《大乘起信論》等說）學佛者的發心，不外乎二種，即發出離心與菩提心。這都要從聞所成慧所生起的信心，才能發生成就。</w:t>
      </w:r>
    </w:p>
    <w:p w:rsidR="006E7A55" w:rsidRDefault="003D2997" w:rsidP="004954B8">
      <w:pPr>
        <w:pStyle w:val="ab"/>
        <w:spacing w:afterLines="20"/>
        <w:ind w:leftChars="251" w:left="602"/>
      </w:pPr>
      <w:r w:rsidRPr="009A3F3D">
        <w:rPr>
          <w:rFonts w:hint="eastAsia"/>
          <w:b/>
        </w:rPr>
        <w:t>真發出離心和菩提心的人，就和魚吞了鉤一樣，無論牠再怎麼游，也快要出水了。</w:t>
      </w:r>
      <w:r>
        <w:rPr>
          <w:rFonts w:hint="eastAsia"/>
        </w:rPr>
        <w:t>像舍利弗，過去曾發過菩提心，中途雖已經忘失了，但經過佛一提點，就又回入大乘。「一歷耳根，永劫不失」，就是這個意思。</w:t>
      </w:r>
      <w:r w:rsidRPr="00231405">
        <w:rPr>
          <w:rFonts w:hint="eastAsia"/>
          <w:b/>
        </w:rPr>
        <w:t>大乘發菩提心，小乘發出離心，這才進入佛門。</w:t>
      </w:r>
      <w:r w:rsidR="00566564" w:rsidRPr="00A95767">
        <w:rPr>
          <w:rFonts w:ascii="新細明體" w:hAnsi="新細明體"/>
          <w:sz w:val="16"/>
          <w:szCs w:val="16"/>
        </w:rPr>
        <w:t>…〔</w:t>
      </w:r>
      <w:r w:rsidR="00566564">
        <w:rPr>
          <w:rFonts w:ascii="新細明體" w:hAnsi="新細明體" w:hint="eastAsia"/>
          <w:sz w:val="16"/>
          <w:szCs w:val="16"/>
        </w:rPr>
        <w:t>下</w:t>
      </w:r>
      <w:r w:rsidR="00566564" w:rsidRPr="00A95767">
        <w:rPr>
          <w:rFonts w:ascii="新細明體" w:hAnsi="新細明體"/>
          <w:sz w:val="16"/>
          <w:szCs w:val="16"/>
        </w:rPr>
        <w:t>略〕…</w:t>
      </w:r>
    </w:p>
    <w:p w:rsidR="00086946" w:rsidRDefault="00AB0E8C" w:rsidP="00AB0E8C">
      <w:pPr>
        <w:pStyle w:val="ab"/>
        <w:ind w:firstLineChars="50" w:firstLine="100"/>
      </w:pPr>
      <w:r>
        <w:rPr>
          <w:rFonts w:hint="eastAsia"/>
        </w:rPr>
        <w:t>（</w:t>
      </w:r>
      <w:r>
        <w:rPr>
          <w:rFonts w:hint="eastAsia"/>
        </w:rPr>
        <w:t>2</w:t>
      </w:r>
      <w:r>
        <w:rPr>
          <w:rFonts w:hint="eastAsia"/>
        </w:rPr>
        <w:t>）</w:t>
      </w:r>
      <w:r w:rsidR="006E7A55" w:rsidRPr="006E7A55">
        <w:rPr>
          <w:rFonts w:hint="eastAsia"/>
        </w:rPr>
        <w:t>《阿毘達磨大毘婆沙論》卷</w:t>
      </w:r>
      <w:r w:rsidR="006E7A55" w:rsidRPr="006E7A55">
        <w:rPr>
          <w:rFonts w:hint="eastAsia"/>
        </w:rPr>
        <w:t>7</w:t>
      </w:r>
      <w:r w:rsidR="00086946" w:rsidRPr="006E7A55">
        <w:rPr>
          <w:rFonts w:hint="eastAsia"/>
        </w:rPr>
        <w:t>(CBETA, T27, no. 1545, p. 35, b4-8)</w:t>
      </w:r>
      <w:r w:rsidR="006E7A55" w:rsidRPr="006E7A55">
        <w:rPr>
          <w:rFonts w:hint="eastAsia"/>
        </w:rPr>
        <w:t>：</w:t>
      </w:r>
    </w:p>
    <w:p w:rsidR="006E7A55" w:rsidRDefault="006E7A55" w:rsidP="004954B8">
      <w:pPr>
        <w:pStyle w:val="ab"/>
        <w:spacing w:afterLines="20"/>
        <w:ind w:leftChars="251" w:left="602"/>
      </w:pPr>
      <w:r w:rsidRPr="006E7A55">
        <w:rPr>
          <w:rFonts w:hint="eastAsia"/>
        </w:rPr>
        <w:t>問</w:t>
      </w:r>
      <w:r w:rsidR="00961D7F">
        <w:rPr>
          <w:rFonts w:hint="eastAsia"/>
        </w:rPr>
        <w:t>：</w:t>
      </w:r>
      <w:r w:rsidR="00961D7F" w:rsidRPr="00F56B29">
        <w:rPr>
          <w:rFonts w:hint="eastAsia"/>
          <w:b/>
        </w:rPr>
        <w:t>誰決定能</w:t>
      </w:r>
      <w:r w:rsidRPr="00F56B29">
        <w:rPr>
          <w:rFonts w:hint="eastAsia"/>
          <w:b/>
        </w:rPr>
        <w:t>種此</w:t>
      </w:r>
      <w:r w:rsidRPr="00144C7E">
        <w:rPr>
          <w:rFonts w:hint="eastAsia"/>
          <w:b/>
        </w:rPr>
        <w:t>順解脫分善根</w:t>
      </w:r>
      <w:r w:rsidR="00961D7F">
        <w:rPr>
          <w:rFonts w:hint="eastAsia"/>
        </w:rPr>
        <w:t>？</w:t>
      </w:r>
      <w:r w:rsidRPr="006E7A55">
        <w:rPr>
          <w:rFonts w:hint="eastAsia"/>
        </w:rPr>
        <w:t>答</w:t>
      </w:r>
      <w:r w:rsidR="00961D7F">
        <w:rPr>
          <w:rFonts w:hint="eastAsia"/>
        </w:rPr>
        <w:t>：</w:t>
      </w:r>
      <w:r w:rsidR="00216047" w:rsidRPr="00D37FCF">
        <w:rPr>
          <w:b/>
          <w:vertAlign w:val="superscript"/>
        </w:rPr>
        <w:t>〔</w:t>
      </w:r>
      <w:r w:rsidR="00216047" w:rsidRPr="00D37FCF">
        <w:rPr>
          <w:b/>
          <w:vertAlign w:val="superscript"/>
        </w:rPr>
        <w:t>1</w:t>
      </w:r>
      <w:r w:rsidR="00216047" w:rsidRPr="00D37FCF">
        <w:rPr>
          <w:b/>
          <w:vertAlign w:val="superscript"/>
        </w:rPr>
        <w:t>〕</w:t>
      </w:r>
      <w:r w:rsidR="002B2E30">
        <w:rPr>
          <w:rFonts w:hint="eastAsia"/>
        </w:rPr>
        <w:t>若</w:t>
      </w:r>
      <w:r w:rsidR="002B2E30" w:rsidRPr="002B2E30">
        <w:rPr>
          <w:rFonts w:hint="eastAsia"/>
          <w:b/>
        </w:rPr>
        <w:t>有增上意樂</w:t>
      </w:r>
      <w:r w:rsidR="00961D7F" w:rsidRPr="002B2E30">
        <w:rPr>
          <w:rFonts w:hint="eastAsia"/>
          <w:b/>
        </w:rPr>
        <w:t>欣求涅槃</w:t>
      </w:r>
      <w:r w:rsidR="002B2E30" w:rsidRPr="002B2E30">
        <w:rPr>
          <w:rFonts w:hint="eastAsia"/>
          <w:b/>
        </w:rPr>
        <w:t>厭背生死者，</w:t>
      </w:r>
      <w:r w:rsidR="002B2E30">
        <w:rPr>
          <w:rFonts w:hint="eastAsia"/>
        </w:rPr>
        <w:t>隨起少分施戒聞善，</w:t>
      </w:r>
      <w:r w:rsidRPr="006E7A55">
        <w:rPr>
          <w:rFonts w:hint="eastAsia"/>
        </w:rPr>
        <w:t>即能決定種此善根。</w:t>
      </w:r>
      <w:r w:rsidR="00216047" w:rsidRPr="00D37FCF">
        <w:rPr>
          <w:b/>
          <w:vertAlign w:val="superscript"/>
        </w:rPr>
        <w:t>〔</w:t>
      </w:r>
      <w:r w:rsidR="00216047">
        <w:rPr>
          <w:rFonts w:hint="eastAsia"/>
          <w:b/>
          <w:vertAlign w:val="superscript"/>
        </w:rPr>
        <w:t>2</w:t>
      </w:r>
      <w:r w:rsidR="00216047" w:rsidRPr="00D37FCF">
        <w:rPr>
          <w:b/>
          <w:vertAlign w:val="superscript"/>
        </w:rPr>
        <w:t>〕</w:t>
      </w:r>
      <w:r w:rsidRPr="006E7A55">
        <w:rPr>
          <w:rFonts w:hint="eastAsia"/>
        </w:rPr>
        <w:t>若</w:t>
      </w:r>
      <w:r w:rsidRPr="002B2E30">
        <w:rPr>
          <w:rFonts w:hint="eastAsia"/>
          <w:b/>
        </w:rPr>
        <w:t>無增上意</w:t>
      </w:r>
      <w:r w:rsidR="002B2E30" w:rsidRPr="002B2E30">
        <w:rPr>
          <w:rFonts w:hint="eastAsia"/>
          <w:b/>
        </w:rPr>
        <w:t>樂欣求涅槃厭背生死者，</w:t>
      </w:r>
      <w:r w:rsidR="00961D7F">
        <w:rPr>
          <w:rFonts w:hint="eastAsia"/>
        </w:rPr>
        <w:t>雖起多分施戒聞善</w:t>
      </w:r>
      <w:r w:rsidR="002B2E30">
        <w:rPr>
          <w:rFonts w:hint="eastAsia"/>
        </w:rPr>
        <w:t>，</w:t>
      </w:r>
      <w:r w:rsidR="00961D7F">
        <w:rPr>
          <w:rFonts w:hint="eastAsia"/>
        </w:rPr>
        <w:t>而亦不能種此善根。</w:t>
      </w:r>
    </w:p>
    <w:p w:rsidR="00086946" w:rsidRDefault="00AB0E8C" w:rsidP="00AB0E8C">
      <w:pPr>
        <w:pStyle w:val="ab"/>
        <w:ind w:firstLineChars="50" w:firstLine="100"/>
      </w:pPr>
      <w:r>
        <w:rPr>
          <w:rFonts w:hint="eastAsia"/>
        </w:rPr>
        <w:t>（</w:t>
      </w:r>
      <w:r>
        <w:rPr>
          <w:rFonts w:hint="eastAsia"/>
        </w:rPr>
        <w:t>3</w:t>
      </w:r>
      <w:r>
        <w:rPr>
          <w:rFonts w:hint="eastAsia"/>
        </w:rPr>
        <w:t>）</w:t>
      </w:r>
      <w:r w:rsidR="00803813">
        <w:rPr>
          <w:rFonts w:hint="eastAsia"/>
        </w:rPr>
        <w:t>《阿毘達磨大毘婆沙論》卷</w:t>
      </w:r>
      <w:r w:rsidR="00803813">
        <w:rPr>
          <w:rFonts w:hint="eastAsia"/>
        </w:rPr>
        <w:t>176</w:t>
      </w:r>
      <w:r w:rsidR="00086946">
        <w:rPr>
          <w:rFonts w:hint="eastAsia"/>
        </w:rPr>
        <w:t>(CBETA, T27, no. 1545, p. 885, b24-c</w:t>
      </w:r>
      <w:r w:rsidR="00814304">
        <w:rPr>
          <w:rFonts w:hint="eastAsia"/>
        </w:rPr>
        <w:t>5</w:t>
      </w:r>
      <w:r w:rsidR="00086946">
        <w:rPr>
          <w:rFonts w:hint="eastAsia"/>
        </w:rPr>
        <w:t>)</w:t>
      </w:r>
      <w:r w:rsidR="00086946">
        <w:rPr>
          <w:rFonts w:hint="eastAsia"/>
        </w:rPr>
        <w:t>：</w:t>
      </w:r>
    </w:p>
    <w:p w:rsidR="007B72C6" w:rsidRDefault="00803813" w:rsidP="004954B8">
      <w:pPr>
        <w:pStyle w:val="ab"/>
        <w:spacing w:afterLines="20"/>
        <w:ind w:leftChars="251" w:left="602"/>
      </w:pPr>
      <w:r>
        <w:rPr>
          <w:rFonts w:hint="eastAsia"/>
        </w:rPr>
        <w:t>若諸有情或但惠施一摶之食</w:t>
      </w:r>
      <w:r w:rsidR="00DB703E">
        <w:rPr>
          <w:rFonts w:hint="eastAsia"/>
        </w:rPr>
        <w:t>，</w:t>
      </w:r>
      <w:r>
        <w:rPr>
          <w:rFonts w:hint="eastAsia"/>
        </w:rPr>
        <w:t>或唯受持一日夜戒</w:t>
      </w:r>
      <w:r w:rsidR="00DB703E">
        <w:rPr>
          <w:rFonts w:hint="eastAsia"/>
        </w:rPr>
        <w:t>，</w:t>
      </w:r>
      <w:r>
        <w:rPr>
          <w:rFonts w:hint="eastAsia"/>
        </w:rPr>
        <w:t>或乃至誦四句伽他</w:t>
      </w:r>
      <w:r w:rsidR="00DB703E">
        <w:rPr>
          <w:rFonts w:hint="eastAsia"/>
        </w:rPr>
        <w:t>，</w:t>
      </w:r>
      <w:r>
        <w:rPr>
          <w:rFonts w:hint="eastAsia"/>
        </w:rPr>
        <w:t>或須臾間修定加行而能種殖</w:t>
      </w:r>
      <w:r w:rsidRPr="00144C7E">
        <w:rPr>
          <w:rFonts w:hint="eastAsia"/>
          <w:b/>
        </w:rPr>
        <w:t>順解脫分善根。</w:t>
      </w:r>
      <w:r>
        <w:rPr>
          <w:rFonts w:hint="eastAsia"/>
        </w:rPr>
        <w:t>由此後時</w:t>
      </w:r>
      <w:r w:rsidR="00DD3240">
        <w:rPr>
          <w:rFonts w:hint="eastAsia"/>
        </w:rPr>
        <w:t>，</w:t>
      </w:r>
      <w:r>
        <w:rPr>
          <w:rFonts w:hint="eastAsia"/>
        </w:rPr>
        <w:t>雖因煩惱造作種種身語意惡行</w:t>
      </w:r>
      <w:r w:rsidR="00DB703E">
        <w:rPr>
          <w:rFonts w:hint="eastAsia"/>
        </w:rPr>
        <w:t>，</w:t>
      </w:r>
      <w:r>
        <w:rPr>
          <w:rFonts w:hint="eastAsia"/>
        </w:rPr>
        <w:t>或作無間業</w:t>
      </w:r>
      <w:r w:rsidR="00DB703E">
        <w:rPr>
          <w:rFonts w:hint="eastAsia"/>
        </w:rPr>
        <w:t>，</w:t>
      </w:r>
      <w:r>
        <w:rPr>
          <w:rFonts w:hint="eastAsia"/>
        </w:rPr>
        <w:t>或復斷滅一切善根</w:t>
      </w:r>
      <w:r w:rsidR="00DB703E">
        <w:rPr>
          <w:rFonts w:hint="eastAsia"/>
        </w:rPr>
        <w:t>，乃至身中無有少許白法種子，</w:t>
      </w:r>
      <w:r>
        <w:rPr>
          <w:rFonts w:hint="eastAsia"/>
        </w:rPr>
        <w:t>墮無間獄受種種苦</w:t>
      </w:r>
      <w:r w:rsidR="00DD3240">
        <w:rPr>
          <w:rFonts w:hint="eastAsia"/>
        </w:rPr>
        <w:t>，</w:t>
      </w:r>
      <w:r w:rsidRPr="00F56B29">
        <w:rPr>
          <w:rFonts w:hint="eastAsia"/>
          <w:b/>
        </w:rPr>
        <w:t>而得名為住涅槃岸</w:t>
      </w:r>
      <w:r w:rsidR="00DD3240" w:rsidRPr="00F56B29">
        <w:rPr>
          <w:rFonts w:hint="eastAsia"/>
          <w:b/>
        </w:rPr>
        <w:t>，</w:t>
      </w:r>
      <w:r w:rsidRPr="00F56B29">
        <w:rPr>
          <w:rFonts w:hint="eastAsia"/>
          <w:b/>
        </w:rPr>
        <w:t>以彼必得般涅槃故。</w:t>
      </w:r>
    </w:p>
    <w:p w:rsidR="003D2997" w:rsidRPr="003D2997" w:rsidRDefault="00803813" w:rsidP="004954B8">
      <w:pPr>
        <w:pStyle w:val="ab"/>
        <w:spacing w:afterLines="20"/>
        <w:ind w:leftChars="251" w:left="602"/>
      </w:pPr>
      <w:r>
        <w:rPr>
          <w:rFonts w:hint="eastAsia"/>
        </w:rPr>
        <w:t>此中有喻</w:t>
      </w:r>
      <w:r w:rsidR="007B72C6">
        <w:rPr>
          <w:rFonts w:hint="eastAsia"/>
        </w:rPr>
        <w:t>，</w:t>
      </w:r>
      <w:r>
        <w:rPr>
          <w:rFonts w:hint="eastAsia"/>
        </w:rPr>
        <w:t>如</w:t>
      </w:r>
      <w:r w:rsidRPr="00144C7E">
        <w:rPr>
          <w:rFonts w:hint="eastAsia"/>
          <w:b/>
        </w:rPr>
        <w:t>釣魚人以食為餌</w:t>
      </w:r>
      <w:r w:rsidR="00D5703F">
        <w:rPr>
          <w:rFonts w:hint="eastAsia"/>
          <w:b/>
        </w:rPr>
        <w:t>，</w:t>
      </w:r>
      <w:r w:rsidRPr="00144C7E">
        <w:rPr>
          <w:rFonts w:hint="eastAsia"/>
          <w:b/>
        </w:rPr>
        <w:t>置於鉤上著深水中</w:t>
      </w:r>
      <w:r w:rsidR="00D5703F">
        <w:rPr>
          <w:rFonts w:hint="eastAsia"/>
          <w:b/>
        </w:rPr>
        <w:t>，</w:t>
      </w:r>
      <w:r w:rsidRPr="00144C7E">
        <w:rPr>
          <w:rFonts w:hint="eastAsia"/>
          <w:b/>
        </w:rPr>
        <w:t>有魚吞之。彼魚爾時</w:t>
      </w:r>
      <w:r w:rsidR="00B65DE4">
        <w:rPr>
          <w:rFonts w:hint="eastAsia"/>
          <w:b/>
        </w:rPr>
        <w:t>，</w:t>
      </w:r>
      <w:r w:rsidRPr="00144C7E">
        <w:rPr>
          <w:rFonts w:hint="eastAsia"/>
          <w:b/>
        </w:rPr>
        <w:t>雖復遊戲或入穴中</w:t>
      </w:r>
      <w:r w:rsidR="00B65DE4">
        <w:rPr>
          <w:rFonts w:hint="eastAsia"/>
          <w:b/>
        </w:rPr>
        <w:t>，當知已名在彼人手，</w:t>
      </w:r>
      <w:r w:rsidRPr="00144C7E">
        <w:rPr>
          <w:rFonts w:hint="eastAsia"/>
          <w:b/>
        </w:rPr>
        <w:t>不久定當至岸上故。</w:t>
      </w:r>
    </w:p>
  </w:footnote>
  <w:footnote w:id="10">
    <w:p w:rsidR="006C2BC4" w:rsidRDefault="00501670" w:rsidP="006C2BC4">
      <w:pPr>
        <w:pStyle w:val="ab"/>
      </w:pPr>
      <w:r>
        <w:rPr>
          <w:rStyle w:val="ad"/>
        </w:rPr>
        <w:footnoteRef/>
      </w:r>
      <w:r w:rsidR="006C2BC4">
        <w:rPr>
          <w:rFonts w:hint="eastAsia"/>
        </w:rPr>
        <w:t>（</w:t>
      </w:r>
      <w:r w:rsidR="000C3475">
        <w:rPr>
          <w:rFonts w:hint="eastAsia"/>
        </w:rPr>
        <w:t>1</w:t>
      </w:r>
      <w:r w:rsidR="006C2BC4">
        <w:rPr>
          <w:rFonts w:hint="eastAsia"/>
        </w:rPr>
        <w:t>）印順導師《成佛之道（增註本）</w:t>
      </w:r>
      <w:r w:rsidR="006C2BC4" w:rsidRPr="00E37D37">
        <w:rPr>
          <w:rFonts w:hAnsi="新細明體"/>
        </w:rPr>
        <w:t>‧</w:t>
      </w:r>
      <w:r w:rsidR="006C2BC4" w:rsidRPr="006048DD">
        <w:rPr>
          <w:rFonts w:hAnsi="新細明體" w:hint="eastAsia"/>
          <w:b/>
        </w:rPr>
        <w:t>三</w:t>
      </w:r>
      <w:r w:rsidR="006C2BC4" w:rsidRPr="006048DD">
        <w:rPr>
          <w:rFonts w:hAnsi="新細明體"/>
          <w:b/>
        </w:rPr>
        <w:t>乘</w:t>
      </w:r>
      <w:r w:rsidR="006C2BC4" w:rsidRPr="006048DD">
        <w:rPr>
          <w:rFonts w:hint="eastAsia"/>
          <w:b/>
        </w:rPr>
        <w:t>共法</w:t>
      </w:r>
      <w:r w:rsidR="006C2BC4">
        <w:rPr>
          <w:rFonts w:hint="eastAsia"/>
        </w:rPr>
        <w:t>》</w:t>
      </w:r>
      <w:r w:rsidR="006C2BC4">
        <w:rPr>
          <w:rFonts w:hint="eastAsia"/>
        </w:rPr>
        <w:t>p.250</w:t>
      </w:r>
      <w:r w:rsidR="006C2BC4">
        <w:rPr>
          <w:rFonts w:hint="eastAsia"/>
        </w:rPr>
        <w:t>：</w:t>
      </w:r>
    </w:p>
    <w:p w:rsidR="006C2BC4" w:rsidRDefault="006C2BC4" w:rsidP="004954B8">
      <w:pPr>
        <w:pStyle w:val="ab"/>
        <w:spacing w:afterLines="20"/>
        <w:ind w:leftChars="251" w:left="602"/>
      </w:pPr>
      <w:r>
        <w:rPr>
          <w:rFonts w:hint="eastAsia"/>
        </w:rPr>
        <w:t>證得辟支佛果的，與聲聞乘的阿羅漢果，地位相同。所以，</w:t>
      </w:r>
      <w:r w:rsidRPr="00B22EDE">
        <w:rPr>
          <w:rFonts w:hint="eastAsia"/>
          <w:b/>
        </w:rPr>
        <w:t>辟支佛與聲聞，常「合說為二乘」。</w:t>
      </w:r>
      <w:r>
        <w:rPr>
          <w:rFonts w:hint="eastAsia"/>
        </w:rPr>
        <w:t>如</w:t>
      </w:r>
      <w:r w:rsidRPr="00B22EDE">
        <w:rPr>
          <w:rFonts w:hint="eastAsia"/>
          <w:b/>
        </w:rPr>
        <w:t>與發菩提心的大乘相對論，就叫做小乘。</w:t>
      </w:r>
    </w:p>
    <w:p w:rsidR="00FB77C9" w:rsidRDefault="00FB77C9" w:rsidP="00FB77C9">
      <w:pPr>
        <w:pStyle w:val="ab"/>
        <w:ind w:firstLineChars="50" w:firstLine="100"/>
      </w:pPr>
      <w:r w:rsidRPr="00BF0B80">
        <w:rPr>
          <w:rFonts w:hint="eastAsia"/>
        </w:rPr>
        <w:t>（</w:t>
      </w:r>
      <w:r w:rsidR="00BF0B80" w:rsidRPr="00BF0B80">
        <w:rPr>
          <w:rFonts w:hint="eastAsia"/>
        </w:rPr>
        <w:t>2</w:t>
      </w:r>
      <w:r w:rsidRPr="00BF0B80">
        <w:rPr>
          <w:rFonts w:hint="eastAsia"/>
        </w:rPr>
        <w:t>）印順導師《佛在人間》</w:t>
      </w:r>
      <w:r w:rsidRPr="00BF0B80">
        <w:rPr>
          <w:rFonts w:hint="eastAsia"/>
        </w:rPr>
        <w:t>p.35 ~ p.36</w:t>
      </w:r>
      <w:r w:rsidRPr="00BF0B80">
        <w:rPr>
          <w:rFonts w:hint="eastAsia"/>
        </w:rPr>
        <w:t>：</w:t>
      </w:r>
    </w:p>
    <w:p w:rsidR="00FB77C9" w:rsidRPr="001B5601" w:rsidRDefault="00FB77C9" w:rsidP="004954B8">
      <w:pPr>
        <w:pStyle w:val="ab"/>
        <w:spacing w:afterLines="20"/>
        <w:ind w:leftChars="251" w:left="602"/>
        <w:rPr>
          <w:b/>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通約</w:t>
      </w:r>
      <w:r w:rsidRPr="00A61F6D">
        <w:rPr>
          <w:rFonts w:hint="eastAsia"/>
          <w:b/>
        </w:rPr>
        <w:t>三乘</w:t>
      </w:r>
      <w:r>
        <w:rPr>
          <w:rFonts w:hint="eastAsia"/>
        </w:rPr>
        <w:t>來說，</w:t>
      </w:r>
      <w:r w:rsidRPr="00D37FCF">
        <w:rPr>
          <w:b/>
          <w:vertAlign w:val="superscript"/>
        </w:rPr>
        <w:t>〔</w:t>
      </w:r>
      <w:r w:rsidRPr="00D37FCF">
        <w:rPr>
          <w:b/>
          <w:vertAlign w:val="superscript"/>
        </w:rPr>
        <w:t>1</w:t>
      </w:r>
      <w:r w:rsidRPr="00D37FCF">
        <w:rPr>
          <w:b/>
          <w:vertAlign w:val="superscript"/>
        </w:rPr>
        <w:t>〕</w:t>
      </w:r>
      <w:r w:rsidRPr="00221CC5">
        <w:rPr>
          <w:rFonts w:hint="eastAsia"/>
        </w:rPr>
        <w:t>二乘是出世間法，</w:t>
      </w:r>
      <w:r w:rsidRPr="00D37FCF">
        <w:rPr>
          <w:b/>
          <w:vertAlign w:val="superscript"/>
        </w:rPr>
        <w:t>〔</w:t>
      </w:r>
      <w:r>
        <w:rPr>
          <w:rFonts w:hint="eastAsia"/>
          <w:b/>
          <w:vertAlign w:val="superscript"/>
        </w:rPr>
        <w:t>2</w:t>
      </w:r>
      <w:r w:rsidRPr="00D37FCF">
        <w:rPr>
          <w:b/>
          <w:vertAlign w:val="superscript"/>
        </w:rPr>
        <w:t>〕</w:t>
      </w:r>
      <w:r w:rsidRPr="00137941">
        <w:rPr>
          <w:rFonts w:hint="eastAsia"/>
          <w:b/>
        </w:rPr>
        <w:t>菩薩乘也是出世法，</w:t>
      </w:r>
      <w:r w:rsidRPr="00137941">
        <w:rPr>
          <w:rFonts w:hint="eastAsia"/>
        </w:rPr>
        <w:t>但特別稱讚為</w:t>
      </w:r>
      <w:r w:rsidRPr="00137941">
        <w:rPr>
          <w:rFonts w:hint="eastAsia"/>
          <w:b/>
        </w:rPr>
        <w:t>出世上上法。</w:t>
      </w:r>
      <w:r w:rsidRPr="00137941">
        <w:rPr>
          <w:rFonts w:hint="eastAsia"/>
        </w:rPr>
        <w:t>因為</w:t>
      </w:r>
      <w:r w:rsidRPr="001B5601">
        <w:rPr>
          <w:rFonts w:hint="eastAsia"/>
          <w:b/>
        </w:rPr>
        <w:t>菩薩不但求自己成佛，也願一切有情得度，為大智、大悲、大願、大行的合一。</w:t>
      </w:r>
    </w:p>
    <w:p w:rsidR="002E101A" w:rsidRDefault="00FB77C9"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757B5C">
        <w:rPr>
          <w:rFonts w:hint="eastAsia"/>
        </w:rPr>
        <w:t>對</w:t>
      </w:r>
      <w:r w:rsidRPr="00137941">
        <w:rPr>
          <w:rFonts w:hint="eastAsia"/>
          <w:b/>
        </w:rPr>
        <w:t>人天乘</w:t>
      </w:r>
      <w:r w:rsidRPr="00757B5C">
        <w:rPr>
          <w:rFonts w:hint="eastAsia"/>
        </w:rPr>
        <w:t>說，</w:t>
      </w:r>
      <w:r w:rsidRPr="00137941">
        <w:rPr>
          <w:rFonts w:hint="eastAsia"/>
          <w:b/>
        </w:rPr>
        <w:t>大乘是出世的，也是入世的，是世間法與出世間法的統一，到達更高的完成。</w:t>
      </w:r>
      <w:r w:rsidRPr="00137941">
        <w:rPr>
          <w:rFonts w:hint="eastAsia"/>
          <w:b/>
        </w:rPr>
        <w:t xml:space="preserve"> </w:t>
      </w:r>
    </w:p>
    <w:p w:rsidR="00501670" w:rsidRDefault="00501670" w:rsidP="00501670">
      <w:pPr>
        <w:pStyle w:val="ab"/>
        <w:ind w:firstLineChars="50" w:firstLine="100"/>
      </w:pPr>
      <w:r>
        <w:rPr>
          <w:rFonts w:hint="eastAsia"/>
        </w:rPr>
        <w:t>（</w:t>
      </w:r>
      <w:r w:rsidR="009130CD">
        <w:rPr>
          <w:rFonts w:hint="eastAsia"/>
        </w:rPr>
        <w:t>3</w:t>
      </w:r>
      <w:r>
        <w:rPr>
          <w:rFonts w:hint="eastAsia"/>
        </w:rPr>
        <w:t>）印順導師《華雨集第四冊》〈法海探珍〉</w:t>
      </w:r>
      <w:r>
        <w:rPr>
          <w:rFonts w:hint="eastAsia"/>
        </w:rPr>
        <w:t>p.100 ~ p.109</w:t>
      </w:r>
      <w:r>
        <w:rPr>
          <w:rFonts w:hint="eastAsia"/>
        </w:rPr>
        <w:t>：</w:t>
      </w:r>
    </w:p>
    <w:p w:rsidR="00501670" w:rsidRDefault="00501670" w:rsidP="004954B8">
      <w:pPr>
        <w:pStyle w:val="ab"/>
        <w:spacing w:afterLines="20"/>
        <w:ind w:leftChars="251" w:left="602"/>
      </w:pPr>
      <w:r>
        <w:rPr>
          <w:rFonts w:hint="eastAsia"/>
        </w:rPr>
        <w:t xml:space="preserve">    </w:t>
      </w:r>
      <w:r w:rsidR="00F14051" w:rsidRPr="00D37FCF">
        <w:rPr>
          <w:b/>
          <w:vertAlign w:val="superscript"/>
        </w:rPr>
        <w:t>〔</w:t>
      </w:r>
      <w:r w:rsidR="00F14051">
        <w:rPr>
          <w:rFonts w:hint="eastAsia"/>
          <w:b/>
          <w:vertAlign w:val="superscript"/>
        </w:rPr>
        <w:t>一</w:t>
      </w:r>
      <w:r w:rsidR="00F14051" w:rsidRPr="00D37FCF">
        <w:rPr>
          <w:b/>
          <w:vertAlign w:val="superscript"/>
        </w:rPr>
        <w:t>〕</w:t>
      </w:r>
      <w:r w:rsidRPr="00F14051">
        <w:rPr>
          <w:rFonts w:hint="eastAsia"/>
          <w:b/>
        </w:rPr>
        <w:t>初期佛教，</w:t>
      </w:r>
      <w:r>
        <w:rPr>
          <w:rFonts w:hint="eastAsia"/>
        </w:rPr>
        <w:t>比較接近原始佛教，它的行踐特色，可以從佛陀適應時代的根機中去理解。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837E4" w:rsidRDefault="00501670" w:rsidP="004954B8">
      <w:pPr>
        <w:pStyle w:val="ab"/>
        <w:spacing w:afterLines="20"/>
        <w:ind w:leftChars="251" w:left="602"/>
        <w:rPr>
          <w:b/>
        </w:rPr>
      </w:pPr>
      <w:r>
        <w:rPr>
          <w:rFonts w:hint="eastAsia"/>
        </w:rPr>
        <w:t xml:space="preserve">    </w:t>
      </w:r>
      <w:r>
        <w:rPr>
          <w:rFonts w:hint="eastAsia"/>
        </w:rPr>
        <w:t>這樣看來，人乘是側重施戒的，天乘又加禪定；出世法再加無我慧。</w:t>
      </w:r>
      <w:r w:rsidRPr="0009290D">
        <w:rPr>
          <w:rFonts w:hint="eastAsia"/>
          <w:b/>
        </w:rPr>
        <w:t>當時出世法，雖可說全部是聲聞乘，但也還偶有菩薩，菩薩是側重利他的。</w:t>
      </w:r>
      <w:r w:rsidRPr="002324F5">
        <w:rPr>
          <w:rFonts w:hint="eastAsia"/>
        </w:rPr>
        <w:t>在一般聲聞弟子看來，</w:t>
      </w:r>
      <w:r>
        <w:rPr>
          <w:rFonts w:hint="eastAsia"/>
        </w:rPr>
        <w:t>菩薩雖在僧中持戒，但「不修禪定，不斷煩惱」。所以聲聞是側重因定發慧的，菩薩是注重布施持戒的。</w:t>
      </w:r>
      <w:r w:rsidRPr="0009290D">
        <w:rPr>
          <w:rFonts w:hint="eastAsia"/>
          <w:b/>
        </w:rPr>
        <w:t>據初期佛教的解說，在智慧上講，聲聞、菩薩，都是觀察無常而厭離世間的。</w:t>
      </w:r>
    </w:p>
    <w:p w:rsidR="00501670" w:rsidRDefault="00501670" w:rsidP="004954B8">
      <w:pPr>
        <w:pStyle w:val="ab"/>
        <w:spacing w:afterLines="20"/>
        <w:ind w:leftChars="251" w:left="602"/>
      </w:pPr>
      <w:r>
        <w:rPr>
          <w:rFonts w:hint="eastAsia"/>
        </w:rPr>
        <w:t>總結起來作大體上的分別，人乘是世間樂行者的改善；天乘是世間苦行者的救濟；聲聞、緣覺乘是引導苦行者出世的，菩薩乘是引導樂行者出世的。</w:t>
      </w:r>
      <w:r w:rsidR="0042468A" w:rsidRPr="00D37FCF">
        <w:rPr>
          <w:b/>
          <w:vertAlign w:val="superscript"/>
        </w:rPr>
        <w:t>〔</w:t>
      </w:r>
      <w:r w:rsidR="0042468A" w:rsidRPr="00D37FCF">
        <w:rPr>
          <w:b/>
          <w:vertAlign w:val="superscript"/>
        </w:rPr>
        <w:t>1</w:t>
      </w:r>
      <w:r w:rsidR="0042468A" w:rsidRPr="00D37FCF">
        <w:rPr>
          <w:b/>
          <w:vertAlign w:val="superscript"/>
        </w:rPr>
        <w:t>〕</w:t>
      </w:r>
      <w:r>
        <w:rPr>
          <w:rFonts w:hint="eastAsia"/>
        </w:rPr>
        <w:t>從</w:t>
      </w:r>
      <w:r w:rsidRPr="008837E4">
        <w:rPr>
          <w:rFonts w:hint="eastAsia"/>
          <w:b/>
        </w:rPr>
        <w:t>世間到出世的層次</w:t>
      </w:r>
      <w:r>
        <w:rPr>
          <w:rFonts w:hint="eastAsia"/>
        </w:rPr>
        <w:t>上看，布施不如持戒，持戒不如禪定，禪定不如智慧。</w:t>
      </w:r>
      <w:r w:rsidR="0042468A" w:rsidRPr="00D37FCF">
        <w:rPr>
          <w:b/>
          <w:vertAlign w:val="superscript"/>
        </w:rPr>
        <w:t>〔</w:t>
      </w:r>
      <w:r w:rsidR="0042468A">
        <w:rPr>
          <w:rFonts w:hint="eastAsia"/>
          <w:b/>
          <w:vertAlign w:val="superscript"/>
        </w:rPr>
        <w:t>2</w:t>
      </w:r>
      <w:r w:rsidR="0042468A" w:rsidRPr="00D37FCF">
        <w:rPr>
          <w:b/>
          <w:vertAlign w:val="superscript"/>
        </w:rPr>
        <w:t>〕</w:t>
      </w:r>
      <w:r>
        <w:rPr>
          <w:rFonts w:hint="eastAsia"/>
        </w:rPr>
        <w:t>但從</w:t>
      </w:r>
      <w:r w:rsidRPr="008837E4">
        <w:rPr>
          <w:rFonts w:hint="eastAsia"/>
          <w:b/>
        </w:rPr>
        <w:t>以智慧為主的出世</w:t>
      </w:r>
      <w:r>
        <w:rPr>
          <w:rFonts w:hint="eastAsia"/>
        </w:rPr>
        <w:t>法看，那又聲聞的戒定（自利的），不如菩薩的側重施戒（利他的）了。這一點，將成為</w:t>
      </w:r>
      <w:r w:rsidRPr="00986500">
        <w:rPr>
          <w:rFonts w:hint="eastAsia"/>
          <w:b/>
        </w:rPr>
        <w:t>佛教徒行踐的尺度。</w:t>
      </w:r>
      <w:r>
        <w:rPr>
          <w:rFonts w:hint="eastAsia"/>
        </w:rPr>
        <w:t xml:space="preserve"> </w:t>
      </w:r>
    </w:p>
    <w:p w:rsidR="00501670" w:rsidRDefault="00501670" w:rsidP="004954B8">
      <w:pPr>
        <w:pStyle w:val="ab"/>
        <w:spacing w:afterLines="20"/>
        <w:ind w:leftChars="251" w:left="602"/>
      </w:pPr>
      <w:r>
        <w:rPr>
          <w:rFonts w:hint="eastAsia"/>
        </w:rPr>
        <w:t xml:space="preserve">    </w:t>
      </w:r>
      <w:r w:rsidR="00F14051" w:rsidRPr="00D37FCF">
        <w:rPr>
          <w:b/>
          <w:vertAlign w:val="superscript"/>
        </w:rPr>
        <w:t>〔</w:t>
      </w:r>
      <w:r w:rsidR="00F14051">
        <w:rPr>
          <w:rFonts w:hint="eastAsia"/>
          <w:b/>
          <w:vertAlign w:val="superscript"/>
        </w:rPr>
        <w:t>二</w:t>
      </w:r>
      <w:r w:rsidR="00F14051" w:rsidRPr="00D37FCF">
        <w:rPr>
          <w:b/>
          <w:vertAlign w:val="superscript"/>
        </w:rPr>
        <w:t>〕</w:t>
      </w:r>
      <w:r>
        <w:rPr>
          <w:rFonts w:hint="eastAsia"/>
        </w:rPr>
        <w:t>從聲聞乘為主的，轉入人身菩薩（適應積極的、入世的）為主的，就是</w:t>
      </w:r>
      <w:r w:rsidRPr="00F14051">
        <w:rPr>
          <w:rFonts w:hint="eastAsia"/>
          <w:b/>
        </w:rPr>
        <w:t>中期佛教。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0D73E0" w:rsidRDefault="00501670" w:rsidP="004954B8">
      <w:pPr>
        <w:pStyle w:val="ab"/>
        <w:spacing w:afterLines="20"/>
        <w:ind w:leftChars="251" w:left="602"/>
        <w:rPr>
          <w:rFonts w:ascii="新細明體" w:hAnsi="新細明體"/>
          <w:sz w:val="16"/>
          <w:szCs w:val="16"/>
        </w:rPr>
      </w:pPr>
      <w:r>
        <w:rPr>
          <w:rFonts w:hint="eastAsia"/>
        </w:rPr>
        <w:t xml:space="preserve">    </w:t>
      </w:r>
      <w:r>
        <w:rPr>
          <w:rFonts w:hint="eastAsia"/>
        </w:rPr>
        <w:t>在</w:t>
      </w:r>
      <w:r w:rsidRPr="00D86E68">
        <w:rPr>
          <w:rFonts w:hint="eastAsia"/>
          <w:b/>
        </w:rPr>
        <w:t>複雜根性與不同的行踐</w:t>
      </w:r>
      <w:r>
        <w:rPr>
          <w:rFonts w:hint="eastAsia"/>
        </w:rPr>
        <w:t>中，可以分為</w:t>
      </w:r>
      <w:r w:rsidRPr="00D86E68">
        <w:rPr>
          <w:rFonts w:hint="eastAsia"/>
          <w:b/>
        </w:rPr>
        <w:t>三大類：</w:t>
      </w:r>
      <w:r>
        <w:rPr>
          <w:rFonts w:hint="eastAsia"/>
        </w:rPr>
        <w:t>據龍樹菩薩說：</w:t>
      </w:r>
      <w:r w:rsidRPr="00D86E68">
        <w:rPr>
          <w:rFonts w:hint="eastAsia"/>
          <w:b/>
        </w:rPr>
        <w:t>一、一分鈍根的菩薩，</w:t>
      </w:r>
      <w:r w:rsidRPr="001A60EF">
        <w:rPr>
          <w:rFonts w:hint="eastAsia"/>
          <w:b/>
        </w:rPr>
        <w:t>最初觀察五蘊生滅無常不淨，</w:t>
      </w:r>
      <w:r>
        <w:rPr>
          <w:rFonts w:hint="eastAsia"/>
        </w:rPr>
        <w:t>要久而久之，才能觀察一切法性空；這是</w:t>
      </w:r>
      <w:r w:rsidRPr="002E101A">
        <w:rPr>
          <w:rFonts w:hint="eastAsia"/>
        </w:rPr>
        <w:t>「從無常入空……」</w:t>
      </w:r>
      <w:r>
        <w:rPr>
          <w:rFonts w:hint="eastAsia"/>
        </w:rPr>
        <w:t>的。這一類大乘學者，經上說它</w:t>
      </w:r>
      <w:r w:rsidRPr="001A60EF">
        <w:rPr>
          <w:rFonts w:hint="eastAsia"/>
          <w:b/>
        </w:rPr>
        <w:t>「無數無量發菩薩心，難得若一若二住不退者」。</w:t>
      </w:r>
      <w:r>
        <w:rPr>
          <w:rFonts w:hint="eastAsia"/>
        </w:rPr>
        <w:t>我們要知道：大乘菩薩，要修行六度、四攝去利他的；像這樣</w:t>
      </w:r>
      <w:r w:rsidRPr="001A60EF">
        <w:rPr>
          <w:rFonts w:hint="eastAsia"/>
          <w:b/>
        </w:rPr>
        <w:t>充滿了厭離世間，生死可痛的心情，焉能克服難關，完成入世度生的目的？這樣的學者，百分之百是退墮凡小的。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501670" w:rsidRDefault="00501670" w:rsidP="004954B8">
      <w:pPr>
        <w:pStyle w:val="ab"/>
        <w:spacing w:afterLines="20"/>
        <w:ind w:leftChars="251" w:left="602"/>
      </w:pPr>
      <w:r>
        <w:rPr>
          <w:rFonts w:hint="eastAsia"/>
        </w:rPr>
        <w:t>這根性的不同，性空論者的見解，既不是無始法爾生成的，也不像一分拙劣的學者，把鈍根、利根看為初學與久學。</w:t>
      </w:r>
      <w:r w:rsidRPr="000D73E0">
        <w:rPr>
          <w:rFonts w:hint="eastAsia"/>
        </w:rPr>
        <w:t>根性的不同，在它「最初發心」以前，有沒有積集福智資糧；成佛要度眾生，要福德智慧，這不是可以僥倖的。</w:t>
      </w:r>
      <w:r w:rsidRPr="000D73E0">
        <w:rPr>
          <w:rFonts w:hint="eastAsia"/>
          <w:b/>
        </w:rPr>
        <w:t>鈍根者</w:t>
      </w:r>
      <w:r w:rsidRPr="006E2D2B">
        <w:rPr>
          <w:rFonts w:hint="eastAsia"/>
          <w:b/>
        </w:rPr>
        <w:t>（現在盲目的學者，稱為利根），</w:t>
      </w:r>
      <w:r w:rsidRPr="00A24605">
        <w:rPr>
          <w:rFonts w:hint="eastAsia"/>
          <w:b/>
        </w:rPr>
        <w:t>幾乎從來沒有積集功德（悲事），</w:t>
      </w:r>
      <w:r w:rsidRPr="009455D0">
        <w:rPr>
          <w:rFonts w:hint="eastAsia"/>
          <w:b/>
        </w:rPr>
        <w:t>忽略利他而急求自證的習氣異常強。因種過少分智慧，偶然的見佛發菩提心，但厭離的劣慧，使它立刻失敗。</w:t>
      </w:r>
      <w:r>
        <w:rPr>
          <w:rFonts w:hint="eastAsia"/>
        </w:rPr>
        <w:t>這與</w:t>
      </w:r>
      <w:r w:rsidRPr="009455D0">
        <w:rPr>
          <w:rFonts w:hint="eastAsia"/>
          <w:b/>
        </w:rPr>
        <w:t>絲毫無備，倉卒應戰與優勢的敵軍硬碰，結果是全軍覆沒</w:t>
      </w:r>
      <w:r>
        <w:rPr>
          <w:rFonts w:hint="eastAsia"/>
        </w:rPr>
        <w:t>一樣。</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總之，根機的利鈍，全在未發心以前的有沒有準備，與正法的淺深無關。醍醐、毒藥，並不是一定的。雖有這三類，</w:t>
      </w:r>
      <w:r w:rsidRPr="00A13CA0">
        <w:rPr>
          <w:rFonts w:hint="eastAsia"/>
          <w:b/>
        </w:rPr>
        <w:t>鈍根與小乘學者所說的相同，容易墮落。</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E267D8">
        <w:rPr>
          <w:rFonts w:hint="eastAsia"/>
        </w:rPr>
        <w:t>要學大乘行，自利利他，那唯有採取積集悲智，學而不證的正軌。</w:t>
      </w:r>
      <w:r w:rsidRPr="00E267D8">
        <w:rPr>
          <w:rFonts w:hint="eastAsia"/>
          <w:b/>
        </w:rPr>
        <w:t>（前機急求自證失敗，</w:t>
      </w:r>
      <w:r w:rsidRPr="00E267D8">
        <w:rPr>
          <w:rFonts w:hint="eastAsia"/>
        </w:rPr>
        <w:t>後機自然的立刻證悟，不是勉強得來）</w:t>
      </w:r>
    </w:p>
    <w:p w:rsidR="00F14051" w:rsidRDefault="00501670" w:rsidP="004954B8">
      <w:pPr>
        <w:pStyle w:val="ab"/>
        <w:spacing w:afterLines="20"/>
        <w:ind w:leftChars="251" w:left="602"/>
        <w:rPr>
          <w:b/>
        </w:rPr>
      </w:pPr>
      <w:r>
        <w:rPr>
          <w:rFonts w:hint="eastAsia"/>
        </w:rPr>
        <w:t>或者認為</w:t>
      </w:r>
      <w:r w:rsidRPr="00634583">
        <w:rPr>
          <w:rFonts w:hint="eastAsia"/>
          <w:b/>
        </w:rPr>
        <w:t>非迫切的厭離（無常苦）自己的生死，它絕不能認識他人的苦痛，發大悲心去利人。</w:t>
      </w:r>
      <w:r>
        <w:rPr>
          <w:rFonts w:hint="eastAsia"/>
        </w:rPr>
        <w:t>他們的意見，</w:t>
      </w:r>
      <w:r w:rsidRPr="00634583">
        <w:rPr>
          <w:rFonts w:hint="eastAsia"/>
          <w:b/>
        </w:rPr>
        <w:t>非「從無常門入」不可，這是非常錯誤的。</w:t>
      </w:r>
      <w:r>
        <w:rPr>
          <w:rFonts w:hint="eastAsia"/>
        </w:rPr>
        <w:t>他如果願意一讀『諸法無行經』，就知道</w:t>
      </w:r>
      <w:r w:rsidRPr="00532472">
        <w:rPr>
          <w:rFonts w:hint="eastAsia"/>
          <w:b/>
        </w:rPr>
        <w:t>行徑的各別</w:t>
      </w:r>
      <w:r>
        <w:rPr>
          <w:rFonts w:hint="eastAsia"/>
        </w:rPr>
        <w:t>了。</w:t>
      </w:r>
      <w:r w:rsidRPr="00634583">
        <w:rPr>
          <w:rFonts w:hint="eastAsia"/>
          <w:b/>
        </w:rPr>
        <w:t>「從空而入」的依人乘而進趣佛乘，不是貪戀世間，在性空的正見中，才能觀生死無常而不致退失呀！</w:t>
      </w:r>
    </w:p>
    <w:p w:rsidR="00501670" w:rsidRDefault="00F14051" w:rsidP="004954B8">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Pr="00F14051">
        <w:rPr>
          <w:rFonts w:hint="eastAsia"/>
        </w:rPr>
        <w:t>從人類菩薩為主，轉化為天身菩薩為主的，是</w:t>
      </w:r>
      <w:r w:rsidRPr="00F14051">
        <w:rPr>
          <w:rFonts w:hint="eastAsia"/>
          <w:b/>
        </w:rPr>
        <w:t>後期佛教。</w:t>
      </w:r>
      <w:r w:rsidR="00501670" w:rsidRPr="00CB0331">
        <w:rPr>
          <w:rFonts w:ascii="新細明體" w:hAnsi="新細明體"/>
          <w:sz w:val="16"/>
          <w:szCs w:val="16"/>
        </w:rPr>
        <w:t>…</w:t>
      </w:r>
      <w:r w:rsidR="00501670" w:rsidRPr="00A95767">
        <w:rPr>
          <w:rFonts w:ascii="新細明體" w:hAnsi="新細明體"/>
          <w:sz w:val="16"/>
          <w:szCs w:val="16"/>
        </w:rPr>
        <w:t>〔</w:t>
      </w:r>
      <w:r w:rsidR="00501670" w:rsidRPr="00196488">
        <w:rPr>
          <w:rFonts w:ascii="新細明體" w:hAnsi="新細明體"/>
          <w:sz w:val="16"/>
          <w:szCs w:val="16"/>
        </w:rPr>
        <w:t>中</w:t>
      </w:r>
      <w:r w:rsidR="00501670" w:rsidRPr="00A95767">
        <w:rPr>
          <w:rFonts w:ascii="新細明體" w:hAnsi="新細明體"/>
          <w:sz w:val="16"/>
          <w:szCs w:val="16"/>
        </w:rPr>
        <w:t>略〕…</w:t>
      </w:r>
    </w:p>
    <w:p w:rsidR="00501670" w:rsidRDefault="00501670"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p>
    <w:p w:rsidR="00501670" w:rsidRDefault="00501670" w:rsidP="004954B8">
      <w:pPr>
        <w:pStyle w:val="ab"/>
        <w:spacing w:afterLines="20"/>
        <w:ind w:leftChars="251" w:left="602"/>
      </w:pPr>
      <w:r>
        <w:rPr>
          <w:rFonts w:hint="eastAsia"/>
        </w:rPr>
        <w:t xml:space="preserve">    </w:t>
      </w:r>
      <w:r w:rsidRPr="005C5F13">
        <w:rPr>
          <w:rFonts w:hint="eastAsia"/>
          <w:b/>
        </w:rPr>
        <w:t>這三期的佛教，都有菩薩，</w:t>
      </w:r>
      <w:r>
        <w:rPr>
          <w:rFonts w:hint="eastAsia"/>
        </w:rPr>
        <w:t>從他們的</w:t>
      </w:r>
      <w:r w:rsidRPr="005C5F13">
        <w:rPr>
          <w:rFonts w:hint="eastAsia"/>
          <w:b/>
        </w:rPr>
        <w:t>實踐</w:t>
      </w:r>
      <w:r>
        <w:rPr>
          <w:rFonts w:hint="eastAsia"/>
        </w:rPr>
        <w:t>看來，</w:t>
      </w:r>
      <w:r w:rsidR="00F14051" w:rsidRPr="00D37FCF">
        <w:rPr>
          <w:b/>
          <w:vertAlign w:val="superscript"/>
        </w:rPr>
        <w:t>〔</w:t>
      </w:r>
      <w:r w:rsidR="00F14051" w:rsidRPr="00D37FCF">
        <w:rPr>
          <w:b/>
          <w:vertAlign w:val="superscript"/>
        </w:rPr>
        <w:t>1</w:t>
      </w:r>
      <w:r w:rsidR="00F14051" w:rsidRPr="00D37FCF">
        <w:rPr>
          <w:b/>
          <w:vertAlign w:val="superscript"/>
        </w:rPr>
        <w:t>〕</w:t>
      </w:r>
      <w:r w:rsidRPr="005C5F13">
        <w:rPr>
          <w:rFonts w:hint="eastAsia"/>
          <w:b/>
        </w:rPr>
        <w:t>初期是依小乘行（厭離為先）而趣入佛乘的；</w:t>
      </w:r>
      <w:r w:rsidR="00F14051" w:rsidRPr="00D37FCF">
        <w:rPr>
          <w:b/>
          <w:vertAlign w:val="superscript"/>
        </w:rPr>
        <w:t>〔</w:t>
      </w:r>
      <w:r w:rsidR="00F14051">
        <w:rPr>
          <w:rFonts w:hint="eastAsia"/>
          <w:b/>
          <w:vertAlign w:val="superscript"/>
        </w:rPr>
        <w:t>2</w:t>
      </w:r>
      <w:r w:rsidR="00F14051" w:rsidRPr="00D37FCF">
        <w:rPr>
          <w:b/>
          <w:vertAlign w:val="superscript"/>
        </w:rPr>
        <w:t>〕</w:t>
      </w:r>
      <w:r>
        <w:rPr>
          <w:rFonts w:hint="eastAsia"/>
        </w:rPr>
        <w:t>中期的主機，是依人乘行而趣入佛乘的；</w:t>
      </w:r>
      <w:r w:rsidR="00F14051" w:rsidRPr="00D37FCF">
        <w:rPr>
          <w:b/>
          <w:vertAlign w:val="superscript"/>
        </w:rPr>
        <w:t>〔</w:t>
      </w:r>
      <w:r w:rsidR="00F14051">
        <w:rPr>
          <w:rFonts w:hint="eastAsia"/>
          <w:b/>
          <w:vertAlign w:val="superscript"/>
        </w:rPr>
        <w:t>3</w:t>
      </w:r>
      <w:r w:rsidR="00F14051" w:rsidRPr="00D37FCF">
        <w:rPr>
          <w:b/>
          <w:vertAlign w:val="superscript"/>
        </w:rPr>
        <w:t>〕</w:t>
      </w:r>
      <w:r>
        <w:rPr>
          <w:rFonts w:hint="eastAsia"/>
        </w:rPr>
        <w:t>後期的主機，是依天（神）乘行而趣入佛乘的。</w:t>
      </w:r>
      <w:r w:rsidRPr="00F14051">
        <w:rPr>
          <w:rFonts w:hint="eastAsia"/>
          <w:b/>
        </w:rPr>
        <w:t>環顧現實，探索佛心，我們應提倡些甚麼？有眼晴的當看！有耳朵的當聽！</w:t>
      </w:r>
    </w:p>
    <w:p w:rsidR="003B1E8F" w:rsidRDefault="003B1E8F" w:rsidP="003B1E8F">
      <w:pPr>
        <w:pStyle w:val="ab"/>
        <w:ind w:firstLineChars="50" w:firstLine="100"/>
      </w:pPr>
      <w:r>
        <w:rPr>
          <w:rFonts w:hint="eastAsia"/>
        </w:rPr>
        <w:t>（</w:t>
      </w:r>
      <w:r w:rsidR="009130CD">
        <w:rPr>
          <w:rFonts w:hint="eastAsia"/>
        </w:rPr>
        <w:t>4</w:t>
      </w:r>
      <w:r>
        <w:rPr>
          <w:rFonts w:hint="eastAsia"/>
        </w:rPr>
        <w:t>）印順導師《無諍之辯》〈談入世與佛學〉</w:t>
      </w:r>
      <w:r>
        <w:rPr>
          <w:rFonts w:hint="eastAsia"/>
        </w:rPr>
        <w:t>p.183 ~ p.185</w:t>
      </w:r>
      <w:r>
        <w:rPr>
          <w:rFonts w:hint="eastAsia"/>
        </w:rPr>
        <w:t>：</w:t>
      </w:r>
    </w:p>
    <w:p w:rsidR="005078D2" w:rsidRDefault="003B1E8F" w:rsidP="004954B8">
      <w:pPr>
        <w:pStyle w:val="ab"/>
        <w:spacing w:afterLines="20"/>
        <w:ind w:leftChars="251" w:left="602"/>
      </w:pPr>
      <w:r>
        <w:rPr>
          <w:rFonts w:hint="eastAsia"/>
        </w:rPr>
        <w:t>如果我所理解的，與實際不太遠的話，那麼</w:t>
      </w:r>
      <w:r w:rsidR="005078D2" w:rsidRPr="00D37FCF">
        <w:rPr>
          <w:b/>
          <w:vertAlign w:val="superscript"/>
        </w:rPr>
        <w:t>〔</w:t>
      </w:r>
      <w:r w:rsidR="00AC01C7">
        <w:rPr>
          <w:rFonts w:hint="eastAsia"/>
          <w:b/>
          <w:vertAlign w:val="superscript"/>
        </w:rPr>
        <w:t>一</w:t>
      </w:r>
      <w:r w:rsidR="005078D2" w:rsidRPr="00D37FCF">
        <w:rPr>
          <w:b/>
          <w:vertAlign w:val="superscript"/>
        </w:rPr>
        <w:t>〕</w:t>
      </w:r>
      <w:r w:rsidRPr="005078D2">
        <w:rPr>
          <w:rFonts w:hint="eastAsia"/>
          <w:b/>
        </w:rPr>
        <w:t>大乘入世佛教的開展，</w:t>
      </w:r>
      <w:r w:rsidR="005078D2" w:rsidRPr="00D37FCF">
        <w:rPr>
          <w:b/>
          <w:vertAlign w:val="superscript"/>
        </w:rPr>
        <w:t>〔</w:t>
      </w:r>
      <w:r w:rsidR="005078D2" w:rsidRPr="00D37FCF">
        <w:rPr>
          <w:b/>
          <w:vertAlign w:val="superscript"/>
        </w:rPr>
        <w:t>1</w:t>
      </w:r>
      <w:r w:rsidR="005078D2" w:rsidRPr="00D37FCF">
        <w:rPr>
          <w:b/>
          <w:vertAlign w:val="superscript"/>
        </w:rPr>
        <w:t>〕</w:t>
      </w:r>
      <w:r w:rsidRPr="005078D2">
        <w:rPr>
          <w:rFonts w:hint="eastAsia"/>
          <w:b/>
        </w:rPr>
        <w:t>「空」為最根本的原理，</w:t>
      </w:r>
      <w:r w:rsidR="005078D2" w:rsidRPr="00D37FCF">
        <w:rPr>
          <w:b/>
          <w:vertAlign w:val="superscript"/>
        </w:rPr>
        <w:t>〔</w:t>
      </w:r>
      <w:r w:rsidR="00AC01C7">
        <w:rPr>
          <w:rFonts w:hint="eastAsia"/>
          <w:b/>
          <w:vertAlign w:val="superscript"/>
        </w:rPr>
        <w:t>2</w:t>
      </w:r>
      <w:r w:rsidR="005078D2" w:rsidRPr="00D37FCF">
        <w:rPr>
          <w:b/>
          <w:vertAlign w:val="superscript"/>
        </w:rPr>
        <w:t>〕</w:t>
      </w:r>
      <w:r w:rsidRPr="005078D2">
        <w:rPr>
          <w:rFonts w:hint="eastAsia"/>
          <w:b/>
        </w:rPr>
        <w:t>悲是最根本的動機。</w:t>
      </w:r>
      <w:r>
        <w:rPr>
          <w:rFonts w:hint="eastAsia"/>
        </w:rPr>
        <w:t>中觀也好，瑜伽也好，印度論師所表彰的大乘，解說雖多少不同，而原則一致。</w:t>
      </w:r>
    </w:p>
    <w:p w:rsidR="003B1E8F" w:rsidRPr="00FC621A" w:rsidRDefault="005078D2" w:rsidP="004954B8">
      <w:pPr>
        <w:pStyle w:val="ab"/>
        <w:spacing w:afterLines="20"/>
        <w:ind w:leftChars="251" w:left="602"/>
        <w:rPr>
          <w:b/>
        </w:rPr>
      </w:pPr>
      <w:r w:rsidRPr="00D37FCF">
        <w:rPr>
          <w:b/>
          <w:vertAlign w:val="superscript"/>
        </w:rPr>
        <w:t>〔</w:t>
      </w:r>
      <w:r w:rsidR="00AC01C7">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3B1E8F">
        <w:rPr>
          <w:rFonts w:hint="eastAsia"/>
        </w:rPr>
        <w:t>從</w:t>
      </w:r>
      <w:r w:rsidR="003B1E8F" w:rsidRPr="008B474D">
        <w:rPr>
          <w:rFonts w:hint="eastAsia"/>
          <w:b/>
        </w:rPr>
        <w:t>「空」</w:t>
      </w:r>
      <w:r w:rsidR="003B1E8F">
        <w:rPr>
          <w:rFonts w:hint="eastAsia"/>
        </w:rPr>
        <w:t>來說，如《瑜伽‧真實義品》所說：「空勝解」（對於空的正確而深刻的理解）是菩薩向佛道的要行。</w:t>
      </w:r>
      <w:r w:rsidR="008B474D" w:rsidRPr="00D37FCF">
        <w:rPr>
          <w:b/>
          <w:vertAlign w:val="superscript"/>
        </w:rPr>
        <w:t>〔</w:t>
      </w:r>
      <w:r w:rsidR="008B474D">
        <w:rPr>
          <w:rFonts w:hint="eastAsia"/>
          <w:b/>
          <w:vertAlign w:val="superscript"/>
        </w:rPr>
        <w:t>A</w:t>
      </w:r>
      <w:r w:rsidR="008B474D" w:rsidRPr="00D37FCF">
        <w:rPr>
          <w:b/>
          <w:vertAlign w:val="superscript"/>
        </w:rPr>
        <w:t>〕</w:t>
      </w:r>
      <w:r w:rsidR="003B1E8F" w:rsidRPr="008B474D">
        <w:rPr>
          <w:rFonts w:hint="eastAsia"/>
          <w:b/>
        </w:rPr>
        <w:t>生死性空，涅槃性空，在空性平等的基點上（無住涅槃），才能深知</w:t>
      </w:r>
      <w:r w:rsidR="00CD6672" w:rsidRPr="00D37FCF">
        <w:rPr>
          <w:b/>
          <w:vertAlign w:val="superscript"/>
        </w:rPr>
        <w:t>〔</w:t>
      </w:r>
      <w:r w:rsidR="00CD6672">
        <w:rPr>
          <w:rFonts w:hint="eastAsia"/>
          <w:b/>
          <w:vertAlign w:val="superscript"/>
        </w:rPr>
        <w:t>a</w:t>
      </w:r>
      <w:r w:rsidR="00CD6672" w:rsidRPr="00D37FCF">
        <w:rPr>
          <w:b/>
          <w:vertAlign w:val="superscript"/>
        </w:rPr>
        <w:t>〕</w:t>
      </w:r>
      <w:r w:rsidR="003B1E8F" w:rsidRPr="008B474D">
        <w:rPr>
          <w:rFonts w:hint="eastAsia"/>
          <w:b/>
        </w:rPr>
        <w:t>生死是無常是苦，而不急急的厭離他；</w:t>
      </w:r>
      <w:r w:rsidR="00CD6672" w:rsidRPr="00D37FCF">
        <w:rPr>
          <w:b/>
          <w:vertAlign w:val="superscript"/>
        </w:rPr>
        <w:t>〔</w:t>
      </w:r>
      <w:r w:rsidR="00CD6672">
        <w:rPr>
          <w:rFonts w:hint="eastAsia"/>
          <w:b/>
          <w:vertAlign w:val="superscript"/>
        </w:rPr>
        <w:t>b</w:t>
      </w:r>
      <w:r w:rsidR="00CD6672" w:rsidRPr="00D37FCF">
        <w:rPr>
          <w:b/>
          <w:vertAlign w:val="superscript"/>
        </w:rPr>
        <w:t>〕</w:t>
      </w:r>
      <w:r w:rsidR="003B1E8F" w:rsidRPr="008B474D">
        <w:rPr>
          <w:rFonts w:hint="eastAsia"/>
          <w:b/>
        </w:rPr>
        <w:t>涅槃是常是樂，是最理想的，卻不急急的趣入他。</w:t>
      </w:r>
      <w:r w:rsidR="008B474D" w:rsidRPr="00D37FCF">
        <w:rPr>
          <w:b/>
          <w:vertAlign w:val="superscript"/>
        </w:rPr>
        <w:t>〔</w:t>
      </w:r>
      <w:r w:rsidR="008B474D">
        <w:rPr>
          <w:rFonts w:hint="eastAsia"/>
          <w:b/>
          <w:vertAlign w:val="superscript"/>
        </w:rPr>
        <w:t>B</w:t>
      </w:r>
      <w:r w:rsidR="008B474D" w:rsidRPr="00D37FCF">
        <w:rPr>
          <w:b/>
          <w:vertAlign w:val="superscript"/>
        </w:rPr>
        <w:t>〕</w:t>
      </w:r>
      <w:r w:rsidR="003B1E8F" w:rsidRPr="00FC621A">
        <w:rPr>
          <w:rFonts w:hint="eastAsia"/>
          <w:b/>
        </w:rPr>
        <w:t>把生死涅槃看實在了，不能不厭生死，不能不急求涅槃。急急的厭生死，求涅槃，那就不期而然的，要落入小乘行徑了！</w:t>
      </w:r>
    </w:p>
    <w:p w:rsidR="005078D2" w:rsidRPr="00155C81" w:rsidRDefault="00155C81" w:rsidP="004954B8">
      <w:pPr>
        <w:pStyle w:val="ab"/>
        <w:spacing w:afterLines="20"/>
        <w:ind w:leftChars="251" w:left="602"/>
        <w:rPr>
          <w:b/>
        </w:rPr>
      </w:pPr>
      <w:r w:rsidRPr="00D37FCF">
        <w:rPr>
          <w:b/>
          <w:vertAlign w:val="superscript"/>
        </w:rPr>
        <w:t>〔</w:t>
      </w:r>
      <w:r w:rsidR="00AC01C7">
        <w:rPr>
          <w:rFonts w:hint="eastAsia"/>
          <w:b/>
          <w:vertAlign w:val="superscript"/>
        </w:rPr>
        <w:t>2</w:t>
      </w:r>
      <w:r w:rsidRPr="00D37FCF">
        <w:rPr>
          <w:b/>
          <w:vertAlign w:val="superscript"/>
        </w:rPr>
        <w:t>〕</w:t>
      </w:r>
      <w:r w:rsidR="003B1E8F" w:rsidRPr="005C09CA">
        <w:rPr>
          <w:rFonts w:hint="eastAsia"/>
          <w:b/>
        </w:rPr>
        <w:t>在「空勝解」中，法法平等，法法緣起──身心、自他、依正都是相依相待的存在。於是悲心內發，不忍眾生苦，不忍聖教衰而行菩薩道。在菩薩道中，慈悲益物不是無用，反而是完成佛道的心髓。</w:t>
      </w:r>
      <w:r w:rsidR="003B1E8F" w:rsidRPr="00D916A1">
        <w:rPr>
          <w:rFonts w:hint="eastAsia"/>
          <w:b/>
        </w:rPr>
        <w:t>為眾生而學，為眾生而證。</w:t>
      </w:r>
      <w:r w:rsidR="003B1E8F">
        <w:rPr>
          <w:rFonts w:hint="eastAsia"/>
        </w:rPr>
        <w:t>一切福慧功德，回向法界，回向眾生。一切不屬於自己，以眾生的利益為利益。沒有慈悲，就沒有菩薩，沒有佛道，而達於「佛心者，大慈悲是」的結論。</w:t>
      </w:r>
      <w:r w:rsidR="003B1E8F" w:rsidRPr="00FF2013">
        <w:rPr>
          <w:rFonts w:hint="eastAsia"/>
          <w:b/>
        </w:rPr>
        <w:t>本於這種理論而見之於實行，</w:t>
      </w:r>
      <w:r w:rsidR="003B1E8F">
        <w:rPr>
          <w:rFonts w:hint="eastAsia"/>
        </w:rPr>
        <w:t>主要的如《般若經》所說，</w:t>
      </w:r>
      <w:r w:rsidR="003B1E8F" w:rsidRPr="00FF2013">
        <w:rPr>
          <w:rFonts w:hint="eastAsia"/>
          <w:b/>
        </w:rPr>
        <w:t>時時警策自己：「今是學時，非是證時」。</w:t>
      </w:r>
      <w:r w:rsidR="003B1E8F">
        <w:rPr>
          <w:rFonts w:hint="eastAsia"/>
        </w:rPr>
        <w:t>因為</w:t>
      </w:r>
      <w:r w:rsidR="003B1E8F" w:rsidRPr="00FC621A">
        <w:rPr>
          <w:rFonts w:hint="eastAsia"/>
          <w:b/>
        </w:rPr>
        <w:t>從無我而來的空慧，如沒有悲願功德，急求修證，儘管自以為菩薩，自以為佛，也不免如折翅（有空慧的證悟，沒有悲願的助成）的鳥，落地而死（對大乘說，小乘是死了）。</w:t>
      </w:r>
      <w:r w:rsidR="003B1E8F">
        <w:rPr>
          <w:rFonts w:hint="eastAsia"/>
        </w:rPr>
        <w:t>所以</w:t>
      </w:r>
      <w:r w:rsidR="003B1E8F" w:rsidRPr="00155C81">
        <w:rPr>
          <w:rFonts w:hint="eastAsia"/>
          <w:b/>
        </w:rPr>
        <w:t>菩薩發心，以空勝解成大慧，以福德成大悲。一定要悲願深徹骨髓，然後證空而不會墮落小乘。</w:t>
      </w:r>
    </w:p>
    <w:p w:rsidR="003B1E8F" w:rsidRPr="00C07A68" w:rsidRDefault="005078D2" w:rsidP="004954B8">
      <w:pPr>
        <w:pStyle w:val="ab"/>
        <w:spacing w:afterLines="20"/>
        <w:ind w:leftChars="251" w:left="602"/>
        <w:rPr>
          <w:b/>
        </w:rPr>
      </w:pPr>
      <w:r w:rsidRPr="00D37FCF">
        <w:rPr>
          <w:b/>
          <w:vertAlign w:val="superscript"/>
        </w:rPr>
        <w:t>〔</w:t>
      </w:r>
      <w:r w:rsidR="00AC01C7">
        <w:rPr>
          <w:rFonts w:hint="eastAsia"/>
          <w:b/>
          <w:vertAlign w:val="superscript"/>
        </w:rPr>
        <w:t>三</w:t>
      </w:r>
      <w:r w:rsidRPr="00D37FCF">
        <w:rPr>
          <w:b/>
          <w:vertAlign w:val="superscript"/>
        </w:rPr>
        <w:t>〕</w:t>
      </w:r>
      <w:r w:rsidR="003B1E8F">
        <w:rPr>
          <w:rFonts w:hint="eastAsia"/>
        </w:rPr>
        <w:t>總之，</w:t>
      </w:r>
      <w:r w:rsidR="003B1E8F" w:rsidRPr="00C07A68">
        <w:rPr>
          <w:rFonts w:hint="eastAsia"/>
          <w:b/>
        </w:rPr>
        <w:t>大乘的入世的佛法，</w:t>
      </w:r>
      <w:r w:rsidR="003B1E8F">
        <w:rPr>
          <w:rFonts w:hint="eastAsia"/>
        </w:rPr>
        <w:t>最初所表達的要點是：</w:t>
      </w:r>
      <w:r w:rsidR="00C07A68" w:rsidRPr="00D37FCF">
        <w:rPr>
          <w:b/>
          <w:vertAlign w:val="superscript"/>
        </w:rPr>
        <w:t>〔</w:t>
      </w:r>
      <w:r w:rsidR="00C07A68" w:rsidRPr="00D37FCF">
        <w:rPr>
          <w:b/>
          <w:vertAlign w:val="superscript"/>
        </w:rPr>
        <w:t>1</w:t>
      </w:r>
      <w:r w:rsidR="00C07A68" w:rsidRPr="00D37FCF">
        <w:rPr>
          <w:b/>
          <w:vertAlign w:val="superscript"/>
        </w:rPr>
        <w:t>〕</w:t>
      </w:r>
      <w:r w:rsidR="003B1E8F">
        <w:rPr>
          <w:rFonts w:hint="eastAsia"/>
        </w:rPr>
        <w:t>不異世間而出世，</w:t>
      </w:r>
      <w:r w:rsidR="00C07A68" w:rsidRPr="00D37FCF">
        <w:rPr>
          <w:b/>
          <w:vertAlign w:val="superscript"/>
        </w:rPr>
        <w:t>〔</w:t>
      </w:r>
      <w:r w:rsidR="00C07A68">
        <w:rPr>
          <w:rFonts w:hint="eastAsia"/>
          <w:b/>
          <w:vertAlign w:val="superscript"/>
        </w:rPr>
        <w:t>2</w:t>
      </w:r>
      <w:r w:rsidR="00C07A68" w:rsidRPr="00D37FCF">
        <w:rPr>
          <w:b/>
          <w:vertAlign w:val="superscript"/>
        </w:rPr>
        <w:t>〕</w:t>
      </w:r>
      <w:r w:rsidR="003B1E8F">
        <w:rPr>
          <w:rFonts w:hint="eastAsia"/>
        </w:rPr>
        <w:t>慈悲為成佛的主行，不求急證，</w:t>
      </w:r>
      <w:r w:rsidR="003B1E8F" w:rsidRPr="00C07A68">
        <w:rPr>
          <w:rFonts w:hint="eastAsia"/>
          <w:b/>
        </w:rPr>
        <w:t>由此而圓成的才是真解脫。</w:t>
      </w:r>
    </w:p>
    <w:p w:rsidR="00273382" w:rsidRDefault="00273382" w:rsidP="00273382">
      <w:pPr>
        <w:pStyle w:val="ab"/>
        <w:ind w:firstLineChars="50" w:firstLine="100"/>
      </w:pPr>
      <w:r>
        <w:rPr>
          <w:rFonts w:hint="eastAsia"/>
        </w:rPr>
        <w:t>（</w:t>
      </w:r>
      <w:r w:rsidR="009130CD">
        <w:rPr>
          <w:rFonts w:hint="eastAsia"/>
        </w:rPr>
        <w:t>5</w:t>
      </w:r>
      <w:r>
        <w:rPr>
          <w:rFonts w:hint="eastAsia"/>
        </w:rPr>
        <w:t>）印順導師《佛在人間》</w:t>
      </w:r>
      <w:r>
        <w:rPr>
          <w:rFonts w:hint="eastAsia"/>
        </w:rPr>
        <w:t>p.59 ~ p.60</w:t>
      </w:r>
      <w:r>
        <w:rPr>
          <w:rFonts w:hint="eastAsia"/>
        </w:rPr>
        <w:t>：</w:t>
      </w:r>
    </w:p>
    <w:p w:rsidR="00273382" w:rsidRPr="00E07029" w:rsidRDefault="00273382" w:rsidP="004954B8">
      <w:pPr>
        <w:pStyle w:val="ab"/>
        <w:spacing w:afterLines="20"/>
        <w:ind w:leftChars="251" w:left="602"/>
        <w:rPr>
          <w:b/>
        </w:rPr>
      </w:pPr>
      <w:r w:rsidRPr="00E07029">
        <w:rPr>
          <w:rFonts w:hint="eastAsia"/>
          <w:b/>
        </w:rPr>
        <w:t>初期佛教，聲聞是佛弟子的總稱，不分大小乘。</w:t>
      </w:r>
      <w:r w:rsidRPr="003168D4">
        <w:rPr>
          <w:rFonts w:hint="eastAsia"/>
          <w:b/>
        </w:rPr>
        <w:t>但印度佛教中，起初也是有菩薩的：</w:t>
      </w:r>
      <w:r>
        <w:rPr>
          <w:rFonts w:hint="eastAsia"/>
        </w:rPr>
        <w:t>一、釋迦菩薩，二、彌勒菩薩。釋迦未成佛前，是現菩薩身，行菩薩道的。彌勒菩薩發菩提心，現在尚未成佛。照經上說：南印度有十六個青年來見佛，發心從佛修學；其中有名叫彌勒的，發願成佛，佛為他授當來下生成佛的記別。</w:t>
      </w:r>
      <w:r w:rsidRPr="00E07029">
        <w:rPr>
          <w:rFonts w:hint="eastAsia"/>
          <w:b/>
        </w:rPr>
        <w:t>釋迦菩薩，彌勒菩薩，與當時聲聞僧的作風相彷彿，同樣的現出家相，持戒、乞食。然菩薩有深邃的智慧，廣度眾生的悲願。而聲聞的智慧淺，悲願薄，從佛聞法，急於證涅槃果，大有不同。</w:t>
      </w:r>
      <w:r w:rsidR="00B93E09" w:rsidRPr="00D37FCF">
        <w:rPr>
          <w:b/>
          <w:vertAlign w:val="superscript"/>
        </w:rPr>
        <w:t>〔</w:t>
      </w:r>
      <w:r w:rsidR="00B93E09" w:rsidRPr="00D37FCF">
        <w:rPr>
          <w:b/>
          <w:vertAlign w:val="superscript"/>
        </w:rPr>
        <w:t>1</w:t>
      </w:r>
      <w:r w:rsidR="00B93E09" w:rsidRPr="00D37FCF">
        <w:rPr>
          <w:b/>
          <w:vertAlign w:val="superscript"/>
        </w:rPr>
        <w:t>〕</w:t>
      </w:r>
      <w:r>
        <w:rPr>
          <w:rFonts w:hint="eastAsia"/>
        </w:rPr>
        <w:t>如彌勒菩薩的「不斷煩惱，不修禪定」，明顯的顯出菩薩乘的特色。</w:t>
      </w:r>
      <w:r w:rsidR="00B93E09" w:rsidRPr="00D37FCF">
        <w:rPr>
          <w:b/>
          <w:vertAlign w:val="superscript"/>
        </w:rPr>
        <w:t>〔</w:t>
      </w:r>
      <w:r w:rsidR="00B93E09">
        <w:rPr>
          <w:rFonts w:hint="eastAsia"/>
          <w:b/>
          <w:vertAlign w:val="superscript"/>
        </w:rPr>
        <w:t>2</w:t>
      </w:r>
      <w:r w:rsidR="00B93E09" w:rsidRPr="00D37FCF">
        <w:rPr>
          <w:b/>
          <w:vertAlign w:val="superscript"/>
        </w:rPr>
        <w:t>〕</w:t>
      </w:r>
      <w:r>
        <w:rPr>
          <w:rFonts w:hint="eastAsia"/>
        </w:rPr>
        <w:t>如從佛的本生、本行去看，就更顯著了！本行──釋迦佛的傳記，詳細說明釋尊的不忍眾生殘殺而發心，怎樣的慈悲精進，說法度眾生等，老病時也還是不休不息。</w:t>
      </w:r>
      <w:r w:rsidRPr="009607ED">
        <w:rPr>
          <w:rFonts w:hint="eastAsia"/>
          <w:b/>
        </w:rPr>
        <w:t>這與一分的聲聞弟子相比，急於證果，或者不願說法，有的寧可挨餓，不願去人間乞食。</w:t>
      </w:r>
      <w:r w:rsidRPr="00E07029">
        <w:rPr>
          <w:rFonts w:hint="eastAsia"/>
          <w:b/>
        </w:rPr>
        <w:t>從佛的智慧、慈悲、精進去看，與聲聞的精神，是怎樣的不同！</w:t>
      </w:r>
    </w:p>
    <w:p w:rsidR="00501670" w:rsidRDefault="00501670" w:rsidP="00501670">
      <w:pPr>
        <w:pStyle w:val="ab"/>
        <w:ind w:firstLineChars="50" w:firstLine="100"/>
      </w:pPr>
      <w:r>
        <w:rPr>
          <w:rFonts w:hint="eastAsia"/>
        </w:rPr>
        <w:t>（</w:t>
      </w:r>
      <w:r w:rsidR="009130CD">
        <w:rPr>
          <w:rFonts w:hint="eastAsia"/>
        </w:rPr>
        <w:t>6</w:t>
      </w:r>
      <w:r>
        <w:rPr>
          <w:rFonts w:hint="eastAsia"/>
        </w:rPr>
        <w:t>）印順導師《寶積經講記》</w:t>
      </w:r>
      <w:r>
        <w:rPr>
          <w:rFonts w:hint="eastAsia"/>
        </w:rPr>
        <w:t>p.9 ~ p.10</w:t>
      </w:r>
      <w:r>
        <w:rPr>
          <w:rFonts w:hint="eastAsia"/>
        </w:rPr>
        <w:t>：</w:t>
      </w:r>
    </w:p>
    <w:p w:rsidR="004C7995" w:rsidRDefault="00501670" w:rsidP="004954B8">
      <w:pPr>
        <w:pStyle w:val="ab"/>
        <w:spacing w:afterLines="20"/>
        <w:ind w:leftChars="251" w:left="602"/>
      </w:pPr>
      <w:r>
        <w:rPr>
          <w:rFonts w:hint="eastAsia"/>
        </w:rPr>
        <w:t xml:space="preserve">    </w:t>
      </w:r>
      <w:r w:rsidR="00541746" w:rsidRPr="00D37FCF">
        <w:rPr>
          <w:b/>
          <w:vertAlign w:val="superscript"/>
        </w:rPr>
        <w:t>〔</w:t>
      </w:r>
      <w:r w:rsidR="00541746">
        <w:rPr>
          <w:rFonts w:hint="eastAsia"/>
          <w:b/>
          <w:vertAlign w:val="superscript"/>
        </w:rPr>
        <w:t>一</w:t>
      </w:r>
      <w:r w:rsidR="00541746" w:rsidRPr="00D37FCF">
        <w:rPr>
          <w:b/>
          <w:vertAlign w:val="superscript"/>
        </w:rPr>
        <w:t>〕</w:t>
      </w:r>
      <w:r w:rsidRPr="004E6E46">
        <w:rPr>
          <w:rFonts w:hint="eastAsia"/>
          <w:b/>
        </w:rPr>
        <w:t>菩薩的修行，</w:t>
      </w:r>
      <w:r>
        <w:rPr>
          <w:rFonts w:hint="eastAsia"/>
        </w:rPr>
        <w:t>六度、四攝等都是。依</w:t>
      </w:r>
      <w:r w:rsidRPr="004E6E46">
        <w:rPr>
          <w:rFonts w:hint="eastAsia"/>
          <w:b/>
        </w:rPr>
        <w:t>遍通三乘行</w:t>
      </w:r>
      <w:r>
        <w:rPr>
          <w:rFonts w:hint="eastAsia"/>
        </w:rPr>
        <w:t>來說，</w:t>
      </w:r>
      <w:r w:rsidRPr="004E6E46">
        <w:rPr>
          <w:rFonts w:hint="eastAsia"/>
          <w:b/>
        </w:rPr>
        <w:t>宗要是戒定慧──三增上學。</w:t>
      </w:r>
      <w:r>
        <w:rPr>
          <w:rFonts w:hint="eastAsia"/>
        </w:rPr>
        <w:t>在三學中，本經是特重於</w:t>
      </w:r>
      <w:r w:rsidRPr="00415F71">
        <w:rPr>
          <w:rFonts w:hint="eastAsia"/>
          <w:b/>
        </w:rPr>
        <w:t>戒慧</w:t>
      </w:r>
      <w:r>
        <w:rPr>
          <w:rFonts w:hint="eastAsia"/>
        </w:rPr>
        <w:t>的。這也許是繼承</w:t>
      </w:r>
      <w:r w:rsidRPr="00415F71">
        <w:rPr>
          <w:rFonts w:hint="eastAsia"/>
          <w:b/>
        </w:rPr>
        <w:t>佛陀根本教學的風格</w:t>
      </w:r>
      <w:r>
        <w:rPr>
          <w:rFonts w:hint="eastAsia"/>
        </w:rPr>
        <w:t>吧！《雜阿含經》（卷二四）說：「當先淨其戒，直其見，具足三業，然後修四念處」。</w:t>
      </w:r>
      <w:r w:rsidR="00415F71" w:rsidRPr="00D37FCF">
        <w:rPr>
          <w:b/>
          <w:vertAlign w:val="superscript"/>
        </w:rPr>
        <w:t>〔</w:t>
      </w:r>
      <w:r w:rsidR="00415F71" w:rsidRPr="00D37FCF">
        <w:rPr>
          <w:b/>
          <w:vertAlign w:val="superscript"/>
        </w:rPr>
        <w:t>1</w:t>
      </w:r>
      <w:r w:rsidR="00415F71" w:rsidRPr="00D37FCF">
        <w:rPr>
          <w:b/>
          <w:vertAlign w:val="superscript"/>
        </w:rPr>
        <w:t>〕</w:t>
      </w:r>
      <w:r w:rsidR="001A74E4" w:rsidRPr="00D37FCF">
        <w:rPr>
          <w:b/>
          <w:vertAlign w:val="superscript"/>
        </w:rPr>
        <w:t>〔</w:t>
      </w:r>
      <w:r w:rsidR="001A74E4">
        <w:rPr>
          <w:rFonts w:hint="eastAsia"/>
          <w:b/>
          <w:vertAlign w:val="superscript"/>
        </w:rPr>
        <w:t>A</w:t>
      </w:r>
      <w:r w:rsidR="001A74E4" w:rsidRPr="00D37FCF">
        <w:rPr>
          <w:b/>
          <w:vertAlign w:val="superscript"/>
        </w:rPr>
        <w:t>〕</w:t>
      </w:r>
      <w:r>
        <w:rPr>
          <w:rFonts w:hint="eastAsia"/>
        </w:rPr>
        <w:t>佛法是不離世間的，要處世而做到自他和樂，非戒不可；</w:t>
      </w:r>
      <w:r w:rsidRPr="001A74E4">
        <w:rPr>
          <w:rFonts w:hint="eastAsia"/>
          <w:b/>
        </w:rPr>
        <w:t>戒行是基於慈悲的同情。</w:t>
      </w:r>
      <w:r w:rsidR="00415F71" w:rsidRPr="00D37FCF">
        <w:rPr>
          <w:b/>
          <w:vertAlign w:val="superscript"/>
        </w:rPr>
        <w:t>〔</w:t>
      </w:r>
      <w:r w:rsidR="001A74E4">
        <w:rPr>
          <w:rFonts w:hint="eastAsia"/>
          <w:b/>
          <w:vertAlign w:val="superscript"/>
        </w:rPr>
        <w:t>B</w:t>
      </w:r>
      <w:r w:rsidR="00415F71" w:rsidRPr="00D37FCF">
        <w:rPr>
          <w:b/>
          <w:vertAlign w:val="superscript"/>
        </w:rPr>
        <w:t>〕</w:t>
      </w:r>
      <w:r>
        <w:rPr>
          <w:rFonts w:hint="eastAsia"/>
        </w:rPr>
        <w:t>佛法即世間而出世解脫，這非</w:t>
      </w:r>
      <w:r w:rsidRPr="001A74E4">
        <w:rPr>
          <w:rFonts w:hint="eastAsia"/>
          <w:b/>
        </w:rPr>
        <w:t>智慧的達妄契真</w:t>
      </w:r>
      <w:r>
        <w:rPr>
          <w:rFonts w:hint="eastAsia"/>
        </w:rPr>
        <w:t>不可。</w:t>
      </w:r>
      <w:r w:rsidR="00130B22" w:rsidRPr="00D37FCF">
        <w:rPr>
          <w:b/>
          <w:vertAlign w:val="superscript"/>
        </w:rPr>
        <w:t>〔</w:t>
      </w:r>
      <w:r w:rsidR="00130B22">
        <w:rPr>
          <w:rFonts w:hint="eastAsia"/>
          <w:b/>
          <w:vertAlign w:val="superscript"/>
        </w:rPr>
        <w:t>2</w:t>
      </w:r>
      <w:r w:rsidR="00130B22" w:rsidRPr="00D37FCF">
        <w:rPr>
          <w:b/>
          <w:vertAlign w:val="superscript"/>
        </w:rPr>
        <w:t>〕</w:t>
      </w:r>
      <w:r>
        <w:rPr>
          <w:rFonts w:hint="eastAsia"/>
        </w:rPr>
        <w:t>這二者，戒如足，慧如目。</w:t>
      </w:r>
      <w:r w:rsidR="00130B22" w:rsidRPr="00D37FCF">
        <w:rPr>
          <w:b/>
          <w:vertAlign w:val="superscript"/>
        </w:rPr>
        <w:t>〔</w:t>
      </w:r>
      <w:r w:rsidR="00130B22">
        <w:rPr>
          <w:rFonts w:hint="eastAsia"/>
          <w:b/>
          <w:vertAlign w:val="superscript"/>
        </w:rPr>
        <w:t>3</w:t>
      </w:r>
      <w:r w:rsidR="00130B22" w:rsidRPr="00D37FCF">
        <w:rPr>
          <w:b/>
          <w:vertAlign w:val="superscript"/>
        </w:rPr>
        <w:t>〕〔</w:t>
      </w:r>
      <w:r w:rsidR="00130B22">
        <w:rPr>
          <w:rFonts w:hint="eastAsia"/>
          <w:b/>
          <w:vertAlign w:val="superscript"/>
        </w:rPr>
        <w:t>A</w:t>
      </w:r>
      <w:r w:rsidR="00130B22" w:rsidRPr="00D37FCF">
        <w:rPr>
          <w:b/>
          <w:vertAlign w:val="superscript"/>
        </w:rPr>
        <w:t>〕</w:t>
      </w:r>
      <w:r>
        <w:rPr>
          <w:rFonts w:hint="eastAsia"/>
        </w:rPr>
        <w:t>從</w:t>
      </w:r>
      <w:r w:rsidRPr="009E42B3">
        <w:rPr>
          <w:rFonts w:hint="eastAsia"/>
          <w:b/>
        </w:rPr>
        <w:t>自證</w:t>
      </w:r>
      <w:r>
        <w:rPr>
          <w:rFonts w:hint="eastAsia"/>
        </w:rPr>
        <w:t>說，這才能前進而深入；</w:t>
      </w:r>
      <w:r w:rsidR="00130B22" w:rsidRPr="00D37FCF">
        <w:rPr>
          <w:b/>
          <w:vertAlign w:val="superscript"/>
        </w:rPr>
        <w:t>〔</w:t>
      </w:r>
      <w:r w:rsidR="00130B22">
        <w:rPr>
          <w:rFonts w:hint="eastAsia"/>
          <w:b/>
          <w:vertAlign w:val="superscript"/>
        </w:rPr>
        <w:t>B</w:t>
      </w:r>
      <w:r w:rsidR="00130B22" w:rsidRPr="00D37FCF">
        <w:rPr>
          <w:b/>
          <w:vertAlign w:val="superscript"/>
        </w:rPr>
        <w:t>〕</w:t>
      </w:r>
      <w:r>
        <w:rPr>
          <w:rFonts w:hint="eastAsia"/>
        </w:rPr>
        <w:t>從</w:t>
      </w:r>
      <w:r w:rsidRPr="009E42B3">
        <w:rPr>
          <w:rFonts w:hint="eastAsia"/>
          <w:b/>
        </w:rPr>
        <w:t>利他</w:t>
      </w:r>
      <w:r>
        <w:rPr>
          <w:rFonts w:hint="eastAsia"/>
        </w:rPr>
        <w:t>說，這才能悲智相成，廣度眾生。</w:t>
      </w:r>
    </w:p>
    <w:p w:rsidR="00501670" w:rsidRDefault="00541746"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00501670">
        <w:rPr>
          <w:rFonts w:hint="eastAsia"/>
        </w:rPr>
        <w:t>假使</w:t>
      </w:r>
      <w:r w:rsidR="00501670" w:rsidRPr="00835811">
        <w:rPr>
          <w:rFonts w:hint="eastAsia"/>
          <w:b/>
        </w:rPr>
        <w:t>不重戒慧而偏重禪定，</w:t>
      </w:r>
      <w:r w:rsidR="00501670">
        <w:rPr>
          <w:rFonts w:hint="eastAsia"/>
        </w:rPr>
        <w:t>不但有落入邪定、味定的可能；</w:t>
      </w:r>
      <w:r w:rsidR="00501670" w:rsidRPr="00835811">
        <w:rPr>
          <w:rFonts w:hint="eastAsia"/>
          <w:b/>
        </w:rPr>
        <w:t>即使是正定，也會傾向於隱遁獨善。</w:t>
      </w:r>
      <w:r w:rsidR="00501670">
        <w:rPr>
          <w:rFonts w:hint="eastAsia"/>
        </w:rPr>
        <w:t>當然，</w:t>
      </w:r>
      <w:r w:rsidR="00501670" w:rsidRPr="004C7995">
        <w:rPr>
          <w:rFonts w:hint="eastAsia"/>
          <w:b/>
        </w:rPr>
        <w:t>大乘廣攝一切根機，也有獨善風格的「聲聞菩薩行」。</w:t>
      </w:r>
      <w:r w:rsidRPr="00D37FCF">
        <w:rPr>
          <w:b/>
          <w:vertAlign w:val="superscript"/>
        </w:rPr>
        <w:t>〔</w:t>
      </w:r>
      <w:r>
        <w:rPr>
          <w:rFonts w:hint="eastAsia"/>
          <w:b/>
          <w:vertAlign w:val="superscript"/>
        </w:rPr>
        <w:t>2</w:t>
      </w:r>
      <w:r w:rsidRPr="00D37FCF">
        <w:rPr>
          <w:b/>
          <w:vertAlign w:val="superscript"/>
        </w:rPr>
        <w:t>〕</w:t>
      </w:r>
      <w:r w:rsidR="00501670">
        <w:rPr>
          <w:rFonts w:hint="eastAsia"/>
        </w:rPr>
        <w:t>但在</w:t>
      </w:r>
      <w:r w:rsidR="00501670" w:rsidRPr="009E42B3">
        <w:rPr>
          <w:rFonts w:hint="eastAsia"/>
          <w:b/>
        </w:rPr>
        <w:t>利他為先的大乘法</w:t>
      </w:r>
      <w:r w:rsidR="00501670">
        <w:rPr>
          <w:rFonts w:hint="eastAsia"/>
        </w:rPr>
        <w:t>中，如本經的</w:t>
      </w:r>
      <w:r w:rsidR="00501670" w:rsidRPr="00835811">
        <w:rPr>
          <w:rFonts w:hint="eastAsia"/>
          <w:b/>
        </w:rPr>
        <w:t>著重戒慧，才是更契當於菩薩道的精神。</w:t>
      </w:r>
    </w:p>
    <w:p w:rsidR="00501670" w:rsidRDefault="00501670" w:rsidP="00501670">
      <w:pPr>
        <w:pStyle w:val="ab"/>
        <w:ind w:firstLineChars="50" w:firstLine="100"/>
      </w:pPr>
      <w:r>
        <w:rPr>
          <w:rFonts w:hint="eastAsia"/>
        </w:rPr>
        <w:t>（</w:t>
      </w:r>
      <w:r w:rsidR="009130CD">
        <w:rPr>
          <w:rFonts w:hint="eastAsia"/>
        </w:rPr>
        <w:t>7</w:t>
      </w:r>
      <w:r>
        <w:rPr>
          <w:rFonts w:hint="eastAsia"/>
        </w:rPr>
        <w:t>）印順導師《學佛三要》〈菩提心的修習次第〉</w:t>
      </w:r>
      <w:r>
        <w:rPr>
          <w:rFonts w:hint="eastAsia"/>
        </w:rPr>
        <w:t>p.99</w:t>
      </w:r>
      <w:r>
        <w:rPr>
          <w:rFonts w:hint="eastAsia"/>
        </w:rPr>
        <w:t>：</w:t>
      </w:r>
    </w:p>
    <w:p w:rsidR="00501670" w:rsidRPr="00273382" w:rsidRDefault="00501670" w:rsidP="004954B8">
      <w:pPr>
        <w:pStyle w:val="ab"/>
        <w:spacing w:afterLines="20"/>
        <w:ind w:leftChars="251" w:left="602"/>
        <w:rPr>
          <w:b/>
        </w:rPr>
      </w:pPr>
      <w:r>
        <w:rPr>
          <w:rFonts w:hint="eastAsia"/>
        </w:rPr>
        <w:t>三</w:t>
      </w:r>
      <w:r>
        <w:rPr>
          <w:rFonts w:hint="eastAsia"/>
        </w:rPr>
        <w:t xml:space="preserve"> </w:t>
      </w:r>
      <w:r w:rsidRPr="00273382">
        <w:rPr>
          <w:rFonts w:hint="eastAsia"/>
          <w:b/>
        </w:rPr>
        <w:t>菩提心之本在悲</w:t>
      </w:r>
      <w:r w:rsidRPr="00273382">
        <w:rPr>
          <w:rFonts w:hint="eastAsia"/>
          <w:b/>
        </w:rPr>
        <w:t xml:space="preserve"> </w:t>
      </w:r>
    </w:p>
    <w:p w:rsidR="008A1133" w:rsidRPr="008A1133" w:rsidRDefault="00501670" w:rsidP="004954B8">
      <w:pPr>
        <w:pStyle w:val="ab"/>
        <w:spacing w:afterLines="20"/>
        <w:ind w:leftChars="251" w:left="602"/>
        <w:rPr>
          <w:b/>
        </w:rPr>
      </w:pPr>
      <w:r>
        <w:rPr>
          <w:rFonts w:hint="eastAsia"/>
        </w:rPr>
        <w:t xml:space="preserve">    </w:t>
      </w:r>
      <w:r>
        <w:rPr>
          <w:rFonts w:hint="eastAsia"/>
        </w:rPr>
        <w:t>發菩提心，本是對於上成佛道，下化眾生的大事，立下大信心，大志願，所以以信願為主體，以大悲及般若為助成。然</w:t>
      </w:r>
      <w:r w:rsidRPr="008A1133">
        <w:rPr>
          <w:rFonts w:hint="eastAsia"/>
          <w:b/>
        </w:rPr>
        <w:t>這樣的大信心，大志願，主要從悲心中來，</w:t>
      </w:r>
      <w:r>
        <w:rPr>
          <w:rFonts w:hint="eastAsia"/>
        </w:rPr>
        <w:t>所以經上說：</w:t>
      </w:r>
      <w:r w:rsidRPr="008A1133">
        <w:rPr>
          <w:rFonts w:hint="eastAsia"/>
          <w:b/>
        </w:rPr>
        <w:t>「大悲為根本」；「大悲為上首」；「菩薩但從大悲生，不從餘善生」。</w:t>
      </w:r>
    </w:p>
    <w:p w:rsidR="00501670" w:rsidRDefault="00501670" w:rsidP="004954B8">
      <w:pPr>
        <w:pStyle w:val="ab"/>
        <w:spacing w:afterLines="20"/>
        <w:ind w:leftChars="251" w:left="602"/>
      </w:pPr>
      <w:r>
        <w:rPr>
          <w:rFonts w:hint="eastAsia"/>
        </w:rPr>
        <w:t>菩提心的根本是悲心，而悲心的大用為拔苦。所以大乘菩薩道，也可說以救拔眾生的苦難為特色。</w:t>
      </w:r>
      <w:r>
        <w:rPr>
          <w:rFonts w:hint="eastAsia"/>
        </w:rPr>
        <w:t xml:space="preserve"> </w:t>
      </w:r>
    </w:p>
    <w:p w:rsidR="00501670" w:rsidRDefault="00501670"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A53280" w:rsidRDefault="00A53280" w:rsidP="00A53280">
      <w:pPr>
        <w:pStyle w:val="ab"/>
        <w:ind w:firstLineChars="50" w:firstLine="100"/>
      </w:pPr>
      <w:r>
        <w:rPr>
          <w:rFonts w:hint="eastAsia"/>
        </w:rPr>
        <w:t>（</w:t>
      </w:r>
      <w:r w:rsidR="009130CD">
        <w:rPr>
          <w:rFonts w:hint="eastAsia"/>
        </w:rPr>
        <w:t>8</w:t>
      </w:r>
      <w:r>
        <w:rPr>
          <w:rFonts w:hint="eastAsia"/>
        </w:rPr>
        <w:t>）印順導師《永光集》〈為自己說幾句話〉</w:t>
      </w:r>
      <w:r>
        <w:rPr>
          <w:rFonts w:hint="eastAsia"/>
        </w:rPr>
        <w:t>p.264 ~ p.265</w:t>
      </w:r>
      <w:r>
        <w:rPr>
          <w:rFonts w:hint="eastAsia"/>
        </w:rPr>
        <w:t>：</w:t>
      </w:r>
    </w:p>
    <w:p w:rsidR="00A53280" w:rsidRPr="00414C6C" w:rsidRDefault="00A53280" w:rsidP="004954B8">
      <w:pPr>
        <w:pStyle w:val="ab"/>
        <w:spacing w:afterLines="20"/>
        <w:ind w:leftChars="251" w:left="602"/>
      </w:pPr>
      <w:r w:rsidRPr="00414C6C">
        <w:rPr>
          <w:rFonts w:hint="eastAsia"/>
        </w:rPr>
        <w:t>七</w:t>
      </w:r>
      <w:r w:rsidRPr="00414C6C">
        <w:rPr>
          <w:rFonts w:hint="eastAsia"/>
        </w:rPr>
        <w:t xml:space="preserve"> </w:t>
      </w:r>
    </w:p>
    <w:p w:rsidR="00A53280" w:rsidRPr="00414C6C" w:rsidRDefault="00A53280" w:rsidP="004954B8">
      <w:pPr>
        <w:pStyle w:val="ab"/>
        <w:spacing w:afterLines="20"/>
        <w:ind w:leftChars="251" w:left="602"/>
      </w:pPr>
      <w:r w:rsidRPr="00414C6C">
        <w:rPr>
          <w:rFonts w:hint="eastAsia"/>
        </w:rPr>
        <w:t xml:space="preserve">    </w:t>
      </w:r>
      <w:r w:rsidRPr="00414C6C">
        <w:rPr>
          <w:rFonts w:hint="eastAsia"/>
        </w:rPr>
        <w:t>《獅子吼》三十二卷六期，有釋悟廣的〈大乘道風光無限〉。文中引用《大智度論》以外，大量引我的作品，而附上作者自己的解說。讀者很可能誤會，以為他的解說就是我的見解，所以要略辨一二。他說：</w:t>
      </w:r>
      <w:r w:rsidRPr="00414C6C">
        <w:rPr>
          <w:rFonts w:hint="eastAsia"/>
        </w:rPr>
        <w:t xml:space="preserve"> </w:t>
      </w:r>
    </w:p>
    <w:p w:rsidR="00A53280" w:rsidRPr="00414C6C" w:rsidRDefault="00A53280" w:rsidP="004954B8">
      <w:pPr>
        <w:pStyle w:val="ab"/>
        <w:spacing w:afterLines="20"/>
        <w:ind w:leftChars="251" w:left="602"/>
      </w:pPr>
      <w:r w:rsidRPr="00414C6C">
        <w:rPr>
          <w:rFonts w:hint="eastAsia"/>
        </w:rPr>
        <w:t xml:space="preserve">      1.</w:t>
      </w:r>
      <w:r w:rsidRPr="00414C6C">
        <w:rPr>
          <w:rFonts w:hint="eastAsia"/>
        </w:rPr>
        <w:t>「導師所說學佛者當前的唯一目標──須陀洹果」（十四頁下）。</w:t>
      </w:r>
      <w:r w:rsidRPr="00414C6C">
        <w:rPr>
          <w:rFonts w:hint="eastAsia"/>
        </w:rPr>
        <w:t xml:space="preserve"> </w:t>
      </w:r>
    </w:p>
    <w:p w:rsidR="00A53280" w:rsidRDefault="00A53280" w:rsidP="004954B8">
      <w:pPr>
        <w:pStyle w:val="ab"/>
        <w:spacing w:afterLines="20"/>
        <w:ind w:leftChars="251" w:left="602"/>
      </w:pPr>
      <w:r w:rsidRPr="00414C6C">
        <w:rPr>
          <w:rFonts w:hint="eastAsia"/>
        </w:rPr>
        <w:t xml:space="preserve">      </w:t>
      </w:r>
      <w:r w:rsidRPr="00414C6C">
        <w:rPr>
          <w:rFonts w:ascii="新細明體" w:hAnsi="新細明體"/>
          <w:sz w:val="16"/>
          <w:szCs w:val="16"/>
        </w:rPr>
        <w:t>…〔中略〕…</w:t>
      </w:r>
    </w:p>
    <w:p w:rsidR="00A53280" w:rsidRDefault="00A53280" w:rsidP="004954B8">
      <w:pPr>
        <w:pStyle w:val="ab"/>
        <w:spacing w:afterLines="20"/>
        <w:ind w:leftChars="251" w:left="602"/>
      </w:pPr>
      <w:r>
        <w:rPr>
          <w:rFonts w:hint="eastAsia"/>
        </w:rPr>
        <w:t xml:space="preserve">    </w:t>
      </w:r>
      <w:r>
        <w:rPr>
          <w:rFonts w:hint="eastAsia"/>
        </w:rPr>
        <w:t>在一切佛法中，我是「宏闡中期佛教之行解」，也就是宏揚初期大乘的菩薩行──深觀而廣大行的菩提道，而不是初期佛教，一般稱之為小乘的解脫道。</w:t>
      </w:r>
      <w:r w:rsidRPr="004A521B">
        <w:rPr>
          <w:rFonts w:hint="eastAsia"/>
          <w:b/>
        </w:rPr>
        <w:t>我的論究佛法，有一原則：在大乘法中，依中觀來說中觀，依唯識來講唯識，依真常來講說真常的經論。在論到聲聞乘的解脫道時，也依聲聞法說，決不依自己所宗重的而附會歪曲。</w:t>
      </w:r>
    </w:p>
    <w:p w:rsidR="00A53280" w:rsidRPr="004A521B" w:rsidRDefault="00A53280" w:rsidP="004954B8">
      <w:pPr>
        <w:pStyle w:val="ab"/>
        <w:spacing w:afterLines="20"/>
        <w:ind w:leftChars="251" w:left="602"/>
        <w:rPr>
          <w:b/>
        </w:rPr>
      </w:pPr>
      <w:r w:rsidRPr="004A521B">
        <w:rPr>
          <w:rFonts w:hint="eastAsia"/>
          <w:b/>
        </w:rPr>
        <w:t>聲聞是解脫道，菩薩是菩提道，雖意義有相通處，菩薩得無生忍，含攝得聲聞的解脫道，但菩提道決不是出發於斷煩惱的。</w:t>
      </w:r>
      <w:r w:rsidRPr="004A521B">
        <w:rPr>
          <w:rFonts w:hint="eastAsia"/>
          <w:b/>
        </w:rPr>
        <w:t xml:space="preserve"> </w:t>
      </w:r>
    </w:p>
    <w:p w:rsidR="00501670" w:rsidRPr="00A53280" w:rsidRDefault="00A53280" w:rsidP="004954B8">
      <w:pPr>
        <w:pStyle w:val="ab"/>
        <w:spacing w:afterLines="20"/>
        <w:ind w:leftChars="251" w:left="602"/>
      </w:pPr>
      <w:r>
        <w:rPr>
          <w:rFonts w:hint="eastAsia"/>
        </w:rPr>
        <w:t xml:space="preserve">    </w:t>
      </w:r>
      <w:r>
        <w:rPr>
          <w:rFonts w:hint="eastAsia"/>
        </w:rPr>
        <w:t>上述的四則中，</w:t>
      </w:r>
      <w:r>
        <w:rPr>
          <w:rFonts w:hint="eastAsia"/>
        </w:rPr>
        <w:t>1.</w:t>
      </w:r>
      <w:r>
        <w:rPr>
          <w:rFonts w:hint="eastAsia"/>
        </w:rPr>
        <w:t>說</w:t>
      </w:r>
      <w:r w:rsidRPr="004A521B">
        <w:rPr>
          <w:rFonts w:hint="eastAsia"/>
          <w:b/>
        </w:rPr>
        <w:t>證得初果，「是學佛法者當前的唯一目標」，</w:t>
      </w:r>
      <w:r w:rsidRPr="00D37FCF">
        <w:rPr>
          <w:b/>
          <w:vertAlign w:val="superscript"/>
        </w:rPr>
        <w:t>〔</w:t>
      </w:r>
      <w:r w:rsidRPr="00D37FCF">
        <w:rPr>
          <w:b/>
          <w:vertAlign w:val="superscript"/>
        </w:rPr>
        <w:t>1</w:t>
      </w:r>
      <w:r w:rsidRPr="00D37FCF">
        <w:rPr>
          <w:b/>
          <w:vertAlign w:val="superscript"/>
        </w:rPr>
        <w:t>〕</w:t>
      </w:r>
      <w:r w:rsidRPr="004A521B">
        <w:rPr>
          <w:rFonts w:hint="eastAsia"/>
          <w:b/>
        </w:rPr>
        <w:t>是我在《成佛之道》中，講三乘共法──聲聞的解脫道而說的。</w:t>
      </w:r>
      <w:r w:rsidRPr="00D37FCF">
        <w:rPr>
          <w:b/>
          <w:vertAlign w:val="superscript"/>
        </w:rPr>
        <w:t>〔</w:t>
      </w:r>
      <w:r>
        <w:rPr>
          <w:rFonts w:hint="eastAsia"/>
          <w:b/>
          <w:vertAlign w:val="superscript"/>
        </w:rPr>
        <w:t>2</w:t>
      </w:r>
      <w:r w:rsidRPr="00D37FCF">
        <w:rPr>
          <w:b/>
          <w:vertAlign w:val="superscript"/>
        </w:rPr>
        <w:t>〕</w:t>
      </w:r>
      <w:r w:rsidRPr="0000432E">
        <w:rPr>
          <w:rFonts w:hint="eastAsia"/>
          <w:b/>
        </w:rPr>
        <w:t>作者引此去解說菩薩道，</w:t>
      </w:r>
      <w:r>
        <w:rPr>
          <w:rFonts w:hint="eastAsia"/>
        </w:rPr>
        <w:t>如說：「初發心的菩薩們，要發心做菩薩，要成佛度眾生，先發斷自己煩惱的心，至少要能斷無量生死的煩惱」（十四頁下）。</w:t>
      </w:r>
      <w:r w:rsidRPr="006C33F3">
        <w:rPr>
          <w:rFonts w:hint="eastAsia"/>
          <w:b/>
        </w:rPr>
        <w:t>這與我的解說菩薩發心，是不相合的。</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1">
    <w:p w:rsidR="00C66E02" w:rsidRDefault="002B6B64" w:rsidP="002B6B64">
      <w:pPr>
        <w:pStyle w:val="ab"/>
      </w:pPr>
      <w:r>
        <w:rPr>
          <w:rStyle w:val="ad"/>
        </w:rPr>
        <w:footnoteRef/>
      </w:r>
      <w:r w:rsidR="00C66E02">
        <w:rPr>
          <w:rFonts w:hint="eastAsia"/>
        </w:rPr>
        <w:t xml:space="preserve"> </w:t>
      </w:r>
      <w:r w:rsidR="00C66E02">
        <w:rPr>
          <w:rFonts w:hint="eastAsia"/>
        </w:rPr>
        <w:t>關於「</w:t>
      </w:r>
      <w:r w:rsidR="00C66E02" w:rsidRPr="008B0002">
        <w:rPr>
          <w:rFonts w:hint="eastAsia"/>
        </w:rPr>
        <w:t>大小</w:t>
      </w:r>
      <w:r w:rsidR="00C66E02">
        <w:rPr>
          <w:rFonts w:hint="eastAsia"/>
        </w:rPr>
        <w:t>共空而同源異流，</w:t>
      </w:r>
      <w:r w:rsidR="00C66E02" w:rsidRPr="008B0002">
        <w:rPr>
          <w:rFonts w:hint="eastAsia"/>
        </w:rPr>
        <w:t>只能從行願分別</w:t>
      </w:r>
      <w:r w:rsidR="00C66E02">
        <w:rPr>
          <w:rFonts w:hint="eastAsia"/>
        </w:rPr>
        <w:t>」：</w:t>
      </w:r>
    </w:p>
    <w:p w:rsidR="00DD7F2F" w:rsidRDefault="00DD7F2F" w:rsidP="000E23F0">
      <w:pPr>
        <w:pStyle w:val="ab"/>
        <w:ind w:firstLineChars="50" w:firstLine="100"/>
      </w:pPr>
      <w:r>
        <w:rPr>
          <w:rFonts w:hint="eastAsia"/>
        </w:rPr>
        <w:t>（</w:t>
      </w:r>
      <w:r>
        <w:rPr>
          <w:rFonts w:hint="eastAsia"/>
        </w:rPr>
        <w:t>1</w:t>
      </w:r>
      <w:r>
        <w:rPr>
          <w:rFonts w:hint="eastAsia"/>
        </w:rPr>
        <w:t>）印順導師《佛法概論》</w:t>
      </w:r>
      <w:r>
        <w:rPr>
          <w:rFonts w:hint="eastAsia"/>
        </w:rPr>
        <w:t>p.a1 ~ p.a2</w:t>
      </w:r>
      <w:r>
        <w:rPr>
          <w:rFonts w:hint="eastAsia"/>
        </w:rPr>
        <w:t>：</w:t>
      </w:r>
    </w:p>
    <w:p w:rsidR="00DD7F2F" w:rsidRDefault="00DD7F2F" w:rsidP="004954B8">
      <w:pPr>
        <w:pStyle w:val="ab"/>
        <w:spacing w:afterLines="20"/>
        <w:ind w:leftChars="251" w:left="602"/>
      </w:pPr>
      <w:r>
        <w:rPr>
          <w:rFonts w:hint="eastAsia"/>
        </w:rPr>
        <w:t xml:space="preserve">    </w:t>
      </w:r>
      <w:r>
        <w:rPr>
          <w:rFonts w:hint="eastAsia"/>
        </w:rPr>
        <w:t>關於</w:t>
      </w:r>
      <w:r w:rsidRPr="00AA0E31">
        <w:rPr>
          <w:rFonts w:hint="eastAsia"/>
          <w:b/>
        </w:rPr>
        <w:t>佛法，</w:t>
      </w:r>
      <w:r>
        <w:rPr>
          <w:rFonts w:hint="eastAsia"/>
        </w:rPr>
        <w:t>我從</w:t>
      </w:r>
      <w:r w:rsidRPr="00AA0E31">
        <w:rPr>
          <w:rFonts w:hint="eastAsia"/>
          <w:b/>
        </w:rPr>
        <w:t>聖龍樹的《中觀論》，</w:t>
      </w:r>
      <w:r>
        <w:rPr>
          <w:rFonts w:hint="eastAsia"/>
        </w:rPr>
        <w:t>得一深確的信解：</w:t>
      </w:r>
      <w:r w:rsidRPr="00263A3A">
        <w:rPr>
          <w:rFonts w:hint="eastAsia"/>
          <w:b/>
        </w:rPr>
        <w:t>佛法的如實相，無所謂大小，大乘與小乘，只能從行願中去分別。緣起中道，是佛法究竟的唯一正見，所以阿含經是三乘共依的聖典。</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D7F2F" w:rsidRDefault="00DD7F2F" w:rsidP="004954B8">
      <w:pPr>
        <w:pStyle w:val="ab"/>
        <w:spacing w:afterLines="20"/>
        <w:ind w:leftChars="251" w:left="602"/>
        <w:rPr>
          <w:b/>
        </w:rPr>
      </w:pPr>
      <w:r>
        <w:rPr>
          <w:rFonts w:hint="eastAsia"/>
        </w:rPr>
        <w:t>從</w:t>
      </w:r>
      <w:r w:rsidRPr="00263A3A">
        <w:rPr>
          <w:rFonts w:hint="eastAsia"/>
          <w:b/>
        </w:rPr>
        <w:t>佛法一味，大小異解</w:t>
      </w:r>
      <w:r>
        <w:rPr>
          <w:rFonts w:hint="eastAsia"/>
        </w:rPr>
        <w:t>的觀點去觀察，對於</w:t>
      </w:r>
      <w:r w:rsidRPr="00AA0E31">
        <w:rPr>
          <w:rFonts w:hint="eastAsia"/>
          <w:b/>
        </w:rPr>
        <w:t>菩薩行的慈悲，利他的積極性等，</w:t>
      </w:r>
      <w:r>
        <w:rPr>
          <w:rFonts w:hint="eastAsia"/>
        </w:rPr>
        <w:t>也有所理會。深深的覺得：</w:t>
      </w:r>
      <w:r w:rsidRPr="00D37FCF">
        <w:rPr>
          <w:b/>
          <w:vertAlign w:val="superscript"/>
        </w:rPr>
        <w:t>〔</w:t>
      </w:r>
      <w:r w:rsidRPr="00D37FCF">
        <w:rPr>
          <w:b/>
          <w:vertAlign w:val="superscript"/>
        </w:rPr>
        <w:t>1</w:t>
      </w:r>
      <w:r w:rsidRPr="00D37FCF">
        <w:rPr>
          <w:b/>
          <w:vertAlign w:val="superscript"/>
        </w:rPr>
        <w:t>〕</w:t>
      </w:r>
      <w:r w:rsidRPr="00AA0E31">
        <w:rPr>
          <w:rFonts w:hint="eastAsia"/>
          <w:b/>
        </w:rPr>
        <w:t>初期佛法的時代適應性，是不能充分表達釋尊的真諦的。</w:t>
      </w:r>
      <w:r w:rsidRPr="00D37FCF">
        <w:rPr>
          <w:b/>
          <w:vertAlign w:val="superscript"/>
        </w:rPr>
        <w:t>〔</w:t>
      </w:r>
      <w:r>
        <w:rPr>
          <w:rFonts w:hint="eastAsia"/>
          <w:b/>
          <w:vertAlign w:val="superscript"/>
        </w:rPr>
        <w:t>2</w:t>
      </w:r>
      <w:r w:rsidRPr="00D37FCF">
        <w:rPr>
          <w:b/>
          <w:vertAlign w:val="superscript"/>
        </w:rPr>
        <w:t>〕</w:t>
      </w:r>
      <w:r>
        <w:rPr>
          <w:rFonts w:hint="eastAsia"/>
        </w:rPr>
        <w:t>大乘的應運而盛行，</w:t>
      </w:r>
      <w:r w:rsidRPr="00AA0E31">
        <w:rPr>
          <w:rFonts w:hint="eastAsia"/>
          <w:b/>
        </w:rPr>
        <w:t>雖帶來新的方便適應，「更以異方便</w:t>
      </w:r>
      <w:r w:rsidR="009C1973" w:rsidRPr="009C1973">
        <w:rPr>
          <w:rFonts w:hint="eastAsia"/>
          <w:b/>
        </w:rPr>
        <w:t>，助顯第一義」；但大乘的真精神，是能「正直捨方便，但說無上道」的，確有他獨到的長處！</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DD7F2F" w:rsidRDefault="00DD7F2F" w:rsidP="004954B8">
      <w:pPr>
        <w:pStyle w:val="ab"/>
        <w:spacing w:afterLines="20"/>
        <w:ind w:leftChars="251" w:left="602"/>
      </w:pPr>
      <w:r>
        <w:rPr>
          <w:rFonts w:hint="eastAsia"/>
        </w:rPr>
        <w:t>所以弘通佛法，不應為舊有的方便所拘蔽，應使佛法從新的適應中開展，這才能使佛光普照這現代的黑暗人間。</w:t>
      </w:r>
      <w:r w:rsidRPr="009F73B7">
        <w:rPr>
          <w:rFonts w:hint="eastAsia"/>
          <w:b/>
        </w:rPr>
        <w:t>我從這樣的立場來講阿含經，不是看作小乘的，也不是看作原始的。著重於舊有的抉發，希望能刺透兩邊，</w:t>
      </w:r>
      <w:r w:rsidRPr="007F7ACD">
        <w:rPr>
          <w:rFonts w:hAnsi="新細明體" w:cs="Times Ext Roman"/>
          <w:b/>
          <w:vertAlign w:val="superscript"/>
        </w:rPr>
        <w:t>※</w:t>
      </w:r>
      <w:r>
        <w:rPr>
          <w:rFonts w:hint="eastAsia"/>
        </w:rPr>
        <w:t>讓佛法在這人生正道中，逐漸能取得新的方便適應而發揚起來！</w:t>
      </w:r>
    </w:p>
    <w:p w:rsidR="00DD7F2F" w:rsidRDefault="00DD7F2F" w:rsidP="005C6872">
      <w:pPr>
        <w:pStyle w:val="ab"/>
        <w:ind w:firstLineChars="250" w:firstLine="500"/>
      </w:pPr>
      <w:r w:rsidRPr="007F7ACD">
        <w:rPr>
          <w:rFonts w:hAnsi="新細明體" w:cs="Times Ext Roman"/>
          <w:b/>
          <w:vertAlign w:val="superscript"/>
        </w:rPr>
        <w:t>※</w:t>
      </w:r>
      <w:r>
        <w:rPr>
          <w:rFonts w:hint="eastAsia"/>
        </w:rPr>
        <w:t>印順導師《華雨集第四冊》</w:t>
      </w:r>
      <w:r w:rsidR="00133506">
        <w:rPr>
          <w:rFonts w:hint="eastAsia"/>
        </w:rPr>
        <w:t>〈契理契機之人間佛教〉</w:t>
      </w:r>
      <w:r>
        <w:rPr>
          <w:rFonts w:hint="eastAsia"/>
        </w:rPr>
        <w:t>p.2</w:t>
      </w:r>
      <w:r>
        <w:rPr>
          <w:rFonts w:hint="eastAsia"/>
        </w:rPr>
        <w:t>：</w:t>
      </w:r>
    </w:p>
    <w:p w:rsidR="00DD7F2F" w:rsidRDefault="00DD7F2F" w:rsidP="004954B8">
      <w:pPr>
        <w:pStyle w:val="ab"/>
        <w:spacing w:afterLines="20"/>
        <w:ind w:leftChars="251" w:left="602"/>
      </w:pPr>
      <w:r>
        <w:rPr>
          <w:rFonts w:hint="eastAsia"/>
        </w:rPr>
        <w:t>希望能</w:t>
      </w:r>
      <w:r w:rsidRPr="009F73B7">
        <w:rPr>
          <w:rFonts w:hint="eastAsia"/>
          <w:b/>
        </w:rPr>
        <w:t>刺透兩邊（不偏於大小，而能通於大小），</w:t>
      </w:r>
    </w:p>
    <w:p w:rsidR="000E23F0" w:rsidRDefault="000E23F0" w:rsidP="000E23F0">
      <w:pPr>
        <w:pStyle w:val="ab"/>
        <w:ind w:firstLineChars="50" w:firstLine="100"/>
      </w:pPr>
      <w:r>
        <w:rPr>
          <w:rFonts w:hint="eastAsia"/>
        </w:rPr>
        <w:t>（</w:t>
      </w:r>
      <w:r w:rsidR="00ED4E68">
        <w:rPr>
          <w:rFonts w:hint="eastAsia"/>
        </w:rPr>
        <w:t>2</w:t>
      </w:r>
      <w:r>
        <w:rPr>
          <w:rFonts w:hint="eastAsia"/>
        </w:rPr>
        <w:t>）印順導師《成佛之道（增註本）》</w:t>
      </w:r>
      <w:r>
        <w:rPr>
          <w:rFonts w:hint="eastAsia"/>
        </w:rPr>
        <w:t>p.143 ~ p.145</w:t>
      </w:r>
      <w:r>
        <w:rPr>
          <w:rFonts w:hint="eastAsia"/>
        </w:rPr>
        <w:t>：</w:t>
      </w:r>
    </w:p>
    <w:p w:rsidR="000E23F0" w:rsidRPr="006750B4" w:rsidRDefault="000E23F0" w:rsidP="004954B8">
      <w:pPr>
        <w:pStyle w:val="ab"/>
        <w:spacing w:afterLines="20"/>
        <w:ind w:leftChars="251" w:left="602"/>
        <w:rPr>
          <w:rFonts w:ascii="標楷體" w:eastAsia="標楷體" w:hAnsi="標楷體"/>
        </w:rPr>
      </w:pPr>
      <w:r w:rsidRPr="00D37FCF">
        <w:rPr>
          <w:b/>
          <w:vertAlign w:val="superscript"/>
        </w:rPr>
        <w:t>〔</w:t>
      </w:r>
      <w:r w:rsidRPr="00D37FCF">
        <w:rPr>
          <w:b/>
          <w:vertAlign w:val="superscript"/>
        </w:rPr>
        <w:t>1</w:t>
      </w:r>
      <w:r w:rsidRPr="00D37FCF">
        <w:rPr>
          <w:b/>
          <w:vertAlign w:val="superscript"/>
        </w:rPr>
        <w:t>〕</w:t>
      </w:r>
      <w:r w:rsidRPr="006750B4">
        <w:rPr>
          <w:rFonts w:ascii="標楷體" w:eastAsia="標楷體" w:hAnsi="標楷體" w:hint="eastAsia"/>
        </w:rPr>
        <w:t>佛說</w:t>
      </w:r>
      <w:r w:rsidRPr="00F41A94">
        <w:rPr>
          <w:rFonts w:ascii="標楷體" w:eastAsia="標楷體" w:hAnsi="標楷體" w:hint="eastAsia"/>
          <w:b/>
        </w:rPr>
        <w:t>解脫道，四諦與緣起，</w:t>
      </w:r>
      <w:r w:rsidRPr="00D37FCF">
        <w:rPr>
          <w:b/>
          <w:vertAlign w:val="superscript"/>
        </w:rPr>
        <w:t>〔</w:t>
      </w:r>
      <w:r>
        <w:rPr>
          <w:rFonts w:hint="eastAsia"/>
          <w:b/>
          <w:vertAlign w:val="superscript"/>
        </w:rPr>
        <w:t>2</w:t>
      </w:r>
      <w:r w:rsidRPr="00D37FCF">
        <w:rPr>
          <w:b/>
          <w:vertAlign w:val="superscript"/>
        </w:rPr>
        <w:t>〕</w:t>
      </w:r>
      <w:r w:rsidRPr="006750B4">
        <w:rPr>
          <w:rFonts w:ascii="標楷體" w:eastAsia="標楷體" w:hAnsi="標楷體" w:hint="eastAsia"/>
          <w:b/>
        </w:rPr>
        <w:t xml:space="preserve">甚深諸佛法，由是而顯示。 </w:t>
      </w:r>
    </w:p>
    <w:p w:rsidR="00DD7F2F" w:rsidRPr="000E23F0" w:rsidRDefault="000E23F0"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 xml:space="preserve"> </w:t>
      </w:r>
      <w:r>
        <w:rPr>
          <w:rFonts w:hint="eastAsia"/>
        </w:rPr>
        <w:cr/>
        <w:t xml:space="preserve">    </w:t>
      </w:r>
      <w:r w:rsidRPr="00D37FCF">
        <w:rPr>
          <w:b/>
          <w:vertAlign w:val="superscript"/>
        </w:rPr>
        <w:t>〔</w:t>
      </w:r>
      <w:r w:rsidRPr="00D37FCF">
        <w:rPr>
          <w:b/>
          <w:vertAlign w:val="superscript"/>
        </w:rPr>
        <w:t>1</w:t>
      </w:r>
      <w:r w:rsidRPr="00D37FCF">
        <w:rPr>
          <w:b/>
          <w:vertAlign w:val="superscript"/>
        </w:rPr>
        <w:t>〕</w:t>
      </w:r>
      <w:r>
        <w:rPr>
          <w:rFonts w:hint="eastAsia"/>
        </w:rPr>
        <w:t>一般以為：四諦與緣起，是小乘法。</w:t>
      </w:r>
      <w:r w:rsidRPr="00D37FCF">
        <w:rPr>
          <w:b/>
          <w:vertAlign w:val="superscript"/>
        </w:rPr>
        <w:t>〔</w:t>
      </w:r>
      <w:r>
        <w:rPr>
          <w:rFonts w:hint="eastAsia"/>
          <w:b/>
          <w:vertAlign w:val="superscript"/>
        </w:rPr>
        <w:t>2</w:t>
      </w:r>
      <w:r w:rsidRPr="00D37FCF">
        <w:rPr>
          <w:b/>
          <w:vertAlign w:val="superscript"/>
        </w:rPr>
        <w:t>〕</w:t>
      </w:r>
      <w:r>
        <w:rPr>
          <w:rFonts w:hint="eastAsia"/>
        </w:rPr>
        <w:t>不知</w:t>
      </w:r>
      <w:r w:rsidRPr="006750B4">
        <w:rPr>
          <w:rFonts w:hint="eastAsia"/>
          <w:b/>
        </w:rPr>
        <w:t>大乘的「甚深諸佛法」，也都是「由是而顯示」出來的。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D77A3">
        <w:rPr>
          <w:rFonts w:hint="eastAsia"/>
          <w:b/>
        </w:rPr>
        <w:t>佛法不出四諦與緣起法門，只是證悟的偏圓，教說的淺深而已。</w:t>
      </w:r>
    </w:p>
    <w:p w:rsidR="008D1A22" w:rsidRDefault="008D1A22" w:rsidP="008D1A22">
      <w:pPr>
        <w:pStyle w:val="ab"/>
        <w:ind w:firstLineChars="50" w:firstLine="100"/>
      </w:pPr>
      <w:r>
        <w:rPr>
          <w:rFonts w:hint="eastAsia"/>
        </w:rPr>
        <w:t>（</w:t>
      </w:r>
      <w:r w:rsidR="00ED4E68">
        <w:rPr>
          <w:rFonts w:hint="eastAsia"/>
        </w:rPr>
        <w:t>3</w:t>
      </w:r>
      <w:r>
        <w:rPr>
          <w:rFonts w:hint="eastAsia"/>
        </w:rPr>
        <w:t>）印順導師《中觀今論》</w:t>
      </w:r>
      <w:r>
        <w:rPr>
          <w:rFonts w:hint="eastAsia"/>
        </w:rPr>
        <w:t>p.a3 ~ p.a4</w:t>
      </w:r>
      <w:r>
        <w:rPr>
          <w:rFonts w:hint="eastAsia"/>
        </w:rPr>
        <w:t>：</w:t>
      </w:r>
    </w:p>
    <w:p w:rsidR="008D1A22" w:rsidRDefault="008D1A22" w:rsidP="004954B8">
      <w:pPr>
        <w:pStyle w:val="ab"/>
        <w:spacing w:afterLines="20"/>
        <w:ind w:leftChars="251" w:left="602"/>
      </w:pPr>
      <w:r>
        <w:rPr>
          <w:rFonts w:hint="eastAsia"/>
        </w:rPr>
        <w:t>二</w:t>
      </w:r>
      <w:r>
        <w:rPr>
          <w:rFonts w:hint="eastAsia"/>
        </w:rPr>
        <w:t xml:space="preserve"> </w:t>
      </w:r>
    </w:p>
    <w:p w:rsidR="008D1A22" w:rsidRPr="00DB7F0A" w:rsidRDefault="008D1A22" w:rsidP="004954B8">
      <w:pPr>
        <w:pStyle w:val="ab"/>
        <w:spacing w:afterLines="20"/>
        <w:ind w:leftChars="251" w:left="602"/>
        <w:rPr>
          <w:b/>
        </w:rPr>
      </w:pPr>
      <w:r>
        <w:rPr>
          <w:rFonts w:hint="eastAsia"/>
        </w:rPr>
        <w:t xml:space="preserve">    </w:t>
      </w:r>
      <w:r w:rsidRPr="00C53230">
        <w:rPr>
          <w:rFonts w:hint="eastAsia"/>
          <w:b/>
        </w:rPr>
        <w:t>中觀學</w:t>
      </w:r>
      <w:r>
        <w:rPr>
          <w:rFonts w:hint="eastAsia"/>
        </w:rPr>
        <w:t>值得稱述的精義，莫過於</w:t>
      </w:r>
      <w:r w:rsidRPr="003F5CFF">
        <w:rPr>
          <w:rFonts w:hint="eastAsia"/>
          <w:b/>
        </w:rPr>
        <w:t>「大小共貫」、</w:t>
      </w:r>
      <w:r>
        <w:rPr>
          <w:rFonts w:hint="eastAsia"/>
        </w:rPr>
        <w:t>「真俗無礙」。龍樹論以為：</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663CD2">
        <w:rPr>
          <w:rFonts w:hint="eastAsia"/>
          <w:b/>
        </w:rPr>
        <w:t>三法印即是一實相印，三解脫門同緣實相。</w:t>
      </w:r>
      <w:r w:rsidRPr="0085188A">
        <w:rPr>
          <w:rFonts w:hint="eastAsia"/>
          <w:b/>
        </w:rPr>
        <w:t>這樣的三乘共空，對於從來的大小相諍，可得一合理的論斷。</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這樣，</w:t>
      </w:r>
      <w:r w:rsidRPr="00DB7F0A">
        <w:rPr>
          <w:rFonts w:hint="eastAsia"/>
          <w:b/>
        </w:rPr>
        <w:t>對大小的同源異流，由於宗派的偏見，再也不能正確的把握！</w:t>
      </w:r>
    </w:p>
    <w:p w:rsidR="008D1A22" w:rsidRDefault="008D1A22" w:rsidP="004954B8">
      <w:pPr>
        <w:pStyle w:val="ab"/>
        <w:spacing w:afterLines="20"/>
        <w:ind w:leftChars="251" w:left="602"/>
      </w:pPr>
      <w:r>
        <w:rPr>
          <w:rFonts w:hint="eastAsia"/>
        </w:rPr>
        <w:t>今依</w:t>
      </w:r>
      <w:r w:rsidRPr="00EC32DC">
        <w:rPr>
          <w:rFonts w:hint="eastAsia"/>
          <w:b/>
        </w:rPr>
        <w:t>龍樹論</w:t>
      </w:r>
      <w:r>
        <w:rPr>
          <w:rFonts w:hint="eastAsia"/>
        </w:rPr>
        <w:t>說：</w:t>
      </w:r>
      <w:r w:rsidRPr="002416B9">
        <w:rPr>
          <w:rFonts w:hint="eastAsia"/>
          <w:b/>
        </w:rPr>
        <w:t>三藏確是多說無我的，但無我與空，並非性質有什麼不同。大乘從空門入，多說不生不滅，但生滅與不生滅，其實是一。「緣起性空」的佛法真義，啟示了佛教思想發展的實相。</w:t>
      </w:r>
      <w:r w:rsidRPr="00CB0331">
        <w:rPr>
          <w:rFonts w:ascii="新細明體" w:hAnsi="新細明體"/>
          <w:sz w:val="16"/>
          <w:szCs w:val="16"/>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r>
        <w:rPr>
          <w:rFonts w:hint="eastAsia"/>
        </w:rPr>
        <w:t xml:space="preserve"> </w:t>
      </w:r>
    </w:p>
    <w:p w:rsidR="008D1A22" w:rsidRDefault="008D1A22" w:rsidP="008D1A22">
      <w:pPr>
        <w:pStyle w:val="ab"/>
        <w:ind w:firstLineChars="50" w:firstLine="100"/>
      </w:pPr>
      <w:r>
        <w:rPr>
          <w:rFonts w:hint="eastAsia"/>
        </w:rPr>
        <w:t>（</w:t>
      </w:r>
      <w:r w:rsidR="00ED4E68">
        <w:rPr>
          <w:rFonts w:hint="eastAsia"/>
        </w:rPr>
        <w:t>4</w:t>
      </w:r>
      <w:r>
        <w:rPr>
          <w:rFonts w:hint="eastAsia"/>
        </w:rPr>
        <w:t>）印順導師《中觀今論》</w:t>
      </w:r>
      <w:r>
        <w:rPr>
          <w:rFonts w:hint="eastAsia"/>
        </w:rPr>
        <w:t>p.14 ~ p.18</w:t>
      </w:r>
      <w:r>
        <w:rPr>
          <w:rFonts w:hint="eastAsia"/>
        </w:rPr>
        <w:t>：</w:t>
      </w:r>
    </w:p>
    <w:p w:rsidR="008D1A22" w:rsidRDefault="008D1A22" w:rsidP="004954B8">
      <w:pPr>
        <w:pStyle w:val="ab"/>
        <w:spacing w:afterLines="20"/>
        <w:ind w:leftChars="251" w:left="602"/>
      </w:pPr>
      <w:r>
        <w:rPr>
          <w:rFonts w:hint="eastAsia"/>
        </w:rPr>
        <w:t>如實的說：</w:t>
      </w:r>
      <w:r w:rsidRPr="003C212D">
        <w:rPr>
          <w:rFonts w:hint="eastAsia"/>
          <w:b/>
        </w:rPr>
        <w:t>聲聞、緣覺、菩薩的中道行，都以出世的正見為主導的。</w:t>
      </w:r>
      <w:r w:rsidR="00513524" w:rsidRPr="00D37FCF">
        <w:rPr>
          <w:b/>
          <w:vertAlign w:val="superscript"/>
        </w:rPr>
        <w:t>〔</w:t>
      </w:r>
      <w:r w:rsidR="00513524" w:rsidRPr="00D37FCF">
        <w:rPr>
          <w:b/>
          <w:vertAlign w:val="superscript"/>
        </w:rPr>
        <w:t>1</w:t>
      </w:r>
      <w:r w:rsidR="00513524" w:rsidRPr="00D37FCF">
        <w:rPr>
          <w:b/>
          <w:vertAlign w:val="superscript"/>
        </w:rPr>
        <w:t>〕〔</w:t>
      </w:r>
      <w:r w:rsidR="00513524">
        <w:rPr>
          <w:rFonts w:hint="eastAsia"/>
          <w:b/>
          <w:vertAlign w:val="superscript"/>
        </w:rPr>
        <w:t>A</w:t>
      </w:r>
      <w:r w:rsidR="00513524" w:rsidRPr="00D37FCF">
        <w:rPr>
          <w:b/>
          <w:vertAlign w:val="superscript"/>
        </w:rPr>
        <w:t>〕</w:t>
      </w:r>
      <w:r>
        <w:rPr>
          <w:rFonts w:hint="eastAsia"/>
        </w:rPr>
        <w:t>依正見而後有信解，依正見而後能修行趣證，</w:t>
      </w:r>
      <w:r w:rsidR="00513524" w:rsidRPr="00D37FCF">
        <w:rPr>
          <w:b/>
          <w:vertAlign w:val="superscript"/>
        </w:rPr>
        <w:t>〔</w:t>
      </w:r>
      <w:r w:rsidR="00513524">
        <w:rPr>
          <w:rFonts w:hint="eastAsia"/>
          <w:b/>
          <w:vertAlign w:val="superscript"/>
        </w:rPr>
        <w:t>B</w:t>
      </w:r>
      <w:r w:rsidR="00513524" w:rsidRPr="00D37FCF">
        <w:rPr>
          <w:b/>
          <w:vertAlign w:val="superscript"/>
        </w:rPr>
        <w:t>〕</w:t>
      </w:r>
      <w:r>
        <w:rPr>
          <w:rFonts w:hint="eastAsia"/>
        </w:rPr>
        <w:t>就是悟證了以後，也還是不能離此正見的攝導。</w:t>
      </w:r>
      <w:r w:rsidR="00513524" w:rsidRPr="00D37FCF">
        <w:rPr>
          <w:b/>
          <w:vertAlign w:val="superscript"/>
        </w:rPr>
        <w:t>〔</w:t>
      </w:r>
      <w:r w:rsidR="00513524">
        <w:rPr>
          <w:rFonts w:hint="eastAsia"/>
          <w:b/>
          <w:vertAlign w:val="superscript"/>
        </w:rPr>
        <w:t>2</w:t>
      </w:r>
      <w:r w:rsidR="00513524" w:rsidRPr="00D37FCF">
        <w:rPr>
          <w:b/>
          <w:vertAlign w:val="superscript"/>
        </w:rPr>
        <w:t>〕</w:t>
      </w:r>
      <w:r w:rsidRPr="005C1B8E">
        <w:rPr>
          <w:rFonts w:hint="eastAsia"/>
        </w:rPr>
        <w:t>故</w:t>
      </w:r>
      <w:r w:rsidRPr="003C212D">
        <w:rPr>
          <w:rFonts w:hint="eastAsia"/>
          <w:b/>
        </w:rPr>
        <w:t>深觀</w:t>
      </w:r>
      <w:r w:rsidRPr="00D37FCF">
        <w:rPr>
          <w:b/>
          <w:vertAlign w:val="superscript"/>
        </w:rPr>
        <w:t>〔</w:t>
      </w:r>
      <w:r w:rsidR="001D1093">
        <w:rPr>
          <w:rFonts w:hint="eastAsia"/>
          <w:b/>
          <w:vertAlign w:val="superscript"/>
        </w:rPr>
        <w:t>A</w:t>
      </w:r>
      <w:r w:rsidRPr="00D37FCF">
        <w:rPr>
          <w:b/>
          <w:vertAlign w:val="superscript"/>
        </w:rPr>
        <w:t>〕</w:t>
      </w:r>
      <w:r w:rsidRPr="003C212D">
        <w:rPr>
          <w:rFonts w:hint="eastAsia"/>
          <w:b/>
        </w:rPr>
        <w:t>雖共於三乘，</w:t>
      </w:r>
      <w:r w:rsidRPr="00D37FCF">
        <w:rPr>
          <w:b/>
          <w:vertAlign w:val="superscript"/>
        </w:rPr>
        <w:t>〔</w:t>
      </w:r>
      <w:r w:rsidR="001D1093">
        <w:rPr>
          <w:rFonts w:hint="eastAsia"/>
          <w:b/>
          <w:vertAlign w:val="superscript"/>
        </w:rPr>
        <w:t>B</w:t>
      </w:r>
      <w:r w:rsidRPr="00D37FCF">
        <w:rPr>
          <w:b/>
          <w:vertAlign w:val="superscript"/>
        </w:rPr>
        <w:t>〕</w:t>
      </w:r>
      <w:r w:rsidRPr="003C212D">
        <w:rPr>
          <w:rFonts w:hint="eastAsia"/>
          <w:b/>
        </w:rPr>
        <w:t>在大乘中，仍是徹始徹終的，唯佛所究竟的。</w:t>
      </w:r>
      <w:r>
        <w:rPr>
          <w:rFonts w:hint="eastAsia"/>
        </w:rPr>
        <w:t>本文，即是關於深觀的論述。</w:t>
      </w:r>
      <w:r>
        <w:rPr>
          <w:rFonts w:hint="eastAsia"/>
        </w:rPr>
        <w:t xml:space="preserve"> </w:t>
      </w:r>
    </w:p>
    <w:p w:rsidR="008D1A22" w:rsidRDefault="008D1A22"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8D1A22" w:rsidRDefault="008D1A22" w:rsidP="004954B8">
      <w:pPr>
        <w:pStyle w:val="ab"/>
        <w:spacing w:afterLines="20"/>
        <w:ind w:leftChars="251" w:left="602"/>
        <w:rPr>
          <w:b/>
        </w:rPr>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8677BC">
        <w:rPr>
          <w:rFonts w:hint="eastAsia"/>
          <w:b/>
        </w:rPr>
        <w:t>《中論》的中道說，</w:t>
      </w:r>
      <w:r>
        <w:rPr>
          <w:rFonts w:hint="eastAsia"/>
        </w:rPr>
        <w:t>我有一根本的理解──</w:t>
      </w:r>
      <w:r w:rsidRPr="008677BC">
        <w:rPr>
          <w:rFonts w:hint="eastAsia"/>
          <w:b/>
        </w:rPr>
        <w:t>龍樹菩薩本著大乘深邃廣博的理論，從緣起性空的正見中，掘發《阿含經》的真義。</w:t>
      </w:r>
      <w:r>
        <w:rPr>
          <w:rFonts w:hint="eastAsia"/>
        </w:rPr>
        <w:t>這是說：</w:t>
      </w:r>
      <w:r w:rsidRPr="008677BC">
        <w:rPr>
          <w:rFonts w:hint="eastAsia"/>
          <w:b/>
        </w:rPr>
        <w:t>緣起、空、中道，</w:t>
      </w:r>
      <w:r w:rsidRPr="00D37FCF">
        <w:rPr>
          <w:b/>
          <w:vertAlign w:val="superscript"/>
        </w:rPr>
        <w:t>〔</w:t>
      </w:r>
      <w:r w:rsidRPr="00D37FCF">
        <w:rPr>
          <w:b/>
          <w:vertAlign w:val="superscript"/>
        </w:rPr>
        <w:t>1</w:t>
      </w:r>
      <w:r w:rsidRPr="00D37FCF">
        <w:rPr>
          <w:b/>
          <w:vertAlign w:val="superscript"/>
        </w:rPr>
        <w:t>〕</w:t>
      </w:r>
      <w:r w:rsidRPr="008677BC">
        <w:rPr>
          <w:rFonts w:hint="eastAsia"/>
          <w:b/>
        </w:rPr>
        <w:t>固然為一般大乘學者所弘揚，但這不是離了《阿含經》而獨有的，這實是《阿含經》的本意，</w:t>
      </w:r>
      <w:r w:rsidRPr="00D37FCF">
        <w:rPr>
          <w:b/>
          <w:vertAlign w:val="superscript"/>
        </w:rPr>
        <w:t>〔</w:t>
      </w:r>
      <w:r>
        <w:rPr>
          <w:rFonts w:hint="eastAsia"/>
          <w:b/>
          <w:vertAlign w:val="superscript"/>
        </w:rPr>
        <w:t>2</w:t>
      </w:r>
      <w:r w:rsidRPr="00D37FCF">
        <w:rPr>
          <w:b/>
          <w:vertAlign w:val="superscript"/>
        </w:rPr>
        <w:t>〕</w:t>
      </w:r>
      <w:r w:rsidRPr="008677BC">
        <w:rPr>
          <w:rFonts w:hint="eastAsia"/>
          <w:b/>
        </w:rPr>
        <w:t>不過一般取相的小乘學者，沒有悟解罷了。</w:t>
      </w:r>
    </w:p>
    <w:p w:rsidR="00ED4E68" w:rsidRDefault="008D1A22" w:rsidP="004954B8">
      <w:pPr>
        <w:pStyle w:val="ab"/>
        <w:spacing w:afterLines="20"/>
        <w:ind w:leftChars="251" w:left="602"/>
      </w:pPr>
      <w:r>
        <w:rPr>
          <w:rFonts w:hint="eastAsia"/>
        </w:rPr>
        <w:t>所以，</w:t>
      </w:r>
      <w:r w:rsidRPr="008677BC">
        <w:rPr>
          <w:rFonts w:hint="eastAsia"/>
          <w:b/>
        </w:rPr>
        <w:t>《中論》是《阿含經》的通論，是通論《阿含經》的根本思想，抉擇《阿含經》的本意所在。</w:t>
      </w:r>
    </w:p>
    <w:p w:rsidR="008D1A22" w:rsidRDefault="008D1A22" w:rsidP="008D1A22">
      <w:pPr>
        <w:pStyle w:val="ab"/>
        <w:ind w:firstLineChars="50" w:firstLine="100"/>
      </w:pPr>
      <w:r>
        <w:rPr>
          <w:rFonts w:hint="eastAsia"/>
        </w:rPr>
        <w:t>（</w:t>
      </w:r>
      <w:r w:rsidR="00ED4E68">
        <w:rPr>
          <w:rFonts w:hint="eastAsia"/>
        </w:rPr>
        <w:t>5</w:t>
      </w:r>
      <w:r>
        <w:rPr>
          <w:rFonts w:hint="eastAsia"/>
        </w:rPr>
        <w:t>）印順導師《空之探究》</w:t>
      </w:r>
      <w:r>
        <w:rPr>
          <w:rFonts w:hint="eastAsia"/>
        </w:rPr>
        <w:t>p.209 ~ p.210</w:t>
      </w:r>
      <w:r>
        <w:rPr>
          <w:rFonts w:hint="eastAsia"/>
        </w:rPr>
        <w:t>：</w:t>
      </w:r>
    </w:p>
    <w:p w:rsidR="008D1A22" w:rsidRPr="007B467F" w:rsidRDefault="008D1A22" w:rsidP="004954B8">
      <w:pPr>
        <w:pStyle w:val="ab"/>
        <w:spacing w:afterLines="20"/>
        <w:ind w:leftChars="251" w:left="602"/>
        <w:rPr>
          <w:b/>
          <w:vertAlign w:val="superscript"/>
        </w:rPr>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Pr>
          <w:rFonts w:hint="eastAsia"/>
        </w:rPr>
        <w:t>『中論』開宗明義，是：「不生亦不滅，不常亦不斷，不一亦不異，不來亦不出：能說是因緣；善滅諸戲論」</w:t>
      </w:r>
      <w:r>
        <w:rPr>
          <w:rFonts w:hint="eastAsia"/>
        </w:rPr>
        <w:t>(33.002)</w:t>
      </w:r>
      <w:r>
        <w:rPr>
          <w:rFonts w:hint="eastAsia"/>
        </w:rPr>
        <w:t>。『中論』所要論的，是因緣，（新譯為緣起，是八不的緣起；八不的緣起，就是中道。</w:t>
      </w:r>
      <w:r w:rsidRPr="00D37FCF">
        <w:rPr>
          <w:b/>
          <w:vertAlign w:val="superscript"/>
        </w:rPr>
        <w:t>〔</w:t>
      </w:r>
      <w:r>
        <w:rPr>
          <w:rFonts w:hint="eastAsia"/>
          <w:b/>
          <w:vertAlign w:val="superscript"/>
        </w:rPr>
        <w:t>1</w:t>
      </w:r>
      <w:r w:rsidRPr="00D37FCF">
        <w:rPr>
          <w:b/>
          <w:vertAlign w:val="superscript"/>
        </w:rPr>
        <w:t>〕</w:t>
      </w:r>
      <w:r w:rsidRPr="002872A6">
        <w:rPr>
          <w:rFonts w:hint="eastAsia"/>
          <w:b/>
        </w:rPr>
        <w:t>八不緣起的含義，可說與『般若經』相同；</w:t>
      </w:r>
      <w:r w:rsidRPr="00D37FCF">
        <w:rPr>
          <w:b/>
          <w:vertAlign w:val="superscript"/>
        </w:rPr>
        <w:t>〔</w:t>
      </w:r>
      <w:r>
        <w:rPr>
          <w:rFonts w:hint="eastAsia"/>
          <w:b/>
          <w:vertAlign w:val="superscript"/>
        </w:rPr>
        <w:t>2</w:t>
      </w:r>
      <w:r w:rsidRPr="00D37FCF">
        <w:rPr>
          <w:b/>
          <w:vertAlign w:val="superscript"/>
        </w:rPr>
        <w:t>〕</w:t>
      </w:r>
      <w:r w:rsidRPr="002872A6">
        <w:rPr>
          <w:rFonts w:hint="eastAsia"/>
          <w:b/>
        </w:rPr>
        <w:t>而以緣起為論題，以八不來闡明，卻不是『般若經』的。</w:t>
      </w:r>
    </w:p>
    <w:p w:rsidR="008D1A22" w:rsidRPr="00EF23C9" w:rsidRDefault="008D1A22" w:rsidP="004954B8">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Pr>
          <w:rFonts w:hint="eastAsia"/>
          <w:b/>
          <w:vertAlign w:val="superscript"/>
        </w:rPr>
        <w:t>1</w:t>
      </w:r>
      <w:r w:rsidRPr="00D37FCF">
        <w:rPr>
          <w:b/>
          <w:vertAlign w:val="superscript"/>
        </w:rPr>
        <w:t>〕〔</w:t>
      </w:r>
      <w:r>
        <w:rPr>
          <w:rFonts w:hint="eastAsia"/>
          <w:b/>
          <w:vertAlign w:val="superscript"/>
        </w:rPr>
        <w:t>A</w:t>
      </w:r>
      <w:r w:rsidRPr="00D37FCF">
        <w:rPr>
          <w:b/>
          <w:vertAlign w:val="superscript"/>
        </w:rPr>
        <w:t>〕</w:t>
      </w:r>
      <w:r>
        <w:rPr>
          <w:rFonts w:hint="eastAsia"/>
        </w:rPr>
        <w:t>我以為：</w:t>
      </w:r>
      <w:r w:rsidRPr="00EF23C9">
        <w:rPr>
          <w:rFonts w:hint="eastAsia"/>
          <w:b/>
        </w:rPr>
        <w:t>「中論是阿含經的通論；是通論阿含經的根本思想，抉擇阿含經的本意所在」。「中論確是以大乘學者的立場，確認緣起、空、中道為佛法的根本深義。……抉發阿含的緣起深義，將佛法的正見，確樹於緣起中道的磐石」</w:t>
      </w:r>
      <w:r>
        <w:rPr>
          <w:rFonts w:hint="eastAsia"/>
        </w:rPr>
        <w:t>(33.003)</w:t>
      </w:r>
      <w:r>
        <w:rPr>
          <w:rFonts w:hint="eastAsia"/>
        </w:rPr>
        <w:t>。</w:t>
      </w:r>
      <w:r w:rsidRPr="00D37FCF">
        <w:rPr>
          <w:b/>
          <w:vertAlign w:val="superscript"/>
        </w:rPr>
        <w:t>〔</w:t>
      </w:r>
      <w:r>
        <w:rPr>
          <w:rFonts w:hint="eastAsia"/>
          <w:b/>
          <w:vertAlign w:val="superscript"/>
        </w:rPr>
        <w:t>B</w:t>
      </w:r>
      <w:r w:rsidRPr="00D37FCF">
        <w:rPr>
          <w:b/>
          <w:vertAlign w:val="superscript"/>
        </w:rPr>
        <w:t>〕</w:t>
      </w:r>
      <w:r>
        <w:rPr>
          <w:rFonts w:hint="eastAsia"/>
        </w:rPr>
        <w:t>這一理解，我曾廣為引證，</w:t>
      </w:r>
      <w:r w:rsidRPr="00EF23C9">
        <w:rPr>
          <w:rFonts w:hint="eastAsia"/>
          <w:b/>
        </w:rPr>
        <w:t>但有些人總覺得『中論』是依『般若經』造的。</w:t>
      </w:r>
      <w:r>
        <w:rPr>
          <w:rFonts w:hint="eastAsia"/>
        </w:rPr>
        <w:t>這也難怪！</w:t>
      </w:r>
      <w:r w:rsidRPr="00EF23C9">
        <w:rPr>
          <w:rFonts w:hint="eastAsia"/>
          <w:b/>
        </w:rPr>
        <w:t>印度論師──『順中論』、『般若燈論』等，已就是這樣說了。</w:t>
      </w:r>
    </w:p>
    <w:p w:rsidR="008D1A22" w:rsidRDefault="008D1A22" w:rsidP="004954B8">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我</w:t>
      </w:r>
      <w:r w:rsidRPr="00D37FCF">
        <w:rPr>
          <w:b/>
          <w:vertAlign w:val="superscript"/>
        </w:rPr>
        <w:t>〔</w:t>
      </w:r>
      <w:r>
        <w:rPr>
          <w:rFonts w:hint="eastAsia"/>
          <w:b/>
          <w:vertAlign w:val="superscript"/>
        </w:rPr>
        <w:t>A</w:t>
      </w:r>
      <w:r w:rsidRPr="00D37FCF">
        <w:rPr>
          <w:b/>
          <w:vertAlign w:val="superscript"/>
        </w:rPr>
        <w:t>〕</w:t>
      </w:r>
      <w:r>
        <w:rPr>
          <w:rFonts w:hint="eastAsia"/>
        </w:rPr>
        <w:t>也不是說，『中論』與『般若經』無關，</w:t>
      </w:r>
      <w:r w:rsidRPr="00D37FCF">
        <w:rPr>
          <w:b/>
          <w:vertAlign w:val="superscript"/>
        </w:rPr>
        <w:t>〔</w:t>
      </w:r>
      <w:r>
        <w:rPr>
          <w:rFonts w:hint="eastAsia"/>
          <w:b/>
          <w:vertAlign w:val="superscript"/>
        </w:rPr>
        <w:t>B</w:t>
      </w:r>
      <w:r w:rsidRPr="00D37FCF">
        <w:rPr>
          <w:b/>
          <w:vertAlign w:val="superscript"/>
        </w:rPr>
        <w:t>〕</w:t>
      </w:r>
      <w:r>
        <w:rPr>
          <w:rFonts w:hint="eastAsia"/>
        </w:rPr>
        <w:t>而是說：</w:t>
      </w:r>
      <w:r w:rsidRPr="00D37FCF">
        <w:rPr>
          <w:b/>
          <w:vertAlign w:val="superscript"/>
        </w:rPr>
        <w:t>〔</w:t>
      </w:r>
      <w:r>
        <w:rPr>
          <w:rFonts w:hint="eastAsia"/>
          <w:b/>
          <w:vertAlign w:val="superscript"/>
        </w:rPr>
        <w:t>a</w:t>
      </w:r>
      <w:r w:rsidRPr="00D37FCF">
        <w:rPr>
          <w:b/>
          <w:vertAlign w:val="superscript"/>
        </w:rPr>
        <w:t>〕</w:t>
      </w:r>
      <w:r w:rsidRPr="00D423DB">
        <w:rPr>
          <w:rFonts w:hint="eastAsia"/>
          <w:b/>
        </w:rPr>
        <w:t>龍樹本著「般若法門」的深悟，不如有些大乘學者，以為大乘別有法源</w:t>
      </w:r>
      <w:r w:rsidRPr="00D423DB">
        <w:rPr>
          <w:rFonts w:hint="eastAsia"/>
          <w:b/>
        </w:rPr>
        <w:t xml:space="preserve"> </w:t>
      </w:r>
      <w:r w:rsidRPr="00D423DB">
        <w:rPr>
          <w:rFonts w:hint="eastAsia"/>
          <w:b/>
        </w:rPr>
        <w:t>，而肯定為佛法同一本源。</w:t>
      </w:r>
      <w:r w:rsidRPr="00D37FCF">
        <w:rPr>
          <w:b/>
          <w:vertAlign w:val="superscript"/>
        </w:rPr>
        <w:t>〔</w:t>
      </w:r>
      <w:r>
        <w:rPr>
          <w:rFonts w:hint="eastAsia"/>
          <w:b/>
          <w:vertAlign w:val="superscript"/>
        </w:rPr>
        <w:t>b</w:t>
      </w:r>
      <w:r w:rsidRPr="00D37FCF">
        <w:rPr>
          <w:b/>
          <w:vertAlign w:val="superscript"/>
        </w:rPr>
        <w:t>〕</w:t>
      </w:r>
      <w:r>
        <w:rPr>
          <w:rFonts w:hint="eastAsia"/>
        </w:rPr>
        <w:t>不過</w:t>
      </w:r>
      <w:r w:rsidRPr="00DD11AC">
        <w:rPr>
          <w:rFonts w:hint="eastAsia"/>
          <w:b/>
        </w:rPr>
        <w:t>一般聲聞學者，偏重事相的分別，失去了佛說的深義。</w:t>
      </w:r>
      <w:r>
        <w:rPr>
          <w:rFonts w:hint="eastAsia"/>
        </w:rPr>
        <w:t>所以</w:t>
      </w:r>
      <w:r w:rsidRPr="008E5F59">
        <w:rPr>
          <w:rFonts w:hint="eastAsia"/>
          <w:b/>
        </w:rPr>
        <w:t>就『阿含經』所說的，引起部派異執的，一一加以遮破，</w:t>
      </w:r>
      <w:r w:rsidRPr="00D423DB">
        <w:rPr>
          <w:rFonts w:hint="eastAsia"/>
          <w:b/>
        </w:rPr>
        <w:t>而顯出『阿含經』的深義，也就通於『般若』的深義。</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p w:rsidR="00B71B69" w:rsidRDefault="00B71B69" w:rsidP="00ED4E68">
      <w:pPr>
        <w:pStyle w:val="ab"/>
        <w:ind w:firstLineChars="50" w:firstLine="100"/>
      </w:pPr>
      <w:r>
        <w:rPr>
          <w:rFonts w:hint="eastAsia"/>
        </w:rPr>
        <w:t>（</w:t>
      </w:r>
      <w:r w:rsidR="00ED4E68">
        <w:rPr>
          <w:rFonts w:hint="eastAsia"/>
        </w:rPr>
        <w:t>6</w:t>
      </w:r>
      <w:r>
        <w:rPr>
          <w:rFonts w:hint="eastAsia"/>
        </w:rPr>
        <w:t>）印順導師《中觀論頌講記》</w:t>
      </w:r>
      <w:r>
        <w:rPr>
          <w:rFonts w:hint="eastAsia"/>
        </w:rPr>
        <w:t>p.28 ~ p.30</w:t>
      </w:r>
      <w:r>
        <w:rPr>
          <w:rFonts w:hint="eastAsia"/>
        </w:rPr>
        <w:t>：</w:t>
      </w:r>
    </w:p>
    <w:p w:rsidR="00B71B69" w:rsidRDefault="00B71B69" w:rsidP="004954B8">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A81C48">
        <w:rPr>
          <w:rFonts w:hint="eastAsia"/>
          <w:b/>
        </w:rPr>
        <w:t>在通達性空慧上，大小平等，</w:t>
      </w:r>
      <w:r>
        <w:rPr>
          <w:rFonts w:hint="eastAsia"/>
        </w:rPr>
        <w:t>他們的差別，究竟在什麼地方呢？</w:t>
      </w:r>
      <w:r w:rsidRPr="001A6FAB">
        <w:rPr>
          <w:rFonts w:hint="eastAsia"/>
        </w:rPr>
        <w:t>這就在</w:t>
      </w:r>
      <w:r w:rsidRPr="00A81C48">
        <w:rPr>
          <w:rFonts w:hint="eastAsia"/>
          <w:b/>
        </w:rPr>
        <w:t>悲願的不同：</w:t>
      </w:r>
      <w:r w:rsidRPr="00D37FCF">
        <w:rPr>
          <w:b/>
          <w:vertAlign w:val="superscript"/>
        </w:rPr>
        <w:t>〔</w:t>
      </w:r>
      <w:r>
        <w:rPr>
          <w:rFonts w:hint="eastAsia"/>
          <w:b/>
          <w:vertAlign w:val="superscript"/>
        </w:rPr>
        <w:t>A</w:t>
      </w:r>
      <w:r w:rsidRPr="00D37FCF">
        <w:rPr>
          <w:b/>
          <w:vertAlign w:val="superscript"/>
        </w:rPr>
        <w:t>〕</w:t>
      </w:r>
      <w:r w:rsidRPr="00A81C48">
        <w:rPr>
          <w:rFonts w:hint="eastAsia"/>
          <w:b/>
        </w:rPr>
        <w:t>小乘聖者，沒有大悲大願，不發菩提心去利益有情，</w:t>
      </w:r>
      <w:r w:rsidRPr="00D37FCF">
        <w:rPr>
          <w:b/>
          <w:vertAlign w:val="superscript"/>
        </w:rPr>
        <w:t>〔</w:t>
      </w:r>
      <w:r>
        <w:rPr>
          <w:rFonts w:hint="eastAsia"/>
          <w:b/>
          <w:vertAlign w:val="superscript"/>
        </w:rPr>
        <w:t>B</w:t>
      </w:r>
      <w:r w:rsidRPr="00D37FCF">
        <w:rPr>
          <w:b/>
          <w:vertAlign w:val="superscript"/>
        </w:rPr>
        <w:t>〕</w:t>
      </w:r>
      <w:r w:rsidRPr="00A81C48">
        <w:rPr>
          <w:rFonts w:hint="eastAsia"/>
          <w:b/>
        </w:rPr>
        <w:t>菩薩卻發廣大心，修廣大行，普願救濟一切有情。在這點上，表示了大小乘顯著的差別，</w:t>
      </w:r>
      <w:r w:rsidRPr="00D37FCF">
        <w:rPr>
          <w:b/>
          <w:vertAlign w:val="superscript"/>
        </w:rPr>
        <w:t>〔</w:t>
      </w:r>
      <w:r>
        <w:rPr>
          <w:rFonts w:hint="eastAsia"/>
          <w:b/>
          <w:vertAlign w:val="superscript"/>
        </w:rPr>
        <w:t>A</w:t>
      </w:r>
      <w:r w:rsidRPr="00D37FCF">
        <w:rPr>
          <w:b/>
          <w:vertAlign w:val="superscript"/>
        </w:rPr>
        <w:t>〕</w:t>
      </w:r>
      <w:r w:rsidRPr="00A81C48">
        <w:rPr>
          <w:rFonts w:hint="eastAsia"/>
          <w:b/>
        </w:rPr>
        <w:t>一是專求己利行的，</w:t>
      </w:r>
      <w:r w:rsidRPr="00D37FCF">
        <w:rPr>
          <w:b/>
          <w:vertAlign w:val="superscript"/>
        </w:rPr>
        <w:t>〔</w:t>
      </w:r>
      <w:r>
        <w:rPr>
          <w:rFonts w:hint="eastAsia"/>
          <w:b/>
          <w:vertAlign w:val="superscript"/>
        </w:rPr>
        <w:t>B</w:t>
      </w:r>
      <w:r w:rsidRPr="00D37FCF">
        <w:rPr>
          <w:b/>
          <w:vertAlign w:val="superscript"/>
        </w:rPr>
        <w:t>〕</w:t>
      </w:r>
      <w:r w:rsidRPr="00A81C48">
        <w:rPr>
          <w:rFonts w:hint="eastAsia"/>
          <w:b/>
        </w:rPr>
        <w:t>一是實踐普賢行的。</w:t>
      </w:r>
    </w:p>
    <w:p w:rsidR="00B71B69" w:rsidRDefault="00B71B69" w:rsidP="004954B8">
      <w:pPr>
        <w:pStyle w:val="ab"/>
        <w:spacing w:afterLines="20"/>
        <w:ind w:leftChars="251" w:left="602"/>
        <w:rPr>
          <w:b/>
        </w:rPr>
      </w:pPr>
      <w:r w:rsidRPr="00D37FCF">
        <w:rPr>
          <w:b/>
          <w:vertAlign w:val="superscript"/>
        </w:rPr>
        <w:t>〔</w:t>
      </w:r>
      <w:r>
        <w:rPr>
          <w:rFonts w:hint="eastAsia"/>
          <w:b/>
          <w:vertAlign w:val="superscript"/>
        </w:rPr>
        <w:t>2</w:t>
      </w:r>
      <w:r w:rsidRPr="00D37FCF">
        <w:rPr>
          <w:b/>
          <w:vertAlign w:val="superscript"/>
        </w:rPr>
        <w:t>〕</w:t>
      </w:r>
      <w:r>
        <w:rPr>
          <w:rFonts w:hint="eastAsia"/>
        </w:rPr>
        <w:t>至於在</w:t>
      </w:r>
      <w:r w:rsidRPr="00A81C48">
        <w:rPr>
          <w:rFonts w:hint="eastAsia"/>
          <w:b/>
        </w:rPr>
        <w:t>見實相的空慧</w:t>
      </w:r>
      <w:r>
        <w:rPr>
          <w:rFonts w:hint="eastAsia"/>
        </w:rPr>
        <w:t>方面，</w:t>
      </w:r>
      <w:r w:rsidRPr="00D37FCF">
        <w:rPr>
          <w:b/>
          <w:vertAlign w:val="superscript"/>
        </w:rPr>
        <w:t>〔</w:t>
      </w:r>
      <w:r>
        <w:rPr>
          <w:rFonts w:hint="eastAsia"/>
          <w:b/>
          <w:vertAlign w:val="superscript"/>
        </w:rPr>
        <w:t>A</w:t>
      </w:r>
      <w:r w:rsidRPr="00D37FCF">
        <w:rPr>
          <w:b/>
          <w:vertAlign w:val="superscript"/>
        </w:rPr>
        <w:t>〕</w:t>
      </w:r>
      <w:r w:rsidRPr="00A81C48">
        <w:rPr>
          <w:rFonts w:hint="eastAsia"/>
          <w:b/>
        </w:rPr>
        <w:t>只有量的差別，「聲聞如毛孔空，菩薩如太虛空」；</w:t>
      </w:r>
      <w:r w:rsidRPr="00D37FCF">
        <w:rPr>
          <w:b/>
          <w:vertAlign w:val="superscript"/>
        </w:rPr>
        <w:t>〔</w:t>
      </w:r>
      <w:r>
        <w:rPr>
          <w:rFonts w:hint="eastAsia"/>
          <w:b/>
          <w:vertAlign w:val="superscript"/>
        </w:rPr>
        <w:t>B</w:t>
      </w:r>
      <w:r w:rsidRPr="00D37FCF">
        <w:rPr>
          <w:b/>
          <w:vertAlign w:val="superscript"/>
        </w:rPr>
        <w:t>〕</w:t>
      </w:r>
      <w:r w:rsidRPr="00A81C48">
        <w:rPr>
          <w:rFonts w:hint="eastAsia"/>
          <w:b/>
        </w:rPr>
        <w:t>而質的方面，可說毫無差別。</w:t>
      </w:r>
    </w:p>
    <w:p w:rsidR="00B71B69" w:rsidRDefault="00B71B69"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本論</w:t>
      </w:r>
      <w:r w:rsidRPr="0089440E">
        <w:rPr>
          <w:rFonts w:hint="eastAsia"/>
          <w:b/>
        </w:rPr>
        <w:t>重在抉擇諸法真理，少說行果，</w:t>
      </w:r>
      <w:r>
        <w:rPr>
          <w:rFonts w:hint="eastAsia"/>
        </w:rPr>
        <w:t>所以</w:t>
      </w:r>
      <w:r w:rsidRPr="0089440E">
        <w:rPr>
          <w:rFonts w:hint="eastAsia"/>
          <w:b/>
        </w:rPr>
        <w:t>本論是三乘共同的。</w:t>
      </w:r>
      <w:r>
        <w:rPr>
          <w:rFonts w:hint="eastAsia"/>
        </w:rPr>
        <w:t>不過</w:t>
      </w:r>
      <w:r w:rsidRPr="00D37FCF">
        <w:rPr>
          <w:b/>
          <w:vertAlign w:val="superscript"/>
        </w:rPr>
        <w:t>〔</w:t>
      </w:r>
      <w:r w:rsidRPr="00D37FCF">
        <w:rPr>
          <w:b/>
          <w:vertAlign w:val="superscript"/>
        </w:rPr>
        <w:t>1</w:t>
      </w:r>
      <w:r w:rsidRPr="00D37FCF">
        <w:rPr>
          <w:b/>
          <w:vertAlign w:val="superscript"/>
        </w:rPr>
        <w:t>〕〔</w:t>
      </w:r>
      <w:r>
        <w:rPr>
          <w:rFonts w:hint="eastAsia"/>
          <w:b/>
          <w:vertAlign w:val="superscript"/>
        </w:rPr>
        <w:t>A</w:t>
      </w:r>
      <w:r w:rsidRPr="00D37FCF">
        <w:rPr>
          <w:b/>
          <w:vertAlign w:val="superscript"/>
        </w:rPr>
        <w:t>〕</w:t>
      </w:r>
      <w:r w:rsidRPr="0089440E">
        <w:rPr>
          <w:rFonts w:hint="eastAsia"/>
          <w:b/>
        </w:rPr>
        <w:t>側重聲聞的《阿含經》，不大多說空，多說緣起的無常、無我、涅槃。</w:t>
      </w:r>
      <w:r w:rsidRPr="00D37FCF">
        <w:rPr>
          <w:b/>
          <w:vertAlign w:val="superscript"/>
        </w:rPr>
        <w:t>〔</w:t>
      </w:r>
      <w:r>
        <w:rPr>
          <w:rFonts w:hint="eastAsia"/>
          <w:b/>
          <w:vertAlign w:val="superscript"/>
        </w:rPr>
        <w:t>B</w:t>
      </w:r>
      <w:r w:rsidRPr="00D37FCF">
        <w:rPr>
          <w:b/>
          <w:vertAlign w:val="superscript"/>
        </w:rPr>
        <w:t>〕</w:t>
      </w:r>
      <w:r>
        <w:rPr>
          <w:rFonts w:hint="eastAsia"/>
        </w:rPr>
        <w:t>本論</w:t>
      </w:r>
      <w:r w:rsidRPr="0089440E">
        <w:rPr>
          <w:rFonts w:hint="eastAsia"/>
          <w:b/>
        </w:rPr>
        <w:t>依《般若經》等，側重法空；</w:t>
      </w:r>
      <w:r>
        <w:rPr>
          <w:rFonts w:hint="eastAsia"/>
        </w:rPr>
        <w:t>也就是</w:t>
      </w:r>
      <w:r w:rsidRPr="00C45467">
        <w:rPr>
          <w:rFonts w:hint="eastAsia"/>
          <w:b/>
        </w:rPr>
        <w:t>以《阿含經》的真義，評判一般有所得聲聞學者的見解。使緣起性空的為三乘共同所由的真義，為一般聲聞所接受，也就引導他們進入菩薩道了。</w:t>
      </w:r>
      <w:r>
        <w:rPr>
          <w:rFonts w:hint="eastAsia"/>
        </w:rPr>
        <w:t>這點，我們不能不知。</w:t>
      </w:r>
    </w:p>
    <w:p w:rsidR="00B71B69" w:rsidRPr="00F4371F" w:rsidRDefault="00B71B69" w:rsidP="004954B8">
      <w:pPr>
        <w:pStyle w:val="ab"/>
        <w:spacing w:afterLines="20"/>
        <w:ind w:leftChars="251" w:left="602"/>
        <w:rPr>
          <w:b/>
        </w:rPr>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Pr="000B5A64">
        <w:rPr>
          <w:rFonts w:hint="eastAsia"/>
          <w:b/>
        </w:rPr>
        <w:t>聲聞學者初發心時，以無常為入道的方便門，見世間的無常生滅，痛苦逼迫，急切的厭離生死，欣求涅槃；</w:t>
      </w:r>
      <w:r>
        <w:rPr>
          <w:rFonts w:hint="eastAsia"/>
        </w:rPr>
        <w:t>所以放下一切，少事少業，集中全力去修習正行。</w:t>
      </w:r>
      <w:r w:rsidRPr="00D37FCF">
        <w:rPr>
          <w:b/>
          <w:vertAlign w:val="superscript"/>
        </w:rPr>
        <w:t>〔</w:t>
      </w:r>
      <w:r>
        <w:rPr>
          <w:rFonts w:hint="eastAsia"/>
          <w:b/>
          <w:vertAlign w:val="superscript"/>
        </w:rPr>
        <w:t>B</w:t>
      </w:r>
      <w:r w:rsidRPr="00D37FCF">
        <w:rPr>
          <w:b/>
          <w:vertAlign w:val="superscript"/>
        </w:rPr>
        <w:t>〕</w:t>
      </w:r>
      <w:r w:rsidRPr="000B5A64">
        <w:rPr>
          <w:rFonts w:hint="eastAsia"/>
          <w:b/>
        </w:rPr>
        <w:t>菩薩就不能如此，假使厭離心太深，容易落在二乘中。</w:t>
      </w:r>
      <w:r>
        <w:rPr>
          <w:rFonts w:hint="eastAsia"/>
        </w:rPr>
        <w:t>因此，</w:t>
      </w:r>
      <w:r w:rsidRPr="000B5A64">
        <w:rPr>
          <w:rFonts w:hint="eastAsia"/>
          <w:b/>
        </w:rPr>
        <w:t>悲心迫切的菩薩，從性空的見地，觀察世間的一切，雖明晰的知道世間是無常的、苦的，但也能了知他如幻。</w:t>
      </w:r>
      <w:r>
        <w:rPr>
          <w:rFonts w:hint="eastAsia"/>
        </w:rPr>
        <w:t>這才能不為五欲所轉，於如幻中利益眾生，不急求出三界去證入涅槃。</w:t>
      </w:r>
      <w:r w:rsidRPr="00D37FCF">
        <w:rPr>
          <w:b/>
          <w:vertAlign w:val="superscript"/>
        </w:rPr>
        <w:t>〔</w:t>
      </w:r>
      <w:r>
        <w:rPr>
          <w:rFonts w:hint="eastAsia"/>
          <w:b/>
          <w:vertAlign w:val="superscript"/>
        </w:rPr>
        <w:t>A</w:t>
      </w:r>
      <w:r w:rsidRPr="00D37FCF">
        <w:rPr>
          <w:b/>
          <w:vertAlign w:val="superscript"/>
        </w:rPr>
        <w:t>〕</w:t>
      </w:r>
      <w:r w:rsidRPr="00192AB0">
        <w:rPr>
          <w:rFonts w:hint="eastAsia"/>
          <w:b/>
        </w:rPr>
        <w:t>阿含重心在聲聞法，</w:t>
      </w:r>
      <w:r w:rsidRPr="00D37FCF">
        <w:rPr>
          <w:b/>
          <w:vertAlign w:val="superscript"/>
        </w:rPr>
        <w:t>〔</w:t>
      </w:r>
      <w:r>
        <w:rPr>
          <w:rFonts w:hint="eastAsia"/>
          <w:b/>
          <w:vertAlign w:val="superscript"/>
        </w:rPr>
        <w:t>B</w:t>
      </w:r>
      <w:r w:rsidRPr="00D37FCF">
        <w:rPr>
          <w:b/>
          <w:vertAlign w:val="superscript"/>
        </w:rPr>
        <w:t>〕</w:t>
      </w:r>
      <w:r w:rsidRPr="00192AB0">
        <w:rPr>
          <w:rFonts w:hint="eastAsia"/>
          <w:b/>
        </w:rPr>
        <w:t>般若重心在菩薩道。本</w:t>
      </w:r>
      <w:r w:rsidRPr="00F4371F">
        <w:rPr>
          <w:rFonts w:hint="eastAsia"/>
          <w:b/>
        </w:rPr>
        <w:t>論是三乘共法，特明空義，也就隱然以大乘為中心的。</w:t>
      </w:r>
    </w:p>
    <w:p w:rsidR="00B71B69" w:rsidRDefault="00B71B69" w:rsidP="004954B8">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sidRPr="000B5A64">
        <w:rPr>
          <w:rFonts w:hint="eastAsia"/>
          <w:b/>
        </w:rPr>
        <w:t>見理斷惑，</w:t>
      </w:r>
      <w:r w:rsidRPr="00D37FCF">
        <w:rPr>
          <w:b/>
          <w:vertAlign w:val="superscript"/>
        </w:rPr>
        <w:t>〔</w:t>
      </w:r>
      <w:r w:rsidRPr="00D37FCF">
        <w:rPr>
          <w:b/>
          <w:vertAlign w:val="superscript"/>
        </w:rPr>
        <w:t>1</w:t>
      </w:r>
      <w:r w:rsidRPr="00D37FCF">
        <w:rPr>
          <w:b/>
          <w:vertAlign w:val="superscript"/>
        </w:rPr>
        <w:t>〕</w:t>
      </w:r>
      <w:r>
        <w:rPr>
          <w:rFonts w:hint="eastAsia"/>
        </w:rPr>
        <w:t>二乘是</w:t>
      </w:r>
      <w:r w:rsidRPr="00353556">
        <w:rPr>
          <w:rFonts w:hint="eastAsia"/>
          <w:b/>
        </w:rPr>
        <w:t>共的。</w:t>
      </w:r>
      <w:r w:rsidRPr="00D37FCF">
        <w:rPr>
          <w:b/>
          <w:vertAlign w:val="superscript"/>
        </w:rPr>
        <w:t>〔</w:t>
      </w:r>
      <w:r>
        <w:rPr>
          <w:rFonts w:hint="eastAsia"/>
          <w:b/>
          <w:vertAlign w:val="superscript"/>
        </w:rPr>
        <w:t>2</w:t>
      </w:r>
      <w:r w:rsidRPr="00D37FCF">
        <w:rPr>
          <w:b/>
          <w:vertAlign w:val="superscript"/>
        </w:rPr>
        <w:t>〕</w:t>
      </w:r>
      <w:r>
        <w:rPr>
          <w:rFonts w:hint="eastAsia"/>
        </w:rPr>
        <w:t>要說</w:t>
      </w:r>
      <w:r w:rsidRPr="00353556">
        <w:rPr>
          <w:rFonts w:hint="eastAsia"/>
          <w:b/>
        </w:rPr>
        <w:t>不同，只是</w:t>
      </w:r>
      <w:r w:rsidRPr="0075698E">
        <w:rPr>
          <w:rFonts w:hint="eastAsia"/>
          <w:b/>
        </w:rPr>
        <w:t>一是圓滿了的，一是沒有圓滿的；</w:t>
      </w:r>
      <w:r w:rsidRPr="00D37FCF">
        <w:rPr>
          <w:b/>
          <w:vertAlign w:val="superscript"/>
        </w:rPr>
        <w:t>〔</w:t>
      </w:r>
      <w:r>
        <w:rPr>
          <w:rFonts w:hint="eastAsia"/>
          <w:b/>
          <w:vertAlign w:val="superscript"/>
        </w:rPr>
        <w:t>A</w:t>
      </w:r>
      <w:r w:rsidRPr="00D37FCF">
        <w:rPr>
          <w:b/>
          <w:vertAlign w:val="superscript"/>
        </w:rPr>
        <w:t>〕</w:t>
      </w:r>
      <w:r>
        <w:rPr>
          <w:rFonts w:hint="eastAsia"/>
        </w:rPr>
        <w:t>一是可以二諦並觀，一是不能二諦並觀；</w:t>
      </w:r>
      <w:r w:rsidRPr="00D37FCF">
        <w:rPr>
          <w:b/>
          <w:vertAlign w:val="superscript"/>
        </w:rPr>
        <w:t>〔</w:t>
      </w:r>
      <w:r>
        <w:rPr>
          <w:rFonts w:hint="eastAsia"/>
          <w:b/>
          <w:vertAlign w:val="superscript"/>
        </w:rPr>
        <w:t>B</w:t>
      </w:r>
      <w:r w:rsidRPr="00D37FCF">
        <w:rPr>
          <w:b/>
          <w:vertAlign w:val="superscript"/>
        </w:rPr>
        <w:t>〕</w:t>
      </w:r>
      <w:r>
        <w:rPr>
          <w:rFonts w:hint="eastAsia"/>
        </w:rPr>
        <w:t>一是煩惱習氣都盡，一是習氣尚未清除。</w:t>
      </w:r>
      <w:r>
        <w:rPr>
          <w:rFonts w:hint="eastAsia"/>
        </w:rPr>
        <w:t xml:space="preserve"> </w:t>
      </w:r>
    </w:p>
    <w:p w:rsidR="00B71B69" w:rsidRDefault="00B71B69" w:rsidP="00ED4E68">
      <w:pPr>
        <w:pStyle w:val="ab"/>
        <w:ind w:firstLineChars="50" w:firstLine="100"/>
      </w:pPr>
      <w:r w:rsidRPr="007B2FBD">
        <w:t>（</w:t>
      </w:r>
      <w:r w:rsidR="00ED4E68">
        <w:rPr>
          <w:rFonts w:hint="eastAsia"/>
        </w:rPr>
        <w:t>7</w:t>
      </w:r>
      <w:r w:rsidRPr="007B2FBD">
        <w:t>）印順導</w:t>
      </w:r>
      <w:r w:rsidRPr="00E37D37">
        <w:t>師《</w:t>
      </w:r>
      <w:r>
        <w:rPr>
          <w:rFonts w:hint="eastAsia"/>
        </w:rPr>
        <w:t>華雨集第四冊》〈契理契機之人間佛教〉</w:t>
      </w:r>
      <w:r>
        <w:rPr>
          <w:rFonts w:hint="eastAsia"/>
        </w:rPr>
        <w:t>p.50 ~ p.57</w:t>
      </w:r>
      <w:r>
        <w:rPr>
          <w:rFonts w:hint="eastAsia"/>
        </w:rPr>
        <w:t>：</w:t>
      </w:r>
    </w:p>
    <w:p w:rsidR="00B71B69" w:rsidRPr="00B537C0" w:rsidRDefault="00B71B69" w:rsidP="004954B8">
      <w:pPr>
        <w:pStyle w:val="ab"/>
        <w:spacing w:afterLines="20"/>
        <w:ind w:leftChars="251" w:left="602"/>
        <w:rPr>
          <w:b/>
        </w:rPr>
      </w:pPr>
      <w:r w:rsidRPr="00B537C0">
        <w:rPr>
          <w:rFonts w:hint="eastAsia"/>
          <w:b/>
        </w:rPr>
        <w:t>八</w:t>
      </w:r>
      <w:r w:rsidRPr="00B537C0">
        <w:rPr>
          <w:rFonts w:hint="eastAsia"/>
          <w:b/>
        </w:rPr>
        <w:t xml:space="preserve"> </w:t>
      </w:r>
      <w:r w:rsidRPr="00B537C0">
        <w:rPr>
          <w:rFonts w:hint="eastAsia"/>
          <w:b/>
        </w:rPr>
        <w:t>解脫道與慈悲心行</w:t>
      </w:r>
      <w:r w:rsidRPr="00B537C0">
        <w:rPr>
          <w:rFonts w:hint="eastAsia"/>
          <w:b/>
        </w:rPr>
        <w:t xml:space="preserve"> </w:t>
      </w:r>
    </w:p>
    <w:p w:rsidR="00B71B69" w:rsidRDefault="00B71B69"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B71B69" w:rsidRDefault="00B71B69" w:rsidP="004954B8">
      <w:pPr>
        <w:pStyle w:val="ab"/>
        <w:spacing w:afterLines="20"/>
        <w:ind w:leftChars="251" w:left="602"/>
      </w:pPr>
      <w:r>
        <w:rPr>
          <w:rFonts w:hint="eastAsia"/>
        </w:rPr>
        <w:t xml:space="preserve">    </w:t>
      </w:r>
      <w:r w:rsidRPr="004E74B9">
        <w:rPr>
          <w:rFonts w:hint="eastAsia"/>
          <w:b/>
        </w:rPr>
        <w:t>「人間佛教」是重於人菩薩行的，但對「立本於根本佛教之淳樸」，或者會覺得離奇的。</w:t>
      </w:r>
      <w:r w:rsidRPr="00D37FCF">
        <w:rPr>
          <w:b/>
          <w:vertAlign w:val="superscript"/>
        </w:rPr>
        <w:t>〔</w:t>
      </w:r>
      <w:r w:rsidRPr="00D37FCF">
        <w:rPr>
          <w:b/>
          <w:vertAlign w:val="superscript"/>
        </w:rPr>
        <w:t>1</w:t>
      </w:r>
      <w:r w:rsidRPr="00D37FCF">
        <w:rPr>
          <w:b/>
          <w:vertAlign w:val="superscript"/>
        </w:rPr>
        <w:t>〕</w:t>
      </w:r>
      <w:r>
        <w:rPr>
          <w:rFonts w:hint="eastAsia"/>
        </w:rPr>
        <w:t>一般稱根本佛教為小乘，想像為（出家的）隱遁獨善，缺少慈悲心的，怎麼能作為「人間佛教」──人菩薩行的根本？</w:t>
      </w:r>
      <w:r w:rsidRPr="00D37FCF">
        <w:rPr>
          <w:b/>
          <w:vertAlign w:val="superscript"/>
        </w:rPr>
        <w:t>〔</w:t>
      </w:r>
      <w:r>
        <w:rPr>
          <w:rFonts w:hint="eastAsia"/>
          <w:b/>
          <w:vertAlign w:val="superscript"/>
        </w:rPr>
        <w:t>2</w:t>
      </w:r>
      <w:r w:rsidRPr="00D37FCF">
        <w:rPr>
          <w:b/>
          <w:vertAlign w:val="superscript"/>
        </w:rPr>
        <w:t>〕</w:t>
      </w:r>
      <w:r>
        <w:rPr>
          <w:rFonts w:hint="eastAsia"/>
        </w:rPr>
        <w:t>不知</w:t>
      </w:r>
      <w:r w:rsidRPr="004E74B9">
        <w:rPr>
          <w:rFonts w:hint="eastAsia"/>
          <w:b/>
        </w:rPr>
        <w:t>佛法本來無所謂大小，大乘與小乘，是在佛教發展中形成的；「小乘」是指責對方的名詞。</w:t>
      </w:r>
    </w:p>
    <w:p w:rsidR="00B71B69" w:rsidRDefault="00B71B69" w:rsidP="004954B8">
      <w:pPr>
        <w:pStyle w:val="ab"/>
        <w:spacing w:afterLines="20"/>
        <w:ind w:leftChars="251" w:left="602"/>
      </w:pPr>
      <w:r>
        <w:rPr>
          <w:rFonts w:hint="eastAsia"/>
        </w:rPr>
        <w:t>釋尊宏傳的佛法，適應當時的社會風尚，以出家（沙門）弟子為重心，但也有在家弟子。出家與在家弟子，都是修解脫行的，以解脫為終極目標。</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八正道的修行中，正命是在家、出家不同的。</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sidRPr="00D37FCF">
        <w:rPr>
          <w:b/>
          <w:vertAlign w:val="superscript"/>
        </w:rPr>
        <w:t>〔</w:t>
      </w:r>
      <w:r>
        <w:rPr>
          <w:rFonts w:hint="eastAsia"/>
          <w:b/>
          <w:vertAlign w:val="superscript"/>
        </w:rPr>
        <w:t>1</w:t>
      </w:r>
      <w:r w:rsidRPr="00D37FCF">
        <w:rPr>
          <w:b/>
          <w:vertAlign w:val="superscript"/>
        </w:rPr>
        <w:t>〕</w:t>
      </w:r>
      <w:r>
        <w:rPr>
          <w:rFonts w:hint="eastAsia"/>
        </w:rPr>
        <w:t>所以</w:t>
      </w:r>
      <w:r w:rsidRPr="00060159">
        <w:rPr>
          <w:rFonts w:hint="eastAsia"/>
          <w:b/>
        </w:rPr>
        <w:t>出家弟子眾，</w:t>
      </w:r>
      <w:r>
        <w:rPr>
          <w:rFonts w:hint="eastAsia"/>
        </w:rPr>
        <w:t>是以慈和嚴肅、樸質清淨的形象，經常的出現於人間，負起啟發、激勵人心，向上向解脫的義務，稱為</w:t>
      </w:r>
      <w:r w:rsidRPr="00BD234A">
        <w:rPr>
          <w:rFonts w:hint="eastAsia"/>
          <w:b/>
        </w:rPr>
        <w:t>「法施」</w:t>
      </w:r>
      <w:r>
        <w:rPr>
          <w:rFonts w:hint="eastAsia"/>
        </w:rPr>
        <w:t>（依現代說，是廣義的社會教育）。</w:t>
      </w:r>
      <w:r w:rsidRPr="00D37FCF">
        <w:rPr>
          <w:b/>
          <w:vertAlign w:val="superscript"/>
        </w:rPr>
        <w:t>〔</w:t>
      </w:r>
      <w:r>
        <w:rPr>
          <w:rFonts w:hint="eastAsia"/>
          <w:b/>
          <w:vertAlign w:val="superscript"/>
        </w:rPr>
        <w:t>2</w:t>
      </w:r>
      <w:r w:rsidRPr="00D37FCF">
        <w:rPr>
          <w:b/>
          <w:vertAlign w:val="superscript"/>
        </w:rPr>
        <w:t>〕</w:t>
      </w:r>
      <w:r w:rsidRPr="00060159">
        <w:rPr>
          <w:rFonts w:hint="eastAsia"/>
          <w:b/>
        </w:rPr>
        <w:t>在家弟子</w:t>
      </w:r>
      <w:r>
        <w:rPr>
          <w:rFonts w:hint="eastAsia"/>
        </w:rPr>
        <w:t>也要有正見，正行，</w:t>
      </w:r>
      <w:r w:rsidRPr="00D37FCF">
        <w:rPr>
          <w:b/>
          <w:vertAlign w:val="superscript"/>
        </w:rPr>
        <w:t>〔</w:t>
      </w:r>
      <w:r>
        <w:rPr>
          <w:rFonts w:hint="eastAsia"/>
          <w:b/>
          <w:vertAlign w:val="superscript"/>
        </w:rPr>
        <w:t>A</w:t>
      </w:r>
      <w:r w:rsidRPr="00D37FCF">
        <w:rPr>
          <w:b/>
          <w:vertAlign w:val="superscript"/>
        </w:rPr>
        <w:t>〕</w:t>
      </w:r>
      <w:r>
        <w:rPr>
          <w:rFonts w:hint="eastAsia"/>
        </w:rPr>
        <w:t>也有為人說法的，如質多長者。</w:t>
      </w:r>
      <w:r w:rsidRPr="00D37FCF">
        <w:rPr>
          <w:b/>
          <w:vertAlign w:val="superscript"/>
        </w:rPr>
        <w:t>〔</w:t>
      </w:r>
      <w:r>
        <w:rPr>
          <w:rFonts w:hint="eastAsia"/>
          <w:b/>
          <w:vertAlign w:val="superscript"/>
        </w:rPr>
        <w:t>B</w:t>
      </w:r>
      <w:r w:rsidRPr="00D37FCF">
        <w:rPr>
          <w:b/>
          <w:vertAlign w:val="superscript"/>
        </w:rPr>
        <w:t>〕</w:t>
      </w:r>
      <w:r>
        <w:rPr>
          <w:rFonts w:hint="eastAsia"/>
        </w:rPr>
        <w:t>在家眾多修</w:t>
      </w:r>
      <w:r w:rsidRPr="00BD234A">
        <w:rPr>
          <w:rFonts w:hint="eastAsia"/>
          <w:b/>
        </w:rPr>
        <w:t>財物的施予，</w:t>
      </w:r>
      <w:r w:rsidRPr="00D37FCF">
        <w:rPr>
          <w:b/>
          <w:vertAlign w:val="superscript"/>
        </w:rPr>
        <w:t>〔</w:t>
      </w:r>
      <w:r>
        <w:rPr>
          <w:rFonts w:hint="eastAsia"/>
          <w:b/>
          <w:vertAlign w:val="superscript"/>
        </w:rPr>
        <w:t>a</w:t>
      </w:r>
      <w:r w:rsidRPr="00D37FCF">
        <w:rPr>
          <w:b/>
          <w:vertAlign w:val="superscript"/>
        </w:rPr>
        <w:t>〕</w:t>
      </w:r>
      <w:r>
        <w:rPr>
          <w:rFonts w:hint="eastAsia"/>
        </w:rPr>
        <w:t>有</w:t>
      </w:r>
      <w:r w:rsidRPr="00BD234A">
        <w:rPr>
          <w:rFonts w:hint="eastAsia"/>
          <w:b/>
        </w:rPr>
        <w:t>悲田，</w:t>
      </w:r>
      <w:r>
        <w:rPr>
          <w:rFonts w:hint="eastAsia"/>
        </w:rPr>
        <w:t>那是</w:t>
      </w:r>
      <w:r w:rsidRPr="00BD234A">
        <w:rPr>
          <w:rFonts w:hint="eastAsia"/>
          <w:b/>
        </w:rPr>
        <w:t>慈濟事業；</w:t>
      </w:r>
      <w:r w:rsidRPr="00D37FCF">
        <w:rPr>
          <w:b/>
          <w:vertAlign w:val="superscript"/>
        </w:rPr>
        <w:t>〔</w:t>
      </w:r>
      <w:r>
        <w:rPr>
          <w:rFonts w:hint="eastAsia"/>
          <w:b/>
          <w:vertAlign w:val="superscript"/>
        </w:rPr>
        <w:t>b</w:t>
      </w:r>
      <w:r w:rsidRPr="00D37FCF">
        <w:rPr>
          <w:b/>
          <w:vertAlign w:val="superscript"/>
        </w:rPr>
        <w:t>〕</w:t>
      </w:r>
      <w:r>
        <w:rPr>
          <w:rFonts w:hint="eastAsia"/>
        </w:rPr>
        <w:t>有</w:t>
      </w:r>
      <w:r w:rsidRPr="00BD234A">
        <w:rPr>
          <w:rFonts w:hint="eastAsia"/>
          <w:b/>
        </w:rPr>
        <w:t>敬田，</w:t>
      </w:r>
      <w:r>
        <w:rPr>
          <w:rFonts w:hint="eastAsia"/>
        </w:rPr>
        <w:t>如供養父母、尊長、三寶；</w:t>
      </w:r>
      <w:r w:rsidRPr="00D37FCF">
        <w:rPr>
          <w:b/>
          <w:vertAlign w:val="superscript"/>
        </w:rPr>
        <w:t>〔</w:t>
      </w:r>
      <w:r>
        <w:rPr>
          <w:rFonts w:hint="eastAsia"/>
          <w:b/>
          <w:vertAlign w:val="superscript"/>
        </w:rPr>
        <w:t>c</w:t>
      </w:r>
      <w:r w:rsidRPr="00D37FCF">
        <w:rPr>
          <w:b/>
          <w:vertAlign w:val="superscript"/>
        </w:rPr>
        <w:t>〕</w:t>
      </w:r>
      <w:r>
        <w:rPr>
          <w:rFonts w:hint="eastAsia"/>
        </w:rPr>
        <w:t>有「種植園果故，林樹蔭清涼（這是印度炎熱的好地方），橋船以濟度，造作福德舍，穿井供渴乏，客舍供行旅」的，那是</w:t>
      </w:r>
      <w:r w:rsidRPr="00BD234A">
        <w:rPr>
          <w:rFonts w:hint="eastAsia"/>
          <w:b/>
        </w:rPr>
        <w:t>公共福利事業</w:t>
      </w:r>
      <w:r>
        <w:rPr>
          <w:rFonts w:hint="eastAsia"/>
        </w:rPr>
        <w:t>了。</w:t>
      </w:r>
    </w:p>
    <w:p w:rsidR="00B71B69" w:rsidRDefault="00B71B69" w:rsidP="004954B8">
      <w:pPr>
        <w:pStyle w:val="ab"/>
        <w:spacing w:afterLines="20"/>
        <w:ind w:leftChars="251" w:left="602"/>
      </w:pPr>
      <w:r>
        <w:rPr>
          <w:rFonts w:hint="eastAsia"/>
        </w:rPr>
        <w:t>佛教有在家出家──四眾弟子，而我國一般人，總以為佛教就是出家，誤解出世為脫離人間。不知</w:t>
      </w:r>
      <w:r w:rsidRPr="007A3DBB">
        <w:rPr>
          <w:rFonts w:hint="eastAsia"/>
          <w:b/>
        </w:rPr>
        <w:t>「出世」是超勝世間，不是隱遁，也不是想遠走他方。</w:t>
      </w:r>
      <w:r>
        <w:rPr>
          <w:rFonts w:hint="eastAsia"/>
        </w:rPr>
        <w:t>佛制比丘</w:t>
      </w:r>
      <w:r w:rsidRPr="0083045D">
        <w:rPr>
          <w:rFonts w:hint="eastAsia"/>
          <w:b/>
        </w:rPr>
        <w:t>「常乞食」，不許在山林中過隱遁的生活，</w:t>
      </w:r>
      <w:r>
        <w:rPr>
          <w:rFonts w:hint="eastAsia"/>
        </w:rPr>
        <w:t>所以我在『佛在人間』中，揭示了（子題）</w:t>
      </w:r>
      <w:r w:rsidRPr="007A3DBB">
        <w:rPr>
          <w:rFonts w:hint="eastAsia"/>
          <w:b/>
        </w:rPr>
        <w:t>「出家，更接近了人間」，</w:t>
      </w:r>
      <w:r>
        <w:rPr>
          <w:rFonts w:hint="eastAsia"/>
        </w:rPr>
        <w:t>這不是局限於家庭本位者所能理解的。</w:t>
      </w:r>
      <w:r>
        <w:rPr>
          <w:rFonts w:hint="eastAsia"/>
        </w:rPr>
        <w:t xml:space="preserve"> </w:t>
      </w:r>
    </w:p>
    <w:p w:rsidR="00B71B69" w:rsidRDefault="00B71B69" w:rsidP="004954B8">
      <w:pPr>
        <w:pStyle w:val="ab"/>
        <w:spacing w:afterLines="20"/>
        <w:ind w:leftChars="251" w:left="602"/>
      </w:pPr>
      <w:r>
        <w:rPr>
          <w:rFonts w:hint="eastAsia"/>
        </w:rPr>
        <w:t xml:space="preserve">    </w:t>
      </w:r>
      <w:r w:rsidRPr="0046427B">
        <w:rPr>
          <w:rFonts w:hint="eastAsia"/>
          <w:b/>
        </w:rPr>
        <w:t>人間佛教的人菩薩行，以釋尊時代的佛法為本，</w:t>
      </w:r>
      <w:r w:rsidRPr="00D37FCF">
        <w:rPr>
          <w:b/>
          <w:vertAlign w:val="superscript"/>
        </w:rPr>
        <w:t>〔</w:t>
      </w:r>
      <w:r>
        <w:rPr>
          <w:rFonts w:hint="eastAsia"/>
          <w:b/>
          <w:vertAlign w:val="superscript"/>
        </w:rPr>
        <w:t>1</w:t>
      </w:r>
      <w:r w:rsidRPr="00D37FCF">
        <w:rPr>
          <w:b/>
          <w:vertAlign w:val="superscript"/>
        </w:rPr>
        <w:t>〕</w:t>
      </w:r>
      <w:r>
        <w:rPr>
          <w:rFonts w:hint="eastAsia"/>
        </w:rPr>
        <w:t>在以原始佛教為小乘的一般人，也許會覺得離奇的。</w:t>
      </w:r>
      <w:r w:rsidRPr="00D37FCF">
        <w:rPr>
          <w:b/>
          <w:vertAlign w:val="superscript"/>
        </w:rPr>
        <w:t>〔</w:t>
      </w:r>
      <w:r>
        <w:rPr>
          <w:rFonts w:hint="eastAsia"/>
          <w:b/>
          <w:vertAlign w:val="superscript"/>
        </w:rPr>
        <w:t>2</w:t>
      </w:r>
      <w:r w:rsidRPr="00D37FCF">
        <w:rPr>
          <w:b/>
          <w:vertAlign w:val="superscript"/>
        </w:rPr>
        <w:t>〕</w:t>
      </w:r>
      <w:r>
        <w:rPr>
          <w:rFonts w:hint="eastAsia"/>
        </w:rPr>
        <w:t>然</w:t>
      </w:r>
      <w:r w:rsidRPr="0046427B">
        <w:rPr>
          <w:rFonts w:hint="eastAsia"/>
          <w:b/>
        </w:rPr>
        <w:t>佛法的究竟理想是解脫，而解脫心與利他的心行，是並不相礙的。雖受時代的局限，不能充分表達佛的本懷，但決不能說只論解脫，而沒有慈悲利他的。</w:t>
      </w:r>
      <w:r>
        <w:rPr>
          <w:rFonts w:hint="eastAsia"/>
        </w:rPr>
        <w:t>舉例說：</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解脫的心行，決不是沒有慈悲心行的。</w:t>
      </w:r>
    </w:p>
    <w:p w:rsidR="00B71B69" w:rsidRDefault="00B71B69" w:rsidP="004954B8">
      <w:pPr>
        <w:pStyle w:val="ab"/>
        <w:spacing w:afterLines="20"/>
        <w:ind w:leftChars="251" w:left="602"/>
      </w:pPr>
      <w:r w:rsidRPr="002A0193">
        <w:rPr>
          <w:rFonts w:hint="eastAsia"/>
          <w:b/>
        </w:rPr>
        <w:t>釋尊滅後，佛教在發展中，有的被稱為小乘，雖是大乘行者故意的貶抑，有些也確乎遠離了佛法的本意。</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r>
        <w:rPr>
          <w:rFonts w:hint="eastAsia"/>
        </w:rPr>
        <w:t>總之，佛說尸羅的十善行，是以慈心為本的；財與法的布施；慈、悲、喜、捨三昧的修習，達到遍一切眾生而起，所以名為無量，與儒者的仁心普洽，浩然之氣充塞於天地之間相近。</w:t>
      </w:r>
      <w:r w:rsidRPr="00975C51">
        <w:rPr>
          <w:rFonts w:hint="eastAsia"/>
          <w:b/>
        </w:rPr>
        <w:t>但這還是世間的、共一般的道德，偉大的而不是究竟的；偉大而究竟的無量三昧，要通過無我的解脫道，才能有忘我為人的最高道德。</w:t>
      </w:r>
      <w:r>
        <w:rPr>
          <w:rFonts w:hint="eastAsia"/>
        </w:rPr>
        <w:t xml:space="preserve"> </w:t>
      </w:r>
    </w:p>
    <w:p w:rsidR="00B71B69" w:rsidRDefault="00B71B69" w:rsidP="004954B8">
      <w:pPr>
        <w:pStyle w:val="ab"/>
        <w:spacing w:afterLines="20"/>
        <w:ind w:leftChars="251" w:left="602"/>
      </w:pPr>
      <w:r>
        <w:rPr>
          <w:rFonts w:hint="eastAsia"/>
        </w:rPr>
        <w:t xml:space="preserve">    </w:t>
      </w:r>
      <w:r>
        <w:rPr>
          <w:rFonts w:hint="eastAsia"/>
        </w:rPr>
        <w:t>「初期大乘」是菩薩道。</w:t>
      </w:r>
      <w:r w:rsidRPr="003D727B">
        <w:rPr>
          <w:rFonts w:hint="eastAsia"/>
          <w:b/>
        </w:rPr>
        <w:t>菩薩道的開展，</w:t>
      </w:r>
      <w:r w:rsidRPr="00D37FCF">
        <w:rPr>
          <w:b/>
          <w:vertAlign w:val="superscript"/>
        </w:rPr>
        <w:t>〔</w:t>
      </w:r>
      <w:r w:rsidRPr="00D37FCF">
        <w:rPr>
          <w:b/>
          <w:vertAlign w:val="superscript"/>
        </w:rPr>
        <w:t>1</w:t>
      </w:r>
      <w:r w:rsidRPr="00D37FCF">
        <w:rPr>
          <w:b/>
          <w:vertAlign w:val="superscript"/>
        </w:rPr>
        <w:t>〕</w:t>
      </w:r>
      <w:r>
        <w:rPr>
          <w:rFonts w:hint="eastAsia"/>
        </w:rPr>
        <w:t>來自釋尊的本生談；</w:t>
      </w:r>
      <w:r w:rsidRPr="00D37FCF">
        <w:rPr>
          <w:b/>
          <w:vertAlign w:val="superscript"/>
        </w:rPr>
        <w:t>〔</w:t>
      </w:r>
      <w:r>
        <w:rPr>
          <w:rFonts w:hint="eastAsia"/>
          <w:b/>
          <w:vertAlign w:val="superscript"/>
        </w:rPr>
        <w:t>2</w:t>
      </w:r>
      <w:r w:rsidRPr="00D37FCF">
        <w:rPr>
          <w:b/>
          <w:vertAlign w:val="superscript"/>
        </w:rPr>
        <w:t>〕</w:t>
      </w:r>
      <w:r w:rsidRPr="00897755">
        <w:rPr>
          <w:rFonts w:hint="eastAsia"/>
          <w:b/>
        </w:rPr>
        <w:t>「知滅而不證」</w:t>
      </w:r>
      <w:r>
        <w:rPr>
          <w:rFonts w:hint="eastAsia"/>
        </w:rPr>
        <w:t>（等於</w:t>
      </w:r>
      <w:r w:rsidRPr="00897755">
        <w:rPr>
          <w:rFonts w:hint="eastAsia"/>
          <w:b/>
        </w:rPr>
        <w:t>無生忍的不證實際）</w:t>
      </w:r>
      <w:r>
        <w:rPr>
          <w:rFonts w:hint="eastAsia"/>
        </w:rPr>
        <w:t>的持行者，可說是給以最有力的動力。</w:t>
      </w:r>
      <w:r w:rsidRPr="00C67A3B">
        <w:rPr>
          <w:rFonts w:hint="eastAsia"/>
          <w:b/>
        </w:rPr>
        <w:t>菩薩六度、四攝的大行，是在「一切法不生」，「一切法空」，「以無所得為方便」（空慧）而進行的。</w:t>
      </w:r>
      <w:r w:rsidRPr="00B537C0">
        <w:rPr>
          <w:rFonts w:hint="eastAsia"/>
          <w:b/>
        </w:rPr>
        <w:t>不離「佛法」的解脫道──般若，只是悲心要強些，多為眾生著想，不急求速證而已。</w:t>
      </w:r>
      <w:r w:rsidRPr="00B537C0">
        <w:rPr>
          <w:rFonts w:hint="eastAsia"/>
          <w:b/>
        </w:rPr>
        <w:t xml:space="preserve"> </w:t>
      </w:r>
    </w:p>
    <w:p w:rsidR="00B71B69" w:rsidRDefault="00B71B69" w:rsidP="00ED4E68">
      <w:pPr>
        <w:pStyle w:val="ab"/>
        <w:ind w:firstLineChars="50" w:firstLine="100"/>
      </w:pPr>
      <w:r w:rsidRPr="007B2FBD">
        <w:t>（</w:t>
      </w:r>
      <w:r w:rsidR="00ED4E68">
        <w:rPr>
          <w:rFonts w:hint="eastAsia"/>
        </w:rPr>
        <w:t>8</w:t>
      </w:r>
      <w:r w:rsidRPr="007B2FBD">
        <w:t>）印順導</w:t>
      </w:r>
      <w:r w:rsidRPr="00E37D37">
        <w:t>師《</w:t>
      </w:r>
      <w:r>
        <w:rPr>
          <w:rFonts w:hint="eastAsia"/>
        </w:rPr>
        <w:t>學佛三要》</w:t>
      </w:r>
      <w:r>
        <w:rPr>
          <w:rFonts w:hint="eastAsia"/>
        </w:rPr>
        <w:t>p.145 ~ p.146</w:t>
      </w:r>
      <w:r>
        <w:rPr>
          <w:rFonts w:hint="eastAsia"/>
        </w:rPr>
        <w:t>：</w:t>
      </w:r>
    </w:p>
    <w:p w:rsidR="00B71B69" w:rsidRDefault="00B71B69" w:rsidP="004954B8">
      <w:pPr>
        <w:pStyle w:val="ab"/>
        <w:spacing w:afterLines="20"/>
        <w:ind w:leftChars="251" w:left="602"/>
        <w:rPr>
          <w:b/>
        </w:rPr>
      </w:pPr>
      <w:r>
        <w:rPr>
          <w:rFonts w:hint="eastAsia"/>
        </w:rPr>
        <w:t xml:space="preserve">    </w:t>
      </w:r>
      <w:r>
        <w:rPr>
          <w:rFonts w:hint="eastAsia"/>
        </w:rPr>
        <w:t>淨化身心，擴展德性，</w:t>
      </w:r>
      <w:r w:rsidRPr="008A19E5">
        <w:rPr>
          <w:rFonts w:hint="eastAsia"/>
          <w:b/>
        </w:rPr>
        <w:t>從徹悟中得自利的解脫自在，本為佛弟子的共同目標。</w:t>
      </w:r>
    </w:p>
    <w:p w:rsidR="00B71B69" w:rsidRDefault="00B71B69" w:rsidP="004954B8">
      <w:pPr>
        <w:pStyle w:val="ab"/>
        <w:spacing w:afterLines="20"/>
        <w:ind w:leftChars="251" w:left="602"/>
        <w:rPr>
          <w:b/>
        </w:rPr>
      </w:pPr>
      <w:r w:rsidRPr="009F2589">
        <w:rPr>
          <w:rFonts w:hint="eastAsia"/>
          <w:b/>
        </w:rPr>
        <w:t>聲聞道與菩薩道的差別，只在</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Pr="009F2589">
        <w:rPr>
          <w:rFonts w:hint="eastAsia"/>
          <w:b/>
        </w:rPr>
        <w:t>重於自利，</w:t>
      </w:r>
      <w:r w:rsidRPr="00D37FCF">
        <w:rPr>
          <w:b/>
          <w:vertAlign w:val="superscript"/>
        </w:rPr>
        <w:t>〔</w:t>
      </w:r>
      <w:r>
        <w:rPr>
          <w:rFonts w:hint="eastAsia"/>
          <w:b/>
          <w:vertAlign w:val="superscript"/>
        </w:rPr>
        <w:t>2</w:t>
      </w:r>
      <w:r w:rsidRPr="00D37FCF">
        <w:rPr>
          <w:b/>
          <w:vertAlign w:val="superscript"/>
        </w:rPr>
        <w:t>〕</w:t>
      </w:r>
      <w:r w:rsidRPr="009F2589">
        <w:rPr>
          <w:rFonts w:hint="eastAsia"/>
          <w:b/>
        </w:rPr>
        <w:t>或者重於利他，從利他中完成自利。</w:t>
      </w:r>
    </w:p>
    <w:p w:rsidR="00B71B69" w:rsidRPr="00287D22" w:rsidRDefault="00B71B69" w:rsidP="004954B8">
      <w:pPr>
        <w:pStyle w:val="ab"/>
        <w:spacing w:afterLines="20"/>
        <w:ind w:leftChars="251" w:left="602"/>
        <w:rPr>
          <w:b/>
        </w:rPr>
      </w:pPr>
      <w:r w:rsidRPr="00D37FCF">
        <w:rPr>
          <w:b/>
          <w:vertAlign w:val="superscript"/>
        </w:rPr>
        <w:t>〔</w:t>
      </w:r>
      <w:r>
        <w:rPr>
          <w:rFonts w:hint="eastAsia"/>
          <w:b/>
          <w:vertAlign w:val="superscript"/>
        </w:rPr>
        <w:t>二</w:t>
      </w:r>
      <w:r w:rsidRPr="00D37FCF">
        <w:rPr>
          <w:b/>
          <w:vertAlign w:val="superscript"/>
        </w:rPr>
        <w:t>〕〔</w:t>
      </w:r>
      <w:r w:rsidRPr="00D37FCF">
        <w:rPr>
          <w:b/>
          <w:vertAlign w:val="superscript"/>
        </w:rPr>
        <w:t>1</w:t>
      </w:r>
      <w:r w:rsidRPr="00D37FCF">
        <w:rPr>
          <w:b/>
          <w:vertAlign w:val="superscript"/>
        </w:rPr>
        <w:t>〕</w:t>
      </w:r>
      <w:r w:rsidRPr="00287D22">
        <w:rPr>
          <w:rFonts w:hint="eastAsia"/>
          <w:b/>
        </w:rPr>
        <w:t>聲聞不是不能利他的，</w:t>
      </w:r>
      <w:r>
        <w:rPr>
          <w:rFonts w:hint="eastAsia"/>
        </w:rPr>
        <w:t>也還是住持佛法，利樂人天，度脫眾生，</w:t>
      </w:r>
      <w:r w:rsidRPr="00287D22">
        <w:rPr>
          <w:rFonts w:hint="eastAsia"/>
          <w:b/>
        </w:rPr>
        <w:t>不過重於解脫的己利。</w:t>
      </w:r>
      <w:r w:rsidRPr="00D37FCF">
        <w:rPr>
          <w:b/>
          <w:vertAlign w:val="superscript"/>
        </w:rPr>
        <w:t>〔</w:t>
      </w:r>
      <w:r>
        <w:rPr>
          <w:rFonts w:hint="eastAsia"/>
          <w:b/>
          <w:vertAlign w:val="superscript"/>
        </w:rPr>
        <w:t>A</w:t>
      </w:r>
      <w:r w:rsidRPr="00D37FCF">
        <w:rPr>
          <w:b/>
          <w:vertAlign w:val="superscript"/>
        </w:rPr>
        <w:t>〕</w:t>
      </w:r>
      <w:r>
        <w:rPr>
          <w:rFonts w:hint="eastAsia"/>
        </w:rPr>
        <w:t>在未得解脫以前，</w:t>
      </w:r>
      <w:r w:rsidRPr="007B683B">
        <w:rPr>
          <w:rFonts w:hint="eastAsia"/>
          <w:b/>
        </w:rPr>
        <w:t>厭離心太深，不大修利他的功德。</w:t>
      </w:r>
      <w:r w:rsidRPr="00D37FCF">
        <w:rPr>
          <w:b/>
          <w:vertAlign w:val="superscript"/>
        </w:rPr>
        <w:t>〔</w:t>
      </w:r>
      <w:r>
        <w:rPr>
          <w:rFonts w:hint="eastAsia"/>
          <w:b/>
          <w:vertAlign w:val="superscript"/>
        </w:rPr>
        <w:t>B</w:t>
      </w:r>
      <w:r w:rsidRPr="00D37FCF">
        <w:rPr>
          <w:b/>
          <w:vertAlign w:val="superscript"/>
        </w:rPr>
        <w:t>〕</w:t>
      </w:r>
      <w:r>
        <w:rPr>
          <w:rFonts w:hint="eastAsia"/>
        </w:rPr>
        <w:t>證悟以後，</w:t>
      </w:r>
      <w:r w:rsidRPr="007B683B">
        <w:rPr>
          <w:rFonts w:hint="eastAsia"/>
          <w:b/>
        </w:rPr>
        <w:t>也不過隨緣行化而已。</w:t>
      </w:r>
      <w:r w:rsidRPr="00D37FCF">
        <w:rPr>
          <w:b/>
          <w:vertAlign w:val="superscript"/>
        </w:rPr>
        <w:t>〔</w:t>
      </w:r>
      <w:r>
        <w:rPr>
          <w:rFonts w:hint="eastAsia"/>
          <w:b/>
          <w:vertAlign w:val="superscript"/>
        </w:rPr>
        <w:t>2</w:t>
      </w:r>
      <w:r w:rsidRPr="00D37FCF">
        <w:rPr>
          <w:b/>
          <w:vertAlign w:val="superscript"/>
        </w:rPr>
        <w:t>〕</w:t>
      </w:r>
      <w:r>
        <w:rPr>
          <w:rFonts w:hint="eastAsia"/>
        </w:rPr>
        <w:t>而</w:t>
      </w:r>
      <w:r w:rsidRPr="001B4028">
        <w:rPr>
          <w:rFonts w:hint="eastAsia"/>
          <w:b/>
        </w:rPr>
        <w:t>菩薩，</w:t>
      </w:r>
      <w:r w:rsidRPr="00D37FCF">
        <w:rPr>
          <w:b/>
          <w:vertAlign w:val="superscript"/>
        </w:rPr>
        <w:t>〔</w:t>
      </w:r>
      <w:r>
        <w:rPr>
          <w:rFonts w:hint="eastAsia"/>
          <w:b/>
          <w:vertAlign w:val="superscript"/>
        </w:rPr>
        <w:t>A</w:t>
      </w:r>
      <w:r w:rsidRPr="00D37FCF">
        <w:rPr>
          <w:b/>
          <w:vertAlign w:val="superscript"/>
        </w:rPr>
        <w:t>〕</w:t>
      </w:r>
      <w:r w:rsidRPr="007B683B">
        <w:rPr>
          <w:rFonts w:hint="eastAsia"/>
        </w:rPr>
        <w:t>在解脫自利以前，</w:t>
      </w:r>
      <w:r w:rsidRPr="00287D22">
        <w:rPr>
          <w:rFonts w:hint="eastAsia"/>
          <w:b/>
        </w:rPr>
        <w:t>著重於慈悲的利他。</w:t>
      </w:r>
      <w:r>
        <w:rPr>
          <w:rFonts w:hint="eastAsia"/>
        </w:rPr>
        <w:t>所以說：「未能自度先度人，菩薩於此初發心」。</w:t>
      </w:r>
      <w:r w:rsidRPr="00D37FCF">
        <w:rPr>
          <w:b/>
          <w:vertAlign w:val="superscript"/>
        </w:rPr>
        <w:t>〔</w:t>
      </w:r>
      <w:r>
        <w:rPr>
          <w:rFonts w:hint="eastAsia"/>
          <w:b/>
          <w:vertAlign w:val="superscript"/>
        </w:rPr>
        <w:t>B</w:t>
      </w:r>
      <w:r w:rsidRPr="00D37FCF">
        <w:rPr>
          <w:b/>
          <w:vertAlign w:val="superscript"/>
        </w:rPr>
        <w:t>〕</w:t>
      </w:r>
      <w:r w:rsidRPr="007B683B">
        <w:rPr>
          <w:rFonts w:hint="eastAsia"/>
        </w:rPr>
        <w:t>證悟以後，</w:t>
      </w:r>
      <w:r w:rsidRPr="00287D22">
        <w:rPr>
          <w:rFonts w:hint="eastAsia"/>
          <w:b/>
        </w:rPr>
        <w:t>更是救濟度脫無量眾生。</w:t>
      </w:r>
    </w:p>
    <w:p w:rsidR="00B71B69" w:rsidRDefault="00B71B69" w:rsidP="004954B8">
      <w:pPr>
        <w:pStyle w:val="ab"/>
        <w:spacing w:afterLines="20"/>
        <w:ind w:leftChars="251" w:left="602"/>
      </w:pPr>
      <w:r w:rsidRPr="00D37FCF">
        <w:rPr>
          <w:b/>
          <w:vertAlign w:val="superscript"/>
        </w:rPr>
        <w:t>〔</w:t>
      </w:r>
      <w:r>
        <w:rPr>
          <w:rFonts w:hint="eastAsia"/>
          <w:b/>
          <w:vertAlign w:val="superscript"/>
        </w:rPr>
        <w:t>三</w:t>
      </w:r>
      <w:r w:rsidRPr="00D37FCF">
        <w:rPr>
          <w:b/>
          <w:vertAlign w:val="superscript"/>
        </w:rPr>
        <w:t>〕</w:t>
      </w:r>
      <w:r>
        <w:rPr>
          <w:rFonts w:hint="eastAsia"/>
        </w:rPr>
        <w:t>所以</w:t>
      </w:r>
      <w:r w:rsidRPr="00D37FCF">
        <w:rPr>
          <w:b/>
          <w:vertAlign w:val="superscript"/>
        </w:rPr>
        <w:t>〔</w:t>
      </w:r>
      <w:r w:rsidRPr="00D37FCF">
        <w:rPr>
          <w:b/>
          <w:vertAlign w:val="superscript"/>
        </w:rPr>
        <w:t>1</w:t>
      </w:r>
      <w:r w:rsidRPr="00D37FCF">
        <w:rPr>
          <w:b/>
          <w:vertAlign w:val="superscript"/>
        </w:rPr>
        <w:t>〕</w:t>
      </w:r>
      <w:r>
        <w:rPr>
          <w:rFonts w:hint="eastAsia"/>
        </w:rPr>
        <w:t>聲聞乘的</w:t>
      </w:r>
      <w:r w:rsidRPr="00287D22">
        <w:rPr>
          <w:rFonts w:hint="eastAsia"/>
          <w:b/>
        </w:rPr>
        <w:t>主機，</w:t>
      </w:r>
      <w:r>
        <w:rPr>
          <w:rFonts w:hint="eastAsia"/>
        </w:rPr>
        <w:t>是</w:t>
      </w:r>
      <w:r w:rsidRPr="00287D22">
        <w:rPr>
          <w:rFonts w:hint="eastAsia"/>
          <w:b/>
        </w:rPr>
        <w:t>重智證</w:t>
      </w:r>
      <w:r>
        <w:rPr>
          <w:rFonts w:hint="eastAsia"/>
        </w:rPr>
        <w:t>的；</w:t>
      </w:r>
      <w:r w:rsidRPr="00D37FCF">
        <w:rPr>
          <w:b/>
          <w:vertAlign w:val="superscript"/>
        </w:rPr>
        <w:t>〔</w:t>
      </w:r>
      <w:r>
        <w:rPr>
          <w:rFonts w:hint="eastAsia"/>
          <w:b/>
          <w:vertAlign w:val="superscript"/>
        </w:rPr>
        <w:t>2</w:t>
      </w:r>
      <w:r w:rsidRPr="00D37FCF">
        <w:rPr>
          <w:b/>
          <w:vertAlign w:val="superscript"/>
        </w:rPr>
        <w:t>〕</w:t>
      </w:r>
      <w:r>
        <w:rPr>
          <w:rFonts w:hint="eastAsia"/>
        </w:rPr>
        <w:t>菩薩乘的</w:t>
      </w:r>
      <w:r w:rsidRPr="00287D22">
        <w:rPr>
          <w:rFonts w:hint="eastAsia"/>
          <w:b/>
        </w:rPr>
        <w:t>主機，</w:t>
      </w:r>
      <w:r>
        <w:rPr>
          <w:rFonts w:hint="eastAsia"/>
        </w:rPr>
        <w:t>是</w:t>
      </w:r>
      <w:r w:rsidRPr="00287D22">
        <w:rPr>
          <w:rFonts w:hint="eastAsia"/>
          <w:b/>
        </w:rPr>
        <w:t>重悲濟</w:t>
      </w:r>
      <w:r>
        <w:rPr>
          <w:rFonts w:hint="eastAsia"/>
        </w:rPr>
        <w:t>的。</w:t>
      </w:r>
      <w:r>
        <w:rPr>
          <w:rFonts w:hint="eastAsia"/>
        </w:rPr>
        <w:t xml:space="preserve"> </w:t>
      </w:r>
    </w:p>
    <w:p w:rsidR="00B71B69" w:rsidRDefault="00B71B69" w:rsidP="00ED4E68">
      <w:pPr>
        <w:pStyle w:val="ab"/>
        <w:ind w:firstLineChars="50" w:firstLine="100"/>
      </w:pPr>
      <w:r w:rsidRPr="007B2FBD">
        <w:t>（</w:t>
      </w:r>
      <w:r w:rsidR="00ED4E68">
        <w:rPr>
          <w:rFonts w:hint="eastAsia"/>
        </w:rPr>
        <w:t>9</w:t>
      </w:r>
      <w:r w:rsidRPr="007B2FBD">
        <w:t>）印順導</w:t>
      </w:r>
      <w:r w:rsidRPr="00E37D37">
        <w:t>師《</w:t>
      </w:r>
      <w:r>
        <w:rPr>
          <w:rFonts w:hint="eastAsia"/>
        </w:rPr>
        <w:t>佛法概論》</w:t>
      </w:r>
      <w:r>
        <w:rPr>
          <w:rFonts w:hint="eastAsia"/>
        </w:rPr>
        <w:t>p.200</w:t>
      </w:r>
      <w:r>
        <w:rPr>
          <w:rFonts w:hint="eastAsia"/>
        </w:rPr>
        <w:t>：</w:t>
      </w:r>
    </w:p>
    <w:p w:rsidR="00B71B69" w:rsidRDefault="00B71B69" w:rsidP="004954B8">
      <w:pPr>
        <w:pStyle w:val="ab"/>
        <w:spacing w:afterLines="20"/>
        <w:ind w:leftChars="251" w:left="602"/>
      </w:pPr>
      <w:r>
        <w:rPr>
          <w:rFonts w:hint="eastAsia"/>
        </w:rPr>
        <w:t>總之，</w:t>
      </w:r>
      <w:r w:rsidRPr="00D37FCF">
        <w:rPr>
          <w:b/>
          <w:vertAlign w:val="superscript"/>
        </w:rPr>
        <w:t>〔</w:t>
      </w:r>
      <w:r>
        <w:rPr>
          <w:rFonts w:hint="eastAsia"/>
          <w:b/>
          <w:vertAlign w:val="superscript"/>
        </w:rPr>
        <w:t>一</w:t>
      </w:r>
      <w:r w:rsidRPr="00D37FCF">
        <w:rPr>
          <w:b/>
          <w:vertAlign w:val="superscript"/>
        </w:rPr>
        <w:t>〕</w:t>
      </w:r>
      <w:r w:rsidRPr="00197A73">
        <w:rPr>
          <w:rFonts w:hint="eastAsia"/>
          <w:b/>
        </w:rPr>
        <w:t>釋尊教化的</w:t>
      </w:r>
      <w:r w:rsidRPr="00D37FCF">
        <w:rPr>
          <w:b/>
          <w:vertAlign w:val="superscript"/>
        </w:rPr>
        <w:t>〔</w:t>
      </w:r>
      <w:r w:rsidRPr="00D37FCF">
        <w:rPr>
          <w:b/>
          <w:vertAlign w:val="superscript"/>
        </w:rPr>
        <w:t>1</w:t>
      </w:r>
      <w:r w:rsidRPr="00D37FCF">
        <w:rPr>
          <w:b/>
          <w:vertAlign w:val="superscript"/>
        </w:rPr>
        <w:t>〕</w:t>
      </w:r>
      <w:r>
        <w:rPr>
          <w:rFonts w:hint="eastAsia"/>
        </w:rPr>
        <w:t>聲聞弟子，</w:t>
      </w:r>
      <w:r w:rsidRPr="00197A73">
        <w:rPr>
          <w:rFonts w:hint="eastAsia"/>
          <w:b/>
        </w:rPr>
        <w:t>已受到時機的限制，不能大暢本懷；</w:t>
      </w:r>
      <w:r w:rsidRPr="00197A73">
        <w:rPr>
          <w:b/>
          <w:vertAlign w:val="superscript"/>
        </w:rPr>
        <w:t>〔</w:t>
      </w:r>
      <w:r>
        <w:rPr>
          <w:rFonts w:hint="eastAsia"/>
          <w:b/>
          <w:vertAlign w:val="superscript"/>
        </w:rPr>
        <w:t>2</w:t>
      </w:r>
      <w:r w:rsidRPr="00D37FCF">
        <w:rPr>
          <w:b/>
          <w:vertAlign w:val="superscript"/>
        </w:rPr>
        <w:t>〕</w:t>
      </w:r>
      <w:r>
        <w:rPr>
          <w:rFonts w:hint="eastAsia"/>
        </w:rPr>
        <w:t>而頭陀苦行的阿蘭若比丘，辟支根性，</w:t>
      </w:r>
      <w:r w:rsidRPr="00197A73">
        <w:rPr>
          <w:rFonts w:hint="eastAsia"/>
          <w:b/>
        </w:rPr>
        <w:t>更與釋尊的人間佛教，精神上大大的不同。</w:t>
      </w:r>
    </w:p>
    <w:p w:rsidR="00B71B69" w:rsidRPr="00CD4AEA" w:rsidRDefault="00B71B69"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Pr="00197A73">
        <w:rPr>
          <w:rFonts w:hint="eastAsia"/>
          <w:b/>
        </w:rPr>
        <w:t>釋尊涅槃後，</w:t>
      </w:r>
      <w:r>
        <w:rPr>
          <w:rFonts w:hint="eastAsia"/>
        </w:rPr>
        <w:t>摩訶迦葉頭陀系，壓倒阿難而取得僧團的領導地位。</w:t>
      </w:r>
      <w:r w:rsidRPr="00197A73">
        <w:rPr>
          <w:rFonts w:hint="eastAsia"/>
          <w:b/>
        </w:rPr>
        <w:t>聲聞佛法這才加深了苦行、隱遁、獨善的傾向，被菩薩行者呵責為小乘。</w:t>
      </w:r>
    </w:p>
    <w:p w:rsidR="00372464" w:rsidRDefault="00372464" w:rsidP="000C43BE">
      <w:pPr>
        <w:pStyle w:val="ab"/>
      </w:pPr>
      <w:r>
        <w:rPr>
          <w:rFonts w:hint="eastAsia"/>
        </w:rPr>
        <w:t>（</w:t>
      </w:r>
      <w:r>
        <w:rPr>
          <w:rFonts w:hint="eastAsia"/>
        </w:rPr>
        <w:t>1</w:t>
      </w:r>
      <w:r w:rsidR="000C43BE">
        <w:rPr>
          <w:rFonts w:hint="eastAsia"/>
        </w:rPr>
        <w:t>0</w:t>
      </w:r>
      <w:r>
        <w:rPr>
          <w:rFonts w:hint="eastAsia"/>
        </w:rPr>
        <w:t>）印順導師《學佛三要》〈學佛三要〉</w:t>
      </w:r>
      <w:r>
        <w:rPr>
          <w:rFonts w:hint="eastAsia"/>
        </w:rPr>
        <w:t>p.67 ~ p.68</w:t>
      </w:r>
      <w:r>
        <w:rPr>
          <w:rFonts w:hint="eastAsia"/>
        </w:rPr>
        <w:t>：</w:t>
      </w:r>
    </w:p>
    <w:p w:rsidR="00372464" w:rsidRDefault="00372464" w:rsidP="004954B8">
      <w:pPr>
        <w:pStyle w:val="ab"/>
        <w:spacing w:afterLines="20"/>
        <w:ind w:leftChars="251" w:left="602"/>
      </w:pPr>
      <w:r>
        <w:rPr>
          <w:rFonts w:hint="eastAsia"/>
        </w:rPr>
        <w:t xml:space="preserve">    </w:t>
      </w: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Pr>
          <w:rFonts w:hint="eastAsia"/>
        </w:rPr>
        <w:t>從</w:t>
      </w:r>
      <w:r w:rsidRPr="00E33841">
        <w:rPr>
          <w:rFonts w:hint="eastAsia"/>
          <w:b/>
        </w:rPr>
        <w:t>菩薩學行的特勝</w:t>
      </w:r>
      <w:r>
        <w:rPr>
          <w:rFonts w:hint="eastAsia"/>
        </w:rPr>
        <w:t>說，大菩提願，大慈悲心，大般若慧，是超過一切人天二乘的。</w:t>
      </w:r>
    </w:p>
    <w:p w:rsidR="00372464" w:rsidRDefault="00372464" w:rsidP="004954B8">
      <w:pPr>
        <w:pStyle w:val="ab"/>
        <w:spacing w:afterLines="20"/>
        <w:ind w:leftChars="251" w:left="602"/>
      </w:pPr>
      <w:r w:rsidRPr="00D37FCF">
        <w:rPr>
          <w:b/>
          <w:vertAlign w:val="superscript"/>
        </w:rPr>
        <w:t>〔</w:t>
      </w:r>
      <w:r>
        <w:rPr>
          <w:rFonts w:hint="eastAsia"/>
          <w:b/>
          <w:vertAlign w:val="superscript"/>
        </w:rPr>
        <w:t>2</w:t>
      </w:r>
      <w:r w:rsidRPr="00D37FCF">
        <w:rPr>
          <w:b/>
          <w:vertAlign w:val="superscript"/>
        </w:rPr>
        <w:t>〕</w:t>
      </w:r>
      <w:r>
        <w:rPr>
          <w:rFonts w:hint="eastAsia"/>
        </w:rPr>
        <w:t>然從</w:t>
      </w:r>
      <w:r w:rsidRPr="00E33841">
        <w:rPr>
          <w:rFonts w:hint="eastAsia"/>
          <w:b/>
        </w:rPr>
        <w:t>含攝一切善法</w:t>
      </w:r>
      <w:r>
        <w:rPr>
          <w:rFonts w:hint="eastAsia"/>
        </w:rPr>
        <w:t>說，那麼</w:t>
      </w:r>
      <w:r w:rsidRPr="00D37FCF">
        <w:rPr>
          <w:b/>
          <w:vertAlign w:val="superscript"/>
        </w:rPr>
        <w:t>〔</w:t>
      </w:r>
      <w:r>
        <w:rPr>
          <w:rFonts w:hint="eastAsia"/>
          <w:b/>
          <w:vertAlign w:val="superscript"/>
        </w:rPr>
        <w:t>A</w:t>
      </w:r>
      <w:r w:rsidRPr="00D37FCF">
        <w:rPr>
          <w:b/>
          <w:vertAlign w:val="superscript"/>
        </w:rPr>
        <w:t>〕〔</w:t>
      </w:r>
      <w:r>
        <w:rPr>
          <w:rFonts w:hint="eastAsia"/>
          <w:b/>
          <w:vertAlign w:val="superscript"/>
        </w:rPr>
        <w:t>a</w:t>
      </w:r>
      <w:r w:rsidRPr="00D37FCF">
        <w:rPr>
          <w:b/>
          <w:vertAlign w:val="superscript"/>
        </w:rPr>
        <w:t>〕</w:t>
      </w:r>
      <w:r>
        <w:rPr>
          <w:rFonts w:hint="eastAsia"/>
        </w:rPr>
        <w:t>人天行中，是「希聖希天」，對於「真美善」的思慕。二乘行中，是向涅槃（菩提）的正法欲──出離心。菩薩行即大菩提願。</w:t>
      </w:r>
      <w:r w:rsidRPr="00D37FCF">
        <w:rPr>
          <w:b/>
          <w:vertAlign w:val="superscript"/>
        </w:rPr>
        <w:t>〔</w:t>
      </w:r>
      <w:r>
        <w:rPr>
          <w:rFonts w:hint="eastAsia"/>
          <w:b/>
          <w:vertAlign w:val="superscript"/>
        </w:rPr>
        <w:t>b</w:t>
      </w:r>
      <w:r w:rsidRPr="00D37FCF">
        <w:rPr>
          <w:b/>
          <w:vertAlign w:val="superscript"/>
        </w:rPr>
        <w:t>〕</w:t>
      </w:r>
      <w:r>
        <w:rPr>
          <w:rFonts w:hint="eastAsia"/>
        </w:rPr>
        <w:t>又，人天行中，是「眾生緣慈」。二乘行中，是「法緣慈」。菩薩行即「無所緣慈」。</w:t>
      </w:r>
      <w:r w:rsidRPr="00D37FCF">
        <w:rPr>
          <w:b/>
          <w:vertAlign w:val="superscript"/>
        </w:rPr>
        <w:t>〔</w:t>
      </w:r>
      <w:r>
        <w:rPr>
          <w:rFonts w:hint="eastAsia"/>
          <w:b/>
          <w:vertAlign w:val="superscript"/>
        </w:rPr>
        <w:t>c</w:t>
      </w:r>
      <w:r w:rsidRPr="00D37FCF">
        <w:rPr>
          <w:b/>
          <w:vertAlign w:val="superscript"/>
        </w:rPr>
        <w:t>〕</w:t>
      </w:r>
      <w:r>
        <w:rPr>
          <w:rFonts w:hint="eastAsia"/>
        </w:rPr>
        <w:t>又，人天行中，是世俗智慧。二乘行中，是偏真智慧。菩薩行即無分別智（無分別根本智，無分別後得智）。</w:t>
      </w:r>
      <w:r w:rsidRPr="00D37FCF">
        <w:rPr>
          <w:b/>
          <w:vertAlign w:val="superscript"/>
        </w:rPr>
        <w:t>〔</w:t>
      </w:r>
      <w:r>
        <w:rPr>
          <w:rFonts w:hint="eastAsia"/>
          <w:b/>
          <w:vertAlign w:val="superscript"/>
        </w:rPr>
        <w:t>B</w:t>
      </w:r>
      <w:r w:rsidRPr="00D37FCF">
        <w:rPr>
          <w:b/>
          <w:vertAlign w:val="superscript"/>
        </w:rPr>
        <w:t>〕〔</w:t>
      </w:r>
      <w:r>
        <w:rPr>
          <w:rFonts w:hint="eastAsia"/>
          <w:b/>
          <w:vertAlign w:val="superscript"/>
        </w:rPr>
        <w:t>a</w:t>
      </w:r>
      <w:r w:rsidRPr="00D37FCF">
        <w:rPr>
          <w:b/>
          <w:vertAlign w:val="superscript"/>
        </w:rPr>
        <w:t>〕</w:t>
      </w:r>
      <w:r>
        <w:rPr>
          <w:rFonts w:hint="eastAsia"/>
        </w:rPr>
        <w:t>從</w:t>
      </w:r>
      <w:r w:rsidRPr="0017613C">
        <w:rPr>
          <w:rFonts w:hint="eastAsia"/>
          <w:b/>
        </w:rPr>
        <w:t>對境所起的心行</w:t>
      </w:r>
      <w:r>
        <w:rPr>
          <w:rFonts w:hint="eastAsia"/>
        </w:rPr>
        <w:t>來說，</w:t>
      </w:r>
      <w:r w:rsidRPr="001C657F">
        <w:rPr>
          <w:rFonts w:hint="eastAsia"/>
          <w:b/>
        </w:rPr>
        <w:t>非常不同；</w:t>
      </w:r>
      <w:r w:rsidRPr="00D37FCF">
        <w:rPr>
          <w:b/>
          <w:vertAlign w:val="superscript"/>
        </w:rPr>
        <w:t>〔</w:t>
      </w:r>
      <w:r>
        <w:rPr>
          <w:rFonts w:hint="eastAsia"/>
          <w:b/>
          <w:vertAlign w:val="superscript"/>
        </w:rPr>
        <w:t>b</w:t>
      </w:r>
      <w:r w:rsidRPr="00D37FCF">
        <w:rPr>
          <w:b/>
          <w:vertAlign w:val="superscript"/>
        </w:rPr>
        <w:t>〕</w:t>
      </w:r>
      <w:r>
        <w:rPr>
          <w:rFonts w:hint="eastAsia"/>
        </w:rPr>
        <w:t>如從</w:t>
      </w:r>
      <w:r w:rsidRPr="00E3507D">
        <w:rPr>
          <w:rFonts w:hint="eastAsia"/>
          <w:b/>
        </w:rPr>
        <w:t>心行的性質</w:t>
      </w:r>
      <w:r>
        <w:rPr>
          <w:rFonts w:hint="eastAsia"/>
        </w:rPr>
        <w:t>來說，這不外乎</w:t>
      </w:r>
      <w:r w:rsidRPr="00E3507D">
        <w:rPr>
          <w:rFonts w:hint="eastAsia"/>
          <w:b/>
        </w:rPr>
        <w:t>信願、慈悲、智慧。</w:t>
      </w:r>
    </w:p>
    <w:p w:rsidR="00372464" w:rsidRDefault="00372464"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Pr>
          <w:rFonts w:hint="eastAsia"/>
        </w:rPr>
        <w:t>所以</w:t>
      </w:r>
      <w:r w:rsidRPr="00E33841">
        <w:rPr>
          <w:rFonts w:hint="eastAsia"/>
          <w:b/>
        </w:rPr>
        <w:t>菩薩行的三大宗要，</w:t>
      </w:r>
      <w:r w:rsidRPr="00D37FCF">
        <w:rPr>
          <w:b/>
          <w:vertAlign w:val="superscript"/>
        </w:rPr>
        <w:t>〔</w:t>
      </w:r>
      <w:r w:rsidRPr="00D37FCF">
        <w:rPr>
          <w:b/>
          <w:vertAlign w:val="superscript"/>
        </w:rPr>
        <w:t>1</w:t>
      </w:r>
      <w:r w:rsidRPr="00D37FCF">
        <w:rPr>
          <w:b/>
          <w:vertAlign w:val="superscript"/>
        </w:rPr>
        <w:t>〕</w:t>
      </w:r>
      <w:r>
        <w:rPr>
          <w:rFonts w:hint="eastAsia"/>
        </w:rPr>
        <w:t>超勝一切，</w:t>
      </w:r>
      <w:r w:rsidRPr="00D37FCF">
        <w:rPr>
          <w:b/>
          <w:vertAlign w:val="superscript"/>
        </w:rPr>
        <w:t>〔</w:t>
      </w:r>
      <w:r>
        <w:rPr>
          <w:rFonts w:hint="eastAsia"/>
          <w:b/>
          <w:vertAlign w:val="superscript"/>
        </w:rPr>
        <w:t>2</w:t>
      </w:r>
      <w:r w:rsidRPr="00D37FCF">
        <w:rPr>
          <w:b/>
          <w:vertAlign w:val="superscript"/>
        </w:rPr>
        <w:t>〕</w:t>
      </w:r>
      <w:r>
        <w:rPr>
          <w:rFonts w:hint="eastAsia"/>
        </w:rPr>
        <w:t>又</w:t>
      </w:r>
      <w:r w:rsidRPr="00710849">
        <w:rPr>
          <w:rFonts w:hint="eastAsia"/>
          <w:b/>
        </w:rPr>
        <w:t>含容得世出世間一切善法，會歸於一菩薩行。</w:t>
      </w:r>
      <w:r>
        <w:rPr>
          <w:rFonts w:hint="eastAsia"/>
        </w:rPr>
        <w:t xml:space="preserve"> </w:t>
      </w:r>
    </w:p>
    <w:p w:rsidR="0038454D" w:rsidRDefault="00372464" w:rsidP="004954B8">
      <w:pPr>
        <w:pStyle w:val="ab"/>
        <w:spacing w:afterLines="20"/>
        <w:ind w:leftChars="251" w:left="602"/>
      </w:pPr>
      <w:r>
        <w:rPr>
          <w:rFonts w:hint="eastAsia"/>
        </w:rPr>
        <w:t xml:space="preserve">      </w:t>
      </w:r>
      <w:r w:rsidRPr="00647815">
        <w:rPr>
          <w:noProof/>
        </w:rPr>
        <w:drawing>
          <wp:inline distT="0" distB="0" distL="0" distR="0">
            <wp:extent cx="3462007" cy="700831"/>
            <wp:effectExtent l="19050" t="0" r="5093" b="0"/>
            <wp:docPr id="12" name="圖片 1" descr="http://127.0.0.1:8080/accelon/yinshun/images/a15-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27.0.0.1:8080/accelon/yinshun/images/a15-68.gif"/>
                    <pic:cNvPicPr>
                      <a:picLocks noChangeAspect="1" noChangeArrowheads="1"/>
                    </pic:cNvPicPr>
                  </pic:nvPicPr>
                  <pic:blipFill>
                    <a:blip r:embed="rId2"/>
                    <a:srcRect/>
                    <a:stretch>
                      <a:fillRect/>
                    </a:stretch>
                  </pic:blipFill>
                  <pic:spPr bwMode="auto">
                    <a:xfrm>
                      <a:off x="0" y="0"/>
                      <a:ext cx="3466307" cy="701701"/>
                    </a:xfrm>
                    <a:prstGeom prst="rect">
                      <a:avLst/>
                    </a:prstGeom>
                    <a:noFill/>
                    <a:ln w="9525">
                      <a:noFill/>
                      <a:miter lim="800000"/>
                      <a:headEnd/>
                      <a:tailEnd/>
                    </a:ln>
                  </pic:spPr>
                </pic:pic>
              </a:graphicData>
            </a:graphic>
          </wp:inline>
        </w:drawing>
      </w:r>
    </w:p>
    <w:p w:rsidR="00BA1C46" w:rsidRDefault="00BA1C46" w:rsidP="00BA1C46">
      <w:pPr>
        <w:pStyle w:val="ab"/>
      </w:pPr>
      <w:r>
        <w:rPr>
          <w:rFonts w:hint="eastAsia"/>
        </w:rPr>
        <w:t>（</w:t>
      </w:r>
      <w:r>
        <w:rPr>
          <w:rFonts w:hint="eastAsia"/>
        </w:rPr>
        <w:t>11</w:t>
      </w:r>
      <w:r>
        <w:rPr>
          <w:rFonts w:hint="eastAsia"/>
        </w:rPr>
        <w:t>）印順導師《成佛之道（增註本）》</w:t>
      </w:r>
      <w:r>
        <w:rPr>
          <w:rFonts w:hint="eastAsia"/>
        </w:rPr>
        <w:t>p.54</w:t>
      </w:r>
      <w:r>
        <w:rPr>
          <w:rFonts w:hint="eastAsia"/>
        </w:rPr>
        <w:t>：</w:t>
      </w:r>
    </w:p>
    <w:p w:rsidR="00BA1C46" w:rsidRPr="00BA1C46" w:rsidRDefault="00BA1C46" w:rsidP="004954B8">
      <w:pPr>
        <w:pStyle w:val="ab"/>
        <w:spacing w:afterLines="20"/>
        <w:ind w:leftChars="251" w:left="602"/>
      </w:pPr>
      <w:r w:rsidRPr="00A9607D">
        <w:rPr>
          <w:rFonts w:ascii="標楷體" w:eastAsia="標楷體" w:hAnsi="標楷體" w:hint="eastAsia"/>
        </w:rPr>
        <w:t>依下能起上，</w:t>
      </w:r>
      <w:r w:rsidRPr="00A9607D">
        <w:rPr>
          <w:rFonts w:ascii="標楷體" w:eastAsia="標楷體" w:hAnsi="標楷體" w:hint="eastAsia"/>
          <w:b/>
        </w:rPr>
        <w:t>依上能攝下；</w:t>
      </w:r>
      <w:r w:rsidRPr="00A9607D">
        <w:rPr>
          <w:rFonts w:ascii="標楷體" w:eastAsia="標楷體" w:hAnsi="標楷體" w:hint="eastAsia"/>
        </w:rPr>
        <w:t>隨機五三異，</w:t>
      </w:r>
      <w:r w:rsidRPr="00FA168C">
        <w:rPr>
          <w:rFonts w:ascii="標楷體" w:eastAsia="標楷體" w:hAnsi="標楷體" w:hint="eastAsia"/>
          <w:b/>
        </w:rPr>
        <w:t>歸極唯一大。</w:t>
      </w:r>
      <w:r w:rsidRPr="00A9607D">
        <w:rPr>
          <w:rFonts w:ascii="標楷體" w:eastAsia="標楷體" w:hAnsi="標楷體" w:hint="eastAsia"/>
        </w:rPr>
        <w:t xml:space="preserve"> </w:t>
      </w:r>
    </w:p>
  </w:footnote>
  <w:footnote w:id="12">
    <w:p w:rsidR="00E458F2" w:rsidRDefault="00392FBC" w:rsidP="00E458F2">
      <w:pPr>
        <w:pStyle w:val="ab"/>
      </w:pPr>
      <w:r w:rsidRPr="00914406">
        <w:rPr>
          <w:rStyle w:val="ad"/>
        </w:rPr>
        <w:footnoteRef/>
      </w:r>
      <w:r w:rsidRPr="00914406">
        <w:t xml:space="preserve"> </w:t>
      </w:r>
      <w:r w:rsidR="00E458F2" w:rsidRPr="00914406">
        <w:rPr>
          <w:rFonts w:hint="eastAsia"/>
        </w:rPr>
        <w:t>印順導師《初期大乘佛教之起源與開展》</w:t>
      </w:r>
      <w:r w:rsidR="00E458F2" w:rsidRPr="00914406">
        <w:rPr>
          <w:rFonts w:hint="eastAsia"/>
        </w:rPr>
        <w:t>p.140 ~ p.141</w:t>
      </w:r>
      <w:r w:rsidR="00E458F2" w:rsidRPr="00914406">
        <w:rPr>
          <w:rFonts w:hint="eastAsia"/>
        </w:rPr>
        <w:t>：</w:t>
      </w:r>
    </w:p>
    <w:p w:rsidR="00392182" w:rsidRDefault="00392182" w:rsidP="004954B8">
      <w:pPr>
        <w:pStyle w:val="ab"/>
        <w:spacing w:afterLines="20"/>
        <w:ind w:leftChars="87" w:left="209"/>
      </w:pPr>
      <w:r>
        <w:rPr>
          <w:rFonts w:hint="eastAsia"/>
        </w:rPr>
        <w:t xml:space="preserve">    </w:t>
      </w:r>
      <w:r>
        <w:rPr>
          <w:rFonts w:hint="eastAsia"/>
        </w:rPr>
        <w:t>菩薩的波羅蜜多行，在分類方面，也是各部的意見不一，如『阿毘達磨大毘婆沙論』卷一七八（大正二七‧八九二上──中）說：</w:t>
      </w:r>
      <w:r>
        <w:rPr>
          <w:rFonts w:hint="eastAsia"/>
        </w:rPr>
        <w:t xml:space="preserve"> </w:t>
      </w:r>
    </w:p>
    <w:p w:rsidR="00392182" w:rsidRDefault="00392182" w:rsidP="004954B8">
      <w:pPr>
        <w:pStyle w:val="ab"/>
        <w:spacing w:afterLines="20"/>
        <w:ind w:leftChars="87" w:left="809" w:hangingChars="300" w:hanging="600"/>
      </w:pPr>
      <w:r>
        <w:rPr>
          <w:rFonts w:hint="eastAsia"/>
        </w:rPr>
        <w:t xml:space="preserve">    </w:t>
      </w:r>
      <w:r w:rsidR="001E5BE3">
        <w:rPr>
          <w:rFonts w:hint="eastAsia"/>
        </w:rPr>
        <w:t xml:space="preserve">  </w:t>
      </w:r>
      <w:r>
        <w:rPr>
          <w:rFonts w:hint="eastAsia"/>
        </w:rPr>
        <w:t>「如說菩薩經三劫阿僧企耶，修四波羅蜜多而得圓滿，謂施波羅蜜多，戒波羅蜜多，精進波羅蜜多，般若波羅蜜多。……外國師說：有六波羅蜜多，謂於前四，加忍、靜慮。迦溼彌羅國諸論師言：後二波羅蜜多，即前四所攝。……復有別說六波羅蜜多，謂於前四，加聞及忍」。</w:t>
      </w:r>
      <w:r>
        <w:rPr>
          <w:rFonts w:hint="eastAsia"/>
        </w:rPr>
        <w:t xml:space="preserve"> </w:t>
      </w:r>
    </w:p>
    <w:p w:rsidR="00392182" w:rsidRDefault="00392182" w:rsidP="004954B8">
      <w:pPr>
        <w:pStyle w:val="ab"/>
        <w:spacing w:afterLines="20"/>
        <w:ind w:leftChars="87" w:left="209"/>
      </w:pPr>
      <w:r>
        <w:rPr>
          <w:rFonts w:hint="eastAsia"/>
        </w:rPr>
        <w:t xml:space="preserve">    </w:t>
      </w:r>
      <w:r w:rsidR="004C6E3D" w:rsidRPr="00D37FCF">
        <w:rPr>
          <w:b/>
          <w:vertAlign w:val="superscript"/>
        </w:rPr>
        <w:t>〔</w:t>
      </w:r>
      <w:r w:rsidR="004C6E3D" w:rsidRPr="00D37FCF">
        <w:rPr>
          <w:b/>
          <w:vertAlign w:val="superscript"/>
        </w:rPr>
        <w:t>1</w:t>
      </w:r>
      <w:r w:rsidR="004C6E3D" w:rsidRPr="00D37FCF">
        <w:rPr>
          <w:b/>
          <w:vertAlign w:val="superscript"/>
        </w:rPr>
        <w:t>〕</w:t>
      </w:r>
      <w:r>
        <w:rPr>
          <w:rFonts w:hint="eastAsia"/>
        </w:rPr>
        <w:t>迦溼彌羅論師，是</w:t>
      </w:r>
      <w:r w:rsidRPr="00816B6D">
        <w:rPr>
          <w:rFonts w:hint="eastAsia"/>
          <w:b/>
        </w:rPr>
        <w:t>說一切有部的毘婆沙師，立四波羅蜜多──施、戒、精進、般若。</w:t>
      </w:r>
      <w:r w:rsidR="004C6E3D" w:rsidRPr="00D37FCF">
        <w:rPr>
          <w:b/>
          <w:vertAlign w:val="superscript"/>
        </w:rPr>
        <w:t>〔</w:t>
      </w:r>
      <w:r w:rsidR="004C6E3D">
        <w:rPr>
          <w:rFonts w:hint="eastAsia"/>
          <w:b/>
          <w:vertAlign w:val="superscript"/>
        </w:rPr>
        <w:t>2</w:t>
      </w:r>
      <w:r w:rsidR="004C6E3D" w:rsidRPr="00D37FCF">
        <w:rPr>
          <w:b/>
          <w:vertAlign w:val="superscript"/>
        </w:rPr>
        <w:t>〕</w:t>
      </w:r>
      <w:r>
        <w:rPr>
          <w:rFonts w:hint="eastAsia"/>
        </w:rPr>
        <w:t>「外國師」，在名稱上看來，是迦溼彌羅以外的外國師。然依『大毘婆沙論』所見，在思想上，外國師與「西方師」，「犍陀羅師」，大致相近</w:t>
      </w:r>
      <w:r>
        <w:rPr>
          <w:rFonts w:hint="eastAsia"/>
        </w:rPr>
        <w:t>(22.003)</w:t>
      </w:r>
      <w:r>
        <w:rPr>
          <w:rFonts w:hint="eastAsia"/>
        </w:rPr>
        <w:t>。所以外國師是泛稱古代罽賓區的佛教。</w:t>
      </w:r>
      <w:r w:rsidRPr="001E5BE3">
        <w:rPr>
          <w:rFonts w:hint="eastAsia"/>
          <w:b/>
        </w:rPr>
        <w:t>外國師立六波羅蜜多──施、戒、忍、精進、靜慮、般若。</w:t>
      </w:r>
      <w:r>
        <w:rPr>
          <w:rFonts w:hint="eastAsia"/>
        </w:rPr>
        <w:t>在部派中，流行於罽賓的法藏部的『佛本行集經』，梵衍那說出世部『大事』的『多佛品』，不明部派的『修行本起經』，都說到六波羅蜜多</w:t>
      </w:r>
      <w:r>
        <w:rPr>
          <w:rFonts w:hint="eastAsia"/>
        </w:rPr>
        <w:t>(22.004)</w:t>
      </w:r>
      <w:r>
        <w:rPr>
          <w:rFonts w:hint="eastAsia"/>
        </w:rPr>
        <w:t>。『根本說一切有部毘奈耶藥事』說：「修行滿六波羅蜜」</w:t>
      </w:r>
      <w:r>
        <w:rPr>
          <w:rFonts w:hint="eastAsia"/>
        </w:rPr>
        <w:t>(22.005)</w:t>
      </w:r>
      <w:r>
        <w:rPr>
          <w:rFonts w:hint="eastAsia"/>
        </w:rPr>
        <w:t>，是根本說一切有部的律師說。『增壹阿含經』『序品』說：「人尊說六度無極」</w:t>
      </w:r>
      <w:r>
        <w:rPr>
          <w:rFonts w:hint="eastAsia"/>
        </w:rPr>
        <w:t>(22.006)</w:t>
      </w:r>
      <w:r>
        <w:rPr>
          <w:rFonts w:hint="eastAsia"/>
        </w:rPr>
        <w:t>，傳說為大眾部說。</w:t>
      </w:r>
      <w:r w:rsidRPr="00E94456">
        <w:rPr>
          <w:rFonts w:hint="eastAsia"/>
          <w:b/>
        </w:rPr>
        <w:t>六波羅蜜多，是多數部派所通用的，所以大乘佛法興起，也立六波羅蜜多。</w:t>
      </w:r>
      <w:r w:rsidR="004C6E3D" w:rsidRPr="00D37FCF">
        <w:rPr>
          <w:b/>
          <w:vertAlign w:val="superscript"/>
        </w:rPr>
        <w:t>〔</w:t>
      </w:r>
      <w:r w:rsidR="004C6E3D">
        <w:rPr>
          <w:rFonts w:hint="eastAsia"/>
          <w:b/>
          <w:vertAlign w:val="superscript"/>
        </w:rPr>
        <w:t>3</w:t>
      </w:r>
      <w:r w:rsidR="004C6E3D" w:rsidRPr="00D37FCF">
        <w:rPr>
          <w:b/>
          <w:vertAlign w:val="superscript"/>
        </w:rPr>
        <w:t>〕</w:t>
      </w:r>
      <w:r w:rsidRPr="003E4017">
        <w:rPr>
          <w:rFonts w:hint="eastAsia"/>
          <w:b/>
        </w:rPr>
        <w:t>另一派的六波羅蜜多說，是：施、戒、聞、忍、精進、般若。</w:t>
      </w:r>
      <w:r>
        <w:rPr>
          <w:rFonts w:hint="eastAsia"/>
        </w:rPr>
        <w:t>菩薩波羅蜜多行，</w:t>
      </w:r>
      <w:r w:rsidRPr="004C6E3D">
        <w:rPr>
          <w:rFonts w:hint="eastAsia"/>
          <w:b/>
        </w:rPr>
        <w:t>不立禪（靜慮）波羅蜜多，與迦溼彌羅論師相同，這是值得注意的。</w:t>
      </w:r>
      <w:r>
        <w:rPr>
          <w:rFonts w:hint="eastAsia"/>
        </w:rPr>
        <w:t xml:space="preserve"> </w:t>
      </w:r>
    </w:p>
    <w:p w:rsidR="00392182" w:rsidRDefault="00392182" w:rsidP="004954B8">
      <w:pPr>
        <w:pStyle w:val="ab"/>
        <w:spacing w:afterLines="20"/>
        <w:ind w:leftChars="87" w:left="209"/>
      </w:pPr>
      <w:r>
        <w:rPr>
          <w:rFonts w:hint="eastAsia"/>
        </w:rPr>
        <w:t xml:space="preserve">    </w:t>
      </w:r>
      <w:r>
        <w:rPr>
          <w:rFonts w:hint="eastAsia"/>
        </w:rPr>
        <w:t>銅鍱部所傳：</w:t>
      </w:r>
      <w:r w:rsidRPr="001E5BE3">
        <w:rPr>
          <w:rFonts w:hint="eastAsia"/>
          <w:b/>
        </w:rPr>
        <w:t>覺音引『佛種姓』頌，立十波羅蜜多：施、戒、出離、智慧、精進、忍、真諦、決定、慈、捨</w:t>
      </w:r>
      <w:r>
        <w:rPr>
          <w:rFonts w:hint="eastAsia"/>
        </w:rPr>
        <w:t>(22.007)</w:t>
      </w:r>
      <w:r>
        <w:rPr>
          <w:rFonts w:hint="eastAsia"/>
        </w:rPr>
        <w:t>。</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13">
    <w:p w:rsidR="002E6849" w:rsidRDefault="00E36E01" w:rsidP="002E6849">
      <w:pPr>
        <w:pStyle w:val="ab"/>
      </w:pPr>
      <w:r>
        <w:rPr>
          <w:rStyle w:val="ad"/>
        </w:rPr>
        <w:footnoteRef/>
      </w:r>
      <w:r w:rsidR="002E6849">
        <w:rPr>
          <w:rFonts w:hint="eastAsia"/>
        </w:rPr>
        <w:t>（</w:t>
      </w:r>
      <w:r w:rsidR="002E6849">
        <w:rPr>
          <w:rFonts w:hint="eastAsia"/>
        </w:rPr>
        <w:t>1</w:t>
      </w:r>
      <w:r w:rsidR="002E6849">
        <w:rPr>
          <w:rFonts w:hint="eastAsia"/>
        </w:rPr>
        <w:t>）印順導師《原始佛教聖典之集成》</w:t>
      </w:r>
      <w:r w:rsidR="002E6849">
        <w:rPr>
          <w:rFonts w:hint="eastAsia"/>
        </w:rPr>
        <w:t>p.366</w:t>
      </w:r>
      <w:r w:rsidR="002E6849">
        <w:rPr>
          <w:rFonts w:hint="eastAsia"/>
        </w:rPr>
        <w:t>：</w:t>
      </w:r>
    </w:p>
    <w:p w:rsidR="00E458F2" w:rsidRDefault="00C91DD2" w:rsidP="004954B8">
      <w:pPr>
        <w:pStyle w:val="ab"/>
        <w:spacing w:afterLines="20"/>
        <w:ind w:leftChars="251" w:left="602"/>
      </w:pPr>
      <w:r>
        <w:rPr>
          <w:rFonts w:hint="eastAsia"/>
        </w:rPr>
        <w:t>和尚與共行弟子間的師資關係成立了：和尚應教導愛護弟子，弟子應敬事和尚，盡其和尚與弟子的應盡義務，這都是平日的事。弟子依和尚修學，是不能輕率離師的。</w:t>
      </w:r>
    </w:p>
    <w:p w:rsidR="004625A3" w:rsidRDefault="00C91DD2" w:rsidP="004954B8">
      <w:pPr>
        <w:pStyle w:val="ab"/>
        <w:spacing w:afterLines="20"/>
        <w:ind w:leftChars="251" w:left="602"/>
      </w:pPr>
      <w:r>
        <w:rPr>
          <w:rFonts w:hint="eastAsia"/>
        </w:rPr>
        <w:t>如不幸而和尚死了，或遠去了，就要另外依止一位</w:t>
      </w:r>
      <w:r w:rsidRPr="00E458F2">
        <w:rPr>
          <w:rFonts w:hint="eastAsia"/>
          <w:b/>
        </w:rPr>
        <w:t>「阿闍黎」（</w:t>
      </w:r>
      <w:r w:rsidR="0019769F" w:rsidRPr="00E458F2">
        <w:rPr>
          <w:rFonts w:eastAsiaTheme="minorEastAsia"/>
          <w:b/>
        </w:rPr>
        <w:t>ā</w:t>
      </w:r>
      <w:r w:rsidRPr="00E458F2">
        <w:rPr>
          <w:rFonts w:hint="eastAsia"/>
          <w:b/>
        </w:rPr>
        <w:t>c</w:t>
      </w:r>
      <w:r w:rsidR="0019769F" w:rsidRPr="00E458F2">
        <w:rPr>
          <w:rFonts w:eastAsiaTheme="minorEastAsia"/>
          <w:b/>
        </w:rPr>
        <w:t>ā</w:t>
      </w:r>
      <w:r w:rsidRPr="00E458F2">
        <w:rPr>
          <w:rFonts w:hint="eastAsia"/>
          <w:b/>
        </w:rPr>
        <w:t>rya</w:t>
      </w:r>
      <w:r w:rsidRPr="00E458F2">
        <w:rPr>
          <w:rFonts w:hint="eastAsia"/>
          <w:b/>
        </w:rPr>
        <w:t>軌範師），</w:t>
      </w:r>
      <w:r>
        <w:rPr>
          <w:rFonts w:hint="eastAsia"/>
        </w:rPr>
        <w:t>而構成阿闍黎與近行弟子</w:t>
      </w:r>
      <w:r w:rsidR="0019769F">
        <w:rPr>
          <w:rFonts w:hint="eastAsia"/>
        </w:rPr>
        <w:t>的師資關係。資格與義務，都與和尚及共行弟子一樣。</w:t>
      </w:r>
    </w:p>
    <w:p w:rsidR="004625A3" w:rsidRDefault="00E458F2" w:rsidP="004954B8">
      <w:pPr>
        <w:pStyle w:val="ab"/>
        <w:spacing w:afterLines="20"/>
        <w:ind w:leftChars="42" w:left="601" w:hangingChars="250" w:hanging="500"/>
      </w:pPr>
      <w:r>
        <w:rPr>
          <w:rFonts w:hint="eastAsia"/>
        </w:rPr>
        <w:t>（</w:t>
      </w:r>
      <w:r>
        <w:rPr>
          <w:rFonts w:hint="eastAsia"/>
        </w:rPr>
        <w:t>2</w:t>
      </w:r>
      <w:r>
        <w:rPr>
          <w:rFonts w:hint="eastAsia"/>
        </w:rPr>
        <w:t>）</w:t>
      </w:r>
      <w:r w:rsidR="004625A3">
        <w:rPr>
          <w:rFonts w:hint="eastAsia"/>
        </w:rPr>
        <w:t>【阿闍梨】</w:t>
      </w:r>
      <w:r w:rsidR="004625A3">
        <w:rPr>
          <w:rFonts w:hint="eastAsia"/>
        </w:rPr>
        <w:t>&lt;</w:t>
      </w:r>
      <w:r w:rsidR="004625A3">
        <w:rPr>
          <w:rFonts w:hint="eastAsia"/>
        </w:rPr>
        <w:t>一</w:t>
      </w:r>
      <w:r w:rsidR="004625A3">
        <w:rPr>
          <w:rFonts w:hint="eastAsia"/>
        </w:rPr>
        <w:t>&gt;</w:t>
      </w:r>
      <w:r w:rsidR="004625A3">
        <w:rPr>
          <w:rFonts w:hint="eastAsia"/>
        </w:rPr>
        <w:t>梵語</w:t>
      </w:r>
      <w:r w:rsidR="004625A3">
        <w:rPr>
          <w:rFonts w:hint="eastAsia"/>
        </w:rPr>
        <w:t xml:space="preserve"> </w:t>
      </w:r>
      <w:r w:rsidR="0019769F" w:rsidRPr="00A51E9A">
        <w:rPr>
          <w:rFonts w:eastAsiaTheme="minorEastAsia"/>
        </w:rPr>
        <w:t>ā</w:t>
      </w:r>
      <w:r w:rsidR="004625A3">
        <w:rPr>
          <w:rFonts w:hint="eastAsia"/>
        </w:rPr>
        <w:t>c</w:t>
      </w:r>
      <w:r w:rsidR="0019769F" w:rsidRPr="00A51E9A">
        <w:rPr>
          <w:rFonts w:eastAsiaTheme="minorEastAsia"/>
        </w:rPr>
        <w:t>ā</w:t>
      </w:r>
      <w:r w:rsidR="004625A3">
        <w:rPr>
          <w:rFonts w:hint="eastAsia"/>
        </w:rPr>
        <w:t>rya</w:t>
      </w:r>
      <w:r w:rsidR="004625A3">
        <w:rPr>
          <w:rFonts w:hint="eastAsia"/>
        </w:rPr>
        <w:t>，巴利語</w:t>
      </w:r>
      <w:r w:rsidR="004625A3">
        <w:rPr>
          <w:rFonts w:hint="eastAsia"/>
        </w:rPr>
        <w:t xml:space="preserve"> </w:t>
      </w:r>
      <w:r w:rsidR="0019769F" w:rsidRPr="00A51E9A">
        <w:rPr>
          <w:rFonts w:eastAsiaTheme="minorEastAsia"/>
        </w:rPr>
        <w:t>ā</w:t>
      </w:r>
      <w:r w:rsidR="004625A3">
        <w:rPr>
          <w:rFonts w:hint="eastAsia"/>
        </w:rPr>
        <w:t>cariya</w:t>
      </w:r>
      <w:r w:rsidR="004625A3">
        <w:rPr>
          <w:rFonts w:hint="eastAsia"/>
        </w:rPr>
        <w:t>，西藏語</w:t>
      </w:r>
      <w:r w:rsidR="004625A3">
        <w:rPr>
          <w:rFonts w:hint="eastAsia"/>
        </w:rPr>
        <w:t xml:space="preserve"> slob-dpon</w:t>
      </w:r>
      <w:r w:rsidR="004625A3">
        <w:rPr>
          <w:rFonts w:hint="eastAsia"/>
        </w:rPr>
        <w:t>。又作阿捨梨、阿闍梨、阿祇利、阿遮利耶。略稱闍梨。意譯為</w:t>
      </w:r>
      <w:r w:rsidR="004625A3" w:rsidRPr="0019769F">
        <w:rPr>
          <w:rFonts w:hint="eastAsia"/>
          <w:b/>
        </w:rPr>
        <w:t>軌範師、</w:t>
      </w:r>
      <w:r w:rsidR="004625A3">
        <w:rPr>
          <w:rFonts w:hint="eastAsia"/>
        </w:rPr>
        <w:t>正行、悅眾、應可行、應供養、教授、智賢、傳授。意即教授弟子，使之行為端正合宜，而自身又堪為弟子楷模之師，故又稱導師。</w:t>
      </w:r>
    </w:p>
    <w:p w:rsidR="004625A3" w:rsidRDefault="004625A3" w:rsidP="004954B8">
      <w:pPr>
        <w:pStyle w:val="ab"/>
        <w:spacing w:afterLines="20"/>
        <w:ind w:leftChars="251" w:left="602"/>
      </w:pPr>
      <w:r>
        <w:rPr>
          <w:rFonts w:hint="eastAsia"/>
        </w:rPr>
        <w:t xml:space="preserve">　在印度古代，阿闍梨本為婆羅門教中教授弟子有關吠陀祭典規矩、行儀之師，此一名詞後為佛教所採用，且於佛世時已普遍使用。據五分律卷十六、四分律刪繁補闕行事鈔捲上載，阿闍梨有五種：</w:t>
      </w:r>
      <w:r>
        <w:rPr>
          <w:rFonts w:hint="eastAsia"/>
        </w:rPr>
        <w:t>(</w:t>
      </w:r>
      <w:r>
        <w:rPr>
          <w:rFonts w:hint="eastAsia"/>
        </w:rPr>
        <w:t>一</w:t>
      </w:r>
      <w:r>
        <w:rPr>
          <w:rFonts w:hint="eastAsia"/>
        </w:rPr>
        <w:t>)</w:t>
      </w:r>
      <w:r>
        <w:rPr>
          <w:rFonts w:hint="eastAsia"/>
        </w:rPr>
        <w:t>出家阿闍梨，受戒時之授十戒師，故又作十戒阿闍梨。</w:t>
      </w:r>
      <w:r>
        <w:rPr>
          <w:rFonts w:hint="eastAsia"/>
        </w:rPr>
        <w:t>(</w:t>
      </w:r>
      <w:r>
        <w:rPr>
          <w:rFonts w:hint="eastAsia"/>
        </w:rPr>
        <w:t>二</w:t>
      </w:r>
      <w:r>
        <w:rPr>
          <w:rFonts w:hint="eastAsia"/>
        </w:rPr>
        <w:t>)</w:t>
      </w:r>
      <w:r>
        <w:rPr>
          <w:rFonts w:hint="eastAsia"/>
        </w:rPr>
        <w:t>受戒阿闍梨，受具足戒時之羯磨師，故又作羯磨阿闍梨。</w:t>
      </w:r>
      <w:r>
        <w:rPr>
          <w:rFonts w:hint="eastAsia"/>
        </w:rPr>
        <w:t>(</w:t>
      </w:r>
      <w:r>
        <w:rPr>
          <w:rFonts w:hint="eastAsia"/>
        </w:rPr>
        <w:t>三</w:t>
      </w:r>
      <w:r>
        <w:rPr>
          <w:rFonts w:hint="eastAsia"/>
        </w:rPr>
        <w:t>)</w:t>
      </w:r>
      <w:r>
        <w:rPr>
          <w:rFonts w:hint="eastAsia"/>
        </w:rPr>
        <w:t>教授阿闍梨，受具足戒時之授威儀師，故又作威儀阿闍梨。</w:t>
      </w:r>
      <w:r>
        <w:rPr>
          <w:rFonts w:hint="eastAsia"/>
        </w:rPr>
        <w:t>(</w:t>
      </w:r>
      <w:r>
        <w:rPr>
          <w:rFonts w:hint="eastAsia"/>
        </w:rPr>
        <w:t>四</w:t>
      </w:r>
      <w:r>
        <w:rPr>
          <w:rFonts w:hint="eastAsia"/>
        </w:rPr>
        <w:t>)</w:t>
      </w:r>
      <w:r>
        <w:rPr>
          <w:rFonts w:hint="eastAsia"/>
        </w:rPr>
        <w:t>受經阿闍梨，教授經典讀法、意義之師。</w:t>
      </w:r>
      <w:r>
        <w:rPr>
          <w:rFonts w:hint="eastAsia"/>
        </w:rPr>
        <w:t>(</w:t>
      </w:r>
      <w:r>
        <w:rPr>
          <w:rFonts w:hint="eastAsia"/>
        </w:rPr>
        <w:t>五</w:t>
      </w:r>
      <w:r>
        <w:rPr>
          <w:rFonts w:hint="eastAsia"/>
        </w:rPr>
        <w:t>)</w:t>
      </w:r>
      <w:r>
        <w:rPr>
          <w:rFonts w:hint="eastAsia"/>
        </w:rPr>
        <w:t>依止阿闍梨，與比丘共居，指導比丘起居之師；或比丘僅依止從學一宿之師，亦可稱依止阿闍梨。以上五種加上剃髮阿闍梨則為六種阿闍梨。</w:t>
      </w:r>
      <w:r w:rsidR="00351F51" w:rsidRPr="00A95767">
        <w:rPr>
          <w:rFonts w:ascii="新細明體" w:hAnsi="新細明體"/>
          <w:sz w:val="16"/>
          <w:szCs w:val="16"/>
        </w:rPr>
        <w:t>…〔</w:t>
      </w:r>
      <w:r w:rsidR="00351F51">
        <w:rPr>
          <w:rFonts w:ascii="新細明體" w:hAnsi="新細明體" w:hint="eastAsia"/>
          <w:sz w:val="16"/>
          <w:szCs w:val="16"/>
        </w:rPr>
        <w:t>下</w:t>
      </w:r>
      <w:r w:rsidR="00351F51" w:rsidRPr="00A95767">
        <w:rPr>
          <w:rFonts w:ascii="新細明體" w:hAnsi="新細明體"/>
          <w:sz w:val="16"/>
          <w:szCs w:val="16"/>
        </w:rPr>
        <w:t>略〕…</w:t>
      </w:r>
      <w:r w:rsidR="00047F21" w:rsidRPr="00082CDF">
        <w:t>（《佛光大辭典（</w:t>
      </w:r>
      <w:r w:rsidR="00047F21">
        <w:rPr>
          <w:rFonts w:hint="eastAsia"/>
        </w:rPr>
        <w:t>四</w:t>
      </w:r>
      <w:r w:rsidR="00047F21" w:rsidRPr="00082CDF">
        <w:t>）》</w:t>
      </w:r>
      <w:r w:rsidR="00047F21" w:rsidRPr="00082CDF">
        <w:t>p.</w:t>
      </w:r>
      <w:r w:rsidR="00047F21">
        <w:rPr>
          <w:rFonts w:hint="eastAsia"/>
        </w:rPr>
        <w:t>3688</w:t>
      </w:r>
      <w:r w:rsidR="00047F21" w:rsidRPr="00082CDF">
        <w:t>）</w:t>
      </w:r>
    </w:p>
  </w:footnote>
  <w:footnote w:id="14">
    <w:p w:rsidR="006C3D38" w:rsidRDefault="0079300C" w:rsidP="006C3D38">
      <w:pPr>
        <w:pStyle w:val="ab"/>
      </w:pPr>
      <w:r>
        <w:rPr>
          <w:rStyle w:val="ad"/>
        </w:rPr>
        <w:footnoteRef/>
      </w:r>
      <w:r w:rsidR="006C3D38">
        <w:rPr>
          <w:rFonts w:hint="eastAsia"/>
        </w:rPr>
        <w:t>（</w:t>
      </w:r>
      <w:r w:rsidR="006C3D38">
        <w:rPr>
          <w:rFonts w:hint="eastAsia"/>
        </w:rPr>
        <w:t>1</w:t>
      </w:r>
      <w:r w:rsidR="006C3D38">
        <w:rPr>
          <w:rFonts w:hint="eastAsia"/>
        </w:rPr>
        <w:t>）印順導師《華雨香雲》</w:t>
      </w:r>
      <w:r w:rsidR="006C3D38">
        <w:rPr>
          <w:rFonts w:hint="eastAsia"/>
        </w:rPr>
        <w:t>p.242</w:t>
      </w:r>
      <w:r w:rsidR="006C3D38">
        <w:rPr>
          <w:rFonts w:hint="eastAsia"/>
        </w:rPr>
        <w:t>：</w:t>
      </w:r>
    </w:p>
    <w:p w:rsidR="0079300C" w:rsidRDefault="0079300C" w:rsidP="004954B8">
      <w:pPr>
        <w:pStyle w:val="ab"/>
        <w:spacing w:afterLines="20"/>
        <w:ind w:leftChars="251" w:left="602"/>
      </w:pPr>
      <w:r w:rsidRPr="002A139F">
        <w:rPr>
          <w:rFonts w:hint="eastAsia"/>
          <w:b/>
        </w:rPr>
        <w:t>佛陀的本生談，</w:t>
      </w:r>
      <w:r>
        <w:rPr>
          <w:rFonts w:hint="eastAsia"/>
        </w:rPr>
        <w:t>雖有小小的不同，可是</w:t>
      </w:r>
      <w:r w:rsidRPr="002A139F">
        <w:rPr>
          <w:rFonts w:hint="eastAsia"/>
          <w:b/>
        </w:rPr>
        <w:t>各派都承認。</w:t>
      </w:r>
    </w:p>
    <w:p w:rsidR="006C3D38" w:rsidRDefault="006C3D38" w:rsidP="006C3D38">
      <w:pPr>
        <w:pStyle w:val="ab"/>
        <w:ind w:firstLineChars="50" w:firstLine="100"/>
      </w:pPr>
      <w:r>
        <w:rPr>
          <w:rFonts w:hint="eastAsia"/>
        </w:rPr>
        <w:t>（</w:t>
      </w:r>
      <w:r>
        <w:rPr>
          <w:rFonts w:hint="eastAsia"/>
        </w:rPr>
        <w:t>2</w:t>
      </w:r>
      <w:r>
        <w:rPr>
          <w:rFonts w:hint="eastAsia"/>
        </w:rPr>
        <w:t>）印順導師《佛在人間》</w:t>
      </w:r>
      <w:r>
        <w:rPr>
          <w:rFonts w:hint="eastAsia"/>
        </w:rPr>
        <w:t>p.61</w:t>
      </w:r>
      <w:r>
        <w:rPr>
          <w:rFonts w:hint="eastAsia"/>
        </w:rPr>
        <w:t>：</w:t>
      </w:r>
    </w:p>
    <w:p w:rsidR="00683DA4" w:rsidRDefault="00683DA4" w:rsidP="004954B8">
      <w:pPr>
        <w:pStyle w:val="ab"/>
        <w:spacing w:afterLines="20"/>
        <w:ind w:leftChars="251" w:left="602"/>
      </w:pPr>
      <w:r w:rsidRPr="002A139F">
        <w:rPr>
          <w:rFonts w:hint="eastAsia"/>
          <w:b/>
        </w:rPr>
        <w:t>大乘法的六波羅蜜，十波羅蜜，就是從本生談的菩薩行，歸納他的性質而得來。</w:t>
      </w:r>
      <w:r>
        <w:rPr>
          <w:rFonts w:hint="eastAsia"/>
        </w:rPr>
        <w:t>這種難行能行，難忍能忍的堅毅願力，表現出大乘入世度生的善巧。釋尊成道以前，就是這樣做的。</w:t>
      </w:r>
    </w:p>
    <w:p w:rsidR="006C3D38" w:rsidRDefault="006C3D38" w:rsidP="006C3D38">
      <w:pPr>
        <w:pStyle w:val="ab"/>
        <w:ind w:firstLineChars="50" w:firstLine="100"/>
      </w:pPr>
      <w:r>
        <w:rPr>
          <w:rFonts w:hint="eastAsia"/>
        </w:rPr>
        <w:t>（</w:t>
      </w:r>
      <w:r>
        <w:rPr>
          <w:rFonts w:hint="eastAsia"/>
        </w:rPr>
        <w:t>3</w:t>
      </w:r>
      <w:r>
        <w:rPr>
          <w:rFonts w:hint="eastAsia"/>
        </w:rPr>
        <w:t>）印順導師《學佛三要》</w:t>
      </w:r>
      <w:r>
        <w:rPr>
          <w:rFonts w:hint="eastAsia"/>
        </w:rPr>
        <w:t>p.146</w:t>
      </w:r>
      <w:r>
        <w:rPr>
          <w:rFonts w:hint="eastAsia"/>
        </w:rPr>
        <w:t>：</w:t>
      </w:r>
    </w:p>
    <w:p w:rsidR="00FD5B34" w:rsidRPr="002A139F" w:rsidRDefault="00FD5B34" w:rsidP="004954B8">
      <w:pPr>
        <w:pStyle w:val="ab"/>
        <w:spacing w:afterLines="20"/>
        <w:ind w:leftChars="251" w:left="602"/>
        <w:rPr>
          <w:b/>
        </w:rPr>
      </w:pPr>
      <w:r w:rsidRPr="002A139F">
        <w:rPr>
          <w:rFonts w:hint="eastAsia"/>
          <w:b/>
        </w:rPr>
        <w:t>波羅密多的四種，六種或十種，都是歸納本生談的大行難行而來。</w:t>
      </w:r>
    </w:p>
  </w:footnote>
  <w:footnote w:id="15">
    <w:p w:rsidR="00152F4D" w:rsidRDefault="001B3F6C" w:rsidP="00152F4D">
      <w:pPr>
        <w:pStyle w:val="ab"/>
      </w:pPr>
      <w:r>
        <w:rPr>
          <w:rStyle w:val="ad"/>
        </w:rPr>
        <w:footnoteRef/>
      </w:r>
      <w:r>
        <w:t xml:space="preserve"> </w:t>
      </w:r>
      <w:r w:rsidR="00152F4D">
        <w:rPr>
          <w:rFonts w:hint="eastAsia"/>
        </w:rPr>
        <w:t>印順導師《華雨集第四冊》〈契理契機之人間佛教〉</w:t>
      </w:r>
      <w:r w:rsidR="00152F4D">
        <w:rPr>
          <w:rFonts w:hint="eastAsia"/>
        </w:rPr>
        <w:t>p.10 ~ p.11</w:t>
      </w:r>
      <w:r w:rsidR="00152F4D">
        <w:rPr>
          <w:rFonts w:hint="eastAsia"/>
        </w:rPr>
        <w:t>：</w:t>
      </w:r>
    </w:p>
    <w:p w:rsidR="00BA7953" w:rsidRDefault="00BA7953" w:rsidP="004954B8">
      <w:pPr>
        <w:pStyle w:val="ab"/>
        <w:spacing w:afterLines="20"/>
        <w:ind w:leftChars="87" w:left="209"/>
      </w:pPr>
      <w:r>
        <w:rPr>
          <w:rFonts w:hint="eastAsia"/>
        </w:rPr>
        <w:t>三</w:t>
      </w:r>
      <w:r>
        <w:rPr>
          <w:rFonts w:hint="eastAsia"/>
        </w:rPr>
        <w:t xml:space="preserve"> </w:t>
      </w:r>
      <w:r>
        <w:rPr>
          <w:rFonts w:hint="eastAsia"/>
        </w:rPr>
        <w:t>從印度佛教思想史論臺賢教判</w:t>
      </w:r>
      <w:r>
        <w:rPr>
          <w:rFonts w:hint="eastAsia"/>
        </w:rPr>
        <w:t xml:space="preserve"> </w:t>
      </w:r>
    </w:p>
    <w:p w:rsidR="008D0C0D" w:rsidRDefault="00BA7953" w:rsidP="004954B8">
      <w:pPr>
        <w:pStyle w:val="ab"/>
        <w:spacing w:afterLines="20"/>
        <w:ind w:leftChars="87" w:left="209"/>
      </w:pPr>
      <w:r>
        <w:rPr>
          <w:rFonts w:hint="eastAsia"/>
        </w:rPr>
        <w:t xml:space="preserve">    </w:t>
      </w:r>
      <w:r w:rsidR="00F228CC" w:rsidRPr="00D37FCF">
        <w:rPr>
          <w:b/>
          <w:vertAlign w:val="superscript"/>
        </w:rPr>
        <w:t>〔</w:t>
      </w:r>
      <w:r w:rsidR="00F228CC">
        <w:rPr>
          <w:rFonts w:hint="eastAsia"/>
          <w:b/>
          <w:vertAlign w:val="superscript"/>
        </w:rPr>
        <w:t>一</w:t>
      </w:r>
      <w:r w:rsidR="00F228CC" w:rsidRPr="00D37FCF">
        <w:rPr>
          <w:b/>
          <w:vertAlign w:val="superscript"/>
        </w:rPr>
        <w:t>〕〔</w:t>
      </w:r>
      <w:r w:rsidR="00F228CC" w:rsidRPr="00D37FCF">
        <w:rPr>
          <w:b/>
          <w:vertAlign w:val="superscript"/>
        </w:rPr>
        <w:t>1</w:t>
      </w:r>
      <w:r w:rsidR="00F228CC" w:rsidRPr="00D37FCF">
        <w:rPr>
          <w:b/>
          <w:vertAlign w:val="superscript"/>
        </w:rPr>
        <w:t>〕</w:t>
      </w:r>
      <w:r w:rsidRPr="00BC7696">
        <w:rPr>
          <w:rFonts w:hint="eastAsia"/>
          <w:b/>
        </w:rPr>
        <w:t>上來依印度佛教史所作的分判，與我國古德的判教是不同的。</w:t>
      </w:r>
      <w:r w:rsidR="00F228CC" w:rsidRPr="00D37FCF">
        <w:rPr>
          <w:b/>
          <w:vertAlign w:val="superscript"/>
        </w:rPr>
        <w:t>〔</w:t>
      </w:r>
      <w:r w:rsidR="00F228CC">
        <w:rPr>
          <w:rFonts w:hint="eastAsia"/>
          <w:b/>
          <w:vertAlign w:val="superscript"/>
        </w:rPr>
        <w:t>2</w:t>
      </w:r>
      <w:r w:rsidR="00F228CC" w:rsidRPr="00D37FCF">
        <w:rPr>
          <w:b/>
          <w:vertAlign w:val="superscript"/>
        </w:rPr>
        <w:t>〕</w:t>
      </w:r>
      <w:r>
        <w:rPr>
          <w:rFonts w:hint="eastAsia"/>
        </w:rPr>
        <w:t>古德的判教，以天臺、賢首二家為最完善。但</w:t>
      </w:r>
      <w:r w:rsidRPr="00BC7696">
        <w:rPr>
          <w:rFonts w:hint="eastAsia"/>
          <w:b/>
        </w:rPr>
        <w:t>古德是以一切經為佛說，依佛說的先後而判的，</w:t>
      </w:r>
      <w:r>
        <w:rPr>
          <w:rFonts w:hint="eastAsia"/>
        </w:rPr>
        <w:t>如古代的五時教，『華嚴經』的三照，</w:t>
      </w:r>
      <w:r w:rsidRPr="00BC7696">
        <w:rPr>
          <w:rFonts w:hint="eastAsia"/>
          <w:b/>
        </w:rPr>
        <w:t>如作為出現於歷史的先後，那是不符實況的！</w:t>
      </w:r>
    </w:p>
    <w:p w:rsidR="00BA7953" w:rsidRDefault="00F228CC" w:rsidP="004954B8">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BA7953">
        <w:rPr>
          <w:rFonts w:hint="eastAsia"/>
        </w:rPr>
        <w:t>然</w:t>
      </w:r>
      <w:r w:rsidR="00BA7953" w:rsidRPr="008D0C0D">
        <w:rPr>
          <w:rFonts w:hint="eastAsia"/>
          <w:b/>
        </w:rPr>
        <w:t>天臺所判的化法四教，賢首所判的五教（十宗），</w:t>
      </w:r>
      <w:r w:rsidR="00BA7953">
        <w:rPr>
          <w:rFonts w:hint="eastAsia"/>
        </w:rPr>
        <w:t>從</w:t>
      </w:r>
      <w:r w:rsidR="00BA7953" w:rsidRPr="008D0C0D">
        <w:rPr>
          <w:rFonts w:hint="eastAsia"/>
          <w:b/>
        </w:rPr>
        <w:t>義理</w:t>
      </w:r>
      <w:r w:rsidR="00BA7953">
        <w:rPr>
          <w:rFonts w:hint="eastAsia"/>
        </w:rPr>
        <w:t>上說，</w:t>
      </w:r>
      <w:r w:rsidR="00BA7953" w:rsidRPr="008D0C0D">
        <w:rPr>
          <w:rFonts w:hint="eastAsia"/>
          <w:b/>
        </w:rPr>
        <w:t>與印度佛教思想史的發展，倒是相當接近的，</w:t>
      </w:r>
      <w:r w:rsidR="00BA7953">
        <w:rPr>
          <w:rFonts w:hint="eastAsia"/>
        </w:rPr>
        <w:t>試列表而再為解說：</w:t>
      </w:r>
      <w:r w:rsidR="00BA7953">
        <w:rPr>
          <w:rFonts w:hint="eastAsia"/>
        </w:rPr>
        <w:t xml:space="preserve"> </w:t>
      </w:r>
    </w:p>
    <w:p w:rsidR="00BA7953" w:rsidRDefault="00BA7953" w:rsidP="004954B8">
      <w:pPr>
        <w:pStyle w:val="ab"/>
        <w:spacing w:afterLines="20"/>
        <w:ind w:leftChars="87" w:left="209"/>
      </w:pPr>
      <w:r>
        <w:rPr>
          <w:rFonts w:hint="eastAsia"/>
        </w:rPr>
        <w:t xml:space="preserve">      </w:t>
      </w:r>
      <w:r>
        <w:rPr>
          <w:noProof/>
        </w:rPr>
        <w:drawing>
          <wp:inline distT="0" distB="0" distL="0" distR="0">
            <wp:extent cx="2285057" cy="1303570"/>
            <wp:effectExtent l="19050" t="0" r="943" b="0"/>
            <wp:docPr id="7" name="圖片 7" descr="http://127.0.0.1:8080/accelon/yinshun/images/hy4-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27.0.0.1:8080/accelon/yinshun/images/hy4-10.gif"/>
                    <pic:cNvPicPr>
                      <a:picLocks noChangeAspect="1" noChangeArrowheads="1"/>
                    </pic:cNvPicPr>
                  </pic:nvPicPr>
                  <pic:blipFill>
                    <a:blip r:embed="rId3"/>
                    <a:srcRect/>
                    <a:stretch>
                      <a:fillRect/>
                    </a:stretch>
                  </pic:blipFill>
                  <pic:spPr bwMode="auto">
                    <a:xfrm>
                      <a:off x="0" y="0"/>
                      <a:ext cx="2286717" cy="1304517"/>
                    </a:xfrm>
                    <a:prstGeom prst="rect">
                      <a:avLst/>
                    </a:prstGeom>
                    <a:noFill/>
                    <a:ln w="9525">
                      <a:noFill/>
                      <a:miter lim="800000"/>
                      <a:headEnd/>
                      <a:tailEnd/>
                    </a:ln>
                  </pic:spPr>
                </pic:pic>
              </a:graphicData>
            </a:graphic>
          </wp:inline>
        </w:drawing>
      </w:r>
      <w:r>
        <w:rPr>
          <w:rFonts w:hint="eastAsia"/>
        </w:rPr>
        <w:t xml:space="preserve"> </w:t>
      </w:r>
    </w:p>
    <w:p w:rsidR="00BA7953" w:rsidRPr="001B3F6C" w:rsidRDefault="00BA7953" w:rsidP="004954B8">
      <w:pPr>
        <w:pStyle w:val="ab"/>
        <w:spacing w:afterLines="20"/>
        <w:ind w:leftChars="87" w:left="209"/>
      </w:pPr>
      <w:r>
        <w:rPr>
          <w:rFonts w:hint="eastAsia"/>
        </w:rPr>
        <w:t xml:space="preserve">    </w:t>
      </w:r>
      <w:r w:rsidR="00F228CC" w:rsidRPr="00A95767">
        <w:rPr>
          <w:rFonts w:ascii="新細明體" w:hAnsi="新細明體"/>
          <w:sz w:val="16"/>
          <w:szCs w:val="16"/>
        </w:rPr>
        <w:t>…〔</w:t>
      </w:r>
      <w:r w:rsidR="00F228CC">
        <w:rPr>
          <w:rFonts w:ascii="新細明體" w:hAnsi="新細明體" w:hint="eastAsia"/>
          <w:sz w:val="16"/>
          <w:szCs w:val="16"/>
        </w:rPr>
        <w:t>下</w:t>
      </w:r>
      <w:r w:rsidR="00F228CC" w:rsidRPr="00A95767">
        <w:rPr>
          <w:rFonts w:ascii="新細明體" w:hAnsi="新細明體"/>
          <w:sz w:val="16"/>
          <w:szCs w:val="16"/>
        </w:rPr>
        <w:t>略〕…</w:t>
      </w:r>
    </w:p>
  </w:footnote>
  <w:footnote w:id="16">
    <w:p w:rsidR="003935BC" w:rsidRDefault="005B59D5" w:rsidP="003935BC">
      <w:pPr>
        <w:pStyle w:val="ab"/>
      </w:pPr>
      <w:r>
        <w:rPr>
          <w:rStyle w:val="ad"/>
        </w:rPr>
        <w:footnoteRef/>
      </w:r>
      <w:r w:rsidR="003935BC">
        <w:rPr>
          <w:rFonts w:hint="eastAsia"/>
        </w:rPr>
        <w:t>（</w:t>
      </w:r>
      <w:r w:rsidR="003935BC">
        <w:rPr>
          <w:rFonts w:hint="eastAsia"/>
        </w:rPr>
        <w:t>1</w:t>
      </w:r>
      <w:r w:rsidR="003935BC">
        <w:rPr>
          <w:rFonts w:hint="eastAsia"/>
        </w:rPr>
        <w:t>）印順導師《成佛之道（增註本）》</w:t>
      </w:r>
      <w:r w:rsidR="003935BC">
        <w:rPr>
          <w:rFonts w:hint="eastAsia"/>
        </w:rPr>
        <w:t>p.67</w:t>
      </w:r>
      <w:r w:rsidR="003935BC">
        <w:rPr>
          <w:rFonts w:hint="eastAsia"/>
        </w:rPr>
        <w:t>：</w:t>
      </w:r>
    </w:p>
    <w:p w:rsidR="005B59D5" w:rsidRDefault="005B59D5" w:rsidP="004954B8">
      <w:pPr>
        <w:pStyle w:val="ab"/>
        <w:spacing w:afterLines="20"/>
        <w:ind w:leftChars="251" w:left="602"/>
      </w:pPr>
      <w:r>
        <w:rPr>
          <w:rFonts w:hint="eastAsia"/>
        </w:rPr>
        <w:t>如堅決的否定道德，那便是邪見了，如印度的六師外道，懷疑哲學，</w:t>
      </w:r>
      <w:r w:rsidRPr="009D4570">
        <w:rPr>
          <w:rFonts w:hint="eastAsia"/>
          <w:b/>
        </w:rPr>
        <w:t>唯物論的順世外道</w:t>
      </w:r>
      <w:r>
        <w:rPr>
          <w:rFonts w:hint="eastAsia"/>
        </w:rPr>
        <w:t>等。</w:t>
      </w:r>
      <w:r>
        <w:rPr>
          <w:rFonts w:hint="eastAsia"/>
        </w:rPr>
        <w:t xml:space="preserve"> </w:t>
      </w:r>
    </w:p>
    <w:p w:rsidR="003935BC" w:rsidRDefault="003935BC" w:rsidP="003935BC">
      <w:pPr>
        <w:pStyle w:val="ab"/>
        <w:ind w:firstLineChars="50" w:firstLine="100"/>
      </w:pPr>
      <w:r>
        <w:rPr>
          <w:rFonts w:hint="eastAsia"/>
        </w:rPr>
        <w:t>（</w:t>
      </w:r>
      <w:r>
        <w:rPr>
          <w:rFonts w:hint="eastAsia"/>
        </w:rPr>
        <w:t>2</w:t>
      </w:r>
      <w:r>
        <w:rPr>
          <w:rFonts w:hint="eastAsia"/>
        </w:rPr>
        <w:t>）印順導師《初期大乘佛教之起源與開展》</w:t>
      </w:r>
      <w:r>
        <w:rPr>
          <w:rFonts w:hint="eastAsia"/>
        </w:rPr>
        <w:t>p.264 ~ p.265</w:t>
      </w:r>
      <w:r>
        <w:rPr>
          <w:rFonts w:hint="eastAsia"/>
        </w:rPr>
        <w:t>：</w:t>
      </w:r>
    </w:p>
    <w:p w:rsidR="00270637" w:rsidRPr="005B59D5" w:rsidRDefault="00270637" w:rsidP="004954B8">
      <w:pPr>
        <w:pStyle w:val="ab"/>
        <w:spacing w:afterLines="20"/>
        <w:ind w:leftChars="251" w:left="602"/>
      </w:pPr>
      <w:r>
        <w:rPr>
          <w:rFonts w:hint="eastAsia"/>
        </w:rPr>
        <w:t>過去起源，未來歸宿，印度的宗教家，</w:t>
      </w:r>
      <w:r w:rsidRPr="009D4570">
        <w:rPr>
          <w:rFonts w:hint="eastAsia"/>
          <w:b/>
        </w:rPr>
        <w:t>唯物論的順世派，</w:t>
      </w:r>
      <w:r>
        <w:rPr>
          <w:rFonts w:hint="eastAsia"/>
        </w:rPr>
        <w:t>提出各式各樣的見解。</w:t>
      </w:r>
    </w:p>
  </w:footnote>
  <w:footnote w:id="17">
    <w:p w:rsidR="003A404D" w:rsidRDefault="00042F2E" w:rsidP="00E34C7D">
      <w:pPr>
        <w:pStyle w:val="ab"/>
      </w:pPr>
      <w:r>
        <w:rPr>
          <w:rStyle w:val="ad"/>
        </w:rPr>
        <w:footnoteRef/>
      </w:r>
      <w:r w:rsidR="003A404D" w:rsidRPr="00E34C7D">
        <w:rPr>
          <w:rFonts w:hint="eastAsia"/>
        </w:rPr>
        <w:t>（</w:t>
      </w:r>
      <w:r w:rsidR="003A404D" w:rsidRPr="00E34C7D">
        <w:rPr>
          <w:rFonts w:hint="eastAsia"/>
        </w:rPr>
        <w:t>1</w:t>
      </w:r>
      <w:r w:rsidR="003A404D" w:rsidRPr="00E34C7D">
        <w:rPr>
          <w:rFonts w:hint="eastAsia"/>
        </w:rPr>
        <w:t>）印順導師《中觀今論》</w:t>
      </w:r>
      <w:r w:rsidR="003A404D" w:rsidRPr="00E34C7D">
        <w:rPr>
          <w:rFonts w:hint="eastAsia"/>
        </w:rPr>
        <w:t>p.5 ~ p.9</w:t>
      </w:r>
      <w:r w:rsidR="003A404D" w:rsidRPr="00E34C7D">
        <w:rPr>
          <w:rFonts w:hint="eastAsia"/>
        </w:rPr>
        <w:t>：</w:t>
      </w:r>
    </w:p>
    <w:p w:rsidR="00FB5827" w:rsidRDefault="002B3BB6" w:rsidP="004954B8">
      <w:pPr>
        <w:pStyle w:val="ab"/>
        <w:spacing w:afterLines="20"/>
        <w:ind w:leftChars="251" w:left="602"/>
      </w:pPr>
      <w:r w:rsidRPr="00D37FCF">
        <w:rPr>
          <w:b/>
          <w:vertAlign w:val="superscript"/>
        </w:rPr>
        <w:t>〔</w:t>
      </w:r>
      <w:r>
        <w:rPr>
          <w:rFonts w:hint="eastAsia"/>
          <w:b/>
          <w:vertAlign w:val="superscript"/>
        </w:rPr>
        <w:t>一</w:t>
      </w:r>
      <w:r w:rsidRPr="00D37FCF">
        <w:rPr>
          <w:b/>
          <w:vertAlign w:val="superscript"/>
        </w:rPr>
        <w:t>〕〔</w:t>
      </w:r>
      <w:r w:rsidRPr="00D37FCF">
        <w:rPr>
          <w:b/>
          <w:vertAlign w:val="superscript"/>
        </w:rPr>
        <w:t>1</w:t>
      </w:r>
      <w:r w:rsidRPr="00D37FCF">
        <w:rPr>
          <w:b/>
          <w:vertAlign w:val="superscript"/>
        </w:rPr>
        <w:t>〕</w:t>
      </w:r>
      <w:r w:rsidR="00042F2E">
        <w:rPr>
          <w:rFonts w:hint="eastAsia"/>
        </w:rPr>
        <w:t>這一</w:t>
      </w:r>
      <w:r w:rsidR="00042F2E" w:rsidRPr="002B3BB6">
        <w:rPr>
          <w:rFonts w:hint="eastAsia"/>
          <w:b/>
        </w:rPr>
        <w:t>佛法的核心──人生進步、淨化以及完成的實踐，</w:t>
      </w:r>
      <w:r w:rsidR="00042F2E">
        <w:rPr>
          <w:rFonts w:hint="eastAsia"/>
        </w:rPr>
        <w:t>佛典裏稱之為</w:t>
      </w:r>
      <w:r w:rsidR="00042F2E" w:rsidRPr="002B3BB6">
        <w:rPr>
          <w:rFonts w:hint="eastAsia"/>
          <w:b/>
        </w:rPr>
        <w:t>道。</w:t>
      </w:r>
      <w:r w:rsidR="00042F2E">
        <w:rPr>
          <w:rFonts w:hint="eastAsia"/>
        </w:rPr>
        <w:t>釋尊在波羅奈的鹿野苑中，初為五比丘轉法輪，即提示</w:t>
      </w:r>
      <w:r w:rsidR="00042F2E" w:rsidRPr="002B3BB6">
        <w:rPr>
          <w:rFonts w:hint="eastAsia"/>
          <w:b/>
        </w:rPr>
        <w:t>以「中」為道的特質。</w:t>
      </w:r>
      <w:r w:rsidR="00042F2E">
        <w:rPr>
          <w:rFonts w:hint="eastAsia"/>
        </w:rPr>
        <w:t>如《轉法輪經》（巴利文本）說：「在此諸欲中耽於欲樂者，乃下劣凡夫，為非聖無意義之事。雖然，以自身所求之苦為苦，亦為非聖無意義之事也。離此二邊之中道，方依於如來而能證悟，此即開眼、開知，至於寂靜、悟證、正覺、涅槃之道。比丘！於何名為依於如來所悟之中道？即此八支之聖道也」。佛在開宗明義的最初說法，標揭此</w:t>
      </w:r>
      <w:r w:rsidR="00042F2E" w:rsidRPr="00FB5827">
        <w:rPr>
          <w:rFonts w:hint="eastAsia"/>
          <w:b/>
        </w:rPr>
        <w:t>不苦不樂的中道。中道即八支聖道，</w:t>
      </w:r>
      <w:r w:rsidR="00042F2E">
        <w:rPr>
          <w:rFonts w:hint="eastAsia"/>
        </w:rPr>
        <w:t>這是</w:t>
      </w:r>
      <w:r w:rsidR="00042F2E" w:rsidRPr="00FB5827">
        <w:rPr>
          <w:rFonts w:hint="eastAsia"/>
          <w:b/>
        </w:rPr>
        <w:t>中道的根本義。</w:t>
      </w:r>
    </w:p>
    <w:p w:rsidR="00DE2EEA" w:rsidRDefault="00042F2E" w:rsidP="004954B8">
      <w:pPr>
        <w:pStyle w:val="ab"/>
        <w:spacing w:afterLines="20"/>
        <w:ind w:leftChars="251" w:left="602"/>
      </w:pPr>
      <w:r w:rsidRPr="00C824F9">
        <w:rPr>
          <w:rFonts w:hint="eastAsia"/>
          <w:b/>
        </w:rPr>
        <w:t>這何以稱之為中？有以為佛法之所謂中，是不流於極端的縱欲，也不流於過甚的苦行，在此苦樂之間求取折中的態度。但這是斷章取義，不能正解八正道的所以為中道。</w:t>
      </w:r>
      <w:r>
        <w:rPr>
          <w:rFonts w:hint="eastAsia"/>
        </w:rPr>
        <w:t>要知道：一般人的人生觀，即人生歷程的路向，不是縱我的樂行，就是克己的苦行。研考</w:t>
      </w:r>
      <w:r w:rsidRPr="00AE139A">
        <w:rPr>
          <w:rFonts w:hint="eastAsia"/>
          <w:b/>
        </w:rPr>
        <w:t>這二端的動機，都是建立於情意的，即是情本的人生觀，情本的法門。</w:t>
      </w:r>
      <w:r>
        <w:rPr>
          <w:rFonts w:hint="eastAsia"/>
        </w:rPr>
        <w:t>世人感覺偏於縱我的樂行不可通時，於是就轉向到專尚克己的苦行。</w:t>
      </w:r>
      <w:r w:rsidRPr="002B3BB6">
        <w:rPr>
          <w:rFonts w:hint="eastAsia"/>
          <w:b/>
        </w:rPr>
        <w:t>人生的行為，都不過在這兩極端以及彼此移轉的過程中。</w:t>
      </w:r>
      <w:r>
        <w:rPr>
          <w:rFonts w:hint="eastAsia"/>
        </w:rPr>
        <w:t>不曉得縱我的樂行，如火上加油；私我的無限擴張，必然是社會沒法改善，自己沒法得到解脫。或者見到此路不通，於是轉向苦行，不知苦行是以石壓草的辦法；苦行的折服情欲，是不能成功的。叔本華的悲觀，甚至以自殺為自我解脫的一法，即是以情意為本的結論。</w:t>
      </w:r>
    </w:p>
    <w:p w:rsidR="00042F2E" w:rsidRPr="002B3BB6" w:rsidRDefault="00042F2E" w:rsidP="004954B8">
      <w:pPr>
        <w:pStyle w:val="ab"/>
        <w:spacing w:afterLines="20"/>
        <w:ind w:leftChars="251" w:left="602"/>
        <w:rPr>
          <w:b/>
        </w:rPr>
      </w:pPr>
      <w:r w:rsidRPr="002B3BB6">
        <w:rPr>
          <w:rFonts w:hint="eastAsia"/>
          <w:b/>
        </w:rPr>
        <w:t>依釋尊，縱我的樂行和克己的苦行，二者都根源於情識的妄執。釋尊否定了二者，提供一種究竟徹底的中道行，這就是以智為本的新人生觀。</w:t>
      </w:r>
      <w:r>
        <w:rPr>
          <w:rFonts w:hint="eastAsia"/>
        </w:rPr>
        <w:t>自我以及世間，唯有以智為前導，才可以改造人生，完成人生的理想。因此，</w:t>
      </w:r>
      <w:r w:rsidRPr="002B3BB6">
        <w:rPr>
          <w:rFonts w:hint="eastAsia"/>
          <w:b/>
        </w:rPr>
        <w:t>不苦不樂的、智本的新人生觀，是佛法唯一的特質。</w:t>
      </w:r>
      <w:r>
        <w:rPr>
          <w:rFonts w:hint="eastAsia"/>
        </w:rPr>
        <w:t>佛說離此二邊向中道，中道即八正道。</w:t>
      </w:r>
      <w:r w:rsidRPr="002B3BB6">
        <w:rPr>
          <w:rFonts w:hint="eastAsia"/>
          <w:b/>
        </w:rPr>
        <w:t>八正道的主導者，即是正見。</w:t>
      </w:r>
      <w:r>
        <w:rPr>
          <w:rFonts w:hint="eastAsia"/>
        </w:rPr>
        <w:t>一切身心的行為，都是以正見為眼目的──《阿含經》以正見為諸行的先導，《般若經》以般若為萬行的先導。所以</w:t>
      </w:r>
      <w:r w:rsidRPr="002B3BB6">
        <w:rPr>
          <w:rFonts w:hint="eastAsia"/>
          <w:b/>
        </w:rPr>
        <w:t>不苦不樂的中道行，不是折中，而是從正見為本的實踐中，不落於情本的苦樂二邊。</w:t>
      </w:r>
      <w:r>
        <w:rPr>
          <w:rFonts w:hint="eastAsia"/>
        </w:rPr>
        <w:t>由此，佛法是以</w:t>
      </w:r>
      <w:r w:rsidRPr="00434556">
        <w:rPr>
          <w:rFonts w:hint="eastAsia"/>
          <w:b/>
        </w:rPr>
        <w:t>「以智化情」、「以智導行」</w:t>
      </w:r>
      <w:r>
        <w:rPr>
          <w:rFonts w:hint="eastAsia"/>
        </w:rPr>
        <w:t>為原則的。</w:t>
      </w:r>
      <w:r w:rsidRPr="00434556">
        <w:rPr>
          <w:rFonts w:hint="eastAsia"/>
          <w:b/>
        </w:rPr>
        <w:t>以智為本的中道行，</w:t>
      </w:r>
      <w:r w:rsidRPr="002B3BB6">
        <w:rPr>
          <w:rFonts w:hint="eastAsia"/>
          <w:b/>
        </w:rPr>
        <w:t>包括了最初發心乃至向上達到究竟圓滿的一切過程。</w:t>
      </w:r>
      <w:r w:rsidRPr="002B3BB6">
        <w:rPr>
          <w:rFonts w:hint="eastAsia"/>
          <w:b/>
        </w:rPr>
        <w:t xml:space="preserve"> </w:t>
      </w:r>
    </w:p>
    <w:p w:rsidR="00042F2E" w:rsidRDefault="00042F2E" w:rsidP="004954B8">
      <w:pPr>
        <w:pStyle w:val="ab"/>
        <w:spacing w:afterLines="20"/>
        <w:ind w:leftChars="251" w:left="602"/>
      </w:pPr>
      <w:r>
        <w:rPr>
          <w:rFonts w:hint="eastAsia"/>
        </w:rPr>
        <w:t xml:space="preserve">    </w:t>
      </w:r>
      <w:r w:rsidRPr="00CB0331">
        <w:rPr>
          <w:rFonts w:ascii="新細明體" w:hAnsi="新細明體"/>
          <w:sz w:val="16"/>
          <w:szCs w:val="16"/>
        </w:rPr>
        <w:t>…</w:t>
      </w:r>
      <w:r w:rsidRPr="00A95767">
        <w:rPr>
          <w:rFonts w:ascii="新細明體" w:hAnsi="新細明體"/>
          <w:sz w:val="16"/>
          <w:szCs w:val="16"/>
        </w:rPr>
        <w:t>〔</w:t>
      </w:r>
      <w:r w:rsidRPr="00196488">
        <w:rPr>
          <w:rFonts w:ascii="新細明體" w:hAnsi="新細明體"/>
          <w:sz w:val="16"/>
          <w:szCs w:val="16"/>
        </w:rPr>
        <w:t>中</w:t>
      </w:r>
      <w:r w:rsidRPr="00A95767">
        <w:rPr>
          <w:rFonts w:ascii="新細明體" w:hAnsi="新細明體"/>
          <w:sz w:val="16"/>
          <w:szCs w:val="16"/>
        </w:rPr>
        <w:t>略〕…</w:t>
      </w:r>
    </w:p>
    <w:p w:rsidR="00551152" w:rsidRPr="00140C19" w:rsidRDefault="00042F2E" w:rsidP="004954B8">
      <w:pPr>
        <w:pStyle w:val="ab"/>
        <w:spacing w:afterLines="20"/>
        <w:ind w:leftChars="251" w:left="602"/>
        <w:rPr>
          <w:b/>
        </w:rPr>
      </w:pPr>
      <w:r>
        <w:rPr>
          <w:rFonts w:hint="eastAsia"/>
        </w:rPr>
        <w:t xml:space="preserve">    </w:t>
      </w:r>
      <w:r w:rsidR="002B3BB6" w:rsidRPr="00D37FCF">
        <w:rPr>
          <w:b/>
          <w:vertAlign w:val="superscript"/>
        </w:rPr>
        <w:t>〔</w:t>
      </w:r>
      <w:r w:rsidR="002B3BB6">
        <w:rPr>
          <w:rFonts w:hint="eastAsia"/>
          <w:b/>
          <w:vertAlign w:val="superscript"/>
        </w:rPr>
        <w:t>2</w:t>
      </w:r>
      <w:r w:rsidR="002B3BB6" w:rsidRPr="00D37FCF">
        <w:rPr>
          <w:b/>
          <w:vertAlign w:val="superscript"/>
        </w:rPr>
        <w:t>〕</w:t>
      </w:r>
      <w:r>
        <w:rPr>
          <w:rFonts w:hint="eastAsia"/>
        </w:rPr>
        <w:t>不一不異，不常不斷，與不有不無一樣，都是</w:t>
      </w:r>
      <w:r w:rsidRPr="002B3BB6">
        <w:rPr>
          <w:rFonts w:hint="eastAsia"/>
          <w:b/>
        </w:rPr>
        <w:t>依於緣起而開顯的不落二邊的中道。</w:t>
      </w:r>
      <w:r w:rsidRPr="00140C19">
        <w:rPr>
          <w:rFonts w:hint="eastAsia"/>
          <w:b/>
        </w:rPr>
        <w:t>正見緣起的中道，為釋迦本教的宗要。</w:t>
      </w:r>
    </w:p>
    <w:p w:rsidR="00042F2E" w:rsidRDefault="002B3BB6" w:rsidP="004954B8">
      <w:pPr>
        <w:pStyle w:val="ab"/>
        <w:spacing w:afterLines="20"/>
        <w:ind w:leftChars="251" w:left="602"/>
      </w:pPr>
      <w:r w:rsidRPr="00D37FCF">
        <w:rPr>
          <w:b/>
          <w:vertAlign w:val="superscript"/>
        </w:rPr>
        <w:t>〔</w:t>
      </w:r>
      <w:r>
        <w:rPr>
          <w:rFonts w:hint="eastAsia"/>
          <w:b/>
          <w:vertAlign w:val="superscript"/>
        </w:rPr>
        <w:t>二</w:t>
      </w:r>
      <w:r w:rsidRPr="00D37FCF">
        <w:rPr>
          <w:b/>
          <w:vertAlign w:val="superscript"/>
        </w:rPr>
        <w:t>〕</w:t>
      </w:r>
      <w:r w:rsidR="00042F2E">
        <w:rPr>
          <w:rFonts w:hint="eastAsia"/>
        </w:rPr>
        <w:t>不苦不樂是</w:t>
      </w:r>
      <w:r w:rsidR="00042F2E" w:rsidRPr="00DD5C46">
        <w:rPr>
          <w:rFonts w:hint="eastAsia"/>
          <w:b/>
        </w:rPr>
        <w:t>行的中道；</w:t>
      </w:r>
      <w:r w:rsidR="00042F2E">
        <w:rPr>
          <w:rFonts w:hint="eastAsia"/>
        </w:rPr>
        <w:t>不有不無等是</w:t>
      </w:r>
      <w:r w:rsidR="00042F2E" w:rsidRPr="00DD5C46">
        <w:rPr>
          <w:rFonts w:hint="eastAsia"/>
          <w:b/>
        </w:rPr>
        <w:t>理的中道，</w:t>
      </w:r>
      <w:r w:rsidRPr="00D37FCF">
        <w:rPr>
          <w:b/>
          <w:vertAlign w:val="superscript"/>
        </w:rPr>
        <w:t>〔</w:t>
      </w:r>
      <w:r w:rsidRPr="00D37FCF">
        <w:rPr>
          <w:b/>
          <w:vertAlign w:val="superscript"/>
        </w:rPr>
        <w:t>1</w:t>
      </w:r>
      <w:r w:rsidRPr="00D37FCF">
        <w:rPr>
          <w:b/>
          <w:vertAlign w:val="superscript"/>
        </w:rPr>
        <w:t>〕</w:t>
      </w:r>
      <w:r w:rsidR="00042F2E">
        <w:rPr>
          <w:rFonts w:hint="eastAsia"/>
        </w:rPr>
        <w:t>這</w:t>
      </w:r>
      <w:r w:rsidR="00042F2E" w:rsidRPr="00DD5C46">
        <w:rPr>
          <w:rFonts w:hint="eastAsia"/>
          <w:b/>
        </w:rPr>
        <w:t>僅是相對的區分而已。</w:t>
      </w:r>
      <w:r w:rsidRPr="00D37FCF">
        <w:rPr>
          <w:b/>
          <w:vertAlign w:val="superscript"/>
        </w:rPr>
        <w:t>〔</w:t>
      </w:r>
      <w:r>
        <w:rPr>
          <w:rFonts w:hint="eastAsia"/>
          <w:b/>
          <w:vertAlign w:val="superscript"/>
        </w:rPr>
        <w:t>2</w:t>
      </w:r>
      <w:r w:rsidRPr="00D37FCF">
        <w:rPr>
          <w:b/>
          <w:vertAlign w:val="superscript"/>
        </w:rPr>
        <w:t>〕</w:t>
      </w:r>
      <w:r w:rsidR="00042F2E">
        <w:rPr>
          <w:rFonts w:hint="eastAsia"/>
        </w:rPr>
        <w:t>實則</w:t>
      </w:r>
      <w:r w:rsidRPr="00D37FCF">
        <w:rPr>
          <w:b/>
          <w:vertAlign w:val="superscript"/>
        </w:rPr>
        <w:t>〔</w:t>
      </w:r>
      <w:r>
        <w:rPr>
          <w:rFonts w:hint="eastAsia"/>
          <w:b/>
          <w:vertAlign w:val="superscript"/>
        </w:rPr>
        <w:t>A</w:t>
      </w:r>
      <w:r w:rsidRPr="00D37FCF">
        <w:rPr>
          <w:b/>
          <w:vertAlign w:val="superscript"/>
        </w:rPr>
        <w:t>〕</w:t>
      </w:r>
      <w:r w:rsidR="00042F2E">
        <w:rPr>
          <w:rFonts w:hint="eastAsia"/>
        </w:rPr>
        <w:t>行的中道裏，以正見為先導，即包含有悟理的正見中道；唯有如此，才能不落苦樂兩邊的情本論。</w:t>
      </w:r>
      <w:r w:rsidRPr="00D37FCF">
        <w:rPr>
          <w:b/>
          <w:vertAlign w:val="superscript"/>
        </w:rPr>
        <w:t>〔</w:t>
      </w:r>
      <w:r>
        <w:rPr>
          <w:rFonts w:hint="eastAsia"/>
          <w:b/>
          <w:vertAlign w:val="superscript"/>
        </w:rPr>
        <w:t>B</w:t>
      </w:r>
      <w:r w:rsidRPr="00D37FCF">
        <w:rPr>
          <w:b/>
          <w:vertAlign w:val="superscript"/>
        </w:rPr>
        <w:t>〕</w:t>
      </w:r>
      <w:r w:rsidR="00042F2E">
        <w:rPr>
          <w:rFonts w:hint="eastAsia"/>
        </w:rPr>
        <w:t>同時，悟理即是正行的項目，正見緣起，貫徹自利利他的一切正行，兩者是相依相待而不可缺的。依於正見緣起，能離斷常、有無等二邊的戲論，發為人生的實踐，自然是不落苦樂二邊的中道。</w:t>
      </w:r>
      <w:r w:rsidR="00042F2E">
        <w:rPr>
          <w:rFonts w:hint="eastAsia"/>
        </w:rPr>
        <w:t xml:space="preserve"> </w:t>
      </w:r>
    </w:p>
    <w:p w:rsidR="00042F2E" w:rsidRDefault="00042F2E" w:rsidP="004954B8">
      <w:pPr>
        <w:pStyle w:val="ab"/>
        <w:spacing w:afterLines="20"/>
        <w:ind w:leftChars="251" w:left="602"/>
      </w:pPr>
      <w:r>
        <w:rPr>
          <w:rFonts w:hint="eastAsia"/>
        </w:rPr>
        <w:t xml:space="preserve">    </w:t>
      </w:r>
      <w:r>
        <w:rPr>
          <w:rFonts w:hint="eastAsia"/>
        </w:rPr>
        <w:t>還有，</w:t>
      </w:r>
      <w:r w:rsidRPr="00DD5C46">
        <w:rPr>
          <w:rFonts w:hint="eastAsia"/>
          <w:b/>
        </w:rPr>
        <w:t>釋尊的開示緣起，緣起的所以是中道，即不能忽略緣起的空相應性，</w:t>
      </w:r>
      <w:r>
        <w:rPr>
          <w:rFonts w:hint="eastAsia"/>
        </w:rPr>
        <w:t>這在經中多有說到。如《雜含》（二九三經）說：「為彼比丘說</w:t>
      </w:r>
      <w:r w:rsidRPr="00DD5C46">
        <w:rPr>
          <w:rFonts w:hint="eastAsia"/>
          <w:b/>
        </w:rPr>
        <w:t>賢聖出世空相應緣起隨順法</w:t>
      </w:r>
      <w:r>
        <w:rPr>
          <w:rFonts w:hint="eastAsia"/>
        </w:rPr>
        <w:t>」。</w:t>
      </w:r>
      <w:r w:rsidRPr="00DD5C46">
        <w:rPr>
          <w:rFonts w:hint="eastAsia"/>
          <w:b/>
        </w:rPr>
        <w:t>緣起是與空相應的，空的獨到大用，即洗盡一切戲論執見。緣起與空相應，所以能即緣起而正見不落兩邊的中道。</w:t>
      </w:r>
    </w:p>
    <w:p w:rsidR="003A404D" w:rsidRDefault="003A404D" w:rsidP="003A404D">
      <w:pPr>
        <w:pStyle w:val="ab"/>
        <w:ind w:firstLineChars="50" w:firstLine="100"/>
      </w:pPr>
      <w:r>
        <w:rPr>
          <w:rFonts w:hint="eastAsia"/>
        </w:rPr>
        <w:t>（</w:t>
      </w:r>
      <w:r w:rsidR="00196AAA">
        <w:rPr>
          <w:rFonts w:hint="eastAsia"/>
        </w:rPr>
        <w:t>2</w:t>
      </w:r>
      <w:r>
        <w:rPr>
          <w:rFonts w:hint="eastAsia"/>
        </w:rPr>
        <w:t>）印順導師《佛法概論》</w:t>
      </w:r>
      <w:r>
        <w:rPr>
          <w:rFonts w:hint="eastAsia"/>
        </w:rPr>
        <w:t>p.177 ~ p.179</w:t>
      </w:r>
      <w:r>
        <w:rPr>
          <w:rFonts w:hint="eastAsia"/>
        </w:rPr>
        <w:t>：</w:t>
      </w:r>
    </w:p>
    <w:p w:rsidR="00042F2E" w:rsidRDefault="00042F2E" w:rsidP="004954B8">
      <w:pPr>
        <w:pStyle w:val="ab"/>
        <w:spacing w:afterLines="20"/>
        <w:ind w:leftChars="251" w:left="602"/>
      </w:pPr>
      <w:r>
        <w:rPr>
          <w:rFonts w:hint="eastAsia"/>
        </w:rPr>
        <w:t xml:space="preserve">    </w:t>
      </w:r>
      <w:r w:rsidRPr="004351FA">
        <w:rPr>
          <w:rFonts w:hint="eastAsia"/>
          <w:b/>
        </w:rPr>
        <w:t>正覺的生活</w:t>
      </w:r>
      <w:r>
        <w:rPr>
          <w:rFonts w:hint="eastAsia"/>
          <w:b/>
        </w:rPr>
        <w:t xml:space="preserve">  </w:t>
      </w:r>
      <w:r>
        <w:rPr>
          <w:rFonts w:hint="eastAsia"/>
        </w:rPr>
        <w:t>隨順於法而現覺於法的中道行，即八正道。八者是正行的項目；而他所以是中道的，釋尊曾明確的說到：「莫求欲樂極下賤業，為凡夫行，是說一邊。亦莫求自身苦行，至苦非聖行無義相應者，是說二邊。……離此二邊，則有中道」（中含‧拘樓瘦無諍經）。</w:t>
      </w:r>
      <w:r w:rsidRPr="00B105F7">
        <w:rPr>
          <w:rFonts w:hint="eastAsia"/>
          <w:b/>
        </w:rPr>
        <w:t>有人以為佛法的中道，是不流於極端的縱欲，也不流於極端的苦行，在這苦樂間求取折中的態度。這是誤會的！</w:t>
      </w:r>
      <w:r>
        <w:rPr>
          <w:rFonts w:hint="eastAsia"/>
        </w:rPr>
        <w:t>要知道</w:t>
      </w:r>
      <w:r w:rsidRPr="00DA1255">
        <w:rPr>
          <w:rFonts w:hint="eastAsia"/>
          <w:b/>
        </w:rPr>
        <w:t>一般的人生，不是縱我的樂行，即是克己的苦行。這雖是極端相反的，但同是由於迷情為本的。</w:t>
      </w:r>
      <w:r>
        <w:rPr>
          <w:rFonts w:hint="eastAsia"/>
        </w:rPr>
        <w:t>情欲的放縱樂行，是一般的。發覺縱我樂行的弊病時，即會轉向到克己的苦行。</w:t>
      </w:r>
      <w:r w:rsidRPr="00DA1255">
        <w:rPr>
          <w:rFonts w:hint="eastAsia"/>
          <w:b/>
        </w:rPr>
        <w:t>一般的人生傾向，不出這兩極端與彼此間轉移的過程中。不論縱我的樂行，克己的苦行，都根源於情愛，不能到達和樂與自由。</w:t>
      </w:r>
      <w:r>
        <w:rPr>
          <w:rFonts w:hint="eastAsia"/>
        </w:rPr>
        <w:t>所以</w:t>
      </w:r>
      <w:r w:rsidRPr="00DA1255">
        <w:rPr>
          <w:rFonts w:hint="eastAsia"/>
          <w:b/>
        </w:rPr>
        <w:t>釋尊否定這兩端，開示究竟徹底的中道行，即是正見為導的人生。</w:t>
      </w:r>
      <w:r>
        <w:rPr>
          <w:rFonts w:hint="eastAsia"/>
        </w:rPr>
        <w:t>自我與世間，惟有智──正見為前導，才能改善而得徹底的完善。</w:t>
      </w:r>
      <w:r w:rsidRPr="0056359E">
        <w:rPr>
          <w:rFonts w:hint="eastAsia"/>
          <w:b/>
        </w:rPr>
        <w:t>不苦不樂的中道，不是折中，是「以智化情」，「以智導行」，隨順於法而可以體見於法的實踐。</w:t>
      </w:r>
      <w:r>
        <w:rPr>
          <w:rFonts w:hint="eastAsia"/>
        </w:rPr>
        <w:t xml:space="preserve"> </w:t>
      </w:r>
    </w:p>
    <w:p w:rsidR="00042F2E" w:rsidRPr="003D3966" w:rsidRDefault="00042F2E" w:rsidP="004954B8">
      <w:pPr>
        <w:pStyle w:val="ab"/>
        <w:spacing w:afterLines="20"/>
        <w:ind w:leftChars="251" w:left="602"/>
        <w:rPr>
          <w:b/>
        </w:rPr>
      </w:pPr>
      <w:r>
        <w:rPr>
          <w:rFonts w:hint="eastAsia"/>
        </w:rPr>
        <w:t xml:space="preserve">    </w:t>
      </w:r>
      <w:r>
        <w:rPr>
          <w:rFonts w:hint="eastAsia"/>
        </w:rPr>
        <w:t>智慧為眼目的中道，順隨法而達到見法，即進入了</w:t>
      </w:r>
      <w:r w:rsidRPr="007F120D">
        <w:rPr>
          <w:rFonts w:hint="eastAsia"/>
          <w:b/>
        </w:rPr>
        <w:t>正覺與解脫的境地，成為聖者。</w:t>
      </w:r>
      <w:r>
        <w:rPr>
          <w:rFonts w:hint="eastAsia"/>
        </w:rPr>
        <w:t>到此，可說真的把握了，實現了佛法。然而依法見法的中道行，是為了解脫人生的繫縛苦迫，為了勘破迷情的生活，實現</w:t>
      </w:r>
      <w:r w:rsidRPr="007F120D">
        <w:rPr>
          <w:rFonts w:hint="eastAsia"/>
        </w:rPr>
        <w:t>正覺的生活。</w:t>
      </w:r>
      <w:r>
        <w:rPr>
          <w:rFonts w:hint="eastAsia"/>
        </w:rPr>
        <w:t>所以</w:t>
      </w:r>
      <w:r w:rsidRPr="003D3966">
        <w:rPr>
          <w:rFonts w:hint="eastAsia"/>
          <w:b/>
        </w:rPr>
        <w:t>到得這裡，</w:t>
      </w:r>
      <w:r w:rsidR="003D3966" w:rsidRPr="00D37FCF">
        <w:rPr>
          <w:b/>
          <w:vertAlign w:val="superscript"/>
        </w:rPr>
        <w:t>〔</w:t>
      </w:r>
      <w:r w:rsidR="003D3966" w:rsidRPr="00D37FCF">
        <w:rPr>
          <w:b/>
          <w:vertAlign w:val="superscript"/>
        </w:rPr>
        <w:t>1</w:t>
      </w:r>
      <w:r w:rsidR="003D3966" w:rsidRPr="00D37FCF">
        <w:rPr>
          <w:b/>
          <w:vertAlign w:val="superscript"/>
        </w:rPr>
        <w:t>〕</w:t>
      </w:r>
      <w:r>
        <w:rPr>
          <w:rFonts w:hint="eastAsia"/>
        </w:rPr>
        <w:t>有以為</w:t>
      </w:r>
      <w:r w:rsidRPr="003D3966">
        <w:rPr>
          <w:rFonts w:hint="eastAsia"/>
          <w:b/>
        </w:rPr>
        <w:t>一切完成了；</w:t>
      </w:r>
      <w:r w:rsidR="003D3966" w:rsidRPr="00D37FCF">
        <w:rPr>
          <w:b/>
          <w:vertAlign w:val="superscript"/>
        </w:rPr>
        <w:t>〔</w:t>
      </w:r>
      <w:r w:rsidR="003D3966">
        <w:rPr>
          <w:rFonts w:hint="eastAsia"/>
          <w:b/>
          <w:vertAlign w:val="superscript"/>
        </w:rPr>
        <w:t>2</w:t>
      </w:r>
      <w:r w:rsidR="003D3966" w:rsidRPr="00D37FCF">
        <w:rPr>
          <w:b/>
          <w:vertAlign w:val="superscript"/>
        </w:rPr>
        <w:t>〕</w:t>
      </w:r>
      <w:r w:rsidRPr="003D3966">
        <w:rPr>
          <w:rFonts w:hint="eastAsia"/>
        </w:rPr>
        <w:t>有以為</w:t>
      </w:r>
      <w:r w:rsidRPr="003D3966">
        <w:rPr>
          <w:rFonts w:hint="eastAsia"/>
          <w:b/>
        </w:rPr>
        <w:t>正覺的生活，恰好從此開始，有此徹悟深法的正覺，才能「行於世間，不著世間」，作種種利他的工作，完成佛陀那樣的大覺。</w:t>
      </w:r>
    </w:p>
    <w:p w:rsidR="003A404D" w:rsidRDefault="003A404D" w:rsidP="003A404D">
      <w:pPr>
        <w:pStyle w:val="ab"/>
        <w:ind w:firstLineChars="50" w:firstLine="100"/>
      </w:pPr>
      <w:r>
        <w:rPr>
          <w:rFonts w:hint="eastAsia"/>
        </w:rPr>
        <w:t>（</w:t>
      </w:r>
      <w:r w:rsidR="00196AAA">
        <w:rPr>
          <w:rFonts w:hint="eastAsia"/>
        </w:rPr>
        <w:t>3</w:t>
      </w:r>
      <w:r>
        <w:rPr>
          <w:rFonts w:hint="eastAsia"/>
        </w:rPr>
        <w:t>）印順導師《佛在人間》</w:t>
      </w:r>
      <w:r>
        <w:rPr>
          <w:rFonts w:hint="eastAsia"/>
        </w:rPr>
        <w:t>p.240 ~ p.241</w:t>
      </w:r>
      <w:r>
        <w:rPr>
          <w:rFonts w:hint="eastAsia"/>
        </w:rPr>
        <w:t>：</w:t>
      </w:r>
    </w:p>
    <w:p w:rsidR="002C499F" w:rsidRDefault="00042F2E" w:rsidP="004954B8">
      <w:pPr>
        <w:pStyle w:val="ab"/>
        <w:spacing w:afterLines="20"/>
        <w:ind w:leftChars="251" w:left="602"/>
      </w:pPr>
      <w:r>
        <w:rPr>
          <w:rFonts w:hint="eastAsia"/>
        </w:rPr>
        <w:t xml:space="preserve">    </w:t>
      </w:r>
      <w:r w:rsidRPr="009649B4">
        <w:rPr>
          <w:rFonts w:hint="eastAsia"/>
          <w:b/>
        </w:rPr>
        <w:t>眾生在迷妄中，執常執我，受情意所播弄，所以引生內心無限的憂苦。解脫憂苦，根本是智慧，通達緣起性空的智慧。</w:t>
      </w:r>
      <w:r w:rsidRPr="002C499F">
        <w:rPr>
          <w:rFonts w:hint="eastAsia"/>
          <w:b/>
        </w:rPr>
        <w:t>1.</w:t>
      </w:r>
      <w:r w:rsidRPr="002C499F">
        <w:rPr>
          <w:rFonts w:hint="eastAsia"/>
          <w:b/>
        </w:rPr>
        <w:t>「以智化情」：</w:t>
      </w:r>
      <w:r w:rsidRPr="0079542A">
        <w:rPr>
          <w:rFonts w:hint="eastAsia"/>
          <w:b/>
        </w:rPr>
        <w:t>了達緣起的事理真相，不為境相的惑亂所誘惑。生、老、病、死，為世間的必然現象，是用不著憂苦的（怕老怕病怕死，才會憂苦不了）。眷屬的聚散，也各有因緣，用不著癡情而自沈苦海。</w:t>
      </w:r>
      <w:r>
        <w:rPr>
          <w:rFonts w:hint="eastAsia"/>
        </w:rPr>
        <w:t>從前佛在世時，有婦人而死了心愛的兒子，於是心情錯亂，到處亂跑，說是要找自己的兒子。後來遇到了佛，聽佛開示，佛法的光明，照破了他的癡情，於是不再哭泣，不再瘋顛了。後來，一個兒子又死了。不久，房屋與財物，又失火焚去了。他並不憂苦，只是處理他應該處理的事。他的丈夫覺得希奇，問起來，知道他受了佛陀的開化，於是也去見佛，聽法。結果，都離俗出家，達到遠離一切憂愁恐怖顛倒，解脫自在。</w:t>
      </w:r>
      <w:r w:rsidRPr="0079542A">
        <w:rPr>
          <w:rFonts w:hint="eastAsia"/>
          <w:b/>
        </w:rPr>
        <w:t>這是「以智化情」的實例，也是沒有憂苦的實例。</w:t>
      </w:r>
      <w:r w:rsidRPr="002C499F">
        <w:rPr>
          <w:rFonts w:hint="eastAsia"/>
          <w:b/>
        </w:rPr>
        <w:t>2.</w:t>
      </w:r>
      <w:r w:rsidRPr="002C499F">
        <w:rPr>
          <w:rFonts w:hint="eastAsia"/>
          <w:b/>
        </w:rPr>
        <w:t>「以智契理」：</w:t>
      </w:r>
      <w:r w:rsidRPr="009649B4">
        <w:rPr>
          <w:rFonts w:hint="eastAsia"/>
          <w:b/>
        </w:rPr>
        <w:t>要以智化情而解脫憂苦，就要「以智契理」而遠離迷妄。</w:t>
      </w:r>
      <w:r w:rsidRPr="00CD79B7">
        <w:rPr>
          <w:rFonts w:hint="eastAsia"/>
          <w:b/>
        </w:rPr>
        <w:t>緣起性空的真智慧，就是契理化情的要著。</w:t>
      </w:r>
      <w:r>
        <w:rPr>
          <w:rFonts w:hint="eastAsia"/>
        </w:rPr>
        <w:t>從前佛入涅槃，沒有究竟解脫的（雖有智慧，還勝不過情意），都陷於憂苦當中。究竟解脫的聖者──阿羅漢們，只是感到「無常力大」，而心地還是寧靜不動。</w:t>
      </w:r>
      <w:r w:rsidRPr="002C499F">
        <w:rPr>
          <w:rFonts w:hint="eastAsia"/>
          <w:b/>
        </w:rPr>
        <w:t>3.</w:t>
      </w:r>
      <w:r w:rsidRPr="002C499F">
        <w:rPr>
          <w:rFonts w:hint="eastAsia"/>
          <w:b/>
        </w:rPr>
        <w:t>「以智興悲」：</w:t>
      </w:r>
      <w:r w:rsidRPr="009649B4">
        <w:rPr>
          <w:rFonts w:hint="eastAsia"/>
          <w:b/>
        </w:rPr>
        <w:t>能照見一切皆無自性空，也就能了達一切如幻如化。知道幻化的一切，從因緣而有，也就能發無我的同體的悲心。</w:t>
      </w:r>
      <w:r>
        <w:rPr>
          <w:rFonts w:hint="eastAsia"/>
        </w:rPr>
        <w:t>從無我智慧中發起的慈悲，才是大慈悲，也可說是真正的「仁」。</w:t>
      </w:r>
      <w:r w:rsidRPr="009649B4">
        <w:rPr>
          <w:rFonts w:hint="eastAsia"/>
          <w:b/>
        </w:rPr>
        <w:t>大乘佛法，以普利一切眾生為目標，就是從緣起性空中來。</w:t>
      </w:r>
    </w:p>
    <w:p w:rsidR="00042F2E" w:rsidRDefault="00042F2E" w:rsidP="004954B8">
      <w:pPr>
        <w:pStyle w:val="ab"/>
        <w:spacing w:afterLines="20"/>
        <w:ind w:leftChars="251" w:left="602"/>
      </w:pPr>
      <w:r w:rsidRPr="00593671">
        <w:rPr>
          <w:rFonts w:hint="eastAsia"/>
          <w:b/>
        </w:rPr>
        <w:t>「以智化情</w:t>
      </w:r>
      <w:r w:rsidRPr="00593671">
        <w:rPr>
          <w:rFonts w:hint="eastAsia"/>
          <w:b/>
        </w:rPr>
        <w:t xml:space="preserve"> </w:t>
      </w:r>
      <w:r w:rsidRPr="00593671">
        <w:rPr>
          <w:rFonts w:hint="eastAsia"/>
          <w:b/>
        </w:rPr>
        <w:t>」，「以智契理」，「以智興悲」</w:t>
      </w:r>
      <w:r>
        <w:rPr>
          <w:rFonts w:hint="eastAsia"/>
        </w:rPr>
        <w:t>──</w:t>
      </w:r>
      <w:r w:rsidR="00593671" w:rsidRPr="00D37FCF">
        <w:rPr>
          <w:b/>
          <w:vertAlign w:val="superscript"/>
        </w:rPr>
        <w:t>〔</w:t>
      </w:r>
      <w:r w:rsidR="00593671" w:rsidRPr="00D37FCF">
        <w:rPr>
          <w:b/>
          <w:vertAlign w:val="superscript"/>
        </w:rPr>
        <w:t>1</w:t>
      </w:r>
      <w:r w:rsidR="00593671" w:rsidRPr="00D37FCF">
        <w:rPr>
          <w:b/>
          <w:vertAlign w:val="superscript"/>
        </w:rPr>
        <w:t>〕</w:t>
      </w:r>
      <w:r>
        <w:rPr>
          <w:rFonts w:hint="eastAsia"/>
        </w:rPr>
        <w:t>應用於自己的解脫憂苦，就是</w:t>
      </w:r>
      <w:r w:rsidRPr="002C499F">
        <w:rPr>
          <w:rFonts w:hint="eastAsia"/>
          <w:b/>
        </w:rPr>
        <w:t>「自利」。</w:t>
      </w:r>
      <w:r w:rsidR="00593671" w:rsidRPr="00D37FCF">
        <w:rPr>
          <w:b/>
          <w:vertAlign w:val="superscript"/>
        </w:rPr>
        <w:t>〔</w:t>
      </w:r>
      <w:r w:rsidR="00593671">
        <w:rPr>
          <w:rFonts w:hint="eastAsia"/>
          <w:b/>
          <w:vertAlign w:val="superscript"/>
        </w:rPr>
        <w:t>2</w:t>
      </w:r>
      <w:r w:rsidR="00593671" w:rsidRPr="00D37FCF">
        <w:rPr>
          <w:b/>
          <w:vertAlign w:val="superscript"/>
        </w:rPr>
        <w:t>〕</w:t>
      </w:r>
      <w:r>
        <w:rPr>
          <w:rFonts w:hint="eastAsia"/>
        </w:rPr>
        <w:t>應用於為人，解除世間的憂苦，就是</w:t>
      </w:r>
      <w:r w:rsidRPr="002C499F">
        <w:rPr>
          <w:rFonts w:hint="eastAsia"/>
          <w:b/>
        </w:rPr>
        <w:t>利他。</w:t>
      </w:r>
    </w:p>
    <w:p w:rsidR="003A404D" w:rsidRDefault="003A404D" w:rsidP="003A404D">
      <w:pPr>
        <w:pStyle w:val="ab"/>
        <w:ind w:firstLineChars="50" w:firstLine="100"/>
      </w:pPr>
      <w:r>
        <w:rPr>
          <w:rFonts w:hint="eastAsia"/>
        </w:rPr>
        <w:t>（</w:t>
      </w:r>
      <w:r w:rsidR="00196AAA">
        <w:rPr>
          <w:rFonts w:hint="eastAsia"/>
        </w:rPr>
        <w:t>4</w:t>
      </w:r>
      <w:r>
        <w:rPr>
          <w:rFonts w:hint="eastAsia"/>
        </w:rPr>
        <w:t>）印順導師《以佛法研究佛法》</w:t>
      </w:r>
      <w:r>
        <w:rPr>
          <w:rFonts w:hint="eastAsia"/>
        </w:rPr>
        <w:t>p.379 ~ p.380</w:t>
      </w:r>
      <w:r>
        <w:rPr>
          <w:rFonts w:hint="eastAsia"/>
        </w:rPr>
        <w:t>：</w:t>
      </w:r>
    </w:p>
    <w:p w:rsidR="00C20D0F" w:rsidRDefault="00042F2E" w:rsidP="004954B8">
      <w:pPr>
        <w:pStyle w:val="ab"/>
        <w:spacing w:afterLines="20"/>
        <w:ind w:leftChars="251" w:left="602"/>
      </w:pPr>
      <w:r>
        <w:rPr>
          <w:rFonts w:hint="eastAsia"/>
        </w:rPr>
        <w:t xml:space="preserve">    </w:t>
      </w:r>
      <w:r>
        <w:rPr>
          <w:rFonts w:hint="eastAsia"/>
        </w:rPr>
        <w:t>說到佛法對欲的態度，應先說到印度當時的情況。一分是在家的樂行人，是縱欲的。一分是（外道）出家的苦行人，是禁欲的。苦行者，不但絕男女欲，而且對飲食（有的日食一麻一麥，服水吸氣），衣服（有的索性裸體），住處（有的臥在荊棘上），都以最刻苦的生活來磨鍊自己。釋尊出世時，苦行正風行於恆河兩岸，受到民眾的尊敬。</w:t>
      </w:r>
    </w:p>
    <w:p w:rsidR="001B2162" w:rsidRDefault="00042F2E" w:rsidP="004954B8">
      <w:pPr>
        <w:pStyle w:val="ab"/>
        <w:spacing w:afterLines="20"/>
        <w:ind w:leftChars="251" w:left="602"/>
      </w:pPr>
      <w:r w:rsidRPr="00C20D0F">
        <w:rPr>
          <w:rFonts w:hint="eastAsia"/>
          <w:b/>
        </w:rPr>
        <w:t>佛的根本立場，是宣告遠離「苦行」與「樂行」的二邊，而遵行中道的態度。</w:t>
      </w:r>
      <w:r>
        <w:rPr>
          <w:rFonts w:hint="eastAsia"/>
        </w:rPr>
        <w:t>這就是確認</w:t>
      </w:r>
      <w:r w:rsidRPr="001B2162">
        <w:rPr>
          <w:rFonts w:hint="eastAsia"/>
          <w:b/>
        </w:rPr>
        <w:t>事欲的不可縱，也無法脫離，而惟有以智化情，而離煩惱欲。</w:t>
      </w:r>
      <w:r>
        <w:rPr>
          <w:rFonts w:hint="eastAsia"/>
        </w:rPr>
        <w:t>在對於外物的態度上，出家的比丘生活，適應當時的出家制，「少欲知足」，多少引用苦行的一分長處，但決與苦行外道不同。除了男女淫欲，佛說「是障道法」，絕無通融而外，遠離資具欲，但衣食住處，都不過分的菲薄。遠離眷屬欲，也不妨大眾和合而住。</w:t>
      </w:r>
      <w:r w:rsidRPr="00163106">
        <w:rPr>
          <w:rFonts w:hint="eastAsia"/>
          <w:b/>
        </w:rPr>
        <w:t>佛與一般比丘，就是這樣的。</w:t>
      </w:r>
    </w:p>
    <w:p w:rsidR="00042F2E" w:rsidRPr="00C20D0F" w:rsidRDefault="00042F2E" w:rsidP="004954B8">
      <w:pPr>
        <w:pStyle w:val="ab"/>
        <w:spacing w:afterLines="20"/>
        <w:ind w:leftChars="251" w:left="602"/>
        <w:rPr>
          <w:b/>
        </w:rPr>
      </w:pPr>
      <w:r w:rsidRPr="00163106">
        <w:rPr>
          <w:rFonts w:hint="eastAsia"/>
        </w:rPr>
        <w:t>不過，</w:t>
      </w:r>
      <w:r w:rsidRPr="00C20D0F">
        <w:rPr>
          <w:rFonts w:hint="eastAsia"/>
          <w:b/>
        </w:rPr>
        <w:t>出家弟子中，有自以為獨覺種性的，遵行刻苦的頭陀生活。更有自以為是佛的提婆達多（末了叛教），宣稱「五法是道」，採取絕端的苦行生涯。</w:t>
      </w:r>
    </w:p>
    <w:p w:rsidR="003A404D" w:rsidRDefault="003A404D" w:rsidP="00414413">
      <w:pPr>
        <w:pStyle w:val="ab"/>
        <w:ind w:firstLineChars="50" w:firstLine="100"/>
      </w:pPr>
      <w:r>
        <w:rPr>
          <w:rFonts w:hint="eastAsia"/>
        </w:rPr>
        <w:t>（</w:t>
      </w:r>
      <w:r w:rsidR="00196AAA">
        <w:rPr>
          <w:rFonts w:hint="eastAsia"/>
        </w:rPr>
        <w:t>5</w:t>
      </w:r>
      <w:r>
        <w:rPr>
          <w:rFonts w:hint="eastAsia"/>
        </w:rPr>
        <w:t>）印順導師《華雨集第三冊》</w:t>
      </w:r>
      <w:r w:rsidR="00414413">
        <w:rPr>
          <w:rFonts w:hint="eastAsia"/>
        </w:rPr>
        <w:t>〈論提婆達多之「破僧」〉</w:t>
      </w:r>
      <w:r>
        <w:rPr>
          <w:rFonts w:hint="eastAsia"/>
        </w:rPr>
        <w:t>p.26 ~ p.27</w:t>
      </w:r>
      <w:r>
        <w:rPr>
          <w:rFonts w:hint="eastAsia"/>
        </w:rPr>
        <w:t>：</w:t>
      </w:r>
    </w:p>
    <w:p w:rsidR="00414413" w:rsidRDefault="00042F2E" w:rsidP="004954B8">
      <w:pPr>
        <w:pStyle w:val="ab"/>
        <w:spacing w:afterLines="20"/>
        <w:ind w:leftChars="251" w:left="602"/>
        <w:rPr>
          <w:b/>
        </w:rPr>
      </w:pPr>
      <w:r>
        <w:rPr>
          <w:rFonts w:hint="eastAsia"/>
        </w:rPr>
        <w:t xml:space="preserve">    </w:t>
      </w:r>
      <w:r w:rsidRPr="000253F2">
        <w:rPr>
          <w:rFonts w:hint="eastAsia"/>
          <w:b/>
        </w:rPr>
        <w:t>二、釋尊的中道行，我曾解說為「以智化情」。</w:t>
      </w:r>
      <w:r>
        <w:rPr>
          <w:rFonts w:hint="eastAsia"/>
        </w:rPr>
        <w:t>換言之，</w:t>
      </w:r>
      <w:r w:rsidRPr="00414413">
        <w:rPr>
          <w:rFonts w:hint="eastAsia"/>
          <w:b/>
        </w:rPr>
        <w:t>中道的佛法，不重於事相的物欲的壓制，而重於離煩惱，顯發心清淨性，解脫自在。</w:t>
      </w:r>
    </w:p>
    <w:p w:rsidR="00414413" w:rsidRDefault="00042F2E" w:rsidP="004954B8">
      <w:pPr>
        <w:pStyle w:val="ab"/>
        <w:spacing w:afterLines="20"/>
        <w:ind w:leftChars="251" w:left="602"/>
      </w:pPr>
      <w:r>
        <w:rPr>
          <w:rFonts w:hint="eastAsia"/>
        </w:rPr>
        <w:t>而</w:t>
      </w:r>
      <w:r w:rsidRPr="00414413">
        <w:rPr>
          <w:rFonts w:hint="eastAsia"/>
          <w:b/>
        </w:rPr>
        <w:t>提婆達多的五法，卻是重於物欲的壓制。越著重這方面，就越流於苦行。</w:t>
      </w:r>
      <w:r>
        <w:rPr>
          <w:rFonts w:hint="eastAsia"/>
        </w:rPr>
        <w:t>上面曾說到：提婆達多說法的要點是：「心法修心法，是比丘能自記說：我已離欲，解脫五欲功德」（『雜含』一八‧四九九）。可見</w:t>
      </w:r>
      <w:r w:rsidRPr="00414413">
        <w:rPr>
          <w:rFonts w:hint="eastAsia"/>
          <w:b/>
        </w:rPr>
        <w:t>提婆達多的修心決要，是壓制物欲。不受五欲（微妙的色聲香味觸）功德，專精苦行，養成厭惡五欲，不再愛好五欲的習性。稱之為離欲，解脫，以為是真解脫了。這樣的修心法，淺些的是戒行，深些的是定行（定是離欲的，喻為「如石壓草」）。不知道煩惱絲毫未動，只是暫時潛伏而已。一遇因緣，貪瞋癡全部發動，定也退了，神通也失了，戒也會犯了。</w:t>
      </w:r>
    </w:p>
    <w:p w:rsidR="00042F2E" w:rsidRPr="00196AAA" w:rsidRDefault="00042F2E" w:rsidP="004954B8">
      <w:pPr>
        <w:pStyle w:val="ab"/>
        <w:spacing w:afterLines="20"/>
        <w:ind w:leftChars="251" w:left="602"/>
        <w:rPr>
          <w:b/>
        </w:rPr>
      </w:pPr>
      <w:r>
        <w:rPr>
          <w:rFonts w:hint="eastAsia"/>
        </w:rPr>
        <w:t>所以</w:t>
      </w:r>
      <w:r w:rsidRPr="00414413">
        <w:rPr>
          <w:rFonts w:hint="eastAsia"/>
          <w:b/>
        </w:rPr>
        <w:t>佛說：惟有「智慧成就者，此是第一之義」。提婆達多重於精苦的戒行，定行，重在外在物欲的克制，而不修內心智證的淨化，</w:t>
      </w:r>
      <w:r>
        <w:rPr>
          <w:rFonts w:hint="eastAsia"/>
        </w:rPr>
        <w:t>所以</w:t>
      </w:r>
      <w:r w:rsidRPr="00414413">
        <w:rPr>
          <w:rFonts w:hint="eastAsia"/>
          <w:b/>
        </w:rPr>
        <w:t>舍利弗批評他：「何不說法言：比丘心法善修心，離欲心，離瞋恚心，離愚癡心」而得心解脫呢！</w:t>
      </w:r>
    </w:p>
  </w:footnote>
  <w:footnote w:id="18">
    <w:p w:rsidR="00623192" w:rsidRDefault="00623192" w:rsidP="00F4462E">
      <w:pPr>
        <w:pStyle w:val="ab"/>
        <w:ind w:left="200" w:hangingChars="100" w:hanging="200"/>
      </w:pPr>
      <w:r>
        <w:rPr>
          <w:rStyle w:val="ad"/>
        </w:rPr>
        <w:footnoteRef/>
      </w:r>
      <w:r>
        <w:t xml:space="preserve"> </w:t>
      </w:r>
      <w:r w:rsidR="00F4462E">
        <w:rPr>
          <w:rFonts w:hint="eastAsia"/>
        </w:rPr>
        <w:t>關於「</w:t>
      </w:r>
      <w:r w:rsidR="00F4462E" w:rsidRPr="00F4462E">
        <w:rPr>
          <w:rFonts w:hint="eastAsia"/>
        </w:rPr>
        <w:t>阿難等，精神上就與大迦葉等不同</w:t>
      </w:r>
      <w:r w:rsidR="00F4462E">
        <w:rPr>
          <w:rFonts w:hint="eastAsia"/>
        </w:rPr>
        <w:t>」，</w:t>
      </w:r>
      <w:r>
        <w:rPr>
          <w:rFonts w:hint="eastAsia"/>
        </w:rPr>
        <w:t>參見</w:t>
      </w:r>
      <w:r w:rsidRPr="007B2FBD">
        <w:t>印順導</w:t>
      </w:r>
      <w:r w:rsidRPr="00E37D37">
        <w:t>師《</w:t>
      </w:r>
      <w:r>
        <w:rPr>
          <w:rFonts w:hint="eastAsia"/>
        </w:rPr>
        <w:t>華雨集第三冊》〈王舍城結集之研究〉、〈阿難過在何處〉。</w:t>
      </w:r>
    </w:p>
  </w:footnote>
  <w:footnote w:id="19">
    <w:p w:rsidR="00C70D19" w:rsidRDefault="006D59CA" w:rsidP="00C70D19">
      <w:pPr>
        <w:pStyle w:val="ab"/>
      </w:pPr>
      <w:r>
        <w:rPr>
          <w:rStyle w:val="ad"/>
        </w:rPr>
        <w:footnoteRef/>
      </w:r>
      <w:r>
        <w:t xml:space="preserve"> </w:t>
      </w:r>
      <w:r w:rsidR="00C70D19">
        <w:rPr>
          <w:rFonts w:hint="eastAsia"/>
        </w:rPr>
        <w:t>印順導師《佛法概論》</w:t>
      </w:r>
      <w:r w:rsidR="00C70D19">
        <w:rPr>
          <w:rFonts w:hint="eastAsia"/>
        </w:rPr>
        <w:t>p.213 ~ p.214</w:t>
      </w:r>
      <w:r w:rsidR="00C70D19">
        <w:rPr>
          <w:rFonts w:hint="eastAsia"/>
        </w:rPr>
        <w:t>：</w:t>
      </w:r>
    </w:p>
    <w:p w:rsidR="006D59CA" w:rsidRPr="006D59CA" w:rsidRDefault="006D59CA" w:rsidP="004954B8">
      <w:pPr>
        <w:pStyle w:val="ab"/>
        <w:spacing w:afterLines="20"/>
        <w:ind w:leftChars="87" w:left="209"/>
      </w:pPr>
      <w:r>
        <w:rPr>
          <w:rFonts w:hint="eastAsia"/>
        </w:rPr>
        <w:t xml:space="preserve">    </w:t>
      </w:r>
      <w:r w:rsidR="0089360F" w:rsidRPr="0089360F">
        <w:rPr>
          <w:rFonts w:hint="eastAsia"/>
          <w:b/>
        </w:rPr>
        <w:t>在家信眾的模範人物</w:t>
      </w:r>
      <w:r w:rsidR="0089360F">
        <w:rPr>
          <w:rFonts w:hint="eastAsia"/>
          <w:b/>
        </w:rPr>
        <w:t xml:space="preserve">  </w:t>
      </w:r>
      <w:r>
        <w:rPr>
          <w:rFonts w:hint="eastAsia"/>
        </w:rPr>
        <w:t>現在舉幾位</w:t>
      </w:r>
      <w:r w:rsidRPr="00076FF8">
        <w:rPr>
          <w:rFonts w:hint="eastAsia"/>
          <w:b/>
        </w:rPr>
        <w:t>佛世的在家弟子，</w:t>
      </w:r>
      <w:r>
        <w:rPr>
          <w:rFonts w:hint="eastAsia"/>
        </w:rPr>
        <w:t>略見古代佛教信眾處身社會的一斑。</w:t>
      </w:r>
      <w:r w:rsidR="0089360F" w:rsidRPr="00A95767">
        <w:rPr>
          <w:rFonts w:ascii="新細明體" w:hAnsi="新細明體"/>
          <w:sz w:val="16"/>
          <w:szCs w:val="16"/>
        </w:rPr>
        <w:t>…〔</w:t>
      </w:r>
      <w:r w:rsidR="0089360F">
        <w:rPr>
          <w:rFonts w:ascii="新細明體" w:hAnsi="新細明體" w:hint="eastAsia"/>
          <w:sz w:val="16"/>
          <w:szCs w:val="16"/>
        </w:rPr>
        <w:t>中</w:t>
      </w:r>
      <w:r w:rsidR="0089360F" w:rsidRPr="00A95767">
        <w:rPr>
          <w:rFonts w:ascii="新細明體" w:hAnsi="新細明體"/>
          <w:sz w:val="16"/>
          <w:szCs w:val="16"/>
        </w:rPr>
        <w:t>略〕…</w:t>
      </w:r>
      <w:r w:rsidRPr="00126515">
        <w:rPr>
          <w:rFonts w:hint="eastAsia"/>
          <w:b/>
        </w:rPr>
        <w:t>二、難提波羅，是一位貧苦的工人。他為了要養活盲目的老父母，所以不出家，卻過著類似出家的生活。</w:t>
      </w:r>
      <w:r>
        <w:rPr>
          <w:rFonts w:hint="eastAsia"/>
        </w:rPr>
        <w:t>他不與寡婦、童女交往，不使用奴婢，不畜象馬牛羊，不經營田業商店；他受五戒、八戒，而且不持不蓄金銀寶物；他專門作陶器來生活，奉養父母。農業是多少要傷害生命的；商業的「以小利侵欺於人」，也不免從中剝削；畜牧是間接的殺害。佛法中沒有奴婢，所以他採取工業生活（中含‧頻婆陵耆經）。工業，在自作自活的生活中，更適宜佛法的修學。</w:t>
      </w:r>
      <w:r w:rsidR="0089360F" w:rsidRPr="00A95767">
        <w:rPr>
          <w:rFonts w:ascii="新細明體" w:hAnsi="新細明體"/>
          <w:sz w:val="16"/>
          <w:szCs w:val="16"/>
        </w:rPr>
        <w:t>…〔</w:t>
      </w:r>
      <w:r w:rsidR="0089360F">
        <w:rPr>
          <w:rFonts w:ascii="新細明體" w:hAnsi="新細明體" w:hint="eastAsia"/>
          <w:sz w:val="16"/>
          <w:szCs w:val="16"/>
        </w:rPr>
        <w:t>下</w:t>
      </w:r>
      <w:r w:rsidR="0089360F" w:rsidRPr="00A95767">
        <w:rPr>
          <w:rFonts w:ascii="新細明體" w:hAnsi="新細明體"/>
          <w:sz w:val="16"/>
          <w:szCs w:val="16"/>
        </w:rPr>
        <w:t>略〕…</w:t>
      </w:r>
    </w:p>
  </w:footnote>
  <w:footnote w:id="20">
    <w:p w:rsidR="00277F15" w:rsidRDefault="00E467D1" w:rsidP="00277F15">
      <w:pPr>
        <w:pStyle w:val="ab"/>
      </w:pPr>
      <w:r>
        <w:rPr>
          <w:rStyle w:val="ad"/>
        </w:rPr>
        <w:footnoteRef/>
      </w:r>
      <w:r>
        <w:t xml:space="preserve"> </w:t>
      </w:r>
      <w:r w:rsidR="00277F15">
        <w:rPr>
          <w:rFonts w:hint="eastAsia"/>
        </w:rPr>
        <w:t>印順導師《華雨集第四冊》〈法海探珍〉</w:t>
      </w:r>
      <w:r w:rsidR="00277F15">
        <w:rPr>
          <w:rFonts w:hint="eastAsia"/>
        </w:rPr>
        <w:t>p.100 ~ p.102</w:t>
      </w:r>
      <w:r w:rsidR="00277F15">
        <w:rPr>
          <w:rFonts w:hint="eastAsia"/>
        </w:rPr>
        <w:t>：</w:t>
      </w:r>
    </w:p>
    <w:p w:rsidR="00937F0E" w:rsidRDefault="00937F0E" w:rsidP="004954B8">
      <w:pPr>
        <w:pStyle w:val="ab"/>
        <w:spacing w:afterLines="20"/>
        <w:ind w:leftChars="87" w:left="209"/>
      </w:pPr>
      <w:r>
        <w:rPr>
          <w:rFonts w:hint="eastAsia"/>
        </w:rPr>
        <w:t>七</w:t>
      </w:r>
      <w:r>
        <w:rPr>
          <w:rFonts w:hint="eastAsia"/>
        </w:rPr>
        <w:t xml:space="preserve"> </w:t>
      </w:r>
      <w:r>
        <w:rPr>
          <w:rFonts w:hint="eastAsia"/>
        </w:rPr>
        <w:t>中道之行</w:t>
      </w:r>
      <w:r>
        <w:rPr>
          <w:rFonts w:hint="eastAsia"/>
        </w:rPr>
        <w:t xml:space="preserve"> </w:t>
      </w:r>
    </w:p>
    <w:p w:rsidR="00937F0E" w:rsidRDefault="00937F0E" w:rsidP="004954B8">
      <w:pPr>
        <w:pStyle w:val="ab"/>
        <w:spacing w:afterLines="20"/>
        <w:ind w:leftChars="87" w:left="209"/>
      </w:pPr>
      <w:r>
        <w:rPr>
          <w:rFonts w:hint="eastAsia"/>
        </w:rPr>
        <w:t xml:space="preserve">    </w:t>
      </w:r>
      <w:r w:rsidRPr="00106755">
        <w:rPr>
          <w:rFonts w:hint="eastAsia"/>
          <w:b/>
        </w:rPr>
        <w:t>佛教是實踐的人生宗教。</w:t>
      </w:r>
      <w:r>
        <w:rPr>
          <w:rFonts w:hint="eastAsia"/>
        </w:rPr>
        <w:t>「誦習千章，不如一行」，就是教理的探索，目的也在獲得正知正見，以指導行踐。</w:t>
      </w:r>
      <w:r w:rsidRPr="00106755">
        <w:rPr>
          <w:rFonts w:hint="eastAsia"/>
          <w:b/>
        </w:rPr>
        <w:t>理解與行踐，必然一貫；</w:t>
      </w:r>
      <w:r>
        <w:rPr>
          <w:rFonts w:hint="eastAsia"/>
        </w:rPr>
        <w:t>這在三期佛教的行踐中，可以完美證實。</w:t>
      </w:r>
      <w:r w:rsidRPr="00106755">
        <w:rPr>
          <w:rFonts w:hint="eastAsia"/>
          <w:b/>
        </w:rPr>
        <w:t>佛法中的神奇與臭腐，行踐就是試金石。佛陀的本懷，唯有在行踐中，才能突破空談的罥索，正確的把握它。</w:t>
      </w:r>
      <w:r>
        <w:rPr>
          <w:rFonts w:hint="eastAsia"/>
        </w:rPr>
        <w:t xml:space="preserve"> </w:t>
      </w:r>
    </w:p>
    <w:p w:rsidR="00EF2AE1" w:rsidRDefault="00937F0E" w:rsidP="004954B8">
      <w:pPr>
        <w:pStyle w:val="ab"/>
        <w:spacing w:afterLines="20"/>
        <w:ind w:leftChars="87" w:left="209"/>
      </w:pPr>
      <w:r>
        <w:rPr>
          <w:rFonts w:hint="eastAsia"/>
        </w:rPr>
        <w:t xml:space="preserve">    </w:t>
      </w:r>
      <w:r w:rsidRPr="00107892">
        <w:rPr>
          <w:rFonts w:hint="eastAsia"/>
          <w:b/>
        </w:rPr>
        <w:t>初期佛教，</w:t>
      </w:r>
      <w:r>
        <w:rPr>
          <w:rFonts w:hint="eastAsia"/>
        </w:rPr>
        <w:t>比較接近原始佛教，它的行踐特色，可以從佛陀適應時代的根機中去理解。</w:t>
      </w:r>
    </w:p>
    <w:p w:rsidR="00EF2AE1" w:rsidRDefault="00A90218" w:rsidP="004954B8">
      <w:pPr>
        <w:pStyle w:val="ab"/>
        <w:spacing w:afterLines="20"/>
        <w:ind w:leftChars="87" w:left="209"/>
      </w:pPr>
      <w:r w:rsidRPr="00D37FCF">
        <w:rPr>
          <w:b/>
          <w:vertAlign w:val="superscript"/>
        </w:rPr>
        <w:t>〔</w:t>
      </w:r>
      <w:r>
        <w:rPr>
          <w:rFonts w:hint="eastAsia"/>
          <w:b/>
          <w:vertAlign w:val="superscript"/>
        </w:rPr>
        <w:t>一</w:t>
      </w:r>
      <w:r w:rsidRPr="00D37FCF">
        <w:rPr>
          <w:b/>
          <w:vertAlign w:val="superscript"/>
        </w:rPr>
        <w:t>〕</w:t>
      </w:r>
      <w:r w:rsidR="002F49D5" w:rsidRPr="00D37FCF">
        <w:rPr>
          <w:b/>
          <w:vertAlign w:val="superscript"/>
        </w:rPr>
        <w:t>〔</w:t>
      </w:r>
      <w:r w:rsidR="002F49D5" w:rsidRPr="00D37FCF">
        <w:rPr>
          <w:b/>
          <w:vertAlign w:val="superscript"/>
        </w:rPr>
        <w:t>1</w:t>
      </w:r>
      <w:r w:rsidR="002F49D5" w:rsidRPr="00D37FCF">
        <w:rPr>
          <w:b/>
          <w:vertAlign w:val="superscript"/>
        </w:rPr>
        <w:t>〕</w:t>
      </w:r>
      <w:r w:rsidR="00937F0E">
        <w:rPr>
          <w:rFonts w:hint="eastAsia"/>
        </w:rPr>
        <w:t>當時的印度，可以分為兩大流：一、是出家的苦行者，目的在個人的解脫；除實行嚴酷的苦行外，注重禪定的修養，以達到廓然無累的解脫。這解脫，在佛陀看來，只是一種定境而已。二、是在家的樂行者，目的在五欲的享受；在後世人、天的快樂；所用的方法，是布施、持戒、祭祀天神。</w:t>
      </w:r>
    </w:p>
    <w:p w:rsidR="00937F0E" w:rsidRDefault="002F49D5" w:rsidP="004954B8">
      <w:pPr>
        <w:pStyle w:val="ab"/>
        <w:spacing w:afterLines="20"/>
        <w:ind w:leftChars="87" w:left="209"/>
      </w:pPr>
      <w:r w:rsidRPr="00D37FCF">
        <w:rPr>
          <w:b/>
          <w:vertAlign w:val="superscript"/>
        </w:rPr>
        <w:t>〔</w:t>
      </w:r>
      <w:r w:rsidR="00107892">
        <w:rPr>
          <w:rFonts w:hint="eastAsia"/>
          <w:b/>
          <w:vertAlign w:val="superscript"/>
        </w:rPr>
        <w:t>2</w:t>
      </w:r>
      <w:r w:rsidRPr="00D37FCF">
        <w:rPr>
          <w:b/>
          <w:vertAlign w:val="superscript"/>
        </w:rPr>
        <w:t>〕</w:t>
      </w:r>
      <w:r w:rsidR="00937F0E">
        <w:rPr>
          <w:rFonts w:hint="eastAsia"/>
        </w:rPr>
        <w:t>佛陀</w:t>
      </w:r>
      <w:r w:rsidR="00937F0E" w:rsidRPr="00107892">
        <w:rPr>
          <w:rFonts w:hint="eastAsia"/>
          <w:b/>
        </w:rPr>
        <w:t>適應時代的根性，唱道中道之行。</w:t>
      </w:r>
      <w:r w:rsidR="00937F0E">
        <w:rPr>
          <w:rFonts w:hint="eastAsia"/>
        </w:rPr>
        <w:t>反對祭祀，但承認諸天是眾生之一。批評無益的苦行，但也讚歎合理的淡泊知足。大體上，初期佛教的</w:t>
      </w:r>
      <w:r w:rsidR="00D0316C" w:rsidRPr="00D37FCF">
        <w:rPr>
          <w:b/>
          <w:vertAlign w:val="superscript"/>
        </w:rPr>
        <w:t>〔</w:t>
      </w:r>
      <w:r w:rsidR="00D0316C">
        <w:rPr>
          <w:rFonts w:hint="eastAsia"/>
          <w:b/>
          <w:vertAlign w:val="superscript"/>
        </w:rPr>
        <w:t>A</w:t>
      </w:r>
      <w:r w:rsidR="00D0316C" w:rsidRPr="00D37FCF">
        <w:rPr>
          <w:b/>
          <w:vertAlign w:val="superscript"/>
        </w:rPr>
        <w:t>〕</w:t>
      </w:r>
      <w:r w:rsidR="00937F0E">
        <w:rPr>
          <w:rFonts w:hint="eastAsia"/>
        </w:rPr>
        <w:t>聲聞（出家）弟子，</w:t>
      </w:r>
      <w:r w:rsidR="00FD255C" w:rsidRPr="00D37FCF">
        <w:rPr>
          <w:b/>
          <w:vertAlign w:val="superscript"/>
        </w:rPr>
        <w:t>〔</w:t>
      </w:r>
      <w:r w:rsidR="0010381D">
        <w:rPr>
          <w:rFonts w:hint="eastAsia"/>
          <w:b/>
          <w:vertAlign w:val="superscript"/>
        </w:rPr>
        <w:t>a</w:t>
      </w:r>
      <w:r w:rsidR="00FD255C" w:rsidRPr="00D37FCF">
        <w:rPr>
          <w:b/>
          <w:vertAlign w:val="superscript"/>
        </w:rPr>
        <w:t>〕</w:t>
      </w:r>
      <w:r w:rsidR="00937F0E">
        <w:rPr>
          <w:rFonts w:hint="eastAsia"/>
        </w:rPr>
        <w:t>衣食知足，淡泊、清淨、少事少業，修習禪定，是適應這出家苦行者的。釋尊的常隨眾，不多是從外道中來嗎？不同的，在注重出世的「無我正見」，與不許有害身心的苦行。</w:t>
      </w:r>
      <w:r w:rsidRPr="00D37FCF">
        <w:rPr>
          <w:b/>
          <w:vertAlign w:val="superscript"/>
        </w:rPr>
        <w:t>〔</w:t>
      </w:r>
      <w:r w:rsidR="0010381D">
        <w:rPr>
          <w:rFonts w:hint="eastAsia"/>
          <w:b/>
          <w:vertAlign w:val="superscript"/>
        </w:rPr>
        <w:t>b</w:t>
      </w:r>
      <w:r w:rsidRPr="00D37FCF">
        <w:rPr>
          <w:b/>
          <w:vertAlign w:val="superscript"/>
        </w:rPr>
        <w:t>〕</w:t>
      </w:r>
      <w:r w:rsidR="00937F0E">
        <w:rPr>
          <w:rFonts w:hint="eastAsia"/>
        </w:rPr>
        <w:t>其實，在家經營事業，生育男女，也還是可以解脫（兼攝樂行者）。</w:t>
      </w:r>
      <w:r w:rsidRPr="00D37FCF">
        <w:rPr>
          <w:b/>
          <w:vertAlign w:val="superscript"/>
        </w:rPr>
        <w:t>〔</w:t>
      </w:r>
      <w:r w:rsidR="00D0316C">
        <w:rPr>
          <w:rFonts w:hint="eastAsia"/>
          <w:b/>
          <w:vertAlign w:val="superscript"/>
        </w:rPr>
        <w:t>B</w:t>
      </w:r>
      <w:r w:rsidRPr="00D37FCF">
        <w:rPr>
          <w:b/>
          <w:vertAlign w:val="superscript"/>
        </w:rPr>
        <w:t>〕</w:t>
      </w:r>
      <w:r w:rsidR="00937F0E">
        <w:rPr>
          <w:rFonts w:hint="eastAsia"/>
        </w:rPr>
        <w:t>那還不能接受出世法的，佛常說「端正法」，就是布施、持戒、生天之法。這主要的，是適應在家的樂行者。釋尊反對他們的祭祀生天，但勸導他們布施持戒，這可以得人間天上的果報。不過，要生高級的色無色天，那非修禪定不可，這又是兼攝苦行者了。</w:t>
      </w:r>
      <w:r w:rsidR="00937F0E">
        <w:rPr>
          <w:rFonts w:hint="eastAsia"/>
        </w:rPr>
        <w:t xml:space="preserve"> </w:t>
      </w:r>
    </w:p>
    <w:p w:rsidR="00937F0E" w:rsidRDefault="00937F0E" w:rsidP="004954B8">
      <w:pPr>
        <w:pStyle w:val="ab"/>
        <w:spacing w:afterLines="20"/>
        <w:ind w:leftChars="87" w:left="209"/>
      </w:pPr>
      <w:r>
        <w:rPr>
          <w:rFonts w:hint="eastAsia"/>
        </w:rPr>
        <w:t xml:space="preserve">     </w:t>
      </w:r>
      <w:r w:rsidR="0020661E">
        <w:rPr>
          <w:rFonts w:hint="eastAsia"/>
        </w:rPr>
        <w:t xml:space="preserve">  </w:t>
      </w:r>
      <w:r w:rsidR="0020661E">
        <w:rPr>
          <w:noProof/>
        </w:rPr>
        <w:drawing>
          <wp:inline distT="0" distB="0" distL="0" distR="0">
            <wp:extent cx="4349247" cy="1491125"/>
            <wp:effectExtent l="19050" t="0" r="0" b="0"/>
            <wp:docPr id="13" name="圖片 13" descr="http://127.0.0.1:8080/accelon/yinshun/images/hy4-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27.0.0.1:8080/accelon/yinshun/images/hy4-101.gif"/>
                    <pic:cNvPicPr>
                      <a:picLocks noChangeAspect="1" noChangeArrowheads="1"/>
                    </pic:cNvPicPr>
                  </pic:nvPicPr>
                  <pic:blipFill>
                    <a:blip r:embed="rId4"/>
                    <a:srcRect/>
                    <a:stretch>
                      <a:fillRect/>
                    </a:stretch>
                  </pic:blipFill>
                  <pic:spPr bwMode="auto">
                    <a:xfrm>
                      <a:off x="0" y="0"/>
                      <a:ext cx="4350210" cy="1491455"/>
                    </a:xfrm>
                    <a:prstGeom prst="rect">
                      <a:avLst/>
                    </a:prstGeom>
                    <a:noFill/>
                    <a:ln w="9525">
                      <a:noFill/>
                      <a:miter lim="800000"/>
                      <a:headEnd/>
                      <a:tailEnd/>
                    </a:ln>
                  </pic:spPr>
                </pic:pic>
              </a:graphicData>
            </a:graphic>
          </wp:inline>
        </w:drawing>
      </w:r>
    </w:p>
    <w:p w:rsidR="00366643" w:rsidRDefault="00366643" w:rsidP="004954B8">
      <w:pPr>
        <w:pStyle w:val="ab"/>
        <w:spacing w:afterLines="20"/>
        <w:ind w:leftChars="87" w:left="209"/>
        <w:rPr>
          <w:b/>
        </w:rPr>
      </w:pPr>
      <w:r>
        <w:rPr>
          <w:rFonts w:hint="eastAsia"/>
        </w:rPr>
        <w:t xml:space="preserve">    </w:t>
      </w:r>
      <w:r w:rsidR="00A90218" w:rsidRPr="00D37FCF">
        <w:rPr>
          <w:b/>
          <w:vertAlign w:val="superscript"/>
        </w:rPr>
        <w:t>〔</w:t>
      </w:r>
      <w:r w:rsidR="00A90218">
        <w:rPr>
          <w:rFonts w:hint="eastAsia"/>
          <w:b/>
          <w:vertAlign w:val="superscript"/>
        </w:rPr>
        <w:t>二</w:t>
      </w:r>
      <w:r w:rsidR="00A90218" w:rsidRPr="00D37FCF">
        <w:rPr>
          <w:b/>
          <w:vertAlign w:val="superscript"/>
        </w:rPr>
        <w:t>〕</w:t>
      </w:r>
      <w:r>
        <w:rPr>
          <w:rFonts w:hint="eastAsia"/>
        </w:rPr>
        <w:t>這樣看來，人乘是側重施戒的，天乘又加禪定；出世法再加無我慧。</w:t>
      </w:r>
      <w:r w:rsidRPr="0009290D">
        <w:rPr>
          <w:rFonts w:hint="eastAsia"/>
          <w:b/>
        </w:rPr>
        <w:t>當時出世法，雖可說全部是聲聞乘，但也還偶有菩薩，菩薩是側重利他的。</w:t>
      </w:r>
      <w:r w:rsidRPr="002324F5">
        <w:rPr>
          <w:rFonts w:hint="eastAsia"/>
        </w:rPr>
        <w:t>在一般聲聞弟子看來，</w:t>
      </w:r>
      <w:r>
        <w:rPr>
          <w:rFonts w:hint="eastAsia"/>
        </w:rPr>
        <w:t>菩薩雖在僧中持戒，但「不修禪定，不斷煩惱」。所以聲聞是側重因定發慧的，菩薩是注重布施持戒的。</w:t>
      </w:r>
      <w:r w:rsidRPr="0009290D">
        <w:rPr>
          <w:rFonts w:hint="eastAsia"/>
          <w:b/>
        </w:rPr>
        <w:t>據初期佛教的解說，在智慧上講，聲聞、菩薩，都是觀察無常而厭離世間的。</w:t>
      </w:r>
    </w:p>
    <w:p w:rsidR="00366643" w:rsidRDefault="00366643" w:rsidP="004954B8">
      <w:pPr>
        <w:pStyle w:val="ab"/>
        <w:spacing w:afterLines="20"/>
        <w:ind w:leftChars="87" w:left="209"/>
      </w:pPr>
      <w:r>
        <w:rPr>
          <w:rFonts w:hint="eastAsia"/>
        </w:rPr>
        <w:t>總結起來作大體上的分別，人乘是世間樂行者的改善；天乘是世間苦行者的救濟；聲聞、緣覺乘是引導苦行者出世的，菩薩乘是引導樂行者出世的。</w:t>
      </w:r>
      <w:r w:rsidRPr="00D37FCF">
        <w:rPr>
          <w:b/>
          <w:vertAlign w:val="superscript"/>
        </w:rPr>
        <w:t>〔</w:t>
      </w:r>
      <w:r w:rsidRPr="00D37FCF">
        <w:rPr>
          <w:b/>
          <w:vertAlign w:val="superscript"/>
        </w:rPr>
        <w:t>1</w:t>
      </w:r>
      <w:r w:rsidRPr="00D37FCF">
        <w:rPr>
          <w:b/>
          <w:vertAlign w:val="superscript"/>
        </w:rPr>
        <w:t>〕</w:t>
      </w:r>
      <w:r>
        <w:rPr>
          <w:rFonts w:hint="eastAsia"/>
        </w:rPr>
        <w:t>從</w:t>
      </w:r>
      <w:r w:rsidRPr="008837E4">
        <w:rPr>
          <w:rFonts w:hint="eastAsia"/>
          <w:b/>
        </w:rPr>
        <w:t>世間到出世的層次</w:t>
      </w:r>
      <w:r>
        <w:rPr>
          <w:rFonts w:hint="eastAsia"/>
        </w:rPr>
        <w:t>上看，布施不如持戒，持戒不如禪定，禪定不如智慧。</w:t>
      </w:r>
      <w:r w:rsidRPr="00D37FCF">
        <w:rPr>
          <w:b/>
          <w:vertAlign w:val="superscript"/>
        </w:rPr>
        <w:t>〔</w:t>
      </w:r>
      <w:r>
        <w:rPr>
          <w:rFonts w:hint="eastAsia"/>
          <w:b/>
          <w:vertAlign w:val="superscript"/>
        </w:rPr>
        <w:t>2</w:t>
      </w:r>
      <w:r w:rsidRPr="00D37FCF">
        <w:rPr>
          <w:b/>
          <w:vertAlign w:val="superscript"/>
        </w:rPr>
        <w:t>〕</w:t>
      </w:r>
      <w:r>
        <w:rPr>
          <w:rFonts w:hint="eastAsia"/>
        </w:rPr>
        <w:t>但從</w:t>
      </w:r>
      <w:r w:rsidRPr="008837E4">
        <w:rPr>
          <w:rFonts w:hint="eastAsia"/>
          <w:b/>
        </w:rPr>
        <w:t>以智慧為主的出世</w:t>
      </w:r>
      <w:r>
        <w:rPr>
          <w:rFonts w:hint="eastAsia"/>
        </w:rPr>
        <w:t>法看，那又聲聞的戒定（自利的），不如菩薩的側重施戒（利他的）了。這一點，將成為</w:t>
      </w:r>
      <w:r w:rsidRPr="00986500">
        <w:rPr>
          <w:rFonts w:hint="eastAsia"/>
          <w:b/>
        </w:rPr>
        <w:t>佛教徒行踐的尺度。</w:t>
      </w:r>
      <w:r>
        <w:rPr>
          <w:rFonts w:hint="eastAsia"/>
        </w:rPr>
        <w:t xml:space="preserve"> </w:t>
      </w:r>
    </w:p>
    <w:p w:rsidR="00937F0E" w:rsidRDefault="00937F0E" w:rsidP="004954B8">
      <w:pPr>
        <w:pStyle w:val="ab"/>
        <w:spacing w:afterLines="20"/>
        <w:ind w:leftChars="87" w:left="209"/>
      </w:pPr>
      <w:r>
        <w:rPr>
          <w:rFonts w:hint="eastAsia"/>
        </w:rPr>
        <w:t xml:space="preserve">    </w:t>
      </w:r>
      <w:r w:rsidR="0020661E" w:rsidRPr="00A95767">
        <w:rPr>
          <w:rFonts w:ascii="新細明體" w:hAnsi="新細明體"/>
          <w:sz w:val="16"/>
          <w:szCs w:val="16"/>
        </w:rPr>
        <w:t>…〔</w:t>
      </w:r>
      <w:r w:rsidR="0020661E">
        <w:rPr>
          <w:rFonts w:ascii="新細明體" w:hAnsi="新細明體" w:hint="eastAsia"/>
          <w:sz w:val="16"/>
          <w:szCs w:val="16"/>
        </w:rPr>
        <w:t>下</w:t>
      </w:r>
      <w:r w:rsidR="0020661E" w:rsidRPr="00A95767">
        <w:rPr>
          <w:rFonts w:ascii="新細明體" w:hAnsi="新細明體"/>
          <w:sz w:val="16"/>
          <w:szCs w:val="16"/>
        </w:rPr>
        <w:t>略〕…</w:t>
      </w:r>
    </w:p>
  </w:footnote>
  <w:footnote w:id="21">
    <w:p w:rsidR="00C84902" w:rsidRDefault="00373A92" w:rsidP="00C84902">
      <w:pPr>
        <w:pStyle w:val="ab"/>
      </w:pPr>
      <w:r w:rsidRPr="00E54980">
        <w:rPr>
          <w:rStyle w:val="ad"/>
        </w:rPr>
        <w:footnoteRef/>
      </w:r>
      <w:r w:rsidRPr="00E54980">
        <w:t xml:space="preserve"> </w:t>
      </w:r>
      <w:r w:rsidR="00C84902" w:rsidRPr="00E54980">
        <w:rPr>
          <w:rFonts w:hint="eastAsia"/>
        </w:rPr>
        <w:t>印順導師《性空學探源》〈第一章</w:t>
      </w:r>
      <w:r w:rsidR="00C84902" w:rsidRPr="00E54980">
        <w:rPr>
          <w:rFonts w:hint="eastAsia"/>
        </w:rPr>
        <w:t xml:space="preserve"> </w:t>
      </w:r>
      <w:r w:rsidR="00C84902" w:rsidRPr="00E54980">
        <w:rPr>
          <w:rFonts w:hint="eastAsia"/>
        </w:rPr>
        <w:t>引論</w:t>
      </w:r>
      <w:r w:rsidR="00C84902" w:rsidRPr="00E54980">
        <w:rPr>
          <w:rFonts w:hint="eastAsia"/>
        </w:rPr>
        <w:t xml:space="preserve"> </w:t>
      </w:r>
      <w:r w:rsidR="00C84902" w:rsidRPr="00E54980">
        <w:rPr>
          <w:rFonts w:hint="eastAsia"/>
        </w:rPr>
        <w:t>第二節</w:t>
      </w:r>
      <w:r w:rsidR="00C84902" w:rsidRPr="00E54980">
        <w:rPr>
          <w:rFonts w:hint="eastAsia"/>
        </w:rPr>
        <w:t xml:space="preserve"> </w:t>
      </w:r>
      <w:r w:rsidR="00C84902" w:rsidRPr="00E54980">
        <w:rPr>
          <w:rFonts w:hint="eastAsia"/>
        </w:rPr>
        <w:t>空有之關涉〉</w:t>
      </w:r>
      <w:r w:rsidR="00C84902" w:rsidRPr="00E54980">
        <w:rPr>
          <w:rFonts w:hint="eastAsia"/>
        </w:rPr>
        <w:t>p.10 ~ p.12</w:t>
      </w:r>
      <w:r w:rsidR="00C84902" w:rsidRPr="00E54980">
        <w:rPr>
          <w:rFonts w:hint="eastAsia"/>
        </w:rPr>
        <w:t>：</w:t>
      </w:r>
    </w:p>
    <w:p w:rsidR="0027583F" w:rsidRDefault="0027583F" w:rsidP="004954B8">
      <w:pPr>
        <w:pStyle w:val="ab"/>
        <w:spacing w:afterLines="20"/>
        <w:ind w:leftChars="87" w:left="209"/>
      </w:pPr>
      <w:r>
        <w:rPr>
          <w:rFonts w:hint="eastAsia"/>
        </w:rPr>
        <w:t>第三項</w:t>
      </w:r>
      <w:r>
        <w:rPr>
          <w:rFonts w:hint="eastAsia"/>
        </w:rPr>
        <w:t xml:space="preserve"> </w:t>
      </w:r>
      <w:r>
        <w:rPr>
          <w:rFonts w:hint="eastAsia"/>
        </w:rPr>
        <w:t>沈空滯寂</w:t>
      </w:r>
      <w:r>
        <w:rPr>
          <w:rFonts w:hint="eastAsia"/>
        </w:rPr>
        <w:t xml:space="preserve"> </w:t>
      </w:r>
    </w:p>
    <w:p w:rsidR="0096750F" w:rsidRPr="00983CC4" w:rsidRDefault="0027583F" w:rsidP="004954B8">
      <w:pPr>
        <w:pStyle w:val="ab"/>
        <w:spacing w:afterLines="20"/>
        <w:ind w:leftChars="87" w:left="209"/>
        <w:rPr>
          <w:b/>
        </w:rPr>
      </w:pPr>
      <w:r>
        <w:rPr>
          <w:rFonts w:hint="eastAsia"/>
        </w:rPr>
        <w:t xml:space="preserve">    </w:t>
      </w:r>
      <w:r w:rsidR="00C72CD3" w:rsidRPr="00D37FCF">
        <w:rPr>
          <w:b/>
          <w:vertAlign w:val="superscript"/>
        </w:rPr>
        <w:t>〔</w:t>
      </w:r>
      <w:r w:rsidR="00C72CD3">
        <w:rPr>
          <w:rFonts w:hint="eastAsia"/>
          <w:b/>
          <w:vertAlign w:val="superscript"/>
        </w:rPr>
        <w:t>一</w:t>
      </w:r>
      <w:r w:rsidR="00C72CD3" w:rsidRPr="00D37FCF">
        <w:rPr>
          <w:b/>
          <w:vertAlign w:val="superscript"/>
        </w:rPr>
        <w:t>〕〔</w:t>
      </w:r>
      <w:r w:rsidR="00C72CD3" w:rsidRPr="00D37FCF">
        <w:rPr>
          <w:b/>
          <w:vertAlign w:val="superscript"/>
        </w:rPr>
        <w:t>1</w:t>
      </w:r>
      <w:r w:rsidR="00C72CD3" w:rsidRPr="00D37FCF">
        <w:rPr>
          <w:b/>
          <w:vertAlign w:val="superscript"/>
        </w:rPr>
        <w:t>〕</w:t>
      </w:r>
      <w:r>
        <w:rPr>
          <w:rFonts w:hint="eastAsia"/>
        </w:rPr>
        <w:t>有人說：佛法講空太多，使人都沈空滯寂而消極了，所以今後不應再多說空了。</w:t>
      </w:r>
      <w:r w:rsidR="00C72CD3" w:rsidRPr="00D37FCF">
        <w:rPr>
          <w:b/>
          <w:vertAlign w:val="superscript"/>
        </w:rPr>
        <w:t>〔</w:t>
      </w:r>
      <w:r w:rsidR="00C72CD3">
        <w:rPr>
          <w:rFonts w:hint="eastAsia"/>
          <w:b/>
          <w:vertAlign w:val="superscript"/>
        </w:rPr>
        <w:t>2</w:t>
      </w:r>
      <w:r w:rsidR="00C72CD3" w:rsidRPr="00D37FCF">
        <w:rPr>
          <w:b/>
          <w:vertAlign w:val="superscript"/>
        </w:rPr>
        <w:t>〕</w:t>
      </w:r>
      <w:r>
        <w:rPr>
          <w:rFonts w:hint="eastAsia"/>
        </w:rPr>
        <w:t>實則，</w:t>
      </w:r>
      <w:r w:rsidRPr="00983CC4">
        <w:rPr>
          <w:rFonts w:hint="eastAsia"/>
          <w:b/>
        </w:rPr>
        <w:t>空與沈空滯寂是有些不同的。</w:t>
      </w:r>
    </w:p>
    <w:p w:rsidR="0041496E" w:rsidRPr="00A67B4C" w:rsidRDefault="004D2916" w:rsidP="004954B8">
      <w:pPr>
        <w:pStyle w:val="ab"/>
        <w:spacing w:afterLines="20"/>
        <w:ind w:leftChars="87" w:left="209"/>
        <w:rPr>
          <w:b/>
        </w:rPr>
      </w:pPr>
      <w:r w:rsidRPr="00D37FCF">
        <w:rPr>
          <w:b/>
          <w:vertAlign w:val="superscript"/>
        </w:rPr>
        <w:t>〔</w:t>
      </w:r>
      <w:r>
        <w:rPr>
          <w:rFonts w:hint="eastAsia"/>
          <w:b/>
          <w:vertAlign w:val="superscript"/>
        </w:rPr>
        <w:t>二</w:t>
      </w:r>
      <w:r w:rsidRPr="00D37FCF">
        <w:rPr>
          <w:b/>
          <w:vertAlign w:val="superscript"/>
        </w:rPr>
        <w:t>〕</w:t>
      </w:r>
      <w:r w:rsidR="00CE3374" w:rsidRPr="00D37FCF">
        <w:rPr>
          <w:b/>
          <w:vertAlign w:val="superscript"/>
        </w:rPr>
        <w:t>〔</w:t>
      </w:r>
      <w:r w:rsidR="00CE3374" w:rsidRPr="00D37FCF">
        <w:rPr>
          <w:b/>
          <w:vertAlign w:val="superscript"/>
        </w:rPr>
        <w:t>1</w:t>
      </w:r>
      <w:r w:rsidR="00CE3374" w:rsidRPr="00D37FCF">
        <w:rPr>
          <w:b/>
          <w:vertAlign w:val="superscript"/>
        </w:rPr>
        <w:t>〕</w:t>
      </w:r>
      <w:r w:rsidR="00D25EEF" w:rsidRPr="00D37FCF">
        <w:rPr>
          <w:b/>
          <w:vertAlign w:val="superscript"/>
        </w:rPr>
        <w:t>〔</w:t>
      </w:r>
      <w:r w:rsidR="00D25EEF">
        <w:rPr>
          <w:rFonts w:hint="eastAsia"/>
          <w:b/>
          <w:vertAlign w:val="superscript"/>
        </w:rPr>
        <w:t>A</w:t>
      </w:r>
      <w:r w:rsidR="00D25EEF" w:rsidRPr="00D37FCF">
        <w:rPr>
          <w:b/>
          <w:vertAlign w:val="superscript"/>
        </w:rPr>
        <w:t>〕</w:t>
      </w:r>
      <w:r w:rsidR="0027583F" w:rsidRPr="004D2916">
        <w:rPr>
          <w:rFonts w:hint="eastAsia"/>
          <w:b/>
        </w:rPr>
        <w:t>沈空滯寂，本是大乘對小乘的一種批評。</w:t>
      </w:r>
      <w:r w:rsidR="0027583F">
        <w:rPr>
          <w:rFonts w:hint="eastAsia"/>
        </w:rPr>
        <w:t>到底小乘是不是開口閉口講空呢？事實上大大不然。不要說一切有部，就是談空知名的成實論者，及大眾系他們，也大分還在說有。說有儘管說有，始終免不了落個沈空滯寂的批評，這是什麼緣故呢？因為他們</w:t>
      </w:r>
      <w:r w:rsidR="0027583F" w:rsidRPr="00E0730B">
        <w:rPr>
          <w:rFonts w:hint="eastAsia"/>
          <w:b/>
        </w:rPr>
        <w:t>從無常門出發，厭離心深，既缺乏悲願，又愛好禪定，於是急急的自求解脫，甚至法也不說一句的去住阿蘭若；這才真正的沈空滯寂。</w:t>
      </w:r>
      <w:r w:rsidR="00D25EEF" w:rsidRPr="00D37FCF">
        <w:rPr>
          <w:b/>
          <w:vertAlign w:val="superscript"/>
        </w:rPr>
        <w:t>〔</w:t>
      </w:r>
      <w:r w:rsidR="00D25EEF">
        <w:rPr>
          <w:rFonts w:hint="eastAsia"/>
          <w:b/>
          <w:vertAlign w:val="superscript"/>
        </w:rPr>
        <w:t>B</w:t>
      </w:r>
      <w:r w:rsidR="00D25EEF" w:rsidRPr="00D37FCF">
        <w:rPr>
          <w:b/>
          <w:vertAlign w:val="superscript"/>
        </w:rPr>
        <w:t>〕</w:t>
      </w:r>
      <w:r w:rsidR="0027583F">
        <w:rPr>
          <w:rFonts w:hint="eastAsia"/>
        </w:rPr>
        <w:t>這種消極，</w:t>
      </w:r>
      <w:r w:rsidR="0027583F" w:rsidRPr="00A67B4C">
        <w:rPr>
          <w:rFonts w:hint="eastAsia"/>
          <w:b/>
        </w:rPr>
        <w:t>並不是說空說壞了的；相反的，大乘的說空，就是要對治這般人的。因為空重知見、重慧學，可以改變這些偏重禪定的人。</w:t>
      </w:r>
    </w:p>
    <w:p w:rsidR="006B178C" w:rsidRDefault="00CE3374" w:rsidP="004954B8">
      <w:pPr>
        <w:pStyle w:val="ab"/>
        <w:spacing w:afterLines="20"/>
        <w:ind w:leftChars="87" w:left="209"/>
      </w:pPr>
      <w:r w:rsidRPr="00D37FCF">
        <w:rPr>
          <w:b/>
          <w:vertAlign w:val="superscript"/>
        </w:rPr>
        <w:t>〔</w:t>
      </w:r>
      <w:r w:rsidR="00D25EEF">
        <w:rPr>
          <w:rFonts w:hint="eastAsia"/>
          <w:b/>
          <w:vertAlign w:val="superscript"/>
        </w:rPr>
        <w:t>2</w:t>
      </w:r>
      <w:r w:rsidRPr="00D37FCF">
        <w:rPr>
          <w:b/>
          <w:vertAlign w:val="superscript"/>
        </w:rPr>
        <w:t>〕〔</w:t>
      </w:r>
      <w:r w:rsidR="00D25EEF">
        <w:rPr>
          <w:rFonts w:hint="eastAsia"/>
          <w:b/>
          <w:vertAlign w:val="superscript"/>
        </w:rPr>
        <w:t>A</w:t>
      </w:r>
      <w:r w:rsidRPr="00D37FCF">
        <w:rPr>
          <w:b/>
          <w:vertAlign w:val="superscript"/>
        </w:rPr>
        <w:t>〕</w:t>
      </w:r>
      <w:r w:rsidR="0027583F" w:rsidRPr="0041496E">
        <w:rPr>
          <w:rFonts w:hint="eastAsia"/>
          <w:b/>
        </w:rPr>
        <w:t>沈空滯寂，絕不是空病，</w:t>
      </w:r>
      <w:r w:rsidR="0027583F" w:rsidRPr="00E0730B">
        <w:rPr>
          <w:rFonts w:hint="eastAsia"/>
          <w:b/>
        </w:rPr>
        <w:t>病在他們對於有的方面用心偏失──悲願不足，偏好禪定，急求證入。經中說的阿蘭若比丘或辟支佛，就是他們</w:t>
      </w:r>
      <w:r w:rsidR="0027583F">
        <w:rPr>
          <w:rFonts w:hint="eastAsia"/>
        </w:rPr>
        <w:t>──從自心清淨解脫上說，獨善也大有可取，不過不能發揚悲願而利濟世間，不足以稱佛本懷罷了！</w:t>
      </w:r>
      <w:r w:rsidRPr="00D37FCF">
        <w:rPr>
          <w:b/>
          <w:vertAlign w:val="superscript"/>
        </w:rPr>
        <w:t>〔</w:t>
      </w:r>
      <w:r w:rsidR="00D25EEF">
        <w:rPr>
          <w:rFonts w:hint="eastAsia"/>
          <w:b/>
          <w:vertAlign w:val="superscript"/>
        </w:rPr>
        <w:t>B</w:t>
      </w:r>
      <w:r w:rsidRPr="00D37FCF">
        <w:rPr>
          <w:b/>
          <w:vertAlign w:val="superscript"/>
        </w:rPr>
        <w:t>〕</w:t>
      </w:r>
      <w:r w:rsidR="0027583F" w:rsidRPr="00AD1435">
        <w:rPr>
          <w:rFonts w:hint="eastAsia"/>
          <w:b/>
        </w:rPr>
        <w:t>悲願較切的聖者們，依於空，不但消極的自己解脫，還注重弘法利人；空、無我，正可以增長其同情眾生痛苦的大悲心，加強其入世的力量。</w:t>
      </w:r>
    </w:p>
    <w:p w:rsidR="0027583F" w:rsidRDefault="00CE3374" w:rsidP="004954B8">
      <w:pPr>
        <w:pStyle w:val="ab"/>
        <w:spacing w:afterLines="20"/>
        <w:ind w:leftChars="87" w:left="209"/>
      </w:pPr>
      <w:r w:rsidRPr="00D37FCF">
        <w:rPr>
          <w:b/>
          <w:vertAlign w:val="superscript"/>
        </w:rPr>
        <w:t>〔</w:t>
      </w:r>
      <w:r w:rsidR="00D25EEF">
        <w:rPr>
          <w:rFonts w:hint="eastAsia"/>
          <w:b/>
          <w:vertAlign w:val="superscript"/>
        </w:rPr>
        <w:t>3</w:t>
      </w:r>
      <w:r w:rsidRPr="00D37FCF">
        <w:rPr>
          <w:b/>
          <w:vertAlign w:val="superscript"/>
        </w:rPr>
        <w:t>〕</w:t>
      </w:r>
      <w:r w:rsidR="00511788" w:rsidRPr="00D37FCF">
        <w:rPr>
          <w:b/>
          <w:vertAlign w:val="superscript"/>
        </w:rPr>
        <w:t>〔</w:t>
      </w:r>
      <w:r w:rsidR="00D25EEF">
        <w:rPr>
          <w:rFonts w:hint="eastAsia"/>
          <w:b/>
          <w:vertAlign w:val="superscript"/>
        </w:rPr>
        <w:t>A</w:t>
      </w:r>
      <w:r w:rsidR="00511788" w:rsidRPr="00D37FCF">
        <w:rPr>
          <w:b/>
          <w:vertAlign w:val="superscript"/>
        </w:rPr>
        <w:t>〕</w:t>
      </w:r>
      <w:r w:rsidR="0027583F">
        <w:rPr>
          <w:rFonts w:hint="eastAsia"/>
        </w:rPr>
        <w:t>大乘批評小乘不能善巧用空，缺乏世俗智，所以一入空就轉不出來了。</w:t>
      </w:r>
      <w:r w:rsidR="00511788" w:rsidRPr="00D37FCF">
        <w:rPr>
          <w:b/>
          <w:vertAlign w:val="superscript"/>
        </w:rPr>
        <w:t>〔</w:t>
      </w:r>
      <w:r w:rsidR="00D25EEF">
        <w:rPr>
          <w:rFonts w:hint="eastAsia"/>
          <w:b/>
          <w:vertAlign w:val="superscript"/>
        </w:rPr>
        <w:t>B</w:t>
      </w:r>
      <w:r w:rsidR="00511788" w:rsidRPr="00D37FCF">
        <w:rPr>
          <w:b/>
          <w:vertAlign w:val="superscript"/>
        </w:rPr>
        <w:t>〕</w:t>
      </w:r>
      <w:r w:rsidR="0027583F" w:rsidRPr="00511788">
        <w:rPr>
          <w:rFonts w:hint="eastAsia"/>
          <w:b/>
        </w:rPr>
        <w:t>大乘善用空者、不沈空滯寂者，還是這個空。</w:t>
      </w:r>
      <w:r w:rsidR="0027583F">
        <w:rPr>
          <w:rFonts w:hint="eastAsia"/>
        </w:rPr>
        <w:t>所以</w:t>
      </w:r>
      <w:r w:rsidR="0027583F" w:rsidRPr="007447B5">
        <w:rPr>
          <w:rFonts w:hint="eastAsia"/>
          <w:b/>
        </w:rPr>
        <w:t>沈空滯寂，不是空的錯誤；空是不錯誤的，只是他們不能領會佛陀中道的意趣，還不能實現菩薩的甚深空義。</w:t>
      </w:r>
      <w:r w:rsidR="0027583F">
        <w:rPr>
          <w:rFonts w:hint="eastAsia"/>
        </w:rPr>
        <w:t>所以，沈空滯寂與惡取空不同，惡取空是對於空的謬解，不但不成菩薩，也不能成聲聞賢聖。</w:t>
      </w:r>
      <w:r w:rsidR="0027583F">
        <w:rPr>
          <w:rFonts w:hint="eastAsia"/>
        </w:rPr>
        <w:t xml:space="preserve"> </w:t>
      </w:r>
    </w:p>
    <w:p w:rsidR="00D23B8A" w:rsidRDefault="0027583F" w:rsidP="004954B8">
      <w:pPr>
        <w:pStyle w:val="ab"/>
        <w:spacing w:afterLines="20"/>
        <w:ind w:leftChars="87" w:left="209"/>
      </w:pPr>
      <w:r>
        <w:rPr>
          <w:rFonts w:hint="eastAsia"/>
        </w:rPr>
        <w:t xml:space="preserve">    </w:t>
      </w:r>
      <w:r>
        <w:rPr>
          <w:rFonts w:hint="eastAsia"/>
        </w:rPr>
        <w:t>說到這裡，我們應該特別認清：第一、說空並不就會使佛法消極；第二、只求自己解脫而不教化眾生則已，要化他，就不只是明空而已。</w:t>
      </w:r>
    </w:p>
    <w:p w:rsidR="0027583F" w:rsidRPr="00D23B8A" w:rsidRDefault="0027583F" w:rsidP="004954B8">
      <w:pPr>
        <w:pStyle w:val="ab"/>
        <w:spacing w:afterLines="20"/>
        <w:ind w:leftChars="87" w:left="209"/>
        <w:rPr>
          <w:b/>
        </w:rPr>
      </w:pPr>
      <w:r w:rsidRPr="007447B5">
        <w:rPr>
          <w:rFonts w:hint="eastAsia"/>
          <w:b/>
        </w:rPr>
        <w:t>空固然是佛法的要旨，但須與其他一切事相配合起來的。</w:t>
      </w:r>
      <w:r w:rsidR="007447B5" w:rsidRPr="00D37FCF">
        <w:rPr>
          <w:b/>
          <w:vertAlign w:val="superscript"/>
        </w:rPr>
        <w:t>〔</w:t>
      </w:r>
      <w:r w:rsidR="007447B5" w:rsidRPr="00D37FCF">
        <w:rPr>
          <w:b/>
          <w:vertAlign w:val="superscript"/>
        </w:rPr>
        <w:t>1</w:t>
      </w:r>
      <w:r w:rsidR="007447B5" w:rsidRPr="00D37FCF">
        <w:rPr>
          <w:b/>
          <w:vertAlign w:val="superscript"/>
        </w:rPr>
        <w:t>〕</w:t>
      </w:r>
      <w:r>
        <w:rPr>
          <w:rFonts w:hint="eastAsia"/>
        </w:rPr>
        <w:t>單談理性，不與實際行為相配合，空是可能會沈空滯寂的。</w:t>
      </w:r>
      <w:r w:rsidR="007447B5" w:rsidRPr="00D37FCF">
        <w:rPr>
          <w:b/>
          <w:vertAlign w:val="superscript"/>
        </w:rPr>
        <w:t>〔</w:t>
      </w:r>
      <w:r w:rsidR="007447B5">
        <w:rPr>
          <w:rFonts w:hint="eastAsia"/>
          <w:b/>
          <w:vertAlign w:val="superscript"/>
        </w:rPr>
        <w:t>2</w:t>
      </w:r>
      <w:r w:rsidR="007447B5" w:rsidRPr="00D37FCF">
        <w:rPr>
          <w:b/>
          <w:vertAlign w:val="superscript"/>
        </w:rPr>
        <w:t>〕</w:t>
      </w:r>
      <w:r>
        <w:rPr>
          <w:rFonts w:hint="eastAsia"/>
        </w:rPr>
        <w:t>不只是空，專重真常妙有的理性而忽略事行，也還是一樣的要沈滯消極。</w:t>
      </w:r>
      <w:r w:rsidRPr="00D23B8A">
        <w:rPr>
          <w:rFonts w:hint="eastAsia"/>
          <w:b/>
        </w:rPr>
        <w:t>獨善與兼濟的分別，不在於解理，主要在於行為的不同。</w:t>
      </w:r>
    </w:p>
  </w:footnote>
  <w:footnote w:id="22">
    <w:p w:rsidR="00A91882" w:rsidRDefault="00721C78" w:rsidP="00A91882">
      <w:pPr>
        <w:pStyle w:val="ab"/>
      </w:pPr>
      <w:r>
        <w:rPr>
          <w:rStyle w:val="ad"/>
        </w:rPr>
        <w:footnoteRef/>
      </w:r>
      <w:r>
        <w:t xml:space="preserve"> </w:t>
      </w:r>
      <w:r w:rsidR="00A91882">
        <w:rPr>
          <w:rFonts w:hint="eastAsia"/>
        </w:rPr>
        <w:t>印順導師《佛在人間》〈從依機設教來說明人間佛教〉</w:t>
      </w:r>
      <w:r w:rsidR="00A91882">
        <w:rPr>
          <w:rFonts w:hint="eastAsia"/>
        </w:rPr>
        <w:t>p.55 ~ p.59</w:t>
      </w:r>
      <w:r w:rsidR="00A91882">
        <w:rPr>
          <w:rFonts w:hint="eastAsia"/>
        </w:rPr>
        <w:t>：</w:t>
      </w:r>
    </w:p>
    <w:p w:rsidR="00EE5192" w:rsidRDefault="00EE5192" w:rsidP="004954B8">
      <w:pPr>
        <w:pStyle w:val="ab"/>
        <w:spacing w:afterLines="20"/>
        <w:ind w:leftChars="87" w:left="209"/>
      </w:pPr>
      <w:r>
        <w:rPr>
          <w:rFonts w:hint="eastAsia"/>
        </w:rPr>
        <w:t xml:space="preserve">    </w:t>
      </w:r>
      <w:r>
        <w:rPr>
          <w:rFonts w:hint="eastAsia"/>
        </w:rPr>
        <w:t>現在從</w:t>
      </w:r>
      <w:r w:rsidRPr="00C34A34">
        <w:rPr>
          <w:rFonts w:hint="eastAsia"/>
          <w:b/>
        </w:rPr>
        <w:t>聲聞乘與人天乘的關係</w:t>
      </w:r>
      <w:r>
        <w:rPr>
          <w:rFonts w:hint="eastAsia"/>
        </w:rPr>
        <w:t>說：</w:t>
      </w:r>
      <w:r>
        <w:rPr>
          <w:rFonts w:hint="eastAsia"/>
        </w:rPr>
        <w:t xml:space="preserve"> </w:t>
      </w:r>
    </w:p>
    <w:p w:rsidR="00EE5192" w:rsidRDefault="00EE5192" w:rsidP="004954B8">
      <w:pPr>
        <w:pStyle w:val="ab"/>
        <w:spacing w:afterLines="20"/>
        <w:ind w:leftChars="87" w:left="209"/>
      </w:pPr>
      <w:r>
        <w:rPr>
          <w:rFonts w:hint="eastAsia"/>
        </w:rPr>
        <w:t xml:space="preserve">     </w:t>
      </w:r>
      <w:r w:rsidR="00027FED">
        <w:rPr>
          <w:rFonts w:hint="eastAsia"/>
        </w:rPr>
        <w:t xml:space="preserve">  </w:t>
      </w:r>
      <w:r w:rsidR="00027FED">
        <w:rPr>
          <w:noProof/>
        </w:rPr>
        <w:drawing>
          <wp:inline distT="0" distB="0" distL="0" distR="0">
            <wp:extent cx="2096029" cy="633743"/>
            <wp:effectExtent l="19050" t="0" r="0" b="0"/>
            <wp:docPr id="10" name="圖片 10" descr="http://127.0.0.1:8080/accelon/yinshun/images/a14-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27.0.0.1:8080/accelon/yinshun/images/a14-55.gif"/>
                    <pic:cNvPicPr>
                      <a:picLocks noChangeAspect="1" noChangeArrowheads="1"/>
                    </pic:cNvPicPr>
                  </pic:nvPicPr>
                  <pic:blipFill>
                    <a:blip r:embed="rId5"/>
                    <a:srcRect/>
                    <a:stretch>
                      <a:fillRect/>
                    </a:stretch>
                  </pic:blipFill>
                  <pic:spPr bwMode="auto">
                    <a:xfrm>
                      <a:off x="0" y="0"/>
                      <a:ext cx="2095574" cy="633605"/>
                    </a:xfrm>
                    <a:prstGeom prst="rect">
                      <a:avLst/>
                    </a:prstGeom>
                    <a:noFill/>
                    <a:ln w="9525">
                      <a:noFill/>
                      <a:miter lim="800000"/>
                      <a:headEnd/>
                      <a:tailEnd/>
                    </a:ln>
                  </pic:spPr>
                </pic:pic>
              </a:graphicData>
            </a:graphic>
          </wp:inline>
        </w:drawing>
      </w:r>
      <w:r>
        <w:rPr>
          <w:rFonts w:hint="eastAsia"/>
        </w:rPr>
        <w:t xml:space="preserve"> </w:t>
      </w:r>
    </w:p>
    <w:p w:rsidR="00EE5192" w:rsidRPr="00DB71F5" w:rsidRDefault="00EE5192" w:rsidP="004954B8">
      <w:pPr>
        <w:pStyle w:val="ab"/>
        <w:spacing w:afterLines="20"/>
        <w:ind w:leftChars="87" w:left="209"/>
        <w:rPr>
          <w:b/>
        </w:rPr>
      </w:pPr>
      <w:r>
        <w:rPr>
          <w:rFonts w:hint="eastAsia"/>
        </w:rPr>
        <w:t xml:space="preserve">    </w:t>
      </w:r>
      <w:r w:rsidRPr="002F324A">
        <w:rPr>
          <w:rFonts w:hint="eastAsia"/>
          <w:b/>
        </w:rPr>
        <w:t>聲聞弟子，也有幾類的：一、在家弟子：</w:t>
      </w:r>
      <w:r w:rsidRPr="00096124">
        <w:rPr>
          <w:rFonts w:hint="eastAsia"/>
          <w:b/>
        </w:rPr>
        <w:t>一般人誤會學佛的真義，認為學佛就必得出家，不知不但菩薩乘不如此，聲聞乘也不如此。由於誤會了學佛的意義，所以一味模倣出家的行徑，以為是唯一的修學法。</w:t>
      </w:r>
      <w:r>
        <w:rPr>
          <w:rFonts w:hint="eastAsia"/>
        </w:rPr>
        <w:t>釋尊創立的佛法──聲聞乘法，在家弟子中，如頻婆娑羅王，波斯匿王，給孤獨長者，質多長者，梨師達多大將，以及一般士、農、工、商，其中證果的很多。</w:t>
      </w:r>
      <w:r w:rsidRPr="002375EE">
        <w:rPr>
          <w:rFonts w:hint="eastAsia"/>
          <w:b/>
        </w:rPr>
        <w:t>聲聞弟子，不一定要出家的。但能正信正解，修三無漏學即可。戒中，受五戒、八戒──在家弟子的加行戒。精嚴的苦行，在家弟子是不修的。</w:t>
      </w:r>
      <w:r>
        <w:rPr>
          <w:rFonts w:hint="eastAsia"/>
        </w:rPr>
        <w:t>佛最初在鹿野苑轉法輪時，首先即這樣說：世間人有二種：</w:t>
      </w:r>
      <w:r>
        <w:rPr>
          <w:rFonts w:hint="eastAsia"/>
        </w:rPr>
        <w:t>(</w:t>
      </w:r>
      <w:r>
        <w:rPr>
          <w:rFonts w:hint="eastAsia"/>
        </w:rPr>
        <w:t>一</w:t>
      </w:r>
      <w:r>
        <w:rPr>
          <w:rFonts w:hint="eastAsia"/>
        </w:rPr>
        <w:t>)</w:t>
      </w:r>
      <w:r>
        <w:rPr>
          <w:rFonts w:hint="eastAsia"/>
        </w:rPr>
        <w:t>、縱欲的樂行，專門享受五欲樂，這不是解脫因。</w:t>
      </w:r>
      <w:r>
        <w:rPr>
          <w:rFonts w:hint="eastAsia"/>
        </w:rPr>
        <w:t>(</w:t>
      </w:r>
      <w:r>
        <w:rPr>
          <w:rFonts w:hint="eastAsia"/>
        </w:rPr>
        <w:t>二</w:t>
      </w:r>
      <w:r>
        <w:rPr>
          <w:rFonts w:hint="eastAsia"/>
        </w:rPr>
        <w:t>)</w:t>
      </w:r>
      <w:r>
        <w:rPr>
          <w:rFonts w:hint="eastAsia"/>
        </w:rPr>
        <w:t>、苦行，一味的刻苦，這也不是解脫因。</w:t>
      </w:r>
      <w:r w:rsidRPr="002375EE">
        <w:rPr>
          <w:rFonts w:hint="eastAsia"/>
          <w:b/>
        </w:rPr>
        <w:t>佛法，應修中道的不苦不樂行。</w:t>
      </w:r>
      <w:r>
        <w:rPr>
          <w:rFonts w:hint="eastAsia"/>
        </w:rPr>
        <w:t>在家弟子，或務農，或做工，或經商，或治學，或當兵，都是過著在家生活。但與一般在家的不同，即能正信三寶，不耽著於五欲的享樂。白天修作人間正事，晚上或修慈悲喜捨定，或作無常無我觀，引發真智。但能由正戒發正慧，不廢人間正業，也可了生死，得究竟解脫。如不隨順佛所說的三無漏學修行，即刻苦到不能再苦，祭神念咒，一切毫不相干，反而多作了些冤枉業！</w:t>
      </w:r>
      <w:r w:rsidRPr="009B3472">
        <w:rPr>
          <w:rFonts w:hint="eastAsia"/>
          <w:b/>
        </w:rPr>
        <w:t>在家弟子的聲聞乘，顯然是依人乘而引入聲聞乘法的，即適應一般在家根性的。</w:t>
      </w:r>
      <w:r>
        <w:rPr>
          <w:rFonts w:hint="eastAsia"/>
        </w:rPr>
        <w:t>家事、國事，照常的工作，但依人間正行為基礎，而進修三無漏學，即得聲聞乘的究竟解脫道。所以，</w:t>
      </w:r>
      <w:r w:rsidRPr="00DB71F5">
        <w:rPr>
          <w:rFonts w:hint="eastAsia"/>
          <w:b/>
        </w:rPr>
        <w:t>不但大心的菩薩道，聲聞乘法也不一定是隱遁到深山曠野裡去修行的。</w:t>
      </w:r>
      <w:r w:rsidRPr="00DB71F5">
        <w:rPr>
          <w:rFonts w:hint="eastAsia"/>
          <w:b/>
        </w:rPr>
        <w:t xml:space="preserve"> </w:t>
      </w:r>
    </w:p>
    <w:p w:rsidR="00EE5192" w:rsidRDefault="00EE5192" w:rsidP="004954B8">
      <w:pPr>
        <w:pStyle w:val="ab"/>
        <w:spacing w:afterLines="20"/>
        <w:ind w:leftChars="87" w:left="209"/>
      </w:pPr>
      <w:r>
        <w:rPr>
          <w:rFonts w:hint="eastAsia"/>
        </w:rPr>
        <w:t xml:space="preserve">    </w:t>
      </w:r>
      <w:r w:rsidRPr="002F324A">
        <w:rPr>
          <w:rFonts w:hint="eastAsia"/>
          <w:b/>
        </w:rPr>
        <w:t>二、出家比丘，又分為二類：</w:t>
      </w:r>
      <w:r w:rsidRPr="002F324A">
        <w:rPr>
          <w:rFonts w:hint="eastAsia"/>
          <w:b/>
        </w:rPr>
        <w:t>(</w:t>
      </w:r>
      <w:r w:rsidRPr="002F324A">
        <w:rPr>
          <w:rFonts w:hint="eastAsia"/>
          <w:b/>
        </w:rPr>
        <w:t>一</w:t>
      </w:r>
      <w:r w:rsidRPr="002F324A">
        <w:rPr>
          <w:rFonts w:hint="eastAsia"/>
          <w:b/>
        </w:rPr>
        <w:t>)</w:t>
      </w:r>
      <w:r w:rsidRPr="002F324A">
        <w:rPr>
          <w:rFonts w:hint="eastAsia"/>
          <w:b/>
        </w:rPr>
        <w:t>、無事比丘，即阿蘭若比丘。</w:t>
      </w:r>
      <w:r w:rsidRPr="00523B9F">
        <w:rPr>
          <w:rFonts w:hint="eastAsia"/>
          <w:b/>
        </w:rPr>
        <w:t>他們歡喜住在阿蘭若（寂靜處）處，過著隱遁的清苦的獨善的生活，專修定慧，生怕世事來擾累他。他們持戒，生活極端清苦，佛法中的十二頭陀行，就是這種人常修學的（這本是當時宗教徒的苦行）。</w:t>
      </w:r>
      <w:r>
        <w:rPr>
          <w:rFonts w:hint="eastAsia"/>
        </w:rPr>
        <w:t>有的不住房子，在樹下過宿，或者在死人塚間住。穿的是糞掃衣，是從垃圾堆中撿來的碎布，破爛齷齪，用水洗淨以後，一塊塊地縫綴起來。吃，有的懶得乞食，就在山間林下，撿一些可以充飢的吃下。</w:t>
      </w:r>
      <w:r w:rsidRPr="003C676F">
        <w:rPr>
          <w:rFonts w:hint="eastAsia"/>
          <w:b/>
        </w:rPr>
        <w:t>這些無事比丘，是精苦的，出家弟子不一定這樣作。這是屬於緣覺的根性，</w:t>
      </w:r>
      <w:r w:rsidRPr="00400A32">
        <w:rPr>
          <w:rFonts w:hint="eastAsia"/>
          <w:b/>
        </w:rPr>
        <w:t>如頭陀第一的大迦葉</w:t>
      </w:r>
      <w:r>
        <w:rPr>
          <w:rFonts w:hint="eastAsia"/>
        </w:rPr>
        <w:t>說：釋尊出世，我隨著修學；若不出世，我也是要證覺的。</w:t>
      </w:r>
      <w:r w:rsidRPr="003C676F">
        <w:rPr>
          <w:rFonts w:hint="eastAsia"/>
          <w:b/>
        </w:rPr>
        <w:t>他的厭離世事，重在隱遁苦行，甚至不願為人說法。</w:t>
      </w:r>
      <w:r>
        <w:rPr>
          <w:rFonts w:hint="eastAsia"/>
        </w:rPr>
        <w:t>這可稱為</w:t>
      </w:r>
      <w:r w:rsidRPr="008C4414">
        <w:rPr>
          <w:rFonts w:hint="eastAsia"/>
          <w:b/>
        </w:rPr>
        <w:t>天行為方便的聲聞乘。印度外道的天行，專過隱遁、苦行、禪定的生活。無事比丘，就是適應這一類根性。在天行的基礎上，引入三無漏學的聲聞解脫。無事比丘，與在家的聲聞弟子，作風恰好相反。</w:t>
      </w:r>
      <w:r>
        <w:rPr>
          <w:rFonts w:hint="eastAsia"/>
        </w:rPr>
        <w:t xml:space="preserve"> </w:t>
      </w:r>
    </w:p>
    <w:p w:rsidR="00373A92" w:rsidRDefault="00EE5192" w:rsidP="004954B8">
      <w:pPr>
        <w:pStyle w:val="ab"/>
        <w:spacing w:afterLines="20"/>
        <w:ind w:leftChars="87" w:left="209"/>
      </w:pPr>
      <w:r>
        <w:rPr>
          <w:rFonts w:hint="eastAsia"/>
        </w:rPr>
        <w:t xml:space="preserve">   </w:t>
      </w:r>
      <w:r w:rsidRPr="002F324A">
        <w:rPr>
          <w:rFonts w:hint="eastAsia"/>
          <w:b/>
        </w:rPr>
        <w:t xml:space="preserve"> (</w:t>
      </w:r>
      <w:r w:rsidRPr="002F324A">
        <w:rPr>
          <w:rFonts w:hint="eastAsia"/>
          <w:b/>
        </w:rPr>
        <w:t>二</w:t>
      </w:r>
      <w:r w:rsidRPr="002F324A">
        <w:rPr>
          <w:rFonts w:hint="eastAsia"/>
          <w:b/>
        </w:rPr>
        <w:t>)</w:t>
      </w:r>
      <w:r w:rsidRPr="002F324A">
        <w:rPr>
          <w:rFonts w:hint="eastAsia"/>
          <w:b/>
        </w:rPr>
        <w:t>、人間比丘，與上面兩類聲聞弟子，作風都不同。</w:t>
      </w:r>
      <w:r>
        <w:rPr>
          <w:rFonts w:hint="eastAsia"/>
        </w:rPr>
        <w:t>一般出家的，如舍利弗、滿慈子、迦旃延、阿難等，他們都</w:t>
      </w:r>
      <w:r w:rsidRPr="00372FAA">
        <w:rPr>
          <w:rFonts w:hint="eastAsia"/>
          <w:b/>
        </w:rPr>
        <w:t>勤修三學，少欲知足，一切隨緣。</w:t>
      </w:r>
      <w:r>
        <w:rPr>
          <w:rFonts w:hint="eastAsia"/>
        </w:rPr>
        <w:t>不貪求好的，但遇到好的供養品，也不拒絕。如遇到無食無住，或飲食惡劣，住處簡陋時，也心安理得的過去。這是</w:t>
      </w:r>
      <w:r w:rsidRPr="00372FAA">
        <w:rPr>
          <w:rFonts w:hint="eastAsia"/>
          <w:b/>
        </w:rPr>
        <w:t>人間比丘的生活方式：</w:t>
      </w:r>
      <w:r>
        <w:rPr>
          <w:rFonts w:hint="eastAsia"/>
        </w:rPr>
        <w:t>出家的，過著乞施生活，</w:t>
      </w:r>
      <w:r w:rsidRPr="00467D53">
        <w:rPr>
          <w:rFonts w:hint="eastAsia"/>
          <w:b/>
        </w:rPr>
        <w:t>與在家聲聞弟子不同；</w:t>
      </w:r>
      <w:r>
        <w:rPr>
          <w:rFonts w:hint="eastAsia"/>
        </w:rPr>
        <w:t>而大眾和合，自修弘法，</w:t>
      </w:r>
      <w:r w:rsidRPr="00467D53">
        <w:rPr>
          <w:rFonts w:hint="eastAsia"/>
          <w:b/>
        </w:rPr>
        <w:t>與隱遁苦行的無事比丘也不相合。</w:t>
      </w:r>
      <w:r>
        <w:rPr>
          <w:rFonts w:hint="eastAsia"/>
        </w:rPr>
        <w:t>人間比丘依律制建立僧團，幾十或幾百，甚至成千的比丘住在一起，大眾依「六和敬」為共住的原則。</w:t>
      </w:r>
      <w:r w:rsidRPr="00372FAA">
        <w:rPr>
          <w:rFonts w:hint="eastAsia"/>
          <w:b/>
        </w:rPr>
        <w:t>於合理的團體生活中，修行解脫，這與無事比丘不同。</w:t>
      </w:r>
      <w:r w:rsidR="00867A2E" w:rsidRPr="000534D4">
        <w:rPr>
          <w:rFonts w:hint="eastAsia"/>
          <w:b/>
        </w:rPr>
        <w:t>人間比丘的工作，</w:t>
      </w:r>
      <w:r w:rsidR="00867A2E">
        <w:rPr>
          <w:rFonts w:hint="eastAsia"/>
        </w:rPr>
        <w:t>除學習戒、定、慧外，每天托缽化食，到城市或村莊裡去，隨時為信佛的或未信佛的宣說佛法。</w:t>
      </w:r>
      <w:r w:rsidR="00867A2E" w:rsidRPr="008B705D">
        <w:rPr>
          <w:rFonts w:hint="eastAsia"/>
          <w:b/>
        </w:rPr>
        <w:t>這樣的遊化弘法，使佛法深入民間，以佛法去淨化人間。</w:t>
      </w:r>
      <w:r w:rsidR="00867A2E" w:rsidRPr="00310032">
        <w:rPr>
          <w:rFonts w:hint="eastAsia"/>
          <w:b/>
        </w:rPr>
        <w:t>人間比丘，出家而過著大眾生活，與社會保持聯繫，負起教化的責任，釋尊也就是過這種生活的。釋尊的生活，一切隨緣：</w:t>
      </w:r>
      <w:r w:rsidR="00867A2E">
        <w:rPr>
          <w:rFonts w:hint="eastAsia"/>
        </w:rPr>
        <w:t>他常受百味食的供養，但化不到食，也便空著缽回來。有人將洗鍋沈澱下來的飯</w:t>
      </w:r>
      <w:r w:rsidR="00867A2E" w:rsidRPr="00FD38E4">
        <w:rPr>
          <w:rFonts w:hint="eastAsia"/>
        </w:rPr>
        <w:t>糍</w:t>
      </w:r>
      <w:r w:rsidR="00867A2E">
        <w:rPr>
          <w:rFonts w:hint="eastAsia"/>
        </w:rPr>
        <w:t>，恭敬地拿來施佛，佛也照常的歡喜吃下。他也有時樹下坐，在給孤獨園，鹿子母講堂等，即安住於高樓大廈中。有時穿糞掃衣，但價值千金的金縷衣，佛也照樣的受著。如《中阿含‧柔軟經》說：</w:t>
      </w:r>
      <w:r w:rsidR="00867A2E" w:rsidRPr="00310032">
        <w:rPr>
          <w:rFonts w:hint="eastAsia"/>
          <w:b/>
        </w:rPr>
        <w:t>佛的隨緣受用，一般人都稱讚佛為少欲知足。</w:t>
      </w:r>
      <w:r>
        <w:rPr>
          <w:rFonts w:hint="eastAsia"/>
        </w:rPr>
        <w:t>這一類型的人間比丘，為</w:t>
      </w:r>
      <w:r w:rsidRPr="002A63D5">
        <w:rPr>
          <w:rFonts w:hint="eastAsia"/>
          <w:b/>
        </w:rPr>
        <w:t>不流於縱欲及苦行的極端者。</w:t>
      </w:r>
      <w:r>
        <w:rPr>
          <w:rFonts w:hint="eastAsia"/>
        </w:rPr>
        <w:t>如大眾共住，生活隨緣，遊行教化，</w:t>
      </w:r>
      <w:r w:rsidRPr="002A63D5">
        <w:rPr>
          <w:rFonts w:hint="eastAsia"/>
          <w:b/>
        </w:rPr>
        <w:t>近於一般的人間正行。</w:t>
      </w:r>
      <w:r>
        <w:rPr>
          <w:rFonts w:hint="eastAsia"/>
        </w:rPr>
        <w:t>而過著出家的生活，男女不嫁，澹泊禁欲，</w:t>
      </w:r>
      <w:r w:rsidRPr="002A63D5">
        <w:rPr>
          <w:rFonts w:hint="eastAsia"/>
          <w:b/>
        </w:rPr>
        <w:t>又近於天行。</w:t>
      </w:r>
    </w:p>
    <w:p w:rsidR="00EE5192" w:rsidRPr="00A91882" w:rsidRDefault="00EE5192" w:rsidP="004954B8">
      <w:pPr>
        <w:pStyle w:val="ab"/>
        <w:spacing w:afterLines="20"/>
        <w:ind w:leftChars="87" w:left="209"/>
        <w:rPr>
          <w:b/>
        </w:rPr>
      </w:pPr>
      <w:r w:rsidRPr="006C6B2A">
        <w:rPr>
          <w:rFonts w:hint="eastAsia"/>
          <w:b/>
        </w:rPr>
        <w:t>聲聞的在家弟子，是基於人乘的；無事比丘，是著重天行的；人間比丘，即綜合這二者而取折衷的立場。</w:t>
      </w:r>
      <w:r>
        <w:rPr>
          <w:rFonts w:hint="eastAsia"/>
        </w:rPr>
        <w:t>當時的印度，正是隱遁的苦行的時代；釋尊雖適應這一特殊的情形，有出家的制度，但</w:t>
      </w:r>
      <w:r w:rsidRPr="00373A92">
        <w:rPr>
          <w:rFonts w:hint="eastAsia"/>
          <w:b/>
        </w:rPr>
        <w:t>聲聞解脫道的主流，是人間比丘，顯然的是基於人乘，而重於持戒及智慧的。</w:t>
      </w:r>
      <w:r w:rsidR="00A91882">
        <w:rPr>
          <w:rFonts w:hint="eastAsia"/>
          <w:b/>
        </w:rPr>
        <w:t xml:space="preserve"> </w:t>
      </w:r>
    </w:p>
  </w:footnote>
  <w:footnote w:id="23">
    <w:p w:rsidR="00A91882" w:rsidRDefault="008D66CB" w:rsidP="00A91882">
      <w:pPr>
        <w:pStyle w:val="ab"/>
      </w:pPr>
      <w:r>
        <w:rPr>
          <w:rStyle w:val="ad"/>
        </w:rPr>
        <w:footnoteRef/>
      </w:r>
      <w:r>
        <w:t xml:space="preserve"> </w:t>
      </w:r>
      <w:r w:rsidR="00A91882">
        <w:rPr>
          <w:rFonts w:hint="eastAsia"/>
        </w:rPr>
        <w:t>印順導師《佛在人間》〈從依機設教來說明人間佛教〉</w:t>
      </w:r>
      <w:r w:rsidR="00A91882">
        <w:rPr>
          <w:rFonts w:hint="eastAsia"/>
        </w:rPr>
        <w:t>p.58</w:t>
      </w:r>
      <w:r w:rsidR="00A91882">
        <w:rPr>
          <w:rFonts w:hint="eastAsia"/>
        </w:rPr>
        <w:t>：</w:t>
      </w:r>
    </w:p>
    <w:p w:rsidR="008D66CB" w:rsidRPr="008D66CB" w:rsidRDefault="008B705D" w:rsidP="004954B8">
      <w:pPr>
        <w:pStyle w:val="ab"/>
        <w:spacing w:afterLines="20"/>
        <w:ind w:leftChars="87" w:left="209"/>
      </w:pPr>
      <w:r w:rsidRPr="00172195">
        <w:rPr>
          <w:rFonts w:hint="eastAsia"/>
          <w:b/>
        </w:rPr>
        <w:t>人間比丘的工作，</w:t>
      </w:r>
      <w:r>
        <w:rPr>
          <w:rFonts w:hint="eastAsia"/>
        </w:rPr>
        <w:t>除學習戒、定、慧外，每天托缽化食，到城市或村莊裡去，隨時為信佛的或未信佛的宣說佛法。</w:t>
      </w:r>
      <w:r w:rsidRPr="008B705D">
        <w:rPr>
          <w:rFonts w:hint="eastAsia"/>
          <w:b/>
        </w:rPr>
        <w:t>這樣的遊化弘法，使佛法深入民間，以佛法去淨化人間。</w:t>
      </w:r>
      <w:r w:rsidR="008D66CB" w:rsidRPr="00310032">
        <w:rPr>
          <w:rFonts w:hint="eastAsia"/>
          <w:b/>
        </w:rPr>
        <w:t>人間比丘，出家而過著大眾生活，與社會保持聯繫，負起教化的責任，釋尊也就是過這種生活的。釋尊的生活，一切隨緣：</w:t>
      </w:r>
      <w:r w:rsidR="008D66CB">
        <w:rPr>
          <w:rFonts w:hint="eastAsia"/>
        </w:rPr>
        <w:t>他常受百味食的供養，但化不到食，也便空著缽回來。有人將洗鍋沈澱下來的飯</w:t>
      </w:r>
      <w:r w:rsidR="00FD38E4" w:rsidRPr="00FD38E4">
        <w:rPr>
          <w:rFonts w:hint="eastAsia"/>
        </w:rPr>
        <w:t>糍</w:t>
      </w:r>
      <w:r w:rsidR="008D66CB">
        <w:rPr>
          <w:rFonts w:hint="eastAsia"/>
        </w:rPr>
        <w:t>，恭敬地拿來施佛，佛也照常的歡喜吃下。他也有時樹下坐，在給孤獨園，鹿子母講堂等，即安住於高樓大廈中。有時穿糞掃衣，但價值千金的金縷衣，佛也照樣的受著。如《中阿含‧柔軟經》說：</w:t>
      </w:r>
      <w:r w:rsidR="008D66CB" w:rsidRPr="00310032">
        <w:rPr>
          <w:rFonts w:hint="eastAsia"/>
          <w:b/>
        </w:rPr>
        <w:t>佛的隨緣受用，一般人都稱讚佛為少欲知足。</w:t>
      </w:r>
    </w:p>
  </w:footnote>
  <w:footnote w:id="24">
    <w:p w:rsidR="00A20178" w:rsidRDefault="000B6544" w:rsidP="00A20178">
      <w:pPr>
        <w:pStyle w:val="ab"/>
      </w:pPr>
      <w:r>
        <w:rPr>
          <w:rStyle w:val="ad"/>
        </w:rPr>
        <w:footnoteRef/>
      </w:r>
      <w:r>
        <w:t xml:space="preserve"> </w:t>
      </w:r>
      <w:r w:rsidR="00A20178">
        <w:rPr>
          <w:rFonts w:hint="eastAsia"/>
        </w:rPr>
        <w:t>印順導師《佛法概論》</w:t>
      </w:r>
      <w:r w:rsidR="00A20178">
        <w:rPr>
          <w:rFonts w:hint="eastAsia"/>
        </w:rPr>
        <w:t>p.234 ~ p.236</w:t>
      </w:r>
      <w:r w:rsidR="00A20178">
        <w:rPr>
          <w:rFonts w:hint="eastAsia"/>
        </w:rPr>
        <w:t>：</w:t>
      </w:r>
    </w:p>
    <w:p w:rsidR="00951A4B" w:rsidRDefault="00372399" w:rsidP="004954B8">
      <w:pPr>
        <w:pStyle w:val="ab"/>
        <w:spacing w:afterLines="20"/>
        <w:ind w:leftChars="87" w:left="209"/>
      </w:pPr>
      <w:r>
        <w:rPr>
          <w:rFonts w:hint="eastAsia"/>
        </w:rPr>
        <w:t xml:space="preserve">    </w:t>
      </w:r>
      <w:r w:rsidRPr="0062486E">
        <w:rPr>
          <w:rFonts w:hint="eastAsia"/>
          <w:b/>
        </w:rPr>
        <w:t>禪定必須離欲，欲到底是什麼呢？</w:t>
      </w:r>
      <w:r w:rsidR="0062486E" w:rsidRPr="00D37FCF">
        <w:rPr>
          <w:b/>
          <w:vertAlign w:val="superscript"/>
        </w:rPr>
        <w:t>〔</w:t>
      </w:r>
      <w:r w:rsidR="0062486E">
        <w:rPr>
          <w:rFonts w:hint="eastAsia"/>
          <w:b/>
          <w:vertAlign w:val="superscript"/>
        </w:rPr>
        <w:t>一</w:t>
      </w:r>
      <w:r w:rsidR="0062486E" w:rsidRPr="00D37FCF">
        <w:rPr>
          <w:b/>
          <w:vertAlign w:val="superscript"/>
        </w:rPr>
        <w:t>〕</w:t>
      </w:r>
      <w:r w:rsidR="00BA58A5" w:rsidRPr="00D37FCF">
        <w:rPr>
          <w:b/>
          <w:vertAlign w:val="superscript"/>
        </w:rPr>
        <w:t>〔</w:t>
      </w:r>
      <w:r w:rsidR="00BA58A5" w:rsidRPr="00D37FCF">
        <w:rPr>
          <w:b/>
          <w:vertAlign w:val="superscript"/>
        </w:rPr>
        <w:t>1</w:t>
      </w:r>
      <w:r w:rsidR="00BA58A5" w:rsidRPr="00D37FCF">
        <w:rPr>
          <w:b/>
          <w:vertAlign w:val="superscript"/>
        </w:rPr>
        <w:t>〕</w:t>
      </w:r>
      <w:r w:rsidR="00A507B2" w:rsidRPr="00D37FCF">
        <w:rPr>
          <w:b/>
          <w:vertAlign w:val="superscript"/>
        </w:rPr>
        <w:t>〔</w:t>
      </w:r>
      <w:r w:rsidR="00A507B2">
        <w:rPr>
          <w:rFonts w:hint="eastAsia"/>
          <w:b/>
          <w:vertAlign w:val="superscript"/>
        </w:rPr>
        <w:t>A</w:t>
      </w:r>
      <w:r w:rsidR="00A507B2" w:rsidRPr="00D37FCF">
        <w:rPr>
          <w:b/>
          <w:vertAlign w:val="superscript"/>
        </w:rPr>
        <w:t>〕</w:t>
      </w:r>
      <w:r w:rsidRPr="0059198C">
        <w:rPr>
          <w:rFonts w:hint="eastAsia"/>
          <w:b/>
        </w:rPr>
        <w:t>微妙的五欲，不過是誘發情欲的因緣。內心一向受著環境的誘惑，所以呵責五欲。</w:t>
      </w:r>
      <w:r w:rsidR="00BA58A5" w:rsidRPr="00D37FCF">
        <w:rPr>
          <w:b/>
          <w:vertAlign w:val="superscript"/>
        </w:rPr>
        <w:t>〔</w:t>
      </w:r>
      <w:r w:rsidR="00A507B2">
        <w:rPr>
          <w:rFonts w:hint="eastAsia"/>
          <w:b/>
          <w:vertAlign w:val="superscript"/>
        </w:rPr>
        <w:t>B</w:t>
      </w:r>
      <w:r w:rsidR="00BA58A5" w:rsidRPr="00D37FCF">
        <w:rPr>
          <w:b/>
          <w:vertAlign w:val="superscript"/>
        </w:rPr>
        <w:t>〕</w:t>
      </w:r>
      <w:r w:rsidRPr="00951A4B">
        <w:rPr>
          <w:rFonts w:hint="eastAsia"/>
          <w:b/>
        </w:rPr>
        <w:t>欲是習以成性，隨境染著的貪欲。</w:t>
      </w:r>
      <w:r>
        <w:rPr>
          <w:rFonts w:hint="eastAsia"/>
        </w:rPr>
        <w:t>所以說：「欲、我知汝本，意以思想生，我不思想汝，則汝而不有」（法句經）。《雜含經》（卷四八‧一二八六經）說：「非世間眾事，是則之為欲。心法馳覺想，是名士夫欲」。</w:t>
      </w:r>
      <w:r w:rsidRPr="00A80E41">
        <w:rPr>
          <w:rFonts w:hint="eastAsia"/>
          <w:b/>
        </w:rPr>
        <w:t>佛法的修定離欲，重於內心煩惱的調伏，並非拒絕世間一切。否則，守護根門，遠離五欲，會同於外道波羅奢那的堵塞聰明了</w:t>
      </w:r>
      <w:r>
        <w:rPr>
          <w:rFonts w:hint="eastAsia"/>
        </w:rPr>
        <w:t>（雜含卷一一‧二八二經）。</w:t>
      </w:r>
    </w:p>
    <w:p w:rsidR="00951A4B" w:rsidRDefault="00A507B2" w:rsidP="004954B8">
      <w:pPr>
        <w:pStyle w:val="ab"/>
        <w:spacing w:afterLines="20"/>
        <w:ind w:leftChars="87" w:left="209"/>
      </w:pPr>
      <w:r w:rsidRPr="00D37FCF">
        <w:rPr>
          <w:b/>
          <w:vertAlign w:val="superscript"/>
        </w:rPr>
        <w:t>〔</w:t>
      </w:r>
      <w:r>
        <w:rPr>
          <w:rFonts w:hint="eastAsia"/>
          <w:b/>
          <w:vertAlign w:val="superscript"/>
        </w:rPr>
        <w:t>2</w:t>
      </w:r>
      <w:r w:rsidRPr="00D37FCF">
        <w:rPr>
          <w:b/>
          <w:vertAlign w:val="superscript"/>
        </w:rPr>
        <w:t>〕〔</w:t>
      </w:r>
      <w:r>
        <w:rPr>
          <w:rFonts w:hint="eastAsia"/>
          <w:b/>
          <w:vertAlign w:val="superscript"/>
        </w:rPr>
        <w:t>A</w:t>
      </w:r>
      <w:r w:rsidRPr="00D37FCF">
        <w:rPr>
          <w:b/>
          <w:vertAlign w:val="superscript"/>
        </w:rPr>
        <w:t>〕</w:t>
      </w:r>
      <w:r w:rsidR="00372399">
        <w:rPr>
          <w:rFonts w:hint="eastAsia"/>
        </w:rPr>
        <w:t>人類有眼等五根，即不能不受用五境；生存人間，即不能不衣食資生。</w:t>
      </w:r>
      <w:r w:rsidRPr="00D37FCF">
        <w:rPr>
          <w:b/>
          <w:vertAlign w:val="superscript"/>
        </w:rPr>
        <w:t>〔</w:t>
      </w:r>
      <w:r>
        <w:rPr>
          <w:rFonts w:hint="eastAsia"/>
          <w:b/>
          <w:vertAlign w:val="superscript"/>
        </w:rPr>
        <w:t>B</w:t>
      </w:r>
      <w:r w:rsidRPr="00D37FCF">
        <w:rPr>
          <w:b/>
          <w:vertAlign w:val="superscript"/>
        </w:rPr>
        <w:t>〕</w:t>
      </w:r>
      <w:r w:rsidR="00372399">
        <w:rPr>
          <w:rFonts w:hint="eastAsia"/>
        </w:rPr>
        <w:t>所以</w:t>
      </w:r>
      <w:r w:rsidR="00372399" w:rsidRPr="00114D41">
        <w:rPr>
          <w:rFonts w:hint="eastAsia"/>
          <w:b/>
        </w:rPr>
        <w:t>佛法的離欲，不是拒絕這些，是淨化自心而適當的──合於社會情況，合於身心需要而受用這些，不為環境的愛著而牽轉。</w:t>
      </w:r>
      <w:r w:rsidR="00372399">
        <w:rPr>
          <w:rFonts w:hint="eastAsia"/>
        </w:rPr>
        <w:t>所以《雜含》（卷二一‧五六四經）說「三斷」，有「依食斷食」；《中含‧漏盡經》說「七斷」，有「從用（資生具）斷」。</w:t>
      </w:r>
      <w:r w:rsidR="00372399" w:rsidRPr="00A507B2">
        <w:rPr>
          <w:rFonts w:hint="eastAsia"/>
          <w:b/>
        </w:rPr>
        <w:t>特別是釋尊自身的生活，可作確切的證明。</w:t>
      </w:r>
      <w:r w:rsidR="00372399">
        <w:rPr>
          <w:rFonts w:hint="eastAsia"/>
        </w:rPr>
        <w:t>釋尊的生活，不但是糞掃衣，也有名貴的金縷衣；不但是粗食，也有百味食；不但樹下坐，也住高樓重閣；不但獨住山林，也常與四眾共住。佛雖如此，還是被稱為少欲、知足、無事、寂靜（中含‧箭毛經）。這可見</w:t>
      </w:r>
      <w:r w:rsidR="00372399" w:rsidRPr="00114D41">
        <w:rPr>
          <w:rFonts w:hint="eastAsia"/>
          <w:b/>
        </w:rPr>
        <w:t>問題在內心；不繫戀於環境，不追逐於塵欲，那麼隨緣適量的享受，無不是少欲知足。反之，如貪欲熾盛，那即使遠離人間，粗衣惡食，也算不得少欲，離欲</w:t>
      </w:r>
      <w:r w:rsidR="00372399">
        <w:rPr>
          <w:rFonts w:hint="eastAsia"/>
        </w:rPr>
        <w:t>（參《雜含》卷一三‧三○九經）。</w:t>
      </w:r>
    </w:p>
    <w:p w:rsidR="00372399" w:rsidRPr="000B6544" w:rsidRDefault="0062486E" w:rsidP="004954B8">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372399">
        <w:rPr>
          <w:rFonts w:hint="eastAsia"/>
        </w:rPr>
        <w:t>同樣的，如說女人為男人的戒垢──男人為女人的戒垢，而戒垢實是內心的情欲。所以犯淫戒，也不像理學者那樣重視肉體的貞操。有比丘因淫欲心重，將生殖器割去。佛呵責他：當斷的──貪欲不斷，不該斷的倒斷了！然而，</w:t>
      </w:r>
      <w:r w:rsidR="00372399" w:rsidRPr="00CA7BED">
        <w:rPr>
          <w:rFonts w:hint="eastAsia"/>
          <w:b/>
        </w:rPr>
        <w:t>人類生而有男女根，淫欲不是生死根本，佛法的出家眾，為什麼要嚴格禁絕，不像對於衣食資生的相對節制呢？</w:t>
      </w:r>
      <w:r w:rsidR="00372399">
        <w:rPr>
          <w:rFonts w:hint="eastAsia"/>
        </w:rPr>
        <w:t>這可以說：</w:t>
      </w:r>
      <w:r w:rsidR="00372399" w:rsidRPr="007E6F18">
        <w:rPr>
          <w:rFonts w:hint="eastAsia"/>
          <w:b/>
        </w:rPr>
        <w:t>衣食是無情的，雖與社會有關，但比較容易的自由控制。男女的牽制，繫縛力特別強；在男女相互佔有的社會結構中，苦痛是無法避免的，實是障道的因緣。在當時的社會中，適應當時的出家制，所以徹底戒絕男女的淫欲。</w:t>
      </w:r>
      <w:r w:rsidR="00372399">
        <w:rPr>
          <w:rFonts w:hint="eastAsia"/>
        </w:rPr>
        <w:t>如人間為北俱羅洲式的，依此而向出世，男女問題也許會像衣食一樣的解決了。大乘淨土中，有菩薩僧而沒有出家眾，即是這社會理想的實現！</w:t>
      </w:r>
    </w:p>
  </w:footnote>
  <w:footnote w:id="25">
    <w:p w:rsidR="0054722D" w:rsidRDefault="0054722D">
      <w:pPr>
        <w:pStyle w:val="ab"/>
      </w:pPr>
      <w:r>
        <w:rPr>
          <w:rStyle w:val="ad"/>
        </w:rPr>
        <w:footnoteRef/>
      </w:r>
      <w:r>
        <w:rPr>
          <w:rFonts w:hint="eastAsia"/>
        </w:rPr>
        <w:t xml:space="preserve"> </w:t>
      </w:r>
      <w:r w:rsidRPr="0054722D">
        <w:rPr>
          <w:rFonts w:hint="eastAsia"/>
        </w:rPr>
        <w:t>註解</w:t>
      </w:r>
      <w:r w:rsidRPr="0054722D">
        <w:rPr>
          <w:rFonts w:hint="eastAsia"/>
        </w:rPr>
        <w:t>~4.002</w:t>
      </w:r>
      <w:r w:rsidRPr="0054722D">
        <w:rPr>
          <w:rFonts w:hint="eastAsia"/>
        </w:rPr>
        <w:t>《阿毘達磨大毘婆沙論》卷六（大正二七．二六下）。</w:t>
      </w:r>
    </w:p>
  </w:footnote>
  <w:footnote w:id="26">
    <w:p w:rsidR="00255B1E" w:rsidRDefault="00A041A8" w:rsidP="00255B1E">
      <w:pPr>
        <w:pStyle w:val="ab"/>
      </w:pPr>
      <w:r>
        <w:rPr>
          <w:rStyle w:val="ad"/>
        </w:rPr>
        <w:footnoteRef/>
      </w:r>
      <w:r>
        <w:t xml:space="preserve"> </w:t>
      </w:r>
      <w:r w:rsidR="00255B1E">
        <w:rPr>
          <w:rFonts w:hint="eastAsia"/>
        </w:rPr>
        <w:t>印順導師《學佛三要》</w:t>
      </w:r>
      <w:r w:rsidR="00255B1E">
        <w:rPr>
          <w:rFonts w:hint="eastAsia"/>
        </w:rPr>
        <w:t>p.162 ~ p.165</w:t>
      </w:r>
      <w:r w:rsidR="00255B1E">
        <w:rPr>
          <w:rFonts w:hint="eastAsia"/>
        </w:rPr>
        <w:t>：</w:t>
      </w:r>
    </w:p>
    <w:p w:rsidR="00A041A8" w:rsidRDefault="00A041A8" w:rsidP="004954B8">
      <w:pPr>
        <w:pStyle w:val="ab"/>
        <w:spacing w:afterLines="20"/>
        <w:ind w:leftChars="87" w:left="209"/>
      </w:pPr>
      <w:r w:rsidRPr="00E51F8D">
        <w:rPr>
          <w:rFonts w:hint="eastAsia"/>
          <w:b/>
        </w:rPr>
        <w:t>真實圓滿的大乘智慧，</w:t>
      </w:r>
      <w:r>
        <w:rPr>
          <w:rFonts w:hint="eastAsia"/>
        </w:rPr>
        <w:t>其</w:t>
      </w:r>
      <w:r w:rsidRPr="00E51F8D">
        <w:rPr>
          <w:rFonts w:hint="eastAsia"/>
          <w:b/>
        </w:rPr>
        <w:t>究極體相，</w:t>
      </w:r>
      <w:r>
        <w:rPr>
          <w:rFonts w:hint="eastAsia"/>
        </w:rPr>
        <w:t>可從</w:t>
      </w:r>
      <w:r w:rsidRPr="00C70BF5">
        <w:rPr>
          <w:rFonts w:hint="eastAsia"/>
          <w:b/>
        </w:rPr>
        <w:t>四方面</w:t>
      </w:r>
      <w:r>
        <w:rPr>
          <w:rFonts w:hint="eastAsia"/>
        </w:rPr>
        <w:t>去認識：</w:t>
      </w:r>
      <w:r>
        <w:rPr>
          <w:rFonts w:hint="eastAsia"/>
        </w:rPr>
        <w:t xml:space="preserve"> </w:t>
      </w:r>
    </w:p>
    <w:p w:rsidR="00A041A8" w:rsidRDefault="00A041A8" w:rsidP="004954B8">
      <w:pPr>
        <w:pStyle w:val="ab"/>
        <w:spacing w:afterLines="20"/>
        <w:ind w:leftChars="87" w:left="209"/>
      </w:pPr>
      <w:r>
        <w:rPr>
          <w:rFonts w:hint="eastAsia"/>
        </w:rPr>
        <w:t xml:space="preserve">    </w:t>
      </w:r>
      <w:r w:rsidRPr="00E07503">
        <w:rPr>
          <w:rFonts w:hint="eastAsia"/>
          <w:b/>
        </w:rPr>
        <w:t>一、信智一如：</w:t>
      </w:r>
      <w:r>
        <w:rPr>
          <w:rFonts w:hint="eastAsia"/>
        </w:rPr>
        <w:t>談到智慧，並非與信心全不相關。按一般說，一個實在的修行者，最初必以信心啟發智慧，而後更以智慧助長信心，兩者相關相成，互攝並進，最後達到信智一如，即是真實智慧的成就。</w:t>
      </w:r>
      <w:r w:rsidR="00C70BF5" w:rsidRPr="00D37FCF">
        <w:rPr>
          <w:b/>
          <w:vertAlign w:val="superscript"/>
        </w:rPr>
        <w:t>〔</w:t>
      </w:r>
      <w:r w:rsidR="00C70BF5" w:rsidRPr="00D37FCF">
        <w:rPr>
          <w:b/>
          <w:vertAlign w:val="superscript"/>
        </w:rPr>
        <w:t>1</w:t>
      </w:r>
      <w:r w:rsidR="00C70BF5" w:rsidRPr="00D37FCF">
        <w:rPr>
          <w:b/>
          <w:vertAlign w:val="superscript"/>
        </w:rPr>
        <w:t>〕</w:t>
      </w:r>
      <w:r>
        <w:rPr>
          <w:rFonts w:hint="eastAsia"/>
        </w:rPr>
        <w:t>在聲聞法中，初學或重信心（信行人），或重慧解（法行人）；但到證悟時，都能得四證信──於佛法僧三寶及聖戒中，獲得了清淨真實信心，也即是得真實智慧，成就證智，這即是小乘的信智一如。</w:t>
      </w:r>
      <w:r w:rsidR="00C70BF5" w:rsidRPr="00D37FCF">
        <w:rPr>
          <w:b/>
          <w:vertAlign w:val="superscript"/>
        </w:rPr>
        <w:t>〔</w:t>
      </w:r>
      <w:r w:rsidR="00C70BF5">
        <w:rPr>
          <w:rFonts w:hint="eastAsia"/>
          <w:b/>
          <w:vertAlign w:val="superscript"/>
        </w:rPr>
        <w:t>2</w:t>
      </w:r>
      <w:r w:rsidR="00C70BF5" w:rsidRPr="00D37FCF">
        <w:rPr>
          <w:b/>
          <w:vertAlign w:val="superscript"/>
        </w:rPr>
        <w:t>〕</w:t>
      </w:r>
      <w:r>
        <w:rPr>
          <w:rFonts w:hint="eastAsia"/>
        </w:rPr>
        <w:t>大乘經裡的文殊師利，是大智慧的表徵，他不但開示諸法法性之甚深義，而且特重勸發菩提心，起大乘信心，所以稱文殊為諸佛之師。依大乘正信，修文殊智，而證悟菩提，這是大乘法門的信智一如。二、悲智交融：</w:t>
      </w:r>
      <w:r w:rsidR="00941A2B" w:rsidRPr="00CB0331">
        <w:rPr>
          <w:rFonts w:ascii="新細明體" w:hAnsi="新細明體"/>
          <w:sz w:val="16"/>
          <w:szCs w:val="16"/>
        </w:rPr>
        <w:t>…</w:t>
      </w:r>
      <w:r w:rsidR="00941A2B" w:rsidRPr="00A95767">
        <w:rPr>
          <w:rFonts w:ascii="新細明體" w:hAnsi="新細明體"/>
          <w:sz w:val="16"/>
          <w:szCs w:val="16"/>
        </w:rPr>
        <w:t>〔</w:t>
      </w:r>
      <w:r w:rsidR="00941A2B" w:rsidRPr="00196488">
        <w:rPr>
          <w:rFonts w:ascii="新細明體" w:hAnsi="新細明體"/>
          <w:sz w:val="16"/>
          <w:szCs w:val="16"/>
        </w:rPr>
        <w:t>中</w:t>
      </w:r>
      <w:r w:rsidR="00941A2B" w:rsidRPr="00A95767">
        <w:rPr>
          <w:rFonts w:ascii="新細明體" w:hAnsi="新細明體"/>
          <w:sz w:val="16"/>
          <w:szCs w:val="16"/>
        </w:rPr>
        <w:t>略〕…</w:t>
      </w:r>
      <w:r>
        <w:rPr>
          <w:rFonts w:hint="eastAsia"/>
        </w:rPr>
        <w:t>三、定慧均衡：</w:t>
      </w:r>
      <w:r w:rsidR="00941A2B" w:rsidRPr="00CB0331">
        <w:rPr>
          <w:rFonts w:ascii="新細明體" w:hAnsi="新細明體"/>
          <w:sz w:val="16"/>
          <w:szCs w:val="16"/>
        </w:rPr>
        <w:t>…</w:t>
      </w:r>
      <w:r w:rsidR="00941A2B" w:rsidRPr="00A95767">
        <w:rPr>
          <w:rFonts w:ascii="新細明體" w:hAnsi="新細明體"/>
          <w:sz w:val="16"/>
          <w:szCs w:val="16"/>
        </w:rPr>
        <w:t>〔</w:t>
      </w:r>
      <w:r w:rsidR="00941A2B" w:rsidRPr="00196488">
        <w:rPr>
          <w:rFonts w:ascii="新細明體" w:hAnsi="新細明體"/>
          <w:sz w:val="16"/>
          <w:szCs w:val="16"/>
        </w:rPr>
        <w:t>中</w:t>
      </w:r>
      <w:r w:rsidR="00941A2B" w:rsidRPr="00A95767">
        <w:rPr>
          <w:rFonts w:ascii="新細明體" w:hAnsi="新細明體"/>
          <w:sz w:val="16"/>
          <w:szCs w:val="16"/>
        </w:rPr>
        <w:t>略〕…</w:t>
      </w:r>
      <w:r>
        <w:rPr>
          <w:rFonts w:hint="eastAsia"/>
        </w:rPr>
        <w:t>四、理智平等：</w:t>
      </w:r>
      <w:r w:rsidR="00941A2B" w:rsidRPr="00CB0331">
        <w:rPr>
          <w:rFonts w:ascii="新細明體" w:hAnsi="新細明體"/>
          <w:sz w:val="16"/>
          <w:szCs w:val="16"/>
        </w:rPr>
        <w:t>…</w:t>
      </w:r>
      <w:r w:rsidR="00941A2B" w:rsidRPr="00A95767">
        <w:rPr>
          <w:rFonts w:ascii="新細明體" w:hAnsi="新細明體"/>
          <w:sz w:val="16"/>
          <w:szCs w:val="16"/>
        </w:rPr>
        <w:t>〔</w:t>
      </w:r>
      <w:r w:rsidR="00941A2B" w:rsidRPr="00196488">
        <w:rPr>
          <w:rFonts w:ascii="新細明體" w:hAnsi="新細明體"/>
          <w:sz w:val="16"/>
          <w:szCs w:val="16"/>
        </w:rPr>
        <w:t>中</w:t>
      </w:r>
      <w:r w:rsidR="00941A2B" w:rsidRPr="00A95767">
        <w:rPr>
          <w:rFonts w:ascii="新細明體" w:hAnsi="新細明體"/>
          <w:sz w:val="16"/>
          <w:szCs w:val="16"/>
        </w:rPr>
        <w:t>略〕…</w:t>
      </w:r>
    </w:p>
    <w:p w:rsidR="00A041A8" w:rsidRDefault="00A041A8" w:rsidP="004954B8">
      <w:pPr>
        <w:pStyle w:val="ab"/>
        <w:spacing w:afterLines="20"/>
        <w:ind w:leftChars="87" w:left="209"/>
      </w:pPr>
      <w:r>
        <w:rPr>
          <w:rFonts w:hint="eastAsia"/>
        </w:rPr>
        <w:t xml:space="preserve">    </w:t>
      </w:r>
      <w:r>
        <w:rPr>
          <w:rFonts w:hint="eastAsia"/>
        </w:rPr>
        <w:t>以上四點，是智慧應有的內容。其中</w:t>
      </w:r>
      <w:r w:rsidR="0060374D" w:rsidRPr="00D37FCF">
        <w:rPr>
          <w:b/>
          <w:vertAlign w:val="superscript"/>
        </w:rPr>
        <w:t>〔</w:t>
      </w:r>
      <w:r w:rsidR="0060374D" w:rsidRPr="00D37FCF">
        <w:rPr>
          <w:b/>
          <w:vertAlign w:val="superscript"/>
        </w:rPr>
        <w:t>1</w:t>
      </w:r>
      <w:r w:rsidR="0060374D" w:rsidRPr="00D37FCF">
        <w:rPr>
          <w:b/>
          <w:vertAlign w:val="superscript"/>
        </w:rPr>
        <w:t>〕</w:t>
      </w:r>
      <w:r w:rsidRPr="00C70BF5">
        <w:rPr>
          <w:rFonts w:hint="eastAsia"/>
          <w:b/>
        </w:rPr>
        <w:t>信智一如、定慧均衡、理智平等，可通二乘偏慧，</w:t>
      </w:r>
      <w:r w:rsidR="0060374D" w:rsidRPr="00C70BF5">
        <w:rPr>
          <w:b/>
          <w:vertAlign w:val="superscript"/>
        </w:rPr>
        <w:t>〔</w:t>
      </w:r>
      <w:r w:rsidR="0060374D" w:rsidRPr="00C70BF5">
        <w:rPr>
          <w:rFonts w:hint="eastAsia"/>
          <w:b/>
          <w:vertAlign w:val="superscript"/>
        </w:rPr>
        <w:t>2</w:t>
      </w:r>
      <w:r w:rsidR="0060374D" w:rsidRPr="00C70BF5">
        <w:rPr>
          <w:b/>
          <w:vertAlign w:val="superscript"/>
        </w:rPr>
        <w:t>〕</w:t>
      </w:r>
      <w:r w:rsidRPr="00C70BF5">
        <w:rPr>
          <w:rFonts w:hint="eastAsia"/>
          <w:b/>
        </w:rPr>
        <w:t>唯悲智交融是大乘不共般若的特義。</w:t>
      </w:r>
      <w:r w:rsidR="00941A2B" w:rsidRPr="00CB0331">
        <w:rPr>
          <w:rFonts w:ascii="新細明體" w:hAnsi="新細明體"/>
          <w:sz w:val="16"/>
          <w:szCs w:val="16"/>
        </w:rPr>
        <w:t>…</w:t>
      </w:r>
      <w:r w:rsidR="00941A2B" w:rsidRPr="00A95767">
        <w:rPr>
          <w:rFonts w:ascii="新細明體" w:hAnsi="新細明體"/>
          <w:sz w:val="16"/>
          <w:szCs w:val="16"/>
        </w:rPr>
        <w:t>〔</w:t>
      </w:r>
      <w:r w:rsidR="00941A2B">
        <w:rPr>
          <w:rFonts w:ascii="新細明體" w:hAnsi="新細明體" w:hint="eastAsia"/>
          <w:sz w:val="16"/>
          <w:szCs w:val="16"/>
        </w:rPr>
        <w:t>下</w:t>
      </w:r>
      <w:r w:rsidR="00941A2B" w:rsidRPr="00A95767">
        <w:rPr>
          <w:rFonts w:ascii="新細明體" w:hAnsi="新細明體"/>
          <w:sz w:val="16"/>
          <w:szCs w:val="16"/>
        </w:rPr>
        <w:t>略〕…</w:t>
      </w:r>
    </w:p>
  </w:footnote>
  <w:footnote w:id="27">
    <w:p w:rsidR="00631F92" w:rsidRDefault="002A1EB8" w:rsidP="00631F92">
      <w:pPr>
        <w:pStyle w:val="ab"/>
      </w:pPr>
      <w:r>
        <w:rPr>
          <w:rStyle w:val="ad"/>
        </w:rPr>
        <w:footnoteRef/>
      </w:r>
      <w:r>
        <w:t xml:space="preserve"> </w:t>
      </w:r>
      <w:r w:rsidR="00631F92">
        <w:rPr>
          <w:rFonts w:hint="eastAsia"/>
        </w:rPr>
        <w:t>印順導師《成佛之道（增註本）》</w:t>
      </w:r>
      <w:r w:rsidR="00631F92">
        <w:rPr>
          <w:rFonts w:hint="eastAsia"/>
        </w:rPr>
        <w:t>p.261 ~ p.262</w:t>
      </w:r>
      <w:r w:rsidR="00631F92">
        <w:rPr>
          <w:rFonts w:hint="eastAsia"/>
        </w:rPr>
        <w:t>：</w:t>
      </w:r>
    </w:p>
    <w:p w:rsidR="002A1EB8" w:rsidRPr="00A40F99" w:rsidRDefault="002A1EB8" w:rsidP="004954B8">
      <w:pPr>
        <w:pStyle w:val="ab"/>
        <w:spacing w:afterLines="20"/>
        <w:ind w:leftChars="87" w:left="209"/>
        <w:rPr>
          <w:rFonts w:ascii="標楷體" w:eastAsia="標楷體" w:hAnsi="標楷體"/>
        </w:rPr>
      </w:pPr>
      <w:r w:rsidRPr="00A40F99">
        <w:rPr>
          <w:rFonts w:ascii="標楷體" w:eastAsia="標楷體" w:hAnsi="標楷體" w:hint="eastAsia"/>
        </w:rPr>
        <w:t xml:space="preserve">或以信願入，或智或悲入。 </w:t>
      </w:r>
    </w:p>
    <w:p w:rsidR="00A40F99" w:rsidRDefault="002A1EB8" w:rsidP="004954B8">
      <w:pPr>
        <w:pStyle w:val="ab"/>
        <w:spacing w:afterLines="20"/>
        <w:ind w:leftChars="87" w:left="209"/>
      </w:pPr>
      <w:r>
        <w:rPr>
          <w:rFonts w:hint="eastAsia"/>
        </w:rPr>
        <w:t xml:space="preserve">    </w:t>
      </w:r>
      <w:r w:rsidR="00427D1D" w:rsidRPr="00D37FCF">
        <w:rPr>
          <w:b/>
          <w:vertAlign w:val="superscript"/>
        </w:rPr>
        <w:t>〔</w:t>
      </w:r>
      <w:r w:rsidR="00427D1D">
        <w:rPr>
          <w:rFonts w:hint="eastAsia"/>
          <w:b/>
          <w:vertAlign w:val="superscript"/>
        </w:rPr>
        <w:t>一</w:t>
      </w:r>
      <w:r w:rsidR="00427D1D" w:rsidRPr="00D37FCF">
        <w:rPr>
          <w:b/>
          <w:vertAlign w:val="superscript"/>
        </w:rPr>
        <w:t>〕</w:t>
      </w:r>
      <w:r>
        <w:rPr>
          <w:rFonts w:hint="eastAsia"/>
        </w:rPr>
        <w:t>趣入佛道的圓滿菩提心，應有信願、慈悲、智慧──三德。但初學的發心趣入，由於根性的不同，對此應修的三德，不免會有所偏重。</w:t>
      </w:r>
      <w:r w:rsidRPr="00845EF1">
        <w:rPr>
          <w:rFonts w:hint="eastAsia"/>
          <w:b/>
        </w:rPr>
        <w:t>如偏重而不是偏廢，那是不礙進入大乘道的，</w:t>
      </w:r>
      <w:r>
        <w:rPr>
          <w:rFonts w:hint="eastAsia"/>
        </w:rPr>
        <w:t>所以龍樹釋《般若經》說：『菩薩以種種門入佛道：或從悲門，或從智慧精進門入佛道』</w:t>
      </w:r>
      <w:r>
        <w:rPr>
          <w:rFonts w:hint="eastAsia"/>
        </w:rPr>
        <w:t>(5.007)</w:t>
      </w:r>
      <w:r>
        <w:rPr>
          <w:rFonts w:hint="eastAsia"/>
        </w:rPr>
        <w:t>。又說：『是般若有種種門入：若聞持乃至正憶念者，智慧精進門入；書寫供養者，信及精進門入』</w:t>
      </w:r>
      <w:r>
        <w:rPr>
          <w:rFonts w:hint="eastAsia"/>
        </w:rPr>
        <w:t>(5.008)</w:t>
      </w:r>
      <w:r>
        <w:rPr>
          <w:rFonts w:hint="eastAsia"/>
        </w:rPr>
        <w:t>。如</w:t>
      </w:r>
      <w:r w:rsidRPr="00D758E8">
        <w:rPr>
          <w:rFonts w:hint="eastAsia"/>
          <w:b/>
        </w:rPr>
        <w:t>統攝初學的趣入佛道不同，不外乎「或以信願入」，「或」以「智」慧入，「或」以「悲」心「入」的三大類。</w:t>
      </w:r>
      <w:r>
        <w:rPr>
          <w:rFonts w:hint="eastAsia"/>
        </w:rPr>
        <w:t>其中</w:t>
      </w:r>
      <w:r w:rsidR="00845EF1" w:rsidRPr="00D37FCF">
        <w:rPr>
          <w:b/>
          <w:vertAlign w:val="superscript"/>
        </w:rPr>
        <w:t>〔</w:t>
      </w:r>
      <w:r w:rsidR="00845EF1" w:rsidRPr="00D37FCF">
        <w:rPr>
          <w:b/>
          <w:vertAlign w:val="superscript"/>
        </w:rPr>
        <w:t>1</w:t>
      </w:r>
      <w:r w:rsidR="00845EF1" w:rsidRPr="00D37FCF">
        <w:rPr>
          <w:b/>
          <w:vertAlign w:val="superscript"/>
        </w:rPr>
        <w:t>〕</w:t>
      </w:r>
      <w:r>
        <w:rPr>
          <w:rFonts w:hint="eastAsia"/>
        </w:rPr>
        <w:t>重智慧而從智慧門入的，如說：『是菩薩但分別諸經，誦讀，憶念，思惟分別諸法，以求佛道。以是智慧光明自利益，亦能利益眾生』</w:t>
      </w:r>
      <w:r>
        <w:rPr>
          <w:rFonts w:hint="eastAsia"/>
        </w:rPr>
        <w:t>(5.009)</w:t>
      </w:r>
      <w:r>
        <w:rPr>
          <w:rFonts w:hint="eastAsia"/>
        </w:rPr>
        <w:t>。這是智增上菩薩，近於聲聞的法行人，著重於聞思修慧的自修化他。</w:t>
      </w:r>
      <w:r w:rsidR="00845EF1" w:rsidRPr="00D37FCF">
        <w:rPr>
          <w:b/>
          <w:vertAlign w:val="superscript"/>
        </w:rPr>
        <w:t>〔</w:t>
      </w:r>
      <w:r w:rsidR="00D758E8">
        <w:rPr>
          <w:rFonts w:hint="eastAsia"/>
          <w:b/>
          <w:vertAlign w:val="superscript"/>
        </w:rPr>
        <w:t>2</w:t>
      </w:r>
      <w:r w:rsidR="00845EF1" w:rsidRPr="00D37FCF">
        <w:rPr>
          <w:b/>
          <w:vertAlign w:val="superscript"/>
        </w:rPr>
        <w:t>〕</w:t>
      </w:r>
      <w:r>
        <w:rPr>
          <w:rFonts w:hint="eastAsia"/>
        </w:rPr>
        <w:t>重悲而從悲門入的，如說：『菩薩有二種：一者，有慈悲心，多為眾生』</w:t>
      </w:r>
      <w:r>
        <w:rPr>
          <w:rFonts w:hint="eastAsia"/>
        </w:rPr>
        <w:t>(5.010)</w:t>
      </w:r>
      <w:r>
        <w:rPr>
          <w:rFonts w:hint="eastAsia"/>
        </w:rPr>
        <w:t>；也就是上面引述的『從悲門入』的菩薩。著重慈悲，這是不共二乘的根機，也可說是大乘特有的菩薩風格，名為悲增上菩薩。</w:t>
      </w:r>
      <w:r w:rsidR="00845EF1" w:rsidRPr="00D37FCF">
        <w:rPr>
          <w:b/>
          <w:vertAlign w:val="superscript"/>
        </w:rPr>
        <w:t>〔</w:t>
      </w:r>
      <w:r w:rsidR="00D758E8">
        <w:rPr>
          <w:rFonts w:hint="eastAsia"/>
          <w:b/>
          <w:vertAlign w:val="superscript"/>
        </w:rPr>
        <w:t>3</w:t>
      </w:r>
      <w:r w:rsidR="00845EF1" w:rsidRPr="00D37FCF">
        <w:rPr>
          <w:b/>
          <w:vertAlign w:val="superscript"/>
        </w:rPr>
        <w:t>〕</w:t>
      </w:r>
      <w:r>
        <w:rPr>
          <w:rFonts w:hint="eastAsia"/>
        </w:rPr>
        <w:t>重信願而從信願門入的，也可有種種；信願修學淨土易行道的，是其中的一類。如說：『二者，多集諸佛功德，樂多集諸佛功德者，至一乘清淨無量壽世界』</w:t>
      </w:r>
      <w:r>
        <w:rPr>
          <w:rFonts w:hint="eastAsia"/>
        </w:rPr>
        <w:t>(5.011)</w:t>
      </w:r>
      <w:r>
        <w:rPr>
          <w:rFonts w:hint="eastAsia"/>
        </w:rPr>
        <w:t>。這是信增上菩薩，如聲聞的信行人一樣。</w:t>
      </w:r>
    </w:p>
    <w:p w:rsidR="00A40F99" w:rsidRDefault="00427D1D" w:rsidP="004954B8">
      <w:pPr>
        <w:pStyle w:val="ab"/>
        <w:spacing w:afterLines="20"/>
        <w:ind w:leftChars="87" w:left="209"/>
      </w:pPr>
      <w:r w:rsidRPr="00D37FCF">
        <w:rPr>
          <w:b/>
          <w:vertAlign w:val="superscript"/>
        </w:rPr>
        <w:t>〔</w:t>
      </w:r>
      <w:r>
        <w:rPr>
          <w:rFonts w:hint="eastAsia"/>
          <w:b/>
          <w:vertAlign w:val="superscript"/>
        </w:rPr>
        <w:t>二</w:t>
      </w:r>
      <w:r w:rsidRPr="00D37FCF">
        <w:rPr>
          <w:b/>
          <w:vertAlign w:val="superscript"/>
        </w:rPr>
        <w:t>〕</w:t>
      </w:r>
      <w:r w:rsidR="002A1EB8" w:rsidRPr="00A40F99">
        <w:rPr>
          <w:rFonts w:hint="eastAsia"/>
          <w:b/>
        </w:rPr>
        <w:t>在初學時，有此三類的不同；因為習以成性，所以直到地上，雖一定是三德齊修，但也還流露不同風格的，如</w:t>
      </w:r>
      <w:r w:rsidRPr="00D37FCF">
        <w:rPr>
          <w:b/>
          <w:vertAlign w:val="superscript"/>
        </w:rPr>
        <w:t>〔</w:t>
      </w:r>
      <w:r w:rsidRPr="00D37FCF">
        <w:rPr>
          <w:b/>
          <w:vertAlign w:val="superscript"/>
        </w:rPr>
        <w:t>1</w:t>
      </w:r>
      <w:r w:rsidRPr="00D37FCF">
        <w:rPr>
          <w:b/>
          <w:vertAlign w:val="superscript"/>
        </w:rPr>
        <w:t>〕</w:t>
      </w:r>
      <w:r w:rsidR="002A1EB8" w:rsidRPr="00A40F99">
        <w:rPr>
          <w:rFonts w:hint="eastAsia"/>
          <w:b/>
        </w:rPr>
        <w:t>觀音悲，</w:t>
      </w:r>
      <w:r w:rsidRPr="00D37FCF">
        <w:rPr>
          <w:b/>
          <w:vertAlign w:val="superscript"/>
        </w:rPr>
        <w:t>〔</w:t>
      </w:r>
      <w:r>
        <w:rPr>
          <w:rFonts w:hint="eastAsia"/>
          <w:b/>
          <w:vertAlign w:val="superscript"/>
        </w:rPr>
        <w:t>2</w:t>
      </w:r>
      <w:r w:rsidRPr="00D37FCF">
        <w:rPr>
          <w:b/>
          <w:vertAlign w:val="superscript"/>
        </w:rPr>
        <w:t>〕</w:t>
      </w:r>
      <w:r w:rsidR="002A1EB8" w:rsidRPr="00A40F99">
        <w:rPr>
          <w:rFonts w:hint="eastAsia"/>
          <w:b/>
        </w:rPr>
        <w:t>文殊智，</w:t>
      </w:r>
      <w:r w:rsidRPr="00D37FCF">
        <w:rPr>
          <w:b/>
          <w:vertAlign w:val="superscript"/>
        </w:rPr>
        <w:t>〔</w:t>
      </w:r>
      <w:r>
        <w:rPr>
          <w:rFonts w:hint="eastAsia"/>
          <w:b/>
          <w:vertAlign w:val="superscript"/>
        </w:rPr>
        <w:t>3</w:t>
      </w:r>
      <w:r w:rsidRPr="00D37FCF">
        <w:rPr>
          <w:b/>
          <w:vertAlign w:val="superscript"/>
        </w:rPr>
        <w:t>〕</w:t>
      </w:r>
      <w:r w:rsidR="002A1EB8" w:rsidRPr="00A40F99">
        <w:rPr>
          <w:rFonts w:hint="eastAsia"/>
          <w:b/>
        </w:rPr>
        <w:t>普賢願等。</w:t>
      </w:r>
    </w:p>
    <w:p w:rsidR="002A1EB8" w:rsidRDefault="00427D1D" w:rsidP="004954B8">
      <w:pPr>
        <w:pStyle w:val="ab"/>
        <w:spacing w:afterLines="20"/>
        <w:ind w:leftChars="87" w:left="209"/>
      </w:pPr>
      <w:r w:rsidRPr="00D37FCF">
        <w:rPr>
          <w:b/>
          <w:vertAlign w:val="superscript"/>
        </w:rPr>
        <w:t>〔</w:t>
      </w:r>
      <w:r>
        <w:rPr>
          <w:rFonts w:hint="eastAsia"/>
          <w:b/>
          <w:vertAlign w:val="superscript"/>
        </w:rPr>
        <w:t>三</w:t>
      </w:r>
      <w:r w:rsidRPr="00D37FCF">
        <w:rPr>
          <w:b/>
          <w:vertAlign w:val="superscript"/>
        </w:rPr>
        <w:t>〕</w:t>
      </w:r>
      <w:r w:rsidR="002A1EB8">
        <w:rPr>
          <w:rFonts w:hint="eastAsia"/>
        </w:rPr>
        <w:t>如約</w:t>
      </w:r>
      <w:r w:rsidR="002A1EB8" w:rsidRPr="00A40F99">
        <w:rPr>
          <w:rFonts w:hint="eastAsia"/>
          <w:b/>
        </w:rPr>
        <w:t>根性</w:t>
      </w:r>
      <w:r w:rsidR="002A1EB8">
        <w:rPr>
          <w:rFonts w:hint="eastAsia"/>
        </w:rPr>
        <w:t>來分別，</w:t>
      </w:r>
      <w:r w:rsidRPr="00D37FCF">
        <w:rPr>
          <w:b/>
          <w:vertAlign w:val="superscript"/>
        </w:rPr>
        <w:t>〔</w:t>
      </w:r>
      <w:r w:rsidRPr="00D37FCF">
        <w:rPr>
          <w:b/>
          <w:vertAlign w:val="superscript"/>
        </w:rPr>
        <w:t>1</w:t>
      </w:r>
      <w:r w:rsidRPr="00D37FCF">
        <w:rPr>
          <w:b/>
          <w:vertAlign w:val="superscript"/>
        </w:rPr>
        <w:t>〕</w:t>
      </w:r>
      <w:r w:rsidR="002A1EB8" w:rsidRPr="00A40F99">
        <w:rPr>
          <w:rFonts w:hint="eastAsia"/>
          <w:b/>
        </w:rPr>
        <w:t>貪行人是悲增上的，</w:t>
      </w:r>
      <w:r w:rsidRPr="00D37FCF">
        <w:rPr>
          <w:b/>
          <w:vertAlign w:val="superscript"/>
        </w:rPr>
        <w:t>〔</w:t>
      </w:r>
      <w:r>
        <w:rPr>
          <w:rFonts w:hint="eastAsia"/>
          <w:b/>
          <w:vertAlign w:val="superscript"/>
        </w:rPr>
        <w:t>2</w:t>
      </w:r>
      <w:r w:rsidRPr="00D37FCF">
        <w:rPr>
          <w:b/>
          <w:vertAlign w:val="superscript"/>
        </w:rPr>
        <w:t>〕</w:t>
      </w:r>
      <w:r w:rsidR="002A1EB8" w:rsidRPr="00A40F99">
        <w:rPr>
          <w:rFonts w:hint="eastAsia"/>
          <w:b/>
        </w:rPr>
        <w:t>瞋行人是智增上的，</w:t>
      </w:r>
      <w:r w:rsidRPr="00D37FCF">
        <w:rPr>
          <w:b/>
          <w:vertAlign w:val="superscript"/>
        </w:rPr>
        <w:t>〔</w:t>
      </w:r>
      <w:r>
        <w:rPr>
          <w:rFonts w:hint="eastAsia"/>
          <w:b/>
          <w:vertAlign w:val="superscript"/>
        </w:rPr>
        <w:t>3</w:t>
      </w:r>
      <w:r w:rsidRPr="00D37FCF">
        <w:rPr>
          <w:b/>
          <w:vertAlign w:val="superscript"/>
        </w:rPr>
        <w:t>〕</w:t>
      </w:r>
      <w:r w:rsidR="002A1EB8" w:rsidRPr="00A40F99">
        <w:rPr>
          <w:rFonts w:hint="eastAsia"/>
          <w:b/>
        </w:rPr>
        <w:t>癡行人是信願增上的。</w:t>
      </w:r>
    </w:p>
  </w:footnote>
  <w:footnote w:id="28">
    <w:p w:rsidR="002E1658" w:rsidRDefault="002E1658" w:rsidP="002E1658">
      <w:pPr>
        <w:pStyle w:val="ab"/>
        <w:ind w:left="200" w:hangingChars="100" w:hanging="200"/>
      </w:pPr>
      <w:r>
        <w:rPr>
          <w:rStyle w:val="ad"/>
        </w:rPr>
        <w:footnoteRef/>
      </w:r>
      <w:r>
        <w:t xml:space="preserve"> </w:t>
      </w:r>
      <w:r>
        <w:rPr>
          <w:rFonts w:hint="eastAsia"/>
        </w:rPr>
        <w:t>詳參</w:t>
      </w:r>
      <w:r w:rsidRPr="007B2FBD">
        <w:t>印順導</w:t>
      </w:r>
      <w:r w:rsidRPr="00E37D37">
        <w:t>師《</w:t>
      </w:r>
      <w:r>
        <w:rPr>
          <w:rFonts w:hint="eastAsia"/>
        </w:rPr>
        <w:t>初期大乘佛教之起源與開展》〈第四章</w:t>
      </w:r>
      <w:r>
        <w:rPr>
          <w:rFonts w:hint="eastAsia"/>
        </w:rPr>
        <w:t xml:space="preserve"> </w:t>
      </w:r>
      <w:r>
        <w:rPr>
          <w:rFonts w:hint="eastAsia"/>
        </w:rPr>
        <w:t>律制與教內對立之傾向</w:t>
      </w:r>
      <w:r>
        <w:rPr>
          <w:rFonts w:hint="eastAsia"/>
        </w:rPr>
        <w:t xml:space="preserve"> </w:t>
      </w:r>
      <w:r>
        <w:rPr>
          <w:rFonts w:hint="eastAsia"/>
        </w:rPr>
        <w:t>第二節</w:t>
      </w:r>
      <w:r>
        <w:rPr>
          <w:rFonts w:hint="eastAsia"/>
        </w:rPr>
        <w:t xml:space="preserve"> </w:t>
      </w:r>
      <w:r w:rsidRPr="002E1658">
        <w:rPr>
          <w:rFonts w:hint="eastAsia"/>
          <w:b/>
        </w:rPr>
        <w:t>教內對立的傾向</w:t>
      </w:r>
      <w:r>
        <w:rPr>
          <w:rFonts w:hint="eastAsia"/>
        </w:rPr>
        <w:t>〉</w:t>
      </w:r>
      <w:r>
        <w:rPr>
          <w:rFonts w:hint="eastAsia"/>
        </w:rPr>
        <w:t>p.200</w:t>
      </w:r>
      <w:r>
        <w:rPr>
          <w:rFonts w:hint="eastAsia"/>
        </w:rPr>
        <w:t>：</w:t>
      </w:r>
    </w:p>
    <w:p w:rsidR="002E1658" w:rsidRDefault="002E1658" w:rsidP="004954B8">
      <w:pPr>
        <w:pStyle w:val="ab"/>
        <w:spacing w:afterLines="20"/>
        <w:ind w:leftChars="87" w:left="209"/>
      </w:pPr>
      <w:r>
        <w:rPr>
          <w:rFonts w:hint="eastAsia"/>
        </w:rPr>
        <w:t>第四項</w:t>
      </w:r>
      <w:r>
        <w:rPr>
          <w:rFonts w:hint="eastAsia"/>
        </w:rPr>
        <w:t xml:space="preserve"> </w:t>
      </w:r>
      <w:r w:rsidRPr="000C6DA2">
        <w:rPr>
          <w:rFonts w:hint="eastAsia"/>
          <w:b/>
        </w:rPr>
        <w:t>阿蘭若比丘與（近）聚落比丘</w:t>
      </w:r>
      <w:r>
        <w:rPr>
          <w:rFonts w:hint="eastAsia"/>
        </w:rPr>
        <w:t xml:space="preserve"> </w:t>
      </w:r>
    </w:p>
    <w:p w:rsidR="002E1658" w:rsidRDefault="002E1658" w:rsidP="004954B8">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 w:id="29">
    <w:p w:rsidR="00923B0A" w:rsidRDefault="00923B0A" w:rsidP="00923B0A">
      <w:pPr>
        <w:pStyle w:val="ab"/>
        <w:ind w:left="200" w:hangingChars="100" w:hanging="200"/>
      </w:pPr>
      <w:r>
        <w:rPr>
          <w:rStyle w:val="ad"/>
        </w:rPr>
        <w:footnoteRef/>
      </w:r>
      <w:r>
        <w:t xml:space="preserve"> </w:t>
      </w:r>
      <w:r>
        <w:rPr>
          <w:rFonts w:hint="eastAsia"/>
        </w:rPr>
        <w:t>詳參</w:t>
      </w:r>
      <w:r w:rsidRPr="007B2FBD">
        <w:t>印順導</w:t>
      </w:r>
      <w:r w:rsidRPr="00E37D37">
        <w:t>師《</w:t>
      </w:r>
      <w:r>
        <w:rPr>
          <w:rFonts w:hint="eastAsia"/>
        </w:rPr>
        <w:t>初期大乘佛教之起源與開展》〈第四章</w:t>
      </w:r>
      <w:r>
        <w:rPr>
          <w:rFonts w:hint="eastAsia"/>
        </w:rPr>
        <w:t xml:space="preserve"> </w:t>
      </w:r>
      <w:r>
        <w:rPr>
          <w:rFonts w:hint="eastAsia"/>
        </w:rPr>
        <w:t>律制與教內對立之傾向</w:t>
      </w:r>
      <w:r>
        <w:rPr>
          <w:rFonts w:hint="eastAsia"/>
        </w:rPr>
        <w:t xml:space="preserve"> </w:t>
      </w:r>
      <w:r>
        <w:rPr>
          <w:rFonts w:hint="eastAsia"/>
        </w:rPr>
        <w:t>第二節</w:t>
      </w:r>
      <w:r>
        <w:rPr>
          <w:rFonts w:hint="eastAsia"/>
        </w:rPr>
        <w:t xml:space="preserve"> </w:t>
      </w:r>
      <w:r w:rsidRPr="002E1658">
        <w:rPr>
          <w:rFonts w:hint="eastAsia"/>
          <w:b/>
        </w:rPr>
        <w:t>教內對立的傾向</w:t>
      </w:r>
      <w:r>
        <w:rPr>
          <w:rFonts w:hint="eastAsia"/>
        </w:rPr>
        <w:t>〉</w:t>
      </w:r>
      <w:r>
        <w:rPr>
          <w:rFonts w:hint="eastAsia"/>
        </w:rPr>
        <w:t>p.184</w:t>
      </w:r>
      <w:r>
        <w:rPr>
          <w:rFonts w:hint="eastAsia"/>
        </w:rPr>
        <w:t>：</w:t>
      </w:r>
    </w:p>
    <w:p w:rsidR="00923B0A" w:rsidRDefault="00923B0A" w:rsidP="004954B8">
      <w:pPr>
        <w:pStyle w:val="ab"/>
        <w:numPr>
          <w:ilvl w:val="0"/>
          <w:numId w:val="32"/>
        </w:numPr>
        <w:spacing w:afterLines="20"/>
      </w:pPr>
      <w:r>
        <w:rPr>
          <w:rFonts w:hint="eastAsia"/>
          <w:b/>
        </w:rPr>
        <w:t>出家與在家</w:t>
      </w:r>
      <w:r>
        <w:rPr>
          <w:rFonts w:hint="eastAsia"/>
        </w:rPr>
        <w:t xml:space="preserve"> </w:t>
      </w:r>
    </w:p>
    <w:p w:rsidR="00923B0A" w:rsidRDefault="00923B0A" w:rsidP="004954B8">
      <w:pPr>
        <w:pStyle w:val="ab"/>
        <w:spacing w:afterLines="20"/>
        <w:ind w:leftChars="87" w:left="209"/>
      </w:pPr>
      <w:r>
        <w:rPr>
          <w:rFonts w:hint="eastAsia"/>
        </w:rPr>
        <w:t xml:space="preserve">    </w:t>
      </w:r>
      <w:r w:rsidRPr="00A95767">
        <w:rPr>
          <w:rFonts w:ascii="新細明體" w:hAnsi="新細明體"/>
          <w:sz w:val="16"/>
          <w:szCs w:val="16"/>
        </w:rPr>
        <w:t>…〔</w:t>
      </w:r>
      <w:r>
        <w:rPr>
          <w:rFonts w:ascii="新細明體" w:hAnsi="新細明體" w:hint="eastAsia"/>
          <w:sz w:val="16"/>
          <w:szCs w:val="16"/>
        </w:rPr>
        <w:t>下</w:t>
      </w:r>
      <w:r w:rsidRPr="00A95767">
        <w:rPr>
          <w:rFonts w:ascii="新細明體" w:hAnsi="新細明體"/>
          <w:sz w:val="16"/>
          <w:szCs w:val="16"/>
        </w:rPr>
        <w:t>略〕…</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9FD" w:rsidRPr="00481960" w:rsidRDefault="00DF79FD" w:rsidP="00DF79FD">
    <w:pPr>
      <w:pStyle w:val="a7"/>
      <w:jc w:val="right"/>
    </w:pPr>
    <w:r>
      <w:rPr>
        <w:rFonts w:hint="eastAsia"/>
      </w:rPr>
      <w:t>4-1</w:t>
    </w:r>
    <w:r w:rsidRPr="00481960">
      <w:t>《</w:t>
    </w:r>
    <w:r w:rsidRPr="00481960">
      <w:rPr>
        <w:rFonts w:hint="eastAsia"/>
      </w:rPr>
      <w:t>成佛之道》</w:t>
    </w:r>
  </w:p>
  <w:p w:rsidR="009626E4" w:rsidRPr="00DF79FD" w:rsidRDefault="00DF79FD" w:rsidP="00DF79FD">
    <w:pPr>
      <w:jc w:val="right"/>
      <w:rPr>
        <w:szCs w:val="20"/>
      </w:rPr>
    </w:pPr>
    <w:r w:rsidRPr="004A7950">
      <w:rPr>
        <w:rFonts w:hint="eastAsia"/>
        <w:sz w:val="20"/>
        <w:szCs w:val="20"/>
      </w:rPr>
      <w:t>第四章　三乘共法</w:t>
    </w:r>
    <w:r>
      <w:rPr>
        <w:rFonts w:hint="eastAsia"/>
        <w:sz w:val="20"/>
        <w:szCs w:val="20"/>
      </w:rPr>
      <w:t>（</w:t>
    </w:r>
    <w:r w:rsidR="00E5654B">
      <w:rPr>
        <w:rFonts w:hint="eastAsia"/>
        <w:sz w:val="20"/>
        <w:szCs w:val="20"/>
      </w:rPr>
      <w:t>甲一</w:t>
    </w:r>
    <w:r>
      <w:rPr>
        <w:rFonts w:hint="eastAsia"/>
        <w:sz w:val="20"/>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494"/>
    <w:multiLevelType w:val="hybridMultilevel"/>
    <w:tmpl w:val="AD0C30D4"/>
    <w:lvl w:ilvl="0" w:tplc="88800638">
      <w:start w:val="1"/>
      <w:numFmt w:val="upperRoman"/>
      <w:pStyle w:val="10"/>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97668B"/>
    <w:multiLevelType w:val="hybridMultilevel"/>
    <w:tmpl w:val="CA6AFD24"/>
    <w:lvl w:ilvl="0" w:tplc="1A1AE06E">
      <w:start w:val="1"/>
      <w:numFmt w:val="taiwaneseCountingThousand"/>
      <w:pStyle w:val="a"/>
      <w:lvlText w:val="第%1章、"/>
      <w:lvlJc w:val="left"/>
      <w:pPr>
        <w:ind w:left="1200" w:hanging="1200"/>
      </w:pPr>
      <w:rPr>
        <w:rFonts w:asci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1B533F"/>
    <w:multiLevelType w:val="hybridMultilevel"/>
    <w:tmpl w:val="9DC6448A"/>
    <w:lvl w:ilvl="0" w:tplc="09008256">
      <w:start w:val="1"/>
      <w:numFmt w:val="lowerRoman"/>
      <w:lvlText w:val="%1."/>
      <w:lvlJc w:val="left"/>
      <w:pPr>
        <w:ind w:left="1253" w:hanging="1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3">
    <w:nsid w:val="11ED736A"/>
    <w:multiLevelType w:val="hybridMultilevel"/>
    <w:tmpl w:val="54FE2DCC"/>
    <w:lvl w:ilvl="0" w:tplc="AC0A8B10">
      <w:start w:val="1"/>
      <w:numFmt w:val="taiwaneseCountingThousand"/>
      <w:pStyle w:val="2"/>
      <w:lvlText w:val="（%1）"/>
      <w:lvlJc w:val="left"/>
      <w:pPr>
        <w:ind w:left="900" w:hanging="9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D448DE"/>
    <w:multiLevelType w:val="hybridMultilevel"/>
    <w:tmpl w:val="71EC0612"/>
    <w:lvl w:ilvl="0" w:tplc="3BF2153A">
      <w:start w:val="1"/>
      <w:numFmt w:val="lowerLetter"/>
      <w:pStyle w:val="8"/>
      <w:lvlText w:val="（%1）"/>
      <w:lvlJc w:val="left"/>
      <w:pPr>
        <w:ind w:left="1713" w:hanging="72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9BB4A2E"/>
    <w:multiLevelType w:val="hybridMultilevel"/>
    <w:tmpl w:val="6A92E378"/>
    <w:lvl w:ilvl="0" w:tplc="1F5A2B6E">
      <w:start w:val="1"/>
      <w:numFmt w:val="upperRoman"/>
      <w:pStyle w:val="9"/>
      <w:lvlText w:val="%1."/>
      <w:lvlJc w:val="left"/>
      <w:pPr>
        <w:ind w:left="880" w:hanging="48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6">
    <w:nsid w:val="1A3B032A"/>
    <w:multiLevelType w:val="hybridMultilevel"/>
    <w:tmpl w:val="A4722D28"/>
    <w:lvl w:ilvl="0" w:tplc="26C8239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DAA45E6"/>
    <w:multiLevelType w:val="hybridMultilevel"/>
    <w:tmpl w:val="CB9A703C"/>
    <w:lvl w:ilvl="0" w:tplc="DC8C9140">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1224A3C"/>
    <w:multiLevelType w:val="hybridMultilevel"/>
    <w:tmpl w:val="F1222D22"/>
    <w:lvl w:ilvl="0" w:tplc="FAC866F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C70080"/>
    <w:multiLevelType w:val="hybridMultilevel"/>
    <w:tmpl w:val="5F7CA716"/>
    <w:lvl w:ilvl="0" w:tplc="67E2E3AA">
      <w:start w:val="1"/>
      <w:numFmt w:val="lowerRoman"/>
      <w:pStyle w:val="11"/>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8310F7"/>
    <w:multiLevelType w:val="hybridMultilevel"/>
    <w:tmpl w:val="6FF0B554"/>
    <w:lvl w:ilvl="0" w:tplc="034A76FE">
      <w:start w:val="1"/>
      <w:numFmt w:val="taiwaneseCountingThousand"/>
      <w:lvlText w:val="第%1項"/>
      <w:lvlJc w:val="left"/>
      <w:pPr>
        <w:ind w:left="929" w:hanging="720"/>
      </w:pPr>
      <w:rPr>
        <w:rFonts w:hint="default"/>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11">
    <w:nsid w:val="2E73210E"/>
    <w:multiLevelType w:val="hybridMultilevel"/>
    <w:tmpl w:val="CA12BA98"/>
    <w:lvl w:ilvl="0" w:tplc="8378F19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13B6EB9"/>
    <w:multiLevelType w:val="hybridMultilevel"/>
    <w:tmpl w:val="E21CE488"/>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3">
    <w:nsid w:val="34A37E35"/>
    <w:multiLevelType w:val="hybridMultilevel"/>
    <w:tmpl w:val="15884C16"/>
    <w:lvl w:ilvl="0" w:tplc="4838F4D4">
      <w:start w:val="1"/>
      <w:numFmt w:val="decimal"/>
      <w:lvlText w:val="%1."/>
      <w:lvlJc w:val="left"/>
      <w:pPr>
        <w:tabs>
          <w:tab w:val="num" w:pos="1200"/>
        </w:tabs>
        <w:ind w:left="120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40467B7B"/>
    <w:multiLevelType w:val="hybridMultilevel"/>
    <w:tmpl w:val="666A72CC"/>
    <w:lvl w:ilvl="0" w:tplc="3EC4780C">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5">
    <w:nsid w:val="49C30E2C"/>
    <w:multiLevelType w:val="hybridMultilevel"/>
    <w:tmpl w:val="3CC4BD6C"/>
    <w:lvl w:ilvl="0" w:tplc="6BA4C984">
      <w:start w:val="1"/>
      <w:numFmt w:val="ideographLegalTraditional"/>
      <w:pStyle w:val="0"/>
      <w:lvlText w:val="（%1）"/>
      <w:lvlJc w:val="left"/>
      <w:pPr>
        <w:ind w:left="720" w:hanging="720"/>
      </w:pPr>
      <w:rPr>
        <w:rFonts w:ascii="Times New Roman" w:cs="Times New Roman"/>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A22476A"/>
    <w:multiLevelType w:val="hybridMultilevel"/>
    <w:tmpl w:val="156E5ACE"/>
    <w:lvl w:ilvl="0" w:tplc="1FDC7C9E">
      <w:start w:val="1"/>
      <w:numFmt w:val="upperLetter"/>
      <w:pStyle w:val="6"/>
      <w:lvlText w:val="（%1）"/>
      <w:lvlJc w:val="left"/>
      <w:pPr>
        <w:ind w:left="780" w:hanging="7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4BE3FA4"/>
    <w:multiLevelType w:val="hybridMultilevel"/>
    <w:tmpl w:val="61B6F3FA"/>
    <w:lvl w:ilvl="0" w:tplc="789EA17E">
      <w:start w:val="1"/>
      <w:numFmt w:val="taiwaneseCountingThousand"/>
      <w:pStyle w:val="a0"/>
      <w:lvlText w:val="第%1節、"/>
      <w:lvlJc w:val="left"/>
      <w:pPr>
        <w:ind w:left="1200" w:hanging="12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A913DB9"/>
    <w:multiLevelType w:val="hybridMultilevel"/>
    <w:tmpl w:val="B6880CA4"/>
    <w:lvl w:ilvl="0" w:tplc="1368D2B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5D960EA6"/>
    <w:multiLevelType w:val="hybridMultilevel"/>
    <w:tmpl w:val="5838E040"/>
    <w:lvl w:ilvl="0" w:tplc="87CC178E">
      <w:start w:val="1"/>
      <w:numFmt w:val="lowerLetter"/>
      <w:pStyle w:val="7"/>
      <w:lvlText w:val="%1."/>
      <w:lvlJc w:val="left"/>
      <w:pPr>
        <w:ind w:left="1353"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nsid w:val="602A7960"/>
    <w:multiLevelType w:val="hybridMultilevel"/>
    <w:tmpl w:val="58FAE236"/>
    <w:lvl w:ilvl="0" w:tplc="BB60FB34">
      <w:start w:val="1"/>
      <w:numFmt w:val="decimal"/>
      <w:pStyle w:val="3"/>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05E3328"/>
    <w:multiLevelType w:val="hybridMultilevel"/>
    <w:tmpl w:val="402EA60E"/>
    <w:lvl w:ilvl="0" w:tplc="4B92B36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63423862"/>
    <w:multiLevelType w:val="hybridMultilevel"/>
    <w:tmpl w:val="3222B69C"/>
    <w:lvl w:ilvl="0" w:tplc="FD4E4368">
      <w:start w:val="1"/>
      <w:numFmt w:val="upperLetter"/>
      <w:pStyle w:val="5"/>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42123EC"/>
    <w:multiLevelType w:val="hybridMultilevel"/>
    <w:tmpl w:val="956CCB28"/>
    <w:lvl w:ilvl="0" w:tplc="6CEC06D0">
      <w:start w:val="1"/>
      <w:numFmt w:val="lowerRoman"/>
      <w:pStyle w:val="a1"/>
      <w:lvlText w:val="（%1）"/>
      <w:lvlJc w:val="left"/>
      <w:pPr>
        <w:ind w:left="2213" w:hanging="10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4">
    <w:nsid w:val="6D69200B"/>
    <w:multiLevelType w:val="hybridMultilevel"/>
    <w:tmpl w:val="A9EE85A8"/>
    <w:lvl w:ilvl="0" w:tplc="C9E6F42A">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DE671B0"/>
    <w:multiLevelType w:val="hybridMultilevel"/>
    <w:tmpl w:val="B386B638"/>
    <w:lvl w:ilvl="0" w:tplc="BD2492F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6">
    <w:nsid w:val="71510655"/>
    <w:multiLevelType w:val="hybridMultilevel"/>
    <w:tmpl w:val="9010301E"/>
    <w:lvl w:ilvl="0" w:tplc="4586ADA4">
      <w:start w:val="1"/>
      <w:numFmt w:val="ideographLegalTraditional"/>
      <w:pStyle w:val="00"/>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1D6678A"/>
    <w:multiLevelType w:val="hybridMultilevel"/>
    <w:tmpl w:val="9D16ED62"/>
    <w:lvl w:ilvl="0" w:tplc="CD06F744">
      <w:start w:val="1"/>
      <w:numFmt w:val="decimal"/>
      <w:lvlText w:val="%1、"/>
      <w:lvlJc w:val="left"/>
      <w:pPr>
        <w:ind w:left="1613" w:hanging="360"/>
      </w:pPr>
      <w:rPr>
        <w:rFonts w:hint="default"/>
      </w:rPr>
    </w:lvl>
    <w:lvl w:ilvl="1" w:tplc="04090019" w:tentative="1">
      <w:start w:val="1"/>
      <w:numFmt w:val="ideographTraditional"/>
      <w:lvlText w:val="%2、"/>
      <w:lvlJc w:val="left"/>
      <w:pPr>
        <w:ind w:left="2213" w:hanging="480"/>
      </w:pPr>
    </w:lvl>
    <w:lvl w:ilvl="2" w:tplc="0409001B" w:tentative="1">
      <w:start w:val="1"/>
      <w:numFmt w:val="lowerRoman"/>
      <w:lvlText w:val="%3."/>
      <w:lvlJc w:val="right"/>
      <w:pPr>
        <w:ind w:left="2693" w:hanging="480"/>
      </w:pPr>
    </w:lvl>
    <w:lvl w:ilvl="3" w:tplc="0409000F" w:tentative="1">
      <w:start w:val="1"/>
      <w:numFmt w:val="decimal"/>
      <w:lvlText w:val="%4."/>
      <w:lvlJc w:val="left"/>
      <w:pPr>
        <w:ind w:left="3173" w:hanging="480"/>
      </w:pPr>
    </w:lvl>
    <w:lvl w:ilvl="4" w:tplc="04090019" w:tentative="1">
      <w:start w:val="1"/>
      <w:numFmt w:val="ideographTraditional"/>
      <w:lvlText w:val="%5、"/>
      <w:lvlJc w:val="left"/>
      <w:pPr>
        <w:ind w:left="3653" w:hanging="480"/>
      </w:pPr>
    </w:lvl>
    <w:lvl w:ilvl="5" w:tplc="0409001B" w:tentative="1">
      <w:start w:val="1"/>
      <w:numFmt w:val="lowerRoman"/>
      <w:lvlText w:val="%6."/>
      <w:lvlJc w:val="right"/>
      <w:pPr>
        <w:ind w:left="4133" w:hanging="480"/>
      </w:pPr>
    </w:lvl>
    <w:lvl w:ilvl="6" w:tplc="0409000F" w:tentative="1">
      <w:start w:val="1"/>
      <w:numFmt w:val="decimal"/>
      <w:lvlText w:val="%7."/>
      <w:lvlJc w:val="left"/>
      <w:pPr>
        <w:ind w:left="4613" w:hanging="480"/>
      </w:pPr>
    </w:lvl>
    <w:lvl w:ilvl="7" w:tplc="04090019" w:tentative="1">
      <w:start w:val="1"/>
      <w:numFmt w:val="ideographTraditional"/>
      <w:lvlText w:val="%8、"/>
      <w:lvlJc w:val="left"/>
      <w:pPr>
        <w:ind w:left="5093" w:hanging="480"/>
      </w:pPr>
    </w:lvl>
    <w:lvl w:ilvl="8" w:tplc="0409001B" w:tentative="1">
      <w:start w:val="1"/>
      <w:numFmt w:val="lowerRoman"/>
      <w:lvlText w:val="%9."/>
      <w:lvlJc w:val="right"/>
      <w:pPr>
        <w:ind w:left="5573" w:hanging="480"/>
      </w:pPr>
    </w:lvl>
  </w:abstractNum>
  <w:abstractNum w:abstractNumId="28">
    <w:nsid w:val="7431474C"/>
    <w:multiLevelType w:val="hybridMultilevel"/>
    <w:tmpl w:val="02FAA6EC"/>
    <w:lvl w:ilvl="0" w:tplc="542C9064">
      <w:start w:val="1"/>
      <w:numFmt w:val="upperRoman"/>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nsid w:val="751B5370"/>
    <w:multiLevelType w:val="hybridMultilevel"/>
    <w:tmpl w:val="E8F20A44"/>
    <w:lvl w:ilvl="0" w:tplc="BD2A8B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89D6F13"/>
    <w:multiLevelType w:val="hybridMultilevel"/>
    <w:tmpl w:val="3CDAF8B0"/>
    <w:lvl w:ilvl="0" w:tplc="AEAEC162">
      <w:start w:val="1"/>
      <w:numFmt w:val="decimal"/>
      <w:pStyle w:val="4"/>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7C7C47"/>
    <w:multiLevelType w:val="hybridMultilevel"/>
    <w:tmpl w:val="4360097C"/>
    <w:lvl w:ilvl="0" w:tplc="46AEF1B8">
      <w:start w:val="1"/>
      <w:numFmt w:val="taiwaneseCountingThousand"/>
      <w:pStyle w:val="1"/>
      <w:lvlText w:val="%1、"/>
      <w:lvlJc w:val="left"/>
      <w:pPr>
        <w:ind w:left="4123" w:hanging="720"/>
      </w:pPr>
      <w:rPr>
        <w:rFonts w:hint="default"/>
      </w:rPr>
    </w:lvl>
    <w:lvl w:ilvl="1" w:tplc="04090019" w:tentative="1">
      <w:start w:val="1"/>
      <w:numFmt w:val="ideographTraditional"/>
      <w:lvlText w:val="%2、"/>
      <w:lvlJc w:val="left"/>
      <w:pPr>
        <w:ind w:left="4363" w:hanging="480"/>
      </w:pPr>
    </w:lvl>
    <w:lvl w:ilvl="2" w:tplc="0409001B" w:tentative="1">
      <w:start w:val="1"/>
      <w:numFmt w:val="lowerRoman"/>
      <w:lvlText w:val="%3."/>
      <w:lvlJc w:val="right"/>
      <w:pPr>
        <w:ind w:left="4843" w:hanging="480"/>
      </w:pPr>
    </w:lvl>
    <w:lvl w:ilvl="3" w:tplc="0409000F" w:tentative="1">
      <w:start w:val="1"/>
      <w:numFmt w:val="decimal"/>
      <w:lvlText w:val="%4."/>
      <w:lvlJc w:val="left"/>
      <w:pPr>
        <w:ind w:left="5323" w:hanging="480"/>
      </w:pPr>
    </w:lvl>
    <w:lvl w:ilvl="4" w:tplc="04090019" w:tentative="1">
      <w:start w:val="1"/>
      <w:numFmt w:val="ideographTraditional"/>
      <w:lvlText w:val="%5、"/>
      <w:lvlJc w:val="left"/>
      <w:pPr>
        <w:ind w:left="5803" w:hanging="480"/>
      </w:pPr>
    </w:lvl>
    <w:lvl w:ilvl="5" w:tplc="0409001B" w:tentative="1">
      <w:start w:val="1"/>
      <w:numFmt w:val="lowerRoman"/>
      <w:lvlText w:val="%6."/>
      <w:lvlJc w:val="right"/>
      <w:pPr>
        <w:ind w:left="6283" w:hanging="480"/>
      </w:pPr>
    </w:lvl>
    <w:lvl w:ilvl="6" w:tplc="0409000F" w:tentative="1">
      <w:start w:val="1"/>
      <w:numFmt w:val="decimal"/>
      <w:lvlText w:val="%7."/>
      <w:lvlJc w:val="left"/>
      <w:pPr>
        <w:ind w:left="6763" w:hanging="480"/>
      </w:pPr>
    </w:lvl>
    <w:lvl w:ilvl="7" w:tplc="04090019" w:tentative="1">
      <w:start w:val="1"/>
      <w:numFmt w:val="ideographTraditional"/>
      <w:lvlText w:val="%8、"/>
      <w:lvlJc w:val="left"/>
      <w:pPr>
        <w:ind w:left="7243" w:hanging="480"/>
      </w:pPr>
    </w:lvl>
    <w:lvl w:ilvl="8" w:tplc="0409001B" w:tentative="1">
      <w:start w:val="1"/>
      <w:numFmt w:val="lowerRoman"/>
      <w:lvlText w:val="%9."/>
      <w:lvlJc w:val="right"/>
      <w:pPr>
        <w:ind w:left="7723" w:hanging="480"/>
      </w:pPr>
    </w:lvl>
  </w:abstractNum>
  <w:num w:numId="1">
    <w:abstractNumId w:val="7"/>
  </w:num>
  <w:num w:numId="2">
    <w:abstractNumId w:val="24"/>
  </w:num>
  <w:num w:numId="3">
    <w:abstractNumId w:val="29"/>
  </w:num>
  <w:num w:numId="4">
    <w:abstractNumId w:val="6"/>
  </w:num>
  <w:num w:numId="5">
    <w:abstractNumId w:val="14"/>
  </w:num>
  <w:num w:numId="6">
    <w:abstractNumId w:val="11"/>
  </w:num>
  <w:num w:numId="7">
    <w:abstractNumId w:val="18"/>
  </w:num>
  <w:num w:numId="8">
    <w:abstractNumId w:val="13"/>
  </w:num>
  <w:num w:numId="9">
    <w:abstractNumId w:val="21"/>
  </w:num>
  <w:num w:numId="10">
    <w:abstractNumId w:val="25"/>
  </w:num>
  <w:num w:numId="11">
    <w:abstractNumId w:val="1"/>
  </w:num>
  <w:num w:numId="12">
    <w:abstractNumId w:val="17"/>
  </w:num>
  <w:num w:numId="13">
    <w:abstractNumId w:val="26"/>
  </w:num>
  <w:num w:numId="14">
    <w:abstractNumId w:val="31"/>
  </w:num>
  <w:num w:numId="15">
    <w:abstractNumId w:val="3"/>
  </w:num>
  <w:num w:numId="16">
    <w:abstractNumId w:val="20"/>
  </w:num>
  <w:num w:numId="17">
    <w:abstractNumId w:val="30"/>
  </w:num>
  <w:num w:numId="18">
    <w:abstractNumId w:val="22"/>
  </w:num>
  <w:num w:numId="19">
    <w:abstractNumId w:val="16"/>
  </w:num>
  <w:num w:numId="20">
    <w:abstractNumId w:val="15"/>
  </w:num>
  <w:num w:numId="21">
    <w:abstractNumId w:val="8"/>
  </w:num>
  <w:num w:numId="22">
    <w:abstractNumId w:val="4"/>
  </w:num>
  <w:num w:numId="23">
    <w:abstractNumId w:val="12"/>
  </w:num>
  <w:num w:numId="24">
    <w:abstractNumId w:val="19"/>
  </w:num>
  <w:num w:numId="25">
    <w:abstractNumId w:val="5"/>
  </w:num>
  <w:num w:numId="26">
    <w:abstractNumId w:val="2"/>
  </w:num>
  <w:num w:numId="27">
    <w:abstractNumId w:val="27"/>
  </w:num>
  <w:num w:numId="28">
    <w:abstractNumId w:val="23"/>
  </w:num>
  <w:num w:numId="29">
    <w:abstractNumId w:val="28"/>
  </w:num>
  <w:num w:numId="30">
    <w:abstractNumId w:val="9"/>
  </w:num>
  <w:num w:numId="31">
    <w:abstractNumId w:val="0"/>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02"/>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
  <w:rsids>
    <w:rsidRoot w:val="00BA0418"/>
    <w:rsid w:val="00002A6E"/>
    <w:rsid w:val="00003152"/>
    <w:rsid w:val="00003416"/>
    <w:rsid w:val="000034BB"/>
    <w:rsid w:val="0000432E"/>
    <w:rsid w:val="00005294"/>
    <w:rsid w:val="000078AA"/>
    <w:rsid w:val="00007BF9"/>
    <w:rsid w:val="0001025E"/>
    <w:rsid w:val="000102EF"/>
    <w:rsid w:val="00011562"/>
    <w:rsid w:val="00022B88"/>
    <w:rsid w:val="00024434"/>
    <w:rsid w:val="000253F2"/>
    <w:rsid w:val="00027FEC"/>
    <w:rsid w:val="00027FED"/>
    <w:rsid w:val="00033562"/>
    <w:rsid w:val="0003420C"/>
    <w:rsid w:val="00035B5C"/>
    <w:rsid w:val="000374BB"/>
    <w:rsid w:val="00037786"/>
    <w:rsid w:val="00042F2E"/>
    <w:rsid w:val="0004548B"/>
    <w:rsid w:val="00047F21"/>
    <w:rsid w:val="00052113"/>
    <w:rsid w:val="000534D4"/>
    <w:rsid w:val="000548E9"/>
    <w:rsid w:val="00055A9B"/>
    <w:rsid w:val="00055B9C"/>
    <w:rsid w:val="00056BF6"/>
    <w:rsid w:val="00057605"/>
    <w:rsid w:val="00057D7C"/>
    <w:rsid w:val="00061DEC"/>
    <w:rsid w:val="00064D26"/>
    <w:rsid w:val="000674D8"/>
    <w:rsid w:val="000717F4"/>
    <w:rsid w:val="00071F07"/>
    <w:rsid w:val="00073672"/>
    <w:rsid w:val="00075838"/>
    <w:rsid w:val="00076F39"/>
    <w:rsid w:val="00076FF8"/>
    <w:rsid w:val="00080E9C"/>
    <w:rsid w:val="00081872"/>
    <w:rsid w:val="000839B5"/>
    <w:rsid w:val="00085928"/>
    <w:rsid w:val="00086946"/>
    <w:rsid w:val="000900EC"/>
    <w:rsid w:val="0009090B"/>
    <w:rsid w:val="0009290D"/>
    <w:rsid w:val="000933FF"/>
    <w:rsid w:val="000952F9"/>
    <w:rsid w:val="00096124"/>
    <w:rsid w:val="000A78F8"/>
    <w:rsid w:val="000B6544"/>
    <w:rsid w:val="000B6F79"/>
    <w:rsid w:val="000B7765"/>
    <w:rsid w:val="000B788B"/>
    <w:rsid w:val="000C3475"/>
    <w:rsid w:val="000C43BE"/>
    <w:rsid w:val="000C6133"/>
    <w:rsid w:val="000C652A"/>
    <w:rsid w:val="000C6DA2"/>
    <w:rsid w:val="000D1E12"/>
    <w:rsid w:val="000D2B47"/>
    <w:rsid w:val="000D2E65"/>
    <w:rsid w:val="000D6A6F"/>
    <w:rsid w:val="000D73E0"/>
    <w:rsid w:val="000E0D8E"/>
    <w:rsid w:val="000E23F0"/>
    <w:rsid w:val="000E31D3"/>
    <w:rsid w:val="000E47BB"/>
    <w:rsid w:val="000E658A"/>
    <w:rsid w:val="000F2F89"/>
    <w:rsid w:val="000F56A9"/>
    <w:rsid w:val="000F6904"/>
    <w:rsid w:val="000F742E"/>
    <w:rsid w:val="00102E94"/>
    <w:rsid w:val="0010381D"/>
    <w:rsid w:val="00104F44"/>
    <w:rsid w:val="00106755"/>
    <w:rsid w:val="00107892"/>
    <w:rsid w:val="00112EBF"/>
    <w:rsid w:val="001133F6"/>
    <w:rsid w:val="00114D41"/>
    <w:rsid w:val="00114EAE"/>
    <w:rsid w:val="00116058"/>
    <w:rsid w:val="00124B3E"/>
    <w:rsid w:val="00126515"/>
    <w:rsid w:val="00126C11"/>
    <w:rsid w:val="00130451"/>
    <w:rsid w:val="00130B22"/>
    <w:rsid w:val="001311E2"/>
    <w:rsid w:val="00131A3C"/>
    <w:rsid w:val="00133506"/>
    <w:rsid w:val="00133B0E"/>
    <w:rsid w:val="00134258"/>
    <w:rsid w:val="001342B7"/>
    <w:rsid w:val="0013444E"/>
    <w:rsid w:val="001358B1"/>
    <w:rsid w:val="001360CB"/>
    <w:rsid w:val="001362B0"/>
    <w:rsid w:val="00137941"/>
    <w:rsid w:val="00140C19"/>
    <w:rsid w:val="00141E7D"/>
    <w:rsid w:val="00144658"/>
    <w:rsid w:val="00144C7E"/>
    <w:rsid w:val="00150B77"/>
    <w:rsid w:val="00152F4D"/>
    <w:rsid w:val="00153C40"/>
    <w:rsid w:val="00155BE4"/>
    <w:rsid w:val="00155C81"/>
    <w:rsid w:val="00157B3F"/>
    <w:rsid w:val="00160F27"/>
    <w:rsid w:val="00163106"/>
    <w:rsid w:val="001653EC"/>
    <w:rsid w:val="00172195"/>
    <w:rsid w:val="00172E3D"/>
    <w:rsid w:val="00173F93"/>
    <w:rsid w:val="0017613C"/>
    <w:rsid w:val="001767B8"/>
    <w:rsid w:val="0017715B"/>
    <w:rsid w:val="001808A5"/>
    <w:rsid w:val="0018389E"/>
    <w:rsid w:val="00185F8B"/>
    <w:rsid w:val="00190DF3"/>
    <w:rsid w:val="00190EC7"/>
    <w:rsid w:val="001928ED"/>
    <w:rsid w:val="00192BC6"/>
    <w:rsid w:val="00195740"/>
    <w:rsid w:val="00196AAA"/>
    <w:rsid w:val="0019769F"/>
    <w:rsid w:val="00197E5D"/>
    <w:rsid w:val="001A07DA"/>
    <w:rsid w:val="001A60EF"/>
    <w:rsid w:val="001A65D6"/>
    <w:rsid w:val="001A6A2B"/>
    <w:rsid w:val="001A74E4"/>
    <w:rsid w:val="001B04BB"/>
    <w:rsid w:val="001B0A2B"/>
    <w:rsid w:val="001B2162"/>
    <w:rsid w:val="001B2758"/>
    <w:rsid w:val="001B3DBB"/>
    <w:rsid w:val="001B3F6C"/>
    <w:rsid w:val="001B4BAA"/>
    <w:rsid w:val="001B5601"/>
    <w:rsid w:val="001B5D25"/>
    <w:rsid w:val="001B7125"/>
    <w:rsid w:val="001C1AFD"/>
    <w:rsid w:val="001C3D91"/>
    <w:rsid w:val="001C3DF6"/>
    <w:rsid w:val="001C49EE"/>
    <w:rsid w:val="001C657F"/>
    <w:rsid w:val="001D1093"/>
    <w:rsid w:val="001D3C0C"/>
    <w:rsid w:val="001D606A"/>
    <w:rsid w:val="001D7A0A"/>
    <w:rsid w:val="001E5BE3"/>
    <w:rsid w:val="001F1F3D"/>
    <w:rsid w:val="001F3395"/>
    <w:rsid w:val="001F37CB"/>
    <w:rsid w:val="001F3A43"/>
    <w:rsid w:val="001F3B05"/>
    <w:rsid w:val="001F3EC9"/>
    <w:rsid w:val="00200A27"/>
    <w:rsid w:val="002014B8"/>
    <w:rsid w:val="00204A4D"/>
    <w:rsid w:val="0020661E"/>
    <w:rsid w:val="002106C4"/>
    <w:rsid w:val="00212B1D"/>
    <w:rsid w:val="00212BCE"/>
    <w:rsid w:val="00212E32"/>
    <w:rsid w:val="002149EA"/>
    <w:rsid w:val="00216047"/>
    <w:rsid w:val="00220711"/>
    <w:rsid w:val="00221CC5"/>
    <w:rsid w:val="00221D16"/>
    <w:rsid w:val="0022298C"/>
    <w:rsid w:val="00231405"/>
    <w:rsid w:val="002324F5"/>
    <w:rsid w:val="002375EE"/>
    <w:rsid w:val="00240404"/>
    <w:rsid w:val="00251924"/>
    <w:rsid w:val="0025290F"/>
    <w:rsid w:val="00255B1E"/>
    <w:rsid w:val="00260AE1"/>
    <w:rsid w:val="002702D5"/>
    <w:rsid w:val="00270637"/>
    <w:rsid w:val="00271947"/>
    <w:rsid w:val="00273382"/>
    <w:rsid w:val="0027583F"/>
    <w:rsid w:val="002766A4"/>
    <w:rsid w:val="0027748E"/>
    <w:rsid w:val="00277F15"/>
    <w:rsid w:val="00280ABA"/>
    <w:rsid w:val="00280CE0"/>
    <w:rsid w:val="002821FF"/>
    <w:rsid w:val="00282681"/>
    <w:rsid w:val="00283128"/>
    <w:rsid w:val="00284E98"/>
    <w:rsid w:val="00286707"/>
    <w:rsid w:val="00292AC4"/>
    <w:rsid w:val="00294B1A"/>
    <w:rsid w:val="00295D53"/>
    <w:rsid w:val="00295E6E"/>
    <w:rsid w:val="002A0A3F"/>
    <w:rsid w:val="002A139F"/>
    <w:rsid w:val="002A1B4E"/>
    <w:rsid w:val="002A1EB8"/>
    <w:rsid w:val="002A2D00"/>
    <w:rsid w:val="002A3D9E"/>
    <w:rsid w:val="002A63D5"/>
    <w:rsid w:val="002A790E"/>
    <w:rsid w:val="002B2E30"/>
    <w:rsid w:val="002B3BB6"/>
    <w:rsid w:val="002B4E93"/>
    <w:rsid w:val="002B55E3"/>
    <w:rsid w:val="002B6123"/>
    <w:rsid w:val="002B6B64"/>
    <w:rsid w:val="002C1E9A"/>
    <w:rsid w:val="002C304D"/>
    <w:rsid w:val="002C3D2B"/>
    <w:rsid w:val="002C499F"/>
    <w:rsid w:val="002C7726"/>
    <w:rsid w:val="002D071D"/>
    <w:rsid w:val="002D2CF7"/>
    <w:rsid w:val="002D769C"/>
    <w:rsid w:val="002E101A"/>
    <w:rsid w:val="002E153E"/>
    <w:rsid w:val="002E1658"/>
    <w:rsid w:val="002E4AE1"/>
    <w:rsid w:val="002E5717"/>
    <w:rsid w:val="002E6849"/>
    <w:rsid w:val="002E693E"/>
    <w:rsid w:val="002F1295"/>
    <w:rsid w:val="002F324A"/>
    <w:rsid w:val="002F3468"/>
    <w:rsid w:val="002F49D5"/>
    <w:rsid w:val="002F4E61"/>
    <w:rsid w:val="00301096"/>
    <w:rsid w:val="00307C33"/>
    <w:rsid w:val="00310032"/>
    <w:rsid w:val="00310237"/>
    <w:rsid w:val="0031242B"/>
    <w:rsid w:val="003168D4"/>
    <w:rsid w:val="003200B5"/>
    <w:rsid w:val="003204A7"/>
    <w:rsid w:val="00324965"/>
    <w:rsid w:val="003273AB"/>
    <w:rsid w:val="0032798B"/>
    <w:rsid w:val="00327C6B"/>
    <w:rsid w:val="00332553"/>
    <w:rsid w:val="003335B7"/>
    <w:rsid w:val="0033618E"/>
    <w:rsid w:val="0034478B"/>
    <w:rsid w:val="00344F32"/>
    <w:rsid w:val="00346D25"/>
    <w:rsid w:val="003474D4"/>
    <w:rsid w:val="00351F51"/>
    <w:rsid w:val="003527F5"/>
    <w:rsid w:val="003530C9"/>
    <w:rsid w:val="00353DF0"/>
    <w:rsid w:val="00355137"/>
    <w:rsid w:val="003557D2"/>
    <w:rsid w:val="00363FCA"/>
    <w:rsid w:val="00366643"/>
    <w:rsid w:val="0037160C"/>
    <w:rsid w:val="00372399"/>
    <w:rsid w:val="00372464"/>
    <w:rsid w:val="00372FAA"/>
    <w:rsid w:val="00373A92"/>
    <w:rsid w:val="00373E31"/>
    <w:rsid w:val="00374D31"/>
    <w:rsid w:val="00383DB9"/>
    <w:rsid w:val="00383EA1"/>
    <w:rsid w:val="0038454D"/>
    <w:rsid w:val="00386227"/>
    <w:rsid w:val="00387832"/>
    <w:rsid w:val="0039187F"/>
    <w:rsid w:val="00392182"/>
    <w:rsid w:val="00392FBC"/>
    <w:rsid w:val="003935BC"/>
    <w:rsid w:val="00395C96"/>
    <w:rsid w:val="00397DE3"/>
    <w:rsid w:val="003A1324"/>
    <w:rsid w:val="003A1B89"/>
    <w:rsid w:val="003A3189"/>
    <w:rsid w:val="003A342F"/>
    <w:rsid w:val="003A3E70"/>
    <w:rsid w:val="003A404D"/>
    <w:rsid w:val="003A454A"/>
    <w:rsid w:val="003A53E8"/>
    <w:rsid w:val="003A690E"/>
    <w:rsid w:val="003A7CE5"/>
    <w:rsid w:val="003B1126"/>
    <w:rsid w:val="003B1E8F"/>
    <w:rsid w:val="003B3EC7"/>
    <w:rsid w:val="003B71CA"/>
    <w:rsid w:val="003B7EA5"/>
    <w:rsid w:val="003C24D0"/>
    <w:rsid w:val="003C5CEB"/>
    <w:rsid w:val="003C614B"/>
    <w:rsid w:val="003C676F"/>
    <w:rsid w:val="003D2326"/>
    <w:rsid w:val="003D27E6"/>
    <w:rsid w:val="003D2997"/>
    <w:rsid w:val="003D30BD"/>
    <w:rsid w:val="003D3966"/>
    <w:rsid w:val="003D5424"/>
    <w:rsid w:val="003E107D"/>
    <w:rsid w:val="003E185F"/>
    <w:rsid w:val="003E3175"/>
    <w:rsid w:val="003E4017"/>
    <w:rsid w:val="003E66C1"/>
    <w:rsid w:val="003F03C5"/>
    <w:rsid w:val="003F073E"/>
    <w:rsid w:val="003F2D65"/>
    <w:rsid w:val="003F4F8E"/>
    <w:rsid w:val="00400A32"/>
    <w:rsid w:val="00402ED4"/>
    <w:rsid w:val="00403900"/>
    <w:rsid w:val="00403B7C"/>
    <w:rsid w:val="00404D29"/>
    <w:rsid w:val="00404F04"/>
    <w:rsid w:val="0040536A"/>
    <w:rsid w:val="00405445"/>
    <w:rsid w:val="004069A1"/>
    <w:rsid w:val="004109D2"/>
    <w:rsid w:val="00410DF1"/>
    <w:rsid w:val="00411674"/>
    <w:rsid w:val="00413E49"/>
    <w:rsid w:val="00414413"/>
    <w:rsid w:val="00414918"/>
    <w:rsid w:val="0041496E"/>
    <w:rsid w:val="00414C6C"/>
    <w:rsid w:val="00415F71"/>
    <w:rsid w:val="00421C1D"/>
    <w:rsid w:val="0042468A"/>
    <w:rsid w:val="00426BEF"/>
    <w:rsid w:val="00427D1D"/>
    <w:rsid w:val="00432911"/>
    <w:rsid w:val="00432D69"/>
    <w:rsid w:val="004334DB"/>
    <w:rsid w:val="00434556"/>
    <w:rsid w:val="004351FA"/>
    <w:rsid w:val="00440ADA"/>
    <w:rsid w:val="0044444E"/>
    <w:rsid w:val="00444A5B"/>
    <w:rsid w:val="00444B80"/>
    <w:rsid w:val="0044729E"/>
    <w:rsid w:val="00447438"/>
    <w:rsid w:val="004526D4"/>
    <w:rsid w:val="00457460"/>
    <w:rsid w:val="0046164D"/>
    <w:rsid w:val="004623C2"/>
    <w:rsid w:val="0046245A"/>
    <w:rsid w:val="004625A3"/>
    <w:rsid w:val="00463AC5"/>
    <w:rsid w:val="004679CB"/>
    <w:rsid w:val="00467D53"/>
    <w:rsid w:val="00467F3F"/>
    <w:rsid w:val="004718A6"/>
    <w:rsid w:val="00472BB5"/>
    <w:rsid w:val="00472F30"/>
    <w:rsid w:val="00473976"/>
    <w:rsid w:val="00476818"/>
    <w:rsid w:val="004877B7"/>
    <w:rsid w:val="004913A1"/>
    <w:rsid w:val="004924E2"/>
    <w:rsid w:val="00492E33"/>
    <w:rsid w:val="004954B8"/>
    <w:rsid w:val="004A0EC4"/>
    <w:rsid w:val="004A521B"/>
    <w:rsid w:val="004A75CB"/>
    <w:rsid w:val="004B10D9"/>
    <w:rsid w:val="004B150D"/>
    <w:rsid w:val="004B2C81"/>
    <w:rsid w:val="004B51F3"/>
    <w:rsid w:val="004C0D26"/>
    <w:rsid w:val="004C1017"/>
    <w:rsid w:val="004C1870"/>
    <w:rsid w:val="004C338A"/>
    <w:rsid w:val="004C616C"/>
    <w:rsid w:val="004C6E3D"/>
    <w:rsid w:val="004C71F2"/>
    <w:rsid w:val="004C7995"/>
    <w:rsid w:val="004C7BBB"/>
    <w:rsid w:val="004D2916"/>
    <w:rsid w:val="004D5777"/>
    <w:rsid w:val="004D794A"/>
    <w:rsid w:val="004E033D"/>
    <w:rsid w:val="004E0572"/>
    <w:rsid w:val="004E3DEF"/>
    <w:rsid w:val="004E4EAA"/>
    <w:rsid w:val="004E63E5"/>
    <w:rsid w:val="004E6E46"/>
    <w:rsid w:val="004E7935"/>
    <w:rsid w:val="004E7E25"/>
    <w:rsid w:val="004E7F32"/>
    <w:rsid w:val="004F06A8"/>
    <w:rsid w:val="004F13B5"/>
    <w:rsid w:val="004F6A0F"/>
    <w:rsid w:val="004F6CDD"/>
    <w:rsid w:val="004F707F"/>
    <w:rsid w:val="00500620"/>
    <w:rsid w:val="00501670"/>
    <w:rsid w:val="005027A1"/>
    <w:rsid w:val="00502D68"/>
    <w:rsid w:val="00503141"/>
    <w:rsid w:val="005041AD"/>
    <w:rsid w:val="0050533E"/>
    <w:rsid w:val="0050541D"/>
    <w:rsid w:val="0050718B"/>
    <w:rsid w:val="00507680"/>
    <w:rsid w:val="005078D2"/>
    <w:rsid w:val="00511788"/>
    <w:rsid w:val="00513524"/>
    <w:rsid w:val="00513699"/>
    <w:rsid w:val="00521ECB"/>
    <w:rsid w:val="00523B9F"/>
    <w:rsid w:val="005279B4"/>
    <w:rsid w:val="00532472"/>
    <w:rsid w:val="005342D5"/>
    <w:rsid w:val="005368BD"/>
    <w:rsid w:val="00541746"/>
    <w:rsid w:val="0054722D"/>
    <w:rsid w:val="00551152"/>
    <w:rsid w:val="00553B39"/>
    <w:rsid w:val="0055419B"/>
    <w:rsid w:val="00554615"/>
    <w:rsid w:val="00554F99"/>
    <w:rsid w:val="00556BA1"/>
    <w:rsid w:val="005610EA"/>
    <w:rsid w:val="00561653"/>
    <w:rsid w:val="0056359E"/>
    <w:rsid w:val="00563808"/>
    <w:rsid w:val="00566564"/>
    <w:rsid w:val="005667D8"/>
    <w:rsid w:val="00567637"/>
    <w:rsid w:val="005719CD"/>
    <w:rsid w:val="00572E01"/>
    <w:rsid w:val="00573476"/>
    <w:rsid w:val="005740D2"/>
    <w:rsid w:val="005742DE"/>
    <w:rsid w:val="0057434E"/>
    <w:rsid w:val="00576211"/>
    <w:rsid w:val="00576334"/>
    <w:rsid w:val="005771C5"/>
    <w:rsid w:val="0058304F"/>
    <w:rsid w:val="00585C67"/>
    <w:rsid w:val="0059198C"/>
    <w:rsid w:val="00593671"/>
    <w:rsid w:val="00594DFC"/>
    <w:rsid w:val="00595572"/>
    <w:rsid w:val="005A16B3"/>
    <w:rsid w:val="005A2C55"/>
    <w:rsid w:val="005A5647"/>
    <w:rsid w:val="005A7963"/>
    <w:rsid w:val="005B1E3A"/>
    <w:rsid w:val="005B3385"/>
    <w:rsid w:val="005B4C23"/>
    <w:rsid w:val="005B59D5"/>
    <w:rsid w:val="005C09CA"/>
    <w:rsid w:val="005C1B8E"/>
    <w:rsid w:val="005C224D"/>
    <w:rsid w:val="005C2AED"/>
    <w:rsid w:val="005C5F13"/>
    <w:rsid w:val="005C6527"/>
    <w:rsid w:val="005C6872"/>
    <w:rsid w:val="005C7533"/>
    <w:rsid w:val="005C7843"/>
    <w:rsid w:val="005D2DB9"/>
    <w:rsid w:val="005D2DEF"/>
    <w:rsid w:val="005E1318"/>
    <w:rsid w:val="005E172B"/>
    <w:rsid w:val="005E4D3D"/>
    <w:rsid w:val="005E4EE2"/>
    <w:rsid w:val="005E4FCE"/>
    <w:rsid w:val="005F08D9"/>
    <w:rsid w:val="005F66D6"/>
    <w:rsid w:val="005F6C2A"/>
    <w:rsid w:val="00600170"/>
    <w:rsid w:val="00601EFF"/>
    <w:rsid w:val="006020C6"/>
    <w:rsid w:val="0060230E"/>
    <w:rsid w:val="00602A7D"/>
    <w:rsid w:val="00602E9B"/>
    <w:rsid w:val="006032F3"/>
    <w:rsid w:val="0060374D"/>
    <w:rsid w:val="006048DD"/>
    <w:rsid w:val="00604BF5"/>
    <w:rsid w:val="00605ED2"/>
    <w:rsid w:val="00606784"/>
    <w:rsid w:val="0061205E"/>
    <w:rsid w:val="00612213"/>
    <w:rsid w:val="00614A10"/>
    <w:rsid w:val="0061534D"/>
    <w:rsid w:val="006158C1"/>
    <w:rsid w:val="00615F8D"/>
    <w:rsid w:val="00616B4E"/>
    <w:rsid w:val="00622C14"/>
    <w:rsid w:val="00623192"/>
    <w:rsid w:val="006237F1"/>
    <w:rsid w:val="00623B81"/>
    <w:rsid w:val="0062486E"/>
    <w:rsid w:val="00626B85"/>
    <w:rsid w:val="00627506"/>
    <w:rsid w:val="0062799A"/>
    <w:rsid w:val="0063129E"/>
    <w:rsid w:val="00631F92"/>
    <w:rsid w:val="0063216E"/>
    <w:rsid w:val="00633E0F"/>
    <w:rsid w:val="00634583"/>
    <w:rsid w:val="00647815"/>
    <w:rsid w:val="00650388"/>
    <w:rsid w:val="00653221"/>
    <w:rsid w:val="00655FBF"/>
    <w:rsid w:val="00656282"/>
    <w:rsid w:val="00664BAD"/>
    <w:rsid w:val="00667E88"/>
    <w:rsid w:val="0067081A"/>
    <w:rsid w:val="006713E4"/>
    <w:rsid w:val="0067189F"/>
    <w:rsid w:val="00671943"/>
    <w:rsid w:val="00673AC4"/>
    <w:rsid w:val="006749FB"/>
    <w:rsid w:val="006750B4"/>
    <w:rsid w:val="006838CC"/>
    <w:rsid w:val="00683DA4"/>
    <w:rsid w:val="00687517"/>
    <w:rsid w:val="00690F34"/>
    <w:rsid w:val="00696103"/>
    <w:rsid w:val="006A1025"/>
    <w:rsid w:val="006A14BE"/>
    <w:rsid w:val="006A2AFF"/>
    <w:rsid w:val="006A502F"/>
    <w:rsid w:val="006A763B"/>
    <w:rsid w:val="006B0341"/>
    <w:rsid w:val="006B06BA"/>
    <w:rsid w:val="006B078D"/>
    <w:rsid w:val="006B178C"/>
    <w:rsid w:val="006B29AA"/>
    <w:rsid w:val="006C1F5D"/>
    <w:rsid w:val="006C2418"/>
    <w:rsid w:val="006C292C"/>
    <w:rsid w:val="006C2BC4"/>
    <w:rsid w:val="006C33F3"/>
    <w:rsid w:val="006C3A29"/>
    <w:rsid w:val="006C3BFA"/>
    <w:rsid w:val="006C3D38"/>
    <w:rsid w:val="006C6B2A"/>
    <w:rsid w:val="006D16EC"/>
    <w:rsid w:val="006D23FE"/>
    <w:rsid w:val="006D42FF"/>
    <w:rsid w:val="006D59CA"/>
    <w:rsid w:val="006D6A19"/>
    <w:rsid w:val="006E1A7A"/>
    <w:rsid w:val="006E1B3A"/>
    <w:rsid w:val="006E2D2B"/>
    <w:rsid w:val="006E57DC"/>
    <w:rsid w:val="006E58FE"/>
    <w:rsid w:val="006E78AC"/>
    <w:rsid w:val="006E78EE"/>
    <w:rsid w:val="006E79BC"/>
    <w:rsid w:val="006E7A55"/>
    <w:rsid w:val="006E7E9C"/>
    <w:rsid w:val="006F26E2"/>
    <w:rsid w:val="006F2DBA"/>
    <w:rsid w:val="006F59C3"/>
    <w:rsid w:val="006F6B5B"/>
    <w:rsid w:val="00700F93"/>
    <w:rsid w:val="00701F71"/>
    <w:rsid w:val="00704FFB"/>
    <w:rsid w:val="00705A70"/>
    <w:rsid w:val="00710849"/>
    <w:rsid w:val="00711F9E"/>
    <w:rsid w:val="00712A32"/>
    <w:rsid w:val="00716A12"/>
    <w:rsid w:val="0071768A"/>
    <w:rsid w:val="00721C78"/>
    <w:rsid w:val="00726923"/>
    <w:rsid w:val="00726B50"/>
    <w:rsid w:val="00731A2F"/>
    <w:rsid w:val="007332B6"/>
    <w:rsid w:val="00733A88"/>
    <w:rsid w:val="00733E8C"/>
    <w:rsid w:val="00735F34"/>
    <w:rsid w:val="00737B63"/>
    <w:rsid w:val="00740CA8"/>
    <w:rsid w:val="007426F7"/>
    <w:rsid w:val="00743A39"/>
    <w:rsid w:val="007447B5"/>
    <w:rsid w:val="00744D15"/>
    <w:rsid w:val="00747083"/>
    <w:rsid w:val="007502B3"/>
    <w:rsid w:val="00753412"/>
    <w:rsid w:val="007548DF"/>
    <w:rsid w:val="00756101"/>
    <w:rsid w:val="00757480"/>
    <w:rsid w:val="00757B5C"/>
    <w:rsid w:val="00760691"/>
    <w:rsid w:val="007662A1"/>
    <w:rsid w:val="00766454"/>
    <w:rsid w:val="007668AB"/>
    <w:rsid w:val="007669A9"/>
    <w:rsid w:val="0076734D"/>
    <w:rsid w:val="007676C2"/>
    <w:rsid w:val="00770202"/>
    <w:rsid w:val="0077272B"/>
    <w:rsid w:val="00774C61"/>
    <w:rsid w:val="00774DDD"/>
    <w:rsid w:val="00783022"/>
    <w:rsid w:val="00787FED"/>
    <w:rsid w:val="00790397"/>
    <w:rsid w:val="00791D14"/>
    <w:rsid w:val="0079300C"/>
    <w:rsid w:val="0079542A"/>
    <w:rsid w:val="007962A7"/>
    <w:rsid w:val="007A0E3A"/>
    <w:rsid w:val="007A16F7"/>
    <w:rsid w:val="007A26D5"/>
    <w:rsid w:val="007A507B"/>
    <w:rsid w:val="007A62D1"/>
    <w:rsid w:val="007A64EE"/>
    <w:rsid w:val="007B1408"/>
    <w:rsid w:val="007B17D3"/>
    <w:rsid w:val="007B2762"/>
    <w:rsid w:val="007B6BE9"/>
    <w:rsid w:val="007B72C6"/>
    <w:rsid w:val="007C04A6"/>
    <w:rsid w:val="007C0F86"/>
    <w:rsid w:val="007C13EC"/>
    <w:rsid w:val="007C338A"/>
    <w:rsid w:val="007C50E1"/>
    <w:rsid w:val="007C7229"/>
    <w:rsid w:val="007C7F25"/>
    <w:rsid w:val="007C7F72"/>
    <w:rsid w:val="007D0524"/>
    <w:rsid w:val="007D1116"/>
    <w:rsid w:val="007D2791"/>
    <w:rsid w:val="007D2B99"/>
    <w:rsid w:val="007D3864"/>
    <w:rsid w:val="007D419B"/>
    <w:rsid w:val="007E1E22"/>
    <w:rsid w:val="007E2279"/>
    <w:rsid w:val="007E253E"/>
    <w:rsid w:val="007E2CEF"/>
    <w:rsid w:val="007E3649"/>
    <w:rsid w:val="007E3736"/>
    <w:rsid w:val="007E4490"/>
    <w:rsid w:val="007E6F18"/>
    <w:rsid w:val="007F120D"/>
    <w:rsid w:val="007F132C"/>
    <w:rsid w:val="007F4168"/>
    <w:rsid w:val="007F4DAA"/>
    <w:rsid w:val="00803813"/>
    <w:rsid w:val="00807E96"/>
    <w:rsid w:val="00812952"/>
    <w:rsid w:val="00814304"/>
    <w:rsid w:val="00815F94"/>
    <w:rsid w:val="00816B6D"/>
    <w:rsid w:val="008176BC"/>
    <w:rsid w:val="008245E8"/>
    <w:rsid w:val="00834DA5"/>
    <w:rsid w:val="00834E51"/>
    <w:rsid w:val="008357F3"/>
    <w:rsid w:val="00835811"/>
    <w:rsid w:val="008376C8"/>
    <w:rsid w:val="0083779F"/>
    <w:rsid w:val="00840B24"/>
    <w:rsid w:val="0084171A"/>
    <w:rsid w:val="008434F1"/>
    <w:rsid w:val="00844B35"/>
    <w:rsid w:val="008454C1"/>
    <w:rsid w:val="00845EF1"/>
    <w:rsid w:val="00851AB4"/>
    <w:rsid w:val="008546FC"/>
    <w:rsid w:val="00856007"/>
    <w:rsid w:val="008561C6"/>
    <w:rsid w:val="00856296"/>
    <w:rsid w:val="00856725"/>
    <w:rsid w:val="008654C4"/>
    <w:rsid w:val="008673FB"/>
    <w:rsid w:val="00867A2E"/>
    <w:rsid w:val="00870140"/>
    <w:rsid w:val="00870E70"/>
    <w:rsid w:val="0087578E"/>
    <w:rsid w:val="00875C4A"/>
    <w:rsid w:val="0087602F"/>
    <w:rsid w:val="00876E71"/>
    <w:rsid w:val="008774ED"/>
    <w:rsid w:val="00877F14"/>
    <w:rsid w:val="008837E4"/>
    <w:rsid w:val="00885A41"/>
    <w:rsid w:val="008862A9"/>
    <w:rsid w:val="008869AA"/>
    <w:rsid w:val="00886F36"/>
    <w:rsid w:val="00891A38"/>
    <w:rsid w:val="0089330D"/>
    <w:rsid w:val="0089360F"/>
    <w:rsid w:val="00896327"/>
    <w:rsid w:val="008A1133"/>
    <w:rsid w:val="008A1405"/>
    <w:rsid w:val="008A1674"/>
    <w:rsid w:val="008A5F3B"/>
    <w:rsid w:val="008B22A4"/>
    <w:rsid w:val="008B474D"/>
    <w:rsid w:val="008B515A"/>
    <w:rsid w:val="008B6AD4"/>
    <w:rsid w:val="008B705D"/>
    <w:rsid w:val="008B78B4"/>
    <w:rsid w:val="008C0593"/>
    <w:rsid w:val="008C4414"/>
    <w:rsid w:val="008C6A07"/>
    <w:rsid w:val="008D0C0D"/>
    <w:rsid w:val="008D0DBA"/>
    <w:rsid w:val="008D133D"/>
    <w:rsid w:val="008D1A22"/>
    <w:rsid w:val="008D3472"/>
    <w:rsid w:val="008D478A"/>
    <w:rsid w:val="008D6486"/>
    <w:rsid w:val="008D66CB"/>
    <w:rsid w:val="008D77A3"/>
    <w:rsid w:val="008E7E42"/>
    <w:rsid w:val="008F2400"/>
    <w:rsid w:val="008F2A4E"/>
    <w:rsid w:val="008F3B12"/>
    <w:rsid w:val="008F59D5"/>
    <w:rsid w:val="008F7781"/>
    <w:rsid w:val="009039C3"/>
    <w:rsid w:val="00905CB5"/>
    <w:rsid w:val="009130CD"/>
    <w:rsid w:val="00914406"/>
    <w:rsid w:val="009168BF"/>
    <w:rsid w:val="009177F7"/>
    <w:rsid w:val="009219A8"/>
    <w:rsid w:val="00923AAC"/>
    <w:rsid w:val="00923B0A"/>
    <w:rsid w:val="00926530"/>
    <w:rsid w:val="00930AC9"/>
    <w:rsid w:val="00932EF2"/>
    <w:rsid w:val="00937F0E"/>
    <w:rsid w:val="00941A2B"/>
    <w:rsid w:val="00943B3B"/>
    <w:rsid w:val="009451FF"/>
    <w:rsid w:val="009455D0"/>
    <w:rsid w:val="009465F5"/>
    <w:rsid w:val="009518E8"/>
    <w:rsid w:val="00951A4B"/>
    <w:rsid w:val="0095444C"/>
    <w:rsid w:val="00956E3E"/>
    <w:rsid w:val="009607ED"/>
    <w:rsid w:val="00961D7F"/>
    <w:rsid w:val="009626E4"/>
    <w:rsid w:val="009649B4"/>
    <w:rsid w:val="0096701E"/>
    <w:rsid w:val="0096750F"/>
    <w:rsid w:val="009707D2"/>
    <w:rsid w:val="00971770"/>
    <w:rsid w:val="009743D4"/>
    <w:rsid w:val="00974B8D"/>
    <w:rsid w:val="00976CFF"/>
    <w:rsid w:val="00977A2A"/>
    <w:rsid w:val="00980ED6"/>
    <w:rsid w:val="00983123"/>
    <w:rsid w:val="00983CC4"/>
    <w:rsid w:val="00984AFF"/>
    <w:rsid w:val="00984FAA"/>
    <w:rsid w:val="00986500"/>
    <w:rsid w:val="009902E9"/>
    <w:rsid w:val="00991413"/>
    <w:rsid w:val="009915A5"/>
    <w:rsid w:val="00991D95"/>
    <w:rsid w:val="009937E1"/>
    <w:rsid w:val="009964FC"/>
    <w:rsid w:val="009A054C"/>
    <w:rsid w:val="009A1A17"/>
    <w:rsid w:val="009A1DE3"/>
    <w:rsid w:val="009A2023"/>
    <w:rsid w:val="009A2909"/>
    <w:rsid w:val="009A3F3D"/>
    <w:rsid w:val="009A4A10"/>
    <w:rsid w:val="009A5334"/>
    <w:rsid w:val="009B0848"/>
    <w:rsid w:val="009B177E"/>
    <w:rsid w:val="009B3307"/>
    <w:rsid w:val="009B3472"/>
    <w:rsid w:val="009B4569"/>
    <w:rsid w:val="009C1973"/>
    <w:rsid w:val="009C27C6"/>
    <w:rsid w:val="009C5E4A"/>
    <w:rsid w:val="009D0A0C"/>
    <w:rsid w:val="009D4570"/>
    <w:rsid w:val="009E3A3B"/>
    <w:rsid w:val="009E4032"/>
    <w:rsid w:val="009E42B3"/>
    <w:rsid w:val="009E519F"/>
    <w:rsid w:val="009F0626"/>
    <w:rsid w:val="009F1F58"/>
    <w:rsid w:val="009F5332"/>
    <w:rsid w:val="009F6059"/>
    <w:rsid w:val="009F6BF9"/>
    <w:rsid w:val="00A004A6"/>
    <w:rsid w:val="00A041A8"/>
    <w:rsid w:val="00A06E11"/>
    <w:rsid w:val="00A07302"/>
    <w:rsid w:val="00A10962"/>
    <w:rsid w:val="00A12464"/>
    <w:rsid w:val="00A125F4"/>
    <w:rsid w:val="00A13CA0"/>
    <w:rsid w:val="00A15BA1"/>
    <w:rsid w:val="00A16B62"/>
    <w:rsid w:val="00A20178"/>
    <w:rsid w:val="00A21A04"/>
    <w:rsid w:val="00A23303"/>
    <w:rsid w:val="00A24605"/>
    <w:rsid w:val="00A265AB"/>
    <w:rsid w:val="00A266A0"/>
    <w:rsid w:val="00A346D1"/>
    <w:rsid w:val="00A35241"/>
    <w:rsid w:val="00A36222"/>
    <w:rsid w:val="00A36395"/>
    <w:rsid w:val="00A3652B"/>
    <w:rsid w:val="00A37D52"/>
    <w:rsid w:val="00A40F99"/>
    <w:rsid w:val="00A42FBC"/>
    <w:rsid w:val="00A4436C"/>
    <w:rsid w:val="00A46C65"/>
    <w:rsid w:val="00A507B2"/>
    <w:rsid w:val="00A51845"/>
    <w:rsid w:val="00A51975"/>
    <w:rsid w:val="00A52B7A"/>
    <w:rsid w:val="00A53280"/>
    <w:rsid w:val="00A56E52"/>
    <w:rsid w:val="00A6140D"/>
    <w:rsid w:val="00A61F6D"/>
    <w:rsid w:val="00A62837"/>
    <w:rsid w:val="00A62BAA"/>
    <w:rsid w:val="00A646FB"/>
    <w:rsid w:val="00A67B4C"/>
    <w:rsid w:val="00A7129D"/>
    <w:rsid w:val="00A725BE"/>
    <w:rsid w:val="00A73D37"/>
    <w:rsid w:val="00A7493C"/>
    <w:rsid w:val="00A75BF8"/>
    <w:rsid w:val="00A80E41"/>
    <w:rsid w:val="00A85E0E"/>
    <w:rsid w:val="00A90218"/>
    <w:rsid w:val="00A908E1"/>
    <w:rsid w:val="00A910D2"/>
    <w:rsid w:val="00A914B4"/>
    <w:rsid w:val="00A9168C"/>
    <w:rsid w:val="00A91882"/>
    <w:rsid w:val="00A9296C"/>
    <w:rsid w:val="00A95632"/>
    <w:rsid w:val="00A9573E"/>
    <w:rsid w:val="00A9607D"/>
    <w:rsid w:val="00A97F48"/>
    <w:rsid w:val="00AA0BFB"/>
    <w:rsid w:val="00AA1872"/>
    <w:rsid w:val="00AA424F"/>
    <w:rsid w:val="00AA57F6"/>
    <w:rsid w:val="00AA5836"/>
    <w:rsid w:val="00AA74B4"/>
    <w:rsid w:val="00AA7C79"/>
    <w:rsid w:val="00AB0365"/>
    <w:rsid w:val="00AB0E8C"/>
    <w:rsid w:val="00AB1145"/>
    <w:rsid w:val="00AB320B"/>
    <w:rsid w:val="00AB3935"/>
    <w:rsid w:val="00AB3C01"/>
    <w:rsid w:val="00AB5A6B"/>
    <w:rsid w:val="00AC01C7"/>
    <w:rsid w:val="00AC058A"/>
    <w:rsid w:val="00AC3B31"/>
    <w:rsid w:val="00AC3D67"/>
    <w:rsid w:val="00AC5302"/>
    <w:rsid w:val="00AC5980"/>
    <w:rsid w:val="00AD02B9"/>
    <w:rsid w:val="00AD1435"/>
    <w:rsid w:val="00AD2D68"/>
    <w:rsid w:val="00AD62DE"/>
    <w:rsid w:val="00AD72DF"/>
    <w:rsid w:val="00AE139A"/>
    <w:rsid w:val="00AE155E"/>
    <w:rsid w:val="00AE4A37"/>
    <w:rsid w:val="00AE512E"/>
    <w:rsid w:val="00AF0204"/>
    <w:rsid w:val="00AF1280"/>
    <w:rsid w:val="00AF1EB8"/>
    <w:rsid w:val="00AF3BA4"/>
    <w:rsid w:val="00AF3E1E"/>
    <w:rsid w:val="00AF4EA9"/>
    <w:rsid w:val="00AF78B3"/>
    <w:rsid w:val="00AF7944"/>
    <w:rsid w:val="00AF7C3F"/>
    <w:rsid w:val="00B01470"/>
    <w:rsid w:val="00B02BC6"/>
    <w:rsid w:val="00B043B2"/>
    <w:rsid w:val="00B04BF0"/>
    <w:rsid w:val="00B105F7"/>
    <w:rsid w:val="00B10D96"/>
    <w:rsid w:val="00B11C21"/>
    <w:rsid w:val="00B13C1E"/>
    <w:rsid w:val="00B13F0C"/>
    <w:rsid w:val="00B14E1B"/>
    <w:rsid w:val="00B15481"/>
    <w:rsid w:val="00B1583C"/>
    <w:rsid w:val="00B171E0"/>
    <w:rsid w:val="00B22EDE"/>
    <w:rsid w:val="00B24697"/>
    <w:rsid w:val="00B32E4A"/>
    <w:rsid w:val="00B36E16"/>
    <w:rsid w:val="00B37195"/>
    <w:rsid w:val="00B37817"/>
    <w:rsid w:val="00B4133C"/>
    <w:rsid w:val="00B43169"/>
    <w:rsid w:val="00B43227"/>
    <w:rsid w:val="00B433EF"/>
    <w:rsid w:val="00B4421D"/>
    <w:rsid w:val="00B47132"/>
    <w:rsid w:val="00B47AC2"/>
    <w:rsid w:val="00B47DDD"/>
    <w:rsid w:val="00B56C01"/>
    <w:rsid w:val="00B57257"/>
    <w:rsid w:val="00B61211"/>
    <w:rsid w:val="00B639AC"/>
    <w:rsid w:val="00B65DE4"/>
    <w:rsid w:val="00B66537"/>
    <w:rsid w:val="00B671AE"/>
    <w:rsid w:val="00B71B69"/>
    <w:rsid w:val="00B71D99"/>
    <w:rsid w:val="00B73B9E"/>
    <w:rsid w:val="00B7443B"/>
    <w:rsid w:val="00B75BBF"/>
    <w:rsid w:val="00B76760"/>
    <w:rsid w:val="00B76DCB"/>
    <w:rsid w:val="00B81013"/>
    <w:rsid w:val="00B825F3"/>
    <w:rsid w:val="00B8556D"/>
    <w:rsid w:val="00B871CC"/>
    <w:rsid w:val="00B90F7F"/>
    <w:rsid w:val="00B91AFC"/>
    <w:rsid w:val="00B91CD5"/>
    <w:rsid w:val="00B93E09"/>
    <w:rsid w:val="00B9406E"/>
    <w:rsid w:val="00B94C07"/>
    <w:rsid w:val="00B9571B"/>
    <w:rsid w:val="00B967D1"/>
    <w:rsid w:val="00B9723F"/>
    <w:rsid w:val="00BA0418"/>
    <w:rsid w:val="00BA19B9"/>
    <w:rsid w:val="00BA1C46"/>
    <w:rsid w:val="00BA256D"/>
    <w:rsid w:val="00BA4A55"/>
    <w:rsid w:val="00BA58A5"/>
    <w:rsid w:val="00BA7840"/>
    <w:rsid w:val="00BA7953"/>
    <w:rsid w:val="00BB1BE7"/>
    <w:rsid w:val="00BB3651"/>
    <w:rsid w:val="00BB37BE"/>
    <w:rsid w:val="00BB3D82"/>
    <w:rsid w:val="00BB4970"/>
    <w:rsid w:val="00BB74A9"/>
    <w:rsid w:val="00BB75EE"/>
    <w:rsid w:val="00BB7FAB"/>
    <w:rsid w:val="00BC0FEE"/>
    <w:rsid w:val="00BC25F9"/>
    <w:rsid w:val="00BC3997"/>
    <w:rsid w:val="00BC44E9"/>
    <w:rsid w:val="00BC7696"/>
    <w:rsid w:val="00BD345C"/>
    <w:rsid w:val="00BD59ED"/>
    <w:rsid w:val="00BD77F4"/>
    <w:rsid w:val="00BE139C"/>
    <w:rsid w:val="00BE353A"/>
    <w:rsid w:val="00BE380E"/>
    <w:rsid w:val="00BE65DB"/>
    <w:rsid w:val="00BF0AB6"/>
    <w:rsid w:val="00BF0B80"/>
    <w:rsid w:val="00BF4C18"/>
    <w:rsid w:val="00BF5767"/>
    <w:rsid w:val="00C014D1"/>
    <w:rsid w:val="00C01872"/>
    <w:rsid w:val="00C041ED"/>
    <w:rsid w:val="00C06116"/>
    <w:rsid w:val="00C07133"/>
    <w:rsid w:val="00C07A68"/>
    <w:rsid w:val="00C1152A"/>
    <w:rsid w:val="00C11BEB"/>
    <w:rsid w:val="00C1234D"/>
    <w:rsid w:val="00C125AB"/>
    <w:rsid w:val="00C13B15"/>
    <w:rsid w:val="00C16E58"/>
    <w:rsid w:val="00C209C9"/>
    <w:rsid w:val="00C20D0F"/>
    <w:rsid w:val="00C3034E"/>
    <w:rsid w:val="00C34A34"/>
    <w:rsid w:val="00C3531D"/>
    <w:rsid w:val="00C356DE"/>
    <w:rsid w:val="00C35937"/>
    <w:rsid w:val="00C4048A"/>
    <w:rsid w:val="00C41789"/>
    <w:rsid w:val="00C419CC"/>
    <w:rsid w:val="00C41E09"/>
    <w:rsid w:val="00C44130"/>
    <w:rsid w:val="00C4581D"/>
    <w:rsid w:val="00C53B8C"/>
    <w:rsid w:val="00C57279"/>
    <w:rsid w:val="00C60B2F"/>
    <w:rsid w:val="00C6221A"/>
    <w:rsid w:val="00C66E02"/>
    <w:rsid w:val="00C67623"/>
    <w:rsid w:val="00C67EC3"/>
    <w:rsid w:val="00C70BF5"/>
    <w:rsid w:val="00C70D19"/>
    <w:rsid w:val="00C72CD3"/>
    <w:rsid w:val="00C7309E"/>
    <w:rsid w:val="00C73332"/>
    <w:rsid w:val="00C7352E"/>
    <w:rsid w:val="00C774A8"/>
    <w:rsid w:val="00C77F6A"/>
    <w:rsid w:val="00C817CE"/>
    <w:rsid w:val="00C824F9"/>
    <w:rsid w:val="00C84902"/>
    <w:rsid w:val="00C858AE"/>
    <w:rsid w:val="00C8661F"/>
    <w:rsid w:val="00C910E4"/>
    <w:rsid w:val="00C91DD2"/>
    <w:rsid w:val="00C927BB"/>
    <w:rsid w:val="00C934EF"/>
    <w:rsid w:val="00C94333"/>
    <w:rsid w:val="00C9508B"/>
    <w:rsid w:val="00C970CB"/>
    <w:rsid w:val="00C97D5D"/>
    <w:rsid w:val="00CA0473"/>
    <w:rsid w:val="00CA7906"/>
    <w:rsid w:val="00CA7BED"/>
    <w:rsid w:val="00CB5270"/>
    <w:rsid w:val="00CB6B00"/>
    <w:rsid w:val="00CC275B"/>
    <w:rsid w:val="00CC3180"/>
    <w:rsid w:val="00CC52BA"/>
    <w:rsid w:val="00CC6650"/>
    <w:rsid w:val="00CC7881"/>
    <w:rsid w:val="00CD0644"/>
    <w:rsid w:val="00CD578B"/>
    <w:rsid w:val="00CD6672"/>
    <w:rsid w:val="00CD79B7"/>
    <w:rsid w:val="00CE0491"/>
    <w:rsid w:val="00CE26F1"/>
    <w:rsid w:val="00CE3374"/>
    <w:rsid w:val="00CE453E"/>
    <w:rsid w:val="00CE4AA7"/>
    <w:rsid w:val="00CE4AC2"/>
    <w:rsid w:val="00CE5C54"/>
    <w:rsid w:val="00CE7888"/>
    <w:rsid w:val="00CE7B19"/>
    <w:rsid w:val="00CF1033"/>
    <w:rsid w:val="00CF179A"/>
    <w:rsid w:val="00D01E12"/>
    <w:rsid w:val="00D0316C"/>
    <w:rsid w:val="00D11022"/>
    <w:rsid w:val="00D14162"/>
    <w:rsid w:val="00D146C8"/>
    <w:rsid w:val="00D14E24"/>
    <w:rsid w:val="00D162B4"/>
    <w:rsid w:val="00D16E5C"/>
    <w:rsid w:val="00D20166"/>
    <w:rsid w:val="00D21EBB"/>
    <w:rsid w:val="00D23B8A"/>
    <w:rsid w:val="00D24350"/>
    <w:rsid w:val="00D25EEF"/>
    <w:rsid w:val="00D315CE"/>
    <w:rsid w:val="00D40416"/>
    <w:rsid w:val="00D44621"/>
    <w:rsid w:val="00D54BAA"/>
    <w:rsid w:val="00D559F4"/>
    <w:rsid w:val="00D56CA2"/>
    <w:rsid w:val="00D5703F"/>
    <w:rsid w:val="00D57348"/>
    <w:rsid w:val="00D61512"/>
    <w:rsid w:val="00D62BA2"/>
    <w:rsid w:val="00D67523"/>
    <w:rsid w:val="00D740AF"/>
    <w:rsid w:val="00D758E8"/>
    <w:rsid w:val="00D8290D"/>
    <w:rsid w:val="00D854F1"/>
    <w:rsid w:val="00D86578"/>
    <w:rsid w:val="00D86E68"/>
    <w:rsid w:val="00D874D5"/>
    <w:rsid w:val="00D912D6"/>
    <w:rsid w:val="00D916A1"/>
    <w:rsid w:val="00D954BA"/>
    <w:rsid w:val="00D965D6"/>
    <w:rsid w:val="00D96725"/>
    <w:rsid w:val="00D9778B"/>
    <w:rsid w:val="00DA014C"/>
    <w:rsid w:val="00DA1255"/>
    <w:rsid w:val="00DA4B97"/>
    <w:rsid w:val="00DA539E"/>
    <w:rsid w:val="00DA6653"/>
    <w:rsid w:val="00DA71C1"/>
    <w:rsid w:val="00DB2D45"/>
    <w:rsid w:val="00DB3A04"/>
    <w:rsid w:val="00DB4BA0"/>
    <w:rsid w:val="00DB4DD5"/>
    <w:rsid w:val="00DB703E"/>
    <w:rsid w:val="00DB71F5"/>
    <w:rsid w:val="00DC15D9"/>
    <w:rsid w:val="00DD1A64"/>
    <w:rsid w:val="00DD3240"/>
    <w:rsid w:val="00DD4783"/>
    <w:rsid w:val="00DD4932"/>
    <w:rsid w:val="00DD5C46"/>
    <w:rsid w:val="00DD72D1"/>
    <w:rsid w:val="00DD7F2F"/>
    <w:rsid w:val="00DE2A62"/>
    <w:rsid w:val="00DE2EEA"/>
    <w:rsid w:val="00DF05F6"/>
    <w:rsid w:val="00DF07B8"/>
    <w:rsid w:val="00DF3718"/>
    <w:rsid w:val="00DF7752"/>
    <w:rsid w:val="00DF79FD"/>
    <w:rsid w:val="00E027C9"/>
    <w:rsid w:val="00E0323B"/>
    <w:rsid w:val="00E03AF4"/>
    <w:rsid w:val="00E05D70"/>
    <w:rsid w:val="00E06814"/>
    <w:rsid w:val="00E06DE1"/>
    <w:rsid w:val="00E07029"/>
    <w:rsid w:val="00E070E0"/>
    <w:rsid w:val="00E0730B"/>
    <w:rsid w:val="00E07503"/>
    <w:rsid w:val="00E15411"/>
    <w:rsid w:val="00E209B2"/>
    <w:rsid w:val="00E223A4"/>
    <w:rsid w:val="00E23F9B"/>
    <w:rsid w:val="00E255D1"/>
    <w:rsid w:val="00E26619"/>
    <w:rsid w:val="00E267D8"/>
    <w:rsid w:val="00E3170C"/>
    <w:rsid w:val="00E33841"/>
    <w:rsid w:val="00E34C7D"/>
    <w:rsid w:val="00E3507D"/>
    <w:rsid w:val="00E365E6"/>
    <w:rsid w:val="00E36E01"/>
    <w:rsid w:val="00E377F3"/>
    <w:rsid w:val="00E41139"/>
    <w:rsid w:val="00E4129E"/>
    <w:rsid w:val="00E429AD"/>
    <w:rsid w:val="00E430FE"/>
    <w:rsid w:val="00E438DC"/>
    <w:rsid w:val="00E439E3"/>
    <w:rsid w:val="00E44A01"/>
    <w:rsid w:val="00E44D1B"/>
    <w:rsid w:val="00E458F2"/>
    <w:rsid w:val="00E46118"/>
    <w:rsid w:val="00E467D1"/>
    <w:rsid w:val="00E50ACD"/>
    <w:rsid w:val="00E51F8D"/>
    <w:rsid w:val="00E52BEF"/>
    <w:rsid w:val="00E54980"/>
    <w:rsid w:val="00E55DDE"/>
    <w:rsid w:val="00E5654B"/>
    <w:rsid w:val="00E60FDB"/>
    <w:rsid w:val="00E63034"/>
    <w:rsid w:val="00E631FC"/>
    <w:rsid w:val="00E63EAD"/>
    <w:rsid w:val="00E64C93"/>
    <w:rsid w:val="00E65BBD"/>
    <w:rsid w:val="00E74342"/>
    <w:rsid w:val="00E76AA5"/>
    <w:rsid w:val="00E80DA9"/>
    <w:rsid w:val="00E81206"/>
    <w:rsid w:val="00E827FD"/>
    <w:rsid w:val="00E87463"/>
    <w:rsid w:val="00E91C23"/>
    <w:rsid w:val="00E91F68"/>
    <w:rsid w:val="00E925CB"/>
    <w:rsid w:val="00E9390F"/>
    <w:rsid w:val="00E93EEA"/>
    <w:rsid w:val="00E94456"/>
    <w:rsid w:val="00EA0027"/>
    <w:rsid w:val="00EA07B5"/>
    <w:rsid w:val="00EA2F4C"/>
    <w:rsid w:val="00EA32E8"/>
    <w:rsid w:val="00EA3910"/>
    <w:rsid w:val="00EB0F37"/>
    <w:rsid w:val="00EB26BB"/>
    <w:rsid w:val="00EB5251"/>
    <w:rsid w:val="00EB6924"/>
    <w:rsid w:val="00EC32DC"/>
    <w:rsid w:val="00EC3E77"/>
    <w:rsid w:val="00EC6023"/>
    <w:rsid w:val="00EC6E27"/>
    <w:rsid w:val="00ED29BF"/>
    <w:rsid w:val="00ED402F"/>
    <w:rsid w:val="00ED4E68"/>
    <w:rsid w:val="00ED6721"/>
    <w:rsid w:val="00ED6998"/>
    <w:rsid w:val="00ED6F30"/>
    <w:rsid w:val="00EE07DB"/>
    <w:rsid w:val="00EE0F92"/>
    <w:rsid w:val="00EE3825"/>
    <w:rsid w:val="00EE5192"/>
    <w:rsid w:val="00EF2AE1"/>
    <w:rsid w:val="00EF3796"/>
    <w:rsid w:val="00EF643B"/>
    <w:rsid w:val="00EF78FE"/>
    <w:rsid w:val="00F037F2"/>
    <w:rsid w:val="00F064C5"/>
    <w:rsid w:val="00F064F2"/>
    <w:rsid w:val="00F14051"/>
    <w:rsid w:val="00F14259"/>
    <w:rsid w:val="00F157F8"/>
    <w:rsid w:val="00F16CC9"/>
    <w:rsid w:val="00F211F7"/>
    <w:rsid w:val="00F220E1"/>
    <w:rsid w:val="00F223E7"/>
    <w:rsid w:val="00F228CC"/>
    <w:rsid w:val="00F23503"/>
    <w:rsid w:val="00F23652"/>
    <w:rsid w:val="00F24369"/>
    <w:rsid w:val="00F266C0"/>
    <w:rsid w:val="00F276FA"/>
    <w:rsid w:val="00F33D40"/>
    <w:rsid w:val="00F349BF"/>
    <w:rsid w:val="00F35655"/>
    <w:rsid w:val="00F37950"/>
    <w:rsid w:val="00F40223"/>
    <w:rsid w:val="00F4163C"/>
    <w:rsid w:val="00F41A63"/>
    <w:rsid w:val="00F41A94"/>
    <w:rsid w:val="00F4462E"/>
    <w:rsid w:val="00F46043"/>
    <w:rsid w:val="00F47084"/>
    <w:rsid w:val="00F50ECE"/>
    <w:rsid w:val="00F558CE"/>
    <w:rsid w:val="00F562D2"/>
    <w:rsid w:val="00F56554"/>
    <w:rsid w:val="00F56B29"/>
    <w:rsid w:val="00F611EF"/>
    <w:rsid w:val="00F64299"/>
    <w:rsid w:val="00F666F9"/>
    <w:rsid w:val="00F70FAB"/>
    <w:rsid w:val="00F71467"/>
    <w:rsid w:val="00F724DC"/>
    <w:rsid w:val="00F73411"/>
    <w:rsid w:val="00F75D27"/>
    <w:rsid w:val="00F76397"/>
    <w:rsid w:val="00F76520"/>
    <w:rsid w:val="00F767A2"/>
    <w:rsid w:val="00F76D2C"/>
    <w:rsid w:val="00F77078"/>
    <w:rsid w:val="00F8049C"/>
    <w:rsid w:val="00F80765"/>
    <w:rsid w:val="00F82740"/>
    <w:rsid w:val="00F83F9B"/>
    <w:rsid w:val="00F8685B"/>
    <w:rsid w:val="00F87304"/>
    <w:rsid w:val="00F90533"/>
    <w:rsid w:val="00F90A33"/>
    <w:rsid w:val="00F93BF4"/>
    <w:rsid w:val="00F9454D"/>
    <w:rsid w:val="00F94B61"/>
    <w:rsid w:val="00FA0D6A"/>
    <w:rsid w:val="00FA168C"/>
    <w:rsid w:val="00FA525D"/>
    <w:rsid w:val="00FB2649"/>
    <w:rsid w:val="00FB27E7"/>
    <w:rsid w:val="00FB5827"/>
    <w:rsid w:val="00FB6272"/>
    <w:rsid w:val="00FB71D5"/>
    <w:rsid w:val="00FB77C9"/>
    <w:rsid w:val="00FC006F"/>
    <w:rsid w:val="00FC2DD0"/>
    <w:rsid w:val="00FC4124"/>
    <w:rsid w:val="00FC4C17"/>
    <w:rsid w:val="00FC4C58"/>
    <w:rsid w:val="00FC621A"/>
    <w:rsid w:val="00FD255C"/>
    <w:rsid w:val="00FD38E4"/>
    <w:rsid w:val="00FD3FD5"/>
    <w:rsid w:val="00FD5A04"/>
    <w:rsid w:val="00FD5B34"/>
    <w:rsid w:val="00FD6970"/>
    <w:rsid w:val="00FD6E62"/>
    <w:rsid w:val="00FD7A3C"/>
    <w:rsid w:val="00FE0100"/>
    <w:rsid w:val="00FE3102"/>
    <w:rsid w:val="00FE3418"/>
    <w:rsid w:val="00FE34D1"/>
    <w:rsid w:val="00FE352D"/>
    <w:rsid w:val="00FE3F03"/>
    <w:rsid w:val="00FE47AF"/>
    <w:rsid w:val="00FE6339"/>
    <w:rsid w:val="00FE6A0F"/>
    <w:rsid w:val="00FE6C51"/>
    <w:rsid w:val="00FF1E8F"/>
    <w:rsid w:val="00FF2013"/>
    <w:rsid w:val="00FF4D1A"/>
    <w:rsid w:val="00FF653A"/>
    <w:rsid w:val="00FF6866"/>
    <w:rsid w:val="00FF743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B1145"/>
    <w:pPr>
      <w:widowControl w:val="0"/>
    </w:pPr>
    <w:rPr>
      <w:rFonts w:ascii="Times Ext Roman" w:hAnsi="Times Ext Roman"/>
      <w:kern w:val="2"/>
      <w:sz w:val="24"/>
      <w:szCs w:val="22"/>
    </w:rPr>
  </w:style>
  <w:style w:type="paragraph" w:styleId="1">
    <w:name w:val="heading 1"/>
    <w:aliases w:val="一,論文_標題 1,___一"/>
    <w:basedOn w:val="a3"/>
    <w:next w:val="a2"/>
    <w:link w:val="12"/>
    <w:uiPriority w:val="9"/>
    <w:qFormat/>
    <w:rsid w:val="00E93EEA"/>
    <w:pPr>
      <w:numPr>
        <w:numId w:val="14"/>
      </w:numPr>
      <w:ind w:leftChars="0" w:left="200" w:hangingChars="200" w:hanging="200"/>
      <w:outlineLvl w:val="0"/>
    </w:pPr>
    <w:rPr>
      <w:rFonts w:ascii="Times New Roman" w:hAnsi="標楷體"/>
      <w:b/>
      <w:sz w:val="20"/>
      <w:szCs w:val="28"/>
    </w:rPr>
  </w:style>
  <w:style w:type="paragraph" w:styleId="2">
    <w:name w:val="heading 2"/>
    <w:aliases w:val="_（一）,論文_標題 2"/>
    <w:basedOn w:val="a3"/>
    <w:next w:val="a2"/>
    <w:link w:val="20"/>
    <w:uiPriority w:val="9"/>
    <w:unhideWhenUsed/>
    <w:qFormat/>
    <w:rsid w:val="00E93EEA"/>
    <w:pPr>
      <w:numPr>
        <w:numId w:val="15"/>
      </w:numPr>
      <w:ind w:leftChars="50" w:left="952" w:hanging="902"/>
      <w:outlineLvl w:val="1"/>
    </w:pPr>
    <w:rPr>
      <w:rFonts w:ascii="Times New Roman" w:hAnsi="標楷體"/>
      <w:b/>
      <w:sz w:val="20"/>
      <w:szCs w:val="28"/>
    </w:rPr>
  </w:style>
  <w:style w:type="paragraph" w:styleId="3">
    <w:name w:val="heading 3"/>
    <w:aliases w:val="____1,論文_標題 3"/>
    <w:basedOn w:val="a3"/>
    <w:next w:val="a2"/>
    <w:link w:val="30"/>
    <w:uiPriority w:val="9"/>
    <w:unhideWhenUsed/>
    <w:qFormat/>
    <w:rsid w:val="00E93EEA"/>
    <w:pPr>
      <w:numPr>
        <w:numId w:val="16"/>
      </w:numPr>
      <w:ind w:leftChars="100" w:left="457" w:hanging="357"/>
      <w:outlineLvl w:val="2"/>
    </w:pPr>
    <w:rPr>
      <w:rFonts w:ascii="Times New Roman" w:hAnsi="標楷體"/>
      <w:b/>
      <w:sz w:val="20"/>
      <w:szCs w:val="28"/>
    </w:rPr>
  </w:style>
  <w:style w:type="paragraph" w:styleId="4">
    <w:name w:val="heading 4"/>
    <w:aliases w:val="_（1）"/>
    <w:basedOn w:val="a3"/>
    <w:next w:val="a2"/>
    <w:link w:val="40"/>
    <w:uiPriority w:val="9"/>
    <w:unhideWhenUsed/>
    <w:qFormat/>
    <w:rsid w:val="00E93EEA"/>
    <w:pPr>
      <w:numPr>
        <w:numId w:val="17"/>
      </w:numPr>
      <w:ind w:leftChars="150" w:left="898" w:hanging="748"/>
      <w:outlineLvl w:val="3"/>
    </w:pPr>
    <w:rPr>
      <w:rFonts w:ascii="Times New Roman" w:hAnsi="標楷體"/>
      <w:b/>
      <w:sz w:val="20"/>
      <w:szCs w:val="28"/>
    </w:rPr>
  </w:style>
  <w:style w:type="paragraph" w:styleId="5">
    <w:name w:val="heading 5"/>
    <w:aliases w:val="_A"/>
    <w:basedOn w:val="a3"/>
    <w:next w:val="a2"/>
    <w:link w:val="50"/>
    <w:uiPriority w:val="9"/>
    <w:unhideWhenUsed/>
    <w:qFormat/>
    <w:rsid w:val="00E93EEA"/>
    <w:pPr>
      <w:numPr>
        <w:numId w:val="18"/>
      </w:numPr>
      <w:ind w:left="557" w:hanging="357"/>
      <w:outlineLvl w:val="4"/>
    </w:pPr>
    <w:rPr>
      <w:rFonts w:ascii="Times New Roman" w:hAnsi="標楷體"/>
      <w:b/>
      <w:sz w:val="20"/>
      <w:szCs w:val="28"/>
    </w:rPr>
  </w:style>
  <w:style w:type="paragraph" w:styleId="6">
    <w:name w:val="heading 6"/>
    <w:aliases w:val="_（A）"/>
    <w:basedOn w:val="a3"/>
    <w:next w:val="a2"/>
    <w:link w:val="60"/>
    <w:uiPriority w:val="9"/>
    <w:unhideWhenUsed/>
    <w:qFormat/>
    <w:rsid w:val="00E93EEA"/>
    <w:pPr>
      <w:numPr>
        <w:numId w:val="19"/>
      </w:numPr>
      <w:ind w:leftChars="250" w:left="1032" w:hanging="782"/>
      <w:outlineLvl w:val="5"/>
    </w:pPr>
    <w:rPr>
      <w:rFonts w:ascii="Times New Roman" w:hAnsi="標楷體"/>
      <w:b/>
      <w:sz w:val="20"/>
      <w:szCs w:val="28"/>
    </w:rPr>
  </w:style>
  <w:style w:type="paragraph" w:styleId="7">
    <w:name w:val="heading 7"/>
    <w:aliases w:val="_a"/>
    <w:basedOn w:val="a2"/>
    <w:next w:val="a2"/>
    <w:link w:val="70"/>
    <w:uiPriority w:val="9"/>
    <w:unhideWhenUsed/>
    <w:qFormat/>
    <w:rsid w:val="00EA07B5"/>
    <w:pPr>
      <w:numPr>
        <w:numId w:val="24"/>
      </w:numPr>
      <w:ind w:leftChars="300" w:left="1202" w:hanging="482"/>
      <w:outlineLvl w:val="6"/>
    </w:pPr>
    <w:rPr>
      <w:b/>
      <w:sz w:val="20"/>
      <w:szCs w:val="20"/>
    </w:rPr>
  </w:style>
  <w:style w:type="paragraph" w:styleId="8">
    <w:name w:val="heading 8"/>
    <w:aliases w:val="_（a）"/>
    <w:basedOn w:val="a2"/>
    <w:next w:val="a2"/>
    <w:link w:val="80"/>
    <w:uiPriority w:val="9"/>
    <w:unhideWhenUsed/>
    <w:qFormat/>
    <w:rsid w:val="00AB320B"/>
    <w:pPr>
      <w:numPr>
        <w:numId w:val="22"/>
      </w:numPr>
      <w:ind w:leftChars="350" w:left="1418" w:hanging="578"/>
      <w:outlineLvl w:val="7"/>
    </w:pPr>
    <w:rPr>
      <w:b/>
      <w:sz w:val="20"/>
    </w:rPr>
  </w:style>
  <w:style w:type="paragraph" w:styleId="9">
    <w:name w:val="heading 9"/>
    <w:aliases w:val="_I"/>
    <w:basedOn w:val="a2"/>
    <w:next w:val="a2"/>
    <w:link w:val="90"/>
    <w:uiPriority w:val="9"/>
    <w:unhideWhenUsed/>
    <w:qFormat/>
    <w:rsid w:val="007962A7"/>
    <w:pPr>
      <w:numPr>
        <w:numId w:val="25"/>
      </w:numPr>
      <w:ind w:leftChars="400" w:left="960" w:firstLine="0"/>
      <w:outlineLvl w:val="8"/>
    </w:pPr>
    <w:rPr>
      <w:b/>
      <w:sz w:val="20"/>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2"/>
    <w:link w:val="a8"/>
    <w:uiPriority w:val="99"/>
    <w:semiHidden/>
    <w:unhideWhenUsed/>
    <w:rsid w:val="00BA0418"/>
    <w:pPr>
      <w:tabs>
        <w:tab w:val="center" w:pos="4153"/>
        <w:tab w:val="right" w:pos="8306"/>
      </w:tabs>
      <w:snapToGrid w:val="0"/>
    </w:pPr>
    <w:rPr>
      <w:sz w:val="20"/>
      <w:szCs w:val="20"/>
    </w:rPr>
  </w:style>
  <w:style w:type="character" w:customStyle="1" w:styleId="a8">
    <w:name w:val="頁首 字元"/>
    <w:basedOn w:val="a4"/>
    <w:link w:val="a7"/>
    <w:uiPriority w:val="99"/>
    <w:semiHidden/>
    <w:rsid w:val="00BA0418"/>
    <w:rPr>
      <w:sz w:val="20"/>
      <w:szCs w:val="20"/>
    </w:rPr>
  </w:style>
  <w:style w:type="paragraph" w:styleId="a9">
    <w:name w:val="footer"/>
    <w:basedOn w:val="a2"/>
    <w:link w:val="aa"/>
    <w:uiPriority w:val="99"/>
    <w:unhideWhenUsed/>
    <w:rsid w:val="00BA0418"/>
    <w:pPr>
      <w:tabs>
        <w:tab w:val="center" w:pos="4153"/>
        <w:tab w:val="right" w:pos="8306"/>
      </w:tabs>
      <w:snapToGrid w:val="0"/>
    </w:pPr>
    <w:rPr>
      <w:sz w:val="20"/>
      <w:szCs w:val="20"/>
    </w:rPr>
  </w:style>
  <w:style w:type="character" w:customStyle="1" w:styleId="aa">
    <w:name w:val="頁尾 字元"/>
    <w:basedOn w:val="a4"/>
    <w:link w:val="a9"/>
    <w:uiPriority w:val="99"/>
    <w:rsid w:val="00BA0418"/>
    <w:rPr>
      <w:sz w:val="20"/>
      <w:szCs w:val="20"/>
    </w:rPr>
  </w:style>
  <w:style w:type="paragraph" w:styleId="ab">
    <w:name w:val="footnote text"/>
    <w:aliases w:val="內文 + 註腳文字,註腳文字 字元 字元 字元,註腳文字 字註腳文字,註腳文字 字元 字元,註腳文字 字元 字元 字元 字元 字元,註腳文字註腳...,註腳文字 字元 字元 字元 字元1,註腳文字 字元 字元 字元 字元1 字元,註腳文字 字元 字元 字元 字元 字元 字元 字元,註腳文字 字...,註腳文字 字元 字元 字元 字元...,註腳文字 字元 字元 字元 字元 字元 字元 字元註腳文字,註腳文字 字元 字元 字元 字元 字註腳文字,註腳文,註腳文字註腳...Roman,11 點"/>
    <w:basedOn w:val="a2"/>
    <w:link w:val="ac"/>
    <w:qFormat/>
    <w:rsid w:val="00BA0418"/>
    <w:pPr>
      <w:snapToGrid w:val="0"/>
    </w:pPr>
    <w:rPr>
      <w:rFonts w:ascii="Times New Roman" w:hAnsi="Times New Roman"/>
      <w:sz w:val="20"/>
      <w:szCs w:val="20"/>
    </w:rPr>
  </w:style>
  <w:style w:type="character" w:customStyle="1" w:styleId="ac">
    <w:name w:val="註腳文字 字元"/>
    <w:aliases w:val="內文 + 註腳文字 字元,註腳文字 字元 字元 字元 字元,註腳文字 字註腳文字 字元,註腳文字 字元 字元 字元1,註腳文字 字元 字元 字元 字元 字元 字元,註腳文字註腳... 字元,註腳文字 字元 字元 字元 字元1 字元1,註腳文字 字元 字元 字元 字元1 字元 字元,註腳文字 字元 字元 字元 字元 字元 字元 字元 字元,註腳文字 字... 字元,註腳文字 字元 字元 字元 字元... 字元,註腳文字 字元 字元 字元 字元 字元 字元 字元註腳文字 字元,註腳文 字元"/>
    <w:basedOn w:val="a4"/>
    <w:link w:val="ab"/>
    <w:rsid w:val="00BA0418"/>
    <w:rPr>
      <w:rFonts w:ascii="Times New Roman" w:eastAsia="新細明體" w:hAnsi="Times New Roman" w:cs="Times New Roman"/>
      <w:sz w:val="20"/>
      <w:szCs w:val="20"/>
    </w:rPr>
  </w:style>
  <w:style w:type="character" w:styleId="ad">
    <w:name w:val="footnote reference"/>
    <w:aliases w:val="註腳"/>
    <w:basedOn w:val="a4"/>
    <w:rsid w:val="00BA0418"/>
    <w:rPr>
      <w:vertAlign w:val="superscript"/>
    </w:rPr>
  </w:style>
  <w:style w:type="paragraph" w:customStyle="1" w:styleId="13">
    <w:name w:val="1"/>
    <w:basedOn w:val="a2"/>
    <w:rsid w:val="00BA0418"/>
    <w:pPr>
      <w:jc w:val="center"/>
    </w:pPr>
    <w:rPr>
      <w:rFonts w:ascii="Times New Roman" w:hAnsi="Times New Roman"/>
      <w:b/>
      <w:color w:val="0000FF"/>
      <w:sz w:val="28"/>
      <w:szCs w:val="28"/>
    </w:rPr>
  </w:style>
  <w:style w:type="character" w:customStyle="1" w:styleId="12">
    <w:name w:val="標題 1 字元"/>
    <w:aliases w:val="一 字元,論文_標題 1 字元,___一 字元"/>
    <w:basedOn w:val="a4"/>
    <w:link w:val="1"/>
    <w:uiPriority w:val="9"/>
    <w:rsid w:val="00E93EEA"/>
    <w:rPr>
      <w:rFonts w:ascii="Times New Roman" w:hAnsi="標楷體"/>
      <w:b/>
      <w:kern w:val="2"/>
      <w:szCs w:val="28"/>
    </w:rPr>
  </w:style>
  <w:style w:type="paragraph" w:styleId="14">
    <w:name w:val="toc 1"/>
    <w:basedOn w:val="a2"/>
    <w:next w:val="a2"/>
    <w:autoRedefine/>
    <w:uiPriority w:val="39"/>
    <w:unhideWhenUsed/>
    <w:rsid w:val="00472F30"/>
  </w:style>
  <w:style w:type="character" w:styleId="ae">
    <w:name w:val="Hyperlink"/>
    <w:basedOn w:val="a4"/>
    <w:uiPriority w:val="99"/>
    <w:unhideWhenUsed/>
    <w:rsid w:val="00472F30"/>
    <w:rPr>
      <w:color w:val="0000FF"/>
      <w:u w:val="single"/>
    </w:rPr>
  </w:style>
  <w:style w:type="character" w:customStyle="1" w:styleId="20">
    <w:name w:val="標題 2 字元"/>
    <w:aliases w:val="_（一） 字元,論文_標題 2 字元"/>
    <w:basedOn w:val="a4"/>
    <w:link w:val="2"/>
    <w:uiPriority w:val="9"/>
    <w:rsid w:val="00E93EEA"/>
    <w:rPr>
      <w:rFonts w:ascii="Times New Roman" w:hAnsi="標楷體"/>
      <w:b/>
      <w:kern w:val="2"/>
      <w:szCs w:val="28"/>
    </w:rPr>
  </w:style>
  <w:style w:type="paragraph" w:styleId="af">
    <w:name w:val="Title"/>
    <w:basedOn w:val="a2"/>
    <w:next w:val="a2"/>
    <w:link w:val="af0"/>
    <w:qFormat/>
    <w:rsid w:val="00E63EAD"/>
    <w:pPr>
      <w:spacing w:beforeLines="30" w:afterLines="30"/>
      <w:outlineLvl w:val="0"/>
    </w:pPr>
    <w:rPr>
      <w:b/>
      <w:bCs/>
      <w:sz w:val="26"/>
      <w:szCs w:val="32"/>
    </w:rPr>
  </w:style>
  <w:style w:type="character" w:customStyle="1" w:styleId="af0">
    <w:name w:val="標題 字元"/>
    <w:basedOn w:val="a4"/>
    <w:link w:val="af"/>
    <w:rsid w:val="00E63EAD"/>
    <w:rPr>
      <w:rFonts w:ascii="Times Ext Roman" w:hAnsi="Times Ext Roman"/>
      <w:b/>
      <w:bCs/>
      <w:kern w:val="2"/>
      <w:sz w:val="26"/>
      <w:szCs w:val="32"/>
    </w:rPr>
  </w:style>
  <w:style w:type="character" w:customStyle="1" w:styleId="30">
    <w:name w:val="標題 3 字元"/>
    <w:aliases w:val="____1 字元,論文_標題 3 字元"/>
    <w:basedOn w:val="a4"/>
    <w:link w:val="3"/>
    <w:uiPriority w:val="9"/>
    <w:rsid w:val="00E93EEA"/>
    <w:rPr>
      <w:rFonts w:ascii="Times New Roman" w:hAnsi="標楷體"/>
      <w:b/>
      <w:kern w:val="2"/>
      <w:szCs w:val="28"/>
    </w:rPr>
  </w:style>
  <w:style w:type="paragraph" w:styleId="21">
    <w:name w:val="toc 2"/>
    <w:basedOn w:val="a2"/>
    <w:next w:val="a2"/>
    <w:autoRedefine/>
    <w:uiPriority w:val="39"/>
    <w:unhideWhenUsed/>
    <w:rsid w:val="00AB1145"/>
    <w:pPr>
      <w:ind w:leftChars="200" w:left="480"/>
    </w:pPr>
  </w:style>
  <w:style w:type="character" w:customStyle="1" w:styleId="old">
    <w:name w:val="old"/>
    <w:basedOn w:val="a4"/>
    <w:rsid w:val="00CE4AC2"/>
  </w:style>
  <w:style w:type="paragraph" w:styleId="31">
    <w:name w:val="toc 3"/>
    <w:basedOn w:val="a2"/>
    <w:next w:val="a2"/>
    <w:autoRedefine/>
    <w:uiPriority w:val="39"/>
    <w:unhideWhenUsed/>
    <w:rsid w:val="00411674"/>
    <w:pPr>
      <w:ind w:leftChars="400" w:left="960"/>
    </w:pPr>
  </w:style>
  <w:style w:type="paragraph" w:styleId="af1">
    <w:name w:val="Document Map"/>
    <w:basedOn w:val="a2"/>
    <w:link w:val="af2"/>
    <w:uiPriority w:val="99"/>
    <w:semiHidden/>
    <w:unhideWhenUsed/>
    <w:rsid w:val="00271947"/>
    <w:rPr>
      <w:rFonts w:ascii="新細明體"/>
      <w:sz w:val="18"/>
      <w:szCs w:val="18"/>
    </w:rPr>
  </w:style>
  <w:style w:type="character" w:customStyle="1" w:styleId="af2">
    <w:name w:val="文件引導模式 字元"/>
    <w:basedOn w:val="a4"/>
    <w:link w:val="af1"/>
    <w:uiPriority w:val="99"/>
    <w:semiHidden/>
    <w:rsid w:val="00271947"/>
    <w:rPr>
      <w:rFonts w:ascii="新細明體" w:hAnsi="Times Ext Roman"/>
      <w:kern w:val="2"/>
      <w:sz w:val="18"/>
      <w:szCs w:val="18"/>
    </w:rPr>
  </w:style>
  <w:style w:type="paragraph" w:customStyle="1" w:styleId="a">
    <w:name w:val="第一章"/>
    <w:basedOn w:val="a2"/>
    <w:qFormat/>
    <w:rsid w:val="00271947"/>
    <w:pPr>
      <w:numPr>
        <w:numId w:val="11"/>
      </w:numPr>
      <w:jc w:val="center"/>
    </w:pPr>
    <w:rPr>
      <w:rFonts w:ascii="Times New Roman" w:eastAsia="標楷體" w:hAnsi="標楷體"/>
      <w:b/>
      <w:color w:val="C00000"/>
      <w:sz w:val="28"/>
      <w:szCs w:val="28"/>
    </w:rPr>
  </w:style>
  <w:style w:type="paragraph" w:customStyle="1" w:styleId="a0">
    <w:name w:val="第一節"/>
    <w:basedOn w:val="a2"/>
    <w:qFormat/>
    <w:rsid w:val="00271947"/>
    <w:pPr>
      <w:numPr>
        <w:numId w:val="12"/>
      </w:numPr>
      <w:jc w:val="center"/>
    </w:pPr>
    <w:rPr>
      <w:rFonts w:ascii="Times New Roman" w:eastAsia="標楷體" w:hAnsi="標楷體"/>
      <w:b/>
      <w:color w:val="C00000"/>
      <w:sz w:val="28"/>
      <w:szCs w:val="28"/>
    </w:rPr>
  </w:style>
  <w:style w:type="paragraph" w:customStyle="1" w:styleId="00">
    <w:name w:val="標題 0"/>
    <w:aliases w:val="壹,論文_標題 0,____壹"/>
    <w:basedOn w:val="a2"/>
    <w:qFormat/>
    <w:rsid w:val="00844B35"/>
    <w:pPr>
      <w:numPr>
        <w:numId w:val="13"/>
      </w:numPr>
    </w:pPr>
    <w:rPr>
      <w:rFonts w:ascii="Times New Roman" w:hAnsi="標楷體"/>
      <w:b/>
      <w:sz w:val="20"/>
      <w:szCs w:val="28"/>
    </w:rPr>
  </w:style>
  <w:style w:type="paragraph" w:styleId="a3">
    <w:name w:val="List Paragraph"/>
    <w:basedOn w:val="a2"/>
    <w:uiPriority w:val="34"/>
    <w:qFormat/>
    <w:rsid w:val="00271947"/>
    <w:pPr>
      <w:ind w:leftChars="200" w:left="480"/>
    </w:pPr>
  </w:style>
  <w:style w:type="character" w:customStyle="1" w:styleId="40">
    <w:name w:val="標題 4 字元"/>
    <w:aliases w:val="_（1） 字元"/>
    <w:basedOn w:val="a4"/>
    <w:link w:val="4"/>
    <w:uiPriority w:val="9"/>
    <w:rsid w:val="00E93EEA"/>
    <w:rPr>
      <w:rFonts w:ascii="Times New Roman" w:hAnsi="標楷體"/>
      <w:b/>
      <w:kern w:val="2"/>
      <w:szCs w:val="28"/>
    </w:rPr>
  </w:style>
  <w:style w:type="character" w:customStyle="1" w:styleId="50">
    <w:name w:val="標題 5 字元"/>
    <w:aliases w:val="_A 字元"/>
    <w:basedOn w:val="a4"/>
    <w:link w:val="5"/>
    <w:uiPriority w:val="9"/>
    <w:rsid w:val="00E93EEA"/>
    <w:rPr>
      <w:rFonts w:ascii="Times New Roman" w:hAnsi="標楷體"/>
      <w:b/>
      <w:kern w:val="2"/>
      <w:szCs w:val="28"/>
    </w:rPr>
  </w:style>
  <w:style w:type="character" w:customStyle="1" w:styleId="60">
    <w:name w:val="標題 6 字元"/>
    <w:aliases w:val="_（A） 字元"/>
    <w:basedOn w:val="a4"/>
    <w:link w:val="6"/>
    <w:uiPriority w:val="9"/>
    <w:rsid w:val="00E93EEA"/>
    <w:rPr>
      <w:rFonts w:ascii="Times New Roman" w:hAnsi="標楷體"/>
      <w:b/>
      <w:kern w:val="2"/>
      <w:szCs w:val="28"/>
    </w:rPr>
  </w:style>
  <w:style w:type="paragraph" w:customStyle="1" w:styleId="0">
    <w:name w:val="標題0"/>
    <w:aliases w:val="（壹）,__（壹）"/>
    <w:basedOn w:val="af3"/>
    <w:qFormat/>
    <w:rsid w:val="00844B35"/>
    <w:pPr>
      <w:numPr>
        <w:numId w:val="20"/>
      </w:numPr>
      <w:ind w:leftChars="50" w:left="770"/>
    </w:pPr>
    <w:rPr>
      <w:rFonts w:ascii="Times New Roman" w:hAnsi="標楷體"/>
      <w:b/>
      <w:sz w:val="20"/>
      <w:szCs w:val="28"/>
    </w:rPr>
  </w:style>
  <w:style w:type="paragraph" w:styleId="af3">
    <w:name w:val="No Spacing"/>
    <w:uiPriority w:val="1"/>
    <w:qFormat/>
    <w:rsid w:val="00271947"/>
    <w:pPr>
      <w:widowControl w:val="0"/>
    </w:pPr>
    <w:rPr>
      <w:rFonts w:ascii="Times Ext Roman" w:hAnsi="Times Ext Roman"/>
      <w:kern w:val="2"/>
      <w:sz w:val="24"/>
      <w:szCs w:val="22"/>
    </w:rPr>
  </w:style>
  <w:style w:type="character" w:customStyle="1" w:styleId="70">
    <w:name w:val="標題 7 字元"/>
    <w:aliases w:val="_a 字元"/>
    <w:basedOn w:val="a4"/>
    <w:link w:val="7"/>
    <w:uiPriority w:val="9"/>
    <w:rsid w:val="00EA07B5"/>
    <w:rPr>
      <w:rFonts w:ascii="Times Ext Roman" w:hAnsi="Times Ext Roman"/>
      <w:b/>
      <w:kern w:val="2"/>
    </w:rPr>
  </w:style>
  <w:style w:type="character" w:customStyle="1" w:styleId="80">
    <w:name w:val="標題 8 字元"/>
    <w:aliases w:val="_（a） 字元"/>
    <w:basedOn w:val="a4"/>
    <w:link w:val="8"/>
    <w:uiPriority w:val="9"/>
    <w:rsid w:val="00AB320B"/>
    <w:rPr>
      <w:rFonts w:ascii="Times Ext Roman" w:hAnsi="Times Ext Roman"/>
      <w:b/>
      <w:kern w:val="2"/>
      <w:szCs w:val="22"/>
    </w:rPr>
  </w:style>
  <w:style w:type="character" w:customStyle="1" w:styleId="90">
    <w:name w:val="標題 9 字元"/>
    <w:aliases w:val="_I 字元"/>
    <w:basedOn w:val="a4"/>
    <w:link w:val="9"/>
    <w:uiPriority w:val="9"/>
    <w:rsid w:val="007962A7"/>
    <w:rPr>
      <w:rFonts w:ascii="Times Ext Roman" w:hAnsi="Times Ext Roman"/>
      <w:b/>
      <w:kern w:val="2"/>
    </w:rPr>
  </w:style>
  <w:style w:type="paragraph" w:styleId="a1">
    <w:name w:val="Subtitle"/>
    <w:aliases w:val="標題 12,_（i）"/>
    <w:basedOn w:val="a2"/>
    <w:next w:val="a2"/>
    <w:link w:val="af4"/>
    <w:uiPriority w:val="11"/>
    <w:qFormat/>
    <w:rsid w:val="00404F04"/>
    <w:pPr>
      <w:numPr>
        <w:numId w:val="28"/>
      </w:numPr>
      <w:ind w:leftChars="550" w:left="2397" w:hanging="1077"/>
    </w:pPr>
    <w:rPr>
      <w:b/>
      <w:sz w:val="20"/>
    </w:rPr>
  </w:style>
  <w:style w:type="character" w:customStyle="1" w:styleId="af4">
    <w:name w:val="副標題 字元"/>
    <w:aliases w:val="標題 12 字元,_（i） 字元"/>
    <w:basedOn w:val="a4"/>
    <w:link w:val="a1"/>
    <w:uiPriority w:val="11"/>
    <w:rsid w:val="00404F04"/>
    <w:rPr>
      <w:rFonts w:ascii="Times Ext Roman" w:hAnsi="Times Ext Roman"/>
      <w:b/>
      <w:kern w:val="2"/>
      <w:szCs w:val="22"/>
    </w:rPr>
  </w:style>
  <w:style w:type="paragraph" w:customStyle="1" w:styleId="10">
    <w:name w:val="標題 10"/>
    <w:aliases w:val="_（I）"/>
    <w:basedOn w:val="a2"/>
    <w:next w:val="a2"/>
    <w:link w:val="100"/>
    <w:qFormat/>
    <w:rsid w:val="003C614B"/>
    <w:pPr>
      <w:numPr>
        <w:numId w:val="31"/>
      </w:numPr>
      <w:ind w:leftChars="450" w:left="1080" w:firstLine="0"/>
    </w:pPr>
    <w:rPr>
      <w:b/>
      <w:sz w:val="20"/>
      <w:szCs w:val="20"/>
    </w:rPr>
  </w:style>
  <w:style w:type="paragraph" w:customStyle="1" w:styleId="11">
    <w:name w:val="標題 11"/>
    <w:aliases w:val="_i"/>
    <w:basedOn w:val="a2"/>
    <w:next w:val="a2"/>
    <w:link w:val="110"/>
    <w:qFormat/>
    <w:rsid w:val="00C910E4"/>
    <w:pPr>
      <w:numPr>
        <w:numId w:val="30"/>
      </w:numPr>
      <w:ind w:leftChars="550" w:left="1320" w:firstLine="0"/>
    </w:pPr>
    <w:rPr>
      <w:b/>
      <w:sz w:val="20"/>
      <w:szCs w:val="20"/>
    </w:rPr>
  </w:style>
  <w:style w:type="paragraph" w:styleId="71">
    <w:name w:val="toc 7"/>
    <w:basedOn w:val="a2"/>
    <w:next w:val="a2"/>
    <w:autoRedefine/>
    <w:uiPriority w:val="39"/>
    <w:unhideWhenUsed/>
    <w:rsid w:val="00C910E4"/>
    <w:pPr>
      <w:ind w:leftChars="1200" w:left="2880"/>
    </w:pPr>
  </w:style>
  <w:style w:type="paragraph" w:styleId="91">
    <w:name w:val="toc 9"/>
    <w:basedOn w:val="a2"/>
    <w:next w:val="a2"/>
    <w:autoRedefine/>
    <w:uiPriority w:val="39"/>
    <w:unhideWhenUsed/>
    <w:rsid w:val="00C910E4"/>
    <w:pPr>
      <w:ind w:leftChars="1600" w:left="3840"/>
    </w:pPr>
  </w:style>
  <w:style w:type="paragraph" w:styleId="41">
    <w:name w:val="toc 4"/>
    <w:basedOn w:val="a2"/>
    <w:next w:val="a2"/>
    <w:autoRedefine/>
    <w:uiPriority w:val="39"/>
    <w:unhideWhenUsed/>
    <w:rsid w:val="00A36222"/>
    <w:pPr>
      <w:ind w:leftChars="600" w:left="1440"/>
    </w:pPr>
  </w:style>
  <w:style w:type="paragraph" w:styleId="51">
    <w:name w:val="toc 5"/>
    <w:basedOn w:val="a2"/>
    <w:next w:val="a2"/>
    <w:autoRedefine/>
    <w:uiPriority w:val="39"/>
    <w:unhideWhenUsed/>
    <w:rsid w:val="00705A70"/>
    <w:pPr>
      <w:ind w:leftChars="800" w:left="1920"/>
    </w:pPr>
  </w:style>
  <w:style w:type="paragraph" w:styleId="61">
    <w:name w:val="toc 6"/>
    <w:basedOn w:val="a2"/>
    <w:next w:val="a2"/>
    <w:autoRedefine/>
    <w:uiPriority w:val="39"/>
    <w:unhideWhenUsed/>
    <w:rsid w:val="00705A70"/>
    <w:pPr>
      <w:ind w:leftChars="1000" w:left="2400"/>
    </w:pPr>
  </w:style>
  <w:style w:type="paragraph" w:styleId="81">
    <w:name w:val="toc 8"/>
    <w:basedOn w:val="a2"/>
    <w:next w:val="a2"/>
    <w:autoRedefine/>
    <w:uiPriority w:val="39"/>
    <w:unhideWhenUsed/>
    <w:rsid w:val="00705A70"/>
    <w:pPr>
      <w:ind w:leftChars="1400" w:left="3360"/>
    </w:pPr>
  </w:style>
  <w:style w:type="character" w:customStyle="1" w:styleId="110">
    <w:name w:val="標題 11 字元"/>
    <w:aliases w:val="_i 字元"/>
    <w:basedOn w:val="a4"/>
    <w:link w:val="11"/>
    <w:rsid w:val="003C614B"/>
    <w:rPr>
      <w:rFonts w:ascii="Times Ext Roman" w:hAnsi="Times Ext Roman"/>
      <w:b/>
      <w:kern w:val="2"/>
    </w:rPr>
  </w:style>
  <w:style w:type="character" w:customStyle="1" w:styleId="100">
    <w:name w:val="標題 10 字元"/>
    <w:aliases w:val="_（I） 字元"/>
    <w:basedOn w:val="a4"/>
    <w:link w:val="10"/>
    <w:rsid w:val="003C614B"/>
    <w:rPr>
      <w:rFonts w:ascii="Times Ext Roman" w:hAnsi="Times Ext Roman"/>
      <w:b/>
      <w:kern w:val="2"/>
    </w:rPr>
  </w:style>
  <w:style w:type="paragraph" w:styleId="af5">
    <w:name w:val="Balloon Text"/>
    <w:basedOn w:val="a2"/>
    <w:link w:val="af6"/>
    <w:uiPriority w:val="99"/>
    <w:semiHidden/>
    <w:unhideWhenUsed/>
    <w:rsid w:val="00647815"/>
    <w:rPr>
      <w:rFonts w:asciiTheme="majorHAnsi" w:eastAsiaTheme="majorEastAsia" w:hAnsiTheme="majorHAnsi" w:cstheme="majorBidi"/>
      <w:sz w:val="18"/>
      <w:szCs w:val="18"/>
    </w:rPr>
  </w:style>
  <w:style w:type="character" w:customStyle="1" w:styleId="af6">
    <w:name w:val="註解方塊文字 字元"/>
    <w:basedOn w:val="a4"/>
    <w:link w:val="af5"/>
    <w:uiPriority w:val="99"/>
    <w:semiHidden/>
    <w:rsid w:val="00647815"/>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15221509">
      <w:bodyDiv w:val="1"/>
      <w:marLeft w:val="0"/>
      <w:marRight w:val="0"/>
      <w:marTop w:val="0"/>
      <w:marBottom w:val="0"/>
      <w:divBdr>
        <w:top w:val="none" w:sz="0" w:space="0" w:color="auto"/>
        <w:left w:val="none" w:sz="0" w:space="0" w:color="auto"/>
        <w:bottom w:val="none" w:sz="0" w:space="0" w:color="auto"/>
        <w:right w:val="none" w:sz="0" w:space="0" w:color="auto"/>
      </w:divBdr>
    </w:div>
    <w:div w:id="286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2ECCDC-0031-4BED-80C4-FA7AF4633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23</Pages>
  <Words>1119</Words>
  <Characters>6379</Characters>
  <DocSecurity>0</DocSecurity>
  <Lines>53</Lines>
  <Paragraphs>14</Paragraphs>
  <ScaleCrop>false</ScaleCrop>
  <LinksUpToDate>false</LinksUpToDate>
  <CharactersWithSpaces>7484</CharactersWithSpaces>
  <SharedDoc>false</SharedDoc>
  <HLinks>
    <vt:vector size="6" baseType="variant">
      <vt:variant>
        <vt:i4>2031669</vt:i4>
      </vt:variant>
      <vt:variant>
        <vt:i4>2</vt:i4>
      </vt:variant>
      <vt:variant>
        <vt:i4>0</vt:i4>
      </vt:variant>
      <vt:variant>
        <vt:i4>5</vt:i4>
      </vt:variant>
      <vt:variant>
        <vt:lpwstr/>
      </vt:variant>
      <vt:variant>
        <vt:lpwstr>_Toc405263297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2015-12-13T12:08:00Z</dcterms:created>
  <dcterms:modified xsi:type="dcterms:W3CDTF">2023-11-01T13:16:00Z</dcterms:modified>
</cp:coreProperties>
</file>